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09" w:rsidRDefault="00D56B09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5C635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Бердянский университет менеджмента и бизнеса</w:t>
      </w: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Pr="00B20C6F" w:rsidRDefault="00B20C6F" w:rsidP="00B20C6F">
      <w:pPr>
        <w:jc w:val="center"/>
        <w:rPr>
          <w:rFonts w:ascii="Times New Roman" w:hAnsi="Times New Roman"/>
          <w:sz w:val="48"/>
          <w:szCs w:val="48"/>
        </w:rPr>
      </w:pPr>
      <w:r w:rsidRPr="00B20C6F">
        <w:rPr>
          <w:rFonts w:ascii="Times New Roman" w:hAnsi="Times New Roman"/>
          <w:sz w:val="48"/>
          <w:szCs w:val="48"/>
        </w:rPr>
        <w:t xml:space="preserve">Тесты </w:t>
      </w:r>
    </w:p>
    <w:p w:rsidR="00B20C6F" w:rsidRPr="00B20C6F" w:rsidRDefault="00B20C6F" w:rsidP="00B20C6F">
      <w:pPr>
        <w:jc w:val="center"/>
        <w:rPr>
          <w:rFonts w:ascii="Times New Roman" w:hAnsi="Times New Roman"/>
          <w:sz w:val="32"/>
          <w:szCs w:val="32"/>
        </w:rPr>
      </w:pPr>
      <w:r w:rsidRPr="00B20C6F">
        <w:rPr>
          <w:rFonts w:ascii="Times New Roman" w:hAnsi="Times New Roman"/>
          <w:sz w:val="32"/>
          <w:szCs w:val="32"/>
        </w:rPr>
        <w:t>по дисциплине:</w:t>
      </w:r>
    </w:p>
    <w:p w:rsidR="00B20C6F" w:rsidRPr="00B20C6F" w:rsidRDefault="00B20C6F" w:rsidP="00B20C6F">
      <w:pPr>
        <w:jc w:val="center"/>
        <w:rPr>
          <w:rFonts w:ascii="Times New Roman" w:hAnsi="Times New Roman"/>
          <w:sz w:val="52"/>
          <w:szCs w:val="52"/>
        </w:rPr>
      </w:pPr>
      <w:r w:rsidRPr="00B20C6F">
        <w:rPr>
          <w:rFonts w:ascii="Times New Roman" w:hAnsi="Times New Roman"/>
          <w:sz w:val="52"/>
          <w:szCs w:val="52"/>
        </w:rPr>
        <w:t xml:space="preserve"> «Стратегическое управление»</w:t>
      </w: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B20C6F" w:rsidRDefault="00B20C6F" w:rsidP="00B20C6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61-ЕП гр.</w:t>
      </w:r>
    </w:p>
    <w:p w:rsidR="00B20C6F" w:rsidRDefault="00B20C6F" w:rsidP="00B20C6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Олексиенко А.В.</w:t>
      </w:r>
    </w:p>
    <w:p w:rsidR="00B20C6F" w:rsidRDefault="00B20C6F" w:rsidP="00B20C6F">
      <w:pPr>
        <w:jc w:val="right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right"/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rPr>
          <w:rFonts w:ascii="Times New Roman" w:hAnsi="Times New Roman"/>
          <w:sz w:val="28"/>
          <w:szCs w:val="28"/>
        </w:rPr>
      </w:pPr>
    </w:p>
    <w:p w:rsidR="00B20C6F" w:rsidRDefault="00B20C6F" w:rsidP="00B20C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Бердянск 2010</w:t>
      </w:r>
    </w:p>
    <w:p w:rsidR="00B20C6F" w:rsidRDefault="00C91734" w:rsidP="00C9173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вид стратегии создания конкурентных преимуществ предполагает изучение интересов конкретной группы потребителей, тем самым удовлетворяя их необычную потребность?</w:t>
      </w:r>
    </w:p>
    <w:p w:rsidR="00C91734" w:rsidRDefault="00C91734" w:rsidP="00C91734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стратегия «лидерство в цене»;</w:t>
      </w:r>
    </w:p>
    <w:p w:rsidR="00C91734" w:rsidRDefault="00C91734" w:rsidP="00C91734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стратегия дифференциации;</w:t>
      </w:r>
    </w:p>
    <w:p w:rsidR="00C91734" w:rsidRDefault="00C91734" w:rsidP="00C91734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стратегия интеграции;</w:t>
      </w:r>
    </w:p>
    <w:p w:rsidR="00C91734" w:rsidRPr="00C370FC" w:rsidRDefault="00C91734" w:rsidP="00C91734">
      <w:pPr>
        <w:ind w:left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г) стратегия фокусирования</w:t>
      </w:r>
      <w:r w:rsidR="000F7B9A" w:rsidRPr="00C370FC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2035AD" w:rsidRDefault="002035AD" w:rsidP="00C91734">
      <w:pPr>
        <w:ind w:left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7B9A" w:rsidRDefault="000F7B9A" w:rsidP="000F7B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7B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Какой элемент не является источником создания ценовых преимуществ?</w:t>
      </w:r>
    </w:p>
    <w:p w:rsidR="000F7B9A" w:rsidRPr="00C370FC" w:rsidRDefault="000F7B9A" w:rsidP="000F7B9A">
      <w:pPr>
        <w:ind w:left="709" w:hanging="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а) четкое представление о том, кто является покупателем, а кто принимает решение о покупке;</w:t>
      </w:r>
    </w:p>
    <w:p w:rsidR="000F7B9A" w:rsidRDefault="000F7B9A" w:rsidP="000F7B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накопленный опыт;</w:t>
      </w:r>
    </w:p>
    <w:p w:rsidR="000F7B9A" w:rsidRDefault="000F7B9A" w:rsidP="000F7B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экономия на разнообразии продукции;</w:t>
      </w:r>
    </w:p>
    <w:p w:rsidR="000F7B9A" w:rsidRDefault="000F7B9A" w:rsidP="000F7B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оптимизация деятельности фирмы во времени.</w:t>
      </w:r>
    </w:p>
    <w:p w:rsidR="002035AD" w:rsidRDefault="002035AD" w:rsidP="000F7B9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B9A" w:rsidRDefault="000F7B9A" w:rsidP="000F7B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Определите неправильное утверждение:</w:t>
      </w:r>
    </w:p>
    <w:p w:rsidR="000F7B9A" w:rsidRDefault="000F7B9A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035AD">
        <w:rPr>
          <w:rFonts w:ascii="Times New Roman" w:hAnsi="Times New Roman"/>
          <w:sz w:val="28"/>
          <w:szCs w:val="28"/>
        </w:rPr>
        <w:t>при осуществлении стратегического управления основной упор делается на стратегическое планирование;</w:t>
      </w:r>
    </w:p>
    <w:p w:rsidR="002035AD" w:rsidRDefault="002035AD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осуществление процесса стратегического управления требует больших затрат времени и ресурсов;</w:t>
      </w:r>
    </w:p>
    <w:p w:rsidR="002035AD" w:rsidRDefault="002035AD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стратегическое управление не может быть сведено к набору правил, процедур и схем;</w:t>
      </w:r>
    </w:p>
    <w:p w:rsidR="002035AD" w:rsidRPr="00C370FC" w:rsidRDefault="002035AD" w:rsidP="002035AD">
      <w:pPr>
        <w:ind w:left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г)</w:t>
      </w:r>
      <w:r w:rsidRPr="00C370FC">
        <w:rPr>
          <w:rFonts w:ascii="Times New Roman" w:hAnsi="Times New Roman"/>
          <w:i/>
          <w:sz w:val="28"/>
          <w:szCs w:val="28"/>
        </w:rPr>
        <w:t xml:space="preserve"> </w:t>
      </w:r>
      <w:r w:rsidRPr="00C370FC">
        <w:rPr>
          <w:rFonts w:ascii="Times New Roman" w:hAnsi="Times New Roman"/>
          <w:i/>
          <w:color w:val="FF0000"/>
          <w:sz w:val="28"/>
          <w:szCs w:val="28"/>
        </w:rPr>
        <w:t>стратегическое управление даёт точную и детальную картину будущего.</w:t>
      </w:r>
    </w:p>
    <w:p w:rsidR="002035AD" w:rsidRDefault="002035AD" w:rsidP="002035AD">
      <w:pPr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35AD" w:rsidRDefault="002035AD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Исходным процессом стратегического управления является:</w:t>
      </w:r>
    </w:p>
    <w:p w:rsidR="008168EA" w:rsidRDefault="008168EA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определение миссии и целей;</w:t>
      </w:r>
    </w:p>
    <w:p w:rsidR="008168EA" w:rsidRDefault="008168EA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выбор стратегии;</w:t>
      </w:r>
    </w:p>
    <w:p w:rsidR="008168EA" w:rsidRPr="00C370FC" w:rsidRDefault="008168EA" w:rsidP="002035AD">
      <w:pPr>
        <w:ind w:left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в) анализ среды;</w:t>
      </w:r>
    </w:p>
    <w:p w:rsidR="008168EA" w:rsidRDefault="008168EA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оценка и контроль стратегии.</w:t>
      </w:r>
    </w:p>
    <w:p w:rsidR="008168EA" w:rsidRDefault="008168EA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8168EA" w:rsidRDefault="008168EA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Конкурентная ситуа</w:t>
      </w:r>
      <w:r w:rsidR="00B975D2">
        <w:rPr>
          <w:rFonts w:ascii="Times New Roman" w:hAnsi="Times New Roman"/>
          <w:sz w:val="28"/>
          <w:szCs w:val="28"/>
        </w:rPr>
        <w:t>ция, когда на рынке доминирует несколько фирм, создавая сильную взаимозависимость между собой:</w:t>
      </w:r>
    </w:p>
    <w:p w:rsidR="00B975D2" w:rsidRDefault="00B975D2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монополия;</w:t>
      </w:r>
    </w:p>
    <w:p w:rsidR="00B975D2" w:rsidRPr="00C370FC" w:rsidRDefault="00B975D2" w:rsidP="002035AD">
      <w:pPr>
        <w:ind w:left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б) олигополия;</w:t>
      </w:r>
    </w:p>
    <w:p w:rsidR="00B975D2" w:rsidRDefault="00B975D2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чистая конкуренция;</w:t>
      </w:r>
    </w:p>
    <w:p w:rsidR="00B975D2" w:rsidRDefault="00B975D2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несовершенная конкуренция.</w:t>
      </w:r>
    </w:p>
    <w:p w:rsidR="00B975D2" w:rsidRDefault="00B975D2" w:rsidP="002035AD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B975D2" w:rsidRDefault="00B975D2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52255">
        <w:rPr>
          <w:rFonts w:ascii="Times New Roman" w:hAnsi="Times New Roman"/>
          <w:sz w:val="28"/>
          <w:szCs w:val="28"/>
        </w:rPr>
        <w:t>Метод прогнозирования, который базируется на предположении о неизменности или относительной стабильности имеющихся тенденций развития:</w:t>
      </w:r>
    </w:p>
    <w:p w:rsidR="00C52255" w:rsidRPr="00C370FC" w:rsidRDefault="00C52255" w:rsidP="00C5225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а) экстраполяционный;</w:t>
      </w:r>
    </w:p>
    <w:p w:rsidR="00C52255" w:rsidRDefault="00C52255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экспертный;</w:t>
      </w:r>
    </w:p>
    <w:p w:rsidR="00C52255" w:rsidRDefault="00C52255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моделирование;</w:t>
      </w:r>
    </w:p>
    <w:p w:rsidR="00C52255" w:rsidRDefault="00C52255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метод сценариев.</w:t>
      </w:r>
    </w:p>
    <w:p w:rsidR="00C52255" w:rsidRDefault="00C52255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255" w:rsidRDefault="005241CD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Какой м</w:t>
      </w:r>
      <w:r w:rsidR="00C52255">
        <w:rPr>
          <w:rFonts w:ascii="Times New Roman" w:hAnsi="Times New Roman"/>
          <w:sz w:val="28"/>
          <w:szCs w:val="28"/>
        </w:rPr>
        <w:t>етод построения «дерева целей» применяется для формализованных целей,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C52255">
        <w:rPr>
          <w:rFonts w:ascii="Times New Roman" w:hAnsi="Times New Roman"/>
          <w:sz w:val="28"/>
          <w:szCs w:val="28"/>
        </w:rPr>
        <w:t>чаще всего характери</w:t>
      </w:r>
      <w:r>
        <w:rPr>
          <w:rFonts w:ascii="Times New Roman" w:hAnsi="Times New Roman"/>
          <w:sz w:val="28"/>
          <w:szCs w:val="28"/>
        </w:rPr>
        <w:t>зующие</w:t>
      </w:r>
      <w:r w:rsidR="00C52255">
        <w:rPr>
          <w:rFonts w:ascii="Times New Roman" w:hAnsi="Times New Roman"/>
          <w:sz w:val="28"/>
          <w:szCs w:val="28"/>
        </w:rPr>
        <w:t xml:space="preserve"> реально </w:t>
      </w:r>
      <w:r>
        <w:rPr>
          <w:rFonts w:ascii="Times New Roman" w:hAnsi="Times New Roman"/>
          <w:sz w:val="28"/>
          <w:szCs w:val="28"/>
        </w:rPr>
        <w:t>существующие объекты или те, которые создаются?</w:t>
      </w:r>
    </w:p>
    <w:p w:rsidR="005241CD" w:rsidRDefault="005241CD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метод </w:t>
      </w:r>
      <w:r w:rsidR="00AC6E53">
        <w:rPr>
          <w:rFonts w:ascii="Times New Roman" w:hAnsi="Times New Roman"/>
          <w:sz w:val="28"/>
          <w:szCs w:val="28"/>
        </w:rPr>
        <w:t>формализации;</w:t>
      </w:r>
    </w:p>
    <w:p w:rsidR="005241CD" w:rsidRDefault="005241CD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метод обеспечения необходимых условий;</w:t>
      </w:r>
    </w:p>
    <w:p w:rsidR="005241CD" w:rsidRDefault="005241CD" w:rsidP="00C522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метод дезактивации целей;</w:t>
      </w:r>
    </w:p>
    <w:p w:rsidR="005241CD" w:rsidRPr="00C370FC" w:rsidRDefault="005241CD" w:rsidP="00C52255">
      <w:pPr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г) метод дезагрегации целей.</w:t>
      </w:r>
    </w:p>
    <w:p w:rsidR="002035AD" w:rsidRPr="002035AD" w:rsidRDefault="002035AD" w:rsidP="002035AD">
      <w:pPr>
        <w:pStyle w:val="a3"/>
        <w:ind w:left="1429"/>
        <w:jc w:val="both"/>
        <w:rPr>
          <w:rFonts w:ascii="Times New Roman" w:hAnsi="Times New Roman"/>
          <w:sz w:val="28"/>
          <w:szCs w:val="28"/>
        </w:rPr>
      </w:pPr>
    </w:p>
    <w:p w:rsidR="000F7B9A" w:rsidRDefault="005241CD" w:rsidP="00AC6E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C6E53">
        <w:rPr>
          <w:rFonts w:ascii="Times New Roman" w:hAnsi="Times New Roman"/>
          <w:sz w:val="28"/>
          <w:szCs w:val="28"/>
        </w:rPr>
        <w:t xml:space="preserve"> Конкретное состояние отдельных характеристик организации, достижение которых является для неё желательным и на достижение которых направлена её деятельность – это: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C6E53">
        <w:rPr>
          <w:rFonts w:ascii="Times New Roman" w:hAnsi="Times New Roman"/>
          <w:sz w:val="28"/>
          <w:szCs w:val="28"/>
        </w:rPr>
        <w:t xml:space="preserve"> проект;</w:t>
      </w:r>
    </w:p>
    <w:p w:rsidR="005241CD" w:rsidRPr="00C370FC" w:rsidRDefault="005241CD" w:rsidP="005241CD">
      <w:pPr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б)</w:t>
      </w:r>
      <w:r w:rsidR="00AC6E53" w:rsidRPr="00C370FC">
        <w:rPr>
          <w:rFonts w:ascii="Times New Roman" w:hAnsi="Times New Roman"/>
          <w:i/>
          <w:color w:val="FF0000"/>
          <w:sz w:val="28"/>
          <w:szCs w:val="28"/>
        </w:rPr>
        <w:t xml:space="preserve"> цель;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AC6E53">
        <w:rPr>
          <w:rFonts w:ascii="Times New Roman" w:hAnsi="Times New Roman"/>
          <w:sz w:val="28"/>
          <w:szCs w:val="28"/>
        </w:rPr>
        <w:t xml:space="preserve"> миссия;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AC6E53">
        <w:rPr>
          <w:rFonts w:ascii="Times New Roman" w:hAnsi="Times New Roman"/>
          <w:sz w:val="28"/>
          <w:szCs w:val="28"/>
        </w:rPr>
        <w:t xml:space="preserve"> программа.</w:t>
      </w:r>
    </w:p>
    <w:p w:rsidR="005241CD" w:rsidRDefault="005241CD" w:rsidP="00C91734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5241CD" w:rsidRDefault="005241CD" w:rsidP="00C91734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30AF1">
        <w:rPr>
          <w:rFonts w:ascii="Times New Roman" w:hAnsi="Times New Roman"/>
          <w:sz w:val="28"/>
          <w:szCs w:val="28"/>
        </w:rPr>
        <w:t xml:space="preserve"> Покупатели, поставщики, конкуренты, рынок рабочей силы – это элементы….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330AF1">
        <w:rPr>
          <w:rFonts w:ascii="Times New Roman" w:hAnsi="Times New Roman"/>
          <w:sz w:val="28"/>
          <w:szCs w:val="28"/>
        </w:rPr>
        <w:t xml:space="preserve"> макроокружения;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330AF1">
        <w:rPr>
          <w:rFonts w:ascii="Times New Roman" w:hAnsi="Times New Roman"/>
          <w:sz w:val="28"/>
          <w:szCs w:val="28"/>
        </w:rPr>
        <w:t xml:space="preserve"> микроокружения;</w:t>
      </w:r>
    </w:p>
    <w:p w:rsidR="005241CD" w:rsidRPr="00C370FC" w:rsidRDefault="005241CD" w:rsidP="005241CD">
      <w:pPr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в)</w:t>
      </w:r>
      <w:r w:rsidR="00330AF1" w:rsidRPr="00C370FC">
        <w:rPr>
          <w:rFonts w:ascii="Times New Roman" w:hAnsi="Times New Roman"/>
          <w:i/>
          <w:color w:val="FF0000"/>
          <w:sz w:val="28"/>
          <w:szCs w:val="28"/>
        </w:rPr>
        <w:t xml:space="preserve"> непосредственного окружения;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330AF1">
        <w:rPr>
          <w:rFonts w:ascii="Times New Roman" w:hAnsi="Times New Roman"/>
          <w:sz w:val="28"/>
          <w:szCs w:val="28"/>
        </w:rPr>
        <w:t xml:space="preserve"> внутренней среды.</w:t>
      </w:r>
    </w:p>
    <w:p w:rsidR="005241CD" w:rsidRDefault="005241CD" w:rsidP="00C91734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5241CD" w:rsidRDefault="005241CD" w:rsidP="00C91734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30AF1">
        <w:rPr>
          <w:rFonts w:ascii="Times New Roman" w:hAnsi="Times New Roman"/>
          <w:sz w:val="28"/>
          <w:szCs w:val="28"/>
        </w:rPr>
        <w:t xml:space="preserve"> Метод анализа среды, который предполагает выявление сильных и слабых сторон</w:t>
      </w:r>
      <w:r w:rsidR="000A3E5F">
        <w:rPr>
          <w:rFonts w:ascii="Times New Roman" w:hAnsi="Times New Roman"/>
          <w:sz w:val="28"/>
          <w:szCs w:val="28"/>
        </w:rPr>
        <w:t xml:space="preserve"> организации</w:t>
      </w:r>
      <w:r w:rsidR="00330AF1">
        <w:rPr>
          <w:rFonts w:ascii="Times New Roman" w:hAnsi="Times New Roman"/>
          <w:sz w:val="28"/>
          <w:szCs w:val="28"/>
        </w:rPr>
        <w:t xml:space="preserve">, а также, </w:t>
      </w:r>
      <w:r w:rsidR="000A3E5F">
        <w:rPr>
          <w:rFonts w:ascii="Times New Roman" w:hAnsi="Times New Roman"/>
          <w:sz w:val="28"/>
          <w:szCs w:val="28"/>
        </w:rPr>
        <w:t xml:space="preserve">внешних </w:t>
      </w:r>
      <w:r w:rsidR="00330AF1">
        <w:rPr>
          <w:rFonts w:ascii="Times New Roman" w:hAnsi="Times New Roman"/>
          <w:sz w:val="28"/>
          <w:szCs w:val="28"/>
        </w:rPr>
        <w:t>угроз и возможностей</w:t>
      </w:r>
      <w:r w:rsidR="000A3E5F">
        <w:rPr>
          <w:rFonts w:ascii="Times New Roman" w:hAnsi="Times New Roman"/>
          <w:sz w:val="28"/>
          <w:szCs w:val="28"/>
        </w:rPr>
        <w:t>:</w:t>
      </w:r>
    </w:p>
    <w:p w:rsidR="005241CD" w:rsidRPr="00C370FC" w:rsidRDefault="005241CD" w:rsidP="005241CD">
      <w:pPr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70FC">
        <w:rPr>
          <w:rFonts w:ascii="Times New Roman" w:hAnsi="Times New Roman"/>
          <w:i/>
          <w:color w:val="FF0000"/>
          <w:sz w:val="28"/>
          <w:szCs w:val="28"/>
        </w:rPr>
        <w:t>а)</w:t>
      </w:r>
      <w:r w:rsidR="000A3E5F" w:rsidRPr="00C370FC">
        <w:rPr>
          <w:rFonts w:ascii="Times New Roman" w:hAnsi="Times New Roman"/>
          <w:i/>
          <w:color w:val="FF0000"/>
          <w:sz w:val="28"/>
          <w:szCs w:val="28"/>
        </w:rPr>
        <w:t xml:space="preserve"> СВОТ-анализ;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A3E5F">
        <w:rPr>
          <w:rFonts w:ascii="Times New Roman" w:hAnsi="Times New Roman"/>
          <w:sz w:val="28"/>
          <w:szCs w:val="28"/>
        </w:rPr>
        <w:t xml:space="preserve"> матрица возможностей;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0A3E5F">
        <w:rPr>
          <w:rFonts w:ascii="Times New Roman" w:hAnsi="Times New Roman"/>
          <w:sz w:val="28"/>
          <w:szCs w:val="28"/>
        </w:rPr>
        <w:t xml:space="preserve"> матрица угроз;</w:t>
      </w:r>
    </w:p>
    <w:p w:rsidR="005241CD" w:rsidRDefault="005241CD" w:rsidP="005241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0A3E5F">
        <w:rPr>
          <w:rFonts w:ascii="Times New Roman" w:hAnsi="Times New Roman"/>
          <w:sz w:val="28"/>
          <w:szCs w:val="28"/>
        </w:rPr>
        <w:t xml:space="preserve"> метод составления профиля среды.</w:t>
      </w:r>
    </w:p>
    <w:p w:rsidR="005241CD" w:rsidRPr="000F7B9A" w:rsidRDefault="005241CD" w:rsidP="00C91734">
      <w:pPr>
        <w:ind w:left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241CD" w:rsidRPr="000F7B9A" w:rsidSect="005C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6A" w:rsidRDefault="00F2566A" w:rsidP="00C91734">
      <w:pPr>
        <w:spacing w:after="0" w:line="240" w:lineRule="auto"/>
      </w:pPr>
      <w:r>
        <w:separator/>
      </w:r>
    </w:p>
  </w:endnote>
  <w:endnote w:type="continuationSeparator" w:id="0">
    <w:p w:rsidR="00F2566A" w:rsidRDefault="00F2566A" w:rsidP="00C9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6A" w:rsidRDefault="00F2566A" w:rsidP="00C91734">
      <w:pPr>
        <w:spacing w:after="0" w:line="240" w:lineRule="auto"/>
      </w:pPr>
      <w:r>
        <w:separator/>
      </w:r>
    </w:p>
  </w:footnote>
  <w:footnote w:type="continuationSeparator" w:id="0">
    <w:p w:rsidR="00F2566A" w:rsidRDefault="00F2566A" w:rsidP="00C9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02F4"/>
    <w:multiLevelType w:val="hybridMultilevel"/>
    <w:tmpl w:val="66B82B0C"/>
    <w:lvl w:ilvl="0" w:tplc="B10C9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202254"/>
    <w:multiLevelType w:val="hybridMultilevel"/>
    <w:tmpl w:val="0EE6DFA4"/>
    <w:lvl w:ilvl="0" w:tplc="1E589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2659B"/>
    <w:multiLevelType w:val="hybridMultilevel"/>
    <w:tmpl w:val="4AE6DC5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C6F"/>
    <w:rsid w:val="000A3E5F"/>
    <w:rsid w:val="000F7B9A"/>
    <w:rsid w:val="002035AD"/>
    <w:rsid w:val="00330AF1"/>
    <w:rsid w:val="005241CD"/>
    <w:rsid w:val="005C635F"/>
    <w:rsid w:val="006710C3"/>
    <w:rsid w:val="008168EA"/>
    <w:rsid w:val="009C7A58"/>
    <w:rsid w:val="00AC6463"/>
    <w:rsid w:val="00AC6E53"/>
    <w:rsid w:val="00B20C6F"/>
    <w:rsid w:val="00B975D2"/>
    <w:rsid w:val="00C370FC"/>
    <w:rsid w:val="00C52255"/>
    <w:rsid w:val="00C91734"/>
    <w:rsid w:val="00D56B09"/>
    <w:rsid w:val="00F2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F034-CDC6-479D-A2B7-0E9D261D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B20C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91734"/>
  </w:style>
  <w:style w:type="paragraph" w:styleId="a6">
    <w:name w:val="footer"/>
    <w:basedOn w:val="a"/>
    <w:link w:val="a7"/>
    <w:uiPriority w:val="99"/>
    <w:semiHidden/>
    <w:unhideWhenUsed/>
    <w:rsid w:val="00C9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9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Irina</cp:lastModifiedBy>
  <cp:revision>2</cp:revision>
  <cp:lastPrinted>2010-10-12T08:04:00Z</cp:lastPrinted>
  <dcterms:created xsi:type="dcterms:W3CDTF">2014-08-16T18:24:00Z</dcterms:created>
  <dcterms:modified xsi:type="dcterms:W3CDTF">2014-08-16T18:24:00Z</dcterms:modified>
</cp:coreProperties>
</file>