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F7" w:rsidRPr="0043210B" w:rsidRDefault="00424AF7" w:rsidP="0043210B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0" w:name="_Toc95149904"/>
      <w:r w:rsidRPr="0043210B">
        <w:rPr>
          <w:b/>
          <w:sz w:val="28"/>
          <w:szCs w:val="32"/>
        </w:rPr>
        <w:t>МИНИСТЕРСТВО ОБЩЕГО И</w:t>
      </w:r>
      <w:r w:rsidR="0043210B">
        <w:rPr>
          <w:b/>
          <w:sz w:val="28"/>
          <w:szCs w:val="32"/>
        </w:rPr>
        <w:t xml:space="preserve"> ПРОФЕССИОНАЛЬНОГО ОБРАЗОВАНИЯ </w:t>
      </w:r>
      <w:r w:rsidRPr="0043210B">
        <w:rPr>
          <w:b/>
          <w:sz w:val="28"/>
          <w:szCs w:val="32"/>
        </w:rPr>
        <w:t>СВЕРДЛОВСКОЙ ОБЛАСТИ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424AF7" w:rsidRPr="0043210B" w:rsidRDefault="00424AF7" w:rsidP="0043210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3210B">
        <w:rPr>
          <w:b/>
          <w:sz w:val="28"/>
          <w:szCs w:val="32"/>
        </w:rPr>
        <w:t xml:space="preserve">ВЫПУСКНАЯ ПИСЬМЕННАЯ КВАЛИФИКАЦИОННАЯ </w:t>
      </w:r>
      <w:r w:rsidRPr="0043210B">
        <w:rPr>
          <w:b/>
          <w:sz w:val="28"/>
          <w:szCs w:val="32"/>
        </w:rPr>
        <w:br/>
        <w:t>РАБОТА УЧАЩЕГОСЯ КАЧКАНАРСКОГО ПРОФЕССИОНАЛЬНОГО УЧИЛИША ГРУППЫ № 80</w:t>
      </w:r>
    </w:p>
    <w:p w:rsidR="00424AF7" w:rsidRPr="0043210B" w:rsidRDefault="00424AF7" w:rsidP="0043210B">
      <w:pPr>
        <w:spacing w:line="360" w:lineRule="auto"/>
        <w:ind w:firstLine="709"/>
        <w:jc w:val="center"/>
        <w:rPr>
          <w:b/>
          <w:color w:val="FFFFFF"/>
          <w:sz w:val="28"/>
          <w:szCs w:val="32"/>
        </w:rPr>
      </w:pPr>
      <w:r w:rsidRPr="0043210B">
        <w:rPr>
          <w:b/>
          <w:color w:val="FFFFFF"/>
          <w:sz w:val="28"/>
          <w:szCs w:val="32"/>
        </w:rPr>
        <w:t>ГИЛМУЛЛИНА ДАНИЛА ЭНГЕЛЕВИЧА</w:t>
      </w:r>
    </w:p>
    <w:p w:rsidR="00424AF7" w:rsidRPr="0043210B" w:rsidRDefault="00424AF7" w:rsidP="0043210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3210B">
        <w:rPr>
          <w:b/>
          <w:sz w:val="28"/>
          <w:szCs w:val="32"/>
        </w:rPr>
        <w:t>ПРОФЕССИЯ: АВТОМЕХАНИК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24AF7" w:rsidRPr="0043210B" w:rsidRDefault="002A07D0" w:rsidP="0043210B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31.6pt;width:234pt;height:54pt;z-index:251657728" stroked="f">
            <v:textbox style="mso-next-textbox:#_x0000_s1026">
              <w:txbxContent>
                <w:p w:rsidR="00424AF7" w:rsidRDefault="00424AF7" w:rsidP="0043210B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Cs/>
                    </w:rPr>
                    <w:t>Г. КАЧКАНАР</w:t>
                  </w:r>
                  <w:r w:rsidR="0043210B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2005 г.</w:t>
                  </w:r>
                </w:p>
                <w:p w:rsidR="00424AF7" w:rsidRDefault="00424AF7"/>
              </w:txbxContent>
            </v:textbox>
          </v:shape>
        </w:pict>
      </w:r>
      <w:r w:rsidR="00424AF7" w:rsidRPr="0043210B">
        <w:rPr>
          <w:rFonts w:ascii="Times New Roman" w:hAnsi="Times New Roman" w:cs="Times New Roman"/>
          <w:sz w:val="28"/>
        </w:rPr>
        <w:br w:type="page"/>
      </w:r>
      <w:r w:rsidR="00424AF7" w:rsidRPr="0043210B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</w:rPr>
      </w:pPr>
      <w:r w:rsidRPr="00ED1896">
        <w:rPr>
          <w:rStyle w:val="a8"/>
          <w:sz w:val="28"/>
          <w:u w:val="none"/>
        </w:rPr>
        <w:t>ВВЕДЕНИЕ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Развитие автотранспорта в нашей стране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</w:rPr>
      </w:pPr>
      <w:r w:rsidRPr="00ED1896">
        <w:rPr>
          <w:rStyle w:val="a8"/>
          <w:sz w:val="28"/>
        </w:rPr>
        <w:t>1. ОСНОВНАЯ ЧАСТЬ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43210B">
        <w:rPr>
          <w:rStyle w:val="a8"/>
          <w:color w:val="auto"/>
          <w:u w:val="none"/>
        </w:rPr>
        <w:t>ак</w:t>
      </w:r>
      <w:r w:rsidR="00CB636E">
        <w:rPr>
          <w:rStyle w:val="a8"/>
          <w:color w:val="auto"/>
          <w:u w:val="none"/>
        </w:rPr>
        <w:t xml:space="preserve">кумуляторная батарея      </w:t>
      </w:r>
      <w:r w:rsidRPr="0043210B">
        <w:rPr>
          <w:rStyle w:val="a8"/>
          <w:color w:val="auto"/>
          <w:u w:val="none"/>
        </w:rPr>
        <w:t xml:space="preserve">                                                                                                  </w:t>
      </w:r>
      <w:r w:rsidRPr="00ED1896">
        <w:rPr>
          <w:rStyle w:val="a8"/>
          <w:u w:val="none"/>
        </w:rPr>
        <w:t>. Н</w:t>
      </w:r>
      <w:r w:rsidR="00C132AB" w:rsidRPr="00ED1896">
        <w:rPr>
          <w:rStyle w:val="a8"/>
          <w:u w:val="none"/>
        </w:rPr>
        <w:t xml:space="preserve">азначение, устройство и работа </w:t>
      </w:r>
      <w:r w:rsidRPr="00ED1896">
        <w:rPr>
          <w:rStyle w:val="a8"/>
          <w:u w:val="none"/>
        </w:rPr>
        <w:t>аккумуляторной батареи</w:t>
      </w:r>
      <w:r w:rsidRPr="0043210B">
        <w:rPr>
          <w:rStyle w:val="a8"/>
          <w:u w:val="none"/>
        </w:rPr>
        <w:t xml:space="preserve">       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1.2. Техническое обслуживание аккумуляторной батареи</w:t>
      </w:r>
      <w:r w:rsidRPr="0043210B">
        <w:rPr>
          <w:rStyle w:val="a8"/>
          <w:u w:val="none"/>
        </w:rPr>
        <w:t xml:space="preserve">                                           </w:t>
      </w:r>
    </w:p>
    <w:p w:rsidR="00424AF7" w:rsidRPr="0043210B" w:rsidRDefault="00CB636E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1.3.</w:t>
      </w:r>
      <w:r w:rsidR="00424AF7" w:rsidRPr="00ED1896">
        <w:rPr>
          <w:rStyle w:val="a8"/>
        </w:rPr>
        <w:t>Неисправности аккумуляторной батареи</w:t>
      </w:r>
      <w:r w:rsidR="00424AF7" w:rsidRPr="0043210B">
        <w:rPr>
          <w:rStyle w:val="a8"/>
          <w:color w:val="auto"/>
          <w:u w:val="none"/>
        </w:rPr>
        <w:t xml:space="preserve">                                                         </w:t>
      </w:r>
      <w:r w:rsidR="00424AF7" w:rsidRPr="00ED1896">
        <w:rPr>
          <w:rStyle w:val="a8"/>
        </w:rPr>
        <w:t>1 Ремонт аккумуляторной батареи.</w:t>
      </w:r>
      <w:r w:rsidR="00424AF7" w:rsidRPr="0043210B">
        <w:rPr>
          <w:rStyle w:val="a8"/>
          <w:u w:val="none"/>
        </w:rPr>
        <w:t xml:space="preserve">                                                                                       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rStyle w:val="a8"/>
          <w:b w:val="0"/>
          <w:color w:val="auto"/>
          <w:sz w:val="28"/>
          <w:szCs w:val="28"/>
          <w:u w:val="none"/>
        </w:rPr>
      </w:pPr>
      <w:r w:rsidRPr="0043210B">
        <w:rPr>
          <w:rStyle w:val="a8"/>
          <w:b w:val="0"/>
          <w:color w:val="auto"/>
          <w:sz w:val="28"/>
          <w:szCs w:val="28"/>
          <w:u w:val="none"/>
        </w:rPr>
        <w:t>таблица</w:t>
      </w:r>
      <w:r w:rsidRPr="0043210B">
        <w:rPr>
          <w:rStyle w:val="a8"/>
          <w:b w:val="0"/>
          <w:color w:val="auto"/>
          <w:sz w:val="28"/>
          <w:u w:val="none"/>
        </w:rPr>
        <w:t xml:space="preserve">1 </w:t>
      </w:r>
      <w:r w:rsidRPr="00ED1896">
        <w:rPr>
          <w:rStyle w:val="a8"/>
          <w:b w:val="0"/>
          <w:sz w:val="28"/>
          <w:szCs w:val="24"/>
          <w:u w:val="none"/>
        </w:rPr>
        <w:t>П</w:t>
      </w:r>
      <w:r w:rsidRPr="00ED1896">
        <w:rPr>
          <w:rStyle w:val="a8"/>
          <w:b w:val="0"/>
          <w:sz w:val="28"/>
          <w:szCs w:val="22"/>
          <w:u w:val="none"/>
        </w:rPr>
        <w:t>лотность электролита при 25˚С, г/см</w:t>
      </w:r>
      <w:r w:rsidRPr="00ED1896">
        <w:rPr>
          <w:rStyle w:val="a8"/>
          <w:b w:val="0"/>
          <w:sz w:val="28"/>
          <w:szCs w:val="24"/>
          <w:u w:val="none"/>
        </w:rPr>
        <w:t>³</w:t>
      </w:r>
      <w:r w:rsidRPr="0043210B">
        <w:rPr>
          <w:rStyle w:val="a8"/>
          <w:b w:val="0"/>
          <w:sz w:val="28"/>
          <w:szCs w:val="24"/>
          <w:u w:val="none"/>
        </w:rPr>
        <w:t xml:space="preserve">                                                      </w:t>
      </w:r>
      <w:r w:rsidRPr="0043210B">
        <w:rPr>
          <w:rStyle w:val="a8"/>
          <w:b w:val="0"/>
          <w:color w:val="auto"/>
          <w:sz w:val="28"/>
          <w:szCs w:val="24"/>
          <w:u w:val="none"/>
        </w:rPr>
        <w:t xml:space="preserve">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  <w:szCs w:val="24"/>
        </w:rPr>
      </w:pPr>
      <w:r w:rsidRPr="00ED1896">
        <w:rPr>
          <w:rStyle w:val="a8"/>
          <w:sz w:val="28"/>
          <w:u w:val="none"/>
        </w:rPr>
        <w:t>2. ЭКОНОМИЧЕСКАЯ ЧАСТЬ</w:t>
      </w:r>
      <w:r w:rsidRPr="0043210B">
        <w:rPr>
          <w:rStyle w:val="a8"/>
          <w:sz w:val="28"/>
          <w:u w:val="none"/>
        </w:rPr>
        <w:t xml:space="preserve">                                     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Маркетинг</w:t>
      </w:r>
      <w:r w:rsidRPr="0043210B">
        <w:rPr>
          <w:rStyle w:val="a8"/>
          <w:color w:val="auto"/>
          <w:u w:val="none"/>
        </w:rPr>
        <w:t xml:space="preserve">                                                                                                                                                  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</w:rPr>
      </w:pPr>
      <w:r w:rsidRPr="00ED1896">
        <w:rPr>
          <w:rStyle w:val="a8"/>
          <w:sz w:val="28"/>
        </w:rPr>
        <w:t>3.ОСНОВЫ ЗАКОНОДАТЕЛЬСТВА И ПРАВА</w:t>
      </w:r>
      <w:r w:rsidRPr="0043210B">
        <w:rPr>
          <w:rStyle w:val="a8"/>
          <w:b w:val="0"/>
          <w:color w:val="auto"/>
          <w:sz w:val="28"/>
          <w:u w:val="none"/>
        </w:rPr>
        <w:t xml:space="preserve">        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Трудовые поощрения и взыскание</w:t>
      </w:r>
      <w:r w:rsidRPr="0043210B">
        <w:rPr>
          <w:rStyle w:val="a8"/>
          <w:u w:val="none"/>
        </w:rPr>
        <w:t xml:space="preserve">                                                                                             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  <w:szCs w:val="24"/>
        </w:rPr>
      </w:pPr>
      <w:r w:rsidRPr="00ED1896">
        <w:rPr>
          <w:rStyle w:val="a8"/>
          <w:sz w:val="28"/>
        </w:rPr>
        <w:t>4.ОХРАНА ТРУДА И ТЕХНИКА БЕЗОПАСНОСТИ</w:t>
      </w:r>
      <w:r w:rsidRPr="0043210B">
        <w:rPr>
          <w:rStyle w:val="a8"/>
          <w:b w:val="0"/>
          <w:color w:val="auto"/>
          <w:sz w:val="28"/>
          <w:u w:val="none"/>
        </w:rPr>
        <w:t xml:space="preserve">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 xml:space="preserve">Безопасные условия труда при ремонтных работах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rStyle w:val="a8"/>
          <w:b w:val="0"/>
          <w:color w:val="auto"/>
          <w:sz w:val="28"/>
          <w:szCs w:val="28"/>
          <w:u w:val="none"/>
        </w:rPr>
      </w:pPr>
      <w:r w:rsidRPr="0043210B">
        <w:rPr>
          <w:rStyle w:val="a8"/>
          <w:b w:val="0"/>
          <w:color w:val="auto"/>
          <w:sz w:val="28"/>
          <w:szCs w:val="24"/>
          <w:u w:val="none"/>
        </w:rPr>
        <w:t>с</w:t>
      </w:r>
      <w:r w:rsidRPr="0043210B">
        <w:rPr>
          <w:rStyle w:val="a8"/>
          <w:b w:val="0"/>
          <w:color w:val="auto"/>
          <w:sz w:val="28"/>
          <w:szCs w:val="28"/>
          <w:u w:val="none"/>
        </w:rPr>
        <w:t xml:space="preserve"> </w:t>
      </w:r>
      <w:r w:rsidRPr="0043210B">
        <w:rPr>
          <w:rStyle w:val="a8"/>
          <w:b w:val="0"/>
          <w:color w:val="auto"/>
          <w:sz w:val="28"/>
          <w:szCs w:val="24"/>
          <w:u w:val="none"/>
        </w:rPr>
        <w:t>а</w:t>
      </w:r>
      <w:r w:rsidRPr="0043210B">
        <w:rPr>
          <w:rStyle w:val="a8"/>
          <w:b w:val="0"/>
          <w:color w:val="auto"/>
          <w:sz w:val="28"/>
          <w:szCs w:val="22"/>
          <w:u w:val="none"/>
        </w:rPr>
        <w:t>ккумуляторной</w:t>
      </w:r>
      <w:r w:rsidRPr="0043210B">
        <w:rPr>
          <w:rStyle w:val="a8"/>
          <w:b w:val="0"/>
          <w:color w:val="auto"/>
          <w:sz w:val="28"/>
          <w:szCs w:val="28"/>
          <w:u w:val="none"/>
        </w:rPr>
        <w:t xml:space="preserve"> </w:t>
      </w:r>
      <w:r w:rsidRPr="0043210B">
        <w:rPr>
          <w:rStyle w:val="a8"/>
          <w:b w:val="0"/>
          <w:color w:val="auto"/>
          <w:sz w:val="28"/>
          <w:szCs w:val="24"/>
          <w:u w:val="none"/>
        </w:rPr>
        <w:t>б</w:t>
      </w:r>
      <w:r w:rsidRPr="0043210B">
        <w:rPr>
          <w:rStyle w:val="a8"/>
          <w:b w:val="0"/>
          <w:color w:val="auto"/>
          <w:sz w:val="28"/>
          <w:szCs w:val="22"/>
          <w:u w:val="none"/>
        </w:rPr>
        <w:t xml:space="preserve">атареей                                                                                                         </w:t>
      </w:r>
      <w:r w:rsidRPr="0043210B">
        <w:rPr>
          <w:rStyle w:val="a8"/>
          <w:b w:val="0"/>
          <w:color w:val="auto"/>
          <w:sz w:val="28"/>
          <w:u w:val="none"/>
        </w:rPr>
        <w:t xml:space="preserve">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</w:rPr>
      </w:pPr>
      <w:r w:rsidRPr="00ED1896">
        <w:rPr>
          <w:rStyle w:val="a8"/>
          <w:iCs w:val="0"/>
          <w:sz w:val="28"/>
        </w:rPr>
        <w:t>5.ЭКОЛОГИЯ</w:t>
      </w:r>
      <w:r w:rsidRPr="0043210B">
        <w:rPr>
          <w:rStyle w:val="a8"/>
          <w:b w:val="0"/>
          <w:color w:val="auto"/>
          <w:sz w:val="28"/>
          <w:u w:val="none"/>
        </w:rPr>
        <w:t xml:space="preserve">                                                                     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ED1896">
        <w:rPr>
          <w:rStyle w:val="a8"/>
        </w:rPr>
        <w:t>Повторное использование нефтепродуктов</w:t>
      </w:r>
      <w:r w:rsidRPr="0043210B">
        <w:rPr>
          <w:rStyle w:val="a8"/>
          <w:color w:val="auto"/>
          <w:u w:val="none"/>
        </w:rPr>
        <w:t xml:space="preserve">                                                                         </w:t>
      </w:r>
    </w:p>
    <w:p w:rsidR="00424AF7" w:rsidRPr="0043210B" w:rsidRDefault="00424AF7" w:rsidP="0043210B">
      <w:pPr>
        <w:pStyle w:val="11"/>
        <w:spacing w:before="0" w:after="0" w:line="360" w:lineRule="auto"/>
        <w:ind w:left="0" w:right="0"/>
        <w:jc w:val="both"/>
        <w:rPr>
          <w:sz w:val="28"/>
        </w:rPr>
      </w:pPr>
      <w:r w:rsidRPr="0043210B">
        <w:rPr>
          <w:rStyle w:val="a8"/>
          <w:color w:val="auto"/>
          <w:sz w:val="28"/>
          <w:u w:val="none"/>
        </w:rPr>
        <w:t xml:space="preserve">ЛИТЕРАТУРА                                                                                           </w:t>
      </w:r>
    </w:p>
    <w:p w:rsidR="00424AF7" w:rsidRPr="0043210B" w:rsidRDefault="00424AF7" w:rsidP="0043210B">
      <w:pPr>
        <w:pStyle w:val="23"/>
        <w:spacing w:line="360" w:lineRule="auto"/>
        <w:ind w:left="0" w:right="0"/>
        <w:jc w:val="both"/>
      </w:pPr>
      <w:r w:rsidRPr="0043210B">
        <w:rPr>
          <w:rStyle w:val="a8"/>
          <w:color w:val="auto"/>
          <w:u w:val="none"/>
        </w:rPr>
        <w:t xml:space="preserve">                                                                                                                              </w:t>
      </w:r>
    </w:p>
    <w:p w:rsidR="00424AF7" w:rsidRPr="0043210B" w:rsidRDefault="00424AF7" w:rsidP="0043210B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24AF7" w:rsidRPr="0043210B" w:rsidRDefault="00424AF7" w:rsidP="004321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3210B">
        <w:rPr>
          <w:rFonts w:ascii="Times New Roman" w:hAnsi="Times New Roman" w:cs="Times New Roman"/>
          <w:sz w:val="28"/>
        </w:rPr>
        <w:br w:type="page"/>
      </w:r>
      <w:bookmarkStart w:id="1" w:name="_Toc97368728"/>
      <w:r w:rsidRPr="0043210B">
        <w:rPr>
          <w:rFonts w:ascii="Times New Roman" w:hAnsi="Times New Roman" w:cs="Times New Roman"/>
          <w:sz w:val="28"/>
        </w:rPr>
        <w:t>ВВЕДЕНИЕ</w:t>
      </w:r>
      <w:bookmarkEnd w:id="0"/>
      <w:bookmarkEnd w:id="1"/>
    </w:p>
    <w:p w:rsidR="00CB636E" w:rsidRDefault="00CB636E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2" w:name="_Toc95149905"/>
      <w:bookmarkStart w:id="3" w:name="_Toc97368729"/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r w:rsidRPr="0043210B">
        <w:rPr>
          <w:rFonts w:ascii="Times New Roman" w:hAnsi="Times New Roman" w:cs="Times New Roman"/>
          <w:i w:val="0"/>
          <w:szCs w:val="32"/>
        </w:rPr>
        <w:t>Развитие автотранспорта в нашей стране</w:t>
      </w:r>
      <w:bookmarkEnd w:id="2"/>
      <w:bookmarkEnd w:id="3"/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Годом рождения Российского автомобилестроения можно считать 1924 год, когда на Московском автомобильном заводе, созданном на базе автомобильных мастерских, был выпушен первый полуторатонный грузовой автомобиль "АМО-Ф15"</w:t>
      </w:r>
    </w:p>
    <w:p w:rsidR="00424AF7" w:rsidRPr="0043210B" w:rsidRDefault="00424AF7" w:rsidP="0043210B">
      <w:pPr>
        <w:pStyle w:val="3"/>
        <w:jc w:val="both"/>
        <w:rPr>
          <w:rFonts w:ascii="Times New Roman" w:hAnsi="Times New Roman" w:cs="Times New Roman"/>
        </w:rPr>
      </w:pPr>
      <w:r w:rsidRPr="0043210B">
        <w:rPr>
          <w:rFonts w:ascii="Times New Roman" w:hAnsi="Times New Roman" w:cs="Times New Roman"/>
        </w:rPr>
        <w:t>В 1925 Ярославский автозавод начал серийно выпускать трехтонные грузовые автомобили.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 годы первой пятилетки  вступили  в  строй  два  автомобильных  завода- гиганта в Москве и в Горьком. Московский автомобильный завод начал выпускать грузовики "АМО-3"  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На Горьковском автомобильном заводе было налажено производство грузовиков и легковых  автомобилей "ГАЗ".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 годы войны на Горьковском автомобильном  заводе был освоен выпуск легковых автомобилей повышенной проходимости "ГАЗ-67Б". На Урале началось производство грузовых автомобилей "УРАЛ" </w:t>
      </w:r>
    </w:p>
    <w:p w:rsidR="00424AF7" w:rsidRPr="0043210B" w:rsidRDefault="00424AF7" w:rsidP="0043210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3210B">
        <w:rPr>
          <w:rFonts w:ascii="Times New Roman" w:hAnsi="Times New Roman" w:cs="Times New Roman"/>
        </w:rPr>
        <w:t>В конце 50-х годов появились более экономичные грузовые автомобили, и более совершенные легковые автомобили "ВОЛГА М-21", "ЧАЙКА", "МОСКВИЧ-407". Начали работать оснащенные техникой заводы в Тольятти и Ижевске, был пущен в строй Камский автомобильный  завод.  Появились новые комфортабельные легковые автомобили "ЖИГУЛИ", "МОСКВИЧ", "ВОЛГА".</w:t>
      </w:r>
    </w:p>
    <w:p w:rsidR="00424AF7" w:rsidRDefault="00CB636E" w:rsidP="00444C31">
      <w:pPr>
        <w:pStyle w:val="1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bookmarkStart w:id="4" w:name="_Toc97368730"/>
      <w:bookmarkStart w:id="5" w:name="_Toc95149906"/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424AF7" w:rsidRPr="0043210B">
        <w:rPr>
          <w:rFonts w:ascii="Times New Roman" w:hAnsi="Times New Roman" w:cs="Times New Roman"/>
          <w:sz w:val="28"/>
        </w:rPr>
        <w:t>ОСНОВНАЯ ЧАСТЬ</w:t>
      </w:r>
      <w:bookmarkEnd w:id="4"/>
      <w:bookmarkEnd w:id="5"/>
    </w:p>
    <w:p w:rsidR="00444C31" w:rsidRPr="00444C31" w:rsidRDefault="00444C31" w:rsidP="00444C31"/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2"/>
        </w:rPr>
      </w:pPr>
      <w:bookmarkStart w:id="6" w:name="_Toc97368731"/>
      <w:r w:rsidRPr="0043210B">
        <w:rPr>
          <w:rFonts w:ascii="Times New Roman" w:hAnsi="Times New Roman" w:cs="Times New Roman"/>
          <w:i w:val="0"/>
          <w:iCs w:val="0"/>
          <w:szCs w:val="32"/>
        </w:rPr>
        <w:t>Аккумуляторная батарея</w:t>
      </w:r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3210B">
        <w:rPr>
          <w:rFonts w:ascii="Times New Roman" w:hAnsi="Times New Roman" w:cs="Times New Roman"/>
          <w:i w:val="0"/>
          <w:iCs w:val="0"/>
        </w:rPr>
        <w:t>1.1. Назначение, устройство и работа аккумуляторной батареи</w:t>
      </w:r>
      <w:bookmarkEnd w:id="6"/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питания приборов электрооборудования при малой частоте вращения коленчатого вола или при неработающем двигателе используется химический источник тока - аккумуляторная батарея.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Аккумуляторная батарея обладает свойством после разряда восстанавливать свою способность отдавать ток во внешнюю цепь, если через нее пропустить ток в обратном направлений, т. е произвести ее заряд.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Аккумуляторная батарея состоит из шести свинцово-кислотных двухвольтовых аккумуляторов соединенных между собой последовательно, что обеспечивает получение в цепи номинального напряжения 12В. Все аккумуляторы размещаются в общем баке, разделенном внутренними перегородками на шесть ячеек. На дне бака имеются ребра, на которые опираются пластины аккумуляторов. Материалом для бака является кислотоупорная пластмасса или эбонит.</w:t>
      </w:r>
    </w:p>
    <w:p w:rsidR="00424AF7" w:rsidRPr="0043210B" w:rsidRDefault="00424AF7" w:rsidP="0043210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3210B">
        <w:rPr>
          <w:rFonts w:ascii="Times New Roman" w:hAnsi="Times New Roman" w:cs="Times New Roman"/>
        </w:rPr>
        <w:t xml:space="preserve">Аккумулятор состоит из полублоков плюсовых и минусовых пластин, изолированных друг от друга сепараторами, изготовленных из пористых пластмасс.  Пластмассы отливаются в виде решеток из свинца с добавлением 7-8%  сурьмы,  для механической прочности.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 решетку пластин впрессовывают активную массу, приготовленную на водном растворе серной кислоты из окислов свинца – свинцового сурика и свинцового глета  для положительных пластин и свинцового порошка – для отрицательных пластин.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увеличения емкости аккумулятора и уменьшение его внутреннего сопротивления одноименные пластины</w:t>
      </w:r>
      <w:r w:rsidRPr="0043210B">
        <w:rPr>
          <w:sz w:val="28"/>
        </w:rPr>
        <w:t xml:space="preserve"> </w:t>
      </w:r>
      <w:r w:rsidRPr="0043210B">
        <w:rPr>
          <w:sz w:val="28"/>
          <w:szCs w:val="28"/>
        </w:rPr>
        <w:t>соединяют в полублоки, заканчивающиеся выводными полюсными штырями.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Полублоки с положительными и отрицательными пластинами собираются в блок таким образом, что положительные пластины располагаются между отрицательными, поэтому последних всегда на одну больше. Это позволяет лучшее использовать активную массу положительных пластин и предохраняет крайние положительные пластины от коробления и разрушения.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Сепараторы устанавливаются между пластинами так, чтобы их ребристая сторона была обращена к поверхности положительных пластин, обеспечивая тем самым лучшее поступление к ним электролита. Собранный аккумулятор помещают в отделение бака, закрываемой крышкой, имеющий отверстие для выхода полюсных штырей и для заливки электролита, последнее закрывается резьбовой пробкой.  В пробке имеется вентиляционное отверстие, сообщающие внутреннюю полость аккумулятора с атмосферой.  Зазор между крышкой и стенками бака заполняются битумной мастикой.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Аккумуляторы соединяются между собой свинцовыми перемычками. Полюсные штыри крайних аккумулятор предназначены для включения батареи в цепь электрооборудования автомобиля.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аккумуляторы заливают электролит, состоящий из аккумуляторной серной кислоты и дистиллированной воды.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 пропускание через батарею постоянного тора в аккумуляторах происходит процесс преобразование электрической энергий в химическую, что выражается в изменений состава активной массы, (на положительных пластин образуется перекись свинца, а на отрицательных – губчатый свинец) и увеличении плотности электролита.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 разряде происходит обратный химический процесс, при котором понижается плотность, активная масса на тех и других пластин превращается в сернокислый свинец. Поскольку плотность электролита определяет развиваемую аккумулятором ЭДС, ее величина позволяет судить о степени зараженности батареи.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Проверяют плотность электролита ареометром. По мере разрядки аккумулятора плотность электролита уменьшается.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Уровень и плотность электролита проверяют в каждом элементе батареи. Уровень электролита должен быть на 12-</w:t>
      </w:r>
      <w:smartTag w:uri="urn:schemas-microsoft-com:office:smarttags" w:element="metricconverter">
        <w:smartTagPr>
          <w:attr w:name="ProductID" w:val="14 мм"/>
        </w:smartTagPr>
        <w:r w:rsidRPr="0043210B">
          <w:rPr>
            <w:sz w:val="28"/>
            <w:szCs w:val="28"/>
          </w:rPr>
          <w:t>14 мм</w:t>
        </w:r>
      </w:smartTag>
      <w:r w:rsidRPr="0043210B">
        <w:rPr>
          <w:sz w:val="28"/>
          <w:szCs w:val="28"/>
        </w:rPr>
        <w:t xml:space="preserve"> выше верхнего края пластин.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Плотность зависит от температуры электролита, уменьшаясь приблизительно на 0.01 г/см³ при повышении  температуры на 15˚. При расчетах плотность электролита обычно приводят к температуре плюс 25˚. Для аккумуляторной батарей в условиях низких температур плотность регламентируется в зависимости от климатических условий в соответствии с данной таблицей 1. 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Разность напряжения отдельных аккумуляторов батареи не должна превышать 0.1В. Если разность больше этого значения или батарея разряжена на более чем на 50% летом и более чем на 25% зимой, ее необходимо отправить на зарядку. Нельзя допускать длительного пребывания батареи в полузаряженном состоянии во избежание ее порчи.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Номинальная емкость аккумуляторной батарей – количество электричества, которое может отдать полностью заряженная батарея при разряде током 20 – часового режима, температуре электролита 18˚...27˚ и начальной его плотности 1.28±0.01 г/см³ до напряжения 10.5В. Емкость измеряется в ампер – часах (А•Ч) и зависит от количества, и размера параллельно соединенных пластин, силы разрядного тока, а так же от температуры электролита.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Чем больше размер и количество пластин, меньше сила разрядного тока, и выше температура электролита, тем больше емкость может отдать аккумуляторная батарея при разряде. При понижения температуры электролита, емкость уменьшается приблизительно на 1% на каждый градус. Емкость одного аккумулятора нескольких аккумуляторов, соединенных последовательно, одинаково.</w:t>
      </w:r>
    </w:p>
    <w:p w:rsidR="00424AF7" w:rsidRPr="0043210B" w:rsidRDefault="00424AF7" w:rsidP="0043210B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43210B">
        <w:rPr>
          <w:rFonts w:ascii="Times New Roman" w:hAnsi="Times New Roman" w:cs="Times New Roman"/>
          <w:szCs w:val="24"/>
        </w:rPr>
        <w:t>Аккумуляторные батареи имеют на перемычках обозначения определяющие их характеристику. Первая цифра маркировки указывает число аккумуляторов в батарее, буквы СТ - батарея стартерного типа, число после букв – номинальная емкость батареи в А•Ч. Последние буквы обозначают материал бака (Э − эбонит, П− пластмасса) и материал сепаратора (Р − мипор, М − мипласт) например 6СТ-55ЭР</w:t>
      </w:r>
    </w:p>
    <w:p w:rsidR="00424AF7" w:rsidRPr="0043210B" w:rsidRDefault="00424AF7" w:rsidP="0043210B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97368732"/>
      <w:r w:rsidRPr="0043210B">
        <w:rPr>
          <w:rFonts w:ascii="Times New Roman" w:hAnsi="Times New Roman" w:cs="Times New Roman"/>
          <w:i w:val="0"/>
          <w:iCs w:val="0"/>
        </w:rPr>
        <w:t>1.2. Техническое обслуживание аккумуляторной батареи</w:t>
      </w:r>
      <w:bookmarkEnd w:id="7"/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При наружном загрязнении аккумуляторной батареи ее поверхности необходимо протереть 10%-ным раствором нашатырного спирта или кальцинированной соды, после чего вытереть чистой, сухой ветошью.</w:t>
      </w:r>
      <w:r w:rsidRPr="0043210B">
        <w:rPr>
          <w:noProof/>
          <w:sz w:val="28"/>
          <w:szCs w:val="28"/>
        </w:rPr>
        <w:t xml:space="preserve"> </w:t>
      </w:r>
      <w:r w:rsidRPr="0043210B">
        <w:rPr>
          <w:sz w:val="28"/>
          <w:szCs w:val="28"/>
        </w:rPr>
        <w:t xml:space="preserve">Во время заряда батареи в результате химической реакции выделяются газы, значительно повышающие давление внутри аккумуляторов. Поэтому вентиляционные отверстия в пробках нужно постоянно прочищать тонкой проволокой. Периодически необходимо зачищать штыри и клеммы проводов. 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аккумуляторной батареи уровень электролита должен быть пониже кромки тубуса заливного отверстия.</w:t>
      </w:r>
      <w:r w:rsidRPr="0043210B">
        <w:rPr>
          <w:noProof/>
          <w:sz w:val="28"/>
          <w:szCs w:val="28"/>
        </w:rPr>
        <w:t xml:space="preserve"> </w:t>
      </w:r>
      <w:r w:rsidRPr="0043210B">
        <w:rPr>
          <w:sz w:val="28"/>
          <w:szCs w:val="28"/>
        </w:rPr>
        <w:t xml:space="preserve"> Если корпус аккумуляторной батареи сделан полупрозрачным, то на нем наносят метки "</w:t>
      </w:r>
      <w:r w:rsidRPr="0043210B">
        <w:rPr>
          <w:sz w:val="28"/>
          <w:szCs w:val="28"/>
          <w:lang w:val="en-US"/>
        </w:rPr>
        <w:t>Min</w:t>
      </w:r>
      <w:r w:rsidRPr="0043210B">
        <w:rPr>
          <w:sz w:val="28"/>
          <w:szCs w:val="28"/>
        </w:rPr>
        <w:t>" и "</w:t>
      </w:r>
      <w:r w:rsidRPr="0043210B">
        <w:rPr>
          <w:sz w:val="28"/>
          <w:szCs w:val="28"/>
          <w:lang w:val="en-US"/>
        </w:rPr>
        <w:t>Max</w:t>
      </w:r>
      <w:r w:rsidRPr="0043210B">
        <w:rPr>
          <w:sz w:val="28"/>
          <w:szCs w:val="28"/>
        </w:rPr>
        <w:t xml:space="preserve">" и уровень электролита должен поддерживаться между ними. </w:t>
      </w:r>
    </w:p>
    <w:p w:rsidR="00424AF7" w:rsidRPr="0043210B" w:rsidRDefault="00424AF7" w:rsidP="0043210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Если корпус аккумуляторной батареи сделан полупрозрачным, то на нем наносят метки "</w:t>
      </w:r>
      <w:r w:rsidRPr="0043210B">
        <w:rPr>
          <w:sz w:val="28"/>
          <w:szCs w:val="28"/>
          <w:lang w:val="en-US"/>
        </w:rPr>
        <w:t>Min</w:t>
      </w:r>
      <w:r w:rsidRPr="0043210B">
        <w:rPr>
          <w:sz w:val="28"/>
          <w:szCs w:val="28"/>
        </w:rPr>
        <w:t>" и "</w:t>
      </w:r>
      <w:r w:rsidRPr="0043210B">
        <w:rPr>
          <w:sz w:val="28"/>
          <w:szCs w:val="28"/>
          <w:lang w:val="en-US"/>
        </w:rPr>
        <w:t>Max</w:t>
      </w:r>
      <w:r w:rsidRPr="0043210B">
        <w:rPr>
          <w:sz w:val="28"/>
          <w:szCs w:val="28"/>
        </w:rPr>
        <w:t>" и уровень электролита должен поддерживаться между ними. При понижении уровня следует долить дистиллированную воду, так как при нагревании  электролита испаряется только вода. В холодное время года во избежание замерзания воды, следует доливать непосредственно перед пуском двигателя для быстрого ее перемешивания с электролитом.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</w:rPr>
      </w:pPr>
      <w:r w:rsidRPr="0043210B">
        <w:rPr>
          <w:sz w:val="28"/>
          <w:szCs w:val="28"/>
        </w:rPr>
        <w:t>Для проверки степени заряженности аккумуляторной батареи определяют плотностью электролита. Для этого наконечник кислотомера опускают в заливное отверстие аккумулятора, засасывают электролит и по делениям плавающего в колбе ареометра определяют величину плотности электролита. Понижение плотности от нормы указанной в таблице, на 0.01 г/см³  соответствует разряду аккумулятора на 6%. Допустимый разряд аккумуляторной батареи составляет зимой 25%, а летом 50%.</w:t>
      </w:r>
      <w:r w:rsidRPr="0043210B">
        <w:rPr>
          <w:sz w:val="28"/>
        </w:rPr>
        <w:t xml:space="preserve"> 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Для измерения напряжения аккумуляторной батареи под нагрузкой используют нагрузочную вилку. Для измерения напряжения аккумулятора под нагрузкой в зависимости от его емкости заворачивается гайка. Порядок включения нагрузочных резисторов в зависимости от емкости проверяемого аккумулятора указан на контактных ножках.  Измерение производиться при закрытых пробках и с выдержкой под нагрузкой не более 5 секунд. Если напряжение проверяемого аккумулятора более 1.4В, он исправен.  А если ниже 1.4В, аккумулятор разряжен или неисправен. Уточнение производят сравнением показаний всех аккумуляторов в батареи и измерение плотности электролита.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длительного хранения батареи в зимнее время ее нужно снять с автомобиля, полностью зарядить и хранить в сухом месте при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температуре не выше 0˚, и не ниже минус 30˚.</w:t>
      </w:r>
    </w:p>
    <w:p w:rsidR="00424AF7" w:rsidRPr="0043210B" w:rsidRDefault="00424AF7" w:rsidP="0043210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Что чем ниже температура электролита, тем меньше будет саморазряд. Каждый три месяца аккумуляторную батарею необходимо подзаряжать для восстановления потерь на саморазряд.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Для устранения окисления полюсных штырей нужно снять клеммы проводов с полюсных штырей, зачистить их. Поставить на место и смазать снаружи тонким слоем технического вазелина. </w:t>
      </w:r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8" w:name="_Toc95149909"/>
      <w:bookmarkStart w:id="9" w:name="_Toc97368733"/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r w:rsidRPr="0043210B">
        <w:rPr>
          <w:rFonts w:ascii="Times New Roman" w:hAnsi="Times New Roman" w:cs="Times New Roman"/>
          <w:bCs w:val="0"/>
          <w:i w:val="0"/>
          <w:iCs w:val="0"/>
          <w:szCs w:val="32"/>
        </w:rPr>
        <w:t>1.3. Неисправности аккумуляторной батареи</w:t>
      </w:r>
      <w:bookmarkEnd w:id="8"/>
      <w:bookmarkEnd w:id="9"/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процессе эксплуатации автомобиля в аккумуляторной батареи могут возникнуть следующие неисправности: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Сульфатация пластин, ускоренный саморазряд, короткое замыкание, утечка электролита, окисление полюсных штырей.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210B">
        <w:rPr>
          <w:b/>
          <w:sz w:val="28"/>
          <w:szCs w:val="28"/>
        </w:rPr>
        <w:t xml:space="preserve">Сульфатация пластин. </w:t>
      </w:r>
      <w:r w:rsidRPr="0043210B">
        <w:rPr>
          <w:sz w:val="28"/>
          <w:szCs w:val="28"/>
        </w:rPr>
        <w:t>В результате систематического недозаряда, длительного хранения незаряженной аккумуляторной батареи</w:t>
      </w:r>
      <w:r w:rsidRPr="0043210B">
        <w:rPr>
          <w:b/>
          <w:sz w:val="28"/>
          <w:szCs w:val="28"/>
        </w:rPr>
        <w:t xml:space="preserve"> </w:t>
      </w:r>
      <w:r w:rsidRPr="0043210B">
        <w:rPr>
          <w:sz w:val="28"/>
          <w:szCs w:val="28"/>
        </w:rPr>
        <w:t>с электролитом,</w:t>
      </w:r>
      <w:r w:rsidRPr="0043210B">
        <w:rPr>
          <w:b/>
          <w:sz w:val="28"/>
          <w:szCs w:val="28"/>
        </w:rPr>
        <w:t xml:space="preserve"> </w:t>
      </w:r>
      <w:r w:rsidRPr="0043210B">
        <w:rPr>
          <w:sz w:val="28"/>
          <w:szCs w:val="28"/>
        </w:rPr>
        <w:t>заряда батареи ниже допустимого предела, понижения уровня или увеличения плотности электролита на пластинах образуется белый налет из крупных кристаллов сернокислого свинца, называемый сульфатом. Сульфатированные пластины перестают участвовать в  химической реакций.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b/>
          <w:sz w:val="28"/>
          <w:szCs w:val="28"/>
        </w:rPr>
        <w:t xml:space="preserve">Ускоренный саморазряд </w:t>
      </w:r>
      <w:r w:rsidRPr="0043210B">
        <w:rPr>
          <w:sz w:val="28"/>
          <w:szCs w:val="28"/>
        </w:rPr>
        <w:t>батареи при ее эксплуатации и хранения возникает вследствие образования в активной массе пластин местных токов. Местные токи появляются при возникновении электродвижущей силы между окислами активной массы и решеткой пластин.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Кроме того, при длительном хранении аккумуляторной батареи плотность электролита в нижних слоях становиться больше, чем в верхних. Это приводит к появлению разности потенциалов и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возникновению уравнительных токов на поверхности пластин.  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Причинами ускоренного саморазряда могут быть: загрязнения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поверхности батареи; применения для доливки обычной воды; попадания внутрь металлических частиц и других веществ.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b/>
          <w:sz w:val="28"/>
          <w:szCs w:val="28"/>
        </w:rPr>
        <w:t xml:space="preserve">Короткое замыкание. </w:t>
      </w:r>
      <w:r w:rsidRPr="0043210B">
        <w:rPr>
          <w:sz w:val="28"/>
          <w:szCs w:val="28"/>
        </w:rPr>
        <w:t xml:space="preserve">Разрушение сепаратора, выпадение активной массы, а так же ее оплавление могут вызвать не посредственное соприкосновение разноименных пластин − замыкание, в результате чего прекращается работа аккумуляторов.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Признаками короткого замыкание внутри аккумулятора является "кипение" электролита и резкое падение напряжения.  Аккумуляторная батарея, имеющая хотя бы один короткозамкнутый аккумулятор, к дальнейшей эксплуатации непригоден.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b/>
          <w:sz w:val="28"/>
          <w:szCs w:val="28"/>
        </w:rPr>
        <w:t xml:space="preserve">Окисление полюсных штырей </w:t>
      </w:r>
      <w:r w:rsidRPr="0043210B">
        <w:rPr>
          <w:sz w:val="28"/>
          <w:szCs w:val="28"/>
        </w:rPr>
        <w:t>приводит к увеличению сопротивления во внешней цепи и даже прекращению тока.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</w:t>
      </w:r>
      <w:r w:rsidRPr="0043210B">
        <w:rPr>
          <w:b/>
          <w:sz w:val="28"/>
          <w:szCs w:val="28"/>
        </w:rPr>
        <w:t>Подтекание электролита</w:t>
      </w:r>
      <w:r w:rsidRPr="0043210B">
        <w:rPr>
          <w:sz w:val="28"/>
          <w:szCs w:val="28"/>
        </w:rPr>
        <w:t xml:space="preserve"> обнаруживают осмотром бака. Для  устранения неисправности батареи сдают в ремонт. При вынужденной временной эксплуатации батарею с этой неисправностью необходимо периодически добавлять в неисправное отделение бака электролит.  </w:t>
      </w:r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10" w:name="_Toc95149910"/>
      <w:bookmarkStart w:id="11" w:name="_Toc97368734"/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szCs w:val="32"/>
        </w:rPr>
      </w:pPr>
      <w:r w:rsidRPr="0043210B">
        <w:rPr>
          <w:rFonts w:ascii="Times New Roman" w:hAnsi="Times New Roman" w:cs="Times New Roman"/>
          <w:i w:val="0"/>
          <w:szCs w:val="32"/>
        </w:rPr>
        <w:t>1.3 Ремонт</w:t>
      </w:r>
      <w:r w:rsidRPr="0043210B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43210B">
        <w:rPr>
          <w:rFonts w:ascii="Times New Roman" w:hAnsi="Times New Roman" w:cs="Times New Roman"/>
          <w:bCs w:val="0"/>
          <w:i w:val="0"/>
          <w:szCs w:val="32"/>
        </w:rPr>
        <w:t>аккумуляторной батареи</w:t>
      </w:r>
      <w:bookmarkEnd w:id="10"/>
      <w:bookmarkEnd w:id="11"/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Сульфатацию пластин устраняют проведением одного или нескольких циклов "заряд − разряд".  Для этого аккумуляторную батарею необходимо полностью зарядить и довести плотность электролита в ней до нормальной величины (1.285 г/см³), путем добавления электролита плотностью 1.4 г/см³ и дистиллированной воды.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Затем разрядить батарею через лампу током силой 4…5А до напряжения приблизительно 1.7В в каждом аккумуляторе. После этого батарею снова зарядить, цикл повторить 2−3 раза.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устранения неисправности ускоренного саморазряда следует протереть поверхность батареи или заменить электролит, промыв бак внутри.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устранения окисления полюсных штырей нужно снять клеммы проводов с полюсных штырей, зачистить их. Поставить на место и смазать снаружи тонким слоем технического вазелина.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  <w:r w:rsidRPr="0043210B">
        <w:rPr>
          <w:sz w:val="28"/>
          <w:szCs w:val="28"/>
        </w:rPr>
        <w:t xml:space="preserve">Обломы,  трещины, сколы на поверхности корпуса картера глубиной не более 3мм и общей площадью не более 5см² устраняют разделкой с последующим заполнением пластмассы. Коробление стенок корпуса - бракуют. Трещины на корпусе проверяют на герметичность внешним осмотром и заполняют теплой водой. Трещины после промывки просушивают, разделывают с обоих сторон под углом 80-120 градусов на глубину 34мм. Концы трещин завертывают, диаметром 3-5мм. Трещину зачищают наждачной бумагой.  После приготовляют пасту. Для этого в эпоксидную смолу добавляют пластификатор и наполнитель (в качестве наполнителя используют стенки материала, из которого изготовлен корпус). Этой пастой замазывают трещину с начало с одной стороны, после завертывания с другой стороны.                 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210B">
        <w:rPr>
          <w:bCs/>
          <w:i/>
          <w:iCs/>
          <w:sz w:val="28"/>
          <w:szCs w:val="36"/>
        </w:rPr>
        <w:br w:type="page"/>
      </w:r>
      <w:bookmarkStart w:id="12" w:name="_Toc95149921"/>
      <w:bookmarkStart w:id="13" w:name="_Toc97368745"/>
      <w:r w:rsidR="00444C31">
        <w:rPr>
          <w:b/>
          <w:sz w:val="28"/>
          <w:szCs w:val="28"/>
        </w:rPr>
        <w:t xml:space="preserve">Таблица 1. 1.1. </w:t>
      </w:r>
      <w:r w:rsidRPr="0043210B">
        <w:rPr>
          <w:b/>
          <w:sz w:val="28"/>
          <w:szCs w:val="28"/>
        </w:rPr>
        <w:t>Плотность электролита при 25˚С, г/см³</w:t>
      </w:r>
      <w:bookmarkEnd w:id="12"/>
      <w:bookmarkEnd w:id="13"/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700"/>
        <w:gridCol w:w="1800"/>
        <w:gridCol w:w="1800"/>
        <w:gridCol w:w="1642"/>
        <w:gridCol w:w="1798"/>
      </w:tblGrid>
      <w:tr w:rsidR="00424AF7" w:rsidRPr="00444C31">
        <w:trPr>
          <w:cantSplit/>
          <w:trHeight w:val="432"/>
        </w:trPr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i/>
                <w:sz w:val="20"/>
                <w:szCs w:val="28"/>
              </w:rPr>
            </w:pPr>
            <w:r w:rsidRPr="00444C31">
              <w:rPr>
                <w:i/>
                <w:sz w:val="20"/>
                <w:szCs w:val="28"/>
              </w:rPr>
              <w:t>Климатический район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i/>
                <w:sz w:val="20"/>
                <w:szCs w:val="28"/>
              </w:rPr>
            </w:pPr>
            <w:r w:rsidRPr="00444C31">
              <w:rPr>
                <w:i/>
                <w:sz w:val="20"/>
                <w:szCs w:val="28"/>
              </w:rPr>
              <w:t>Время года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i/>
                <w:sz w:val="20"/>
                <w:szCs w:val="28"/>
              </w:rPr>
            </w:pPr>
            <w:r w:rsidRPr="00444C31">
              <w:rPr>
                <w:i/>
                <w:sz w:val="20"/>
                <w:szCs w:val="28"/>
              </w:rPr>
              <w:t>Полностью заряженная батарея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i/>
                <w:sz w:val="20"/>
                <w:szCs w:val="28"/>
              </w:rPr>
            </w:pPr>
            <w:r w:rsidRPr="00444C31">
              <w:rPr>
                <w:i/>
                <w:sz w:val="20"/>
                <w:szCs w:val="28"/>
              </w:rPr>
              <w:t>Батарея разряжена</w:t>
            </w:r>
          </w:p>
        </w:tc>
      </w:tr>
      <w:tr w:rsidR="00424AF7" w:rsidRPr="00444C31" w:rsidTr="00444C31">
        <w:trPr>
          <w:cantSplit/>
          <w:trHeight w:val="122"/>
        </w:trPr>
        <w:tc>
          <w:tcPr>
            <w:tcW w:w="2700" w:type="dxa"/>
            <w:vMerge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</w:tc>
        <w:tc>
          <w:tcPr>
            <w:tcW w:w="1642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на 25%</w:t>
            </w:r>
          </w:p>
        </w:tc>
        <w:tc>
          <w:tcPr>
            <w:tcW w:w="1798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на 50%</w:t>
            </w:r>
          </w:p>
        </w:tc>
      </w:tr>
      <w:tr w:rsidR="00424AF7" w:rsidRPr="00444C31" w:rsidTr="00444C31">
        <w:trPr>
          <w:trHeight w:val="929"/>
        </w:trPr>
        <w:tc>
          <w:tcPr>
            <w:tcW w:w="27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Районы с резко континентальным климатом, с температурой зимой ниже -40˚С  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зима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лето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1,310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1,270</w:t>
            </w:r>
          </w:p>
        </w:tc>
        <w:tc>
          <w:tcPr>
            <w:tcW w:w="1642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1,270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1,230</w:t>
            </w:r>
          </w:p>
        </w:tc>
        <w:tc>
          <w:tcPr>
            <w:tcW w:w="1798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1,230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1,190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</w:p>
        </w:tc>
      </w:tr>
      <w:tr w:rsidR="00424AF7" w:rsidRPr="00444C31" w:rsidTr="00444C31">
        <w:trPr>
          <w:trHeight w:val="545"/>
        </w:trPr>
        <w:tc>
          <w:tcPr>
            <w:tcW w:w="27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Северные районы с температурой зимой до -40˚С 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круглый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      год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1,290</w:t>
            </w:r>
          </w:p>
        </w:tc>
        <w:tc>
          <w:tcPr>
            <w:tcW w:w="1642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1,250</w:t>
            </w:r>
          </w:p>
        </w:tc>
        <w:tc>
          <w:tcPr>
            <w:tcW w:w="1798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1,210</w:t>
            </w:r>
          </w:p>
        </w:tc>
      </w:tr>
      <w:tr w:rsidR="00424AF7" w:rsidRPr="00444C31" w:rsidTr="00444C31">
        <w:trPr>
          <w:trHeight w:val="411"/>
        </w:trPr>
        <w:tc>
          <w:tcPr>
            <w:tcW w:w="27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Центральные районы с температурой зимой до -30˚С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круглый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      год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1,270</w:t>
            </w:r>
          </w:p>
        </w:tc>
        <w:tc>
          <w:tcPr>
            <w:tcW w:w="1642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1,250</w:t>
            </w:r>
          </w:p>
        </w:tc>
        <w:tc>
          <w:tcPr>
            <w:tcW w:w="1798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1,190</w:t>
            </w:r>
          </w:p>
        </w:tc>
      </w:tr>
      <w:tr w:rsidR="00424AF7" w:rsidRPr="00444C31" w:rsidTr="00444C31">
        <w:trPr>
          <w:trHeight w:val="375"/>
        </w:trPr>
        <w:tc>
          <w:tcPr>
            <w:tcW w:w="27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Южные районы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круглый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      год</w:t>
            </w:r>
          </w:p>
        </w:tc>
        <w:tc>
          <w:tcPr>
            <w:tcW w:w="1800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1,250</w:t>
            </w:r>
          </w:p>
        </w:tc>
        <w:tc>
          <w:tcPr>
            <w:tcW w:w="1642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1,210</w:t>
            </w:r>
          </w:p>
        </w:tc>
        <w:tc>
          <w:tcPr>
            <w:tcW w:w="1798" w:type="dxa"/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1,170</w:t>
            </w:r>
          </w:p>
        </w:tc>
      </w:tr>
      <w:tr w:rsidR="00424AF7" w:rsidRPr="00444C31" w:rsidTr="00444C31">
        <w:trPr>
          <w:trHeight w:val="326"/>
        </w:trPr>
        <w:tc>
          <w:tcPr>
            <w:tcW w:w="2700" w:type="dxa"/>
            <w:tcBorders>
              <w:bottom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Тропики 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круглый</w:t>
            </w:r>
          </w:p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 xml:space="preserve">  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1,230</w:t>
            </w: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1,190</w:t>
            </w: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424AF7" w:rsidRPr="00444C31" w:rsidRDefault="00424AF7" w:rsidP="00444C31">
            <w:pPr>
              <w:ind w:left="-68"/>
              <w:rPr>
                <w:sz w:val="20"/>
                <w:szCs w:val="28"/>
              </w:rPr>
            </w:pPr>
            <w:r w:rsidRPr="00444C31">
              <w:rPr>
                <w:sz w:val="20"/>
                <w:szCs w:val="28"/>
              </w:rPr>
              <w:t>1,150</w:t>
            </w:r>
          </w:p>
        </w:tc>
      </w:tr>
    </w:tbl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Default="00424AF7" w:rsidP="00444C31">
      <w:pPr>
        <w:pStyle w:val="1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3210B">
        <w:rPr>
          <w:rFonts w:ascii="Times New Roman" w:hAnsi="Times New Roman" w:cs="Times New Roman"/>
          <w:sz w:val="28"/>
        </w:rPr>
        <w:br w:type="page"/>
      </w:r>
      <w:bookmarkStart w:id="14" w:name="_Toc97368735"/>
      <w:r w:rsidRPr="0043210B">
        <w:rPr>
          <w:rFonts w:ascii="Times New Roman" w:hAnsi="Times New Roman" w:cs="Times New Roman"/>
          <w:sz w:val="28"/>
          <w:szCs w:val="36"/>
        </w:rPr>
        <w:t>ЭКОНОМИЧЕСКАЯ ЧАСТЬ</w:t>
      </w:r>
      <w:bookmarkEnd w:id="14"/>
    </w:p>
    <w:p w:rsidR="00444C31" w:rsidRPr="00444C31" w:rsidRDefault="00444C31" w:rsidP="00444C31">
      <w:pPr>
        <w:ind w:left="1069"/>
      </w:pPr>
    </w:p>
    <w:p w:rsidR="00424AF7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2"/>
        </w:rPr>
      </w:pPr>
      <w:bookmarkStart w:id="15" w:name="_Toc97368736"/>
      <w:bookmarkStart w:id="16" w:name="_Toc95149912"/>
      <w:r w:rsidRPr="0043210B">
        <w:rPr>
          <w:rFonts w:ascii="Times New Roman" w:hAnsi="Times New Roman" w:cs="Times New Roman"/>
          <w:i w:val="0"/>
          <w:iCs w:val="0"/>
          <w:szCs w:val="32"/>
        </w:rPr>
        <w:t>Маркетинг</w:t>
      </w:r>
      <w:bookmarkEnd w:id="15"/>
    </w:p>
    <w:p w:rsidR="00444C31" w:rsidRPr="00444C31" w:rsidRDefault="00444C31" w:rsidP="00444C31"/>
    <w:bookmarkEnd w:id="16"/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Термин "маркетинг" возник в экономической литературе США на рубеже </w:t>
      </w:r>
      <w:r w:rsidRPr="0043210B">
        <w:rPr>
          <w:sz w:val="28"/>
          <w:szCs w:val="28"/>
          <w:lang w:val="en-US"/>
        </w:rPr>
        <w:t>XIX</w:t>
      </w:r>
      <w:r w:rsidRPr="0043210B">
        <w:rPr>
          <w:sz w:val="28"/>
          <w:szCs w:val="28"/>
        </w:rPr>
        <w:t>-</w:t>
      </w:r>
      <w:r w:rsidRPr="0043210B">
        <w:rPr>
          <w:sz w:val="28"/>
          <w:szCs w:val="28"/>
          <w:lang w:val="en-US"/>
        </w:rPr>
        <w:t>XX</w:t>
      </w:r>
      <w:r w:rsidRPr="0043210B">
        <w:rPr>
          <w:sz w:val="28"/>
          <w:szCs w:val="28"/>
        </w:rPr>
        <w:t xml:space="preserve"> столетия. Понятие "маркетинг" (от англ. </w:t>
      </w:r>
      <w:r w:rsidRPr="0043210B">
        <w:rPr>
          <w:sz w:val="28"/>
          <w:szCs w:val="28"/>
          <w:lang w:val="en-US"/>
        </w:rPr>
        <w:t>market</w:t>
      </w:r>
      <w:r w:rsidRPr="0043210B">
        <w:rPr>
          <w:sz w:val="28"/>
          <w:szCs w:val="28"/>
        </w:rPr>
        <w:t>-рынок) в дословном переводе означает "рынкоделание".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Существует три основных подходов, на основе которых ведется маркетинговая деятельность:</w:t>
      </w:r>
    </w:p>
    <w:p w:rsidR="00424AF7" w:rsidRPr="0043210B" w:rsidRDefault="00424AF7" w:rsidP="0043210B">
      <w:pPr>
        <w:numPr>
          <w:ilvl w:val="0"/>
          <w:numId w:val="1"/>
        </w:numPr>
        <w:tabs>
          <w:tab w:val="clear" w:pos="142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концепция совершенствования товара</w:t>
      </w:r>
    </w:p>
    <w:p w:rsidR="00424AF7" w:rsidRPr="0043210B" w:rsidRDefault="00424AF7" w:rsidP="004321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концепция совершенствования производства</w:t>
      </w:r>
    </w:p>
    <w:p w:rsidR="00424AF7" w:rsidRPr="0043210B" w:rsidRDefault="00424AF7" w:rsidP="004321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концепция маркетинга.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Концепция маркетинга возникла, как альтернатива концепции сбыта и стимулирование. Основной целью последней является получения прибыли путем увеличения объема продаж.  Маркетинг – значительно более широкое понятие.  Он включает в себя комплекс средств, которые необходимо гармонично увязать друг с другом, чтобы добиться максимального воздействие на рынок  с целью получения прибыли. Профессор Филипп Котлер в своем классическом учебнике "Основы маркетинга" дает определение: "маркетинг – вид человеческой деятельности, направленной на удовлетворение нужд и потребностей посредством обмена". Условием развития современной отечественной экономики более соответствует следующее определение: маркетинг – комплексная система организации производства и сбыта на фирменном уровне,</w:t>
      </w:r>
      <w:r w:rsidRPr="0043210B">
        <w:rPr>
          <w:noProof/>
          <w:sz w:val="28"/>
          <w:szCs w:val="28"/>
        </w:rPr>
        <w:t xml:space="preserve"> </w:t>
      </w:r>
      <w:r w:rsidRPr="0043210B">
        <w:rPr>
          <w:sz w:val="28"/>
          <w:szCs w:val="28"/>
        </w:rPr>
        <w:t>ориентированная</w:t>
      </w:r>
      <w:r w:rsidRPr="0043210B">
        <w:rPr>
          <w:noProof/>
          <w:sz w:val="28"/>
        </w:rPr>
        <w:t xml:space="preserve"> </w:t>
      </w:r>
      <w:r w:rsidRPr="0043210B">
        <w:rPr>
          <w:sz w:val="28"/>
          <w:szCs w:val="28"/>
        </w:rPr>
        <w:t>на максимально возможное удовлетворение потребностей и запросов конкретных потребителей и получение на этой основе прибыли.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Маркетинг отличается от коммерческих операции, он сосредоточен на интересах покупателя.  В маркетинг входят понятия: 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Нужда. Исходной идеей, лежащей в определении маркетинга, является идея человеческих нужд.  Нужда – это чувство ощущения человеком нехватки чего-либо. Для удовлетворения нужды человек либо займется поисками объекта, способного удовлетворить нужду, либо попытаться затушить ее.  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Потребности. Вторым исходным положением маркетинга является идея человеческих потребностей.  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 Запросы. Человек выбирает только те товары, которые доставят ему наибольшее удовлетворение в рамках его финансовых возможностей.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Товары. Человеческие нужды, потребности и запросы предполагают о существовании продукта труда способного их удовлетворить.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Обмен. Человеческие нужды, потребности и запросы удовлетворяются товарами посредством обмена. </w:t>
      </w:r>
      <w:r w:rsidR="00444C31">
        <w:rPr>
          <w:sz w:val="28"/>
          <w:szCs w:val="28"/>
        </w:rPr>
        <w:t xml:space="preserve"> Обмен – это основное понятие </w:t>
      </w:r>
      <w:r w:rsidRPr="0043210B">
        <w:rPr>
          <w:sz w:val="28"/>
          <w:szCs w:val="28"/>
        </w:rPr>
        <w:t>маркетинга, как научной дисциплины и заключается в процессе  получения от какого-либо желаемого объекта с предложением чего-либо взамен.</w:t>
      </w:r>
    </w:p>
    <w:p w:rsidR="00424AF7" w:rsidRPr="0043210B" w:rsidRDefault="00424AF7" w:rsidP="0043210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Сделка. В узком смысле слова, понимается сфера свободного обращения товаров и капиталов, а также движение рабочей силы, двух факторов производства.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Задачи маркетинга:</w:t>
      </w:r>
    </w:p>
    <w:p w:rsidR="00424AF7" w:rsidRPr="0043210B" w:rsidRDefault="00424AF7" w:rsidP="0043210B">
      <w:pPr>
        <w:numPr>
          <w:ilvl w:val="0"/>
          <w:numId w:val="8"/>
        </w:numPr>
        <w:tabs>
          <w:tab w:val="clear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Проанализировать, почему рынок испытывает неприязнь к товару и может ли программа маркетинга изменить негативное отношение путем переделки товара, снижения цен и более активного стимулирования.</w:t>
      </w:r>
    </w:p>
    <w:p w:rsidR="00424AF7" w:rsidRPr="0043210B" w:rsidRDefault="00424AF7" w:rsidP="004321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Отыскать способы увязки присущих товару выгодными, естественными потребностями и интересами человека.</w:t>
      </w:r>
    </w:p>
    <w:p w:rsidR="00424AF7" w:rsidRPr="0043210B" w:rsidRDefault="00424AF7" w:rsidP="0043210B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Оценить величину потенциального рынка и создать эффективные товары и услуги, способные удовлетворить спрос.</w:t>
      </w:r>
    </w:p>
    <w:p w:rsidR="00424AF7" w:rsidRPr="0043210B" w:rsidRDefault="00424AF7" w:rsidP="0043210B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Обратить тенденцию падения спроса благодаря творческому переосмыслению подхода к предложению товара.</w:t>
      </w:r>
    </w:p>
    <w:p w:rsidR="00424AF7" w:rsidRPr="0043210B" w:rsidRDefault="00424AF7" w:rsidP="0043210B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Изыскать способы сгладить колебания в распределении спроса по времени с помощью гибких цен, мер стимулирования и прочих приемов побуждения.</w:t>
      </w:r>
    </w:p>
    <w:p w:rsidR="00424AF7" w:rsidRPr="0043210B" w:rsidRDefault="00424AF7" w:rsidP="0043210B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Поддерживать существующий уровень спроса, несмотря на меняющиеся потребительские предпочтения и усиливающуюся конкуренцию.</w:t>
      </w:r>
    </w:p>
    <w:p w:rsidR="00424AF7" w:rsidRPr="0043210B" w:rsidRDefault="00424AF7" w:rsidP="0043210B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Изыскать способы временного или постоянного снижения спроса.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Главная цель маркетинга – ориентация на потребителя. Компании достигают успеха в хозяйственной и коммерческой деятельности только тогда, когда их целью становится удовлетворение  нужд потребителя.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3210B">
        <w:rPr>
          <w:sz w:val="28"/>
          <w:szCs w:val="28"/>
        </w:rPr>
        <w:t>Интересное высказывание одного из руководителей автомобильной компании "Дженерал моторс" по поводу мотивов при покупке:  "Мы не являемся экспертами в автомобилях. Только наш клиент является автомобильным экспертом. Только заказчик знает, соответствуют ли характеристики автомашины его ожиданиям". То есть пожелания, и цели заказчика ставятся на первое место. Выгодность предприятия на рынке, зависит в большей степени от спроса покупателей и значимой ценности того или иного товара выпускаемого на рынок.</w:t>
      </w:r>
      <w:r w:rsidRPr="0043210B">
        <w:rPr>
          <w:noProof/>
          <w:sz w:val="28"/>
          <w:szCs w:val="28"/>
        </w:rPr>
        <w:t xml:space="preserve">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  <w:r w:rsidRPr="0043210B">
        <w:rPr>
          <w:sz w:val="28"/>
          <w:szCs w:val="28"/>
        </w:rPr>
        <w:t>Итак, маркетинг существенная часть в современной экономической науке.</w:t>
      </w:r>
    </w:p>
    <w:p w:rsidR="00424AF7" w:rsidRDefault="00424AF7" w:rsidP="004321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3210B">
        <w:rPr>
          <w:rFonts w:ascii="Times New Roman" w:hAnsi="Times New Roman" w:cs="Times New Roman"/>
          <w:sz w:val="28"/>
          <w:szCs w:val="36"/>
        </w:rPr>
        <w:br w:type="page"/>
      </w:r>
      <w:bookmarkStart w:id="17" w:name="_Toc97368737"/>
      <w:r w:rsidRPr="0043210B">
        <w:rPr>
          <w:rFonts w:ascii="Times New Roman" w:hAnsi="Times New Roman" w:cs="Times New Roman"/>
          <w:sz w:val="28"/>
          <w:szCs w:val="36"/>
        </w:rPr>
        <w:t>3.ОСНОВЫ ЗАКОНОДАТЕЛЬСТВА И ПРАВА</w:t>
      </w:r>
      <w:bookmarkEnd w:id="17"/>
    </w:p>
    <w:p w:rsidR="00444C31" w:rsidRPr="00444C31" w:rsidRDefault="00444C31" w:rsidP="00444C31"/>
    <w:p w:rsidR="00424AF7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18" w:name="_Toc97368738"/>
      <w:r w:rsidRPr="0043210B">
        <w:rPr>
          <w:rFonts w:ascii="Times New Roman" w:hAnsi="Times New Roman" w:cs="Times New Roman"/>
          <w:bCs w:val="0"/>
          <w:i w:val="0"/>
          <w:iCs w:val="0"/>
          <w:szCs w:val="32"/>
        </w:rPr>
        <w:t>Трудовые поощрения и взыскание</w:t>
      </w:r>
      <w:bookmarkEnd w:id="18"/>
    </w:p>
    <w:p w:rsidR="00444C31" w:rsidRPr="00444C31" w:rsidRDefault="00444C31" w:rsidP="00444C31"/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Важнейшим стимулом для человека более активно работать, является поощрение.  </w:t>
      </w:r>
      <w:r w:rsidRPr="0043210B">
        <w:rPr>
          <w:b/>
          <w:sz w:val="28"/>
          <w:szCs w:val="28"/>
        </w:rPr>
        <w:t>Поощрение-</w:t>
      </w:r>
      <w:r w:rsidRPr="0043210B">
        <w:rPr>
          <w:sz w:val="28"/>
          <w:szCs w:val="28"/>
        </w:rPr>
        <w:t>это признание заслуг работника.  Оно направлено на удовлетворения одной из важнейших потребностей человека-потребности в признаний со стороны окружающих.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Поощрение применяются при проявление работником активности с положительным результатом. Виды трудовой активности перечислены в статьях Трудового Кодекса РФ.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- образцовое выполнение трудовых обязанностей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- повышения производительности труда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- улучшения качества продукции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- продолжительная и безупречная работа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- новаторство в труде и т.д.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Администрация имеет право применят следующие меры поощрения: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1.объявление благодарности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2.награждение ценным подарком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3.выдачя премии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4.награждение почетной грамотой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5.занесение в книгу почета, на Доску почета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условиях рыночных отношений часть из перечисленных поощрений в современных условиях утрачивают свою роль.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Кроме перечисленных, администрация может установить и другие виды поощрения.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Работникам, успешно выполняющим свои обязанности администрация должна в первую очередь предоставить путевки: путевки в санаторий и дома отдыха, улучшать жилищные условия и т.д. Таким работникам предоставляется преимущество при продвижений по работе. За особые трудовые заслуги можно предоставить к награждению орденами, медалями, присваивать почетные звание.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Взыскание.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Нарушением трудовой дисциплины считается виновные неисполнение работником обязанностей и превышению прав, причиняющий ущерб другому человеку.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За нарушение трудовой дисциплины администрация применяет следующие дисциплинарные взыскание:</w:t>
      </w:r>
    </w:p>
    <w:p w:rsidR="00424AF7" w:rsidRPr="0043210B" w:rsidRDefault="00424AF7" w:rsidP="0043210B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замечание</w:t>
      </w:r>
    </w:p>
    <w:p w:rsidR="00424AF7" w:rsidRPr="0043210B" w:rsidRDefault="00424AF7" w:rsidP="0043210B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выговор</w:t>
      </w:r>
    </w:p>
    <w:p w:rsidR="00424AF7" w:rsidRPr="0043210B" w:rsidRDefault="00424AF7" w:rsidP="0043210B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строгий выговор</w:t>
      </w:r>
    </w:p>
    <w:p w:rsidR="00424AF7" w:rsidRPr="0043210B" w:rsidRDefault="00424AF7" w:rsidP="0043210B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увольнение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Таким образом, следует, что существуют только 2 вида нарушений: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- неисполнение обязанностей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- превышение прав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Процедура наложения взыскания установлена в статьях Трудового Кодекса. Администрация обязана контролировать исполнение работниками своих обязанностей. При обнаружении некачественного их использования или другого нарушения администрация проводит дисциплинарное расследование. Выявив нарушения необходимо требовать от работника </w:t>
      </w:r>
      <w:r w:rsidRPr="0043210B">
        <w:rPr>
          <w:sz w:val="28"/>
          <w:szCs w:val="28"/>
          <w:u w:val="single"/>
        </w:rPr>
        <w:t>письменного</w:t>
      </w:r>
      <w:r w:rsidRPr="0043210B">
        <w:rPr>
          <w:sz w:val="28"/>
          <w:szCs w:val="28"/>
        </w:rPr>
        <w:t xml:space="preserve"> </w:t>
      </w:r>
      <w:r w:rsidRPr="0043210B">
        <w:rPr>
          <w:sz w:val="28"/>
          <w:szCs w:val="28"/>
          <w:u w:val="single"/>
        </w:rPr>
        <w:t>объявления.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Взыскание применяется </w:t>
      </w:r>
      <w:r w:rsidRPr="0043210B">
        <w:rPr>
          <w:sz w:val="28"/>
          <w:szCs w:val="28"/>
          <w:u w:val="single"/>
        </w:rPr>
        <w:t>не позднее 1-го месяца</w:t>
      </w:r>
      <w:r w:rsidRPr="0043210B">
        <w:rPr>
          <w:sz w:val="28"/>
          <w:szCs w:val="28"/>
        </w:rPr>
        <w:t xml:space="preserve"> со дня проступка, а по результатам ревизии и проверки финансово-хозяйственной деятельности - не позднее 2-х лет.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За каждый проступок может быть только одно взыскание.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Приказ о взыскание объявляется работнику под расписку.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  <w:r w:rsidRPr="0043210B">
        <w:rPr>
          <w:sz w:val="28"/>
          <w:szCs w:val="28"/>
        </w:rPr>
        <w:t xml:space="preserve">Дисциплинарное взыскание имеет силу в течение 1-го года со дня его наложения.  Если в течение года работник не совершал новых проступков, то взыскание автоматически снимается.  Но за повторение проступка работника можно уволить.  </w:t>
      </w:r>
    </w:p>
    <w:p w:rsidR="00424AF7" w:rsidRPr="0043210B" w:rsidRDefault="00424AF7" w:rsidP="004321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210B">
        <w:rPr>
          <w:rFonts w:ascii="Times New Roman" w:hAnsi="Times New Roman" w:cs="Times New Roman"/>
          <w:sz w:val="28"/>
        </w:rPr>
        <w:br w:type="page"/>
      </w:r>
      <w:bookmarkStart w:id="19" w:name="_Toc95149915"/>
      <w:bookmarkStart w:id="20" w:name="_Toc97368739"/>
      <w:r w:rsidRPr="0043210B">
        <w:rPr>
          <w:rFonts w:ascii="Times New Roman" w:hAnsi="Times New Roman" w:cs="Times New Roman"/>
          <w:kern w:val="0"/>
          <w:sz w:val="28"/>
        </w:rPr>
        <w:t>4.ОХРАНА ТРУДА И ТЕХНИКА БЕЗОПАСНОСТИ</w:t>
      </w:r>
      <w:bookmarkEnd w:id="19"/>
      <w:bookmarkEnd w:id="20"/>
    </w:p>
    <w:p w:rsidR="00444C31" w:rsidRDefault="00444C31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2"/>
        </w:rPr>
      </w:pPr>
      <w:bookmarkStart w:id="21" w:name="_Toc95149916"/>
      <w:bookmarkStart w:id="22" w:name="_Toc97368740"/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r w:rsidRPr="0043210B">
        <w:rPr>
          <w:rFonts w:ascii="Times New Roman" w:hAnsi="Times New Roman" w:cs="Times New Roman"/>
          <w:i w:val="0"/>
          <w:iCs w:val="0"/>
          <w:szCs w:val="32"/>
        </w:rPr>
        <w:t xml:space="preserve">Безопасные условия труда при ремонтных работах с </w:t>
      </w:r>
      <w:r w:rsidRPr="0043210B">
        <w:rPr>
          <w:rFonts w:ascii="Times New Roman" w:hAnsi="Times New Roman" w:cs="Times New Roman"/>
          <w:bCs w:val="0"/>
          <w:i w:val="0"/>
          <w:iCs w:val="0"/>
          <w:szCs w:val="32"/>
        </w:rPr>
        <w:t>аккумуляторной батаре</w:t>
      </w:r>
      <w:bookmarkEnd w:id="21"/>
      <w:r w:rsidRPr="0043210B">
        <w:rPr>
          <w:rFonts w:ascii="Times New Roman" w:hAnsi="Times New Roman" w:cs="Times New Roman"/>
          <w:bCs w:val="0"/>
          <w:i w:val="0"/>
          <w:iCs w:val="0"/>
          <w:szCs w:val="32"/>
        </w:rPr>
        <w:t>ей</w:t>
      </w:r>
      <w:bookmarkEnd w:id="22"/>
    </w:p>
    <w:p w:rsidR="00444C31" w:rsidRDefault="00444C31" w:rsidP="0043210B">
      <w:pPr>
        <w:spacing w:line="360" w:lineRule="auto"/>
        <w:ind w:firstLine="709"/>
        <w:jc w:val="both"/>
        <w:rPr>
          <w:sz w:val="28"/>
          <w:szCs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зависимости от объема выполняемых работ аккумуляторный цех должен иметь следующие отделения: ремонтное; зарядное – для заряда аккумуляторной батареи; кислотное – для приготовления электролита и хранение серной кислоты и дистиллированной воды;  машинное – для размещения зарядных агрегатов и щитов с электроизмеритель</w:t>
      </w:r>
      <w:r w:rsidR="00444C31">
        <w:rPr>
          <w:sz w:val="28"/>
          <w:szCs w:val="28"/>
        </w:rPr>
        <w:t xml:space="preserve">ными приборами и реостатами; </w:t>
      </w:r>
      <w:r w:rsidRPr="0043210B">
        <w:rPr>
          <w:sz w:val="28"/>
          <w:szCs w:val="28"/>
        </w:rPr>
        <w:t>подсобное – для хранения запасных деталей пластин, баков, крышек.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 ремонте аккумуляторных батарей рабочие имеют дело со свинцом и его соединениями. Вдыхание свинца и его соединений в виде пыли или газа может вызвать хроническое, а в некоторых случаях и острое отравление.  При остром отравлении свинцом появляется рвота, боли в желудке, потеря сознания. В этом случае необходимо промыть желудок, дать выпить молоко и вызвать рвоту.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 зарядке аккумуляторных батарей необходимо соблюдать следующие правила техники безопасности. Перед включением на заряд аккумуляторные батареи должны быть установлены на стеллажи и соединены между собой проводниками с пружинными зажимами, применение которых исключают искрение.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Во время заряда выделяется водород, образующий с кислородом воздуха гремучий газ, легковоспламеняющийся искрой и взрывающийся при сгорании.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При взрыве аккумуляторной батареи электролит разбрызгивается, может попасть на тело и причинить опасные ожоги.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Зарядное и ремонтное отделение цеха должны быть оборудованы вентиляцией и вытяжными целевыми отсосами у рабочих мест. 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помещениях для зарядки аккумуляторных батарей не разрешается выполнять работы с открытым огнем, курить, зажигать спички, вносить раскаленный паяльник и т.д.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Рабочему, занятому ремонтом, зарядом  аккумуляторной батареи и  приготовлением электролита, выдают хлопчатобумажный костюм с кислостойкой пропиткой, резиновый фартук и полусапоги, защитные очки и резиновые перчатки.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Серную кислоту не разрешается хранить в металлической посуде.  Требуется применять стеклянные бутылки с хорошо притертыми пробками. При изготовлении электролита ни в коем случае нельзя лить воду в кислоту, так как струя воды в месте прикосновения с серной кислотой быстро нагревается, вскипает и разбрызгивается, увлекая за собой капли кислоты.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Для избежания ожога от попавшего на кожу  электролита нужно место ожога быстро промыть сильной струей воды, а затем нейтрализовать 10%-ным раствором питьевой соды в воде при кислотном электролите и 5%-ным раствором борной кислоты при щелочном. Для промывания глаз следует применять 2-3%-ные нейтрализующие растворы (питьевая сода).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Рабочие, приготавливающие электролит, должны быть дополнительно проинструктированы о мерах безопасности и о порядке оказания первой помощи при ожогах кислотой, щелочью, электролитом.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помещениях для хранения и заряда аккумуляторных батарей и хранения кислоты или щелочи должны быть умывальники и баки с раствором питьевой соды или борной кислоты в зависимости от типа аккумуляторных батарей.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 xml:space="preserve">Вывод: В случаях  нарушения нормальных условий работы в зарядном и ремонтном отделениях возможны отравления парами кислоты. </w:t>
      </w:r>
    </w:p>
    <w:p w:rsidR="00424AF7" w:rsidRPr="0043210B" w:rsidRDefault="00444C31" w:rsidP="004321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bookmarkStart w:id="23" w:name="_Toc97368741"/>
      <w:bookmarkStart w:id="24" w:name="_Toc9514991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24AF7" w:rsidRPr="0043210B">
        <w:rPr>
          <w:rFonts w:ascii="Times New Roman" w:hAnsi="Times New Roman" w:cs="Times New Roman"/>
          <w:bCs w:val="0"/>
          <w:iCs/>
          <w:sz w:val="28"/>
          <w:szCs w:val="36"/>
        </w:rPr>
        <w:t>5.ЭКОЛОГИЯ</w:t>
      </w:r>
      <w:bookmarkEnd w:id="23"/>
      <w:bookmarkEnd w:id="24"/>
    </w:p>
    <w:p w:rsidR="00444C31" w:rsidRDefault="00444C31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2"/>
        </w:rPr>
      </w:pPr>
      <w:bookmarkStart w:id="25" w:name="_Toc95149918"/>
      <w:bookmarkStart w:id="26" w:name="_Toc97368742"/>
    </w:p>
    <w:p w:rsidR="00424AF7" w:rsidRPr="0043210B" w:rsidRDefault="00424AF7" w:rsidP="004321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2"/>
        </w:rPr>
      </w:pPr>
      <w:r w:rsidRPr="0043210B">
        <w:rPr>
          <w:rFonts w:ascii="Times New Roman" w:hAnsi="Times New Roman" w:cs="Times New Roman"/>
          <w:i w:val="0"/>
          <w:iCs w:val="0"/>
          <w:szCs w:val="32"/>
        </w:rPr>
        <w:t>Повторное использование нефтепродуктов</w:t>
      </w:r>
      <w:bookmarkEnd w:id="25"/>
      <w:bookmarkEnd w:id="26"/>
      <w:r w:rsidRPr="0043210B">
        <w:rPr>
          <w:rFonts w:ascii="Times New Roman" w:hAnsi="Times New Roman" w:cs="Times New Roman"/>
          <w:i w:val="0"/>
          <w:iCs w:val="0"/>
          <w:szCs w:val="32"/>
        </w:rPr>
        <w:t xml:space="preserve"> </w:t>
      </w:r>
    </w:p>
    <w:p w:rsidR="00444C31" w:rsidRDefault="00444C31" w:rsidP="0043210B">
      <w:pPr>
        <w:spacing w:line="360" w:lineRule="auto"/>
        <w:ind w:firstLine="709"/>
        <w:jc w:val="both"/>
        <w:rPr>
          <w:sz w:val="28"/>
          <w:szCs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В Москве и тысячи локальных сооружений, для очистки промышленных и ливневых стоков, в значительной степени загрязненных жидкими нефтепродуктами и взвешенными частицами.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Отработанные нефтепродукты подлежат повторному использованию. Отходы группы СНО, (смесь нефтепродуктов отработанных) собранные на очистных сооружениях промышленных предприятий автохозяйств, являются ценным энергетическим сырьем. После соответствующей подготовки их можно использовать, например, в качестве котельного топлива.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Зная расход сточных вод и среднегодовые концентрации отработанных нефтепродуктов на входе и выходе из очистного сооружения, несложно определить количество этих нефтепродуктов, подлежащие задержанию. Например, в относительно небольшом автохозяйстве, потребляющие в среднем 300м³ воды в сутки с исходной концентрацией нефтепродуктов в стоках 200мг/л и конечно 5мг/л, за год должно образоваться около 18т обезвоженных нефтеотходов.</w:t>
      </w: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  <w:r w:rsidRPr="0043210B">
        <w:rPr>
          <w:sz w:val="28"/>
          <w:szCs w:val="28"/>
        </w:rPr>
        <w:t>Установка по регенерации масел разработанная специалистами объединения "Вторнефтепродукт" и "Госкомнефтепродукта", позволила эффективно увеличить сбор и использование отработанных нефтепродуктов, что приводит к частичной замене первичного сырья, снижению себестоимости выпускаемой продукций, способствуют сохранению и рациональному использованию природных ресурсов, предотвращению загрязнению окружающей среды.</w:t>
      </w:r>
    </w:p>
    <w:p w:rsidR="00424AF7" w:rsidRDefault="00444C31" w:rsidP="00444C31">
      <w:pPr>
        <w:pStyle w:val="1"/>
        <w:tabs>
          <w:tab w:val="left" w:pos="284"/>
        </w:tabs>
        <w:spacing w:before="0" w:after="0" w:line="360" w:lineRule="auto"/>
        <w:jc w:val="both"/>
        <w:rPr>
          <w:rFonts w:ascii="Times New Roman" w:hAnsi="Times New Roman" w:cs="Times New Roman"/>
          <w:bCs w:val="0"/>
          <w:iCs/>
          <w:sz w:val="28"/>
          <w:szCs w:val="36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424AF7" w:rsidRPr="0043210B">
        <w:rPr>
          <w:rFonts w:ascii="Times New Roman" w:hAnsi="Times New Roman" w:cs="Times New Roman"/>
          <w:bCs w:val="0"/>
          <w:iCs/>
          <w:sz w:val="28"/>
          <w:szCs w:val="36"/>
        </w:rPr>
        <w:t>ЛИТЕРАТУРА</w:t>
      </w:r>
    </w:p>
    <w:p w:rsidR="00444C31" w:rsidRPr="00444C31" w:rsidRDefault="00444C31" w:rsidP="00444C31">
      <w:pPr>
        <w:tabs>
          <w:tab w:val="left" w:pos="284"/>
        </w:tabs>
      </w:pP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Голубев И.Р., Новиков Ю.В. Окружающая среда и транспорт. М.: Транспорт, 2001</w:t>
      </w: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Демиховский С.Ф., Мелкий В.А., Шестопалов К.С.  Устройство и эксплуатация автомобилей. М.: ДОСААФ, 2000</w:t>
      </w: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Матлин Ф.М.. Основы экономики стран. М.: Финансы и статистика, 2003</w:t>
      </w: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Никитин А.Ф.. Трудовое право. М.: Дрофа, 2002</w:t>
      </w: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Родичев В.А., Родичева Г.И.  Все об автомобилях. М.:    Высшая школа, 2002</w:t>
      </w:r>
    </w:p>
    <w:p w:rsidR="00424AF7" w:rsidRPr="0043210B" w:rsidRDefault="00424AF7" w:rsidP="00444C3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10B">
        <w:rPr>
          <w:sz w:val="28"/>
          <w:szCs w:val="28"/>
        </w:rPr>
        <w:t>Симов А.И.. Охрана труда на предприятиях автомобильного  транспорта. М.: Транспорт, 2002</w:t>
      </w:r>
    </w:p>
    <w:p w:rsidR="00424AF7" w:rsidRPr="0043210B" w:rsidRDefault="00424AF7" w:rsidP="00444C31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</w:p>
    <w:p w:rsidR="00424AF7" w:rsidRPr="0043210B" w:rsidRDefault="00424AF7" w:rsidP="0043210B">
      <w:pPr>
        <w:spacing w:line="360" w:lineRule="auto"/>
        <w:ind w:firstLine="709"/>
        <w:jc w:val="both"/>
        <w:rPr>
          <w:sz w:val="28"/>
        </w:rPr>
      </w:pPr>
      <w:bookmarkStart w:id="27" w:name="_GoBack"/>
      <w:bookmarkEnd w:id="27"/>
    </w:p>
    <w:sectPr w:rsidR="00424AF7" w:rsidRPr="0043210B" w:rsidSect="004321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36" w:rsidRDefault="00F54A36">
      <w:r>
        <w:separator/>
      </w:r>
    </w:p>
  </w:endnote>
  <w:endnote w:type="continuationSeparator" w:id="0">
    <w:p w:rsidR="00F54A36" w:rsidRDefault="00F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36" w:rsidRDefault="00F54A36">
      <w:r>
        <w:separator/>
      </w:r>
    </w:p>
  </w:footnote>
  <w:footnote w:type="continuationSeparator" w:id="0">
    <w:p w:rsidR="00F54A36" w:rsidRDefault="00F5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1182"/>
    <w:multiLevelType w:val="hybridMultilevel"/>
    <w:tmpl w:val="B21C5A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431EB2"/>
    <w:multiLevelType w:val="hybridMultilevel"/>
    <w:tmpl w:val="5BCE5B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4B456AC"/>
    <w:multiLevelType w:val="hybridMultilevel"/>
    <w:tmpl w:val="4B7C5F5C"/>
    <w:lvl w:ilvl="0" w:tplc="CD84DD44">
      <w:start w:val="1"/>
      <w:numFmt w:val="lowerLetter"/>
      <w:lvlText w:val="%1)"/>
      <w:lvlJc w:val="left"/>
      <w:pPr>
        <w:tabs>
          <w:tab w:val="num" w:pos="284"/>
        </w:tabs>
        <w:ind w:firstLine="284"/>
      </w:pPr>
      <w:rPr>
        <w:rFonts w:ascii="Arial" w:hAnsi="Arial" w:cs="Times New Roman" w:hint="default"/>
        <w:b w:val="0"/>
        <w:i w:val="0"/>
      </w:rPr>
    </w:lvl>
    <w:lvl w:ilvl="1" w:tplc="D6FE49F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45DB1"/>
    <w:multiLevelType w:val="hybridMultilevel"/>
    <w:tmpl w:val="8A58C042"/>
    <w:lvl w:ilvl="0" w:tplc="59F0E26C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cs="Times New Roman" w:hint="default"/>
      </w:rPr>
    </w:lvl>
    <w:lvl w:ilvl="1" w:tplc="0A42F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FAD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C0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24B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B2A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CA2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FCA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261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507F4D"/>
    <w:multiLevelType w:val="hybridMultilevel"/>
    <w:tmpl w:val="FA704C6A"/>
    <w:lvl w:ilvl="0" w:tplc="AF747ADE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7454B"/>
    <w:multiLevelType w:val="hybridMultilevel"/>
    <w:tmpl w:val="0C7406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D6A5D3D"/>
    <w:multiLevelType w:val="hybridMultilevel"/>
    <w:tmpl w:val="5B6EF8E6"/>
    <w:lvl w:ilvl="0" w:tplc="62421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E44E7D"/>
    <w:multiLevelType w:val="hybridMultilevel"/>
    <w:tmpl w:val="211CA6EA"/>
    <w:lvl w:ilvl="0" w:tplc="36E0B3F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4473A07"/>
    <w:multiLevelType w:val="hybridMultilevel"/>
    <w:tmpl w:val="CA20A2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7D3F3430"/>
    <w:multiLevelType w:val="hybridMultilevel"/>
    <w:tmpl w:val="45427A26"/>
    <w:lvl w:ilvl="0" w:tplc="AF747ADE">
      <w:start w:val="1"/>
      <w:numFmt w:val="bullet"/>
      <w:lvlText w:val=""/>
      <w:lvlJc w:val="left"/>
      <w:pPr>
        <w:tabs>
          <w:tab w:val="num" w:pos="709"/>
        </w:tabs>
        <w:ind w:left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D6F546D"/>
    <w:multiLevelType w:val="hybridMultilevel"/>
    <w:tmpl w:val="D0E6959E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69"/>
    <w:rsid w:val="002A07D0"/>
    <w:rsid w:val="00424AF7"/>
    <w:rsid w:val="0043210B"/>
    <w:rsid w:val="00444C31"/>
    <w:rsid w:val="00475EB6"/>
    <w:rsid w:val="004B45F2"/>
    <w:rsid w:val="00A10E69"/>
    <w:rsid w:val="00C132AB"/>
    <w:rsid w:val="00CB636E"/>
    <w:rsid w:val="00DF14A2"/>
    <w:rsid w:val="00ED1896"/>
    <w:rsid w:val="00F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552D783-F285-43AB-A25D-8CEFCD3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pPr>
      <w:ind w:firstLine="540"/>
    </w:pPr>
    <w:rPr>
      <w:sz w:val="32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right="-104" w:firstLine="540"/>
      <w:jc w:val="both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pos="9966"/>
      </w:tabs>
      <w:spacing w:before="120" w:after="120"/>
      <w:ind w:left="-360" w:right="-81"/>
    </w:pPr>
    <w:rPr>
      <w:b/>
      <w:bCs/>
      <w:iCs/>
      <w:caps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semiHidden/>
    <w:pPr>
      <w:tabs>
        <w:tab w:val="right" w:pos="9966"/>
      </w:tabs>
      <w:ind w:left="-360" w:right="-81"/>
    </w:pPr>
    <w:rPr>
      <w:smallCaps/>
      <w:noProof/>
      <w:sz w:val="28"/>
      <w:szCs w:val="28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9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2005-04-08T14:05:00Z</cp:lastPrinted>
  <dcterms:created xsi:type="dcterms:W3CDTF">2014-02-20T21:48:00Z</dcterms:created>
  <dcterms:modified xsi:type="dcterms:W3CDTF">2014-02-20T21:48:00Z</dcterms:modified>
</cp:coreProperties>
</file>