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A94" w:rsidRPr="001B1C24" w:rsidRDefault="00E05A94" w:rsidP="00FF7E85">
      <w:pPr>
        <w:spacing w:line="360" w:lineRule="auto"/>
        <w:ind w:firstLine="709"/>
        <w:jc w:val="both"/>
        <w:rPr>
          <w:sz w:val="28"/>
        </w:rPr>
      </w:pPr>
    </w:p>
    <w:p w:rsidR="00E05A94" w:rsidRPr="001B1C24" w:rsidRDefault="00E05A94" w:rsidP="00FF7E85">
      <w:pPr>
        <w:spacing w:line="360" w:lineRule="auto"/>
        <w:ind w:firstLine="709"/>
        <w:jc w:val="both"/>
        <w:rPr>
          <w:sz w:val="28"/>
        </w:rPr>
      </w:pPr>
    </w:p>
    <w:p w:rsidR="00E05A94" w:rsidRPr="001B1C24" w:rsidRDefault="00E05A94" w:rsidP="00FF7E85">
      <w:pPr>
        <w:tabs>
          <w:tab w:val="left" w:pos="4170"/>
        </w:tabs>
        <w:spacing w:line="360" w:lineRule="auto"/>
        <w:ind w:firstLine="709"/>
        <w:jc w:val="both"/>
        <w:rPr>
          <w:sz w:val="28"/>
        </w:rPr>
      </w:pPr>
    </w:p>
    <w:p w:rsidR="00FF7E85" w:rsidRPr="001B1C24" w:rsidRDefault="00FF7E85" w:rsidP="00FF7E85">
      <w:pPr>
        <w:tabs>
          <w:tab w:val="left" w:pos="4170"/>
        </w:tabs>
        <w:spacing w:line="360" w:lineRule="auto"/>
        <w:ind w:firstLine="709"/>
        <w:jc w:val="center"/>
        <w:rPr>
          <w:sz w:val="28"/>
        </w:rPr>
      </w:pPr>
    </w:p>
    <w:p w:rsidR="00FF7E85" w:rsidRPr="001B1C24" w:rsidRDefault="00FF7E85" w:rsidP="00FF7E85">
      <w:pPr>
        <w:tabs>
          <w:tab w:val="left" w:pos="4170"/>
        </w:tabs>
        <w:spacing w:line="360" w:lineRule="auto"/>
        <w:ind w:firstLine="709"/>
        <w:jc w:val="center"/>
        <w:rPr>
          <w:sz w:val="28"/>
        </w:rPr>
      </w:pPr>
    </w:p>
    <w:p w:rsidR="00FF7E85" w:rsidRPr="001B1C24" w:rsidRDefault="00FF7E85" w:rsidP="00FF7E85">
      <w:pPr>
        <w:tabs>
          <w:tab w:val="left" w:pos="4170"/>
        </w:tabs>
        <w:spacing w:line="360" w:lineRule="auto"/>
        <w:ind w:firstLine="709"/>
        <w:jc w:val="center"/>
        <w:rPr>
          <w:sz w:val="28"/>
        </w:rPr>
      </w:pPr>
    </w:p>
    <w:p w:rsidR="00FF7E85" w:rsidRPr="001B1C24" w:rsidRDefault="00FF7E85" w:rsidP="00FF7E85">
      <w:pPr>
        <w:tabs>
          <w:tab w:val="left" w:pos="4170"/>
        </w:tabs>
        <w:spacing w:line="360" w:lineRule="auto"/>
        <w:ind w:firstLine="709"/>
        <w:jc w:val="center"/>
        <w:rPr>
          <w:sz w:val="28"/>
        </w:rPr>
      </w:pPr>
    </w:p>
    <w:p w:rsidR="00FF7E85" w:rsidRPr="001B1C24" w:rsidRDefault="00FF7E85" w:rsidP="00FF7E85">
      <w:pPr>
        <w:tabs>
          <w:tab w:val="left" w:pos="4170"/>
        </w:tabs>
        <w:spacing w:line="360" w:lineRule="auto"/>
        <w:ind w:firstLine="709"/>
        <w:jc w:val="center"/>
        <w:rPr>
          <w:sz w:val="28"/>
        </w:rPr>
      </w:pPr>
    </w:p>
    <w:p w:rsidR="00E05A94" w:rsidRPr="001B1C24" w:rsidRDefault="00E05A94" w:rsidP="00FF7E85">
      <w:pPr>
        <w:tabs>
          <w:tab w:val="left" w:pos="4170"/>
        </w:tabs>
        <w:spacing w:line="360" w:lineRule="auto"/>
        <w:ind w:firstLine="709"/>
        <w:jc w:val="center"/>
        <w:rPr>
          <w:sz w:val="28"/>
        </w:rPr>
      </w:pPr>
      <w:r w:rsidRPr="001B1C24">
        <w:rPr>
          <w:sz w:val="28"/>
        </w:rPr>
        <w:t>на тему:</w:t>
      </w:r>
    </w:p>
    <w:p w:rsidR="00E05A94" w:rsidRPr="001B1C24" w:rsidRDefault="00E05A94" w:rsidP="00FF7E85">
      <w:pPr>
        <w:tabs>
          <w:tab w:val="left" w:pos="4170"/>
        </w:tabs>
        <w:spacing w:line="360" w:lineRule="auto"/>
        <w:ind w:firstLine="709"/>
        <w:jc w:val="center"/>
        <w:rPr>
          <w:sz w:val="28"/>
        </w:rPr>
      </w:pPr>
    </w:p>
    <w:p w:rsidR="00E05A94" w:rsidRPr="001B1C24" w:rsidRDefault="00E05A94" w:rsidP="00FF7E85">
      <w:pPr>
        <w:tabs>
          <w:tab w:val="left" w:pos="4170"/>
        </w:tabs>
        <w:spacing w:line="360" w:lineRule="auto"/>
        <w:ind w:firstLine="709"/>
        <w:jc w:val="center"/>
        <w:rPr>
          <w:sz w:val="28"/>
        </w:rPr>
      </w:pPr>
    </w:p>
    <w:p w:rsidR="00E05A94" w:rsidRPr="001B1C24" w:rsidRDefault="00E05A94" w:rsidP="00FF7E85">
      <w:pPr>
        <w:tabs>
          <w:tab w:val="left" w:pos="4170"/>
        </w:tabs>
        <w:spacing w:line="360" w:lineRule="auto"/>
        <w:ind w:firstLine="709"/>
        <w:jc w:val="center"/>
        <w:rPr>
          <w:b/>
          <w:sz w:val="28"/>
        </w:rPr>
      </w:pPr>
      <w:r w:rsidRPr="001B1C24">
        <w:rPr>
          <w:b/>
          <w:sz w:val="28"/>
        </w:rPr>
        <w:t>Анализ бухгалтерского б</w:t>
      </w:r>
      <w:r w:rsidR="0084463E" w:rsidRPr="001B1C24">
        <w:rPr>
          <w:b/>
          <w:sz w:val="28"/>
        </w:rPr>
        <w:t>аланса</w:t>
      </w:r>
    </w:p>
    <w:p w:rsidR="00E05A94" w:rsidRPr="001B1C24" w:rsidRDefault="00E05A94" w:rsidP="00FF7E85">
      <w:pPr>
        <w:tabs>
          <w:tab w:val="left" w:pos="4170"/>
        </w:tabs>
        <w:spacing w:line="360" w:lineRule="auto"/>
        <w:ind w:firstLine="709"/>
        <w:jc w:val="both"/>
        <w:rPr>
          <w:b/>
          <w:sz w:val="28"/>
        </w:rPr>
      </w:pPr>
    </w:p>
    <w:p w:rsidR="00520CD5" w:rsidRPr="001B1C24" w:rsidRDefault="00FF7E85" w:rsidP="00FF7E85">
      <w:pPr>
        <w:pStyle w:val="1"/>
        <w:spacing w:line="360" w:lineRule="auto"/>
        <w:ind w:right="0"/>
        <w:jc w:val="both"/>
        <w:rPr>
          <w:rFonts w:ascii="Times New Roman" w:hAnsi="Times New Roman"/>
          <w:b/>
          <w:bCs/>
          <w:szCs w:val="28"/>
        </w:rPr>
      </w:pPr>
      <w:r w:rsidRPr="001B1C24">
        <w:rPr>
          <w:rFonts w:ascii="Times New Roman" w:hAnsi="Times New Roman"/>
          <w:b/>
        </w:rPr>
        <w:br w:type="page"/>
      </w:r>
      <w:r w:rsidR="00300125" w:rsidRPr="001B1C24">
        <w:rPr>
          <w:rFonts w:ascii="Times New Roman" w:hAnsi="Times New Roman"/>
          <w:b/>
          <w:bCs/>
          <w:szCs w:val="28"/>
        </w:rPr>
        <w:lastRenderedPageBreak/>
        <w:t>С</w:t>
      </w:r>
      <w:r w:rsidR="00520CD5" w:rsidRPr="001B1C24">
        <w:rPr>
          <w:rFonts w:ascii="Times New Roman" w:hAnsi="Times New Roman"/>
          <w:b/>
          <w:bCs/>
          <w:szCs w:val="28"/>
        </w:rPr>
        <w:t>одержание</w:t>
      </w:r>
    </w:p>
    <w:p w:rsidR="00520CD5" w:rsidRPr="001B1C24" w:rsidRDefault="00520CD5" w:rsidP="00FF7E85">
      <w:pPr>
        <w:spacing w:line="360" w:lineRule="auto"/>
        <w:jc w:val="both"/>
        <w:rPr>
          <w:sz w:val="28"/>
          <w:szCs w:val="28"/>
        </w:rPr>
      </w:pPr>
    </w:p>
    <w:p w:rsidR="00520CD5" w:rsidRPr="001B1C24" w:rsidRDefault="00520CD5" w:rsidP="00FF7E85">
      <w:pPr>
        <w:spacing w:line="360" w:lineRule="auto"/>
        <w:jc w:val="both"/>
        <w:rPr>
          <w:sz w:val="28"/>
          <w:szCs w:val="28"/>
        </w:rPr>
      </w:pPr>
      <w:r w:rsidRPr="001B1C24">
        <w:rPr>
          <w:b/>
          <w:bCs/>
          <w:sz w:val="28"/>
          <w:szCs w:val="28"/>
        </w:rPr>
        <w:t>Введение</w:t>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00467AB7" w:rsidRPr="001B1C24">
        <w:rPr>
          <w:sz w:val="28"/>
          <w:szCs w:val="28"/>
        </w:rPr>
        <w:t xml:space="preserve">    </w:t>
      </w:r>
    </w:p>
    <w:p w:rsidR="00B15A60" w:rsidRPr="001B1C24" w:rsidRDefault="00070EFE" w:rsidP="00FF7E85">
      <w:pPr>
        <w:spacing w:line="360" w:lineRule="auto"/>
        <w:jc w:val="both"/>
        <w:rPr>
          <w:b/>
          <w:bCs/>
          <w:sz w:val="28"/>
          <w:szCs w:val="28"/>
        </w:rPr>
      </w:pPr>
      <w:r>
        <w:rPr>
          <w:b/>
          <w:bCs/>
          <w:sz w:val="28"/>
          <w:szCs w:val="28"/>
        </w:rPr>
        <w:t xml:space="preserve">Глава 1. </w:t>
      </w:r>
      <w:r w:rsidR="00FF7C66" w:rsidRPr="001B1C24">
        <w:rPr>
          <w:b/>
          <w:bCs/>
          <w:sz w:val="28"/>
          <w:szCs w:val="28"/>
        </w:rPr>
        <w:t>Теоретические</w:t>
      </w:r>
      <w:r w:rsidR="00520CD5" w:rsidRPr="001B1C24">
        <w:rPr>
          <w:b/>
          <w:bCs/>
          <w:sz w:val="28"/>
          <w:szCs w:val="28"/>
        </w:rPr>
        <w:t xml:space="preserve"> основы </w:t>
      </w:r>
      <w:r w:rsidR="007430EF" w:rsidRPr="001B1C24">
        <w:rPr>
          <w:b/>
          <w:bCs/>
          <w:sz w:val="28"/>
          <w:szCs w:val="28"/>
        </w:rPr>
        <w:t>оценки финансового состояния</w:t>
      </w:r>
    </w:p>
    <w:p w:rsidR="00520CD5" w:rsidRPr="001B1C24" w:rsidRDefault="007430EF" w:rsidP="00FF7E85">
      <w:pPr>
        <w:spacing w:line="360" w:lineRule="auto"/>
        <w:jc w:val="both"/>
        <w:rPr>
          <w:sz w:val="28"/>
          <w:szCs w:val="28"/>
        </w:rPr>
      </w:pPr>
      <w:r w:rsidRPr="001B1C24">
        <w:rPr>
          <w:b/>
          <w:bCs/>
          <w:sz w:val="28"/>
          <w:szCs w:val="28"/>
        </w:rPr>
        <w:t>хозяйствующего субъект</w:t>
      </w:r>
      <w:r w:rsidR="00B15A60" w:rsidRPr="001B1C24">
        <w:rPr>
          <w:b/>
          <w:bCs/>
          <w:sz w:val="28"/>
          <w:szCs w:val="28"/>
        </w:rPr>
        <w:t>а</w:t>
      </w:r>
      <w:r w:rsidR="00B15A60" w:rsidRPr="001B1C24">
        <w:rPr>
          <w:sz w:val="28"/>
          <w:szCs w:val="28"/>
        </w:rPr>
        <w:t xml:space="preserve"> </w:t>
      </w:r>
    </w:p>
    <w:p w:rsidR="00520CD5" w:rsidRPr="001B1C24" w:rsidRDefault="00520CD5" w:rsidP="00FF7E85">
      <w:pPr>
        <w:spacing w:line="360" w:lineRule="auto"/>
        <w:jc w:val="both"/>
        <w:rPr>
          <w:sz w:val="28"/>
          <w:szCs w:val="28"/>
        </w:rPr>
      </w:pPr>
      <w:r w:rsidRPr="001B1C24">
        <w:rPr>
          <w:sz w:val="28"/>
          <w:szCs w:val="28"/>
        </w:rPr>
        <w:t>1.1</w:t>
      </w:r>
      <w:r w:rsidR="00B15A60" w:rsidRPr="001B1C24">
        <w:rPr>
          <w:sz w:val="28"/>
          <w:szCs w:val="28"/>
        </w:rPr>
        <w:t>.</w:t>
      </w:r>
      <w:r w:rsidRPr="001B1C24">
        <w:rPr>
          <w:sz w:val="28"/>
          <w:szCs w:val="28"/>
        </w:rPr>
        <w:t xml:space="preserve"> </w:t>
      </w:r>
      <w:r w:rsidR="00B15A60" w:rsidRPr="001B1C24">
        <w:rPr>
          <w:sz w:val="28"/>
          <w:szCs w:val="28"/>
        </w:rPr>
        <w:t>Понятие финансового</w:t>
      </w:r>
      <w:r w:rsidRPr="001B1C24">
        <w:rPr>
          <w:sz w:val="28"/>
          <w:szCs w:val="28"/>
        </w:rPr>
        <w:t xml:space="preserve"> анализа</w:t>
      </w:r>
      <w:r w:rsidR="00FF7E85" w:rsidRPr="001B1C24">
        <w:rPr>
          <w:sz w:val="28"/>
          <w:szCs w:val="28"/>
        </w:rPr>
        <w:t xml:space="preserve">  </w:t>
      </w:r>
    </w:p>
    <w:p w:rsidR="00B15A60" w:rsidRPr="001B1C24" w:rsidRDefault="00520CD5" w:rsidP="00FF7E85">
      <w:pPr>
        <w:spacing w:line="360" w:lineRule="auto"/>
        <w:jc w:val="both"/>
        <w:rPr>
          <w:sz w:val="28"/>
          <w:szCs w:val="28"/>
        </w:rPr>
      </w:pPr>
      <w:r w:rsidRPr="001B1C24">
        <w:rPr>
          <w:sz w:val="28"/>
          <w:szCs w:val="28"/>
        </w:rPr>
        <w:t>1.2</w:t>
      </w:r>
      <w:r w:rsidR="00B15A60" w:rsidRPr="001B1C24">
        <w:rPr>
          <w:sz w:val="28"/>
          <w:szCs w:val="28"/>
        </w:rPr>
        <w:t>. Бухгалтерский баланс как источник информации для оценки</w:t>
      </w:r>
    </w:p>
    <w:p w:rsidR="00B15A60" w:rsidRPr="001B1C24" w:rsidRDefault="00FF7E85" w:rsidP="00FF7E85">
      <w:pPr>
        <w:spacing w:line="360" w:lineRule="auto"/>
        <w:jc w:val="both"/>
        <w:rPr>
          <w:sz w:val="28"/>
          <w:szCs w:val="28"/>
        </w:rPr>
      </w:pPr>
      <w:r w:rsidRPr="001B1C24">
        <w:rPr>
          <w:sz w:val="28"/>
          <w:szCs w:val="28"/>
        </w:rPr>
        <w:t xml:space="preserve"> </w:t>
      </w:r>
      <w:r w:rsidR="00B15A60" w:rsidRPr="001B1C24">
        <w:rPr>
          <w:sz w:val="28"/>
          <w:szCs w:val="28"/>
        </w:rPr>
        <w:t>финансового состояния предприятия</w:t>
      </w:r>
      <w:r w:rsidRPr="001B1C24">
        <w:rPr>
          <w:sz w:val="28"/>
          <w:szCs w:val="28"/>
        </w:rPr>
        <w:t xml:space="preserve">  </w:t>
      </w:r>
    </w:p>
    <w:p w:rsidR="00520CD5" w:rsidRPr="001B1C24" w:rsidRDefault="00B15A60" w:rsidP="00FF7E85">
      <w:pPr>
        <w:spacing w:line="360" w:lineRule="auto"/>
        <w:jc w:val="both"/>
        <w:rPr>
          <w:sz w:val="28"/>
          <w:szCs w:val="28"/>
        </w:rPr>
      </w:pPr>
      <w:r w:rsidRPr="001B1C24">
        <w:rPr>
          <w:sz w:val="28"/>
          <w:szCs w:val="28"/>
        </w:rPr>
        <w:t>1.3. Сущность и назначение анализа бухгалтер</w:t>
      </w:r>
      <w:r w:rsidR="00DE6087" w:rsidRPr="001B1C24">
        <w:rPr>
          <w:sz w:val="28"/>
          <w:szCs w:val="28"/>
        </w:rPr>
        <w:t>ского баланса</w:t>
      </w:r>
      <w:r w:rsidR="00FF7E85" w:rsidRPr="001B1C24">
        <w:rPr>
          <w:sz w:val="28"/>
          <w:szCs w:val="28"/>
        </w:rPr>
        <w:t xml:space="preserve">  </w:t>
      </w:r>
    </w:p>
    <w:p w:rsidR="00520CD5" w:rsidRPr="001B1C24" w:rsidRDefault="00520CD5" w:rsidP="00FF7E85">
      <w:pPr>
        <w:pStyle w:val="2"/>
        <w:spacing w:before="0" w:after="0" w:line="360" w:lineRule="auto"/>
        <w:jc w:val="both"/>
        <w:rPr>
          <w:rFonts w:ascii="Times New Roman" w:hAnsi="Times New Roman" w:cs="Times New Roman"/>
          <w:b w:val="0"/>
          <w:i w:val="0"/>
        </w:rPr>
      </w:pPr>
      <w:r w:rsidRPr="001B1C24">
        <w:rPr>
          <w:rFonts w:ascii="Times New Roman" w:hAnsi="Times New Roman" w:cs="Times New Roman"/>
          <w:i w:val="0"/>
        </w:rPr>
        <w:t>Глава 2. Анализ бухгалтерского баланса на примере О</w:t>
      </w:r>
      <w:r w:rsidR="00A7048C" w:rsidRPr="001B1C24">
        <w:rPr>
          <w:rFonts w:ascii="Times New Roman" w:hAnsi="Times New Roman" w:cs="Times New Roman"/>
          <w:i w:val="0"/>
        </w:rPr>
        <w:t>О</w:t>
      </w:r>
      <w:r w:rsidRPr="001B1C24">
        <w:rPr>
          <w:rFonts w:ascii="Times New Roman" w:hAnsi="Times New Roman" w:cs="Times New Roman"/>
          <w:i w:val="0"/>
        </w:rPr>
        <w:t>О «</w:t>
      </w:r>
      <w:r w:rsidR="003B2B1A" w:rsidRPr="001B1C24">
        <w:rPr>
          <w:rFonts w:ascii="Times New Roman" w:hAnsi="Times New Roman" w:cs="Times New Roman"/>
          <w:i w:val="0"/>
        </w:rPr>
        <w:t>Г</w:t>
      </w:r>
      <w:r w:rsidR="00AD00CA" w:rsidRPr="001B1C24">
        <w:rPr>
          <w:rFonts w:ascii="Times New Roman" w:hAnsi="Times New Roman" w:cs="Times New Roman"/>
          <w:i w:val="0"/>
        </w:rPr>
        <w:t>рифон</w:t>
      </w:r>
      <w:r w:rsidRPr="001B1C24">
        <w:rPr>
          <w:rFonts w:ascii="Times New Roman" w:hAnsi="Times New Roman" w:cs="Times New Roman"/>
          <w:i w:val="0"/>
        </w:rPr>
        <w:t>»</w:t>
      </w:r>
      <w:r w:rsidR="00DE6087" w:rsidRPr="001B1C24">
        <w:rPr>
          <w:rFonts w:ascii="Times New Roman" w:hAnsi="Times New Roman" w:cs="Times New Roman"/>
          <w:i w:val="0"/>
        </w:rPr>
        <w:t>……</w:t>
      </w:r>
      <w:r w:rsidR="00FF7E85" w:rsidRPr="001B1C24">
        <w:rPr>
          <w:rFonts w:ascii="Times New Roman" w:hAnsi="Times New Roman" w:cs="Times New Roman"/>
          <w:i w:val="0"/>
        </w:rPr>
        <w:t xml:space="preserve"> </w:t>
      </w:r>
    </w:p>
    <w:p w:rsidR="00B15A60" w:rsidRPr="001B1C24" w:rsidRDefault="00520CD5" w:rsidP="00FF7E85">
      <w:pPr>
        <w:spacing w:line="360" w:lineRule="auto"/>
        <w:jc w:val="both"/>
        <w:rPr>
          <w:sz w:val="28"/>
          <w:szCs w:val="28"/>
        </w:rPr>
      </w:pPr>
      <w:r w:rsidRPr="001B1C24">
        <w:rPr>
          <w:sz w:val="28"/>
          <w:szCs w:val="28"/>
        </w:rPr>
        <w:t>2.1</w:t>
      </w:r>
      <w:r w:rsidR="00B15A60" w:rsidRPr="001B1C24">
        <w:rPr>
          <w:sz w:val="28"/>
          <w:szCs w:val="28"/>
        </w:rPr>
        <w:t>.</w:t>
      </w:r>
      <w:r w:rsidRPr="001B1C24">
        <w:rPr>
          <w:sz w:val="28"/>
          <w:szCs w:val="28"/>
        </w:rPr>
        <w:t xml:space="preserve"> Краткая характеристика предприятия</w:t>
      </w:r>
      <w:r w:rsidR="00FF7E85" w:rsidRPr="001B1C24">
        <w:rPr>
          <w:sz w:val="28"/>
          <w:szCs w:val="28"/>
        </w:rPr>
        <w:t xml:space="preserve">  </w:t>
      </w:r>
    </w:p>
    <w:p w:rsidR="00520CD5" w:rsidRPr="001B1C24" w:rsidRDefault="00B15A60" w:rsidP="00FF7E85">
      <w:pPr>
        <w:spacing w:line="360" w:lineRule="auto"/>
        <w:jc w:val="both"/>
        <w:rPr>
          <w:sz w:val="28"/>
          <w:szCs w:val="28"/>
        </w:rPr>
      </w:pPr>
      <w:r w:rsidRPr="001B1C24">
        <w:rPr>
          <w:sz w:val="28"/>
          <w:szCs w:val="28"/>
        </w:rPr>
        <w:t xml:space="preserve">2.2. Методика проведения анализа бухгалтерского </w:t>
      </w:r>
      <w:r w:rsidRPr="001B1C24">
        <w:rPr>
          <w:i/>
          <w:sz w:val="28"/>
          <w:szCs w:val="28"/>
        </w:rPr>
        <w:t>баланса</w:t>
      </w:r>
    </w:p>
    <w:p w:rsidR="00520CD5" w:rsidRPr="001B1C24" w:rsidRDefault="00B15A60" w:rsidP="00FF7E85">
      <w:pPr>
        <w:spacing w:line="360" w:lineRule="auto"/>
        <w:jc w:val="both"/>
        <w:rPr>
          <w:sz w:val="28"/>
          <w:szCs w:val="28"/>
        </w:rPr>
      </w:pPr>
      <w:r w:rsidRPr="001B1C24">
        <w:rPr>
          <w:sz w:val="28"/>
          <w:szCs w:val="28"/>
        </w:rPr>
        <w:t>2.3.</w:t>
      </w:r>
      <w:r w:rsidR="00520CD5" w:rsidRPr="001B1C24">
        <w:rPr>
          <w:sz w:val="28"/>
          <w:szCs w:val="28"/>
        </w:rPr>
        <w:t>Оценка динамики состава и структуры баланса О</w:t>
      </w:r>
      <w:r w:rsidR="00A7048C" w:rsidRPr="001B1C24">
        <w:rPr>
          <w:sz w:val="28"/>
          <w:szCs w:val="28"/>
        </w:rPr>
        <w:t>О</w:t>
      </w:r>
      <w:r w:rsidR="00520CD5" w:rsidRPr="001B1C24">
        <w:rPr>
          <w:sz w:val="28"/>
          <w:szCs w:val="28"/>
        </w:rPr>
        <w:t xml:space="preserve">О </w:t>
      </w:r>
      <w:r w:rsidR="0099672B" w:rsidRPr="001B1C24">
        <w:rPr>
          <w:sz w:val="28"/>
          <w:szCs w:val="28"/>
        </w:rPr>
        <w:t>«</w:t>
      </w:r>
      <w:r w:rsidR="003B2B1A" w:rsidRPr="001B1C24">
        <w:rPr>
          <w:sz w:val="28"/>
          <w:szCs w:val="28"/>
        </w:rPr>
        <w:t>Г</w:t>
      </w:r>
      <w:r w:rsidR="00AD00CA" w:rsidRPr="001B1C24">
        <w:rPr>
          <w:sz w:val="28"/>
          <w:szCs w:val="28"/>
        </w:rPr>
        <w:t>рифон</w:t>
      </w:r>
      <w:r w:rsidR="00FF7E85" w:rsidRPr="001B1C24">
        <w:rPr>
          <w:sz w:val="28"/>
          <w:szCs w:val="28"/>
        </w:rPr>
        <w:t xml:space="preserve">»  </w:t>
      </w:r>
    </w:p>
    <w:p w:rsidR="00520CD5" w:rsidRPr="001B1C24" w:rsidRDefault="00B15A60" w:rsidP="00FF7E85">
      <w:pPr>
        <w:spacing w:line="360" w:lineRule="auto"/>
        <w:jc w:val="both"/>
        <w:rPr>
          <w:sz w:val="28"/>
          <w:szCs w:val="28"/>
        </w:rPr>
      </w:pPr>
      <w:r w:rsidRPr="001B1C24">
        <w:rPr>
          <w:sz w:val="28"/>
          <w:szCs w:val="28"/>
        </w:rPr>
        <w:t>2.4.</w:t>
      </w:r>
      <w:r w:rsidR="00520CD5" w:rsidRPr="001B1C24">
        <w:rPr>
          <w:sz w:val="28"/>
          <w:szCs w:val="28"/>
        </w:rPr>
        <w:t xml:space="preserve"> Анализ ликвидности и платежеспособности О</w:t>
      </w:r>
      <w:r w:rsidR="00A7048C" w:rsidRPr="001B1C24">
        <w:rPr>
          <w:sz w:val="28"/>
          <w:szCs w:val="28"/>
        </w:rPr>
        <w:t>О</w:t>
      </w:r>
      <w:r w:rsidR="00520CD5" w:rsidRPr="001B1C24">
        <w:rPr>
          <w:sz w:val="28"/>
          <w:szCs w:val="28"/>
        </w:rPr>
        <w:t>О «</w:t>
      </w:r>
      <w:r w:rsidR="003B2B1A" w:rsidRPr="001B1C24">
        <w:rPr>
          <w:sz w:val="28"/>
          <w:szCs w:val="28"/>
        </w:rPr>
        <w:t>Г</w:t>
      </w:r>
      <w:r w:rsidR="00AD00CA" w:rsidRPr="001B1C24">
        <w:rPr>
          <w:sz w:val="28"/>
          <w:szCs w:val="28"/>
        </w:rPr>
        <w:t>рифон</w:t>
      </w:r>
      <w:r w:rsidR="00FF7E85" w:rsidRPr="001B1C24">
        <w:rPr>
          <w:sz w:val="28"/>
          <w:szCs w:val="28"/>
        </w:rPr>
        <w:t>»</w:t>
      </w:r>
    </w:p>
    <w:p w:rsidR="00FF7E85" w:rsidRPr="001B1C24" w:rsidRDefault="00B15A60" w:rsidP="00FF7E85">
      <w:pPr>
        <w:tabs>
          <w:tab w:val="left" w:pos="9360"/>
        </w:tabs>
        <w:spacing w:line="360" w:lineRule="auto"/>
        <w:jc w:val="both"/>
        <w:rPr>
          <w:sz w:val="28"/>
          <w:szCs w:val="28"/>
        </w:rPr>
      </w:pPr>
      <w:r w:rsidRPr="001B1C24">
        <w:rPr>
          <w:sz w:val="28"/>
          <w:szCs w:val="28"/>
        </w:rPr>
        <w:t>2.5.</w:t>
      </w:r>
      <w:r w:rsidR="00520CD5" w:rsidRPr="001B1C24">
        <w:rPr>
          <w:sz w:val="28"/>
          <w:szCs w:val="28"/>
        </w:rPr>
        <w:t xml:space="preserve">  Анализ финансовой устойчивости О</w:t>
      </w:r>
      <w:r w:rsidR="00A7048C" w:rsidRPr="001B1C24">
        <w:rPr>
          <w:sz w:val="28"/>
          <w:szCs w:val="28"/>
        </w:rPr>
        <w:t>О</w:t>
      </w:r>
      <w:r w:rsidR="00520CD5" w:rsidRPr="001B1C24">
        <w:rPr>
          <w:sz w:val="28"/>
          <w:szCs w:val="28"/>
        </w:rPr>
        <w:t>О «</w:t>
      </w:r>
      <w:r w:rsidR="003B2B1A" w:rsidRPr="001B1C24">
        <w:rPr>
          <w:sz w:val="28"/>
          <w:szCs w:val="28"/>
        </w:rPr>
        <w:t>Г</w:t>
      </w:r>
      <w:r w:rsidR="00AD00CA" w:rsidRPr="001B1C24">
        <w:rPr>
          <w:sz w:val="28"/>
          <w:szCs w:val="28"/>
        </w:rPr>
        <w:t>рифон</w:t>
      </w:r>
      <w:r w:rsidR="00FF7E85" w:rsidRPr="001B1C24">
        <w:rPr>
          <w:sz w:val="28"/>
          <w:szCs w:val="28"/>
        </w:rPr>
        <w:t xml:space="preserve">  </w:t>
      </w:r>
    </w:p>
    <w:p w:rsidR="00750D38" w:rsidRPr="001B1C24" w:rsidRDefault="00520CD5" w:rsidP="00FF7E85">
      <w:pPr>
        <w:tabs>
          <w:tab w:val="left" w:pos="9360"/>
        </w:tabs>
        <w:spacing w:line="360" w:lineRule="auto"/>
        <w:jc w:val="both"/>
        <w:rPr>
          <w:sz w:val="28"/>
          <w:szCs w:val="28"/>
        </w:rPr>
      </w:pPr>
      <w:r w:rsidRPr="001B1C24">
        <w:rPr>
          <w:b/>
          <w:bCs/>
          <w:sz w:val="28"/>
          <w:szCs w:val="28"/>
        </w:rPr>
        <w:t xml:space="preserve">Глава 3. </w:t>
      </w:r>
      <w:r w:rsidR="00750D38" w:rsidRPr="001B1C24">
        <w:rPr>
          <w:b/>
          <w:bCs/>
          <w:sz w:val="28"/>
          <w:szCs w:val="28"/>
        </w:rPr>
        <w:t>Оценка потенциального банкротства и п</w:t>
      </w:r>
      <w:r w:rsidRPr="001B1C24">
        <w:rPr>
          <w:b/>
          <w:bCs/>
          <w:sz w:val="28"/>
          <w:szCs w:val="28"/>
        </w:rPr>
        <w:t xml:space="preserve">редложения по улучшению </w:t>
      </w:r>
      <w:r w:rsidR="00750D38" w:rsidRPr="001B1C24">
        <w:rPr>
          <w:b/>
          <w:bCs/>
          <w:sz w:val="28"/>
          <w:szCs w:val="28"/>
        </w:rPr>
        <w:t xml:space="preserve"> </w:t>
      </w:r>
      <w:r w:rsidRPr="001B1C24">
        <w:rPr>
          <w:b/>
          <w:bCs/>
          <w:sz w:val="28"/>
          <w:szCs w:val="28"/>
        </w:rPr>
        <w:t>финансового состояния О</w:t>
      </w:r>
      <w:r w:rsidR="00A7048C" w:rsidRPr="001B1C24">
        <w:rPr>
          <w:b/>
          <w:bCs/>
          <w:sz w:val="28"/>
          <w:szCs w:val="28"/>
        </w:rPr>
        <w:t>О</w:t>
      </w:r>
      <w:r w:rsidRPr="001B1C24">
        <w:rPr>
          <w:b/>
          <w:bCs/>
          <w:sz w:val="28"/>
          <w:szCs w:val="28"/>
        </w:rPr>
        <w:t xml:space="preserve">О </w:t>
      </w:r>
      <w:r w:rsidR="00403285" w:rsidRPr="001B1C24">
        <w:rPr>
          <w:b/>
          <w:bCs/>
          <w:sz w:val="28"/>
          <w:szCs w:val="28"/>
        </w:rPr>
        <w:t>«Грифон</w:t>
      </w:r>
      <w:r w:rsidR="00FF7E85" w:rsidRPr="001B1C24">
        <w:rPr>
          <w:b/>
          <w:bCs/>
          <w:sz w:val="28"/>
          <w:szCs w:val="28"/>
        </w:rPr>
        <w:t>»</w:t>
      </w:r>
      <w:r w:rsidR="00467AB7" w:rsidRPr="001B1C24">
        <w:rPr>
          <w:b/>
          <w:bCs/>
          <w:sz w:val="28"/>
          <w:szCs w:val="28"/>
        </w:rPr>
        <w:t xml:space="preserve"> </w:t>
      </w:r>
      <w:r w:rsidR="00750D38" w:rsidRPr="001B1C24">
        <w:rPr>
          <w:b/>
          <w:bCs/>
          <w:sz w:val="28"/>
          <w:szCs w:val="28"/>
        </w:rPr>
        <w:t xml:space="preserve"> </w:t>
      </w:r>
    </w:p>
    <w:p w:rsidR="00750D38" w:rsidRPr="001B1C24" w:rsidRDefault="00750D38" w:rsidP="00FF7E85">
      <w:pPr>
        <w:spacing w:line="360" w:lineRule="auto"/>
        <w:jc w:val="both"/>
        <w:rPr>
          <w:sz w:val="28"/>
          <w:szCs w:val="28"/>
        </w:rPr>
      </w:pPr>
      <w:r w:rsidRPr="001B1C24">
        <w:rPr>
          <w:sz w:val="28"/>
          <w:szCs w:val="28"/>
        </w:rPr>
        <w:t>3.1. Анализ вероятности банкротства</w:t>
      </w:r>
      <w:r w:rsidR="00FF7E85" w:rsidRPr="001B1C24">
        <w:rPr>
          <w:sz w:val="28"/>
          <w:szCs w:val="28"/>
        </w:rPr>
        <w:t xml:space="preserve">  </w:t>
      </w:r>
    </w:p>
    <w:p w:rsidR="00520CD5" w:rsidRPr="001B1C24" w:rsidRDefault="00750D38" w:rsidP="00FF7E85">
      <w:pPr>
        <w:spacing w:line="360" w:lineRule="auto"/>
        <w:jc w:val="both"/>
        <w:rPr>
          <w:sz w:val="28"/>
          <w:szCs w:val="28"/>
        </w:rPr>
      </w:pPr>
      <w:r w:rsidRPr="001B1C24">
        <w:rPr>
          <w:sz w:val="28"/>
          <w:szCs w:val="28"/>
        </w:rPr>
        <w:t>3.2. Оценка потенциального банкротства О</w:t>
      </w:r>
      <w:r w:rsidR="00A7048C" w:rsidRPr="001B1C24">
        <w:rPr>
          <w:sz w:val="28"/>
          <w:szCs w:val="28"/>
        </w:rPr>
        <w:t>О</w:t>
      </w:r>
      <w:r w:rsidRPr="001B1C24">
        <w:rPr>
          <w:sz w:val="28"/>
          <w:szCs w:val="28"/>
        </w:rPr>
        <w:t>О «</w:t>
      </w:r>
      <w:r w:rsidR="003B2B1A" w:rsidRPr="001B1C24">
        <w:rPr>
          <w:sz w:val="28"/>
          <w:szCs w:val="28"/>
        </w:rPr>
        <w:t>Г</w:t>
      </w:r>
      <w:r w:rsidR="00AD00CA" w:rsidRPr="001B1C24">
        <w:rPr>
          <w:sz w:val="28"/>
          <w:szCs w:val="28"/>
        </w:rPr>
        <w:t>рифон</w:t>
      </w:r>
      <w:r w:rsidR="00FF7E85" w:rsidRPr="001B1C24">
        <w:rPr>
          <w:sz w:val="28"/>
          <w:szCs w:val="28"/>
        </w:rPr>
        <w:t>»</w:t>
      </w:r>
      <w:r w:rsidR="00467AB7" w:rsidRPr="001B1C24">
        <w:rPr>
          <w:sz w:val="28"/>
          <w:szCs w:val="28"/>
        </w:rPr>
        <w:t xml:space="preserve">          </w:t>
      </w:r>
      <w:r w:rsidR="00403285" w:rsidRPr="001B1C24">
        <w:rPr>
          <w:sz w:val="28"/>
          <w:szCs w:val="28"/>
        </w:rPr>
        <w:t xml:space="preserve">  </w:t>
      </w:r>
    </w:p>
    <w:p w:rsidR="00520CD5" w:rsidRPr="001B1C24" w:rsidRDefault="00750D38" w:rsidP="00FF7E85">
      <w:pPr>
        <w:spacing w:line="360" w:lineRule="auto"/>
        <w:jc w:val="both"/>
        <w:rPr>
          <w:sz w:val="28"/>
          <w:szCs w:val="28"/>
        </w:rPr>
      </w:pPr>
      <w:r w:rsidRPr="001B1C24">
        <w:rPr>
          <w:sz w:val="28"/>
          <w:szCs w:val="28"/>
        </w:rPr>
        <w:t>3.3</w:t>
      </w:r>
      <w:r w:rsidR="00520CD5" w:rsidRPr="001B1C24">
        <w:rPr>
          <w:sz w:val="28"/>
          <w:szCs w:val="28"/>
        </w:rPr>
        <w:t>. Рекомендации по разработке финансовой политики О</w:t>
      </w:r>
      <w:r w:rsidR="00A7048C" w:rsidRPr="001B1C24">
        <w:rPr>
          <w:sz w:val="28"/>
          <w:szCs w:val="28"/>
        </w:rPr>
        <w:t>О</w:t>
      </w:r>
      <w:r w:rsidR="00520CD5" w:rsidRPr="001B1C24">
        <w:rPr>
          <w:sz w:val="28"/>
          <w:szCs w:val="28"/>
        </w:rPr>
        <w:t>О «</w:t>
      </w:r>
      <w:r w:rsidR="003B2B1A" w:rsidRPr="001B1C24">
        <w:rPr>
          <w:sz w:val="28"/>
          <w:szCs w:val="28"/>
        </w:rPr>
        <w:t>Г</w:t>
      </w:r>
      <w:r w:rsidR="00AD00CA" w:rsidRPr="001B1C24">
        <w:rPr>
          <w:sz w:val="28"/>
          <w:szCs w:val="28"/>
        </w:rPr>
        <w:t>рифон</w:t>
      </w:r>
      <w:r w:rsidR="00520CD5" w:rsidRPr="001B1C24">
        <w:rPr>
          <w:sz w:val="28"/>
          <w:szCs w:val="28"/>
        </w:rPr>
        <w:t>»</w:t>
      </w:r>
      <w:r w:rsidR="00403285" w:rsidRPr="001B1C24">
        <w:rPr>
          <w:sz w:val="28"/>
          <w:szCs w:val="28"/>
        </w:rPr>
        <w:t>……..</w:t>
      </w:r>
      <w:r w:rsidR="00FF7E85" w:rsidRPr="001B1C24">
        <w:rPr>
          <w:sz w:val="28"/>
          <w:szCs w:val="28"/>
        </w:rPr>
        <w:t xml:space="preserve"> </w:t>
      </w:r>
    </w:p>
    <w:p w:rsidR="00520CD5" w:rsidRPr="001B1C24" w:rsidRDefault="00750D38" w:rsidP="00FF7E85">
      <w:pPr>
        <w:spacing w:line="360" w:lineRule="auto"/>
        <w:jc w:val="both"/>
        <w:rPr>
          <w:sz w:val="28"/>
          <w:szCs w:val="28"/>
        </w:rPr>
      </w:pPr>
      <w:r w:rsidRPr="001B1C24">
        <w:rPr>
          <w:sz w:val="28"/>
          <w:szCs w:val="28"/>
        </w:rPr>
        <w:t>3.4</w:t>
      </w:r>
      <w:r w:rsidR="00520CD5" w:rsidRPr="001B1C24">
        <w:rPr>
          <w:sz w:val="28"/>
          <w:szCs w:val="28"/>
        </w:rPr>
        <w:t xml:space="preserve">. Рекомендации по организации финансового планирования </w:t>
      </w:r>
    </w:p>
    <w:p w:rsidR="00520CD5" w:rsidRPr="001B1C24" w:rsidRDefault="00520CD5" w:rsidP="00FF7E85">
      <w:pPr>
        <w:spacing w:line="360" w:lineRule="auto"/>
        <w:jc w:val="both"/>
        <w:rPr>
          <w:sz w:val="28"/>
          <w:szCs w:val="28"/>
        </w:rPr>
      </w:pPr>
      <w:r w:rsidRPr="001B1C24">
        <w:rPr>
          <w:sz w:val="28"/>
          <w:szCs w:val="28"/>
        </w:rPr>
        <w:t>деятельности О</w:t>
      </w:r>
      <w:r w:rsidR="00A7048C" w:rsidRPr="001B1C24">
        <w:rPr>
          <w:sz w:val="28"/>
          <w:szCs w:val="28"/>
        </w:rPr>
        <w:t>О</w:t>
      </w:r>
      <w:r w:rsidRPr="001B1C24">
        <w:rPr>
          <w:sz w:val="28"/>
          <w:szCs w:val="28"/>
        </w:rPr>
        <w:t>О «</w:t>
      </w:r>
      <w:r w:rsidR="003B2B1A" w:rsidRPr="001B1C24">
        <w:rPr>
          <w:sz w:val="28"/>
          <w:szCs w:val="28"/>
        </w:rPr>
        <w:t>Г</w:t>
      </w:r>
      <w:r w:rsidR="00AD00CA" w:rsidRPr="001B1C24">
        <w:rPr>
          <w:sz w:val="28"/>
          <w:szCs w:val="28"/>
        </w:rPr>
        <w:t>рифон</w:t>
      </w:r>
      <w:r w:rsidR="00FF7E85" w:rsidRPr="001B1C24">
        <w:rPr>
          <w:sz w:val="28"/>
          <w:szCs w:val="28"/>
        </w:rPr>
        <w:t>»</w:t>
      </w:r>
      <w:r w:rsidR="00467AB7" w:rsidRPr="001B1C24">
        <w:rPr>
          <w:sz w:val="28"/>
          <w:szCs w:val="28"/>
        </w:rPr>
        <w:t xml:space="preserve">  </w:t>
      </w:r>
      <w:r w:rsidR="00030DEF" w:rsidRPr="001B1C24">
        <w:rPr>
          <w:sz w:val="28"/>
          <w:szCs w:val="28"/>
        </w:rPr>
        <w:t xml:space="preserve">  </w:t>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00467AB7" w:rsidRPr="001B1C24">
        <w:rPr>
          <w:sz w:val="28"/>
          <w:szCs w:val="28"/>
        </w:rPr>
        <w:t xml:space="preserve">       </w:t>
      </w:r>
      <w:r w:rsidR="00CA122F" w:rsidRPr="001B1C24">
        <w:rPr>
          <w:sz w:val="28"/>
          <w:szCs w:val="28"/>
        </w:rPr>
        <w:t xml:space="preserve"> </w:t>
      </w:r>
    </w:p>
    <w:p w:rsidR="00520CD5" w:rsidRPr="001B1C24" w:rsidRDefault="00520CD5" w:rsidP="00FF7E85">
      <w:pPr>
        <w:spacing w:line="360" w:lineRule="auto"/>
        <w:jc w:val="both"/>
        <w:rPr>
          <w:sz w:val="28"/>
          <w:szCs w:val="28"/>
        </w:rPr>
      </w:pPr>
      <w:r w:rsidRPr="001B1C24">
        <w:rPr>
          <w:b/>
          <w:bCs/>
          <w:sz w:val="28"/>
          <w:szCs w:val="28"/>
        </w:rPr>
        <w:t>Заключение</w:t>
      </w:r>
      <w:r w:rsidR="00FF7E85" w:rsidRPr="001B1C24">
        <w:rPr>
          <w:b/>
          <w:bCs/>
          <w:sz w:val="28"/>
          <w:szCs w:val="28"/>
        </w:rPr>
        <w:t xml:space="preserve">  </w:t>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00467AB7" w:rsidRPr="001B1C24">
        <w:rPr>
          <w:sz w:val="28"/>
          <w:szCs w:val="28"/>
        </w:rPr>
        <w:t xml:space="preserve">    </w:t>
      </w:r>
    </w:p>
    <w:p w:rsidR="00520CD5" w:rsidRPr="001B1C24" w:rsidRDefault="00520CD5" w:rsidP="00FF7E85">
      <w:pPr>
        <w:spacing w:line="360" w:lineRule="auto"/>
        <w:jc w:val="both"/>
        <w:rPr>
          <w:sz w:val="28"/>
          <w:szCs w:val="28"/>
        </w:rPr>
      </w:pPr>
      <w:r w:rsidRPr="001B1C24">
        <w:rPr>
          <w:b/>
          <w:bCs/>
          <w:sz w:val="28"/>
          <w:szCs w:val="28"/>
        </w:rPr>
        <w:t>Список литературы</w:t>
      </w:r>
      <w:r w:rsidR="00FF7E85" w:rsidRPr="001B1C24">
        <w:rPr>
          <w:b/>
          <w:bCs/>
          <w:sz w:val="28"/>
          <w:szCs w:val="28"/>
        </w:rPr>
        <w:t xml:space="preserve">  </w:t>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r>
      <w:r w:rsidRPr="001B1C24">
        <w:rPr>
          <w:sz w:val="28"/>
          <w:szCs w:val="28"/>
        </w:rPr>
        <w:tab/>
        <w:t xml:space="preserve"> </w:t>
      </w:r>
    </w:p>
    <w:p w:rsidR="00520CD5" w:rsidRPr="001B1C24" w:rsidRDefault="00124854" w:rsidP="00FF7E85">
      <w:pPr>
        <w:spacing w:line="360" w:lineRule="auto"/>
        <w:jc w:val="both"/>
        <w:rPr>
          <w:b/>
          <w:sz w:val="36"/>
          <w:szCs w:val="36"/>
        </w:rPr>
      </w:pPr>
      <w:r w:rsidRPr="001B1C24">
        <w:rPr>
          <w:b/>
          <w:sz w:val="28"/>
          <w:szCs w:val="28"/>
        </w:rPr>
        <w:t>Приложение</w:t>
      </w:r>
      <w:r w:rsidR="00FF7E85" w:rsidRPr="001B1C24">
        <w:rPr>
          <w:b/>
          <w:sz w:val="28"/>
          <w:szCs w:val="28"/>
        </w:rPr>
        <w:t xml:space="preserve">  </w:t>
      </w:r>
      <w:r w:rsidR="00E8203F" w:rsidRPr="001B1C24">
        <w:rPr>
          <w:sz w:val="28"/>
          <w:szCs w:val="28"/>
        </w:rPr>
        <w:tab/>
      </w:r>
      <w:r w:rsidR="00467AB7" w:rsidRPr="001B1C24">
        <w:rPr>
          <w:sz w:val="28"/>
          <w:szCs w:val="28"/>
        </w:rPr>
        <w:t xml:space="preserve">    </w:t>
      </w:r>
    </w:p>
    <w:p w:rsidR="0027373E" w:rsidRPr="001B1C24" w:rsidRDefault="00FF7E85" w:rsidP="00FF7E85">
      <w:pPr>
        <w:spacing w:line="360" w:lineRule="auto"/>
        <w:ind w:firstLine="709"/>
        <w:jc w:val="both"/>
        <w:rPr>
          <w:b/>
          <w:sz w:val="28"/>
          <w:szCs w:val="28"/>
        </w:rPr>
      </w:pPr>
      <w:r w:rsidRPr="001B1C24">
        <w:rPr>
          <w:b/>
          <w:sz w:val="36"/>
          <w:szCs w:val="36"/>
        </w:rPr>
        <w:br w:type="page"/>
      </w:r>
      <w:r w:rsidR="00030DEF" w:rsidRPr="001B1C24">
        <w:rPr>
          <w:b/>
          <w:sz w:val="28"/>
          <w:szCs w:val="28"/>
        </w:rPr>
        <w:t>В</w:t>
      </w:r>
      <w:r w:rsidR="00520CD5" w:rsidRPr="001B1C24">
        <w:rPr>
          <w:b/>
          <w:sz w:val="28"/>
          <w:szCs w:val="28"/>
        </w:rPr>
        <w:t>ведение</w:t>
      </w:r>
    </w:p>
    <w:p w:rsidR="00FF7E85" w:rsidRPr="001B1C24" w:rsidRDefault="00FF7E85" w:rsidP="00FF7E85">
      <w:pPr>
        <w:spacing w:line="360" w:lineRule="auto"/>
        <w:ind w:firstLine="709"/>
        <w:jc w:val="both"/>
        <w:rPr>
          <w:b/>
          <w:sz w:val="28"/>
          <w:szCs w:val="28"/>
        </w:rPr>
      </w:pPr>
    </w:p>
    <w:p w:rsidR="00520CD5" w:rsidRPr="001B1C24" w:rsidRDefault="00FF7E85" w:rsidP="00FF7E85">
      <w:pPr>
        <w:spacing w:line="360" w:lineRule="auto"/>
        <w:ind w:firstLine="709"/>
        <w:jc w:val="both"/>
        <w:rPr>
          <w:sz w:val="28"/>
          <w:szCs w:val="28"/>
        </w:rPr>
      </w:pPr>
      <w:r w:rsidRPr="001B1C24">
        <w:rPr>
          <w:sz w:val="28"/>
          <w:szCs w:val="28"/>
        </w:rPr>
        <w:t xml:space="preserve">Развитие </w:t>
      </w:r>
      <w:r w:rsidR="00520CD5" w:rsidRPr="001B1C24">
        <w:rPr>
          <w:sz w:val="28"/>
          <w:szCs w:val="28"/>
        </w:rPr>
        <w:t xml:space="preserve">рыночных отношений коренным образом изменили условия функционирования предприятий. В </w:t>
      </w:r>
      <w:r w:rsidR="00F24523" w:rsidRPr="001B1C24">
        <w:rPr>
          <w:sz w:val="28"/>
          <w:szCs w:val="28"/>
        </w:rPr>
        <w:t>современных</w:t>
      </w:r>
      <w:r w:rsidR="00520CD5" w:rsidRPr="001B1C24">
        <w:rPr>
          <w:sz w:val="28"/>
          <w:szCs w:val="28"/>
        </w:rPr>
        <w:t xml:space="preserve"> условиях глубоко осознана значимость получения такой информации, которая позволила бы всесторонне обосновывать финансовые стратегические и текущие решения, снизить информационный риск при разработке стратегии развития и бизнес-планирования, выбрать надежных партнеров и предвидеть финансовые результаты своей деятельности. Новые условия хозяйствования потребовали</w:t>
      </w:r>
      <w:r w:rsidR="00F24523" w:rsidRPr="001B1C24">
        <w:rPr>
          <w:sz w:val="28"/>
          <w:szCs w:val="28"/>
        </w:rPr>
        <w:t xml:space="preserve"> также</w:t>
      </w:r>
      <w:r w:rsidR="00520CD5" w:rsidRPr="001B1C24">
        <w:rPr>
          <w:sz w:val="28"/>
          <w:szCs w:val="28"/>
        </w:rPr>
        <w:t xml:space="preserve"> изменений в системе бухгалтерско-аналитической работы, включая развитие новых направлений анализа, поиска новых методов обработки информации.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Анализом финансового состояния занимаются не только руководители и соответствующие службы предприятия, но и его учредители, инвесторы -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получения платежей; налоговая инспекция - для выполнения плана поступления средств в бюджет и т.д. В соответствии с этим анализ делится на внутренний и внешний.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Внутренний анализ производится службами предприятия,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 чтобы получить максимальную прибыль и исключить банкротство. Внешний анализ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выгодного вложения средств, чтобы обеспечить максимум прибыли и исключить потери.</w:t>
      </w:r>
      <w:r w:rsidR="00FF7E85" w:rsidRPr="001B1C24">
        <w:rPr>
          <w:sz w:val="28"/>
          <w:szCs w:val="28"/>
        </w:rPr>
        <w:t xml:space="preserve"> </w:t>
      </w:r>
      <w:r w:rsidRPr="001B1C24">
        <w:rPr>
          <w:sz w:val="28"/>
          <w:szCs w:val="28"/>
        </w:rPr>
        <w:t>Для проведения разных видов экономического анализа можно использовать разный набор источников информации: данные оперативного, текущего, производственного, управленческого, финансового учета,  бухгалтерской и статистической отчетности, учредительные документы, юридическая документация, характеризующая договорные отношения с поставщиками и покупателями, заемщиками, вкладчиками и эмитентами, проектная и другая техническая документация,  отражающая ассортимент выпускаемых изделий, их качество, уровень техники и технологии производства, нормативно-плановая документация,  бизнес-план, акты аудиторских и ревизионных проверок. Выбор какого-либо из видов экономического анализа зависит от стоящих перед субъектом хозяйствования задач.</w:t>
      </w:r>
    </w:p>
    <w:p w:rsidR="00520CD5" w:rsidRPr="001B1C24" w:rsidRDefault="00520CD5" w:rsidP="00FF7E85">
      <w:pPr>
        <w:spacing w:line="360" w:lineRule="auto"/>
        <w:ind w:firstLine="709"/>
        <w:jc w:val="both"/>
        <w:rPr>
          <w:sz w:val="28"/>
          <w:szCs w:val="28"/>
        </w:rPr>
      </w:pPr>
      <w:r w:rsidRPr="001B1C24">
        <w:rPr>
          <w:sz w:val="28"/>
          <w:szCs w:val="28"/>
        </w:rPr>
        <w:t xml:space="preserve">В </w:t>
      </w:r>
      <w:r w:rsidR="00F24523" w:rsidRPr="001B1C24">
        <w:rPr>
          <w:sz w:val="28"/>
          <w:szCs w:val="28"/>
        </w:rPr>
        <w:t>современных условиях</w:t>
      </w:r>
      <w:r w:rsidRPr="001B1C24">
        <w:rPr>
          <w:sz w:val="28"/>
          <w:szCs w:val="28"/>
        </w:rPr>
        <w:t xml:space="preserve"> основными стратегическими задачами любой организации являются: </w:t>
      </w:r>
    </w:p>
    <w:p w:rsidR="00520CD5" w:rsidRPr="001B1C24" w:rsidRDefault="00520CD5" w:rsidP="00FF7E85">
      <w:pPr>
        <w:spacing w:line="360" w:lineRule="auto"/>
        <w:ind w:firstLine="709"/>
        <w:jc w:val="both"/>
        <w:rPr>
          <w:sz w:val="28"/>
          <w:szCs w:val="28"/>
        </w:rPr>
      </w:pPr>
      <w:r w:rsidRPr="001B1C24">
        <w:rPr>
          <w:sz w:val="28"/>
          <w:szCs w:val="28"/>
        </w:rPr>
        <w:t>- максимизация прибыли</w:t>
      </w:r>
    </w:p>
    <w:p w:rsidR="00520CD5" w:rsidRPr="001B1C24" w:rsidRDefault="00520CD5" w:rsidP="00FF7E85">
      <w:pPr>
        <w:spacing w:line="360" w:lineRule="auto"/>
        <w:ind w:firstLine="709"/>
        <w:jc w:val="both"/>
        <w:rPr>
          <w:sz w:val="28"/>
          <w:szCs w:val="28"/>
        </w:rPr>
      </w:pPr>
      <w:r w:rsidRPr="001B1C24">
        <w:rPr>
          <w:sz w:val="28"/>
          <w:szCs w:val="28"/>
        </w:rPr>
        <w:t>- оптимизация структуры капитала предприятия и обеспечение его финансовой устойчивости;</w:t>
      </w:r>
    </w:p>
    <w:p w:rsidR="00520CD5" w:rsidRPr="001B1C24" w:rsidRDefault="00520CD5" w:rsidP="00FF7E85">
      <w:pPr>
        <w:spacing w:line="360" w:lineRule="auto"/>
        <w:ind w:firstLine="709"/>
        <w:jc w:val="both"/>
        <w:rPr>
          <w:sz w:val="28"/>
          <w:szCs w:val="28"/>
        </w:rPr>
      </w:pPr>
      <w:r w:rsidRPr="001B1C24">
        <w:rPr>
          <w:sz w:val="28"/>
          <w:szCs w:val="28"/>
        </w:rPr>
        <w:t>- обеспечение инвестиционной привлекательности;</w:t>
      </w:r>
    </w:p>
    <w:p w:rsidR="00520CD5" w:rsidRPr="001B1C24" w:rsidRDefault="00520CD5" w:rsidP="00FF7E85">
      <w:pPr>
        <w:spacing w:line="360" w:lineRule="auto"/>
        <w:ind w:firstLine="709"/>
        <w:jc w:val="both"/>
        <w:rPr>
          <w:sz w:val="28"/>
          <w:szCs w:val="28"/>
        </w:rPr>
      </w:pPr>
      <w:r w:rsidRPr="001B1C24">
        <w:rPr>
          <w:sz w:val="28"/>
          <w:szCs w:val="28"/>
        </w:rPr>
        <w:t>- создание эффективного механизма управления предприятием;</w:t>
      </w:r>
    </w:p>
    <w:p w:rsidR="00520CD5" w:rsidRPr="001B1C24" w:rsidRDefault="00520CD5" w:rsidP="00FF7E85">
      <w:pPr>
        <w:spacing w:line="360" w:lineRule="auto"/>
        <w:ind w:firstLine="709"/>
        <w:jc w:val="both"/>
        <w:rPr>
          <w:sz w:val="28"/>
          <w:szCs w:val="28"/>
        </w:rPr>
      </w:pPr>
      <w:r w:rsidRPr="001B1C24">
        <w:rPr>
          <w:sz w:val="28"/>
          <w:szCs w:val="28"/>
        </w:rPr>
        <w:t xml:space="preserve">- достижение прозрачности финансово-хозяйственного состояния предприятия для собственников (участников и учредителей), инвесторов, кредиторов. </w:t>
      </w:r>
    </w:p>
    <w:p w:rsidR="00520CD5" w:rsidRPr="001B1C24" w:rsidRDefault="00520CD5" w:rsidP="00FF7E85">
      <w:pPr>
        <w:spacing w:line="360" w:lineRule="auto"/>
        <w:ind w:firstLine="709"/>
        <w:jc w:val="both"/>
        <w:rPr>
          <w:sz w:val="28"/>
          <w:szCs w:val="28"/>
        </w:rPr>
      </w:pPr>
      <w:r w:rsidRPr="001B1C24">
        <w:rPr>
          <w:sz w:val="28"/>
          <w:szCs w:val="28"/>
        </w:rPr>
        <w:t>Решить эти задачи призван финансовый анализ. Финансовый анализ – часть экономического анализа, представляющая собой систему определенных знаний, связанную с исследованием финансового положения организации и  ее финансовых результатов, складывающихся под влиянием объективных и субъективных факторов. Главная цель анализа – своевременно выявлять и устранять недостатки в финансовой деятельности и находить улучшения финансового состояния предприятия и его платежеспособности.</w:t>
      </w:r>
      <w:r w:rsidR="00467AB7" w:rsidRPr="001B1C24">
        <w:rPr>
          <w:sz w:val="28"/>
          <w:szCs w:val="28"/>
        </w:rPr>
        <w:t xml:space="preserve"> </w:t>
      </w:r>
      <w:r w:rsidRPr="001B1C24">
        <w:rPr>
          <w:sz w:val="28"/>
          <w:szCs w:val="28"/>
        </w:rPr>
        <w:t xml:space="preserve"> </w:t>
      </w:r>
    </w:p>
    <w:p w:rsidR="00520CD5" w:rsidRPr="001B1C24" w:rsidRDefault="00520CD5" w:rsidP="00FF7E85">
      <w:pPr>
        <w:spacing w:line="360" w:lineRule="auto"/>
        <w:ind w:firstLine="709"/>
        <w:jc w:val="both"/>
        <w:rPr>
          <w:sz w:val="28"/>
          <w:szCs w:val="28"/>
        </w:rPr>
      </w:pPr>
      <w:r w:rsidRPr="001B1C24">
        <w:rPr>
          <w:sz w:val="28"/>
          <w:szCs w:val="28"/>
        </w:rPr>
        <w:t>Традиционной информационной базой финансового анализа является бухгалтерская финансовая отчетность, потому что в классическом понимании финансовый анализ – это анализ данных финансовой отчетности. Использование бухгалтерской (финансовой) отчетности  оправдано тем, что это практически единственный вид информации о деятельности предприятия, которая собирается регулярно и доступна в течение продолжительного периода. 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 удобной и понятной для принятия этими пользователями  определенных деловых решений. Отчетность представляет собой заключительный элемент системы бухгалтерского учета. Все элементы бухгалтерской отчетности тесно связаны между собой как единое целое в виде системы экономических показателей, характеризующих условия и результаты работы предприятия за отчетный период. Вместе с тем, сведения,  содержащиеся в бухгалтерской отчетности, имеют комплексный характер, так  как отражают разные аспекты одних и тех же хозяйственных операций и явлений. Например, данные, представленные в Балансе предприятия (форма №1), дополняют сведения, содержащиеся в Отчете о прибылях и убытках (форма №2), и наоборот. Системность и комплексность сведений, содержащихся в бухгалтерской отчетности, являются  следствием определенных требований, предъявляемых к ее составлению:</w:t>
      </w:r>
    </w:p>
    <w:p w:rsidR="00520CD5" w:rsidRPr="001B1C24" w:rsidRDefault="00520CD5" w:rsidP="00FF7E85">
      <w:pPr>
        <w:spacing w:line="360" w:lineRule="auto"/>
        <w:ind w:firstLine="709"/>
        <w:jc w:val="both"/>
        <w:rPr>
          <w:sz w:val="28"/>
          <w:szCs w:val="28"/>
        </w:rPr>
      </w:pPr>
      <w:r w:rsidRPr="001B1C24">
        <w:rPr>
          <w:sz w:val="28"/>
          <w:szCs w:val="28"/>
        </w:rPr>
        <w:t>- полнота отражения в учете за отчетный год всех осуществляемых  хозяйственных операций  и результатов инвентаризации имущества и обязательств;</w:t>
      </w:r>
    </w:p>
    <w:p w:rsidR="00520CD5" w:rsidRPr="001B1C24" w:rsidRDefault="00520CD5" w:rsidP="00FF7E85">
      <w:pPr>
        <w:spacing w:line="360" w:lineRule="auto"/>
        <w:ind w:firstLine="709"/>
        <w:jc w:val="both"/>
        <w:rPr>
          <w:sz w:val="28"/>
          <w:szCs w:val="28"/>
        </w:rPr>
      </w:pPr>
      <w:r w:rsidRPr="001B1C24">
        <w:rPr>
          <w:sz w:val="28"/>
          <w:szCs w:val="28"/>
        </w:rPr>
        <w:t>- правильность отнесения доходов и расходов к отчетному периоду в соответствии с Планом счетов бухгалтерского учета и Положением по ведению бухгалтерского учета и бухгалтерской отчетности в РФ;</w:t>
      </w:r>
    </w:p>
    <w:p w:rsidR="00520CD5" w:rsidRPr="001B1C24" w:rsidRDefault="00520CD5" w:rsidP="00FF7E85">
      <w:pPr>
        <w:spacing w:line="360" w:lineRule="auto"/>
        <w:ind w:firstLine="709"/>
        <w:jc w:val="both"/>
        <w:rPr>
          <w:sz w:val="28"/>
          <w:szCs w:val="28"/>
        </w:rPr>
      </w:pPr>
      <w:r w:rsidRPr="001B1C24">
        <w:rPr>
          <w:sz w:val="28"/>
          <w:szCs w:val="28"/>
        </w:rPr>
        <w:t>- тождество данных аналитического учета оборотам и остаткам по счетам синтетического учета на дату проведения годовой инвентаризации</w:t>
      </w:r>
    </w:p>
    <w:p w:rsidR="00520CD5" w:rsidRPr="001B1C24" w:rsidRDefault="00520CD5" w:rsidP="00FF7E85">
      <w:pPr>
        <w:spacing w:line="360" w:lineRule="auto"/>
        <w:ind w:firstLine="709"/>
        <w:jc w:val="both"/>
        <w:rPr>
          <w:sz w:val="28"/>
          <w:szCs w:val="28"/>
        </w:rPr>
      </w:pPr>
      <w:r w:rsidRPr="001B1C24">
        <w:rPr>
          <w:sz w:val="28"/>
          <w:szCs w:val="28"/>
        </w:rPr>
        <w:t xml:space="preserve">- соблюдение в течение года принятой учетной политики. </w:t>
      </w:r>
    </w:p>
    <w:p w:rsidR="00520CD5" w:rsidRPr="001B1C24" w:rsidRDefault="00520CD5" w:rsidP="00FF7E85">
      <w:pPr>
        <w:spacing w:line="360" w:lineRule="auto"/>
        <w:ind w:firstLine="709"/>
        <w:jc w:val="both"/>
        <w:rPr>
          <w:sz w:val="28"/>
          <w:szCs w:val="28"/>
        </w:rPr>
      </w:pPr>
      <w:r w:rsidRPr="001B1C24">
        <w:rPr>
          <w:sz w:val="28"/>
          <w:szCs w:val="28"/>
        </w:rPr>
        <w:t>Из вышеизложенного следует, что анализ финансового состояния предприятия осуществляется в основном по данным квартальной и годовой бухгалтерской отчетности и в первую очередь по данным формы № 1 – Бухгалтерский баланс. Баланс отражает состояние имущества, собственного капитала и обязательств предприятия на определенную дату. Из всех форм бухгалтерской отчетности бухгалтерский баланс содержит наибольшее количество данных о деятельности организации, необходимых для оценки ее финансового положения, характеристики состояния материальных запасов, расчетов, наличия денежных средств, инвестиций. Баланс позволяет оценить эффективность размещения капитала предприятия,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 Данные баланса необходимы собственникам для контроля над вложенным капиталом, руководству организации при анализе и планировании, банкам и</w:t>
      </w:r>
      <w:r w:rsidR="00467AB7" w:rsidRPr="001B1C24">
        <w:rPr>
          <w:sz w:val="28"/>
          <w:szCs w:val="28"/>
        </w:rPr>
        <w:t xml:space="preserve"> </w:t>
      </w:r>
      <w:r w:rsidRPr="001B1C24">
        <w:rPr>
          <w:sz w:val="28"/>
          <w:szCs w:val="28"/>
        </w:rPr>
        <w:t>другим кредиторам – для  оценки финансовой устойчивости.</w:t>
      </w:r>
    </w:p>
    <w:p w:rsidR="00520CD5" w:rsidRPr="001B1C24" w:rsidRDefault="00520CD5" w:rsidP="00FF7E85">
      <w:pPr>
        <w:spacing w:line="360" w:lineRule="auto"/>
        <w:ind w:firstLine="709"/>
        <w:jc w:val="both"/>
        <w:rPr>
          <w:sz w:val="28"/>
          <w:szCs w:val="28"/>
        </w:rPr>
      </w:pPr>
      <w:r w:rsidRPr="001B1C24">
        <w:rPr>
          <w:sz w:val="28"/>
          <w:szCs w:val="28"/>
        </w:rPr>
        <w:t>В связи с тем, что анализ финансового состояния предприятия на основе данных бухгалтерской финансовой отчетности (и, в частности, на основе бухгалтерского баланса) становится условием цивилизованных отношений в бизнесе, основой надежности и всесторонней обоснованности финансовых решений на всех уровнях и во всех субъектах хозяйствования, актуальность темы данной выпускной квалификационной работы «Оценка финансового состояния хозяйствующего субъекта на примере О</w:t>
      </w:r>
      <w:r w:rsidR="00A7048C" w:rsidRPr="001B1C24">
        <w:rPr>
          <w:sz w:val="28"/>
          <w:szCs w:val="28"/>
        </w:rPr>
        <w:t>О</w:t>
      </w:r>
      <w:r w:rsidRPr="001B1C24">
        <w:rPr>
          <w:sz w:val="28"/>
          <w:szCs w:val="28"/>
        </w:rPr>
        <w:t>О «</w:t>
      </w:r>
      <w:r w:rsidR="003B2B1A" w:rsidRPr="001B1C24">
        <w:rPr>
          <w:sz w:val="28"/>
          <w:szCs w:val="28"/>
        </w:rPr>
        <w:t>Г</w:t>
      </w:r>
      <w:r w:rsidR="00AD00CA" w:rsidRPr="001B1C24">
        <w:rPr>
          <w:sz w:val="28"/>
          <w:szCs w:val="28"/>
        </w:rPr>
        <w:t>рифон</w:t>
      </w:r>
      <w:r w:rsidRPr="001B1C24">
        <w:rPr>
          <w:sz w:val="28"/>
          <w:szCs w:val="28"/>
        </w:rPr>
        <w:t xml:space="preserve">» несомненна. </w:t>
      </w:r>
    </w:p>
    <w:p w:rsidR="00520CD5" w:rsidRPr="001B1C24" w:rsidRDefault="00520CD5" w:rsidP="00FF7E85">
      <w:pPr>
        <w:spacing w:line="360" w:lineRule="auto"/>
        <w:ind w:firstLine="709"/>
        <w:jc w:val="both"/>
        <w:rPr>
          <w:sz w:val="28"/>
          <w:szCs w:val="28"/>
        </w:rPr>
      </w:pPr>
      <w:r w:rsidRPr="001B1C24">
        <w:rPr>
          <w:sz w:val="28"/>
          <w:szCs w:val="28"/>
        </w:rPr>
        <w:t>Целью данной выпускной квалификационной работы является — проведение анализа бухгалтерского баланса и оценка финансового состоянии предприятия.</w:t>
      </w:r>
    </w:p>
    <w:p w:rsidR="00520CD5" w:rsidRPr="001B1C24" w:rsidRDefault="007430EF" w:rsidP="00FF7E85">
      <w:pPr>
        <w:spacing w:line="360" w:lineRule="auto"/>
        <w:ind w:firstLine="709"/>
        <w:jc w:val="both"/>
        <w:rPr>
          <w:sz w:val="28"/>
          <w:szCs w:val="28"/>
        </w:rPr>
      </w:pPr>
      <w:r w:rsidRPr="001B1C24">
        <w:rPr>
          <w:sz w:val="28"/>
          <w:szCs w:val="28"/>
        </w:rPr>
        <w:t>Для реализации поставленной цели</w:t>
      </w:r>
      <w:r w:rsidR="00520CD5" w:rsidRPr="001B1C24">
        <w:rPr>
          <w:sz w:val="28"/>
          <w:szCs w:val="28"/>
        </w:rPr>
        <w:t xml:space="preserve"> в выпускной квалификационной работе решаются следующие задачи:</w:t>
      </w:r>
    </w:p>
    <w:p w:rsidR="00520CD5" w:rsidRPr="001B1C24" w:rsidRDefault="00520CD5" w:rsidP="00FF7E85">
      <w:pPr>
        <w:numPr>
          <w:ilvl w:val="0"/>
          <w:numId w:val="24"/>
        </w:numPr>
        <w:spacing w:line="360" w:lineRule="auto"/>
        <w:ind w:left="0" w:firstLine="709"/>
        <w:jc w:val="both"/>
        <w:rPr>
          <w:sz w:val="28"/>
          <w:szCs w:val="28"/>
        </w:rPr>
      </w:pPr>
      <w:r w:rsidRPr="001B1C24">
        <w:rPr>
          <w:sz w:val="28"/>
          <w:szCs w:val="28"/>
        </w:rPr>
        <w:t>На основе рассмотренной методики произвести расчет и анализ динамики состава и структуры баланса О</w:t>
      </w:r>
      <w:r w:rsidR="00A7048C" w:rsidRPr="001B1C24">
        <w:rPr>
          <w:sz w:val="28"/>
          <w:szCs w:val="28"/>
        </w:rPr>
        <w:t>О</w:t>
      </w:r>
      <w:r w:rsidRPr="001B1C24">
        <w:rPr>
          <w:sz w:val="28"/>
          <w:szCs w:val="28"/>
        </w:rPr>
        <w:t>О «</w:t>
      </w:r>
      <w:r w:rsidR="003B2B1A" w:rsidRPr="001B1C24">
        <w:rPr>
          <w:sz w:val="28"/>
          <w:szCs w:val="28"/>
        </w:rPr>
        <w:t>Г</w:t>
      </w:r>
      <w:r w:rsidR="00AD00CA" w:rsidRPr="001B1C24">
        <w:rPr>
          <w:sz w:val="28"/>
          <w:szCs w:val="28"/>
        </w:rPr>
        <w:t>рифон</w:t>
      </w:r>
      <w:r w:rsidRPr="001B1C24">
        <w:rPr>
          <w:sz w:val="28"/>
          <w:szCs w:val="28"/>
        </w:rPr>
        <w:t>».</w:t>
      </w:r>
    </w:p>
    <w:p w:rsidR="00520CD5" w:rsidRPr="001B1C24" w:rsidRDefault="00520CD5" w:rsidP="00FF7E85">
      <w:pPr>
        <w:numPr>
          <w:ilvl w:val="0"/>
          <w:numId w:val="24"/>
        </w:numPr>
        <w:spacing w:line="360" w:lineRule="auto"/>
        <w:ind w:left="0" w:firstLine="709"/>
        <w:jc w:val="both"/>
        <w:rPr>
          <w:sz w:val="28"/>
          <w:szCs w:val="28"/>
        </w:rPr>
      </w:pPr>
      <w:r w:rsidRPr="001B1C24">
        <w:rPr>
          <w:sz w:val="28"/>
          <w:szCs w:val="28"/>
        </w:rPr>
        <w:t>Произвести оценку ликвидности  и платежеспособности данного предприятия путем анализа ликвидности баланса и расчета коэффициентов ликвидности и платежеспособности</w:t>
      </w:r>
    </w:p>
    <w:p w:rsidR="00520CD5" w:rsidRPr="001B1C24" w:rsidRDefault="00520CD5" w:rsidP="00FF7E85">
      <w:pPr>
        <w:numPr>
          <w:ilvl w:val="0"/>
          <w:numId w:val="24"/>
        </w:numPr>
        <w:spacing w:line="360" w:lineRule="auto"/>
        <w:ind w:left="0" w:firstLine="709"/>
        <w:jc w:val="both"/>
        <w:rPr>
          <w:sz w:val="28"/>
          <w:szCs w:val="28"/>
        </w:rPr>
      </w:pPr>
      <w:r w:rsidRPr="001B1C24">
        <w:rPr>
          <w:sz w:val="28"/>
          <w:szCs w:val="28"/>
        </w:rPr>
        <w:t>Произвести анализ финансовой устойчивости О</w:t>
      </w:r>
      <w:r w:rsidR="00A7048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путем расчета абсолютных и относительных показателей</w:t>
      </w:r>
    </w:p>
    <w:p w:rsidR="00520CD5" w:rsidRPr="001B1C24" w:rsidRDefault="00520CD5" w:rsidP="00FF7E85">
      <w:pPr>
        <w:numPr>
          <w:ilvl w:val="0"/>
          <w:numId w:val="24"/>
        </w:numPr>
        <w:spacing w:line="360" w:lineRule="auto"/>
        <w:ind w:left="0" w:firstLine="709"/>
        <w:jc w:val="both"/>
        <w:rPr>
          <w:sz w:val="28"/>
          <w:szCs w:val="28"/>
        </w:rPr>
      </w:pPr>
      <w:r w:rsidRPr="001B1C24">
        <w:rPr>
          <w:sz w:val="28"/>
          <w:szCs w:val="28"/>
        </w:rPr>
        <w:t>Произвести анализ вероятности банкротства О</w:t>
      </w:r>
      <w:r w:rsidR="00A7048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на основе системы критериев оценки удовлетворительности баланса</w:t>
      </w:r>
    </w:p>
    <w:p w:rsidR="00520CD5" w:rsidRPr="001B1C24" w:rsidRDefault="00520CD5" w:rsidP="00FF7E85">
      <w:pPr>
        <w:numPr>
          <w:ilvl w:val="0"/>
          <w:numId w:val="24"/>
        </w:numPr>
        <w:spacing w:line="360" w:lineRule="auto"/>
        <w:ind w:left="0" w:firstLine="709"/>
        <w:jc w:val="both"/>
        <w:rPr>
          <w:sz w:val="28"/>
          <w:szCs w:val="28"/>
        </w:rPr>
      </w:pPr>
      <w:r w:rsidRPr="001B1C24">
        <w:rPr>
          <w:sz w:val="28"/>
          <w:szCs w:val="28"/>
        </w:rPr>
        <w:t>На основании проведенного анализа предложить ряд конкретных мероприятий, направленных на улучшение хозяйственной деятельности О</w:t>
      </w:r>
      <w:r w:rsidR="00A7048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xml:space="preserve">»,  укрепление его финансового состояния. </w:t>
      </w:r>
    </w:p>
    <w:p w:rsidR="00520CD5" w:rsidRPr="001B1C24" w:rsidRDefault="00520CD5" w:rsidP="00FF7E85">
      <w:pPr>
        <w:spacing w:line="360" w:lineRule="auto"/>
        <w:ind w:firstLine="709"/>
        <w:jc w:val="both"/>
        <w:rPr>
          <w:sz w:val="28"/>
          <w:szCs w:val="28"/>
        </w:rPr>
      </w:pPr>
      <w:r w:rsidRPr="001B1C24">
        <w:rPr>
          <w:sz w:val="28"/>
          <w:szCs w:val="28"/>
        </w:rPr>
        <w:t xml:space="preserve">Выпускная квалификационная работа состоит из введения, трех глав и заключения. </w:t>
      </w:r>
    </w:p>
    <w:p w:rsidR="00520CD5" w:rsidRPr="001B1C24" w:rsidRDefault="00520CD5" w:rsidP="00FF7E85">
      <w:pPr>
        <w:spacing w:line="360" w:lineRule="auto"/>
        <w:ind w:firstLine="709"/>
        <w:jc w:val="both"/>
        <w:rPr>
          <w:sz w:val="28"/>
          <w:szCs w:val="28"/>
        </w:rPr>
      </w:pPr>
      <w:r w:rsidRPr="001B1C24">
        <w:rPr>
          <w:sz w:val="28"/>
          <w:szCs w:val="28"/>
        </w:rPr>
        <w:t xml:space="preserve">В первой главе рассматриваются </w:t>
      </w:r>
      <w:r w:rsidR="001E712D" w:rsidRPr="001B1C24">
        <w:rPr>
          <w:sz w:val="28"/>
          <w:szCs w:val="28"/>
        </w:rPr>
        <w:t xml:space="preserve">методологические основы оценки финансового состояния хозяйствующего субъекта; </w:t>
      </w:r>
      <w:r w:rsidRPr="001B1C24">
        <w:rPr>
          <w:sz w:val="28"/>
          <w:szCs w:val="28"/>
        </w:rPr>
        <w:t xml:space="preserve">сущность и назначение </w:t>
      </w:r>
      <w:r w:rsidR="001E712D" w:rsidRPr="001B1C24">
        <w:rPr>
          <w:sz w:val="28"/>
          <w:szCs w:val="28"/>
        </w:rPr>
        <w:t xml:space="preserve">финансового </w:t>
      </w:r>
      <w:r w:rsidRPr="001B1C24">
        <w:rPr>
          <w:sz w:val="28"/>
          <w:szCs w:val="28"/>
        </w:rPr>
        <w:t xml:space="preserve">анализа, а также </w:t>
      </w:r>
      <w:r w:rsidR="001E712D" w:rsidRPr="001B1C24">
        <w:rPr>
          <w:sz w:val="28"/>
          <w:szCs w:val="28"/>
        </w:rPr>
        <w:t xml:space="preserve">сущность и назначение </w:t>
      </w:r>
      <w:r w:rsidRPr="001B1C24">
        <w:rPr>
          <w:sz w:val="28"/>
          <w:szCs w:val="28"/>
        </w:rPr>
        <w:t>анализа бухгалтерского баланса.</w:t>
      </w:r>
    </w:p>
    <w:p w:rsidR="00520CD5" w:rsidRPr="001B1C24" w:rsidRDefault="00520CD5" w:rsidP="00FF7E85">
      <w:pPr>
        <w:spacing w:line="360" w:lineRule="auto"/>
        <w:ind w:firstLine="709"/>
        <w:jc w:val="both"/>
        <w:rPr>
          <w:sz w:val="28"/>
          <w:szCs w:val="28"/>
        </w:rPr>
      </w:pPr>
      <w:r w:rsidRPr="001B1C24">
        <w:rPr>
          <w:sz w:val="28"/>
          <w:szCs w:val="28"/>
        </w:rPr>
        <w:t>Во второй главе рассматривается</w:t>
      </w:r>
      <w:r w:rsidR="001E712D" w:rsidRPr="001B1C24">
        <w:rPr>
          <w:sz w:val="28"/>
          <w:szCs w:val="28"/>
        </w:rPr>
        <w:t xml:space="preserve"> методика проведения анализа </w:t>
      </w:r>
      <w:r w:rsidRPr="001B1C24">
        <w:rPr>
          <w:sz w:val="28"/>
          <w:szCs w:val="28"/>
        </w:rPr>
        <w:t xml:space="preserve"> </w:t>
      </w:r>
      <w:r w:rsidR="001E712D" w:rsidRPr="001B1C24">
        <w:rPr>
          <w:sz w:val="28"/>
          <w:szCs w:val="28"/>
        </w:rPr>
        <w:t>бухгалтерского баланса; анализ</w:t>
      </w:r>
      <w:r w:rsidRPr="001B1C24">
        <w:rPr>
          <w:sz w:val="28"/>
          <w:szCs w:val="28"/>
        </w:rPr>
        <w:t xml:space="preserve"> ликвидности</w:t>
      </w:r>
      <w:r w:rsidR="001E712D" w:rsidRPr="001B1C24">
        <w:rPr>
          <w:sz w:val="28"/>
          <w:szCs w:val="28"/>
        </w:rPr>
        <w:t>,</w:t>
      </w:r>
      <w:r w:rsidRPr="001B1C24">
        <w:rPr>
          <w:sz w:val="28"/>
          <w:szCs w:val="28"/>
        </w:rPr>
        <w:t xml:space="preserve"> платежеспособности</w:t>
      </w:r>
      <w:r w:rsidR="001E712D" w:rsidRPr="001B1C24">
        <w:rPr>
          <w:sz w:val="28"/>
          <w:szCs w:val="28"/>
        </w:rPr>
        <w:t xml:space="preserve"> и</w:t>
      </w:r>
      <w:r w:rsidRPr="001B1C24">
        <w:rPr>
          <w:sz w:val="28"/>
          <w:szCs w:val="28"/>
        </w:rPr>
        <w:t xml:space="preserve"> финансовой устойчивости О</w:t>
      </w:r>
      <w:r w:rsidR="00A7048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w:t>
      </w:r>
    </w:p>
    <w:p w:rsidR="00520CD5" w:rsidRPr="001B1C24" w:rsidRDefault="00520CD5" w:rsidP="00FF7E85">
      <w:pPr>
        <w:spacing w:line="360" w:lineRule="auto"/>
        <w:ind w:firstLine="709"/>
        <w:jc w:val="both"/>
        <w:rPr>
          <w:sz w:val="28"/>
          <w:szCs w:val="28"/>
        </w:rPr>
      </w:pPr>
      <w:r w:rsidRPr="001B1C24">
        <w:rPr>
          <w:sz w:val="28"/>
          <w:szCs w:val="28"/>
        </w:rPr>
        <w:t xml:space="preserve">В третьей главе </w:t>
      </w:r>
      <w:r w:rsidR="001E712D" w:rsidRPr="001B1C24">
        <w:rPr>
          <w:sz w:val="28"/>
          <w:szCs w:val="28"/>
        </w:rPr>
        <w:t>представлена оценка потенциального банкротства</w:t>
      </w:r>
      <w:r w:rsidR="009C7F3A" w:rsidRPr="001B1C24">
        <w:rPr>
          <w:sz w:val="28"/>
          <w:szCs w:val="28"/>
        </w:rPr>
        <w:t xml:space="preserve"> хозяйствующего субъекта </w:t>
      </w:r>
      <w:r w:rsidR="001E712D" w:rsidRPr="001B1C24">
        <w:rPr>
          <w:sz w:val="28"/>
          <w:szCs w:val="28"/>
        </w:rPr>
        <w:t xml:space="preserve"> и </w:t>
      </w:r>
      <w:r w:rsidRPr="001B1C24">
        <w:rPr>
          <w:sz w:val="28"/>
          <w:szCs w:val="28"/>
        </w:rPr>
        <w:t>высказаны предложения по улучшению финансового состояния О</w:t>
      </w:r>
      <w:r w:rsidR="00A7048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w:t>
      </w:r>
    </w:p>
    <w:p w:rsidR="00520CD5" w:rsidRPr="001B1C24" w:rsidRDefault="00FF7E85" w:rsidP="00FF7E85">
      <w:pPr>
        <w:spacing w:line="360" w:lineRule="auto"/>
        <w:ind w:firstLine="709"/>
        <w:jc w:val="both"/>
        <w:rPr>
          <w:b/>
          <w:sz w:val="28"/>
          <w:szCs w:val="28"/>
        </w:rPr>
      </w:pPr>
      <w:r w:rsidRPr="001B1C24">
        <w:rPr>
          <w:sz w:val="28"/>
          <w:szCs w:val="28"/>
        </w:rPr>
        <w:br w:type="page"/>
      </w:r>
      <w:r w:rsidR="00467AB7" w:rsidRPr="001B1C24">
        <w:rPr>
          <w:b/>
          <w:sz w:val="28"/>
          <w:szCs w:val="28"/>
        </w:rPr>
        <w:t>Глава 1.</w:t>
      </w:r>
      <w:r w:rsidR="00FF7C66" w:rsidRPr="001B1C24">
        <w:rPr>
          <w:b/>
          <w:sz w:val="28"/>
          <w:szCs w:val="28"/>
        </w:rPr>
        <w:t>Теоретические</w:t>
      </w:r>
      <w:r w:rsidR="00520CD5" w:rsidRPr="001B1C24">
        <w:rPr>
          <w:b/>
          <w:sz w:val="28"/>
          <w:szCs w:val="28"/>
        </w:rPr>
        <w:t xml:space="preserve"> основы </w:t>
      </w:r>
      <w:r w:rsidR="007430EF" w:rsidRPr="001B1C24">
        <w:rPr>
          <w:b/>
          <w:sz w:val="28"/>
          <w:szCs w:val="28"/>
        </w:rPr>
        <w:t>оценки</w:t>
      </w:r>
      <w:r w:rsidR="00520CD5" w:rsidRPr="001B1C24">
        <w:rPr>
          <w:b/>
          <w:sz w:val="28"/>
          <w:szCs w:val="28"/>
        </w:rPr>
        <w:t xml:space="preserve"> </w:t>
      </w:r>
      <w:r w:rsidR="007430EF" w:rsidRPr="001B1C24">
        <w:rPr>
          <w:b/>
          <w:sz w:val="28"/>
          <w:szCs w:val="28"/>
        </w:rPr>
        <w:t>финансового состояния хозяйствующего субъекта</w:t>
      </w:r>
    </w:p>
    <w:p w:rsidR="007430EF" w:rsidRPr="001B1C24" w:rsidRDefault="007430EF" w:rsidP="00FF7E85">
      <w:pPr>
        <w:spacing w:line="360" w:lineRule="auto"/>
        <w:ind w:firstLine="709"/>
        <w:jc w:val="both"/>
        <w:rPr>
          <w:b/>
          <w:sz w:val="32"/>
          <w:szCs w:val="32"/>
        </w:rPr>
      </w:pPr>
    </w:p>
    <w:p w:rsidR="007430EF" w:rsidRPr="001B1C24" w:rsidRDefault="007430EF" w:rsidP="00FF7E85">
      <w:pPr>
        <w:shd w:val="clear" w:color="auto" w:fill="FFFFFF"/>
        <w:autoSpaceDE w:val="0"/>
        <w:autoSpaceDN w:val="0"/>
        <w:adjustRightInd w:val="0"/>
        <w:spacing w:line="360" w:lineRule="auto"/>
        <w:ind w:firstLine="709"/>
        <w:jc w:val="both"/>
        <w:rPr>
          <w:color w:val="000000"/>
          <w:sz w:val="28"/>
          <w:szCs w:val="28"/>
        </w:rPr>
      </w:pPr>
      <w:r w:rsidRPr="001B1C24">
        <w:rPr>
          <w:sz w:val="28"/>
          <w:szCs w:val="28"/>
        </w:rPr>
        <w:t xml:space="preserve">1.1. </w:t>
      </w:r>
      <w:r w:rsidRPr="001B1C24">
        <w:rPr>
          <w:color w:val="000000"/>
          <w:sz w:val="28"/>
          <w:szCs w:val="28"/>
        </w:rPr>
        <w:t>ПОНЯТИЕ ФИНАНСОВОГО АНАЛИЗА</w:t>
      </w:r>
    </w:p>
    <w:p w:rsidR="007430EF" w:rsidRPr="001B1C24" w:rsidRDefault="007430EF" w:rsidP="00FF7E85">
      <w:pPr>
        <w:shd w:val="clear" w:color="auto" w:fill="FFFFFF"/>
        <w:autoSpaceDE w:val="0"/>
        <w:autoSpaceDN w:val="0"/>
        <w:adjustRightInd w:val="0"/>
        <w:spacing w:line="360" w:lineRule="auto"/>
        <w:ind w:firstLine="709"/>
        <w:jc w:val="both"/>
      </w:pP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Финансовый анализ - это наука о сфере человеческой деятельности, направленной на изучение, теоретическую систематизацию, объяснение и прогнозирование процессов, которые происходят с финансовыми ресурсами и их потоками, через оценку финансового состояния и выявленных возможностей совершенствования функционирования и эффективного управления ими как на отдельном предприятии, так и в государстве в целом</w:t>
      </w:r>
      <w:r w:rsidRPr="001B1C24">
        <w:rPr>
          <w:rStyle w:val="af0"/>
          <w:color w:val="000000"/>
          <w:sz w:val="28"/>
        </w:rPr>
        <w:footnoteReference w:id="1"/>
      </w:r>
      <w:r w:rsidRPr="001B1C24">
        <w:rPr>
          <w:color w:val="000000"/>
          <w:sz w:val="28"/>
        </w:rPr>
        <w:t>.</w:t>
      </w:r>
    </w:p>
    <w:p w:rsidR="007430EF" w:rsidRPr="001B1C24" w:rsidRDefault="007430EF" w:rsidP="00FF7E85">
      <w:pPr>
        <w:pStyle w:val="31"/>
        <w:spacing w:after="0" w:line="360" w:lineRule="auto"/>
        <w:ind w:left="0" w:firstLine="709"/>
        <w:jc w:val="both"/>
        <w:rPr>
          <w:sz w:val="28"/>
          <w:szCs w:val="28"/>
        </w:rPr>
      </w:pPr>
      <w:r w:rsidRPr="001B1C24">
        <w:rPr>
          <w:sz w:val="28"/>
          <w:szCs w:val="28"/>
        </w:rPr>
        <w:t xml:space="preserve"> Если исходить из общепринятой классификации системы наук (естественные науки, общественные науки и технические науки), то финансовый анализ правомерно отнести к общественным наукам. Через философию, идеологию и политику финансовый анализ связан со всей системой наук и изучает финансовые ресурсы и их потоки (в дальнейшем финансовые ресурсы) на государственном уровне, т.е. макроуровне; являясь одним из основных инструментов управления финансами отдельного предприятия (финансового менеджмента современного предприятия), наука "финансовый анализ" изучает финансовые ресурсы на каждом отдельном  предприятии, т.е. микроуровне.</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В дальнейшем речь будет идти о финансовом анализе, осуществляемом на микроуровне (на уровне предприятия).</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По сути "финансовый анализ" состоит из двух взаимосвязанных частей:</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 xml:space="preserve">анализа (от греч. </w:t>
      </w:r>
      <w:r w:rsidRPr="001B1C24">
        <w:rPr>
          <w:color w:val="000000"/>
          <w:sz w:val="28"/>
          <w:lang w:val="en-US"/>
        </w:rPr>
        <w:t>analysis</w:t>
      </w:r>
      <w:r w:rsidRPr="001B1C24">
        <w:rPr>
          <w:color w:val="000000"/>
          <w:sz w:val="28"/>
        </w:rPr>
        <w:t xml:space="preserve"> - разложение, расчленение) изучаемого объекта на составные части, чтобы таким образом сделать его познание ясным в полном объеме. В нашем случае - это разложение финансовых ресурсов и их потоков по показателям образования и использования;</w:t>
      </w:r>
    </w:p>
    <w:p w:rsidR="007430EF" w:rsidRPr="001B1C24" w:rsidRDefault="007430EF" w:rsidP="00FF7E85">
      <w:pPr>
        <w:shd w:val="clear" w:color="auto" w:fill="FFFFFF"/>
        <w:autoSpaceDE w:val="0"/>
        <w:autoSpaceDN w:val="0"/>
        <w:adjustRightInd w:val="0"/>
        <w:spacing w:line="360" w:lineRule="auto"/>
        <w:ind w:firstLine="709"/>
        <w:jc w:val="both"/>
        <w:rPr>
          <w:sz w:val="28"/>
          <w:szCs w:val="28"/>
        </w:rPr>
      </w:pPr>
      <w:r w:rsidRPr="001B1C24">
        <w:rPr>
          <w:color w:val="000000"/>
          <w:sz w:val="28"/>
        </w:rPr>
        <w:t xml:space="preserve">синтеза (от греч. </w:t>
      </w:r>
      <w:r w:rsidRPr="001B1C24">
        <w:rPr>
          <w:color w:val="000000"/>
          <w:sz w:val="28"/>
          <w:lang w:val="en-US"/>
        </w:rPr>
        <w:t>synthesis</w:t>
      </w:r>
      <w:r w:rsidRPr="001B1C24">
        <w:rPr>
          <w:color w:val="000000"/>
          <w:sz w:val="28"/>
        </w:rPr>
        <w:t xml:space="preserve"> - соединение ранее разложенных элементов изучаемого объекта в единое целое). В нашем случае - это соединение (обобщение) отдельных показателей для выявления наиболее существенных количественных и качественных характеристик (обобщающих показателей), </w:t>
      </w:r>
      <w:r w:rsidRPr="001B1C24">
        <w:rPr>
          <w:color w:val="000000"/>
          <w:sz w:val="28"/>
          <w:szCs w:val="28"/>
        </w:rPr>
        <w:t>определяющих финансовое состояние предприятия.</w:t>
      </w:r>
    </w:p>
    <w:p w:rsidR="007430EF" w:rsidRPr="001B1C24" w:rsidRDefault="007430EF" w:rsidP="00FF7E85">
      <w:pPr>
        <w:pStyle w:val="31"/>
        <w:spacing w:after="0" w:line="360" w:lineRule="auto"/>
        <w:ind w:left="0" w:firstLine="709"/>
        <w:jc w:val="both"/>
        <w:rPr>
          <w:sz w:val="28"/>
          <w:szCs w:val="28"/>
        </w:rPr>
      </w:pPr>
      <w:r w:rsidRPr="001B1C24">
        <w:rPr>
          <w:sz w:val="28"/>
          <w:szCs w:val="28"/>
        </w:rPr>
        <w:t>На основе анализа финансовых ресурсов и их потоков вырабатываются либо отдельные мероприятия, либо финансовая стратегия, направленная на достижение целей финансовой политики в следующий за анализируемым период функционирования предприятия. То есть можно утверждать, что финансовый анализ выполняет аналитическую, синтетическую (обобщающую), экономическую, прогнозную и контрольную функции.</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Предметом финансового анализа являются финансовые ресурсы и их потоки. Основная цель финансового анализа заключается оценке финансового состояния предприятия для выявления возможностей повышения эффективности его функционирования. Основная задача состоит в эффективном управлении финансовыми ресурсами предприятия.</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Информационная база финансового анализа содержит основную информацию - годовую, полугодовую или квартальную бухгалтерскую отчетность предприятия (баланс предприятия - форма № 1, отчет о прибылях и убытках - форма № 2) и дополнительную информацию - другие формы бухгалтерской и статистической отчетности, данные управленческого учета и т.д.</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Под анализом финансовой отчетности предприятия понимается выявление взаимосвязей и взаимозависимостей различных показателей его финансово-хозяйственной деятельности, включенных в отчетность.</w:t>
      </w:r>
    </w:p>
    <w:p w:rsidR="007430EF" w:rsidRPr="001B1C24" w:rsidRDefault="007430EF" w:rsidP="00FF7E85">
      <w:pPr>
        <w:shd w:val="clear" w:color="auto" w:fill="FFFFFF"/>
        <w:autoSpaceDE w:val="0"/>
        <w:autoSpaceDN w:val="0"/>
        <w:adjustRightInd w:val="0"/>
        <w:spacing w:line="360" w:lineRule="auto"/>
        <w:ind w:firstLine="709"/>
        <w:jc w:val="both"/>
        <w:rPr>
          <w:color w:val="000000"/>
          <w:sz w:val="28"/>
        </w:rPr>
      </w:pPr>
      <w:r w:rsidRPr="001B1C24">
        <w:rPr>
          <w:color w:val="000000"/>
          <w:sz w:val="28"/>
        </w:rPr>
        <w:t>Анализ финансовой отчетности может выполняться как управленческим персоналом данного предприятия, так и любым внешним аналитиком, поскольку в основном базируется на общедоступной информации.</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По субъектам проведения различают два вида финансового анализа - внешний и внутренний.</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Внешний финансовый анализ проводится аналитиками, являющимися посторонними лицами для предприятия (как правило, аудиторскими фирмами), не имеющими доступ к внутренней информационной базе, поэтому такой анализ менее детализирован и более формализован.</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Внутренний анализ проводится работниками предприятия. Информационная база такого анализа гораздо шире и включает любую информацию, циркулирующую внутри предприятия и полезную для принятия управленческих решений. Соответственно расширяются и возможности  анализа, но внутренний анализ более субъективен и проводится работниками предприятия, зачастую не подготовленными к этой работе.</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Учитывая значение финансового анализа для жизнедеятельности предприятия, необходимо в ближайшее время осуществить переход на выполнение этой работы специально подготовленными управленцами-финансистами и полностью отказаться от практики использования для проведения внутреннего финансового анализа неподготовленных работников.</w:t>
      </w:r>
    </w:p>
    <w:p w:rsidR="007430EF" w:rsidRPr="001B1C24" w:rsidRDefault="007430EF" w:rsidP="00FF7E85">
      <w:pPr>
        <w:shd w:val="clear" w:color="auto" w:fill="FFFFFF"/>
        <w:autoSpaceDE w:val="0"/>
        <w:autoSpaceDN w:val="0"/>
        <w:adjustRightInd w:val="0"/>
        <w:spacing w:line="360" w:lineRule="auto"/>
        <w:ind w:firstLine="709"/>
        <w:jc w:val="both"/>
        <w:rPr>
          <w:color w:val="000000"/>
          <w:sz w:val="28"/>
        </w:rPr>
      </w:pPr>
      <w:r w:rsidRPr="001B1C24">
        <w:rPr>
          <w:color w:val="000000"/>
          <w:sz w:val="28"/>
        </w:rPr>
        <w:t>Результаты финансового анализа позволяют заинтересованным лицам и организациям принимать управленческие реш</w:t>
      </w:r>
      <w:r w:rsidR="00467AB7" w:rsidRPr="001B1C24">
        <w:rPr>
          <w:color w:val="000000"/>
          <w:sz w:val="28"/>
        </w:rPr>
        <w:t xml:space="preserve">ения на основе оценки текущего </w:t>
      </w:r>
      <w:r w:rsidRPr="001B1C24">
        <w:rPr>
          <w:color w:val="000000"/>
          <w:sz w:val="28"/>
        </w:rPr>
        <w:t>финансового положения и деятельности предприятия за предшествующие годы.</w:t>
      </w:r>
      <w:r w:rsidR="00467AB7" w:rsidRPr="001B1C24">
        <w:rPr>
          <w:color w:val="000000"/>
          <w:sz w:val="28"/>
          <w:lang w:val="uk-UA"/>
        </w:rPr>
        <w:t xml:space="preserve"> </w:t>
      </w:r>
      <w:r w:rsidRPr="001B1C24">
        <w:rPr>
          <w:color w:val="000000"/>
          <w:sz w:val="28"/>
        </w:rPr>
        <w:t>Детализация процедурной стороны методики анализа финансового состояния зависит от поставленных целей, а также различных факторов информационного, временного, методического, кадрового и технического обеспечения.</w:t>
      </w:r>
      <w:r w:rsidR="00467AB7" w:rsidRPr="001B1C24">
        <w:rPr>
          <w:color w:val="000000"/>
          <w:sz w:val="28"/>
          <w:lang w:val="uk-UA"/>
        </w:rPr>
        <w:t xml:space="preserve"> </w:t>
      </w:r>
      <w:r w:rsidRPr="001B1C24">
        <w:rPr>
          <w:color w:val="000000"/>
          <w:sz w:val="28"/>
        </w:rPr>
        <w:t>Информацию, получаемую в ходе финансового анализа, вне предприятия используют:</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акционеры - для оценки текущего состояния и пер</w:t>
      </w:r>
      <w:r w:rsidR="00467AB7" w:rsidRPr="001B1C24">
        <w:rPr>
          <w:color w:val="000000"/>
          <w:sz w:val="28"/>
        </w:rPr>
        <w:t xml:space="preserve">спектив развития предприятия, </w:t>
      </w:r>
      <w:r w:rsidRPr="001B1C24">
        <w:rPr>
          <w:color w:val="000000"/>
          <w:sz w:val="28"/>
        </w:rPr>
        <w:t>в</w:t>
      </w:r>
      <w:r w:rsidR="00467AB7" w:rsidRPr="001B1C24">
        <w:rPr>
          <w:color w:val="000000"/>
          <w:sz w:val="28"/>
        </w:rPr>
        <w:t xml:space="preserve"> </w:t>
      </w:r>
      <w:r w:rsidRPr="001B1C24">
        <w:rPr>
          <w:color w:val="000000"/>
          <w:sz w:val="28"/>
        </w:rPr>
        <w:t>том</w:t>
      </w:r>
      <w:r w:rsidR="00467AB7" w:rsidRPr="001B1C24">
        <w:rPr>
          <w:color w:val="000000"/>
          <w:sz w:val="28"/>
        </w:rPr>
        <w:t xml:space="preserve"> </w:t>
      </w:r>
      <w:r w:rsidRPr="001B1C24">
        <w:rPr>
          <w:color w:val="000000"/>
          <w:sz w:val="28"/>
        </w:rPr>
        <w:t>числе</w:t>
      </w:r>
      <w:r w:rsidR="00467AB7" w:rsidRPr="001B1C24">
        <w:rPr>
          <w:color w:val="000000"/>
          <w:sz w:val="28"/>
        </w:rPr>
        <w:t xml:space="preserve"> </w:t>
      </w:r>
      <w:r w:rsidRPr="001B1C24">
        <w:rPr>
          <w:color w:val="000000"/>
          <w:sz w:val="28"/>
        </w:rPr>
        <w:t>по</w:t>
      </w:r>
      <w:r w:rsidR="00467AB7" w:rsidRPr="001B1C24">
        <w:rPr>
          <w:color w:val="000000"/>
          <w:sz w:val="28"/>
        </w:rPr>
        <w:t xml:space="preserve"> </w:t>
      </w:r>
      <w:r w:rsidRPr="001B1C24">
        <w:rPr>
          <w:color w:val="000000"/>
          <w:sz w:val="28"/>
        </w:rPr>
        <w:t>выплате</w:t>
      </w:r>
      <w:r w:rsidR="00467AB7" w:rsidRPr="001B1C24">
        <w:rPr>
          <w:color w:val="000000"/>
          <w:sz w:val="28"/>
        </w:rPr>
        <w:t xml:space="preserve"> </w:t>
      </w:r>
      <w:r w:rsidRPr="001B1C24">
        <w:rPr>
          <w:color w:val="000000"/>
          <w:sz w:val="28"/>
        </w:rPr>
        <w:t>дивидендов</w:t>
      </w:r>
      <w:r w:rsidR="00467AB7" w:rsidRPr="001B1C24">
        <w:rPr>
          <w:color w:val="000000"/>
          <w:sz w:val="28"/>
        </w:rPr>
        <w:t xml:space="preserve"> </w:t>
      </w:r>
      <w:r w:rsidRPr="001B1C24">
        <w:rPr>
          <w:color w:val="000000"/>
          <w:sz w:val="28"/>
        </w:rPr>
        <w:t>и</w:t>
      </w:r>
      <w:r w:rsidR="00467AB7" w:rsidRPr="001B1C24">
        <w:rPr>
          <w:color w:val="000000"/>
          <w:sz w:val="28"/>
        </w:rPr>
        <w:t xml:space="preserve"> </w:t>
      </w:r>
      <w:r w:rsidRPr="001B1C24">
        <w:rPr>
          <w:color w:val="000000"/>
          <w:sz w:val="28"/>
        </w:rPr>
        <w:t>возможному повышению/понижению цены акций;</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инвесторы - для оценки прибыльности;</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кредиторы - для оценки возможностей своевременной выплаты процентов и погашения основной суммы долга;</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государство (налоговые и статистические органы) - для обобщения информации о финансовом состоянии предприятий по отраслям, регионам и стране в целом;</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страховые компании - для оценки страховых рисков и определения  величины страховых взносов;</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банки - для оценки надежности интересующего их предприятия в качестве клиента и заемщика;</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инвестиционные компании - для оценки надежности и прибыльности вложения капитала.</w:t>
      </w:r>
    </w:p>
    <w:p w:rsidR="007430EF" w:rsidRPr="001B1C24" w:rsidRDefault="007430EF" w:rsidP="00FF7E85">
      <w:pPr>
        <w:pStyle w:val="31"/>
        <w:spacing w:after="0" w:line="360" w:lineRule="auto"/>
        <w:ind w:left="0" w:firstLine="709"/>
        <w:jc w:val="both"/>
        <w:rPr>
          <w:sz w:val="28"/>
          <w:szCs w:val="28"/>
        </w:rPr>
      </w:pPr>
      <w:r w:rsidRPr="001B1C24">
        <w:rPr>
          <w:sz w:val="28"/>
          <w:szCs w:val="28"/>
        </w:rPr>
        <w:t>Информацию, получаемую в ходе финансового анализа, на самом предприятии используют:</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администрация предприятия - в управлении предприятием и при выводе его из кризисного или неустойчивого финансового состояния;</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 xml:space="preserve"> финансово-экономические службы - для оперативного управления финансовыми ресурсами и выработки финансовой стратегии предприятия;</w:t>
      </w:r>
    </w:p>
    <w:p w:rsidR="007430EF" w:rsidRPr="001B1C24" w:rsidRDefault="007430EF" w:rsidP="00FF7E85">
      <w:pPr>
        <w:shd w:val="clear" w:color="auto" w:fill="FFFFFF"/>
        <w:autoSpaceDE w:val="0"/>
        <w:autoSpaceDN w:val="0"/>
        <w:adjustRightInd w:val="0"/>
        <w:spacing w:line="360" w:lineRule="auto"/>
        <w:ind w:firstLine="709"/>
        <w:jc w:val="both"/>
        <w:rPr>
          <w:sz w:val="28"/>
        </w:rPr>
      </w:pPr>
      <w:r w:rsidRPr="001B1C24">
        <w:rPr>
          <w:color w:val="000000"/>
          <w:sz w:val="28"/>
        </w:rPr>
        <w:t>служба маркетинга - для получения объективной картины финансового состояния предприятия, месте, занимаемом им среди партнеров и конкурентов;</w:t>
      </w:r>
    </w:p>
    <w:p w:rsidR="007430EF" w:rsidRPr="001B1C24" w:rsidRDefault="007430EF" w:rsidP="00FF7E85">
      <w:pPr>
        <w:shd w:val="clear" w:color="auto" w:fill="FFFFFF"/>
        <w:autoSpaceDE w:val="0"/>
        <w:autoSpaceDN w:val="0"/>
        <w:adjustRightInd w:val="0"/>
        <w:spacing w:line="360" w:lineRule="auto"/>
        <w:ind w:firstLine="709"/>
        <w:jc w:val="both"/>
        <w:rPr>
          <w:color w:val="000000"/>
          <w:sz w:val="28"/>
        </w:rPr>
      </w:pPr>
      <w:r w:rsidRPr="001B1C24">
        <w:rPr>
          <w:color w:val="000000"/>
          <w:sz w:val="28"/>
        </w:rPr>
        <w:t>работники предприятия - для оценки возможностей предприятия по выплате заработной платы и стабильности функционирования (обеспечения предприятием гарантий занятости).</w:t>
      </w:r>
    </w:p>
    <w:p w:rsidR="007430EF" w:rsidRPr="001B1C24" w:rsidRDefault="007430EF" w:rsidP="00FF7E85">
      <w:pPr>
        <w:spacing w:line="360" w:lineRule="auto"/>
        <w:ind w:firstLine="709"/>
        <w:jc w:val="both"/>
        <w:rPr>
          <w:b/>
          <w:sz w:val="32"/>
          <w:szCs w:val="32"/>
        </w:rPr>
      </w:pPr>
    </w:p>
    <w:p w:rsidR="00480AB6" w:rsidRPr="001B1C24" w:rsidRDefault="00480AB6" w:rsidP="00FF7E85">
      <w:pPr>
        <w:shd w:val="clear" w:color="auto" w:fill="FFFFFF"/>
        <w:autoSpaceDE w:val="0"/>
        <w:autoSpaceDN w:val="0"/>
        <w:adjustRightInd w:val="0"/>
        <w:spacing w:line="360" w:lineRule="auto"/>
        <w:ind w:firstLine="709"/>
        <w:jc w:val="both"/>
        <w:rPr>
          <w:bCs/>
          <w:color w:val="000000"/>
          <w:sz w:val="28"/>
          <w:szCs w:val="28"/>
        </w:rPr>
      </w:pPr>
      <w:r w:rsidRPr="001B1C24">
        <w:rPr>
          <w:bCs/>
          <w:color w:val="000000"/>
          <w:sz w:val="28"/>
          <w:szCs w:val="28"/>
        </w:rPr>
        <w:t xml:space="preserve">1.2.  БУХГАЛТЕРСКИЙ БАЛАНС КАК ИСТОЧНИК ИНФОРМАЦИИ ДЛЯ ОЦЕНКИ ФИНАНСОВОГО СОСТОЯНИЯ ПРЕДПРИЯТИЯ </w:t>
      </w:r>
    </w:p>
    <w:p w:rsidR="00480AB6" w:rsidRPr="001B1C24" w:rsidRDefault="00480AB6" w:rsidP="00FF7E85">
      <w:pPr>
        <w:widowControl w:val="0"/>
        <w:spacing w:line="360" w:lineRule="auto"/>
        <w:ind w:firstLine="709"/>
        <w:jc w:val="both"/>
        <w:rPr>
          <w:iCs/>
          <w:sz w:val="28"/>
        </w:rPr>
      </w:pPr>
    </w:p>
    <w:p w:rsidR="00480AB6" w:rsidRPr="001B1C24" w:rsidRDefault="00480AB6" w:rsidP="00FF7E85">
      <w:pPr>
        <w:pStyle w:val="31"/>
        <w:spacing w:after="0" w:line="360" w:lineRule="auto"/>
        <w:ind w:left="0" w:firstLine="709"/>
        <w:jc w:val="both"/>
        <w:rPr>
          <w:sz w:val="28"/>
          <w:szCs w:val="28"/>
        </w:rPr>
      </w:pPr>
      <w:r w:rsidRPr="001B1C24">
        <w:rPr>
          <w:sz w:val="28"/>
          <w:szCs w:val="28"/>
        </w:rPr>
        <w:t>Эффективность проведения финансового анализа как элемента управляющей системы в значительной мере зависит от качества формируемой и используемой информационной базы и способов оценки ее аналитических возможностей, которые наиболее полно отвечают целям исследования. Применительно к анализу финансового состояния экономического субъекта она приобретает важное значение, так как от качества информации при принятии управленческих решений в значительной степени зависит уровень финансовой устойчивости коммерческой организации.</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Информация</w:t>
      </w:r>
      <w:r w:rsidR="00467AB7" w:rsidRPr="001B1C24">
        <w:rPr>
          <w:color w:val="000000"/>
          <w:sz w:val="28"/>
        </w:rPr>
        <w:t xml:space="preserve"> </w:t>
      </w:r>
      <w:r w:rsidRPr="001B1C24">
        <w:rPr>
          <w:color w:val="000000"/>
          <w:sz w:val="28"/>
        </w:rPr>
        <w:t>может</w:t>
      </w:r>
      <w:r w:rsidR="00467AB7" w:rsidRPr="001B1C24">
        <w:rPr>
          <w:color w:val="000000"/>
          <w:sz w:val="28"/>
        </w:rPr>
        <w:t xml:space="preserve"> </w:t>
      </w:r>
      <w:r w:rsidRPr="001B1C24">
        <w:rPr>
          <w:color w:val="000000"/>
          <w:sz w:val="28"/>
        </w:rPr>
        <w:t>быть</w:t>
      </w:r>
      <w:r w:rsidR="00467AB7" w:rsidRPr="001B1C24">
        <w:rPr>
          <w:color w:val="000000"/>
          <w:sz w:val="28"/>
        </w:rPr>
        <w:t xml:space="preserve"> </w:t>
      </w:r>
      <w:r w:rsidRPr="001B1C24">
        <w:rPr>
          <w:color w:val="000000"/>
          <w:sz w:val="28"/>
        </w:rPr>
        <w:t>недостаточной</w:t>
      </w:r>
      <w:r w:rsidR="00467AB7" w:rsidRPr="001B1C24">
        <w:rPr>
          <w:color w:val="000000"/>
          <w:sz w:val="28"/>
        </w:rPr>
        <w:t xml:space="preserve"> </w:t>
      </w:r>
      <w:r w:rsidRPr="001B1C24">
        <w:rPr>
          <w:color w:val="000000"/>
          <w:sz w:val="28"/>
        </w:rPr>
        <w:t>или</w:t>
      </w:r>
      <w:r w:rsidR="00467AB7" w:rsidRPr="001B1C24">
        <w:rPr>
          <w:color w:val="000000"/>
          <w:sz w:val="28"/>
        </w:rPr>
        <w:t xml:space="preserve"> </w:t>
      </w:r>
      <w:r w:rsidRPr="001B1C24">
        <w:rPr>
          <w:color w:val="000000"/>
          <w:sz w:val="28"/>
        </w:rPr>
        <w:t>избыточной</w:t>
      </w:r>
      <w:r w:rsidR="00467AB7" w:rsidRPr="001B1C24">
        <w:rPr>
          <w:color w:val="000000"/>
          <w:sz w:val="28"/>
        </w:rPr>
        <w:t xml:space="preserve"> </w:t>
      </w:r>
      <w:r w:rsidRPr="001B1C24">
        <w:rPr>
          <w:color w:val="000000"/>
          <w:sz w:val="28"/>
        </w:rPr>
        <w:t>для пользователя, в связи с чем вводится понятие "существенная информация", что отражено в ПБУ 1/98. Организация должна раскрывать в бухгалтерской отчетности каждый существенный показатель; критерием существенности может быть как общеустановленный порог существенности в 5% от общего итога соответствующих данных, так и иной обоснованный показатель. Содержание бухгалтерской отчетности представляет собой комплекс показателей, связанных между собой как логически, так и информационно. Процесс реформирования современной российской финансовой отчетности направлен на приближение ее к Международным стандартам финансовой отчетности.</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В состав и содержание бухгалтерской отчетности организации сегодня включаются:</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а) Бухгалтерский баланс - форма № 1;</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б) Отчет о прибылях и убытках - форма № 2;</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в)  Приложения к ним, в частности:</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w:t>
      </w:r>
      <w:r w:rsidR="00467AB7" w:rsidRPr="001B1C24">
        <w:rPr>
          <w:color w:val="000000"/>
          <w:sz w:val="28"/>
        </w:rPr>
        <w:t xml:space="preserve"> </w:t>
      </w:r>
      <w:r w:rsidRPr="001B1C24">
        <w:rPr>
          <w:color w:val="000000"/>
          <w:sz w:val="28"/>
        </w:rPr>
        <w:t>Отчет об изменениях капитала - форма № 3;</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w:t>
      </w:r>
      <w:r w:rsidR="00467AB7" w:rsidRPr="001B1C24">
        <w:rPr>
          <w:color w:val="000000"/>
          <w:sz w:val="28"/>
        </w:rPr>
        <w:t xml:space="preserve"> </w:t>
      </w:r>
      <w:r w:rsidRPr="001B1C24">
        <w:rPr>
          <w:color w:val="000000"/>
          <w:sz w:val="28"/>
        </w:rPr>
        <w:t>Отчет о движении денежных средств - форма № 4;</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w:t>
      </w:r>
      <w:r w:rsidR="00467AB7" w:rsidRPr="001B1C24">
        <w:rPr>
          <w:color w:val="000000"/>
          <w:sz w:val="28"/>
        </w:rPr>
        <w:t xml:space="preserve"> </w:t>
      </w:r>
      <w:r w:rsidRPr="001B1C24">
        <w:rPr>
          <w:color w:val="000000"/>
          <w:sz w:val="28"/>
        </w:rPr>
        <w:t>Приложение к Бухгалтерскому балансу - форма № 5;</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w:t>
      </w:r>
      <w:r w:rsidR="00467AB7" w:rsidRPr="001B1C24">
        <w:rPr>
          <w:color w:val="000000"/>
          <w:sz w:val="28"/>
        </w:rPr>
        <w:t xml:space="preserve"> </w:t>
      </w:r>
      <w:r w:rsidRPr="001B1C24">
        <w:rPr>
          <w:color w:val="000000"/>
          <w:sz w:val="28"/>
        </w:rPr>
        <w:t>Отчет о целевом использовании полученных средств - форма № 6 (годовая) - для общественных организаций (объединений);</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w:t>
      </w:r>
      <w:r w:rsidR="00467AB7" w:rsidRPr="001B1C24">
        <w:rPr>
          <w:color w:val="000000"/>
          <w:sz w:val="28"/>
        </w:rPr>
        <w:t xml:space="preserve"> </w:t>
      </w:r>
      <w:r w:rsidRPr="001B1C24">
        <w:rPr>
          <w:color w:val="000000"/>
          <w:sz w:val="28"/>
        </w:rPr>
        <w:t>Пояснительная записка;</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 Итоговая часть аудиторского заключения, выданного по результатам обязательного по законодательству РФ аудита бухгалтерской отчетности.</w:t>
      </w:r>
    </w:p>
    <w:p w:rsidR="00480AB6" w:rsidRPr="001B1C24" w:rsidRDefault="00480AB6" w:rsidP="00FF7E85">
      <w:pPr>
        <w:pStyle w:val="31"/>
        <w:spacing w:after="0" w:line="360" w:lineRule="auto"/>
        <w:ind w:left="0" w:firstLine="709"/>
        <w:jc w:val="both"/>
        <w:rPr>
          <w:sz w:val="28"/>
          <w:szCs w:val="28"/>
        </w:rPr>
      </w:pPr>
      <w:r w:rsidRPr="001B1C24">
        <w:rPr>
          <w:sz w:val="28"/>
          <w:szCs w:val="28"/>
        </w:rPr>
        <w:t>Каждая из приведенных форм отчетности при финансовом анализе выполняет свою, возложенную на нее информационную задачу (см. рис.</w:t>
      </w:r>
      <w:r w:rsidR="00FF7C66" w:rsidRPr="001B1C24">
        <w:rPr>
          <w:sz w:val="28"/>
          <w:szCs w:val="28"/>
        </w:rPr>
        <w:t>1.1</w:t>
      </w:r>
      <w:r w:rsidRPr="001B1C24">
        <w:rPr>
          <w:sz w:val="28"/>
          <w:szCs w:val="28"/>
        </w:rPr>
        <w:t>).</w:t>
      </w:r>
    </w:p>
    <w:p w:rsidR="00300125" w:rsidRPr="001B1C24" w:rsidRDefault="00300125" w:rsidP="00FF7E85">
      <w:pPr>
        <w:pStyle w:val="31"/>
        <w:spacing w:after="0" w:line="360" w:lineRule="auto"/>
        <w:ind w:left="0" w:firstLine="709"/>
        <w:jc w:val="both"/>
        <w:rPr>
          <w:sz w:val="28"/>
          <w:szCs w:val="28"/>
        </w:rPr>
      </w:pPr>
    </w:p>
    <w:p w:rsidR="00480AB6" w:rsidRPr="001B1C24" w:rsidRDefault="00AF3BF8" w:rsidP="00FF7E85">
      <w:pPr>
        <w:pStyle w:val="31"/>
        <w:spacing w:after="0" w:line="360" w:lineRule="auto"/>
        <w:ind w:left="0" w:firstLine="709"/>
        <w:jc w:val="both"/>
        <w:rPr>
          <w:sz w:val="28"/>
          <w:szCs w:val="28"/>
        </w:rPr>
      </w:pPr>
      <w:r>
        <w:rPr>
          <w:noProof/>
        </w:rPr>
        <w:pict>
          <v:line id="_x0000_s1026" style="position:absolute;left:0;text-align:left;z-index:251668480" from="108pt,28.65pt" to="108pt,379.65pt"/>
        </w:pict>
      </w:r>
      <w:r>
        <w:rPr>
          <w:noProof/>
        </w:rPr>
        <w:pict>
          <v:rect id="_x0000_s1027" style="position:absolute;left:0;text-align:left;margin-left:108pt;margin-top:1.65pt;width:4in;height:27pt;z-index:251646976">
            <v:textbox style="mso-next-textbox:#_x0000_s1027">
              <w:txbxContent>
                <w:p w:rsidR="00480AB6" w:rsidRPr="00480AB6" w:rsidRDefault="00480AB6" w:rsidP="00480AB6">
                  <w:pPr>
                    <w:pStyle w:val="1"/>
                    <w:rPr>
                      <w:b/>
                      <w:sz w:val="20"/>
                    </w:rPr>
                  </w:pPr>
                  <w:r w:rsidRPr="00480AB6">
                    <w:rPr>
                      <w:b/>
                      <w:sz w:val="20"/>
                    </w:rPr>
                    <w:t>Элементы и задачи бухгалтерской отчетности</w:t>
                  </w:r>
                </w:p>
              </w:txbxContent>
            </v:textbox>
          </v:rect>
        </w:pict>
      </w:r>
    </w:p>
    <w:p w:rsidR="00480AB6" w:rsidRPr="001B1C24" w:rsidRDefault="00AF3BF8" w:rsidP="00FF7E85">
      <w:pPr>
        <w:pStyle w:val="31"/>
        <w:spacing w:after="0" w:line="360" w:lineRule="auto"/>
        <w:ind w:left="0" w:firstLine="709"/>
        <w:jc w:val="both"/>
      </w:pPr>
      <w:r>
        <w:rPr>
          <w:noProof/>
        </w:rPr>
        <w:pict>
          <v:rect id="_x0000_s1028" style="position:absolute;left:0;text-align:left;margin-left:126pt;margin-top:7.5pt;width:270pt;height:18pt;z-index:251648000">
            <v:textbox>
              <w:txbxContent>
                <w:p w:rsidR="00480AB6" w:rsidRPr="00480AB6" w:rsidRDefault="00480AB6" w:rsidP="00480AB6">
                  <w:pPr>
                    <w:rPr>
                      <w:sz w:val="22"/>
                      <w:szCs w:val="22"/>
                    </w:rPr>
                  </w:pPr>
                  <w:r w:rsidRPr="00480AB6">
                    <w:rPr>
                      <w:sz w:val="22"/>
                      <w:szCs w:val="22"/>
                    </w:rPr>
                    <w:t>Бухгалтерский баланс</w:t>
                  </w:r>
                </w:p>
              </w:txbxContent>
            </v:textbox>
          </v:rect>
        </w:pict>
      </w:r>
    </w:p>
    <w:p w:rsidR="00480AB6" w:rsidRPr="001B1C24" w:rsidRDefault="00AF3BF8" w:rsidP="00FF7E85">
      <w:pPr>
        <w:pStyle w:val="31"/>
        <w:spacing w:after="0" w:line="360" w:lineRule="auto"/>
        <w:ind w:left="0" w:firstLine="709"/>
        <w:jc w:val="both"/>
      </w:pPr>
      <w:r>
        <w:rPr>
          <w:noProof/>
        </w:rPr>
        <w:pict>
          <v:line id="_x0000_s1029" style="position:absolute;left:0;text-align:left;z-index:251655168" from="126pt,10.3pt" to="126pt,37.3pt"/>
        </w:pict>
      </w:r>
      <w:r>
        <w:rPr>
          <w:noProof/>
        </w:rPr>
        <w:pict>
          <v:line id="_x0000_s1030" style="position:absolute;left:0;text-align:left;z-index:251664384" from="108pt,23.15pt" to="126pt,23.15pt">
            <v:stroke endarrow="block"/>
          </v:line>
        </w:pict>
      </w:r>
    </w:p>
    <w:p w:rsidR="00480AB6" w:rsidRPr="001B1C24" w:rsidRDefault="00467AB7" w:rsidP="00FF7E85">
      <w:pPr>
        <w:shd w:val="clear" w:color="auto" w:fill="FFFFFF"/>
        <w:autoSpaceDE w:val="0"/>
        <w:autoSpaceDN w:val="0"/>
        <w:adjustRightInd w:val="0"/>
        <w:spacing w:line="360" w:lineRule="auto"/>
        <w:ind w:firstLine="709"/>
        <w:jc w:val="both"/>
        <w:rPr>
          <w:color w:val="000000"/>
        </w:rPr>
      </w:pPr>
      <w:r w:rsidRPr="001B1C24">
        <w:rPr>
          <w:color w:val="000000"/>
        </w:rPr>
        <w:t xml:space="preserve"> </w:t>
      </w:r>
      <w:r w:rsidR="00480AB6" w:rsidRPr="001B1C24">
        <w:rPr>
          <w:color w:val="000000"/>
        </w:rPr>
        <w:t>Отражает финансовую и инвестиционную деятельность организации</w:t>
      </w:r>
      <w:r w:rsidRPr="001B1C24">
        <w:rPr>
          <w:color w:val="000000"/>
        </w:rPr>
        <w:t xml:space="preserve"> </w:t>
      </w:r>
    </w:p>
    <w:p w:rsidR="00480AB6" w:rsidRPr="001B1C24" w:rsidRDefault="00AF3BF8" w:rsidP="00FF7E85">
      <w:pPr>
        <w:shd w:val="clear" w:color="auto" w:fill="FFFFFF"/>
        <w:autoSpaceDE w:val="0"/>
        <w:autoSpaceDN w:val="0"/>
        <w:adjustRightInd w:val="0"/>
        <w:spacing w:line="360" w:lineRule="auto"/>
        <w:ind w:firstLine="709"/>
        <w:jc w:val="both"/>
      </w:pPr>
      <w:r>
        <w:rPr>
          <w:noProof/>
        </w:rPr>
        <w:pict>
          <v:line id="_x0000_s1031" style="position:absolute;left:0;text-align:left;z-index:251656192" from="126pt,10.6pt" to="153pt,10.6pt">
            <v:stroke endarrow="block"/>
          </v:line>
        </w:pict>
      </w:r>
      <w:r w:rsidR="00467AB7" w:rsidRPr="001B1C24">
        <w:rPr>
          <w:color w:val="000000"/>
        </w:rPr>
        <w:t xml:space="preserve">   </w:t>
      </w:r>
      <w:r w:rsidR="00480AB6" w:rsidRPr="001B1C24">
        <w:rPr>
          <w:color w:val="000000"/>
        </w:rPr>
        <w:t xml:space="preserve"> на отчетную дату</w:t>
      </w:r>
    </w:p>
    <w:p w:rsidR="00480AB6" w:rsidRPr="001B1C24" w:rsidRDefault="00AF3BF8" w:rsidP="00FF7E85">
      <w:pPr>
        <w:pStyle w:val="31"/>
        <w:spacing w:after="0" w:line="360" w:lineRule="auto"/>
        <w:ind w:left="0" w:firstLine="709"/>
        <w:jc w:val="both"/>
      </w:pPr>
      <w:r>
        <w:rPr>
          <w:noProof/>
        </w:rPr>
        <w:pict>
          <v:rect id="_x0000_s1032" style="position:absolute;left:0;text-align:left;margin-left:135pt;margin-top:1.9pt;width:261pt;height:18pt;z-index:251649024">
            <v:textbox>
              <w:txbxContent>
                <w:p w:rsidR="00480AB6" w:rsidRDefault="00480AB6" w:rsidP="00480AB6">
                  <w:r>
                    <w:t>Отчет о прибылях и убытках</w:t>
                  </w:r>
                </w:p>
              </w:txbxContent>
            </v:textbox>
          </v:rect>
        </w:pict>
      </w:r>
      <w:r>
        <w:rPr>
          <w:noProof/>
        </w:rPr>
        <w:pict>
          <v:line id="_x0000_s1033" style="position:absolute;left:0;text-align:left;z-index:251654144" from="108pt,10.9pt" to="135pt,10.9pt">
            <v:stroke endarrow="block"/>
          </v:line>
        </w:pict>
      </w:r>
    </w:p>
    <w:p w:rsidR="00480AB6" w:rsidRPr="001B1C24" w:rsidRDefault="00AF3BF8" w:rsidP="00FF7E85">
      <w:pPr>
        <w:pStyle w:val="31"/>
        <w:spacing w:after="0" w:line="360" w:lineRule="auto"/>
        <w:ind w:left="0" w:firstLine="709"/>
        <w:jc w:val="both"/>
      </w:pPr>
      <w:r>
        <w:rPr>
          <w:noProof/>
        </w:rPr>
        <w:pict>
          <v:line id="_x0000_s1034" style="position:absolute;left:0;text-align:left;z-index:251657216" from="2in,4.75pt" to="2in,31.75pt"/>
        </w:pict>
      </w:r>
    </w:p>
    <w:p w:rsidR="00480AB6" w:rsidRPr="001B1C24" w:rsidRDefault="00467AB7" w:rsidP="00FF7E85">
      <w:pPr>
        <w:shd w:val="clear" w:color="auto" w:fill="FFFFFF"/>
        <w:autoSpaceDE w:val="0"/>
        <w:autoSpaceDN w:val="0"/>
        <w:adjustRightInd w:val="0"/>
        <w:spacing w:line="360" w:lineRule="auto"/>
        <w:ind w:firstLine="709"/>
        <w:jc w:val="both"/>
        <w:rPr>
          <w:color w:val="000000"/>
        </w:rPr>
      </w:pPr>
      <w:r w:rsidRPr="001B1C24">
        <w:rPr>
          <w:color w:val="000000"/>
        </w:rPr>
        <w:t xml:space="preserve">  </w:t>
      </w:r>
      <w:r w:rsidR="004A328D" w:rsidRPr="001B1C24">
        <w:rPr>
          <w:color w:val="000000"/>
        </w:rPr>
        <w:t xml:space="preserve"> </w:t>
      </w:r>
      <w:r w:rsidR="00480AB6" w:rsidRPr="001B1C24">
        <w:rPr>
          <w:color w:val="000000"/>
        </w:rPr>
        <w:t xml:space="preserve">Отражает текущую деятельность организации за </w:t>
      </w:r>
    </w:p>
    <w:p w:rsidR="00480AB6" w:rsidRPr="001B1C24" w:rsidRDefault="00AF3BF8" w:rsidP="00FF7E85">
      <w:pPr>
        <w:shd w:val="clear" w:color="auto" w:fill="FFFFFF"/>
        <w:autoSpaceDE w:val="0"/>
        <w:autoSpaceDN w:val="0"/>
        <w:adjustRightInd w:val="0"/>
        <w:spacing w:line="360" w:lineRule="auto"/>
        <w:ind w:firstLine="709"/>
        <w:jc w:val="both"/>
      </w:pPr>
      <w:r>
        <w:rPr>
          <w:noProof/>
        </w:rPr>
        <w:pict>
          <v:line id="_x0000_s1035" style="position:absolute;left:0;text-align:left;z-index:251658240" from="2in,2.25pt" to="162pt,2.25pt">
            <v:stroke endarrow="block"/>
          </v:line>
        </w:pict>
      </w:r>
      <w:r w:rsidR="00467AB7" w:rsidRPr="001B1C24">
        <w:rPr>
          <w:color w:val="000000"/>
        </w:rPr>
        <w:t xml:space="preserve">  </w:t>
      </w:r>
      <w:r w:rsidR="004A328D" w:rsidRPr="001B1C24">
        <w:rPr>
          <w:color w:val="000000"/>
        </w:rPr>
        <w:t xml:space="preserve">  </w:t>
      </w:r>
      <w:r w:rsidR="00480AB6" w:rsidRPr="001B1C24">
        <w:rPr>
          <w:color w:val="000000"/>
        </w:rPr>
        <w:t>отчетный период</w:t>
      </w:r>
    </w:p>
    <w:p w:rsidR="00480AB6" w:rsidRPr="001B1C24" w:rsidRDefault="00AF3BF8" w:rsidP="00FF7E85">
      <w:pPr>
        <w:pStyle w:val="31"/>
        <w:spacing w:after="0" w:line="360" w:lineRule="auto"/>
        <w:ind w:left="0" w:firstLine="709"/>
        <w:jc w:val="both"/>
      </w:pPr>
      <w:r>
        <w:rPr>
          <w:noProof/>
        </w:rPr>
        <w:pict>
          <v:rect id="_x0000_s1036" style="position:absolute;left:0;text-align:left;margin-left:2in;margin-top:8.75pt;width:252pt;height:36pt;z-index:251650048">
            <v:textbox>
              <w:txbxContent>
                <w:p w:rsidR="00480AB6" w:rsidRDefault="00480AB6" w:rsidP="00480AB6">
                  <w:r>
                    <w:t>Отчеты об изменении капитала, движении денежных средств и приложение к бухгалтерскому балансу</w:t>
                  </w:r>
                </w:p>
              </w:txbxContent>
            </v:textbox>
          </v:rect>
        </w:pict>
      </w:r>
    </w:p>
    <w:p w:rsidR="00480AB6" w:rsidRPr="001B1C24" w:rsidRDefault="00AF3BF8" w:rsidP="00FF7E85">
      <w:pPr>
        <w:pStyle w:val="31"/>
        <w:spacing w:after="0" w:line="360" w:lineRule="auto"/>
        <w:ind w:left="0" w:firstLine="709"/>
        <w:jc w:val="both"/>
      </w:pPr>
      <w:r>
        <w:rPr>
          <w:noProof/>
        </w:rPr>
        <w:pict>
          <v:line id="_x0000_s1037" style="position:absolute;left:0;text-align:left;z-index:251659264" from="2in,14.35pt" to="2in,50.35pt"/>
        </w:pict>
      </w:r>
      <w:r>
        <w:rPr>
          <w:noProof/>
        </w:rPr>
        <w:pict>
          <v:line id="_x0000_s1038" style="position:absolute;left:0;text-align:left;z-index:251653120" from="108pt,9.45pt" to="2in,9.45pt">
            <v:stroke endarrow="block"/>
          </v:line>
        </w:pict>
      </w:r>
    </w:p>
    <w:p w:rsidR="00480AB6" w:rsidRPr="001B1C24" w:rsidRDefault="00480AB6" w:rsidP="00FF7E85">
      <w:pPr>
        <w:pStyle w:val="31"/>
        <w:spacing w:after="0" w:line="360" w:lineRule="auto"/>
        <w:ind w:left="0" w:firstLine="709"/>
        <w:jc w:val="both"/>
      </w:pPr>
    </w:p>
    <w:p w:rsidR="00480AB6" w:rsidRPr="001B1C24" w:rsidRDefault="00467AB7" w:rsidP="00FF7E85">
      <w:pPr>
        <w:pStyle w:val="31"/>
        <w:spacing w:after="0" w:line="360" w:lineRule="auto"/>
        <w:ind w:left="0" w:firstLine="709"/>
        <w:jc w:val="both"/>
        <w:rPr>
          <w:sz w:val="20"/>
        </w:rPr>
      </w:pPr>
      <w:r w:rsidRPr="001B1C24">
        <w:t xml:space="preserve">                        </w:t>
      </w:r>
      <w:r w:rsidR="004A328D" w:rsidRPr="001B1C24">
        <w:t xml:space="preserve"> </w:t>
      </w:r>
      <w:r w:rsidR="00480AB6" w:rsidRPr="001B1C24">
        <w:rPr>
          <w:sz w:val="20"/>
        </w:rPr>
        <w:t>Отражают дополнительную информацию о текущей,</w:t>
      </w:r>
    </w:p>
    <w:p w:rsidR="00480AB6" w:rsidRPr="001B1C24" w:rsidRDefault="00AF3BF8" w:rsidP="00FF7E85">
      <w:pPr>
        <w:pStyle w:val="31"/>
        <w:spacing w:after="0" w:line="360" w:lineRule="auto"/>
        <w:ind w:left="0" w:firstLine="709"/>
        <w:jc w:val="both"/>
        <w:rPr>
          <w:sz w:val="20"/>
        </w:rPr>
      </w:pPr>
      <w:r>
        <w:rPr>
          <w:noProof/>
        </w:rPr>
        <w:pict>
          <v:line id="_x0000_s1039" style="position:absolute;left:0;text-align:left;z-index:251660288" from="2in,2.45pt" to="162pt,2.45pt">
            <v:stroke endarrow="block"/>
          </v:line>
        </w:pict>
      </w:r>
      <w:r w:rsidR="00467AB7" w:rsidRPr="001B1C24">
        <w:rPr>
          <w:sz w:val="20"/>
        </w:rPr>
        <w:t xml:space="preserve">                     </w:t>
      </w:r>
      <w:r w:rsidR="00480AB6" w:rsidRPr="001B1C24">
        <w:rPr>
          <w:sz w:val="20"/>
        </w:rPr>
        <w:t>инвестиционной и финансовой деятельности организации</w:t>
      </w:r>
    </w:p>
    <w:p w:rsidR="00480AB6" w:rsidRPr="001B1C24" w:rsidRDefault="00AF3BF8" w:rsidP="00FF7E85">
      <w:pPr>
        <w:shd w:val="clear" w:color="auto" w:fill="FFFFFF"/>
        <w:autoSpaceDE w:val="0"/>
        <w:autoSpaceDN w:val="0"/>
        <w:adjustRightInd w:val="0"/>
        <w:spacing w:line="360" w:lineRule="auto"/>
        <w:ind w:firstLine="709"/>
        <w:jc w:val="both"/>
        <w:rPr>
          <w:color w:val="000000"/>
        </w:rPr>
      </w:pPr>
      <w:r>
        <w:rPr>
          <w:noProof/>
        </w:rPr>
        <w:pict>
          <v:rect id="_x0000_s1040" style="position:absolute;left:0;text-align:left;margin-left:2in;margin-top:7.65pt;width:243pt;height:27pt;z-index:251651072">
            <v:textbox>
              <w:txbxContent>
                <w:p w:rsidR="00480AB6" w:rsidRDefault="00480AB6" w:rsidP="00480AB6">
                  <w:r>
                    <w:t>Пояснительная записка к годовому отчету</w:t>
                  </w:r>
                </w:p>
              </w:txbxContent>
            </v:textbox>
          </v:rect>
        </w:pict>
      </w:r>
    </w:p>
    <w:p w:rsidR="00480AB6" w:rsidRPr="001B1C24" w:rsidRDefault="00467AB7" w:rsidP="00FF7E85">
      <w:pPr>
        <w:shd w:val="clear" w:color="auto" w:fill="FFFFFF"/>
        <w:tabs>
          <w:tab w:val="left" w:pos="3119"/>
        </w:tabs>
        <w:autoSpaceDE w:val="0"/>
        <w:autoSpaceDN w:val="0"/>
        <w:adjustRightInd w:val="0"/>
        <w:spacing w:line="360" w:lineRule="auto"/>
        <w:ind w:firstLine="709"/>
        <w:jc w:val="both"/>
        <w:rPr>
          <w:color w:val="000000"/>
        </w:rPr>
      </w:pPr>
      <w:r w:rsidRPr="001B1C24">
        <w:rPr>
          <w:color w:val="000000"/>
        </w:rPr>
        <w:t xml:space="preserve">                </w:t>
      </w:r>
    </w:p>
    <w:p w:rsidR="00480AB6" w:rsidRPr="001B1C24" w:rsidRDefault="00AF3BF8" w:rsidP="00FF7E85">
      <w:pPr>
        <w:shd w:val="clear" w:color="auto" w:fill="FFFFFF"/>
        <w:autoSpaceDE w:val="0"/>
        <w:autoSpaceDN w:val="0"/>
        <w:adjustRightInd w:val="0"/>
        <w:spacing w:line="360" w:lineRule="auto"/>
        <w:ind w:firstLine="709"/>
        <w:jc w:val="both"/>
        <w:rPr>
          <w:color w:val="000000"/>
        </w:rPr>
      </w:pPr>
      <w:r>
        <w:rPr>
          <w:noProof/>
        </w:rPr>
        <w:pict>
          <v:line id="_x0000_s1041" style="position:absolute;left:0;text-align:left;z-index:251666432" from="108pt,2.65pt" to="2in,2.65pt">
            <v:stroke endarrow="block"/>
          </v:line>
        </w:pict>
      </w:r>
    </w:p>
    <w:p w:rsidR="00480AB6" w:rsidRPr="001B1C24" w:rsidRDefault="00AF3BF8" w:rsidP="00FF7E85">
      <w:pPr>
        <w:shd w:val="clear" w:color="auto" w:fill="FFFFFF"/>
        <w:autoSpaceDE w:val="0"/>
        <w:autoSpaceDN w:val="0"/>
        <w:adjustRightInd w:val="0"/>
        <w:spacing w:line="360" w:lineRule="auto"/>
        <w:ind w:firstLine="709"/>
        <w:jc w:val="both"/>
        <w:rPr>
          <w:color w:val="000000"/>
        </w:rPr>
      </w:pPr>
      <w:r>
        <w:rPr>
          <w:noProof/>
        </w:rPr>
        <w:pict>
          <v:line id="_x0000_s1042" style="position:absolute;left:0;text-align:left;z-index:251661312" from="2in,.15pt" to="2in,27.15pt"/>
        </w:pict>
      </w:r>
    </w:p>
    <w:p w:rsidR="00480AB6" w:rsidRPr="001B1C24" w:rsidRDefault="00467AB7" w:rsidP="00FF7E85">
      <w:pPr>
        <w:shd w:val="clear" w:color="auto" w:fill="FFFFFF"/>
        <w:autoSpaceDE w:val="0"/>
        <w:autoSpaceDN w:val="0"/>
        <w:adjustRightInd w:val="0"/>
        <w:spacing w:line="360" w:lineRule="auto"/>
        <w:ind w:firstLine="709"/>
        <w:jc w:val="both"/>
        <w:rPr>
          <w:color w:val="000000"/>
        </w:rPr>
      </w:pPr>
      <w:r w:rsidRPr="001B1C24">
        <w:rPr>
          <w:color w:val="000000"/>
        </w:rPr>
        <w:t xml:space="preserve">                       </w:t>
      </w:r>
      <w:r w:rsidR="00480AB6" w:rsidRPr="001B1C24">
        <w:rPr>
          <w:color w:val="000000"/>
        </w:rPr>
        <w:t xml:space="preserve">Содержит информацию, позволяющую пользователям </w:t>
      </w:r>
    </w:p>
    <w:p w:rsidR="00480AB6" w:rsidRPr="001B1C24" w:rsidRDefault="00AF3BF8" w:rsidP="00FF7E85">
      <w:pPr>
        <w:shd w:val="clear" w:color="auto" w:fill="FFFFFF"/>
        <w:autoSpaceDE w:val="0"/>
        <w:autoSpaceDN w:val="0"/>
        <w:adjustRightInd w:val="0"/>
        <w:spacing w:line="360" w:lineRule="auto"/>
        <w:ind w:firstLine="709"/>
        <w:jc w:val="both"/>
        <w:rPr>
          <w:color w:val="000000"/>
        </w:rPr>
      </w:pPr>
      <w:r>
        <w:rPr>
          <w:noProof/>
        </w:rPr>
        <w:pict>
          <v:line id="_x0000_s1043" style="position:absolute;left:0;text-align:left;z-index:251662336" from="2in,4.15pt" to="162pt,4.15pt">
            <v:stroke endarrow="block"/>
          </v:line>
        </w:pict>
      </w:r>
      <w:r w:rsidR="00467AB7" w:rsidRPr="001B1C24">
        <w:rPr>
          <w:color w:val="000000"/>
        </w:rPr>
        <w:t xml:space="preserve">                  </w:t>
      </w:r>
      <w:r w:rsidR="00480AB6" w:rsidRPr="001B1C24">
        <w:rPr>
          <w:color w:val="000000"/>
        </w:rPr>
        <w:t>детально оценить финансовое положение организации</w:t>
      </w:r>
      <w:r w:rsidR="00480AB6" w:rsidRPr="001B1C24">
        <w:rPr>
          <w:sz w:val="24"/>
        </w:rPr>
        <w:t xml:space="preserve"> </w:t>
      </w:r>
    </w:p>
    <w:p w:rsidR="00480AB6" w:rsidRPr="001B1C24" w:rsidRDefault="00480AB6" w:rsidP="00FF7E85">
      <w:pPr>
        <w:shd w:val="clear" w:color="auto" w:fill="FFFFFF"/>
        <w:autoSpaceDE w:val="0"/>
        <w:autoSpaceDN w:val="0"/>
        <w:adjustRightInd w:val="0"/>
        <w:spacing w:line="360" w:lineRule="auto"/>
        <w:ind w:firstLine="709"/>
        <w:jc w:val="both"/>
        <w:rPr>
          <w:color w:val="000000"/>
        </w:rPr>
      </w:pPr>
    </w:p>
    <w:p w:rsidR="00480AB6" w:rsidRPr="001B1C24" w:rsidRDefault="00AF3BF8" w:rsidP="00FF7E85">
      <w:pPr>
        <w:shd w:val="clear" w:color="auto" w:fill="FFFFFF"/>
        <w:autoSpaceDE w:val="0"/>
        <w:autoSpaceDN w:val="0"/>
        <w:adjustRightInd w:val="0"/>
        <w:spacing w:line="360" w:lineRule="auto"/>
        <w:ind w:firstLine="709"/>
        <w:jc w:val="both"/>
        <w:rPr>
          <w:color w:val="000000"/>
        </w:rPr>
      </w:pPr>
      <w:r>
        <w:rPr>
          <w:noProof/>
        </w:rPr>
        <w:pict>
          <v:rect id="_x0000_s1044" style="position:absolute;left:0;text-align:left;margin-left:153pt;margin-top:8.15pt;width:234pt;height:27pt;z-index:251652096">
            <v:textbox>
              <w:txbxContent>
                <w:p w:rsidR="00480AB6" w:rsidRDefault="00480AB6" w:rsidP="00480AB6">
                  <w:r>
                    <w:t>Итоговая часть аудиторского заключения</w:t>
                  </w:r>
                </w:p>
              </w:txbxContent>
            </v:textbox>
          </v:rect>
        </w:pict>
      </w:r>
    </w:p>
    <w:p w:rsidR="00480AB6" w:rsidRPr="001B1C24" w:rsidRDefault="00480AB6" w:rsidP="00FF7E85">
      <w:pPr>
        <w:shd w:val="clear" w:color="auto" w:fill="FFFFFF"/>
        <w:autoSpaceDE w:val="0"/>
        <w:autoSpaceDN w:val="0"/>
        <w:adjustRightInd w:val="0"/>
        <w:spacing w:line="360" w:lineRule="auto"/>
        <w:ind w:firstLine="709"/>
        <w:jc w:val="both"/>
        <w:rPr>
          <w:color w:val="000000"/>
        </w:rPr>
      </w:pPr>
    </w:p>
    <w:p w:rsidR="00480AB6" w:rsidRPr="001B1C24" w:rsidRDefault="00AF3BF8" w:rsidP="00FF7E85">
      <w:pPr>
        <w:shd w:val="clear" w:color="auto" w:fill="FFFFFF"/>
        <w:autoSpaceDE w:val="0"/>
        <w:autoSpaceDN w:val="0"/>
        <w:adjustRightInd w:val="0"/>
        <w:spacing w:line="360" w:lineRule="auto"/>
        <w:ind w:firstLine="709"/>
        <w:jc w:val="both"/>
        <w:rPr>
          <w:color w:val="000000"/>
        </w:rPr>
      </w:pPr>
      <w:r>
        <w:rPr>
          <w:noProof/>
        </w:rPr>
        <w:pict>
          <v:line id="_x0000_s1045" style="position:absolute;left:0;text-align:left;z-index:251667456" from="108pt,3.15pt" to="153pt,3.15pt">
            <v:stroke endarrow="block"/>
          </v:line>
        </w:pict>
      </w:r>
      <w:r w:rsidR="00467AB7" w:rsidRPr="001B1C24">
        <w:rPr>
          <w:color w:val="000000"/>
        </w:rPr>
        <w:t xml:space="preserve">                      </w:t>
      </w:r>
      <w:r w:rsidR="00480AB6" w:rsidRPr="001B1C24">
        <w:rPr>
          <w:color w:val="000000"/>
        </w:rPr>
        <w:t xml:space="preserve">  </w:t>
      </w:r>
    </w:p>
    <w:p w:rsidR="00480AB6" w:rsidRPr="001B1C24" w:rsidRDefault="00AF3BF8" w:rsidP="00FF7E85">
      <w:pPr>
        <w:shd w:val="clear" w:color="auto" w:fill="FFFFFF"/>
        <w:autoSpaceDE w:val="0"/>
        <w:autoSpaceDN w:val="0"/>
        <w:adjustRightInd w:val="0"/>
        <w:spacing w:line="360" w:lineRule="auto"/>
        <w:ind w:firstLine="709"/>
        <w:jc w:val="both"/>
        <w:rPr>
          <w:color w:val="000000"/>
        </w:rPr>
      </w:pPr>
      <w:r>
        <w:rPr>
          <w:noProof/>
        </w:rPr>
        <w:pict>
          <v:line id="_x0000_s1046" style="position:absolute;left:0;text-align:left;z-index:251663360" from="153pt,.65pt" to="153pt,36.65pt"/>
        </w:pict>
      </w:r>
    </w:p>
    <w:p w:rsidR="00480AB6" w:rsidRPr="001B1C24" w:rsidRDefault="00480AB6" w:rsidP="00FF7E85">
      <w:pPr>
        <w:shd w:val="clear" w:color="auto" w:fill="FFFFFF"/>
        <w:autoSpaceDE w:val="0"/>
        <w:autoSpaceDN w:val="0"/>
        <w:adjustRightInd w:val="0"/>
        <w:spacing w:line="360" w:lineRule="auto"/>
        <w:ind w:firstLine="709"/>
        <w:jc w:val="both"/>
        <w:rPr>
          <w:color w:val="000000"/>
        </w:rPr>
      </w:pPr>
    </w:p>
    <w:p w:rsidR="00480AB6" w:rsidRPr="001B1C24" w:rsidRDefault="00467AB7" w:rsidP="00FF7E85">
      <w:pPr>
        <w:shd w:val="clear" w:color="auto" w:fill="FFFFFF"/>
        <w:autoSpaceDE w:val="0"/>
        <w:autoSpaceDN w:val="0"/>
        <w:adjustRightInd w:val="0"/>
        <w:spacing w:line="360" w:lineRule="auto"/>
        <w:ind w:firstLine="709"/>
        <w:jc w:val="both"/>
        <w:rPr>
          <w:color w:val="000000"/>
        </w:rPr>
      </w:pPr>
      <w:r w:rsidRPr="001B1C24">
        <w:rPr>
          <w:color w:val="000000"/>
        </w:rPr>
        <w:t xml:space="preserve">    </w:t>
      </w:r>
      <w:r w:rsidR="00480AB6" w:rsidRPr="001B1C24">
        <w:rPr>
          <w:color w:val="000000"/>
        </w:rPr>
        <w:t>Подтверждает достоверность данных бухгалтерской</w:t>
      </w:r>
      <w:r w:rsidRPr="001B1C24">
        <w:rPr>
          <w:color w:val="000000"/>
        </w:rPr>
        <w:t xml:space="preserve">    </w:t>
      </w:r>
    </w:p>
    <w:p w:rsidR="00480AB6" w:rsidRPr="001B1C24" w:rsidRDefault="00AF3BF8" w:rsidP="00FF7E85">
      <w:pPr>
        <w:shd w:val="clear" w:color="auto" w:fill="FFFFFF"/>
        <w:autoSpaceDE w:val="0"/>
        <w:autoSpaceDN w:val="0"/>
        <w:adjustRightInd w:val="0"/>
        <w:spacing w:line="360" w:lineRule="auto"/>
        <w:ind w:firstLine="709"/>
        <w:jc w:val="both"/>
      </w:pPr>
      <w:r>
        <w:rPr>
          <w:noProof/>
        </w:rPr>
        <w:pict>
          <v:line id="_x0000_s1047" style="position:absolute;left:0;text-align:left;z-index:251665408" from="153pt,2.15pt" to="171pt,2.15pt">
            <v:stroke endarrow="block"/>
          </v:line>
        </w:pict>
      </w:r>
      <w:r w:rsidR="00467AB7" w:rsidRPr="001B1C24">
        <w:rPr>
          <w:color w:val="000000"/>
        </w:rPr>
        <w:t xml:space="preserve">    </w:t>
      </w:r>
      <w:r w:rsidR="00480AB6" w:rsidRPr="001B1C24">
        <w:rPr>
          <w:color w:val="000000"/>
        </w:rPr>
        <w:t>отчетности организации</w:t>
      </w:r>
    </w:p>
    <w:p w:rsidR="00480AB6" w:rsidRPr="001B1C24" w:rsidRDefault="00480AB6" w:rsidP="00FF7E85">
      <w:pPr>
        <w:pStyle w:val="6"/>
        <w:spacing w:before="0" w:after="0" w:line="360" w:lineRule="auto"/>
        <w:ind w:firstLine="709"/>
        <w:jc w:val="both"/>
      </w:pPr>
      <w:r w:rsidRPr="001B1C24">
        <w:t xml:space="preserve">Рис. </w:t>
      </w:r>
      <w:r w:rsidR="00FF7C66" w:rsidRPr="001B1C24">
        <w:t>1.1.</w:t>
      </w:r>
      <w:r w:rsidRPr="001B1C24">
        <w:t xml:space="preserve"> Элементы бухгалтерской отчетности и их информационные задачи</w:t>
      </w:r>
    </w:p>
    <w:p w:rsidR="00480AB6" w:rsidRPr="001B1C24" w:rsidRDefault="00480AB6" w:rsidP="00FF7E85">
      <w:pPr>
        <w:shd w:val="clear" w:color="auto" w:fill="FFFFFF"/>
        <w:autoSpaceDE w:val="0"/>
        <w:autoSpaceDN w:val="0"/>
        <w:adjustRightInd w:val="0"/>
        <w:spacing w:line="360" w:lineRule="auto"/>
        <w:ind w:firstLine="709"/>
        <w:jc w:val="both"/>
        <w:rPr>
          <w:color w:val="000000"/>
          <w:sz w:val="28"/>
        </w:rPr>
      </w:pP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Приказом Минфина РФ от 22.07.2003 г. № 67н определены состав, порядок составления и предоставления отчетности, а также рекомендованы образцы отчетных форм</w:t>
      </w:r>
      <w:r w:rsidRPr="001B1C24">
        <w:rPr>
          <w:rStyle w:val="af0"/>
          <w:color w:val="000000"/>
          <w:sz w:val="28"/>
        </w:rPr>
        <w:footnoteReference w:id="2"/>
      </w:r>
      <w:r w:rsidRPr="001B1C24">
        <w:rPr>
          <w:color w:val="000000"/>
          <w:sz w:val="28"/>
        </w:rPr>
        <w:t xml:space="preserve">. Организации самостоятельно, согласно общим требованиям, представленным в ПБУ 4/99, должны разработать собственные формы отчетности. В стандарте № 5 </w:t>
      </w:r>
      <w:r w:rsidR="000426CA" w:rsidRPr="001B1C24">
        <w:rPr>
          <w:color w:val="000000"/>
          <w:sz w:val="28"/>
        </w:rPr>
        <w:t>«</w:t>
      </w:r>
      <w:r w:rsidRPr="001B1C24">
        <w:rPr>
          <w:color w:val="000000"/>
          <w:sz w:val="28"/>
        </w:rPr>
        <w:t>Данные финансовых отчетов</w:t>
      </w:r>
      <w:r w:rsidR="000426CA" w:rsidRPr="001B1C24">
        <w:rPr>
          <w:color w:val="000000"/>
          <w:sz w:val="28"/>
        </w:rPr>
        <w:t>»</w:t>
      </w:r>
      <w:r w:rsidRPr="001B1C24">
        <w:rPr>
          <w:color w:val="000000"/>
          <w:sz w:val="28"/>
        </w:rPr>
        <w:t xml:space="preserve"> (</w:t>
      </w:r>
      <w:r w:rsidRPr="001B1C24">
        <w:rPr>
          <w:color w:val="000000"/>
          <w:sz w:val="28"/>
          <w:lang w:val="en-US"/>
        </w:rPr>
        <w:t>IAS</w:t>
      </w:r>
      <w:r w:rsidRPr="001B1C24">
        <w:rPr>
          <w:color w:val="000000"/>
          <w:sz w:val="28"/>
        </w:rPr>
        <w:t>5-77) в п. 9 указано, что в финансовых отчетах должны содержаться соответствующие цифры за предшествующий период, что, несомненно, повышает аналитичность отчетов.</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Система показателей бухгалтерской отчетности, сформированная исходя из концепции сохранения (поддержания) и наращения финансового капитала, основывается на разграничении основных элементов: активов, капитала, обязательств, доходов, расходов, прибылей и убытков.</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Активы (экономические ресурсы) характеризуются как доходообразующее имущество, контроль над которым организация получила в результате ведения своей деятельности.</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 xml:space="preserve"> Капитал (собственный капитал) показывает вторую составную часть финансовых ресурсов, внесенных первоначально в виде уставного капитала и в результате реинвестирования прибыли в течение всего периода деятельности организации с момента учреждения в целях получения будущих доходов.</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Обязательства (заемный капитал) представляют собой часть привлеченных организацией финансовых ресурсов в виде безусловно признаваемых организацией экономических требований к ее имуществу.</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Доход - увеличение экономических выгод в результате поступления активов или погашения обязательств, приводящее к увеличению капитала  организации за исключением вкладов участников (собственников имущества).</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Расходы организации - это уменьшение экономических выгод в результате выбытия активов и (или) возникновения обязательств, приводящее к уменьшению капитала организации за исключением уменьшения вкладов по решению участников (собственников имущества).</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Убытки - это уменьшение капитала владельцев в результате хозяйственных операций, не входящих в ее основную деятельность.</w:t>
      </w:r>
    </w:p>
    <w:p w:rsidR="00480AB6" w:rsidRPr="001B1C24" w:rsidRDefault="00480AB6" w:rsidP="00FF7E85">
      <w:pPr>
        <w:shd w:val="clear" w:color="auto" w:fill="FFFFFF"/>
        <w:autoSpaceDE w:val="0"/>
        <w:autoSpaceDN w:val="0"/>
        <w:adjustRightInd w:val="0"/>
        <w:spacing w:line="360" w:lineRule="auto"/>
        <w:ind w:firstLine="709"/>
        <w:jc w:val="both"/>
        <w:rPr>
          <w:color w:val="000000"/>
          <w:sz w:val="28"/>
        </w:rPr>
      </w:pPr>
      <w:r w:rsidRPr="001B1C24">
        <w:rPr>
          <w:color w:val="000000"/>
          <w:sz w:val="28"/>
        </w:rPr>
        <w:t>Прибыль - это увеличение капитала владельцев в результате хозяйственных операций, не входящих в ее основную деятельность.</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Основным источником информации для обширного круга пользователей служит бухгалтерский баланс, который в зарубежной практике называют отчетом о финансовом состоянии организации. Согласно ст. 48 ГК РФ</w:t>
      </w:r>
      <w:r w:rsidRPr="001B1C24">
        <w:rPr>
          <w:rStyle w:val="af0"/>
          <w:color w:val="000000"/>
          <w:sz w:val="28"/>
        </w:rPr>
        <w:footnoteReference w:id="3"/>
      </w:r>
      <w:r w:rsidRPr="001B1C24">
        <w:rPr>
          <w:color w:val="000000"/>
          <w:sz w:val="28"/>
        </w:rPr>
        <w:t xml:space="preserve"> он является одним из признаков юридического лица, т.е. выполняет экономико-правовую функцию, обеспечивая реализацию одного из принципов бухгалтерского учета - имущественную обособленность хозяйствующего субъекта. По бухгалтерскому балансу определяют конечный финансовый результат работы организации в виде наращения собственного капитала за отчетный период, по которому судят о способности руководителей сохранить и приумножить вверенные им материальные и денежные ресурсы.</w:t>
      </w:r>
    </w:p>
    <w:p w:rsidR="00480AB6" w:rsidRPr="001B1C24" w:rsidRDefault="00480AB6" w:rsidP="00FF7E85">
      <w:pPr>
        <w:shd w:val="clear" w:color="auto" w:fill="FFFFFF"/>
        <w:autoSpaceDE w:val="0"/>
        <w:autoSpaceDN w:val="0"/>
        <w:adjustRightInd w:val="0"/>
        <w:spacing w:line="360" w:lineRule="auto"/>
        <w:ind w:firstLine="709"/>
        <w:jc w:val="both"/>
        <w:rPr>
          <w:color w:val="000000"/>
          <w:sz w:val="28"/>
        </w:rPr>
      </w:pPr>
      <w:r w:rsidRPr="001B1C24">
        <w:rPr>
          <w:color w:val="000000"/>
          <w:sz w:val="28"/>
        </w:rPr>
        <w:t xml:space="preserve"> В актив бухгалтерского баланса отечественных организаций включаются статьи, в которых показываются определенные группы элементов хозяйственного оборота, объединенные в зависимости от стадий кругооборота средств. Статьи актива размещаются в балансе по степени ликвидности (подвижности имущества), т. е. в прямой зависимости от того, с какой быстротой данная часть имущества приобретает денежную форму. В отечественной практике актив строится в порядке возрастающей ликвидности. Пассив баланса показывает, во-первых, какая величина средств (капитала) вложена в хозяйственную деятельность организации и, во-вторых, кто и в  какой форме участвовал в создании имущественной массы. Статьи пассива баланса группируются и располагаются по возрастанию степени срочности погашения обязательств. В отличие от прежней трактовки пассива как «источника образования и размещения средств предприятия» в рыночной экономике он в большей мере определяется как обязательства за полученные ценности (услуги) или требования (обязательства) на полученные организацией ресурсы (активы). </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Правильно построенный бухгалтерский баланс означает:</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  полный охват хозяйственных процессов организации;</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  надлежащую группировку хозяйственных явлений;</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 изучение</w:t>
      </w:r>
      <w:r w:rsidR="00467AB7" w:rsidRPr="001B1C24">
        <w:rPr>
          <w:color w:val="000000"/>
          <w:sz w:val="28"/>
        </w:rPr>
        <w:t xml:space="preserve"> </w:t>
      </w:r>
      <w:r w:rsidRPr="001B1C24">
        <w:rPr>
          <w:color w:val="000000"/>
          <w:sz w:val="28"/>
        </w:rPr>
        <w:t xml:space="preserve"> связей</w:t>
      </w:r>
      <w:r w:rsidR="00467AB7" w:rsidRPr="001B1C24">
        <w:rPr>
          <w:color w:val="000000"/>
          <w:sz w:val="28"/>
        </w:rPr>
        <w:t xml:space="preserve"> </w:t>
      </w:r>
      <w:r w:rsidRPr="001B1C24">
        <w:rPr>
          <w:color w:val="000000"/>
          <w:sz w:val="28"/>
        </w:rPr>
        <w:t>между</w:t>
      </w:r>
      <w:r w:rsidR="00467AB7" w:rsidRPr="001B1C24">
        <w:rPr>
          <w:color w:val="000000"/>
          <w:sz w:val="28"/>
        </w:rPr>
        <w:t xml:space="preserve"> </w:t>
      </w:r>
      <w:r w:rsidRPr="001B1C24">
        <w:rPr>
          <w:color w:val="000000"/>
          <w:sz w:val="28"/>
        </w:rPr>
        <w:t>явлениями</w:t>
      </w:r>
      <w:r w:rsidR="00467AB7" w:rsidRPr="001B1C24">
        <w:rPr>
          <w:color w:val="000000"/>
          <w:sz w:val="28"/>
        </w:rPr>
        <w:t xml:space="preserve"> </w:t>
      </w:r>
      <w:r w:rsidRPr="001B1C24">
        <w:rPr>
          <w:color w:val="000000"/>
          <w:sz w:val="28"/>
        </w:rPr>
        <w:t>на</w:t>
      </w:r>
      <w:r w:rsidR="00467AB7" w:rsidRPr="001B1C24">
        <w:rPr>
          <w:color w:val="000000"/>
          <w:sz w:val="28"/>
        </w:rPr>
        <w:t xml:space="preserve"> </w:t>
      </w:r>
      <w:r w:rsidRPr="001B1C24">
        <w:rPr>
          <w:color w:val="000000"/>
          <w:sz w:val="28"/>
        </w:rPr>
        <w:t>основе</w:t>
      </w:r>
      <w:r w:rsidR="00467AB7" w:rsidRPr="001B1C24">
        <w:rPr>
          <w:color w:val="000000"/>
          <w:sz w:val="28"/>
        </w:rPr>
        <w:t xml:space="preserve"> </w:t>
      </w:r>
      <w:r w:rsidRPr="001B1C24">
        <w:rPr>
          <w:color w:val="000000"/>
          <w:sz w:val="28"/>
        </w:rPr>
        <w:t xml:space="preserve"> правильной корреспонденции</w:t>
      </w:r>
      <w:r w:rsidR="00467AB7" w:rsidRPr="001B1C24">
        <w:rPr>
          <w:color w:val="000000"/>
          <w:sz w:val="28"/>
        </w:rPr>
        <w:t xml:space="preserve"> </w:t>
      </w:r>
      <w:r w:rsidRPr="001B1C24">
        <w:rPr>
          <w:color w:val="000000"/>
          <w:sz w:val="28"/>
        </w:rPr>
        <w:t xml:space="preserve"> счетов,</w:t>
      </w:r>
      <w:r w:rsidR="00467AB7" w:rsidRPr="001B1C24">
        <w:rPr>
          <w:color w:val="000000"/>
          <w:sz w:val="28"/>
        </w:rPr>
        <w:t xml:space="preserve"> </w:t>
      </w:r>
      <w:r w:rsidRPr="001B1C24">
        <w:rPr>
          <w:color w:val="000000"/>
          <w:sz w:val="28"/>
        </w:rPr>
        <w:t xml:space="preserve"> что</w:t>
      </w:r>
      <w:r w:rsidR="00467AB7" w:rsidRPr="001B1C24">
        <w:rPr>
          <w:color w:val="000000"/>
          <w:sz w:val="28"/>
        </w:rPr>
        <w:t xml:space="preserve"> </w:t>
      </w:r>
      <w:r w:rsidRPr="001B1C24">
        <w:rPr>
          <w:color w:val="000000"/>
          <w:sz w:val="28"/>
        </w:rPr>
        <w:t xml:space="preserve"> позволяет</w:t>
      </w:r>
      <w:r w:rsidR="00467AB7" w:rsidRPr="001B1C24">
        <w:rPr>
          <w:color w:val="000000"/>
          <w:sz w:val="28"/>
        </w:rPr>
        <w:t xml:space="preserve"> </w:t>
      </w:r>
      <w:r w:rsidRPr="001B1C24">
        <w:rPr>
          <w:color w:val="000000"/>
          <w:sz w:val="28"/>
        </w:rPr>
        <w:t xml:space="preserve"> анализировать</w:t>
      </w:r>
      <w:r w:rsidR="00467AB7" w:rsidRPr="001B1C24">
        <w:rPr>
          <w:color w:val="000000"/>
          <w:sz w:val="28"/>
        </w:rPr>
        <w:t xml:space="preserve"> </w:t>
      </w:r>
      <w:r w:rsidRPr="001B1C24">
        <w:rPr>
          <w:color w:val="000000"/>
          <w:sz w:val="28"/>
        </w:rPr>
        <w:t xml:space="preserve"> финансово-хозяйственную деятельность и движение имущественных средств организации.</w:t>
      </w:r>
    </w:p>
    <w:p w:rsidR="00480AB6" w:rsidRPr="001B1C24" w:rsidRDefault="00480AB6" w:rsidP="00FF7E85">
      <w:pPr>
        <w:shd w:val="clear" w:color="auto" w:fill="FFFFFF"/>
        <w:autoSpaceDE w:val="0"/>
        <w:autoSpaceDN w:val="0"/>
        <w:adjustRightInd w:val="0"/>
        <w:spacing w:line="360" w:lineRule="auto"/>
        <w:ind w:firstLine="709"/>
        <w:jc w:val="both"/>
        <w:rPr>
          <w:color w:val="000000"/>
          <w:sz w:val="28"/>
        </w:rPr>
      </w:pPr>
      <w:r w:rsidRPr="001B1C24">
        <w:rPr>
          <w:color w:val="000000"/>
          <w:sz w:val="28"/>
        </w:rPr>
        <w:t>В рыночной экономике балансовое уравнение имеет вид:</w:t>
      </w:r>
    </w:p>
    <w:p w:rsidR="00480AB6" w:rsidRPr="001B1C24" w:rsidRDefault="00480AB6" w:rsidP="00FF7E85">
      <w:pPr>
        <w:shd w:val="clear" w:color="auto" w:fill="FFFFFF"/>
        <w:autoSpaceDE w:val="0"/>
        <w:autoSpaceDN w:val="0"/>
        <w:adjustRightInd w:val="0"/>
        <w:spacing w:line="360" w:lineRule="auto"/>
        <w:ind w:firstLine="709"/>
        <w:jc w:val="both"/>
        <w:rPr>
          <w:sz w:val="28"/>
        </w:rPr>
      </w:pPr>
    </w:p>
    <w:p w:rsidR="00480AB6" w:rsidRPr="001B1C24" w:rsidRDefault="00480AB6" w:rsidP="00FF7E85">
      <w:pPr>
        <w:shd w:val="clear" w:color="auto" w:fill="FFFFFF"/>
        <w:autoSpaceDE w:val="0"/>
        <w:autoSpaceDN w:val="0"/>
        <w:adjustRightInd w:val="0"/>
        <w:spacing w:line="360" w:lineRule="auto"/>
        <w:ind w:firstLine="709"/>
        <w:jc w:val="both"/>
        <w:rPr>
          <w:color w:val="000000"/>
          <w:sz w:val="28"/>
        </w:rPr>
      </w:pPr>
      <w:r w:rsidRPr="001B1C24">
        <w:rPr>
          <w:color w:val="000000"/>
          <w:sz w:val="28"/>
        </w:rPr>
        <w:t>Активы == Капитал + Обязательства.</w:t>
      </w:r>
    </w:p>
    <w:p w:rsidR="00480AB6" w:rsidRPr="001B1C24" w:rsidRDefault="00480AB6" w:rsidP="00FF7E85">
      <w:pPr>
        <w:shd w:val="clear" w:color="auto" w:fill="FFFFFF"/>
        <w:autoSpaceDE w:val="0"/>
        <w:autoSpaceDN w:val="0"/>
        <w:adjustRightInd w:val="0"/>
        <w:spacing w:line="360" w:lineRule="auto"/>
        <w:ind w:firstLine="709"/>
        <w:jc w:val="both"/>
        <w:rPr>
          <w:sz w:val="28"/>
        </w:rPr>
      </w:pP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Итоги по активу и пассиву баланса называются валютой, баланса, которая отражает в активной и пассивной частях бухгалтерское соответствие размеров экономических ресурсов организации объему финансовых ресурсов, предоставленных собственниками и кредиторами. Разграничение пассивной части баланса на капитал и обязательства соответствует не только различному характеру обязательств организации перед собственником и третьими лицами, но также срочности и порядку их погашения. Признание и отражение в бухгалтерском балансе величины собственного и заемного капитала должно обеспечить его владельцам контроль за ожидаемым наращением его.</w:t>
      </w:r>
    </w:p>
    <w:p w:rsidR="00480AB6" w:rsidRPr="001B1C24" w:rsidRDefault="00480AB6" w:rsidP="00FF7E85">
      <w:pPr>
        <w:pStyle w:val="31"/>
        <w:spacing w:after="0" w:line="360" w:lineRule="auto"/>
        <w:ind w:left="0" w:firstLine="709"/>
        <w:jc w:val="both"/>
        <w:rPr>
          <w:sz w:val="28"/>
          <w:szCs w:val="28"/>
        </w:rPr>
      </w:pPr>
      <w:r w:rsidRPr="001B1C24">
        <w:rPr>
          <w:sz w:val="28"/>
          <w:szCs w:val="28"/>
        </w:rPr>
        <w:t xml:space="preserve">Форма № 2 </w:t>
      </w:r>
      <w:r w:rsidR="000426CA" w:rsidRPr="001B1C24">
        <w:rPr>
          <w:sz w:val="28"/>
          <w:szCs w:val="28"/>
        </w:rPr>
        <w:t>«</w:t>
      </w:r>
      <w:r w:rsidRPr="001B1C24">
        <w:rPr>
          <w:sz w:val="28"/>
          <w:szCs w:val="28"/>
        </w:rPr>
        <w:t>Отчета о прибылях и убытках</w:t>
      </w:r>
      <w:r w:rsidR="000426CA" w:rsidRPr="001B1C24">
        <w:rPr>
          <w:sz w:val="28"/>
          <w:szCs w:val="28"/>
        </w:rPr>
        <w:t>»</w:t>
      </w:r>
      <w:r w:rsidRPr="001B1C24">
        <w:rPr>
          <w:sz w:val="28"/>
          <w:szCs w:val="28"/>
        </w:rPr>
        <w:t>, действующая на сегодняшний день, значительно отличается по своей структуре от ранее используемой и во многом соответствует международным стандартам, раскрывая информацию о формировании доходов и расходов организации за отчетный период. Изменения прежде всего коснулись детализации затрат, а разделение их на постоянные и переменные дают возможность определить объем доходов, который обеспечивает возмещение расходов организации до момента начала зарабатывания прибыли. Возрастание критического объема  продаж означает, что увеличившиеся доходы идут на увеличение потребления ресурсов и на поддержание производства, а не на его расширение. Ввиду нестабильной экономической и политической ситуации в России использование статей "чрезвычайные доходы" и "чрезвычайные расходы" позволит оценить риск, которому подвержена организация, а также даст возможность определить степень и характер влияния чрезвычайных событий на финансовые результаты экономического субъекта. Произошедшие изменения в Отчете о прибылях и убытках позволят проводить более полный анализ финансового состояния организации, что в большей мере отвечает потребностям пользователей.</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Отчет об изменениях капитала отражает данные о движении собственного капитала, фондов и резервов, содержит показатель чистых активов. Он позволяет оценить происходящие изменения (остатки на начало и конец года, приток и изъятие капитала) в собственном капитале и представляет интерес с точки зрения характеристики его надежности и оценки риска, а также изменения финансового положения собственника.</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Отчет о движении денежных средств содержит информацию о денежных средствах организации в наличной и безналичной формах в разрезе основных  видов деятельности: текущей, инвестиционной и финансовой. Данная практика построения отчета установлена международными стандартами.</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Приложение к бухгалтерскому балансу содержит подробную информацию о движении заемных средств, дебиторской и кредиторской задолженности, амортизируемом имуществе, затратах организации, финансовых вложениях и т. д., что дает возможность провести подробный финансовый анализ.</w:t>
      </w:r>
    </w:p>
    <w:p w:rsidR="00480AB6" w:rsidRPr="001B1C24" w:rsidRDefault="00480AB6" w:rsidP="00FF7E85">
      <w:pPr>
        <w:shd w:val="clear" w:color="auto" w:fill="FFFFFF"/>
        <w:autoSpaceDE w:val="0"/>
        <w:autoSpaceDN w:val="0"/>
        <w:adjustRightInd w:val="0"/>
        <w:spacing w:line="360" w:lineRule="auto"/>
        <w:ind w:firstLine="709"/>
        <w:jc w:val="both"/>
        <w:rPr>
          <w:color w:val="000000"/>
          <w:sz w:val="28"/>
        </w:rPr>
      </w:pPr>
      <w:r w:rsidRPr="001B1C24">
        <w:rPr>
          <w:color w:val="000000"/>
          <w:sz w:val="28"/>
        </w:rPr>
        <w:t>Пояснительная записка является одним из основных источников дополнительной информации, которая позволяет пользователям детально  оценить положение предприятия, так как раскрывает общие данные по организации и отрасли, экономической среде, в которой она работает; объявляет об изменениях учетной политики; раскрывает финансовые и другие данные, используемые в анализе; выявляет и оценивает положительное и отрицательное влияние количественных и качественных факторов по основным направлениям анализа; интерпретирует, оценивает и обобщает полученные результаты анализа.</w:t>
      </w:r>
    </w:p>
    <w:p w:rsidR="00480AB6" w:rsidRPr="001B1C24" w:rsidRDefault="00480AB6" w:rsidP="00FF7E85">
      <w:pPr>
        <w:shd w:val="clear" w:color="auto" w:fill="FFFFFF"/>
        <w:autoSpaceDE w:val="0"/>
        <w:autoSpaceDN w:val="0"/>
        <w:adjustRightInd w:val="0"/>
        <w:spacing w:line="360" w:lineRule="auto"/>
        <w:ind w:firstLine="709"/>
        <w:jc w:val="both"/>
        <w:rPr>
          <w:sz w:val="28"/>
        </w:rPr>
      </w:pPr>
      <w:r w:rsidRPr="001B1C24">
        <w:rPr>
          <w:color w:val="000000"/>
          <w:sz w:val="28"/>
        </w:rPr>
        <w:t>Аудиторское заключение является гарантией соответствия бухгалтерской отчетности установленным требованиям, что способствует уменьшению риска, связанного с принятием решения.</w:t>
      </w:r>
    </w:p>
    <w:p w:rsidR="00480AB6" w:rsidRPr="001B1C24" w:rsidRDefault="00480AB6" w:rsidP="00FF7E85">
      <w:pPr>
        <w:pStyle w:val="31"/>
        <w:spacing w:after="0" w:line="360" w:lineRule="auto"/>
        <w:ind w:left="0" w:firstLine="709"/>
        <w:jc w:val="both"/>
        <w:rPr>
          <w:sz w:val="28"/>
          <w:szCs w:val="28"/>
        </w:rPr>
      </w:pPr>
      <w:r w:rsidRPr="001B1C24">
        <w:rPr>
          <w:sz w:val="28"/>
          <w:szCs w:val="28"/>
        </w:rPr>
        <w:t>Таким образом, информационная база, которая может быть использована при анализе финансового состояния предприятия, весьма обширна. Объем ее использования зависит прежде всего от вида самого анализа, а также от субъектов ее использования.</w:t>
      </w:r>
    </w:p>
    <w:p w:rsidR="007430EF" w:rsidRPr="001B1C24" w:rsidRDefault="007430EF" w:rsidP="00FF7E85">
      <w:pPr>
        <w:spacing w:line="360" w:lineRule="auto"/>
        <w:ind w:firstLine="709"/>
        <w:jc w:val="both"/>
        <w:rPr>
          <w:b/>
          <w:sz w:val="32"/>
          <w:szCs w:val="32"/>
        </w:rPr>
      </w:pPr>
    </w:p>
    <w:p w:rsidR="00520CD5" w:rsidRPr="001B1C24" w:rsidRDefault="00520CD5" w:rsidP="00FF7E85">
      <w:pPr>
        <w:numPr>
          <w:ilvl w:val="1"/>
          <w:numId w:val="25"/>
        </w:numPr>
        <w:spacing w:line="360" w:lineRule="auto"/>
        <w:ind w:left="0" w:firstLine="709"/>
        <w:jc w:val="both"/>
        <w:rPr>
          <w:b/>
          <w:sz w:val="28"/>
          <w:szCs w:val="28"/>
        </w:rPr>
      </w:pPr>
      <w:r w:rsidRPr="001B1C24">
        <w:rPr>
          <w:sz w:val="28"/>
          <w:szCs w:val="28"/>
        </w:rPr>
        <w:t>С</w:t>
      </w:r>
      <w:r w:rsidR="00075166" w:rsidRPr="001B1C24">
        <w:rPr>
          <w:sz w:val="28"/>
          <w:szCs w:val="28"/>
        </w:rPr>
        <w:t>УЩНОСТЬ И НАЗНАЧЕНИЕ АНАЛИЗА БУХГАЛТЕРСКОГО БАЛАНСА</w:t>
      </w:r>
    </w:p>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 xml:space="preserve">Важной и начальной стадией </w:t>
      </w:r>
      <w:r w:rsidR="00D453BC" w:rsidRPr="001B1C24">
        <w:rPr>
          <w:sz w:val="28"/>
          <w:szCs w:val="28"/>
        </w:rPr>
        <w:t xml:space="preserve">проведения </w:t>
      </w:r>
      <w:r w:rsidRPr="001B1C24">
        <w:rPr>
          <w:sz w:val="28"/>
          <w:szCs w:val="28"/>
        </w:rPr>
        <w:t>ана</w:t>
      </w:r>
      <w:r w:rsidR="00D453BC" w:rsidRPr="001B1C24">
        <w:rPr>
          <w:sz w:val="28"/>
          <w:szCs w:val="28"/>
        </w:rPr>
        <w:t xml:space="preserve">лиза является определение целей. </w:t>
      </w:r>
      <w:r w:rsidRPr="001B1C24">
        <w:rPr>
          <w:sz w:val="28"/>
          <w:szCs w:val="28"/>
        </w:rPr>
        <w:t>Цель анализа в широком смысле - изучить баланс с точки зрения экономического содержания протекающих хозяйственных процессов, отражением которых он и является. Для понимания этих процессов в ходе анализа привлекается дополнительная информация (приложения к балансу, учетная политика, информация о состоянии экономики и отрасли, к которой относится анализируемое предприятие).</w:t>
      </w:r>
      <w:r w:rsidR="00D453BC" w:rsidRPr="001B1C24">
        <w:rPr>
          <w:rStyle w:val="af0"/>
          <w:sz w:val="28"/>
          <w:szCs w:val="28"/>
        </w:rPr>
        <w:footnoteReference w:id="4"/>
      </w:r>
      <w:r w:rsidR="00467AB7" w:rsidRPr="001B1C24">
        <w:rPr>
          <w:sz w:val="28"/>
          <w:szCs w:val="28"/>
        </w:rPr>
        <w:t xml:space="preserve"> </w:t>
      </w:r>
      <w:r w:rsidRPr="001B1C24">
        <w:rPr>
          <w:sz w:val="28"/>
          <w:szCs w:val="28"/>
        </w:rPr>
        <w:t xml:space="preserve"> </w:t>
      </w:r>
    </w:p>
    <w:p w:rsidR="00520CD5" w:rsidRPr="001B1C24" w:rsidRDefault="00520CD5" w:rsidP="00FF7E85">
      <w:pPr>
        <w:spacing w:line="360" w:lineRule="auto"/>
        <w:ind w:firstLine="709"/>
        <w:jc w:val="both"/>
        <w:rPr>
          <w:sz w:val="28"/>
          <w:szCs w:val="28"/>
        </w:rPr>
      </w:pPr>
      <w:r w:rsidRPr="001B1C24">
        <w:rPr>
          <w:sz w:val="28"/>
          <w:szCs w:val="28"/>
        </w:rPr>
        <w:t xml:space="preserve">При проведении  анализа баланса преследуются две </w:t>
      </w:r>
      <w:r w:rsidRPr="001B1C24">
        <w:rPr>
          <w:sz w:val="28"/>
          <w:szCs w:val="28"/>
          <w:u w:val="single"/>
        </w:rPr>
        <w:t>основные цели</w:t>
      </w:r>
      <w:r w:rsidRPr="001B1C24">
        <w:rPr>
          <w:sz w:val="28"/>
          <w:szCs w:val="28"/>
        </w:rPr>
        <w:t>:</w:t>
      </w:r>
    </w:p>
    <w:p w:rsidR="00520CD5" w:rsidRPr="001B1C24" w:rsidRDefault="00520CD5" w:rsidP="00FF7E85">
      <w:pPr>
        <w:numPr>
          <w:ilvl w:val="0"/>
          <w:numId w:val="2"/>
        </w:numPr>
        <w:spacing w:line="360" w:lineRule="auto"/>
        <w:ind w:left="0" w:firstLine="709"/>
        <w:jc w:val="both"/>
        <w:rPr>
          <w:sz w:val="28"/>
          <w:szCs w:val="28"/>
        </w:rPr>
      </w:pPr>
      <w:r w:rsidRPr="001B1C24">
        <w:rPr>
          <w:sz w:val="28"/>
          <w:szCs w:val="28"/>
        </w:rPr>
        <w:t>Получение информации о способности предприятия зарабатывать прибыль.</w:t>
      </w:r>
    </w:p>
    <w:p w:rsidR="00520CD5" w:rsidRPr="001B1C24" w:rsidRDefault="00520CD5" w:rsidP="00FF7E85">
      <w:pPr>
        <w:numPr>
          <w:ilvl w:val="0"/>
          <w:numId w:val="2"/>
        </w:numPr>
        <w:spacing w:line="360" w:lineRule="auto"/>
        <w:ind w:left="0" w:firstLine="709"/>
        <w:jc w:val="both"/>
        <w:rPr>
          <w:sz w:val="28"/>
          <w:szCs w:val="28"/>
        </w:rPr>
      </w:pPr>
      <w:r w:rsidRPr="001B1C24">
        <w:rPr>
          <w:sz w:val="28"/>
          <w:szCs w:val="28"/>
        </w:rPr>
        <w:t>Получение информации об имущественном и финансовом состоянии предприятия, т.е. о его обеспеченности источниками для получения прибыли.</w:t>
      </w:r>
      <w:r w:rsidR="00467AB7" w:rsidRPr="001B1C24">
        <w:rPr>
          <w:sz w:val="28"/>
          <w:szCs w:val="28"/>
        </w:rPr>
        <w:t xml:space="preserve"> </w:t>
      </w:r>
    </w:p>
    <w:p w:rsidR="00520CD5" w:rsidRPr="001B1C24" w:rsidRDefault="00520CD5" w:rsidP="00FF7E85">
      <w:pPr>
        <w:spacing w:line="360" w:lineRule="auto"/>
        <w:ind w:firstLine="709"/>
        <w:jc w:val="both"/>
        <w:rPr>
          <w:sz w:val="28"/>
          <w:szCs w:val="28"/>
        </w:rPr>
      </w:pPr>
      <w:r w:rsidRPr="001B1C24">
        <w:rPr>
          <w:sz w:val="28"/>
          <w:szCs w:val="28"/>
        </w:rPr>
        <w:t xml:space="preserve">К </w:t>
      </w:r>
      <w:r w:rsidRPr="001B1C24">
        <w:rPr>
          <w:sz w:val="28"/>
          <w:szCs w:val="28"/>
          <w:u w:val="single"/>
        </w:rPr>
        <w:t>основным задачам</w:t>
      </w:r>
      <w:r w:rsidRPr="001B1C24">
        <w:rPr>
          <w:sz w:val="28"/>
          <w:szCs w:val="28"/>
        </w:rPr>
        <w:t xml:space="preserve"> анализа баланса следует отнести:</w:t>
      </w:r>
    </w:p>
    <w:p w:rsidR="00520CD5" w:rsidRPr="001B1C24" w:rsidRDefault="00520CD5" w:rsidP="00FF7E85">
      <w:pPr>
        <w:spacing w:line="360" w:lineRule="auto"/>
        <w:ind w:firstLine="709"/>
        <w:jc w:val="both"/>
        <w:rPr>
          <w:sz w:val="28"/>
          <w:szCs w:val="28"/>
        </w:rPr>
      </w:pPr>
      <w:r w:rsidRPr="001B1C24">
        <w:rPr>
          <w:sz w:val="28"/>
          <w:szCs w:val="28"/>
        </w:rPr>
        <w:t>- оценку имущественного положения анализируемого предприятия;</w:t>
      </w:r>
    </w:p>
    <w:p w:rsidR="00520CD5" w:rsidRPr="001B1C24" w:rsidRDefault="00520CD5" w:rsidP="00FF7E85">
      <w:pPr>
        <w:spacing w:line="360" w:lineRule="auto"/>
        <w:ind w:firstLine="709"/>
        <w:jc w:val="both"/>
        <w:rPr>
          <w:sz w:val="28"/>
          <w:szCs w:val="28"/>
        </w:rPr>
      </w:pPr>
      <w:r w:rsidRPr="001B1C24">
        <w:rPr>
          <w:sz w:val="28"/>
          <w:szCs w:val="28"/>
        </w:rPr>
        <w:t>- анализ ликвидности отдельных групп активов;</w:t>
      </w:r>
    </w:p>
    <w:p w:rsidR="00520CD5" w:rsidRPr="001B1C24" w:rsidRDefault="00520CD5" w:rsidP="00FF7E85">
      <w:pPr>
        <w:spacing w:line="360" w:lineRule="auto"/>
        <w:ind w:firstLine="709"/>
        <w:jc w:val="both"/>
        <w:rPr>
          <w:sz w:val="28"/>
          <w:szCs w:val="28"/>
        </w:rPr>
      </w:pPr>
      <w:r w:rsidRPr="001B1C24">
        <w:rPr>
          <w:sz w:val="28"/>
          <w:szCs w:val="28"/>
        </w:rPr>
        <w:t>- изучение состава и структуры источников формирования активов;</w:t>
      </w:r>
    </w:p>
    <w:p w:rsidR="00520CD5" w:rsidRPr="001B1C24" w:rsidRDefault="00520CD5" w:rsidP="00FF7E85">
      <w:pPr>
        <w:spacing w:line="360" w:lineRule="auto"/>
        <w:ind w:firstLine="709"/>
        <w:jc w:val="both"/>
        <w:rPr>
          <w:sz w:val="28"/>
          <w:szCs w:val="28"/>
        </w:rPr>
      </w:pPr>
      <w:r w:rsidRPr="001B1C24">
        <w:rPr>
          <w:sz w:val="28"/>
          <w:szCs w:val="28"/>
        </w:rPr>
        <w:t>- характеристику  обеспеченности обязательств активами;</w:t>
      </w:r>
    </w:p>
    <w:p w:rsidR="00520CD5" w:rsidRPr="001B1C24" w:rsidRDefault="00520CD5" w:rsidP="00FF7E85">
      <w:pPr>
        <w:spacing w:line="360" w:lineRule="auto"/>
        <w:ind w:firstLine="709"/>
        <w:jc w:val="both"/>
        <w:rPr>
          <w:sz w:val="28"/>
          <w:szCs w:val="28"/>
        </w:rPr>
      </w:pPr>
      <w:r w:rsidRPr="001B1C24">
        <w:rPr>
          <w:sz w:val="28"/>
          <w:szCs w:val="28"/>
        </w:rPr>
        <w:t>- анализ взаимосвязи отдельных групп активов и пассивов;</w:t>
      </w:r>
    </w:p>
    <w:p w:rsidR="00520CD5" w:rsidRPr="001B1C24" w:rsidRDefault="00520CD5" w:rsidP="00FF7E85">
      <w:pPr>
        <w:spacing w:line="360" w:lineRule="auto"/>
        <w:ind w:firstLine="709"/>
        <w:jc w:val="both"/>
        <w:rPr>
          <w:sz w:val="28"/>
          <w:szCs w:val="28"/>
        </w:rPr>
      </w:pPr>
      <w:r w:rsidRPr="001B1C24">
        <w:rPr>
          <w:sz w:val="28"/>
          <w:szCs w:val="28"/>
        </w:rPr>
        <w:t>- анализ способности генерировать денежные средства;</w:t>
      </w:r>
    </w:p>
    <w:p w:rsidR="00520CD5" w:rsidRPr="001B1C24" w:rsidRDefault="00520CD5" w:rsidP="00FF7E85">
      <w:pPr>
        <w:spacing w:line="360" w:lineRule="auto"/>
        <w:ind w:firstLine="709"/>
        <w:jc w:val="both"/>
        <w:rPr>
          <w:sz w:val="28"/>
          <w:szCs w:val="28"/>
        </w:rPr>
      </w:pPr>
      <w:r w:rsidRPr="001B1C24">
        <w:rPr>
          <w:sz w:val="28"/>
          <w:szCs w:val="28"/>
        </w:rPr>
        <w:t>- оценку возможности сохранения и наращивания капитала.</w:t>
      </w:r>
    </w:p>
    <w:p w:rsidR="00520CD5" w:rsidRPr="001B1C24" w:rsidRDefault="00520CD5" w:rsidP="00FF7E85">
      <w:pPr>
        <w:spacing w:line="360" w:lineRule="auto"/>
        <w:ind w:firstLine="709"/>
        <w:jc w:val="both"/>
        <w:rPr>
          <w:sz w:val="28"/>
          <w:szCs w:val="28"/>
        </w:rPr>
      </w:pPr>
      <w:r w:rsidRPr="001B1C24">
        <w:rPr>
          <w:sz w:val="28"/>
          <w:szCs w:val="28"/>
        </w:rPr>
        <w:t>При проведении анализа баланса следует придерживаться определенных целевых установок.</w:t>
      </w:r>
    </w:p>
    <w:p w:rsidR="00520CD5" w:rsidRPr="001B1C24" w:rsidRDefault="00520CD5" w:rsidP="00FF7E85">
      <w:pPr>
        <w:spacing w:line="360" w:lineRule="auto"/>
        <w:ind w:firstLine="709"/>
        <w:jc w:val="both"/>
        <w:rPr>
          <w:sz w:val="28"/>
          <w:szCs w:val="28"/>
        </w:rPr>
      </w:pPr>
      <w:r w:rsidRPr="001B1C24">
        <w:rPr>
          <w:i/>
          <w:sz w:val="28"/>
          <w:szCs w:val="28"/>
        </w:rPr>
        <w:t>При анализе активов необходимо</w:t>
      </w:r>
      <w:r w:rsidRPr="001B1C24">
        <w:rPr>
          <w:sz w:val="28"/>
          <w:szCs w:val="28"/>
        </w:rPr>
        <w:t>:</w:t>
      </w:r>
    </w:p>
    <w:p w:rsidR="00520CD5" w:rsidRPr="001B1C24" w:rsidRDefault="00520CD5" w:rsidP="00FF7E85">
      <w:pPr>
        <w:numPr>
          <w:ilvl w:val="0"/>
          <w:numId w:val="3"/>
        </w:numPr>
        <w:tabs>
          <w:tab w:val="clear" w:pos="1068"/>
          <w:tab w:val="num" w:pos="0"/>
        </w:tabs>
        <w:spacing w:line="360" w:lineRule="auto"/>
        <w:ind w:left="0" w:firstLine="709"/>
        <w:jc w:val="both"/>
        <w:rPr>
          <w:sz w:val="28"/>
          <w:szCs w:val="28"/>
        </w:rPr>
      </w:pPr>
      <w:r w:rsidRPr="001B1C24">
        <w:rPr>
          <w:sz w:val="28"/>
          <w:szCs w:val="28"/>
        </w:rPr>
        <w:t>выделить основные аналитические группы: оборотные и внеоборотные;</w:t>
      </w:r>
    </w:p>
    <w:p w:rsidR="00520CD5" w:rsidRPr="001B1C24" w:rsidRDefault="00520CD5" w:rsidP="00FF7E85">
      <w:pPr>
        <w:numPr>
          <w:ilvl w:val="0"/>
          <w:numId w:val="3"/>
        </w:numPr>
        <w:spacing w:line="360" w:lineRule="auto"/>
        <w:ind w:left="0" w:firstLine="709"/>
        <w:jc w:val="both"/>
        <w:rPr>
          <w:sz w:val="28"/>
          <w:szCs w:val="28"/>
        </w:rPr>
      </w:pPr>
      <w:r w:rsidRPr="001B1C24">
        <w:rPr>
          <w:sz w:val="28"/>
          <w:szCs w:val="28"/>
        </w:rPr>
        <w:t>оценить значимость отдельных статей актива;</w:t>
      </w:r>
    </w:p>
    <w:p w:rsidR="00520CD5" w:rsidRPr="001B1C24" w:rsidRDefault="00520CD5" w:rsidP="00FF7E85">
      <w:pPr>
        <w:numPr>
          <w:ilvl w:val="0"/>
          <w:numId w:val="3"/>
        </w:numPr>
        <w:spacing w:line="360" w:lineRule="auto"/>
        <w:ind w:left="0" w:firstLine="709"/>
        <w:jc w:val="both"/>
        <w:rPr>
          <w:sz w:val="28"/>
          <w:szCs w:val="28"/>
        </w:rPr>
      </w:pPr>
      <w:r w:rsidRPr="001B1C24">
        <w:rPr>
          <w:sz w:val="28"/>
          <w:szCs w:val="28"/>
        </w:rPr>
        <w:t>сопоставить динамику изменения отдельных статей активов;</w:t>
      </w:r>
    </w:p>
    <w:p w:rsidR="00520CD5" w:rsidRPr="001B1C24" w:rsidRDefault="00520CD5" w:rsidP="00FF7E85">
      <w:pPr>
        <w:numPr>
          <w:ilvl w:val="0"/>
          <w:numId w:val="3"/>
        </w:numPr>
        <w:tabs>
          <w:tab w:val="clear" w:pos="1068"/>
          <w:tab w:val="num" w:pos="0"/>
        </w:tabs>
        <w:spacing w:line="360" w:lineRule="auto"/>
        <w:ind w:left="0" w:firstLine="709"/>
        <w:jc w:val="both"/>
        <w:rPr>
          <w:sz w:val="28"/>
          <w:szCs w:val="28"/>
        </w:rPr>
      </w:pPr>
      <w:r w:rsidRPr="001B1C24">
        <w:rPr>
          <w:sz w:val="28"/>
          <w:szCs w:val="28"/>
        </w:rPr>
        <w:t>сравнить динамику изменения оборотных активов и краткосрочных обязательств.</w:t>
      </w:r>
    </w:p>
    <w:p w:rsidR="00520CD5" w:rsidRPr="001B1C24" w:rsidRDefault="00520CD5" w:rsidP="00FF7E85">
      <w:pPr>
        <w:spacing w:line="360" w:lineRule="auto"/>
        <w:ind w:firstLine="709"/>
        <w:jc w:val="both"/>
        <w:rPr>
          <w:sz w:val="28"/>
          <w:szCs w:val="28"/>
        </w:rPr>
      </w:pPr>
      <w:r w:rsidRPr="001B1C24">
        <w:rPr>
          <w:i/>
          <w:sz w:val="28"/>
          <w:szCs w:val="28"/>
        </w:rPr>
        <w:t>При анализе обязательств необходимо</w:t>
      </w:r>
      <w:r w:rsidRPr="001B1C24">
        <w:rPr>
          <w:sz w:val="28"/>
          <w:szCs w:val="28"/>
        </w:rPr>
        <w:t>:</w:t>
      </w:r>
    </w:p>
    <w:p w:rsidR="00520CD5" w:rsidRPr="001B1C24" w:rsidRDefault="00520CD5" w:rsidP="00FF7E85">
      <w:pPr>
        <w:spacing w:line="360" w:lineRule="auto"/>
        <w:ind w:firstLine="709"/>
        <w:jc w:val="both"/>
        <w:rPr>
          <w:sz w:val="28"/>
          <w:szCs w:val="28"/>
        </w:rPr>
      </w:pPr>
      <w:r w:rsidRPr="001B1C24">
        <w:rPr>
          <w:color w:val="339966"/>
          <w:sz w:val="28"/>
          <w:szCs w:val="28"/>
        </w:rPr>
        <w:t xml:space="preserve">-  </w:t>
      </w:r>
      <w:r w:rsidRPr="001B1C24">
        <w:rPr>
          <w:sz w:val="28"/>
          <w:szCs w:val="28"/>
        </w:rPr>
        <w:t>выделить аналитические группы: краткосрочные и долгосрочные; срочные и просроченные; обеспеченные  и необеспеченные;</w:t>
      </w:r>
    </w:p>
    <w:p w:rsidR="00520CD5" w:rsidRPr="001B1C24" w:rsidRDefault="00520CD5" w:rsidP="00FF7E85">
      <w:pPr>
        <w:spacing w:line="360" w:lineRule="auto"/>
        <w:ind w:firstLine="709"/>
        <w:jc w:val="both"/>
        <w:rPr>
          <w:sz w:val="28"/>
          <w:szCs w:val="28"/>
        </w:rPr>
      </w:pPr>
      <w:r w:rsidRPr="001B1C24">
        <w:rPr>
          <w:sz w:val="28"/>
          <w:szCs w:val="28"/>
        </w:rPr>
        <w:t>- оценить значимость краткосрочных и долгосрочных источников  заемного  финансирования для формирования активов.</w:t>
      </w:r>
    </w:p>
    <w:p w:rsidR="00520CD5" w:rsidRPr="001B1C24" w:rsidRDefault="00520CD5" w:rsidP="00FF7E85">
      <w:pPr>
        <w:spacing w:line="360" w:lineRule="auto"/>
        <w:ind w:firstLine="709"/>
        <w:jc w:val="both"/>
        <w:rPr>
          <w:sz w:val="28"/>
          <w:szCs w:val="28"/>
        </w:rPr>
      </w:pPr>
      <w:r w:rsidRPr="001B1C24">
        <w:rPr>
          <w:i/>
          <w:sz w:val="28"/>
          <w:szCs w:val="28"/>
        </w:rPr>
        <w:t>При анализе капитала необходимо</w:t>
      </w:r>
      <w:r w:rsidRPr="001B1C24">
        <w:rPr>
          <w:sz w:val="28"/>
          <w:szCs w:val="28"/>
        </w:rPr>
        <w:t>:</w:t>
      </w:r>
    </w:p>
    <w:p w:rsidR="00520CD5" w:rsidRPr="001B1C24" w:rsidRDefault="00520CD5" w:rsidP="00FF7E85">
      <w:pPr>
        <w:spacing w:line="360" w:lineRule="auto"/>
        <w:ind w:firstLine="709"/>
        <w:jc w:val="both"/>
        <w:rPr>
          <w:sz w:val="28"/>
          <w:szCs w:val="28"/>
        </w:rPr>
      </w:pPr>
      <w:r w:rsidRPr="001B1C24">
        <w:rPr>
          <w:sz w:val="28"/>
          <w:szCs w:val="28"/>
        </w:rPr>
        <w:t xml:space="preserve"> - оценить структуру капитала, выделив ту его часть, которая сформирована за счет взносов (вкладов) собственников, и ту часть, которая создана за счет эффективности деятельности (прибыли) организации;</w:t>
      </w:r>
    </w:p>
    <w:p w:rsidR="00520CD5" w:rsidRPr="001B1C24" w:rsidRDefault="00520CD5" w:rsidP="00FF7E85">
      <w:pPr>
        <w:spacing w:line="360" w:lineRule="auto"/>
        <w:ind w:firstLine="709"/>
        <w:jc w:val="both"/>
        <w:rPr>
          <w:sz w:val="28"/>
          <w:szCs w:val="28"/>
        </w:rPr>
      </w:pPr>
      <w:r w:rsidRPr="001B1C24">
        <w:rPr>
          <w:sz w:val="28"/>
          <w:szCs w:val="28"/>
        </w:rPr>
        <w:t>- проанализировать причины изменения капитала;</w:t>
      </w:r>
    </w:p>
    <w:p w:rsidR="00520CD5" w:rsidRPr="001B1C24" w:rsidRDefault="00520CD5" w:rsidP="00FF7E85">
      <w:pPr>
        <w:spacing w:line="360" w:lineRule="auto"/>
        <w:ind w:firstLine="709"/>
        <w:jc w:val="both"/>
        <w:rPr>
          <w:sz w:val="28"/>
          <w:szCs w:val="28"/>
        </w:rPr>
      </w:pPr>
      <w:r w:rsidRPr="001B1C24">
        <w:rPr>
          <w:sz w:val="28"/>
          <w:szCs w:val="28"/>
        </w:rPr>
        <w:t>- оценить наличие резервного капитала как запаса финансовой прочности организации.</w:t>
      </w:r>
    </w:p>
    <w:p w:rsidR="00520CD5" w:rsidRPr="001B1C24" w:rsidRDefault="00520CD5" w:rsidP="00FF7E85">
      <w:pPr>
        <w:spacing w:line="360" w:lineRule="auto"/>
        <w:ind w:firstLine="709"/>
        <w:jc w:val="both"/>
        <w:rPr>
          <w:i/>
          <w:sz w:val="28"/>
          <w:szCs w:val="28"/>
        </w:rPr>
      </w:pPr>
      <w:r w:rsidRPr="001B1C24">
        <w:rPr>
          <w:i/>
          <w:sz w:val="28"/>
          <w:szCs w:val="28"/>
        </w:rPr>
        <w:t xml:space="preserve">При анализе свойств баланса, определяемых структурой активов и пассивов, а также их соотношением, необходимо: </w:t>
      </w:r>
    </w:p>
    <w:p w:rsidR="00520CD5" w:rsidRPr="001B1C24" w:rsidRDefault="00520CD5" w:rsidP="00FF7E85">
      <w:pPr>
        <w:spacing w:line="360" w:lineRule="auto"/>
        <w:ind w:firstLine="709"/>
        <w:jc w:val="both"/>
        <w:rPr>
          <w:sz w:val="28"/>
          <w:szCs w:val="28"/>
        </w:rPr>
      </w:pPr>
      <w:r w:rsidRPr="001B1C24">
        <w:rPr>
          <w:sz w:val="28"/>
          <w:szCs w:val="28"/>
        </w:rPr>
        <w:t xml:space="preserve"> - оценить ликвидность баланса путем группировки активов по срокам их оборачиваемости (реализуемости), пассивов – по срочности их погашения и сопоставления соответствующих групп активов и пассивов;</w:t>
      </w:r>
    </w:p>
    <w:p w:rsidR="00520CD5" w:rsidRPr="001B1C24" w:rsidRDefault="00520CD5" w:rsidP="00FF7E85">
      <w:pPr>
        <w:spacing w:line="360" w:lineRule="auto"/>
        <w:ind w:firstLine="709"/>
        <w:jc w:val="both"/>
        <w:rPr>
          <w:sz w:val="28"/>
          <w:szCs w:val="28"/>
        </w:rPr>
      </w:pPr>
      <w:r w:rsidRPr="001B1C24">
        <w:rPr>
          <w:sz w:val="28"/>
          <w:szCs w:val="28"/>
        </w:rPr>
        <w:t>- охарактеризовать соотношение собственного капитала и обязательств</w:t>
      </w:r>
    </w:p>
    <w:p w:rsidR="00520CD5" w:rsidRPr="001B1C24" w:rsidRDefault="00520CD5" w:rsidP="00FF7E85">
      <w:pPr>
        <w:spacing w:line="360" w:lineRule="auto"/>
        <w:ind w:firstLine="709"/>
        <w:jc w:val="both"/>
        <w:rPr>
          <w:sz w:val="28"/>
          <w:szCs w:val="28"/>
        </w:rPr>
      </w:pPr>
      <w:r w:rsidRPr="001B1C24">
        <w:rPr>
          <w:sz w:val="28"/>
          <w:szCs w:val="28"/>
        </w:rPr>
        <w:t>- оценить долю долгосрочных источников финансирования – собственного капитала и долгосрочных обязательств – в общей величине источников финансирования;</w:t>
      </w:r>
    </w:p>
    <w:p w:rsidR="00520CD5" w:rsidRPr="001B1C24" w:rsidRDefault="00520CD5" w:rsidP="00FF7E85">
      <w:pPr>
        <w:spacing w:line="360" w:lineRule="auto"/>
        <w:ind w:firstLine="709"/>
        <w:jc w:val="both"/>
        <w:rPr>
          <w:sz w:val="28"/>
          <w:szCs w:val="28"/>
        </w:rPr>
      </w:pPr>
      <w:r w:rsidRPr="001B1C24">
        <w:rPr>
          <w:sz w:val="28"/>
          <w:szCs w:val="28"/>
        </w:rPr>
        <w:t>- сопоставить условия образования и погашения дебиторской и кредиторской задолженности.</w:t>
      </w:r>
    </w:p>
    <w:p w:rsidR="00520CD5" w:rsidRPr="001B1C24" w:rsidRDefault="00520CD5" w:rsidP="00FF7E85">
      <w:pPr>
        <w:widowControl w:val="0"/>
        <w:autoSpaceDE w:val="0"/>
        <w:autoSpaceDN w:val="0"/>
        <w:adjustRightInd w:val="0"/>
        <w:spacing w:line="360" w:lineRule="auto"/>
        <w:ind w:firstLine="709"/>
        <w:jc w:val="both"/>
        <w:rPr>
          <w:sz w:val="28"/>
          <w:szCs w:val="28"/>
        </w:rPr>
      </w:pPr>
      <w:r w:rsidRPr="001B1C24">
        <w:rPr>
          <w:sz w:val="28"/>
          <w:szCs w:val="28"/>
        </w:rPr>
        <w:t xml:space="preserve">Приступая к анализу баланса, пользователь должен быть уверен, что при его составлении соблюдены общие требования, предусмотренные Федеральным законом «О бухгалтерском учете» № 129 ФЗ от 21 ноября 1996г., Положением по ведению бухгалтерского учета и бухгалтерской отчетности утвержденным приказом Минфина РФ от 29 июля 1998 года № 34н (в редакции приказов Минфина РФ от 30 декабря 1999 года № 107н, от 24 марта 2000 года №31н), ПБУ 4/99 «Бухгалтерская отчетность организации»  и другими нормативными актами по бухгалтерскому учету. </w:t>
      </w:r>
    </w:p>
    <w:p w:rsidR="00520CD5" w:rsidRPr="001B1C24" w:rsidRDefault="00520CD5" w:rsidP="00FF7E85">
      <w:pPr>
        <w:spacing w:line="360" w:lineRule="auto"/>
        <w:ind w:firstLine="709"/>
        <w:jc w:val="both"/>
        <w:rPr>
          <w:sz w:val="28"/>
          <w:szCs w:val="28"/>
        </w:rPr>
      </w:pPr>
      <w:r w:rsidRPr="001B1C24">
        <w:rPr>
          <w:sz w:val="28"/>
          <w:szCs w:val="28"/>
        </w:rPr>
        <w:t>Бухгалтерский баланс должен представлять данные в денежном выражении о наличии у организации активов (имущества) и их источников на начало и конец отчетного периода. Чтобы информация бухгалтерского баланса была достоверной и сопоставимой, при его составлении помимо общих требований к бухгалтерской отчетности, таких как полнота, существенность, нейтральность, последовательность от одного отчетного периода к другому, необходимо соблюдать следующее:</w:t>
      </w:r>
    </w:p>
    <w:p w:rsidR="00520CD5" w:rsidRPr="001B1C24" w:rsidRDefault="00520CD5" w:rsidP="00FF7E85">
      <w:pPr>
        <w:spacing w:line="360" w:lineRule="auto"/>
        <w:ind w:firstLine="709"/>
        <w:jc w:val="both"/>
        <w:rPr>
          <w:sz w:val="28"/>
          <w:szCs w:val="28"/>
        </w:rPr>
      </w:pPr>
      <w:r w:rsidRPr="001B1C24">
        <w:rPr>
          <w:sz w:val="28"/>
          <w:szCs w:val="28"/>
        </w:rPr>
        <w:t>- по каждому числовому показателю (кроме отчета, составляемого за первый отчетный период) должны быть приведены данные минимум за два года – отчетный и предшествующий отчетному;</w:t>
      </w:r>
    </w:p>
    <w:p w:rsidR="00520CD5" w:rsidRPr="001B1C24" w:rsidRDefault="00520CD5" w:rsidP="00FF7E85">
      <w:pPr>
        <w:spacing w:line="360" w:lineRule="auto"/>
        <w:ind w:firstLine="709"/>
        <w:jc w:val="both"/>
        <w:rPr>
          <w:sz w:val="28"/>
          <w:szCs w:val="28"/>
        </w:rPr>
      </w:pPr>
      <w:r w:rsidRPr="001B1C24">
        <w:rPr>
          <w:sz w:val="28"/>
          <w:szCs w:val="28"/>
        </w:rPr>
        <w:t>- данные бухгалтерского баланса на начало года должны соответствовать данным на конец прошлого года;</w:t>
      </w:r>
    </w:p>
    <w:p w:rsidR="00520CD5" w:rsidRPr="001B1C24" w:rsidRDefault="00520CD5" w:rsidP="00FF7E85">
      <w:pPr>
        <w:spacing w:line="360" w:lineRule="auto"/>
        <w:ind w:firstLine="709"/>
        <w:jc w:val="both"/>
        <w:rPr>
          <w:sz w:val="28"/>
          <w:szCs w:val="28"/>
        </w:rPr>
      </w:pPr>
      <w:r w:rsidRPr="001B1C24">
        <w:rPr>
          <w:sz w:val="28"/>
          <w:szCs w:val="28"/>
        </w:rPr>
        <w:t>- номенклатура статей утвержденного бухгалтерского баланса за предыдущий отчетный год должна быть приведена в соответствие с номенклатурой и группировкой разделов и статей в них, установленных для бухгалтерского баланса на конец года;</w:t>
      </w:r>
    </w:p>
    <w:p w:rsidR="00520CD5" w:rsidRPr="001B1C24" w:rsidRDefault="00520CD5" w:rsidP="00FF7E85">
      <w:pPr>
        <w:spacing w:line="360" w:lineRule="auto"/>
        <w:ind w:firstLine="709"/>
        <w:jc w:val="both"/>
        <w:rPr>
          <w:sz w:val="28"/>
          <w:szCs w:val="28"/>
        </w:rPr>
      </w:pPr>
      <w:r w:rsidRPr="001B1C24">
        <w:rPr>
          <w:sz w:val="28"/>
          <w:szCs w:val="28"/>
        </w:rPr>
        <w:t>- нельзя производить зачет между статьями активов и пассивов, статьями прибылей и убытков, кроме случаев, когда такой зачет предусмотрен нормативными актами, регулирующими порядок ведения бухгалтерского учета и составления отчетности;</w:t>
      </w:r>
    </w:p>
    <w:p w:rsidR="00520CD5" w:rsidRPr="001B1C24" w:rsidRDefault="00520CD5" w:rsidP="00FF7E85">
      <w:pPr>
        <w:spacing w:line="360" w:lineRule="auto"/>
        <w:ind w:firstLine="709"/>
        <w:jc w:val="both"/>
        <w:rPr>
          <w:sz w:val="28"/>
          <w:szCs w:val="28"/>
        </w:rPr>
      </w:pPr>
      <w:r w:rsidRPr="001B1C24">
        <w:rPr>
          <w:sz w:val="28"/>
          <w:szCs w:val="28"/>
        </w:rPr>
        <w:t>- бухгалтерский баланс должен включать числовые значения показателей в нетто-оценке, т.е. за вычетом регулирующих величин.</w:t>
      </w:r>
    </w:p>
    <w:p w:rsidR="00520CD5" w:rsidRPr="001B1C24" w:rsidRDefault="00520CD5" w:rsidP="00FF7E85">
      <w:pPr>
        <w:spacing w:line="360" w:lineRule="auto"/>
        <w:ind w:firstLine="709"/>
        <w:jc w:val="both"/>
        <w:rPr>
          <w:sz w:val="28"/>
          <w:szCs w:val="28"/>
        </w:rPr>
      </w:pPr>
      <w:r w:rsidRPr="001B1C24">
        <w:rPr>
          <w:sz w:val="28"/>
          <w:szCs w:val="28"/>
        </w:rPr>
        <w:t>Новые подходы к формированию бухгалтерской отчетности, имеющие целью - формирование отчетности адекватной рыночным условиям хозяйствования и более полно соответствующей международным ста</w:t>
      </w:r>
      <w:r w:rsidR="00467AB7" w:rsidRPr="001B1C24">
        <w:rPr>
          <w:sz w:val="28"/>
          <w:szCs w:val="28"/>
        </w:rPr>
        <w:t xml:space="preserve">ндартам финансовой отчетности, </w:t>
      </w:r>
      <w:r w:rsidRPr="001B1C24">
        <w:rPr>
          <w:sz w:val="28"/>
          <w:szCs w:val="28"/>
        </w:rPr>
        <w:t>выражаются в отказе от типовых форм. Организации получили право самостоятельно разрабатывать формы бухгалтерской отчетности и определять их содержание, учитывая образцы, рекомендуемые Министерством финансов РФ.  В формах бухгалтерской отчетности строки, по которым раскрываются соответствующие показатели,  организациями кодируются самостоятельно при разработке и принятии форм бухгалтерской отчетности. «При разработке и принятии формы Бухгалтерского баланса рекомендуется применять коды итоговых строк и коды строк разделов и групп статей бухгалтерского баланса, приведенных в образце его формы.»</w:t>
      </w:r>
      <w:r w:rsidRPr="001B1C24">
        <w:rPr>
          <w:rStyle w:val="af0"/>
          <w:sz w:val="28"/>
          <w:szCs w:val="28"/>
        </w:rPr>
        <w:footnoteReference w:id="5"/>
      </w:r>
      <w:r w:rsidRPr="001B1C24">
        <w:rPr>
          <w:sz w:val="28"/>
          <w:szCs w:val="28"/>
        </w:rPr>
        <w:t>.  Бухгалтерский баланс состоит из двух равновеликих частей – актива и пассива. В западной практике пассив представлен в виде собственного капитала и обязательств, т.е. Актив равен Обязательства плюс Собственный капитал.</w:t>
      </w:r>
    </w:p>
    <w:p w:rsidR="00520CD5" w:rsidRPr="001B1C24" w:rsidRDefault="00520CD5" w:rsidP="00FF7E85">
      <w:pPr>
        <w:spacing w:line="360" w:lineRule="auto"/>
        <w:ind w:firstLine="709"/>
        <w:jc w:val="both"/>
        <w:rPr>
          <w:sz w:val="28"/>
          <w:szCs w:val="28"/>
        </w:rPr>
      </w:pPr>
      <w:r w:rsidRPr="001B1C24">
        <w:rPr>
          <w:sz w:val="28"/>
          <w:szCs w:val="28"/>
        </w:rPr>
        <w:t>Анализ бухгалтерского баланса проводится с помощью совокупности методов и рабочих приемов (методологий), позволяющих структурировать и идентифицировать взаимосвязи между основными показателями.</w:t>
      </w:r>
    </w:p>
    <w:p w:rsidR="00520CD5" w:rsidRPr="001B1C24" w:rsidRDefault="00520CD5" w:rsidP="00FF7E85">
      <w:pPr>
        <w:spacing w:line="360" w:lineRule="auto"/>
        <w:ind w:firstLine="709"/>
        <w:jc w:val="both"/>
        <w:rPr>
          <w:sz w:val="28"/>
          <w:szCs w:val="28"/>
        </w:rPr>
      </w:pPr>
      <w:r w:rsidRPr="001B1C24">
        <w:rPr>
          <w:b/>
          <w:sz w:val="28"/>
          <w:szCs w:val="28"/>
        </w:rPr>
        <w:t>Чтение баланса</w:t>
      </w:r>
      <w:r w:rsidR="00467AB7" w:rsidRPr="001B1C24">
        <w:rPr>
          <w:b/>
          <w:sz w:val="28"/>
          <w:szCs w:val="28"/>
        </w:rPr>
        <w:t xml:space="preserve"> </w:t>
      </w:r>
      <w:r w:rsidRPr="001B1C24">
        <w:rPr>
          <w:sz w:val="28"/>
          <w:szCs w:val="28"/>
        </w:rPr>
        <w:t xml:space="preserve">является начальным этапом анализа, в ходе которого пользователь предварительно знакомится с предприятием. Чтение баланса </w:t>
      </w:r>
      <w:r w:rsidRPr="001B1C24">
        <w:rPr>
          <w:b/>
          <w:sz w:val="28"/>
          <w:szCs w:val="28"/>
        </w:rPr>
        <w:t xml:space="preserve"> </w:t>
      </w:r>
      <w:r w:rsidRPr="001B1C24">
        <w:rPr>
          <w:sz w:val="28"/>
          <w:szCs w:val="28"/>
        </w:rPr>
        <w:t>обычно начинают с исследования изменения валюты баланса за анализируемый период путем сравнения итогов баланса на начало и конец периода.</w:t>
      </w:r>
      <w:r w:rsidR="00D453BC" w:rsidRPr="001B1C24">
        <w:rPr>
          <w:rStyle w:val="af0"/>
          <w:sz w:val="28"/>
          <w:szCs w:val="28"/>
        </w:rPr>
        <w:footnoteReference w:id="6"/>
      </w:r>
      <w:r w:rsidRPr="001B1C24">
        <w:rPr>
          <w:sz w:val="28"/>
          <w:szCs w:val="28"/>
        </w:rPr>
        <w:t xml:space="preserve"> Одновременно анализ абсолютных показателей – это изучение данных, представленных в отчете: состав имущества, размер  финансовых вложений, источники формирования собственного капитала, структура заемных средств, размер прибыли и др. </w:t>
      </w:r>
    </w:p>
    <w:p w:rsidR="00520CD5" w:rsidRPr="001B1C24" w:rsidRDefault="00520CD5" w:rsidP="00FF7E85">
      <w:pPr>
        <w:spacing w:line="360" w:lineRule="auto"/>
        <w:ind w:firstLine="709"/>
        <w:jc w:val="both"/>
        <w:rPr>
          <w:sz w:val="28"/>
          <w:szCs w:val="28"/>
        </w:rPr>
      </w:pPr>
      <w:r w:rsidRPr="001B1C24">
        <w:rPr>
          <w:b/>
          <w:sz w:val="28"/>
          <w:szCs w:val="28"/>
        </w:rPr>
        <w:t>Горизонтальный (временной) анализ</w:t>
      </w:r>
      <w:r w:rsidRPr="001B1C24">
        <w:rPr>
          <w:sz w:val="28"/>
          <w:szCs w:val="28"/>
        </w:rPr>
        <w:t xml:space="preserve"> – сравнение каждой позиции отчетности с предыдущим периодом, что позволяет выявить тенденции изменения статей баланса или их групп и на основании этого исчислить базисные темпы роста (прироста).</w:t>
      </w:r>
    </w:p>
    <w:p w:rsidR="00520CD5" w:rsidRPr="001B1C24" w:rsidRDefault="00520CD5" w:rsidP="00FF7E85">
      <w:pPr>
        <w:spacing w:line="360" w:lineRule="auto"/>
        <w:ind w:firstLine="709"/>
        <w:jc w:val="both"/>
        <w:rPr>
          <w:sz w:val="28"/>
          <w:szCs w:val="28"/>
        </w:rPr>
      </w:pPr>
      <w:r w:rsidRPr="001B1C24">
        <w:rPr>
          <w:sz w:val="28"/>
          <w:szCs w:val="28"/>
        </w:rPr>
        <w:t xml:space="preserve"> </w:t>
      </w:r>
      <w:r w:rsidRPr="001B1C24">
        <w:rPr>
          <w:b/>
          <w:sz w:val="28"/>
          <w:szCs w:val="28"/>
        </w:rPr>
        <w:t>Вертикальный (структурный) анализ</w:t>
      </w:r>
      <w:r w:rsidRPr="001B1C24">
        <w:rPr>
          <w:sz w:val="28"/>
          <w:szCs w:val="28"/>
        </w:rPr>
        <w:t xml:space="preserve"> – проводится в целях определения структуры итоговых финансовых показателей, т.е.  выявления удельного веса  отдельных статей отчетности в общем итоговом показателе (выявление влияния каждой позиции на результат в целом).</w:t>
      </w:r>
    </w:p>
    <w:p w:rsidR="00520CD5" w:rsidRPr="001B1C24" w:rsidRDefault="00520CD5" w:rsidP="00FF7E85">
      <w:pPr>
        <w:spacing w:line="360" w:lineRule="auto"/>
        <w:ind w:firstLine="709"/>
        <w:jc w:val="both"/>
        <w:rPr>
          <w:sz w:val="28"/>
          <w:szCs w:val="28"/>
        </w:rPr>
      </w:pPr>
      <w:r w:rsidRPr="001B1C24">
        <w:rPr>
          <w:sz w:val="28"/>
          <w:szCs w:val="28"/>
        </w:rPr>
        <w:t xml:space="preserve">Горизонтальный и вертикальный анализы баланса дополняют друг друга, на их основе можно построить </w:t>
      </w:r>
      <w:r w:rsidRPr="001B1C24">
        <w:rPr>
          <w:b/>
          <w:sz w:val="28"/>
          <w:szCs w:val="28"/>
        </w:rPr>
        <w:t>сравнительный аналитический баланс</w:t>
      </w:r>
      <w:r w:rsidRPr="001B1C24">
        <w:rPr>
          <w:sz w:val="28"/>
          <w:szCs w:val="28"/>
        </w:rPr>
        <w:t xml:space="preserve"> путем агрегирования некоторых однородных по составу элементов балансовых статей. Аналитический баланс полезен тем, что</w:t>
      </w:r>
      <w:r w:rsidR="00467AB7" w:rsidRPr="001B1C24">
        <w:rPr>
          <w:sz w:val="28"/>
          <w:szCs w:val="28"/>
        </w:rPr>
        <w:t xml:space="preserve"> </w:t>
      </w:r>
      <w:r w:rsidRPr="001B1C24">
        <w:rPr>
          <w:sz w:val="28"/>
          <w:szCs w:val="28"/>
        </w:rPr>
        <w:t>охватывает много важных показателей, характеризующих статику и динамику финансового состояния организации, и сводит воедино и систематизирует те расчеты, которые обычно осуществляет аналитик при ознакомлении  с балансом.</w:t>
      </w:r>
    </w:p>
    <w:p w:rsidR="00520CD5" w:rsidRPr="001B1C24" w:rsidRDefault="00520CD5" w:rsidP="00FF7E85">
      <w:pPr>
        <w:spacing w:line="360" w:lineRule="auto"/>
        <w:ind w:firstLine="709"/>
        <w:jc w:val="both"/>
        <w:rPr>
          <w:sz w:val="28"/>
          <w:szCs w:val="28"/>
        </w:rPr>
      </w:pPr>
      <w:r w:rsidRPr="001B1C24">
        <w:rPr>
          <w:b/>
          <w:sz w:val="28"/>
          <w:szCs w:val="28"/>
        </w:rPr>
        <w:t>Трендовый (динамический) анализ</w:t>
      </w:r>
      <w:r w:rsidRPr="001B1C24">
        <w:rPr>
          <w:sz w:val="28"/>
          <w:szCs w:val="28"/>
        </w:rPr>
        <w:t xml:space="preserve"> – основан на сравнении каждой позиции отчетности за ряд лет и определении тренда, т.е. основной тенденции динамики показателя без учета случайных влияний и индивидуальных особенностей  отдельных периодов. С помощью тренда проводится перспективный, прогнозный анализ.</w:t>
      </w:r>
    </w:p>
    <w:p w:rsidR="00520CD5" w:rsidRPr="001B1C24" w:rsidRDefault="00520CD5" w:rsidP="00FF7E85">
      <w:pPr>
        <w:spacing w:line="360" w:lineRule="auto"/>
        <w:ind w:firstLine="709"/>
        <w:jc w:val="both"/>
        <w:rPr>
          <w:sz w:val="28"/>
          <w:szCs w:val="28"/>
        </w:rPr>
      </w:pPr>
      <w:r w:rsidRPr="001B1C24">
        <w:rPr>
          <w:sz w:val="28"/>
          <w:szCs w:val="28"/>
        </w:rPr>
        <w:t xml:space="preserve">Ведущим методом анализа является </w:t>
      </w:r>
      <w:r w:rsidRPr="001B1C24">
        <w:rPr>
          <w:b/>
          <w:sz w:val="28"/>
          <w:szCs w:val="28"/>
        </w:rPr>
        <w:t>расчет финансовых (аналитических) коэффициентов</w:t>
      </w:r>
      <w:r w:rsidRPr="001B1C24">
        <w:rPr>
          <w:sz w:val="28"/>
          <w:szCs w:val="28"/>
        </w:rPr>
        <w:t xml:space="preserve"> – расчет соотношений между отдельными позициями отчета и определение их взаимосвязей. </w:t>
      </w:r>
    </w:p>
    <w:p w:rsidR="00520CD5" w:rsidRPr="001B1C24" w:rsidRDefault="00520CD5" w:rsidP="00FF7E85">
      <w:pPr>
        <w:spacing w:line="360" w:lineRule="auto"/>
        <w:ind w:firstLine="709"/>
        <w:jc w:val="both"/>
        <w:rPr>
          <w:sz w:val="28"/>
          <w:szCs w:val="28"/>
        </w:rPr>
      </w:pPr>
      <w:r w:rsidRPr="001B1C24">
        <w:rPr>
          <w:sz w:val="28"/>
          <w:szCs w:val="28"/>
        </w:rPr>
        <w:t>В общем виде программа проведения анализа бухгалтерского баланса выглядит следующим образом:</w:t>
      </w:r>
    </w:p>
    <w:p w:rsidR="00520CD5" w:rsidRPr="001B1C24" w:rsidRDefault="00520CD5" w:rsidP="00FF7E85">
      <w:pPr>
        <w:spacing w:line="360" w:lineRule="auto"/>
        <w:ind w:firstLine="709"/>
        <w:jc w:val="both"/>
        <w:rPr>
          <w:sz w:val="28"/>
          <w:szCs w:val="28"/>
        </w:rPr>
      </w:pPr>
      <w:r w:rsidRPr="001B1C24">
        <w:rPr>
          <w:sz w:val="28"/>
          <w:szCs w:val="28"/>
        </w:rPr>
        <w:t>1. Построение сравнительного аналитического баланса. Расчеты и группировка показателей.</w:t>
      </w:r>
    </w:p>
    <w:p w:rsidR="00520CD5" w:rsidRPr="001B1C24" w:rsidRDefault="00520CD5" w:rsidP="00FF7E85">
      <w:pPr>
        <w:spacing w:line="360" w:lineRule="auto"/>
        <w:ind w:firstLine="709"/>
        <w:jc w:val="both"/>
        <w:rPr>
          <w:sz w:val="28"/>
          <w:szCs w:val="28"/>
        </w:rPr>
      </w:pPr>
      <w:r w:rsidRPr="001B1C24">
        <w:rPr>
          <w:sz w:val="28"/>
          <w:szCs w:val="28"/>
        </w:rPr>
        <w:t xml:space="preserve">2. Оценка имущественного положения и структуры капитала. Установление взаимосвязей между основными исследуемыми показателями и интерпретация результатов </w:t>
      </w:r>
    </w:p>
    <w:p w:rsidR="00520CD5" w:rsidRPr="001B1C24" w:rsidRDefault="00520CD5" w:rsidP="00FF7E85">
      <w:pPr>
        <w:spacing w:line="360" w:lineRule="auto"/>
        <w:ind w:firstLine="709"/>
        <w:jc w:val="both"/>
        <w:rPr>
          <w:sz w:val="28"/>
          <w:szCs w:val="28"/>
        </w:rPr>
      </w:pPr>
      <w:r w:rsidRPr="001B1C24">
        <w:rPr>
          <w:sz w:val="28"/>
          <w:szCs w:val="28"/>
        </w:rPr>
        <w:t>3. Анализ финансового положения</w:t>
      </w:r>
    </w:p>
    <w:p w:rsidR="00520CD5" w:rsidRPr="001B1C24" w:rsidRDefault="00520CD5" w:rsidP="00FF7E85">
      <w:pPr>
        <w:spacing w:line="360" w:lineRule="auto"/>
        <w:ind w:firstLine="709"/>
        <w:jc w:val="both"/>
        <w:rPr>
          <w:sz w:val="28"/>
          <w:szCs w:val="28"/>
        </w:rPr>
      </w:pPr>
      <w:r w:rsidRPr="001B1C24">
        <w:rPr>
          <w:sz w:val="28"/>
          <w:szCs w:val="28"/>
        </w:rPr>
        <w:t>- оценка ликвидности</w:t>
      </w:r>
    </w:p>
    <w:p w:rsidR="00520CD5" w:rsidRPr="001B1C24" w:rsidRDefault="00520CD5" w:rsidP="00FF7E85">
      <w:pPr>
        <w:spacing w:line="360" w:lineRule="auto"/>
        <w:ind w:firstLine="709"/>
        <w:jc w:val="both"/>
        <w:rPr>
          <w:sz w:val="28"/>
          <w:szCs w:val="28"/>
        </w:rPr>
      </w:pPr>
      <w:r w:rsidRPr="001B1C24">
        <w:rPr>
          <w:sz w:val="28"/>
          <w:szCs w:val="28"/>
        </w:rPr>
        <w:t>- оценка платежеспособности</w:t>
      </w:r>
    </w:p>
    <w:p w:rsidR="00520CD5" w:rsidRPr="001B1C24" w:rsidRDefault="00520CD5" w:rsidP="00FF7E85">
      <w:pPr>
        <w:spacing w:line="360" w:lineRule="auto"/>
        <w:ind w:firstLine="709"/>
        <w:jc w:val="both"/>
        <w:rPr>
          <w:sz w:val="28"/>
          <w:szCs w:val="28"/>
        </w:rPr>
      </w:pPr>
      <w:r w:rsidRPr="001B1C24">
        <w:rPr>
          <w:sz w:val="28"/>
          <w:szCs w:val="28"/>
        </w:rPr>
        <w:t>- оценка финансовой устойчивости</w:t>
      </w:r>
    </w:p>
    <w:p w:rsidR="00520CD5" w:rsidRPr="001B1C24" w:rsidRDefault="00520CD5" w:rsidP="00FF7E85">
      <w:pPr>
        <w:spacing w:line="360" w:lineRule="auto"/>
        <w:ind w:firstLine="709"/>
        <w:jc w:val="both"/>
        <w:rPr>
          <w:sz w:val="28"/>
          <w:szCs w:val="28"/>
        </w:rPr>
      </w:pPr>
      <w:r w:rsidRPr="001B1C24">
        <w:rPr>
          <w:sz w:val="28"/>
          <w:szCs w:val="28"/>
        </w:rPr>
        <w:t>- оценка вероятности банкротства</w:t>
      </w:r>
    </w:p>
    <w:p w:rsidR="00520CD5" w:rsidRPr="001B1C24" w:rsidRDefault="00520CD5" w:rsidP="00FF7E85">
      <w:pPr>
        <w:spacing w:line="360" w:lineRule="auto"/>
        <w:ind w:firstLine="709"/>
        <w:jc w:val="both"/>
        <w:rPr>
          <w:sz w:val="28"/>
          <w:szCs w:val="28"/>
        </w:rPr>
      </w:pPr>
      <w:r w:rsidRPr="001B1C24">
        <w:rPr>
          <w:sz w:val="28"/>
          <w:szCs w:val="28"/>
        </w:rPr>
        <w:t>4. Подготовка заключения о финансово-экономическом состоянии предприятия</w:t>
      </w:r>
    </w:p>
    <w:p w:rsidR="00520CD5" w:rsidRPr="001B1C24" w:rsidRDefault="00520CD5" w:rsidP="00FF7E85">
      <w:pPr>
        <w:spacing w:line="360" w:lineRule="auto"/>
        <w:ind w:firstLine="709"/>
        <w:jc w:val="both"/>
        <w:rPr>
          <w:sz w:val="28"/>
          <w:szCs w:val="28"/>
        </w:rPr>
      </w:pPr>
      <w:r w:rsidRPr="001B1C24">
        <w:rPr>
          <w:sz w:val="28"/>
          <w:szCs w:val="28"/>
        </w:rPr>
        <w:t>5. Выявление «узких»  мест и поиск резервов</w:t>
      </w:r>
    </w:p>
    <w:p w:rsidR="00520CD5" w:rsidRPr="001B1C24" w:rsidRDefault="00520CD5" w:rsidP="00FF7E85">
      <w:pPr>
        <w:spacing w:line="360" w:lineRule="auto"/>
        <w:ind w:firstLine="709"/>
        <w:jc w:val="both"/>
      </w:pPr>
      <w:r w:rsidRPr="001B1C24">
        <w:rPr>
          <w:sz w:val="28"/>
          <w:szCs w:val="28"/>
        </w:rPr>
        <w:t>6. Разработка рекомендаций по улучшению финансово-экономического состояния предприятия.</w:t>
      </w:r>
    </w:p>
    <w:p w:rsidR="006E1E18" w:rsidRPr="001B1C24" w:rsidRDefault="00467AB7" w:rsidP="00FF7E85">
      <w:pPr>
        <w:spacing w:line="360" w:lineRule="auto"/>
        <w:ind w:firstLine="709"/>
        <w:jc w:val="both"/>
        <w:rPr>
          <w:b/>
          <w:sz w:val="28"/>
          <w:szCs w:val="28"/>
        </w:rPr>
      </w:pPr>
      <w:r w:rsidRPr="001B1C24">
        <w:rPr>
          <w:sz w:val="28"/>
          <w:szCs w:val="28"/>
        </w:rPr>
        <w:br w:type="page"/>
      </w:r>
      <w:r w:rsidR="006E1E18" w:rsidRPr="001B1C24">
        <w:rPr>
          <w:b/>
          <w:sz w:val="28"/>
          <w:szCs w:val="28"/>
        </w:rPr>
        <w:t>Глава 2. Анализ бухгалтерского баланса на примере О</w:t>
      </w:r>
      <w:r w:rsidR="00A7048C" w:rsidRPr="001B1C24">
        <w:rPr>
          <w:b/>
          <w:sz w:val="28"/>
          <w:szCs w:val="28"/>
        </w:rPr>
        <w:t>О</w:t>
      </w:r>
      <w:r w:rsidR="006E1E18" w:rsidRPr="001B1C24">
        <w:rPr>
          <w:b/>
          <w:sz w:val="28"/>
          <w:szCs w:val="28"/>
        </w:rPr>
        <w:t>О «</w:t>
      </w:r>
      <w:r w:rsidR="003B2B1A" w:rsidRPr="001B1C24">
        <w:rPr>
          <w:b/>
          <w:sz w:val="28"/>
          <w:szCs w:val="28"/>
        </w:rPr>
        <w:t>Г</w:t>
      </w:r>
      <w:r w:rsidR="000A5F8C" w:rsidRPr="001B1C24">
        <w:rPr>
          <w:b/>
          <w:sz w:val="28"/>
          <w:szCs w:val="28"/>
        </w:rPr>
        <w:t>рифон</w:t>
      </w:r>
      <w:r w:rsidR="006E1E18" w:rsidRPr="001B1C24">
        <w:rPr>
          <w:b/>
          <w:sz w:val="28"/>
          <w:szCs w:val="28"/>
        </w:rPr>
        <w:t>»</w:t>
      </w:r>
    </w:p>
    <w:p w:rsidR="006E1E18" w:rsidRPr="001B1C24" w:rsidRDefault="006E1E18" w:rsidP="00FF7E85">
      <w:pPr>
        <w:spacing w:line="360" w:lineRule="auto"/>
        <w:ind w:firstLine="709"/>
        <w:jc w:val="both"/>
        <w:rPr>
          <w:sz w:val="28"/>
          <w:szCs w:val="28"/>
        </w:rPr>
      </w:pPr>
    </w:p>
    <w:p w:rsidR="003131EC" w:rsidRPr="001B1C24" w:rsidRDefault="003131EC" w:rsidP="00FF7E85">
      <w:pPr>
        <w:numPr>
          <w:ilvl w:val="1"/>
          <w:numId w:val="26"/>
        </w:numPr>
        <w:spacing w:line="360" w:lineRule="auto"/>
        <w:ind w:left="0" w:firstLine="709"/>
        <w:jc w:val="both"/>
        <w:rPr>
          <w:sz w:val="28"/>
          <w:szCs w:val="28"/>
        </w:rPr>
      </w:pPr>
      <w:r w:rsidRPr="001B1C24">
        <w:rPr>
          <w:sz w:val="28"/>
          <w:szCs w:val="28"/>
        </w:rPr>
        <w:t>КРАТКАЯ ХАРАКТЕРИСТАКА ПРЕДПРИЯТИЯ.</w:t>
      </w:r>
    </w:p>
    <w:p w:rsidR="003131EC" w:rsidRPr="001B1C24" w:rsidRDefault="003131EC" w:rsidP="00FF7E85">
      <w:pPr>
        <w:spacing w:line="360" w:lineRule="auto"/>
        <w:ind w:firstLine="709"/>
        <w:jc w:val="both"/>
        <w:rPr>
          <w:b/>
          <w:sz w:val="28"/>
          <w:szCs w:val="28"/>
        </w:rPr>
      </w:pPr>
    </w:p>
    <w:p w:rsidR="003131EC" w:rsidRPr="001B1C24" w:rsidRDefault="003131EC" w:rsidP="00FF7E85">
      <w:pPr>
        <w:spacing w:line="360" w:lineRule="auto"/>
        <w:ind w:firstLine="709"/>
        <w:jc w:val="both"/>
        <w:rPr>
          <w:sz w:val="28"/>
          <w:szCs w:val="28"/>
        </w:rPr>
      </w:pPr>
      <w:r w:rsidRPr="001B1C24">
        <w:rPr>
          <w:b/>
          <w:sz w:val="28"/>
          <w:szCs w:val="28"/>
        </w:rPr>
        <w:t>Инициатор проекта –</w:t>
      </w:r>
      <w:r w:rsidR="00A7048C" w:rsidRPr="001B1C24">
        <w:rPr>
          <w:b/>
          <w:sz w:val="28"/>
          <w:szCs w:val="28"/>
        </w:rPr>
        <w:t xml:space="preserve"> </w:t>
      </w:r>
      <w:r w:rsidRPr="001B1C24">
        <w:rPr>
          <w:sz w:val="28"/>
          <w:szCs w:val="28"/>
        </w:rPr>
        <w:t>общество</w:t>
      </w:r>
      <w:r w:rsidR="00A7048C" w:rsidRPr="001B1C24">
        <w:rPr>
          <w:sz w:val="28"/>
          <w:szCs w:val="28"/>
        </w:rPr>
        <w:t xml:space="preserve"> с ограниченной ответственностью</w:t>
      </w:r>
      <w:r w:rsidRPr="001B1C24">
        <w:rPr>
          <w:sz w:val="28"/>
          <w:szCs w:val="28"/>
        </w:rPr>
        <w:t xml:space="preserve"> «</w:t>
      </w:r>
      <w:r w:rsidR="003B2B1A" w:rsidRPr="001B1C24">
        <w:rPr>
          <w:sz w:val="28"/>
          <w:szCs w:val="28"/>
        </w:rPr>
        <w:t>Г</w:t>
      </w:r>
      <w:r w:rsidR="000A5F8C" w:rsidRPr="001B1C24">
        <w:rPr>
          <w:sz w:val="28"/>
          <w:szCs w:val="28"/>
        </w:rPr>
        <w:t>рифон</w:t>
      </w:r>
      <w:r w:rsidRPr="001B1C24">
        <w:rPr>
          <w:sz w:val="28"/>
          <w:szCs w:val="28"/>
        </w:rPr>
        <w:t>»:</w:t>
      </w:r>
      <w:r w:rsidR="00467AB7" w:rsidRPr="001B1C24">
        <w:rPr>
          <w:sz w:val="28"/>
          <w:szCs w:val="28"/>
        </w:rPr>
        <w:t xml:space="preserve"> </w:t>
      </w:r>
      <w:r w:rsidRPr="001B1C24">
        <w:rPr>
          <w:sz w:val="28"/>
          <w:szCs w:val="28"/>
        </w:rPr>
        <w:t>зарегистрировано в Московской регистрационной палате 30 апреля 1997 года, начало свою деятельность 03 июля 1997 года, зарегистрировано в Едином государственном реестре юридических лиц 02 сентября 2002 года.</w:t>
      </w:r>
    </w:p>
    <w:p w:rsidR="003131EC" w:rsidRPr="001B1C24" w:rsidRDefault="003131EC" w:rsidP="00FF7E85">
      <w:pPr>
        <w:spacing w:line="360" w:lineRule="auto"/>
        <w:ind w:firstLine="709"/>
        <w:jc w:val="both"/>
        <w:rPr>
          <w:sz w:val="28"/>
          <w:szCs w:val="28"/>
        </w:rPr>
      </w:pPr>
      <w:r w:rsidRPr="001B1C24">
        <w:rPr>
          <w:b/>
          <w:sz w:val="28"/>
          <w:szCs w:val="28"/>
        </w:rPr>
        <w:t>Форма собственности</w:t>
      </w:r>
      <w:r w:rsidRPr="001B1C24">
        <w:rPr>
          <w:sz w:val="28"/>
          <w:szCs w:val="28"/>
        </w:rPr>
        <w:t xml:space="preserve"> – частная.</w:t>
      </w:r>
    </w:p>
    <w:p w:rsidR="003131EC" w:rsidRPr="001B1C24" w:rsidRDefault="003131EC" w:rsidP="00FF7E85">
      <w:pPr>
        <w:spacing w:line="360" w:lineRule="auto"/>
        <w:ind w:firstLine="709"/>
        <w:jc w:val="both"/>
        <w:rPr>
          <w:sz w:val="28"/>
          <w:szCs w:val="28"/>
        </w:rPr>
      </w:pPr>
      <w:r w:rsidRPr="001B1C24">
        <w:rPr>
          <w:sz w:val="28"/>
          <w:szCs w:val="28"/>
        </w:rPr>
        <w:t>О</w:t>
      </w:r>
      <w:r w:rsidR="00A7048C" w:rsidRPr="001B1C24">
        <w:rPr>
          <w:sz w:val="28"/>
          <w:szCs w:val="28"/>
        </w:rPr>
        <w:t>О</w:t>
      </w:r>
      <w:r w:rsidRPr="001B1C24">
        <w:rPr>
          <w:sz w:val="28"/>
          <w:szCs w:val="28"/>
        </w:rPr>
        <w:t>О «</w:t>
      </w:r>
      <w:r w:rsidR="003B2B1A" w:rsidRPr="001B1C24">
        <w:rPr>
          <w:sz w:val="28"/>
          <w:szCs w:val="28"/>
        </w:rPr>
        <w:t>Г</w:t>
      </w:r>
      <w:r w:rsidR="000A5F8C" w:rsidRPr="001B1C24">
        <w:rPr>
          <w:sz w:val="28"/>
          <w:szCs w:val="28"/>
        </w:rPr>
        <w:t>рифон</w:t>
      </w:r>
      <w:r w:rsidRPr="001B1C24">
        <w:rPr>
          <w:sz w:val="28"/>
          <w:szCs w:val="28"/>
        </w:rPr>
        <w:t>» действует на основе заключенного Уставного договора и утвержденного Устава, а  также Приказа об учетной политике.</w:t>
      </w:r>
    </w:p>
    <w:p w:rsidR="003131EC" w:rsidRPr="001B1C24" w:rsidRDefault="003131EC" w:rsidP="00FF7E85">
      <w:pPr>
        <w:spacing w:line="360" w:lineRule="auto"/>
        <w:ind w:firstLine="709"/>
        <w:jc w:val="both"/>
        <w:rPr>
          <w:sz w:val="28"/>
          <w:szCs w:val="28"/>
        </w:rPr>
      </w:pPr>
      <w:r w:rsidRPr="001B1C24">
        <w:rPr>
          <w:b/>
          <w:sz w:val="28"/>
          <w:szCs w:val="28"/>
        </w:rPr>
        <w:t>Учредители О</w:t>
      </w:r>
      <w:r w:rsidR="00A7048C" w:rsidRPr="001B1C24">
        <w:rPr>
          <w:b/>
          <w:sz w:val="28"/>
          <w:szCs w:val="28"/>
        </w:rPr>
        <w:t>О</w:t>
      </w:r>
      <w:r w:rsidRPr="001B1C24">
        <w:rPr>
          <w:b/>
          <w:sz w:val="28"/>
          <w:szCs w:val="28"/>
        </w:rPr>
        <w:t>О «</w:t>
      </w:r>
      <w:r w:rsidR="003B2B1A" w:rsidRPr="001B1C24">
        <w:rPr>
          <w:b/>
          <w:sz w:val="28"/>
          <w:szCs w:val="28"/>
        </w:rPr>
        <w:t>Г</w:t>
      </w:r>
      <w:r w:rsidR="000A5F8C" w:rsidRPr="001B1C24">
        <w:rPr>
          <w:b/>
          <w:sz w:val="28"/>
          <w:szCs w:val="28"/>
        </w:rPr>
        <w:t>рифон</w:t>
      </w:r>
      <w:r w:rsidRPr="001B1C24">
        <w:rPr>
          <w:b/>
          <w:sz w:val="28"/>
          <w:szCs w:val="28"/>
        </w:rPr>
        <w:t>»</w:t>
      </w:r>
      <w:r w:rsidRPr="001B1C24">
        <w:rPr>
          <w:sz w:val="28"/>
          <w:szCs w:val="28"/>
        </w:rPr>
        <w:t xml:space="preserve"> – юридические и физические лица</w:t>
      </w:r>
    </w:p>
    <w:p w:rsidR="003131EC" w:rsidRPr="001B1C24" w:rsidRDefault="003131EC" w:rsidP="00FF7E85">
      <w:pPr>
        <w:spacing w:line="360" w:lineRule="auto"/>
        <w:ind w:firstLine="709"/>
        <w:jc w:val="both"/>
        <w:rPr>
          <w:sz w:val="28"/>
          <w:szCs w:val="28"/>
        </w:rPr>
      </w:pPr>
      <w:r w:rsidRPr="001B1C24">
        <w:rPr>
          <w:b/>
          <w:sz w:val="28"/>
          <w:szCs w:val="28"/>
        </w:rPr>
        <w:t>Отраслевая принадлежность</w:t>
      </w:r>
      <w:r w:rsidRPr="001B1C24">
        <w:rPr>
          <w:sz w:val="28"/>
          <w:szCs w:val="28"/>
        </w:rPr>
        <w:t xml:space="preserve"> -  производство бытовой мебели – детские кровати, детские столы и стулья, письменные столы, столы для компьютеров.</w:t>
      </w:r>
    </w:p>
    <w:p w:rsidR="003131EC" w:rsidRPr="001B1C24" w:rsidRDefault="003131EC" w:rsidP="00FF7E85">
      <w:pPr>
        <w:spacing w:line="360" w:lineRule="auto"/>
        <w:ind w:firstLine="709"/>
        <w:jc w:val="both"/>
        <w:rPr>
          <w:sz w:val="28"/>
          <w:szCs w:val="28"/>
        </w:rPr>
      </w:pPr>
      <w:r w:rsidRPr="001B1C24">
        <w:rPr>
          <w:b/>
          <w:sz w:val="28"/>
          <w:szCs w:val="28"/>
        </w:rPr>
        <w:t>Сырьевая база</w:t>
      </w:r>
      <w:r w:rsidRPr="001B1C24">
        <w:rPr>
          <w:sz w:val="28"/>
          <w:szCs w:val="28"/>
        </w:rPr>
        <w:t xml:space="preserve"> производства обеспечивается несколькими поставщиками в соответствии с технологическим замыслом, что повышает надежность готовой продукции. </w:t>
      </w:r>
    </w:p>
    <w:p w:rsidR="003131EC" w:rsidRPr="001B1C24" w:rsidRDefault="003131EC" w:rsidP="00FF7E85">
      <w:pPr>
        <w:spacing w:line="360" w:lineRule="auto"/>
        <w:ind w:firstLine="709"/>
        <w:jc w:val="both"/>
        <w:rPr>
          <w:sz w:val="28"/>
          <w:szCs w:val="28"/>
        </w:rPr>
      </w:pPr>
      <w:r w:rsidRPr="001B1C24">
        <w:rPr>
          <w:b/>
          <w:sz w:val="28"/>
          <w:szCs w:val="28"/>
        </w:rPr>
        <w:t>Потребителями готовой продукции</w:t>
      </w:r>
      <w:r w:rsidRPr="001B1C24">
        <w:rPr>
          <w:sz w:val="28"/>
          <w:szCs w:val="28"/>
        </w:rPr>
        <w:t xml:space="preserve"> является население г.Москвы и Московской области со средним уровнем доходов.</w:t>
      </w:r>
    </w:p>
    <w:p w:rsidR="003131EC" w:rsidRPr="001B1C24" w:rsidRDefault="003131EC" w:rsidP="00FF7E85">
      <w:pPr>
        <w:pStyle w:val="a6"/>
        <w:spacing w:after="0" w:line="360" w:lineRule="auto"/>
        <w:ind w:left="0" w:firstLine="709"/>
        <w:jc w:val="both"/>
        <w:rPr>
          <w:bCs/>
          <w:sz w:val="28"/>
          <w:szCs w:val="28"/>
        </w:rPr>
      </w:pPr>
      <w:r w:rsidRPr="001B1C24">
        <w:rPr>
          <w:b/>
          <w:iCs/>
          <w:sz w:val="28"/>
          <w:szCs w:val="28"/>
        </w:rPr>
        <w:t>Конкурентоспособность</w:t>
      </w:r>
      <w:r w:rsidRPr="001B1C24">
        <w:rPr>
          <w:iCs/>
          <w:sz w:val="28"/>
          <w:szCs w:val="28"/>
        </w:rPr>
        <w:t xml:space="preserve"> фирмы</w:t>
      </w:r>
      <w:r w:rsidRPr="001B1C24">
        <w:rPr>
          <w:b/>
          <w:bCs/>
          <w:sz w:val="28"/>
          <w:szCs w:val="28"/>
        </w:rPr>
        <w:t xml:space="preserve"> </w:t>
      </w:r>
      <w:r w:rsidRPr="001B1C24">
        <w:rPr>
          <w:bCs/>
          <w:sz w:val="28"/>
          <w:szCs w:val="28"/>
        </w:rPr>
        <w:t>обеспечивается низкими внутрипроизводственными издержками вследствие обеспечения сквозного технологического процесса, а также высоким  качеством готовой продукции.</w:t>
      </w:r>
    </w:p>
    <w:p w:rsidR="003131EC" w:rsidRPr="001B1C24" w:rsidRDefault="003131EC" w:rsidP="00FF7E85">
      <w:pPr>
        <w:spacing w:line="360" w:lineRule="auto"/>
        <w:ind w:firstLine="709"/>
        <w:jc w:val="both"/>
        <w:rPr>
          <w:sz w:val="28"/>
          <w:szCs w:val="28"/>
        </w:rPr>
      </w:pPr>
      <w:r w:rsidRPr="001B1C24">
        <w:rPr>
          <w:b/>
          <w:sz w:val="28"/>
          <w:szCs w:val="28"/>
        </w:rPr>
        <w:t>Среднесписочная численность</w:t>
      </w:r>
      <w:r w:rsidRPr="001B1C24">
        <w:rPr>
          <w:sz w:val="28"/>
          <w:szCs w:val="28"/>
        </w:rPr>
        <w:t xml:space="preserve"> </w:t>
      </w:r>
      <w:r w:rsidR="0046269C" w:rsidRPr="001B1C24">
        <w:rPr>
          <w:sz w:val="28"/>
          <w:szCs w:val="28"/>
        </w:rPr>
        <w:t>70</w:t>
      </w:r>
      <w:r w:rsidRPr="001B1C24">
        <w:rPr>
          <w:color w:val="FF0000"/>
          <w:sz w:val="28"/>
          <w:szCs w:val="28"/>
        </w:rPr>
        <w:t xml:space="preserve"> </w:t>
      </w:r>
      <w:r w:rsidRPr="001B1C24">
        <w:rPr>
          <w:sz w:val="28"/>
          <w:szCs w:val="28"/>
        </w:rPr>
        <w:t>человек, в том числе 4 человека на квотируемых должностях.</w:t>
      </w:r>
    </w:p>
    <w:p w:rsidR="003131EC" w:rsidRPr="001B1C24" w:rsidRDefault="003131EC" w:rsidP="00FF7E85">
      <w:pPr>
        <w:spacing w:line="360" w:lineRule="auto"/>
        <w:ind w:firstLine="709"/>
        <w:jc w:val="both"/>
        <w:rPr>
          <w:sz w:val="28"/>
          <w:szCs w:val="28"/>
        </w:rPr>
      </w:pPr>
      <w:r w:rsidRPr="001B1C24">
        <w:rPr>
          <w:sz w:val="28"/>
          <w:szCs w:val="28"/>
        </w:rPr>
        <w:t>Нераспределенная прибыль отчетного периода составляет 7,3 млн.руб.</w:t>
      </w:r>
    </w:p>
    <w:p w:rsidR="00C05DE8" w:rsidRPr="001B1C24" w:rsidRDefault="00C05DE8" w:rsidP="00FF7E85">
      <w:pPr>
        <w:spacing w:line="360" w:lineRule="auto"/>
        <w:ind w:firstLine="709"/>
        <w:jc w:val="both"/>
        <w:rPr>
          <w:sz w:val="28"/>
          <w:szCs w:val="28"/>
        </w:rPr>
      </w:pPr>
    </w:p>
    <w:p w:rsidR="00C05DE8" w:rsidRPr="001B1C24" w:rsidRDefault="00C05DE8"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2</w:t>
      </w:r>
      <w:r w:rsidR="006E1E18" w:rsidRPr="001B1C24">
        <w:rPr>
          <w:sz w:val="28"/>
          <w:szCs w:val="28"/>
        </w:rPr>
        <w:t>.</w:t>
      </w:r>
      <w:r w:rsidR="003131EC" w:rsidRPr="001B1C24">
        <w:rPr>
          <w:sz w:val="28"/>
          <w:szCs w:val="28"/>
        </w:rPr>
        <w:t>2</w:t>
      </w:r>
      <w:r w:rsidR="006E1E18" w:rsidRPr="001B1C24">
        <w:rPr>
          <w:sz w:val="28"/>
          <w:szCs w:val="28"/>
        </w:rPr>
        <w:t>.</w:t>
      </w:r>
      <w:r w:rsidR="00467AB7" w:rsidRPr="001B1C24">
        <w:rPr>
          <w:sz w:val="28"/>
          <w:szCs w:val="28"/>
        </w:rPr>
        <w:t xml:space="preserve"> </w:t>
      </w:r>
      <w:r w:rsidRPr="001B1C24">
        <w:rPr>
          <w:sz w:val="28"/>
          <w:szCs w:val="28"/>
        </w:rPr>
        <w:t>М</w:t>
      </w:r>
      <w:r w:rsidR="003131EC" w:rsidRPr="001B1C24">
        <w:rPr>
          <w:sz w:val="28"/>
          <w:szCs w:val="28"/>
        </w:rPr>
        <w:t>ЕТОДИКА ПРОВЕДЕНИЯ АНАЛИЗА БУХГАЛТЕРСКОГО БАЛАНСА.</w:t>
      </w:r>
    </w:p>
    <w:p w:rsidR="00520CD5" w:rsidRPr="001B1C24" w:rsidRDefault="00520CD5" w:rsidP="00FF7E85">
      <w:pPr>
        <w:spacing w:line="360" w:lineRule="auto"/>
        <w:ind w:firstLine="709"/>
        <w:jc w:val="both"/>
        <w:rPr>
          <w:b/>
          <w:sz w:val="28"/>
          <w:szCs w:val="28"/>
        </w:rPr>
      </w:pPr>
    </w:p>
    <w:p w:rsidR="00520CD5" w:rsidRPr="001B1C24" w:rsidRDefault="00520CD5" w:rsidP="00FF7E85">
      <w:pPr>
        <w:spacing w:line="360" w:lineRule="auto"/>
        <w:ind w:firstLine="709"/>
        <w:jc w:val="both"/>
        <w:rPr>
          <w:sz w:val="28"/>
          <w:szCs w:val="28"/>
        </w:rPr>
      </w:pPr>
      <w:r w:rsidRPr="001B1C24">
        <w:rPr>
          <w:b/>
          <w:sz w:val="28"/>
          <w:szCs w:val="28"/>
        </w:rPr>
        <w:t>Общая оценка структуры и динамики статей бухгалтерского баланса</w:t>
      </w:r>
      <w:r w:rsidRPr="001B1C24">
        <w:rPr>
          <w:sz w:val="28"/>
          <w:szCs w:val="28"/>
        </w:rPr>
        <w:t xml:space="preserve"> </w:t>
      </w:r>
    </w:p>
    <w:p w:rsidR="00520CD5" w:rsidRPr="001B1C24" w:rsidRDefault="00520CD5" w:rsidP="00FF7E85">
      <w:pPr>
        <w:spacing w:line="360" w:lineRule="auto"/>
        <w:ind w:firstLine="709"/>
        <w:jc w:val="both"/>
        <w:rPr>
          <w:b/>
          <w:sz w:val="28"/>
          <w:szCs w:val="28"/>
        </w:rPr>
      </w:pPr>
    </w:p>
    <w:p w:rsidR="00520CD5" w:rsidRPr="001B1C24" w:rsidRDefault="00520CD5" w:rsidP="00FF7E85">
      <w:pPr>
        <w:spacing w:line="360" w:lineRule="auto"/>
        <w:ind w:firstLine="709"/>
        <w:jc w:val="both"/>
        <w:rPr>
          <w:sz w:val="28"/>
          <w:szCs w:val="28"/>
        </w:rPr>
      </w:pPr>
      <w:r w:rsidRPr="001B1C24">
        <w:rPr>
          <w:sz w:val="28"/>
          <w:szCs w:val="28"/>
        </w:rPr>
        <w:t xml:space="preserve">Анализ динамики валюты баланса, структуры активов и пассивов организации позволяет сделать ряд важных выводов, необходимых как для осуществления текущей финансово-хозяйственной деятельности, так и для принятия управленческих решений на перспективу.  </w:t>
      </w:r>
    </w:p>
    <w:p w:rsidR="00520CD5" w:rsidRPr="001B1C24" w:rsidRDefault="00520CD5" w:rsidP="00FF7E85">
      <w:pPr>
        <w:spacing w:line="360" w:lineRule="auto"/>
        <w:ind w:firstLine="709"/>
        <w:jc w:val="both"/>
        <w:rPr>
          <w:sz w:val="28"/>
          <w:szCs w:val="28"/>
        </w:rPr>
      </w:pPr>
      <w:r w:rsidRPr="001B1C24">
        <w:rPr>
          <w:sz w:val="28"/>
          <w:szCs w:val="28"/>
        </w:rPr>
        <w:t>Например</w:t>
      </w:r>
      <w:r w:rsidRPr="001B1C24">
        <w:rPr>
          <w:i/>
          <w:sz w:val="28"/>
          <w:szCs w:val="28"/>
        </w:rPr>
        <w:t xml:space="preserve">, уменьшение </w:t>
      </w:r>
      <w:r w:rsidRPr="001B1C24">
        <w:rPr>
          <w:sz w:val="28"/>
          <w:szCs w:val="28"/>
        </w:rPr>
        <w:t>(в абсолютном выражении)</w:t>
      </w:r>
      <w:r w:rsidRPr="001B1C24">
        <w:rPr>
          <w:i/>
          <w:sz w:val="28"/>
          <w:szCs w:val="28"/>
        </w:rPr>
        <w:t xml:space="preserve"> валюты баланса</w:t>
      </w:r>
      <w:r w:rsidRPr="001B1C24">
        <w:rPr>
          <w:sz w:val="28"/>
          <w:szCs w:val="28"/>
        </w:rPr>
        <w:t xml:space="preserve"> за отчетный период свидетельствует о сокращении  предприятием хозяйственного оборота. Установление факта сворачивания хозяйственной деятельности требует проведения  анализа его причин  (сокращение платежеспособного спроса на товары, работы, услуги организации, ограничение доступа на рынки необходимого сырья и материалов, включение в хозяйственный оборот дочерних предприятий за счет материнской компании и т.д.).  Анализируя увеличение валюты баланса за отчетный период, необходимо учитывать влияние переоценки основных фондов, когда увеличение их стоимости не связано с развитием производственной деятельности. Следует также уточнить, является ли увеличение валюты баланса следствием только лишь удорожания готовой продукции  под воздействием инфляции сырья, материалов либо оно свидетельствует о расширении хозяйственной деятельности предприятия.</w:t>
      </w:r>
    </w:p>
    <w:p w:rsidR="00520CD5" w:rsidRPr="001B1C24" w:rsidRDefault="00520CD5" w:rsidP="00FF7E85">
      <w:pPr>
        <w:spacing w:line="360" w:lineRule="auto"/>
        <w:ind w:firstLine="709"/>
        <w:jc w:val="both"/>
        <w:rPr>
          <w:sz w:val="28"/>
          <w:szCs w:val="28"/>
        </w:rPr>
      </w:pPr>
      <w:r w:rsidRPr="001B1C24">
        <w:rPr>
          <w:sz w:val="28"/>
          <w:szCs w:val="28"/>
        </w:rPr>
        <w:t>Анализ непосредственно по балансу – дело довольно трудоемкое и неэффективное, так как слишком большое количество расчетных показателей не позволяет выделить главные тенденции в финансовом состоянии организации.  Один из создателей балансоведения Н.А.Блатов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можно получить из исходного баланса путем уплотнения отдельных статей и дополнения его показателями структуры, а также расчетами динамики.</w:t>
      </w:r>
    </w:p>
    <w:p w:rsidR="00520CD5" w:rsidRPr="001B1C24" w:rsidRDefault="00520CD5" w:rsidP="00FF7E85">
      <w:pPr>
        <w:spacing w:line="360" w:lineRule="auto"/>
        <w:ind w:firstLine="709"/>
        <w:jc w:val="both"/>
        <w:rPr>
          <w:sz w:val="28"/>
          <w:szCs w:val="28"/>
        </w:rPr>
      </w:pPr>
      <w:r w:rsidRPr="001B1C24">
        <w:rPr>
          <w:sz w:val="28"/>
          <w:szCs w:val="28"/>
        </w:rPr>
        <w:t>Среди основных корректировок следует выделить:</w:t>
      </w:r>
    </w:p>
    <w:p w:rsidR="00520CD5" w:rsidRPr="001B1C24" w:rsidRDefault="00520CD5" w:rsidP="00FF7E85">
      <w:pPr>
        <w:spacing w:line="360" w:lineRule="auto"/>
        <w:ind w:firstLine="709"/>
        <w:jc w:val="both"/>
        <w:rPr>
          <w:sz w:val="28"/>
          <w:szCs w:val="28"/>
        </w:rPr>
      </w:pPr>
      <w:r w:rsidRPr="001B1C24">
        <w:rPr>
          <w:sz w:val="28"/>
          <w:szCs w:val="28"/>
        </w:rPr>
        <w:t>- увеличить  размеры материально-производственных запасов на сумму «НДС по приобретенным ценностям»;</w:t>
      </w:r>
    </w:p>
    <w:p w:rsidR="00520CD5" w:rsidRPr="001B1C24" w:rsidRDefault="00520CD5" w:rsidP="00FF7E85">
      <w:pPr>
        <w:spacing w:line="360" w:lineRule="auto"/>
        <w:ind w:firstLine="709"/>
        <w:jc w:val="both"/>
        <w:rPr>
          <w:sz w:val="28"/>
          <w:szCs w:val="28"/>
        </w:rPr>
      </w:pPr>
      <w:r w:rsidRPr="001B1C24">
        <w:rPr>
          <w:sz w:val="28"/>
          <w:szCs w:val="28"/>
        </w:rPr>
        <w:t>- на величину долгосрочной дебиторской задолженности (погашение которой ожидается более чем через 12 месяцев) уменьшить сумму оборотных активов и увеличить внеоборотные активы;</w:t>
      </w:r>
    </w:p>
    <w:p w:rsidR="00520CD5" w:rsidRPr="001B1C24" w:rsidRDefault="00520CD5" w:rsidP="00FF7E85">
      <w:pPr>
        <w:spacing w:line="360" w:lineRule="auto"/>
        <w:ind w:firstLine="709"/>
        <w:jc w:val="both"/>
        <w:rPr>
          <w:sz w:val="28"/>
          <w:szCs w:val="28"/>
        </w:rPr>
      </w:pPr>
      <w:r w:rsidRPr="001B1C24">
        <w:rPr>
          <w:sz w:val="28"/>
          <w:szCs w:val="28"/>
        </w:rPr>
        <w:t xml:space="preserve">- при наличии соответствующей информации, исключить статью «Расходы будущих периодов» из общей суммы капитала, на эту же сумму уменьшить размеры собственного капитала и материально-производственных запасов; </w:t>
      </w:r>
    </w:p>
    <w:p w:rsidR="00520CD5" w:rsidRPr="001B1C24" w:rsidRDefault="00520CD5" w:rsidP="00FF7E85">
      <w:pPr>
        <w:spacing w:line="360" w:lineRule="auto"/>
        <w:ind w:firstLine="709"/>
        <w:jc w:val="both"/>
        <w:rPr>
          <w:sz w:val="28"/>
          <w:szCs w:val="28"/>
        </w:rPr>
      </w:pPr>
      <w:r w:rsidRPr="001B1C24">
        <w:rPr>
          <w:sz w:val="28"/>
          <w:szCs w:val="28"/>
        </w:rPr>
        <w:t>- из раздела «Краткосрочные обязательства» исключить статьи «Доходы будущих периодов» и «Резервы предстоящих расходов», на эту же сумму увеличить собственный капитал;</w:t>
      </w:r>
    </w:p>
    <w:p w:rsidR="00520CD5" w:rsidRPr="001B1C24" w:rsidRDefault="00520CD5" w:rsidP="00FF7E85">
      <w:pPr>
        <w:spacing w:line="360" w:lineRule="auto"/>
        <w:ind w:firstLine="709"/>
        <w:jc w:val="both"/>
        <w:rPr>
          <w:sz w:val="28"/>
          <w:szCs w:val="28"/>
        </w:rPr>
      </w:pPr>
      <w:r w:rsidRPr="001B1C24">
        <w:rPr>
          <w:sz w:val="28"/>
          <w:szCs w:val="28"/>
        </w:rPr>
        <w:t>- на сумму задолженности учредителей (участников) по взносам в уставный капитал уменьшить сумму собственного капитала и дебиторскую задолженность;</w:t>
      </w:r>
    </w:p>
    <w:p w:rsidR="00520CD5" w:rsidRPr="001B1C24" w:rsidRDefault="00520CD5" w:rsidP="00FF7E85">
      <w:pPr>
        <w:spacing w:line="360" w:lineRule="auto"/>
        <w:ind w:firstLine="709"/>
        <w:jc w:val="both"/>
        <w:rPr>
          <w:sz w:val="28"/>
          <w:szCs w:val="28"/>
        </w:rPr>
      </w:pPr>
      <w:r w:rsidRPr="001B1C24">
        <w:rPr>
          <w:sz w:val="28"/>
          <w:szCs w:val="28"/>
        </w:rPr>
        <w:t xml:space="preserve">- на сумму задолженности учредителям (участникам) по выплате доходов уменьшить краткосрочные обязательства и увеличить собственный капитал. </w:t>
      </w:r>
    </w:p>
    <w:p w:rsidR="00520CD5" w:rsidRPr="001B1C24" w:rsidRDefault="00520CD5" w:rsidP="00FF7E85">
      <w:pPr>
        <w:spacing w:line="360" w:lineRule="auto"/>
        <w:ind w:firstLine="709"/>
        <w:jc w:val="both"/>
        <w:rPr>
          <w:sz w:val="28"/>
          <w:szCs w:val="28"/>
        </w:rPr>
      </w:pPr>
      <w:r w:rsidRPr="001B1C24">
        <w:rPr>
          <w:sz w:val="28"/>
          <w:szCs w:val="28"/>
        </w:rPr>
        <w:t xml:space="preserve">Схема построения аналитического баланса представлена в Таблице </w:t>
      </w:r>
      <w:r w:rsidR="00F2523F" w:rsidRPr="001B1C24">
        <w:rPr>
          <w:sz w:val="28"/>
          <w:szCs w:val="28"/>
        </w:rPr>
        <w:t>2.1.</w:t>
      </w:r>
      <w:r w:rsidRPr="001B1C24">
        <w:rPr>
          <w:sz w:val="28"/>
          <w:szCs w:val="28"/>
        </w:rPr>
        <w:t>.</w:t>
      </w:r>
    </w:p>
    <w:p w:rsidR="003131EC" w:rsidRPr="001B1C24" w:rsidRDefault="003131EC" w:rsidP="00FF7E85">
      <w:pPr>
        <w:spacing w:line="360" w:lineRule="auto"/>
        <w:ind w:firstLine="709"/>
        <w:jc w:val="both"/>
        <w:rPr>
          <w:sz w:val="28"/>
          <w:szCs w:val="28"/>
        </w:rPr>
      </w:pPr>
    </w:p>
    <w:p w:rsidR="000426CA" w:rsidRPr="001B1C24" w:rsidRDefault="000426CA" w:rsidP="00FF7E85">
      <w:pPr>
        <w:spacing w:line="360" w:lineRule="auto"/>
        <w:ind w:firstLine="709"/>
        <w:jc w:val="both"/>
        <w:rPr>
          <w:sz w:val="28"/>
          <w:szCs w:val="28"/>
        </w:rPr>
      </w:pPr>
    </w:p>
    <w:p w:rsidR="000426CA" w:rsidRPr="001B1C24" w:rsidRDefault="000426CA" w:rsidP="00FF7E85">
      <w:pPr>
        <w:spacing w:line="360" w:lineRule="auto"/>
        <w:ind w:firstLine="709"/>
        <w:jc w:val="both"/>
        <w:rPr>
          <w:sz w:val="28"/>
          <w:szCs w:val="28"/>
        </w:rPr>
      </w:pPr>
    </w:p>
    <w:p w:rsidR="000A5F8C" w:rsidRPr="001B1C24" w:rsidRDefault="000A5F8C" w:rsidP="00FF7E85">
      <w:pPr>
        <w:spacing w:line="360" w:lineRule="auto"/>
        <w:ind w:firstLine="709"/>
        <w:jc w:val="both"/>
        <w:rPr>
          <w:b/>
        </w:rPr>
      </w:pPr>
    </w:p>
    <w:p w:rsidR="000A5F8C" w:rsidRPr="001B1C24" w:rsidRDefault="000A5F8C" w:rsidP="00FF7E85">
      <w:pPr>
        <w:spacing w:line="360" w:lineRule="auto"/>
        <w:ind w:firstLine="709"/>
        <w:jc w:val="both"/>
        <w:rPr>
          <w:b/>
        </w:rPr>
      </w:pPr>
    </w:p>
    <w:p w:rsidR="000A5F8C" w:rsidRPr="001B1C24" w:rsidRDefault="000A5F8C" w:rsidP="00FF7E85">
      <w:pPr>
        <w:spacing w:line="360" w:lineRule="auto"/>
        <w:ind w:firstLine="709"/>
        <w:jc w:val="both"/>
        <w:rPr>
          <w:b/>
        </w:rPr>
      </w:pPr>
    </w:p>
    <w:p w:rsidR="000A5F8C" w:rsidRPr="001B1C24" w:rsidRDefault="000A5F8C" w:rsidP="00FF7E85">
      <w:pPr>
        <w:spacing w:line="360" w:lineRule="auto"/>
        <w:ind w:firstLine="709"/>
        <w:jc w:val="both"/>
        <w:rPr>
          <w:b/>
        </w:rPr>
      </w:pPr>
    </w:p>
    <w:p w:rsidR="000A5F8C" w:rsidRPr="001B1C24" w:rsidRDefault="000A5F8C" w:rsidP="00FF7E85">
      <w:pPr>
        <w:spacing w:line="360" w:lineRule="auto"/>
        <w:ind w:firstLine="709"/>
        <w:jc w:val="both"/>
        <w:rPr>
          <w:b/>
        </w:rPr>
      </w:pPr>
    </w:p>
    <w:p w:rsidR="000A5F8C" w:rsidRPr="001B1C24" w:rsidRDefault="000A5F8C" w:rsidP="00FF7E85">
      <w:pPr>
        <w:spacing w:line="360" w:lineRule="auto"/>
        <w:ind w:firstLine="709"/>
        <w:jc w:val="both"/>
        <w:rPr>
          <w:b/>
        </w:rPr>
      </w:pPr>
    </w:p>
    <w:p w:rsidR="00F2523F" w:rsidRPr="001B1C24" w:rsidRDefault="00520CD5" w:rsidP="00FF7E85">
      <w:pPr>
        <w:spacing w:line="360" w:lineRule="auto"/>
        <w:ind w:firstLine="709"/>
        <w:jc w:val="both"/>
        <w:rPr>
          <w:b/>
        </w:rPr>
      </w:pPr>
      <w:r w:rsidRPr="001B1C24">
        <w:rPr>
          <w:b/>
        </w:rPr>
        <w:t xml:space="preserve">Таблица </w:t>
      </w:r>
      <w:r w:rsidR="00F2523F" w:rsidRPr="001B1C24">
        <w:rPr>
          <w:b/>
        </w:rPr>
        <w:t>2.</w:t>
      </w:r>
      <w:r w:rsidRPr="001B1C24">
        <w:rPr>
          <w:b/>
        </w:rPr>
        <w:t xml:space="preserve">1. </w:t>
      </w:r>
    </w:p>
    <w:p w:rsidR="00520CD5" w:rsidRPr="001B1C24" w:rsidRDefault="00520CD5" w:rsidP="00FF7E85">
      <w:pPr>
        <w:spacing w:line="360" w:lineRule="auto"/>
        <w:ind w:firstLine="709"/>
        <w:jc w:val="both"/>
        <w:rPr>
          <w:b/>
        </w:rPr>
      </w:pPr>
      <w:r w:rsidRPr="001B1C24">
        <w:rPr>
          <w:b/>
        </w:rPr>
        <w:t>Схема построения сравнительного аналитического баланса</w:t>
      </w:r>
    </w:p>
    <w:tbl>
      <w:tblPr>
        <w:tblW w:w="9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900"/>
        <w:gridCol w:w="900"/>
        <w:gridCol w:w="1080"/>
        <w:gridCol w:w="1080"/>
        <w:gridCol w:w="1045"/>
        <w:gridCol w:w="935"/>
        <w:gridCol w:w="1277"/>
        <w:gridCol w:w="1260"/>
      </w:tblGrid>
      <w:tr w:rsidR="00520CD5" w:rsidRPr="001B1C24">
        <w:trPr>
          <w:cantSplit/>
        </w:trPr>
        <w:tc>
          <w:tcPr>
            <w:tcW w:w="1080" w:type="dxa"/>
            <w:vMerge w:val="restart"/>
            <w:textDirection w:val="btLr"/>
          </w:tcPr>
          <w:p w:rsidR="00520CD5" w:rsidRPr="001B1C24" w:rsidRDefault="00520CD5" w:rsidP="00467AB7">
            <w:pPr>
              <w:spacing w:line="360" w:lineRule="auto"/>
              <w:jc w:val="both"/>
            </w:pPr>
            <w:r w:rsidRPr="001B1C24">
              <w:t>Наименование</w:t>
            </w:r>
          </w:p>
          <w:p w:rsidR="00520CD5" w:rsidRPr="001B1C24" w:rsidRDefault="00520CD5" w:rsidP="00467AB7">
            <w:pPr>
              <w:spacing w:line="360" w:lineRule="auto"/>
              <w:jc w:val="both"/>
            </w:pPr>
            <w:r w:rsidRPr="001B1C24">
              <w:t>статей</w:t>
            </w:r>
          </w:p>
        </w:tc>
        <w:tc>
          <w:tcPr>
            <w:tcW w:w="1800" w:type="dxa"/>
            <w:gridSpan w:val="2"/>
          </w:tcPr>
          <w:p w:rsidR="00520CD5" w:rsidRPr="001B1C24" w:rsidRDefault="00520CD5" w:rsidP="00467AB7">
            <w:pPr>
              <w:spacing w:line="360" w:lineRule="auto"/>
              <w:jc w:val="both"/>
            </w:pPr>
            <w:r w:rsidRPr="001B1C24">
              <w:t>Абсолютные</w:t>
            </w:r>
          </w:p>
          <w:p w:rsidR="00520CD5" w:rsidRPr="001B1C24" w:rsidRDefault="00520CD5" w:rsidP="00467AB7">
            <w:pPr>
              <w:spacing w:line="360" w:lineRule="auto"/>
              <w:jc w:val="both"/>
            </w:pPr>
            <w:r w:rsidRPr="001B1C24">
              <w:t>величины</w:t>
            </w:r>
          </w:p>
        </w:tc>
        <w:tc>
          <w:tcPr>
            <w:tcW w:w="2160" w:type="dxa"/>
            <w:gridSpan w:val="2"/>
          </w:tcPr>
          <w:p w:rsidR="00520CD5" w:rsidRPr="001B1C24" w:rsidRDefault="00520CD5" w:rsidP="00467AB7">
            <w:pPr>
              <w:spacing w:line="360" w:lineRule="auto"/>
              <w:jc w:val="both"/>
            </w:pPr>
            <w:r w:rsidRPr="001B1C24">
              <w:t>Относительные</w:t>
            </w:r>
          </w:p>
          <w:p w:rsidR="00520CD5" w:rsidRPr="001B1C24" w:rsidRDefault="00520CD5" w:rsidP="00467AB7">
            <w:pPr>
              <w:spacing w:line="360" w:lineRule="auto"/>
              <w:jc w:val="both"/>
            </w:pPr>
            <w:r w:rsidRPr="001B1C24">
              <w:t>величины</w:t>
            </w:r>
          </w:p>
        </w:tc>
        <w:tc>
          <w:tcPr>
            <w:tcW w:w="4517" w:type="dxa"/>
            <w:gridSpan w:val="4"/>
          </w:tcPr>
          <w:p w:rsidR="00520CD5" w:rsidRPr="001B1C24" w:rsidRDefault="00520CD5" w:rsidP="00467AB7">
            <w:pPr>
              <w:spacing w:line="360" w:lineRule="auto"/>
              <w:jc w:val="both"/>
            </w:pPr>
            <w:r w:rsidRPr="001B1C24">
              <w:t>Изменения</w:t>
            </w:r>
          </w:p>
        </w:tc>
      </w:tr>
      <w:tr w:rsidR="00520CD5" w:rsidRPr="001B1C24">
        <w:trPr>
          <w:cantSplit/>
          <w:trHeight w:val="1134"/>
        </w:trPr>
        <w:tc>
          <w:tcPr>
            <w:tcW w:w="1080" w:type="dxa"/>
            <w:vMerge/>
          </w:tcPr>
          <w:p w:rsidR="00520CD5" w:rsidRPr="001B1C24" w:rsidRDefault="00520CD5" w:rsidP="00467AB7">
            <w:pPr>
              <w:spacing w:line="360" w:lineRule="auto"/>
              <w:jc w:val="both"/>
            </w:pPr>
          </w:p>
        </w:tc>
        <w:tc>
          <w:tcPr>
            <w:tcW w:w="900" w:type="dxa"/>
            <w:textDirection w:val="btLr"/>
          </w:tcPr>
          <w:p w:rsidR="00520CD5" w:rsidRPr="001B1C24" w:rsidRDefault="00520CD5" w:rsidP="00467AB7">
            <w:pPr>
              <w:spacing w:line="360" w:lineRule="auto"/>
              <w:jc w:val="both"/>
            </w:pPr>
            <w:r w:rsidRPr="001B1C24">
              <w:t>На начало года</w:t>
            </w:r>
          </w:p>
        </w:tc>
        <w:tc>
          <w:tcPr>
            <w:tcW w:w="900" w:type="dxa"/>
            <w:textDirection w:val="btLr"/>
          </w:tcPr>
          <w:p w:rsidR="00520CD5" w:rsidRPr="001B1C24" w:rsidRDefault="00520CD5" w:rsidP="00467AB7">
            <w:pPr>
              <w:spacing w:line="360" w:lineRule="auto"/>
              <w:jc w:val="both"/>
            </w:pPr>
            <w:r w:rsidRPr="001B1C24">
              <w:t>На конец  года</w:t>
            </w:r>
          </w:p>
        </w:tc>
        <w:tc>
          <w:tcPr>
            <w:tcW w:w="1080" w:type="dxa"/>
          </w:tcPr>
          <w:p w:rsidR="00520CD5" w:rsidRPr="001B1C24" w:rsidRDefault="00520CD5" w:rsidP="00467AB7">
            <w:pPr>
              <w:spacing w:line="360" w:lineRule="auto"/>
              <w:jc w:val="both"/>
            </w:pPr>
            <w:r w:rsidRPr="001B1C24">
              <w:t>На начало</w:t>
            </w:r>
          </w:p>
          <w:p w:rsidR="00520CD5" w:rsidRPr="001B1C24" w:rsidRDefault="00520CD5" w:rsidP="00467AB7">
            <w:pPr>
              <w:spacing w:line="360" w:lineRule="auto"/>
              <w:jc w:val="both"/>
            </w:pPr>
            <w:r w:rsidRPr="001B1C24">
              <w:t>года</w:t>
            </w:r>
          </w:p>
        </w:tc>
        <w:tc>
          <w:tcPr>
            <w:tcW w:w="1080" w:type="dxa"/>
          </w:tcPr>
          <w:p w:rsidR="00520CD5" w:rsidRPr="001B1C24" w:rsidRDefault="00520CD5" w:rsidP="00467AB7">
            <w:pPr>
              <w:spacing w:line="360" w:lineRule="auto"/>
              <w:jc w:val="both"/>
            </w:pPr>
            <w:r w:rsidRPr="001B1C24">
              <w:t>На конец</w:t>
            </w:r>
          </w:p>
          <w:p w:rsidR="00520CD5" w:rsidRPr="001B1C24" w:rsidRDefault="00520CD5" w:rsidP="00467AB7">
            <w:pPr>
              <w:spacing w:line="360" w:lineRule="auto"/>
              <w:jc w:val="both"/>
            </w:pPr>
            <w:r w:rsidRPr="001B1C24">
              <w:t>года</w:t>
            </w:r>
          </w:p>
        </w:tc>
        <w:tc>
          <w:tcPr>
            <w:tcW w:w="1045" w:type="dxa"/>
          </w:tcPr>
          <w:p w:rsidR="00520CD5" w:rsidRPr="001B1C24" w:rsidRDefault="00520CD5" w:rsidP="00467AB7">
            <w:pPr>
              <w:spacing w:line="360" w:lineRule="auto"/>
              <w:jc w:val="both"/>
            </w:pPr>
            <w:r w:rsidRPr="001B1C24">
              <w:t>В аб-</w:t>
            </w:r>
          </w:p>
          <w:p w:rsidR="00520CD5" w:rsidRPr="001B1C24" w:rsidRDefault="00520CD5" w:rsidP="00467AB7">
            <w:pPr>
              <w:spacing w:line="360" w:lineRule="auto"/>
              <w:jc w:val="both"/>
            </w:pPr>
            <w:r w:rsidRPr="001B1C24">
              <w:t>солют-ных вели-</w:t>
            </w:r>
          </w:p>
          <w:p w:rsidR="00520CD5" w:rsidRPr="001B1C24" w:rsidRDefault="00520CD5" w:rsidP="00467AB7">
            <w:pPr>
              <w:spacing w:line="360" w:lineRule="auto"/>
              <w:jc w:val="both"/>
            </w:pPr>
            <w:r w:rsidRPr="001B1C24">
              <w:t>чинах</w:t>
            </w:r>
          </w:p>
        </w:tc>
        <w:tc>
          <w:tcPr>
            <w:tcW w:w="935" w:type="dxa"/>
          </w:tcPr>
          <w:p w:rsidR="00520CD5" w:rsidRPr="001B1C24" w:rsidRDefault="00520CD5" w:rsidP="00467AB7">
            <w:pPr>
              <w:spacing w:line="360" w:lineRule="auto"/>
              <w:jc w:val="both"/>
            </w:pPr>
            <w:r w:rsidRPr="001B1C24">
              <w:t>В струк-туре</w:t>
            </w:r>
          </w:p>
        </w:tc>
        <w:tc>
          <w:tcPr>
            <w:tcW w:w="1277" w:type="dxa"/>
          </w:tcPr>
          <w:p w:rsidR="00520CD5" w:rsidRPr="001B1C24" w:rsidRDefault="00520CD5" w:rsidP="00467AB7">
            <w:pPr>
              <w:spacing w:line="360" w:lineRule="auto"/>
              <w:jc w:val="both"/>
            </w:pPr>
            <w:r w:rsidRPr="001B1C24">
              <w:t>В %</w:t>
            </w:r>
          </w:p>
          <w:p w:rsidR="00520CD5" w:rsidRPr="001B1C24" w:rsidRDefault="00520CD5" w:rsidP="00467AB7">
            <w:pPr>
              <w:spacing w:line="360" w:lineRule="auto"/>
              <w:jc w:val="both"/>
            </w:pPr>
            <w:r w:rsidRPr="001B1C24">
              <w:t>к величине</w:t>
            </w:r>
          </w:p>
          <w:p w:rsidR="00520CD5" w:rsidRPr="001B1C24" w:rsidRDefault="00520CD5" w:rsidP="00467AB7">
            <w:pPr>
              <w:spacing w:line="360" w:lineRule="auto"/>
              <w:jc w:val="both"/>
            </w:pPr>
            <w:r w:rsidRPr="001B1C24">
              <w:t xml:space="preserve">на </w:t>
            </w:r>
          </w:p>
          <w:p w:rsidR="00520CD5" w:rsidRPr="001B1C24" w:rsidRDefault="00520CD5" w:rsidP="00467AB7">
            <w:pPr>
              <w:spacing w:line="360" w:lineRule="auto"/>
              <w:jc w:val="both"/>
            </w:pPr>
            <w:r w:rsidRPr="001B1C24">
              <w:t>начало</w:t>
            </w:r>
          </w:p>
          <w:p w:rsidR="00520CD5" w:rsidRPr="001B1C24" w:rsidRDefault="00520CD5" w:rsidP="00467AB7">
            <w:pPr>
              <w:spacing w:line="360" w:lineRule="auto"/>
              <w:jc w:val="both"/>
            </w:pPr>
            <w:r w:rsidRPr="001B1C24">
              <w:t xml:space="preserve">года </w:t>
            </w:r>
          </w:p>
        </w:tc>
        <w:tc>
          <w:tcPr>
            <w:tcW w:w="1260" w:type="dxa"/>
          </w:tcPr>
          <w:p w:rsidR="00520CD5" w:rsidRPr="001B1C24" w:rsidRDefault="00520CD5" w:rsidP="00467AB7">
            <w:pPr>
              <w:spacing w:line="360" w:lineRule="auto"/>
              <w:jc w:val="both"/>
            </w:pPr>
            <w:r w:rsidRPr="001B1C24">
              <w:t>В %</w:t>
            </w:r>
          </w:p>
          <w:p w:rsidR="00520CD5" w:rsidRPr="001B1C24" w:rsidRDefault="00520CD5" w:rsidP="00467AB7">
            <w:pPr>
              <w:spacing w:line="360" w:lineRule="auto"/>
              <w:jc w:val="both"/>
            </w:pPr>
            <w:r w:rsidRPr="001B1C24">
              <w:t xml:space="preserve">к </w:t>
            </w:r>
          </w:p>
          <w:p w:rsidR="00520CD5" w:rsidRPr="001B1C24" w:rsidRDefault="00520CD5" w:rsidP="00467AB7">
            <w:pPr>
              <w:spacing w:line="360" w:lineRule="auto"/>
              <w:jc w:val="both"/>
            </w:pPr>
            <w:r w:rsidRPr="001B1C24">
              <w:t>изме-</w:t>
            </w:r>
          </w:p>
          <w:p w:rsidR="00520CD5" w:rsidRPr="001B1C24" w:rsidRDefault="00520CD5" w:rsidP="00467AB7">
            <w:pPr>
              <w:spacing w:line="360" w:lineRule="auto"/>
              <w:jc w:val="both"/>
            </w:pPr>
            <w:r w:rsidRPr="001B1C24">
              <w:t>нению</w:t>
            </w:r>
          </w:p>
          <w:p w:rsidR="00520CD5" w:rsidRPr="001B1C24" w:rsidRDefault="00520CD5" w:rsidP="00467AB7">
            <w:pPr>
              <w:spacing w:line="360" w:lineRule="auto"/>
              <w:jc w:val="both"/>
            </w:pPr>
            <w:r w:rsidRPr="001B1C24">
              <w:t>итога</w:t>
            </w:r>
          </w:p>
          <w:p w:rsidR="00520CD5" w:rsidRPr="001B1C24" w:rsidRDefault="00520CD5" w:rsidP="00467AB7">
            <w:pPr>
              <w:spacing w:line="360" w:lineRule="auto"/>
              <w:jc w:val="both"/>
            </w:pPr>
            <w:r w:rsidRPr="001B1C24">
              <w:t>Балан-</w:t>
            </w:r>
          </w:p>
          <w:p w:rsidR="00520CD5" w:rsidRPr="001B1C24" w:rsidRDefault="00520CD5" w:rsidP="00467AB7">
            <w:pPr>
              <w:spacing w:line="360" w:lineRule="auto"/>
              <w:jc w:val="both"/>
            </w:pPr>
            <w:r w:rsidRPr="001B1C24">
              <w:t>са</w:t>
            </w:r>
          </w:p>
        </w:tc>
      </w:tr>
      <w:tr w:rsidR="00520CD5" w:rsidRPr="001B1C24">
        <w:tc>
          <w:tcPr>
            <w:tcW w:w="1080" w:type="dxa"/>
          </w:tcPr>
          <w:p w:rsidR="00520CD5" w:rsidRPr="001B1C24" w:rsidRDefault="00520CD5" w:rsidP="00467AB7">
            <w:pPr>
              <w:spacing w:line="360" w:lineRule="auto"/>
              <w:jc w:val="both"/>
            </w:pPr>
            <w:r w:rsidRPr="001B1C24">
              <w:t>1</w:t>
            </w:r>
          </w:p>
        </w:tc>
        <w:tc>
          <w:tcPr>
            <w:tcW w:w="900" w:type="dxa"/>
          </w:tcPr>
          <w:p w:rsidR="00520CD5" w:rsidRPr="001B1C24" w:rsidRDefault="00520CD5" w:rsidP="00467AB7">
            <w:pPr>
              <w:spacing w:line="360" w:lineRule="auto"/>
              <w:jc w:val="both"/>
            </w:pPr>
            <w:r w:rsidRPr="001B1C24">
              <w:t>2</w:t>
            </w:r>
          </w:p>
        </w:tc>
        <w:tc>
          <w:tcPr>
            <w:tcW w:w="900" w:type="dxa"/>
          </w:tcPr>
          <w:p w:rsidR="00520CD5" w:rsidRPr="001B1C24" w:rsidRDefault="00520CD5" w:rsidP="00467AB7">
            <w:pPr>
              <w:spacing w:line="360" w:lineRule="auto"/>
              <w:jc w:val="both"/>
            </w:pPr>
            <w:r w:rsidRPr="001B1C24">
              <w:t>3</w:t>
            </w:r>
          </w:p>
        </w:tc>
        <w:tc>
          <w:tcPr>
            <w:tcW w:w="1080" w:type="dxa"/>
          </w:tcPr>
          <w:p w:rsidR="00520CD5" w:rsidRPr="001B1C24" w:rsidRDefault="00520CD5" w:rsidP="00467AB7">
            <w:pPr>
              <w:spacing w:line="360" w:lineRule="auto"/>
              <w:jc w:val="both"/>
            </w:pPr>
            <w:r w:rsidRPr="001B1C24">
              <w:t>4</w:t>
            </w:r>
          </w:p>
        </w:tc>
        <w:tc>
          <w:tcPr>
            <w:tcW w:w="1080" w:type="dxa"/>
          </w:tcPr>
          <w:p w:rsidR="00520CD5" w:rsidRPr="001B1C24" w:rsidRDefault="00520CD5" w:rsidP="00467AB7">
            <w:pPr>
              <w:spacing w:line="360" w:lineRule="auto"/>
              <w:jc w:val="both"/>
            </w:pPr>
            <w:r w:rsidRPr="001B1C24">
              <w:t>5</w:t>
            </w:r>
          </w:p>
        </w:tc>
        <w:tc>
          <w:tcPr>
            <w:tcW w:w="1045" w:type="dxa"/>
          </w:tcPr>
          <w:p w:rsidR="00520CD5" w:rsidRPr="001B1C24" w:rsidRDefault="00520CD5" w:rsidP="00467AB7">
            <w:pPr>
              <w:spacing w:line="360" w:lineRule="auto"/>
              <w:jc w:val="both"/>
            </w:pPr>
            <w:r w:rsidRPr="001B1C24">
              <w:t>6=3-2</w:t>
            </w:r>
          </w:p>
        </w:tc>
        <w:tc>
          <w:tcPr>
            <w:tcW w:w="935" w:type="dxa"/>
          </w:tcPr>
          <w:p w:rsidR="00520CD5" w:rsidRPr="001B1C24" w:rsidRDefault="00520CD5" w:rsidP="00467AB7">
            <w:pPr>
              <w:spacing w:line="360" w:lineRule="auto"/>
              <w:jc w:val="both"/>
            </w:pPr>
            <w:r w:rsidRPr="001B1C24">
              <w:t>7=5-4</w:t>
            </w:r>
          </w:p>
        </w:tc>
        <w:tc>
          <w:tcPr>
            <w:tcW w:w="1277" w:type="dxa"/>
          </w:tcPr>
          <w:p w:rsidR="00520CD5" w:rsidRPr="001B1C24" w:rsidRDefault="00520CD5" w:rsidP="00467AB7">
            <w:pPr>
              <w:spacing w:line="360" w:lineRule="auto"/>
              <w:jc w:val="both"/>
            </w:pPr>
            <w:r w:rsidRPr="001B1C24">
              <w:t>8=6/2х100</w:t>
            </w:r>
          </w:p>
        </w:tc>
        <w:tc>
          <w:tcPr>
            <w:tcW w:w="1260" w:type="dxa"/>
          </w:tcPr>
          <w:p w:rsidR="00520CD5" w:rsidRPr="001B1C24" w:rsidRDefault="00520CD5" w:rsidP="00467AB7">
            <w:pPr>
              <w:spacing w:line="360" w:lineRule="auto"/>
              <w:jc w:val="both"/>
            </w:pPr>
            <w:r w:rsidRPr="001B1C24">
              <w:t>9</w:t>
            </w:r>
          </w:p>
        </w:tc>
      </w:tr>
      <w:tr w:rsidR="00520CD5" w:rsidRPr="001B1C24">
        <w:trPr>
          <w:cantSplit/>
          <w:trHeight w:val="1134"/>
        </w:trPr>
        <w:tc>
          <w:tcPr>
            <w:tcW w:w="1080" w:type="dxa"/>
          </w:tcPr>
          <w:p w:rsidR="00520CD5" w:rsidRPr="001B1C24" w:rsidRDefault="00520CD5" w:rsidP="00467AB7">
            <w:pPr>
              <w:spacing w:line="360" w:lineRule="auto"/>
              <w:jc w:val="both"/>
            </w:pPr>
            <w:r w:rsidRPr="001B1C24">
              <w:t>Актив</w:t>
            </w:r>
          </w:p>
          <w:p w:rsidR="00520CD5" w:rsidRPr="001B1C24" w:rsidRDefault="00520CD5" w:rsidP="00467AB7">
            <w:pPr>
              <w:spacing w:line="360" w:lineRule="auto"/>
              <w:jc w:val="both"/>
            </w:pPr>
            <w:r w:rsidRPr="001B1C24">
              <w:t>А</w:t>
            </w:r>
          </w:p>
          <w:p w:rsidR="00520CD5" w:rsidRPr="001B1C24" w:rsidRDefault="00520CD5" w:rsidP="00467AB7">
            <w:pPr>
              <w:spacing w:line="360" w:lineRule="auto"/>
              <w:jc w:val="both"/>
            </w:pPr>
            <w:r w:rsidRPr="001B1C24">
              <w:t>…</w:t>
            </w:r>
          </w:p>
          <w:p w:rsidR="00520CD5" w:rsidRPr="001B1C24" w:rsidRDefault="00520CD5" w:rsidP="00467AB7">
            <w:pPr>
              <w:spacing w:line="360" w:lineRule="auto"/>
              <w:jc w:val="both"/>
              <w:rPr>
                <w:vertAlign w:val="subscript"/>
              </w:rPr>
            </w:pPr>
            <w:r w:rsidRPr="001B1C24">
              <w:t>А</w:t>
            </w:r>
            <w:r w:rsidRPr="001B1C24">
              <w:rPr>
                <w:vertAlign w:val="subscript"/>
                <w:lang w:val="en-US"/>
              </w:rPr>
              <w:t>i</w:t>
            </w:r>
          </w:p>
          <w:p w:rsidR="00520CD5" w:rsidRPr="001B1C24" w:rsidRDefault="00520CD5" w:rsidP="00467AB7">
            <w:pPr>
              <w:spacing w:line="360" w:lineRule="auto"/>
              <w:jc w:val="both"/>
            </w:pPr>
            <w:r w:rsidRPr="001B1C24">
              <w:t>…</w:t>
            </w:r>
          </w:p>
          <w:p w:rsidR="00520CD5" w:rsidRPr="001B1C24" w:rsidRDefault="00520CD5" w:rsidP="00467AB7">
            <w:pPr>
              <w:spacing w:line="360" w:lineRule="auto"/>
              <w:jc w:val="both"/>
            </w:pPr>
            <w:r w:rsidRPr="001B1C24">
              <w:t>А</w:t>
            </w:r>
            <w:r w:rsidRPr="001B1C24">
              <w:rPr>
                <w:vertAlign w:val="subscript"/>
                <w:lang w:val="en-US"/>
              </w:rPr>
              <w:t>n</w:t>
            </w:r>
          </w:p>
        </w:tc>
        <w:tc>
          <w:tcPr>
            <w:tcW w:w="90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rPr>
                <w:vertAlign w:val="subscript"/>
              </w:rPr>
            </w:pPr>
            <w:r w:rsidRPr="001B1C24">
              <w:t>А</w:t>
            </w:r>
            <w:r w:rsidRPr="001B1C24">
              <w:rPr>
                <w:vertAlign w:val="subscript"/>
              </w:rPr>
              <w:t>1</w:t>
            </w:r>
          </w:p>
          <w:p w:rsidR="00520CD5" w:rsidRPr="001B1C24" w:rsidRDefault="00520CD5" w:rsidP="00467AB7">
            <w:pPr>
              <w:spacing w:line="360" w:lineRule="auto"/>
              <w:jc w:val="both"/>
            </w:pPr>
          </w:p>
        </w:tc>
        <w:tc>
          <w:tcPr>
            <w:tcW w:w="90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rPr>
                <w:vertAlign w:val="subscript"/>
              </w:rPr>
            </w:pPr>
            <w:r w:rsidRPr="001B1C24">
              <w:t>А</w:t>
            </w:r>
            <w:r w:rsidRPr="001B1C24">
              <w:rPr>
                <w:vertAlign w:val="subscript"/>
              </w:rPr>
              <w:t>2</w:t>
            </w:r>
          </w:p>
          <w:p w:rsidR="00520CD5" w:rsidRPr="001B1C24" w:rsidRDefault="00520CD5" w:rsidP="00467AB7">
            <w:pPr>
              <w:spacing w:line="360" w:lineRule="auto"/>
              <w:jc w:val="both"/>
            </w:pPr>
          </w:p>
        </w:tc>
        <w:tc>
          <w:tcPr>
            <w:tcW w:w="108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(А</w:t>
            </w:r>
            <w:r w:rsidRPr="001B1C24">
              <w:rPr>
                <w:vertAlign w:val="subscript"/>
              </w:rPr>
              <w:t>1</w:t>
            </w:r>
            <w:r w:rsidRPr="001B1C24">
              <w:t>/Б</w:t>
            </w:r>
            <w:r w:rsidRPr="001B1C24">
              <w:rPr>
                <w:vertAlign w:val="subscript"/>
              </w:rPr>
              <w:t>1</w:t>
            </w:r>
            <w:r w:rsidRPr="001B1C24">
              <w:t>)х100%</w:t>
            </w:r>
          </w:p>
        </w:tc>
        <w:tc>
          <w:tcPr>
            <w:tcW w:w="108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(А</w:t>
            </w:r>
            <w:r w:rsidRPr="001B1C24">
              <w:rPr>
                <w:vertAlign w:val="subscript"/>
              </w:rPr>
              <w:t>2</w:t>
            </w:r>
            <w:r w:rsidRPr="001B1C24">
              <w:t>/Б</w:t>
            </w:r>
            <w:r w:rsidRPr="001B1C24">
              <w:rPr>
                <w:vertAlign w:val="subscript"/>
              </w:rPr>
              <w:t>2</w:t>
            </w:r>
            <w:r w:rsidRPr="001B1C24">
              <w:t>)х100%</w:t>
            </w:r>
          </w:p>
        </w:tc>
        <w:tc>
          <w:tcPr>
            <w:tcW w:w="1045"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А</w:t>
            </w:r>
            <w:r w:rsidRPr="001B1C24">
              <w:rPr>
                <w:vertAlign w:val="subscript"/>
              </w:rPr>
              <w:t xml:space="preserve">2 </w:t>
            </w:r>
            <w:r w:rsidRPr="001B1C24">
              <w:t>- А</w:t>
            </w:r>
            <w:r w:rsidRPr="001B1C24">
              <w:rPr>
                <w:vertAlign w:val="subscript"/>
              </w:rPr>
              <w:t>1</w:t>
            </w:r>
          </w:p>
          <w:p w:rsidR="00520CD5" w:rsidRPr="001B1C24" w:rsidRDefault="00520CD5" w:rsidP="00467AB7">
            <w:pPr>
              <w:spacing w:line="360" w:lineRule="auto"/>
              <w:jc w:val="both"/>
            </w:pPr>
            <w:r w:rsidRPr="001B1C24">
              <w:t>= ΔА</w:t>
            </w:r>
          </w:p>
        </w:tc>
        <w:tc>
          <w:tcPr>
            <w:tcW w:w="935" w:type="dxa"/>
            <w:textDirection w:val="btLr"/>
          </w:tcPr>
          <w:p w:rsidR="00520CD5" w:rsidRPr="001B1C24" w:rsidRDefault="00520CD5" w:rsidP="00467AB7">
            <w:pPr>
              <w:spacing w:line="360" w:lineRule="auto"/>
              <w:jc w:val="both"/>
            </w:pPr>
            <w:r w:rsidRPr="001B1C24">
              <w:t xml:space="preserve"> Δ(А</w:t>
            </w:r>
            <w:r w:rsidRPr="001B1C24">
              <w:rPr>
                <w:vertAlign w:val="subscript"/>
                <w:lang w:val="en-US"/>
              </w:rPr>
              <w:t>i</w:t>
            </w:r>
            <w:r w:rsidRPr="001B1C24">
              <w:t>/Бх100)</w:t>
            </w:r>
          </w:p>
        </w:tc>
        <w:tc>
          <w:tcPr>
            <w:tcW w:w="1277"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(ΔА</w:t>
            </w:r>
            <w:r w:rsidRPr="001B1C24">
              <w:rPr>
                <w:vertAlign w:val="subscript"/>
                <w:lang w:val="en-US"/>
              </w:rPr>
              <w:t>i</w:t>
            </w:r>
            <w:r w:rsidRPr="001B1C24">
              <w:t>/А</w:t>
            </w:r>
            <w:r w:rsidRPr="001B1C24">
              <w:rPr>
                <w:vertAlign w:val="subscript"/>
              </w:rPr>
              <w:t>1</w:t>
            </w:r>
            <w:r w:rsidRPr="001B1C24">
              <w:t>)х</w:t>
            </w:r>
          </w:p>
          <w:p w:rsidR="00520CD5" w:rsidRPr="001B1C24" w:rsidRDefault="00520CD5" w:rsidP="00467AB7">
            <w:pPr>
              <w:spacing w:line="360" w:lineRule="auto"/>
              <w:jc w:val="both"/>
            </w:pPr>
            <w:r w:rsidRPr="001B1C24">
              <w:t>100%</w:t>
            </w:r>
          </w:p>
        </w:tc>
        <w:tc>
          <w:tcPr>
            <w:tcW w:w="126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(ΔА</w:t>
            </w:r>
            <w:r w:rsidRPr="001B1C24">
              <w:rPr>
                <w:vertAlign w:val="subscript"/>
                <w:lang w:val="en-US"/>
              </w:rPr>
              <w:t>i</w:t>
            </w:r>
            <w:r w:rsidRPr="001B1C24">
              <w:t>/ΔБ)</w:t>
            </w:r>
            <w:r w:rsidR="00467AB7" w:rsidRPr="001B1C24">
              <w:t xml:space="preserve"> </w:t>
            </w:r>
            <w:r w:rsidRPr="001B1C24">
              <w:t xml:space="preserve">  х100%</w:t>
            </w:r>
          </w:p>
        </w:tc>
      </w:tr>
      <w:tr w:rsidR="00520CD5" w:rsidRPr="001B1C24">
        <w:tc>
          <w:tcPr>
            <w:tcW w:w="1080" w:type="dxa"/>
          </w:tcPr>
          <w:p w:rsidR="00520CD5" w:rsidRPr="001B1C24" w:rsidRDefault="00520CD5" w:rsidP="00467AB7">
            <w:pPr>
              <w:spacing w:line="360" w:lineRule="auto"/>
              <w:jc w:val="both"/>
            </w:pPr>
            <w:r w:rsidRPr="001B1C24">
              <w:t>Баланс</w:t>
            </w:r>
          </w:p>
        </w:tc>
        <w:tc>
          <w:tcPr>
            <w:tcW w:w="900" w:type="dxa"/>
          </w:tcPr>
          <w:p w:rsidR="00520CD5" w:rsidRPr="001B1C24" w:rsidRDefault="00520CD5" w:rsidP="00467AB7">
            <w:pPr>
              <w:spacing w:line="360" w:lineRule="auto"/>
              <w:jc w:val="both"/>
            </w:pPr>
            <w:r w:rsidRPr="001B1C24">
              <w:t>Б</w:t>
            </w:r>
            <w:r w:rsidRPr="001B1C24">
              <w:rPr>
                <w:vertAlign w:val="subscript"/>
              </w:rPr>
              <w:t>1</w:t>
            </w:r>
          </w:p>
        </w:tc>
        <w:tc>
          <w:tcPr>
            <w:tcW w:w="900" w:type="dxa"/>
          </w:tcPr>
          <w:p w:rsidR="00520CD5" w:rsidRPr="001B1C24" w:rsidRDefault="00520CD5" w:rsidP="00467AB7">
            <w:pPr>
              <w:spacing w:line="360" w:lineRule="auto"/>
              <w:jc w:val="both"/>
            </w:pPr>
            <w:r w:rsidRPr="001B1C24">
              <w:t>Б</w:t>
            </w:r>
            <w:r w:rsidRPr="001B1C24">
              <w:rPr>
                <w:vertAlign w:val="subscript"/>
              </w:rPr>
              <w:t>2</w:t>
            </w:r>
          </w:p>
        </w:tc>
        <w:tc>
          <w:tcPr>
            <w:tcW w:w="1080" w:type="dxa"/>
          </w:tcPr>
          <w:p w:rsidR="00520CD5" w:rsidRPr="001B1C24" w:rsidRDefault="00520CD5" w:rsidP="00467AB7">
            <w:pPr>
              <w:spacing w:line="360" w:lineRule="auto"/>
              <w:jc w:val="both"/>
            </w:pPr>
            <w:r w:rsidRPr="001B1C24">
              <w:t>100</w:t>
            </w:r>
          </w:p>
        </w:tc>
        <w:tc>
          <w:tcPr>
            <w:tcW w:w="1080" w:type="dxa"/>
          </w:tcPr>
          <w:p w:rsidR="00520CD5" w:rsidRPr="001B1C24" w:rsidRDefault="00520CD5" w:rsidP="00467AB7">
            <w:pPr>
              <w:spacing w:line="360" w:lineRule="auto"/>
              <w:jc w:val="both"/>
            </w:pPr>
            <w:r w:rsidRPr="001B1C24">
              <w:t>100</w:t>
            </w:r>
          </w:p>
        </w:tc>
        <w:tc>
          <w:tcPr>
            <w:tcW w:w="1045" w:type="dxa"/>
          </w:tcPr>
          <w:p w:rsidR="00520CD5" w:rsidRPr="001B1C24" w:rsidRDefault="00520CD5" w:rsidP="00467AB7">
            <w:pPr>
              <w:spacing w:line="360" w:lineRule="auto"/>
              <w:jc w:val="both"/>
            </w:pPr>
            <w:r w:rsidRPr="001B1C24">
              <w:t xml:space="preserve">ΔБ = </w:t>
            </w:r>
          </w:p>
          <w:p w:rsidR="00520CD5" w:rsidRPr="001B1C24" w:rsidRDefault="00520CD5" w:rsidP="00467AB7">
            <w:pPr>
              <w:spacing w:line="360" w:lineRule="auto"/>
              <w:jc w:val="both"/>
            </w:pPr>
            <w:r w:rsidRPr="001B1C24">
              <w:t>Б</w:t>
            </w:r>
            <w:r w:rsidRPr="001B1C24">
              <w:rPr>
                <w:vertAlign w:val="subscript"/>
              </w:rPr>
              <w:t xml:space="preserve">2 </w:t>
            </w:r>
            <w:r w:rsidRPr="001B1C24">
              <w:t>- Б</w:t>
            </w:r>
            <w:r w:rsidRPr="001B1C24">
              <w:rPr>
                <w:vertAlign w:val="subscript"/>
              </w:rPr>
              <w:t>1</w:t>
            </w:r>
          </w:p>
        </w:tc>
        <w:tc>
          <w:tcPr>
            <w:tcW w:w="935" w:type="dxa"/>
          </w:tcPr>
          <w:p w:rsidR="00520CD5" w:rsidRPr="001B1C24" w:rsidRDefault="00520CD5" w:rsidP="00467AB7">
            <w:pPr>
              <w:spacing w:line="360" w:lineRule="auto"/>
              <w:jc w:val="both"/>
            </w:pPr>
            <w:r w:rsidRPr="001B1C24">
              <w:t>0</w:t>
            </w:r>
          </w:p>
        </w:tc>
        <w:tc>
          <w:tcPr>
            <w:tcW w:w="1277" w:type="dxa"/>
          </w:tcPr>
          <w:p w:rsidR="00520CD5" w:rsidRPr="001B1C24" w:rsidRDefault="00520CD5" w:rsidP="00467AB7">
            <w:pPr>
              <w:spacing w:line="360" w:lineRule="auto"/>
              <w:jc w:val="both"/>
            </w:pPr>
            <w:r w:rsidRPr="001B1C24">
              <w:t>(ΔБ/Б</w:t>
            </w:r>
            <w:r w:rsidRPr="001B1C24">
              <w:rPr>
                <w:vertAlign w:val="subscript"/>
              </w:rPr>
              <w:t>1</w:t>
            </w:r>
            <w:r w:rsidRPr="001B1C24">
              <w:t>)х100</w:t>
            </w:r>
          </w:p>
        </w:tc>
        <w:tc>
          <w:tcPr>
            <w:tcW w:w="1260" w:type="dxa"/>
          </w:tcPr>
          <w:p w:rsidR="00520CD5" w:rsidRPr="001B1C24" w:rsidRDefault="00520CD5" w:rsidP="00467AB7">
            <w:pPr>
              <w:spacing w:line="360" w:lineRule="auto"/>
              <w:jc w:val="both"/>
            </w:pPr>
            <w:r w:rsidRPr="001B1C24">
              <w:t>100</w:t>
            </w:r>
          </w:p>
        </w:tc>
      </w:tr>
      <w:tr w:rsidR="00520CD5" w:rsidRPr="001B1C24">
        <w:trPr>
          <w:cantSplit/>
        </w:trPr>
        <w:tc>
          <w:tcPr>
            <w:tcW w:w="1080" w:type="dxa"/>
            <w:vMerge w:val="restart"/>
            <w:textDirection w:val="btLr"/>
          </w:tcPr>
          <w:p w:rsidR="00520CD5" w:rsidRPr="001B1C24" w:rsidRDefault="00520CD5" w:rsidP="00467AB7">
            <w:pPr>
              <w:spacing w:line="360" w:lineRule="auto"/>
              <w:jc w:val="both"/>
            </w:pPr>
            <w:r w:rsidRPr="001B1C24">
              <w:t>Наименование</w:t>
            </w:r>
          </w:p>
          <w:p w:rsidR="00520CD5" w:rsidRPr="001B1C24" w:rsidRDefault="00520CD5" w:rsidP="00467AB7">
            <w:pPr>
              <w:spacing w:line="360" w:lineRule="auto"/>
              <w:jc w:val="both"/>
            </w:pPr>
            <w:r w:rsidRPr="001B1C24">
              <w:t>статей</w:t>
            </w:r>
          </w:p>
        </w:tc>
        <w:tc>
          <w:tcPr>
            <w:tcW w:w="1800" w:type="dxa"/>
            <w:gridSpan w:val="2"/>
          </w:tcPr>
          <w:p w:rsidR="00520CD5" w:rsidRPr="001B1C24" w:rsidRDefault="00520CD5" w:rsidP="00467AB7">
            <w:pPr>
              <w:spacing w:line="360" w:lineRule="auto"/>
              <w:jc w:val="both"/>
            </w:pPr>
            <w:r w:rsidRPr="001B1C24">
              <w:t>Абсолютные</w:t>
            </w:r>
          </w:p>
          <w:p w:rsidR="00520CD5" w:rsidRPr="001B1C24" w:rsidRDefault="00520CD5" w:rsidP="00467AB7">
            <w:pPr>
              <w:spacing w:line="360" w:lineRule="auto"/>
              <w:jc w:val="both"/>
            </w:pPr>
            <w:r w:rsidRPr="001B1C24">
              <w:t>величины</w:t>
            </w:r>
          </w:p>
        </w:tc>
        <w:tc>
          <w:tcPr>
            <w:tcW w:w="2160" w:type="dxa"/>
            <w:gridSpan w:val="2"/>
          </w:tcPr>
          <w:p w:rsidR="00520CD5" w:rsidRPr="001B1C24" w:rsidRDefault="00520CD5" w:rsidP="00467AB7">
            <w:pPr>
              <w:spacing w:line="360" w:lineRule="auto"/>
              <w:jc w:val="both"/>
            </w:pPr>
            <w:r w:rsidRPr="001B1C24">
              <w:t>Относительные</w:t>
            </w:r>
          </w:p>
          <w:p w:rsidR="00520CD5" w:rsidRPr="001B1C24" w:rsidRDefault="00520CD5" w:rsidP="00467AB7">
            <w:pPr>
              <w:spacing w:line="360" w:lineRule="auto"/>
              <w:jc w:val="both"/>
            </w:pPr>
            <w:r w:rsidRPr="001B1C24">
              <w:t>величины</w:t>
            </w:r>
          </w:p>
        </w:tc>
        <w:tc>
          <w:tcPr>
            <w:tcW w:w="4517" w:type="dxa"/>
            <w:gridSpan w:val="4"/>
          </w:tcPr>
          <w:p w:rsidR="00520CD5" w:rsidRPr="001B1C24" w:rsidRDefault="00520CD5" w:rsidP="00467AB7">
            <w:pPr>
              <w:spacing w:line="360" w:lineRule="auto"/>
              <w:jc w:val="both"/>
            </w:pPr>
            <w:r w:rsidRPr="001B1C24">
              <w:t>Изменения</w:t>
            </w:r>
          </w:p>
        </w:tc>
      </w:tr>
      <w:tr w:rsidR="00520CD5" w:rsidRPr="001B1C24">
        <w:trPr>
          <w:cantSplit/>
          <w:trHeight w:val="1134"/>
        </w:trPr>
        <w:tc>
          <w:tcPr>
            <w:tcW w:w="1080" w:type="dxa"/>
            <w:vMerge/>
          </w:tcPr>
          <w:p w:rsidR="00520CD5" w:rsidRPr="001B1C24" w:rsidRDefault="00520CD5" w:rsidP="00467AB7">
            <w:pPr>
              <w:spacing w:line="360" w:lineRule="auto"/>
              <w:jc w:val="both"/>
            </w:pPr>
          </w:p>
        </w:tc>
        <w:tc>
          <w:tcPr>
            <w:tcW w:w="900" w:type="dxa"/>
            <w:textDirection w:val="btLr"/>
          </w:tcPr>
          <w:p w:rsidR="00520CD5" w:rsidRPr="001B1C24" w:rsidRDefault="00520CD5" w:rsidP="00467AB7">
            <w:pPr>
              <w:spacing w:line="360" w:lineRule="auto"/>
              <w:jc w:val="both"/>
            </w:pPr>
            <w:r w:rsidRPr="001B1C24">
              <w:t>На начало года</w:t>
            </w:r>
          </w:p>
        </w:tc>
        <w:tc>
          <w:tcPr>
            <w:tcW w:w="900" w:type="dxa"/>
            <w:textDirection w:val="btLr"/>
          </w:tcPr>
          <w:p w:rsidR="00520CD5" w:rsidRPr="001B1C24" w:rsidRDefault="00520CD5" w:rsidP="00467AB7">
            <w:pPr>
              <w:spacing w:line="360" w:lineRule="auto"/>
              <w:jc w:val="both"/>
            </w:pPr>
            <w:r w:rsidRPr="001B1C24">
              <w:t>На конец  года</w:t>
            </w:r>
          </w:p>
        </w:tc>
        <w:tc>
          <w:tcPr>
            <w:tcW w:w="1080" w:type="dxa"/>
          </w:tcPr>
          <w:p w:rsidR="00520CD5" w:rsidRPr="001B1C24" w:rsidRDefault="00520CD5" w:rsidP="00467AB7">
            <w:pPr>
              <w:spacing w:line="360" w:lineRule="auto"/>
              <w:jc w:val="both"/>
            </w:pPr>
            <w:r w:rsidRPr="001B1C24">
              <w:t>На начало</w:t>
            </w:r>
          </w:p>
          <w:p w:rsidR="00520CD5" w:rsidRPr="001B1C24" w:rsidRDefault="00520CD5" w:rsidP="00467AB7">
            <w:pPr>
              <w:spacing w:line="360" w:lineRule="auto"/>
              <w:jc w:val="both"/>
            </w:pPr>
            <w:r w:rsidRPr="001B1C24">
              <w:t>года</w:t>
            </w:r>
          </w:p>
        </w:tc>
        <w:tc>
          <w:tcPr>
            <w:tcW w:w="1080" w:type="dxa"/>
          </w:tcPr>
          <w:p w:rsidR="00520CD5" w:rsidRPr="001B1C24" w:rsidRDefault="00520CD5" w:rsidP="00467AB7">
            <w:pPr>
              <w:spacing w:line="360" w:lineRule="auto"/>
              <w:jc w:val="both"/>
            </w:pPr>
            <w:r w:rsidRPr="001B1C24">
              <w:t>На конец</w:t>
            </w:r>
          </w:p>
          <w:p w:rsidR="00520CD5" w:rsidRPr="001B1C24" w:rsidRDefault="00520CD5" w:rsidP="00467AB7">
            <w:pPr>
              <w:spacing w:line="360" w:lineRule="auto"/>
              <w:jc w:val="both"/>
            </w:pPr>
            <w:r w:rsidRPr="001B1C24">
              <w:t>года</w:t>
            </w:r>
          </w:p>
        </w:tc>
        <w:tc>
          <w:tcPr>
            <w:tcW w:w="1045" w:type="dxa"/>
          </w:tcPr>
          <w:p w:rsidR="00520CD5" w:rsidRPr="001B1C24" w:rsidRDefault="00520CD5" w:rsidP="00467AB7">
            <w:pPr>
              <w:spacing w:line="360" w:lineRule="auto"/>
              <w:jc w:val="both"/>
            </w:pPr>
            <w:r w:rsidRPr="001B1C24">
              <w:t>В аб-</w:t>
            </w:r>
          </w:p>
          <w:p w:rsidR="00520CD5" w:rsidRPr="001B1C24" w:rsidRDefault="00520CD5" w:rsidP="00467AB7">
            <w:pPr>
              <w:spacing w:line="360" w:lineRule="auto"/>
              <w:jc w:val="both"/>
            </w:pPr>
            <w:r w:rsidRPr="001B1C24">
              <w:t>солют-ных вели-</w:t>
            </w:r>
          </w:p>
          <w:p w:rsidR="00520CD5" w:rsidRPr="001B1C24" w:rsidRDefault="00520CD5" w:rsidP="00467AB7">
            <w:pPr>
              <w:spacing w:line="360" w:lineRule="auto"/>
              <w:jc w:val="both"/>
            </w:pPr>
            <w:r w:rsidRPr="001B1C24">
              <w:t>чинах</w:t>
            </w:r>
          </w:p>
        </w:tc>
        <w:tc>
          <w:tcPr>
            <w:tcW w:w="935" w:type="dxa"/>
          </w:tcPr>
          <w:p w:rsidR="00520CD5" w:rsidRPr="001B1C24" w:rsidRDefault="00520CD5" w:rsidP="00467AB7">
            <w:pPr>
              <w:spacing w:line="360" w:lineRule="auto"/>
              <w:jc w:val="both"/>
            </w:pPr>
            <w:r w:rsidRPr="001B1C24">
              <w:t>В струк-туре</w:t>
            </w:r>
          </w:p>
        </w:tc>
        <w:tc>
          <w:tcPr>
            <w:tcW w:w="1277" w:type="dxa"/>
          </w:tcPr>
          <w:p w:rsidR="00520CD5" w:rsidRPr="001B1C24" w:rsidRDefault="00520CD5" w:rsidP="00467AB7">
            <w:pPr>
              <w:spacing w:line="360" w:lineRule="auto"/>
              <w:jc w:val="both"/>
            </w:pPr>
            <w:r w:rsidRPr="001B1C24">
              <w:t>В %</w:t>
            </w:r>
          </w:p>
          <w:p w:rsidR="00520CD5" w:rsidRPr="001B1C24" w:rsidRDefault="00520CD5" w:rsidP="00467AB7">
            <w:pPr>
              <w:spacing w:line="360" w:lineRule="auto"/>
              <w:jc w:val="both"/>
            </w:pPr>
            <w:r w:rsidRPr="001B1C24">
              <w:t>к величине</w:t>
            </w:r>
          </w:p>
          <w:p w:rsidR="00520CD5" w:rsidRPr="001B1C24" w:rsidRDefault="00520CD5" w:rsidP="00467AB7">
            <w:pPr>
              <w:spacing w:line="360" w:lineRule="auto"/>
              <w:jc w:val="both"/>
            </w:pPr>
            <w:r w:rsidRPr="001B1C24">
              <w:t xml:space="preserve">на </w:t>
            </w:r>
          </w:p>
          <w:p w:rsidR="00520CD5" w:rsidRPr="001B1C24" w:rsidRDefault="00520CD5" w:rsidP="00467AB7">
            <w:pPr>
              <w:spacing w:line="360" w:lineRule="auto"/>
              <w:jc w:val="both"/>
            </w:pPr>
            <w:r w:rsidRPr="001B1C24">
              <w:t>начало</w:t>
            </w:r>
          </w:p>
          <w:p w:rsidR="00520CD5" w:rsidRPr="001B1C24" w:rsidRDefault="00520CD5" w:rsidP="00467AB7">
            <w:pPr>
              <w:spacing w:line="360" w:lineRule="auto"/>
              <w:jc w:val="both"/>
            </w:pPr>
            <w:r w:rsidRPr="001B1C24">
              <w:t xml:space="preserve">года </w:t>
            </w:r>
          </w:p>
        </w:tc>
        <w:tc>
          <w:tcPr>
            <w:tcW w:w="1260" w:type="dxa"/>
          </w:tcPr>
          <w:p w:rsidR="00520CD5" w:rsidRPr="001B1C24" w:rsidRDefault="00520CD5" w:rsidP="00467AB7">
            <w:pPr>
              <w:spacing w:line="360" w:lineRule="auto"/>
              <w:jc w:val="both"/>
            </w:pPr>
            <w:r w:rsidRPr="001B1C24">
              <w:t>В %</w:t>
            </w:r>
          </w:p>
          <w:p w:rsidR="00520CD5" w:rsidRPr="001B1C24" w:rsidRDefault="00520CD5" w:rsidP="00467AB7">
            <w:pPr>
              <w:spacing w:line="360" w:lineRule="auto"/>
              <w:jc w:val="both"/>
            </w:pPr>
            <w:r w:rsidRPr="001B1C24">
              <w:t xml:space="preserve">к </w:t>
            </w:r>
          </w:p>
          <w:p w:rsidR="00520CD5" w:rsidRPr="001B1C24" w:rsidRDefault="00520CD5" w:rsidP="00467AB7">
            <w:pPr>
              <w:spacing w:line="360" w:lineRule="auto"/>
              <w:jc w:val="both"/>
            </w:pPr>
            <w:r w:rsidRPr="001B1C24">
              <w:t>изме-</w:t>
            </w:r>
          </w:p>
          <w:p w:rsidR="00520CD5" w:rsidRPr="001B1C24" w:rsidRDefault="00520CD5" w:rsidP="00467AB7">
            <w:pPr>
              <w:spacing w:line="360" w:lineRule="auto"/>
              <w:jc w:val="both"/>
            </w:pPr>
            <w:r w:rsidRPr="001B1C24">
              <w:t>нению</w:t>
            </w:r>
          </w:p>
          <w:p w:rsidR="00520CD5" w:rsidRPr="001B1C24" w:rsidRDefault="00520CD5" w:rsidP="00467AB7">
            <w:pPr>
              <w:spacing w:line="360" w:lineRule="auto"/>
              <w:jc w:val="both"/>
            </w:pPr>
            <w:r w:rsidRPr="001B1C24">
              <w:t>итога</w:t>
            </w:r>
          </w:p>
          <w:p w:rsidR="00520CD5" w:rsidRPr="001B1C24" w:rsidRDefault="00520CD5" w:rsidP="00467AB7">
            <w:pPr>
              <w:spacing w:line="360" w:lineRule="auto"/>
              <w:jc w:val="both"/>
            </w:pPr>
            <w:r w:rsidRPr="001B1C24">
              <w:t>Балан-</w:t>
            </w:r>
          </w:p>
          <w:p w:rsidR="00520CD5" w:rsidRPr="001B1C24" w:rsidRDefault="00520CD5" w:rsidP="00467AB7">
            <w:pPr>
              <w:spacing w:line="360" w:lineRule="auto"/>
              <w:jc w:val="both"/>
            </w:pPr>
            <w:r w:rsidRPr="001B1C24">
              <w:t>са</w:t>
            </w:r>
          </w:p>
        </w:tc>
      </w:tr>
      <w:tr w:rsidR="00520CD5" w:rsidRPr="001B1C24">
        <w:tc>
          <w:tcPr>
            <w:tcW w:w="1080" w:type="dxa"/>
          </w:tcPr>
          <w:p w:rsidR="00520CD5" w:rsidRPr="001B1C24" w:rsidRDefault="00520CD5" w:rsidP="00467AB7">
            <w:pPr>
              <w:spacing w:line="360" w:lineRule="auto"/>
              <w:jc w:val="both"/>
            </w:pPr>
            <w:r w:rsidRPr="001B1C24">
              <w:t>1</w:t>
            </w:r>
          </w:p>
        </w:tc>
        <w:tc>
          <w:tcPr>
            <w:tcW w:w="900" w:type="dxa"/>
          </w:tcPr>
          <w:p w:rsidR="00520CD5" w:rsidRPr="001B1C24" w:rsidRDefault="00520CD5" w:rsidP="00467AB7">
            <w:pPr>
              <w:spacing w:line="360" w:lineRule="auto"/>
              <w:jc w:val="both"/>
            </w:pPr>
            <w:r w:rsidRPr="001B1C24">
              <w:t>2</w:t>
            </w:r>
          </w:p>
        </w:tc>
        <w:tc>
          <w:tcPr>
            <w:tcW w:w="900" w:type="dxa"/>
          </w:tcPr>
          <w:p w:rsidR="00520CD5" w:rsidRPr="001B1C24" w:rsidRDefault="00520CD5" w:rsidP="00467AB7">
            <w:pPr>
              <w:spacing w:line="360" w:lineRule="auto"/>
              <w:jc w:val="both"/>
            </w:pPr>
            <w:r w:rsidRPr="001B1C24">
              <w:t>3</w:t>
            </w:r>
          </w:p>
        </w:tc>
        <w:tc>
          <w:tcPr>
            <w:tcW w:w="1080" w:type="dxa"/>
          </w:tcPr>
          <w:p w:rsidR="00520CD5" w:rsidRPr="001B1C24" w:rsidRDefault="00520CD5" w:rsidP="00467AB7">
            <w:pPr>
              <w:spacing w:line="360" w:lineRule="auto"/>
              <w:jc w:val="both"/>
            </w:pPr>
            <w:r w:rsidRPr="001B1C24">
              <w:t>4</w:t>
            </w:r>
          </w:p>
        </w:tc>
        <w:tc>
          <w:tcPr>
            <w:tcW w:w="1080" w:type="dxa"/>
          </w:tcPr>
          <w:p w:rsidR="00520CD5" w:rsidRPr="001B1C24" w:rsidRDefault="00520CD5" w:rsidP="00467AB7">
            <w:pPr>
              <w:spacing w:line="360" w:lineRule="auto"/>
              <w:jc w:val="both"/>
            </w:pPr>
            <w:r w:rsidRPr="001B1C24">
              <w:t>5</w:t>
            </w:r>
          </w:p>
        </w:tc>
        <w:tc>
          <w:tcPr>
            <w:tcW w:w="1045" w:type="dxa"/>
          </w:tcPr>
          <w:p w:rsidR="00520CD5" w:rsidRPr="001B1C24" w:rsidRDefault="00520CD5" w:rsidP="00467AB7">
            <w:pPr>
              <w:spacing w:line="360" w:lineRule="auto"/>
              <w:jc w:val="both"/>
            </w:pPr>
            <w:r w:rsidRPr="001B1C24">
              <w:t>6=3-2</w:t>
            </w:r>
          </w:p>
        </w:tc>
        <w:tc>
          <w:tcPr>
            <w:tcW w:w="935" w:type="dxa"/>
          </w:tcPr>
          <w:p w:rsidR="00520CD5" w:rsidRPr="001B1C24" w:rsidRDefault="00520CD5" w:rsidP="00467AB7">
            <w:pPr>
              <w:spacing w:line="360" w:lineRule="auto"/>
              <w:jc w:val="both"/>
            </w:pPr>
            <w:r w:rsidRPr="001B1C24">
              <w:t>7=5-4</w:t>
            </w:r>
          </w:p>
        </w:tc>
        <w:tc>
          <w:tcPr>
            <w:tcW w:w="1277" w:type="dxa"/>
          </w:tcPr>
          <w:p w:rsidR="00520CD5" w:rsidRPr="001B1C24" w:rsidRDefault="00520CD5" w:rsidP="00467AB7">
            <w:pPr>
              <w:spacing w:line="360" w:lineRule="auto"/>
              <w:jc w:val="both"/>
            </w:pPr>
            <w:r w:rsidRPr="001B1C24">
              <w:t>8=6/2х100</w:t>
            </w:r>
          </w:p>
        </w:tc>
        <w:tc>
          <w:tcPr>
            <w:tcW w:w="1260" w:type="dxa"/>
          </w:tcPr>
          <w:p w:rsidR="00520CD5" w:rsidRPr="001B1C24" w:rsidRDefault="00520CD5" w:rsidP="00467AB7">
            <w:pPr>
              <w:spacing w:line="360" w:lineRule="auto"/>
              <w:jc w:val="both"/>
            </w:pPr>
            <w:r w:rsidRPr="001B1C24">
              <w:t>9</w:t>
            </w:r>
          </w:p>
        </w:tc>
      </w:tr>
      <w:tr w:rsidR="00520CD5" w:rsidRPr="001B1C24">
        <w:trPr>
          <w:cantSplit/>
          <w:trHeight w:val="1134"/>
        </w:trPr>
        <w:tc>
          <w:tcPr>
            <w:tcW w:w="1080" w:type="dxa"/>
          </w:tcPr>
          <w:p w:rsidR="00520CD5" w:rsidRPr="001B1C24" w:rsidRDefault="00520CD5" w:rsidP="00467AB7">
            <w:pPr>
              <w:spacing w:line="360" w:lineRule="auto"/>
              <w:jc w:val="both"/>
            </w:pPr>
            <w:r w:rsidRPr="001B1C24">
              <w:t>Пассив</w:t>
            </w:r>
          </w:p>
          <w:p w:rsidR="00520CD5" w:rsidRPr="001B1C24" w:rsidRDefault="00520CD5" w:rsidP="00467AB7">
            <w:pPr>
              <w:spacing w:line="360" w:lineRule="auto"/>
              <w:jc w:val="both"/>
            </w:pPr>
            <w:r w:rsidRPr="001B1C24">
              <w:t>П</w:t>
            </w:r>
          </w:p>
          <w:p w:rsidR="00520CD5" w:rsidRPr="001B1C24" w:rsidRDefault="00520CD5" w:rsidP="00467AB7">
            <w:pPr>
              <w:spacing w:line="360" w:lineRule="auto"/>
              <w:jc w:val="both"/>
            </w:pPr>
            <w:r w:rsidRPr="001B1C24">
              <w:t>…</w:t>
            </w:r>
          </w:p>
          <w:p w:rsidR="00520CD5" w:rsidRPr="001B1C24" w:rsidRDefault="00520CD5" w:rsidP="00467AB7">
            <w:pPr>
              <w:spacing w:line="360" w:lineRule="auto"/>
              <w:jc w:val="both"/>
              <w:rPr>
                <w:vertAlign w:val="subscript"/>
              </w:rPr>
            </w:pPr>
            <w:r w:rsidRPr="001B1C24">
              <w:t>П</w:t>
            </w:r>
            <w:r w:rsidRPr="001B1C24">
              <w:rPr>
                <w:vertAlign w:val="subscript"/>
                <w:lang w:val="en-US"/>
              </w:rPr>
              <w:t>i</w:t>
            </w:r>
          </w:p>
          <w:p w:rsidR="00520CD5" w:rsidRPr="001B1C24" w:rsidRDefault="00520CD5" w:rsidP="00467AB7">
            <w:pPr>
              <w:spacing w:line="360" w:lineRule="auto"/>
              <w:jc w:val="both"/>
            </w:pPr>
            <w:r w:rsidRPr="001B1C24">
              <w:t>…</w:t>
            </w:r>
          </w:p>
          <w:p w:rsidR="00520CD5" w:rsidRPr="001B1C24" w:rsidRDefault="00520CD5" w:rsidP="00467AB7">
            <w:pPr>
              <w:spacing w:line="360" w:lineRule="auto"/>
              <w:jc w:val="both"/>
            </w:pPr>
            <w:r w:rsidRPr="001B1C24">
              <w:t>П</w:t>
            </w:r>
            <w:r w:rsidRPr="001B1C24">
              <w:rPr>
                <w:vertAlign w:val="subscript"/>
                <w:lang w:val="en-US"/>
              </w:rPr>
              <w:t>n</w:t>
            </w:r>
          </w:p>
        </w:tc>
        <w:tc>
          <w:tcPr>
            <w:tcW w:w="90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rPr>
                <w:vertAlign w:val="subscript"/>
              </w:rPr>
            </w:pPr>
            <w:r w:rsidRPr="001B1C24">
              <w:t>П</w:t>
            </w:r>
            <w:r w:rsidRPr="001B1C24">
              <w:rPr>
                <w:vertAlign w:val="subscript"/>
              </w:rPr>
              <w:t>1</w:t>
            </w:r>
          </w:p>
          <w:p w:rsidR="00520CD5" w:rsidRPr="001B1C24" w:rsidRDefault="00520CD5" w:rsidP="00467AB7">
            <w:pPr>
              <w:spacing w:line="360" w:lineRule="auto"/>
              <w:jc w:val="both"/>
            </w:pPr>
          </w:p>
        </w:tc>
        <w:tc>
          <w:tcPr>
            <w:tcW w:w="90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rPr>
                <w:vertAlign w:val="subscript"/>
              </w:rPr>
            </w:pPr>
            <w:r w:rsidRPr="001B1C24">
              <w:t>П</w:t>
            </w:r>
            <w:r w:rsidRPr="001B1C24">
              <w:rPr>
                <w:vertAlign w:val="subscript"/>
              </w:rPr>
              <w:t>2</w:t>
            </w:r>
          </w:p>
          <w:p w:rsidR="00520CD5" w:rsidRPr="001B1C24" w:rsidRDefault="00520CD5" w:rsidP="00467AB7">
            <w:pPr>
              <w:spacing w:line="360" w:lineRule="auto"/>
              <w:jc w:val="both"/>
            </w:pPr>
          </w:p>
        </w:tc>
        <w:tc>
          <w:tcPr>
            <w:tcW w:w="108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(П</w:t>
            </w:r>
            <w:r w:rsidRPr="001B1C24">
              <w:rPr>
                <w:vertAlign w:val="subscript"/>
              </w:rPr>
              <w:t>1</w:t>
            </w:r>
            <w:r w:rsidRPr="001B1C24">
              <w:t>/Б</w:t>
            </w:r>
            <w:r w:rsidRPr="001B1C24">
              <w:rPr>
                <w:vertAlign w:val="subscript"/>
              </w:rPr>
              <w:t>1</w:t>
            </w:r>
            <w:r w:rsidRPr="001B1C24">
              <w:t>)х100%</w:t>
            </w:r>
          </w:p>
        </w:tc>
        <w:tc>
          <w:tcPr>
            <w:tcW w:w="108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(П</w:t>
            </w:r>
            <w:r w:rsidRPr="001B1C24">
              <w:rPr>
                <w:vertAlign w:val="subscript"/>
              </w:rPr>
              <w:t>2</w:t>
            </w:r>
            <w:r w:rsidRPr="001B1C24">
              <w:t>/Б</w:t>
            </w:r>
            <w:r w:rsidRPr="001B1C24">
              <w:rPr>
                <w:vertAlign w:val="subscript"/>
              </w:rPr>
              <w:t>2</w:t>
            </w:r>
            <w:r w:rsidRPr="001B1C24">
              <w:t>)х100%</w:t>
            </w:r>
          </w:p>
        </w:tc>
        <w:tc>
          <w:tcPr>
            <w:tcW w:w="1045"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П</w:t>
            </w:r>
            <w:r w:rsidRPr="001B1C24">
              <w:rPr>
                <w:vertAlign w:val="subscript"/>
              </w:rPr>
              <w:t xml:space="preserve">2 </w:t>
            </w:r>
            <w:r w:rsidRPr="001B1C24">
              <w:t>- П</w:t>
            </w:r>
            <w:r w:rsidRPr="001B1C24">
              <w:rPr>
                <w:vertAlign w:val="subscript"/>
              </w:rPr>
              <w:t>1</w:t>
            </w:r>
          </w:p>
          <w:p w:rsidR="00520CD5" w:rsidRPr="001B1C24" w:rsidRDefault="00520CD5" w:rsidP="00467AB7">
            <w:pPr>
              <w:spacing w:line="360" w:lineRule="auto"/>
              <w:jc w:val="both"/>
            </w:pPr>
            <w:r w:rsidRPr="001B1C24">
              <w:t>= ΔП</w:t>
            </w:r>
          </w:p>
        </w:tc>
        <w:tc>
          <w:tcPr>
            <w:tcW w:w="935" w:type="dxa"/>
            <w:textDirection w:val="btLr"/>
          </w:tcPr>
          <w:p w:rsidR="00520CD5" w:rsidRPr="001B1C24" w:rsidRDefault="00520CD5" w:rsidP="00467AB7">
            <w:pPr>
              <w:spacing w:line="360" w:lineRule="auto"/>
              <w:jc w:val="both"/>
            </w:pPr>
            <w:r w:rsidRPr="001B1C24">
              <w:t xml:space="preserve"> Δ(П</w:t>
            </w:r>
            <w:r w:rsidRPr="001B1C24">
              <w:rPr>
                <w:vertAlign w:val="subscript"/>
                <w:lang w:val="en-US"/>
              </w:rPr>
              <w:t>i</w:t>
            </w:r>
            <w:r w:rsidRPr="001B1C24">
              <w:t>/Бх100)</w:t>
            </w:r>
          </w:p>
        </w:tc>
        <w:tc>
          <w:tcPr>
            <w:tcW w:w="1277"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(ΔП</w:t>
            </w:r>
            <w:r w:rsidRPr="001B1C24">
              <w:rPr>
                <w:vertAlign w:val="subscript"/>
                <w:lang w:val="en-US"/>
              </w:rPr>
              <w:t>i</w:t>
            </w:r>
            <w:r w:rsidRPr="001B1C24">
              <w:t>/П</w:t>
            </w:r>
            <w:r w:rsidRPr="001B1C24">
              <w:rPr>
                <w:vertAlign w:val="subscript"/>
              </w:rPr>
              <w:t>1</w:t>
            </w:r>
            <w:r w:rsidRPr="001B1C24">
              <w:t>)х</w:t>
            </w:r>
          </w:p>
          <w:p w:rsidR="00520CD5" w:rsidRPr="001B1C24" w:rsidRDefault="00520CD5" w:rsidP="00467AB7">
            <w:pPr>
              <w:spacing w:line="360" w:lineRule="auto"/>
              <w:jc w:val="both"/>
            </w:pPr>
            <w:r w:rsidRPr="001B1C24">
              <w:t>100%</w:t>
            </w:r>
          </w:p>
        </w:tc>
        <w:tc>
          <w:tcPr>
            <w:tcW w:w="1260" w:type="dxa"/>
          </w:tcPr>
          <w:p w:rsidR="00520CD5" w:rsidRPr="001B1C24" w:rsidRDefault="00520CD5" w:rsidP="00467AB7">
            <w:pPr>
              <w:spacing w:line="360" w:lineRule="auto"/>
              <w:jc w:val="both"/>
            </w:pPr>
          </w:p>
          <w:p w:rsidR="00520CD5" w:rsidRPr="001B1C24" w:rsidRDefault="00520CD5" w:rsidP="00467AB7">
            <w:pPr>
              <w:spacing w:line="360" w:lineRule="auto"/>
              <w:jc w:val="both"/>
            </w:pPr>
          </w:p>
          <w:p w:rsidR="00520CD5" w:rsidRPr="001B1C24" w:rsidRDefault="00520CD5" w:rsidP="00467AB7">
            <w:pPr>
              <w:spacing w:line="360" w:lineRule="auto"/>
              <w:jc w:val="both"/>
            </w:pPr>
            <w:r w:rsidRPr="001B1C24">
              <w:t>(ΔП</w:t>
            </w:r>
            <w:r w:rsidRPr="001B1C24">
              <w:rPr>
                <w:vertAlign w:val="subscript"/>
                <w:lang w:val="en-US"/>
              </w:rPr>
              <w:t>i</w:t>
            </w:r>
            <w:r w:rsidRPr="001B1C24">
              <w:t>/ΔБ)</w:t>
            </w:r>
            <w:r w:rsidR="00467AB7" w:rsidRPr="001B1C24">
              <w:t xml:space="preserve"> </w:t>
            </w:r>
            <w:r w:rsidRPr="001B1C24">
              <w:t xml:space="preserve">  х100%</w:t>
            </w:r>
          </w:p>
        </w:tc>
      </w:tr>
      <w:tr w:rsidR="00520CD5" w:rsidRPr="001B1C24">
        <w:tc>
          <w:tcPr>
            <w:tcW w:w="1080" w:type="dxa"/>
          </w:tcPr>
          <w:p w:rsidR="00520CD5" w:rsidRPr="001B1C24" w:rsidRDefault="00520CD5" w:rsidP="00467AB7">
            <w:pPr>
              <w:spacing w:line="360" w:lineRule="auto"/>
              <w:jc w:val="both"/>
            </w:pPr>
            <w:r w:rsidRPr="001B1C24">
              <w:t>Баланс</w:t>
            </w:r>
          </w:p>
        </w:tc>
        <w:tc>
          <w:tcPr>
            <w:tcW w:w="900" w:type="dxa"/>
          </w:tcPr>
          <w:p w:rsidR="00520CD5" w:rsidRPr="001B1C24" w:rsidRDefault="00520CD5" w:rsidP="00467AB7">
            <w:pPr>
              <w:spacing w:line="360" w:lineRule="auto"/>
              <w:jc w:val="both"/>
            </w:pPr>
            <w:r w:rsidRPr="001B1C24">
              <w:t>Б</w:t>
            </w:r>
            <w:r w:rsidRPr="001B1C24">
              <w:rPr>
                <w:vertAlign w:val="subscript"/>
              </w:rPr>
              <w:t>1</w:t>
            </w:r>
          </w:p>
        </w:tc>
        <w:tc>
          <w:tcPr>
            <w:tcW w:w="900" w:type="dxa"/>
          </w:tcPr>
          <w:p w:rsidR="00520CD5" w:rsidRPr="001B1C24" w:rsidRDefault="00520CD5" w:rsidP="00467AB7">
            <w:pPr>
              <w:spacing w:line="360" w:lineRule="auto"/>
              <w:jc w:val="both"/>
            </w:pPr>
            <w:r w:rsidRPr="001B1C24">
              <w:t>Б</w:t>
            </w:r>
            <w:r w:rsidRPr="001B1C24">
              <w:rPr>
                <w:vertAlign w:val="subscript"/>
              </w:rPr>
              <w:t>2</w:t>
            </w:r>
          </w:p>
        </w:tc>
        <w:tc>
          <w:tcPr>
            <w:tcW w:w="1080" w:type="dxa"/>
          </w:tcPr>
          <w:p w:rsidR="00520CD5" w:rsidRPr="001B1C24" w:rsidRDefault="00520CD5" w:rsidP="00467AB7">
            <w:pPr>
              <w:spacing w:line="360" w:lineRule="auto"/>
              <w:jc w:val="both"/>
            </w:pPr>
            <w:r w:rsidRPr="001B1C24">
              <w:t>100</w:t>
            </w:r>
          </w:p>
        </w:tc>
        <w:tc>
          <w:tcPr>
            <w:tcW w:w="1080" w:type="dxa"/>
          </w:tcPr>
          <w:p w:rsidR="00520CD5" w:rsidRPr="001B1C24" w:rsidRDefault="00520CD5" w:rsidP="00467AB7">
            <w:pPr>
              <w:spacing w:line="360" w:lineRule="auto"/>
              <w:jc w:val="both"/>
            </w:pPr>
            <w:r w:rsidRPr="001B1C24">
              <w:t>100</w:t>
            </w:r>
          </w:p>
        </w:tc>
        <w:tc>
          <w:tcPr>
            <w:tcW w:w="1045" w:type="dxa"/>
          </w:tcPr>
          <w:p w:rsidR="00520CD5" w:rsidRPr="001B1C24" w:rsidRDefault="00520CD5" w:rsidP="00467AB7">
            <w:pPr>
              <w:spacing w:line="360" w:lineRule="auto"/>
              <w:jc w:val="both"/>
            </w:pPr>
            <w:r w:rsidRPr="001B1C24">
              <w:t xml:space="preserve">ΔБ = </w:t>
            </w:r>
          </w:p>
          <w:p w:rsidR="00520CD5" w:rsidRPr="001B1C24" w:rsidRDefault="00520CD5" w:rsidP="00467AB7">
            <w:pPr>
              <w:spacing w:line="360" w:lineRule="auto"/>
              <w:jc w:val="both"/>
            </w:pPr>
            <w:r w:rsidRPr="001B1C24">
              <w:t>Б</w:t>
            </w:r>
            <w:r w:rsidRPr="001B1C24">
              <w:rPr>
                <w:vertAlign w:val="subscript"/>
              </w:rPr>
              <w:t xml:space="preserve">2 </w:t>
            </w:r>
            <w:r w:rsidRPr="001B1C24">
              <w:t>- Б</w:t>
            </w:r>
            <w:r w:rsidRPr="001B1C24">
              <w:rPr>
                <w:vertAlign w:val="subscript"/>
              </w:rPr>
              <w:t>1</w:t>
            </w:r>
          </w:p>
        </w:tc>
        <w:tc>
          <w:tcPr>
            <w:tcW w:w="935" w:type="dxa"/>
          </w:tcPr>
          <w:p w:rsidR="00520CD5" w:rsidRPr="001B1C24" w:rsidRDefault="00520CD5" w:rsidP="00467AB7">
            <w:pPr>
              <w:spacing w:line="360" w:lineRule="auto"/>
              <w:jc w:val="both"/>
            </w:pPr>
            <w:r w:rsidRPr="001B1C24">
              <w:t>0</w:t>
            </w:r>
          </w:p>
        </w:tc>
        <w:tc>
          <w:tcPr>
            <w:tcW w:w="1277" w:type="dxa"/>
          </w:tcPr>
          <w:p w:rsidR="00520CD5" w:rsidRPr="001B1C24" w:rsidRDefault="00520CD5" w:rsidP="00467AB7">
            <w:pPr>
              <w:spacing w:line="360" w:lineRule="auto"/>
              <w:jc w:val="both"/>
            </w:pPr>
            <w:r w:rsidRPr="001B1C24">
              <w:t>(ΔБ/Б</w:t>
            </w:r>
            <w:r w:rsidRPr="001B1C24">
              <w:rPr>
                <w:vertAlign w:val="subscript"/>
              </w:rPr>
              <w:t>1</w:t>
            </w:r>
            <w:r w:rsidRPr="001B1C24">
              <w:t>)х100</w:t>
            </w:r>
          </w:p>
        </w:tc>
        <w:tc>
          <w:tcPr>
            <w:tcW w:w="1260" w:type="dxa"/>
          </w:tcPr>
          <w:p w:rsidR="00520CD5" w:rsidRPr="001B1C24" w:rsidRDefault="00520CD5" w:rsidP="00467AB7">
            <w:pPr>
              <w:spacing w:line="360" w:lineRule="auto"/>
              <w:jc w:val="both"/>
            </w:pPr>
            <w:r w:rsidRPr="001B1C24">
              <w:t>100</w:t>
            </w:r>
          </w:p>
        </w:tc>
      </w:tr>
    </w:tbl>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b/>
          <w:sz w:val="28"/>
          <w:szCs w:val="28"/>
        </w:rPr>
      </w:pPr>
    </w:p>
    <w:p w:rsidR="001903F3" w:rsidRPr="001B1C24" w:rsidRDefault="001903F3" w:rsidP="00FF7E85">
      <w:pPr>
        <w:spacing w:line="360" w:lineRule="auto"/>
        <w:ind w:firstLine="709"/>
        <w:jc w:val="both"/>
        <w:rPr>
          <w:b/>
          <w:sz w:val="28"/>
          <w:szCs w:val="28"/>
        </w:rPr>
      </w:pPr>
    </w:p>
    <w:p w:rsidR="00520CD5" w:rsidRPr="001B1C24" w:rsidRDefault="00520CD5" w:rsidP="00FF7E85">
      <w:pPr>
        <w:spacing w:line="360" w:lineRule="auto"/>
        <w:ind w:firstLine="709"/>
        <w:jc w:val="both"/>
        <w:rPr>
          <w:b/>
          <w:sz w:val="28"/>
          <w:szCs w:val="28"/>
        </w:rPr>
      </w:pPr>
      <w:r w:rsidRPr="001B1C24">
        <w:rPr>
          <w:b/>
          <w:sz w:val="28"/>
          <w:szCs w:val="28"/>
        </w:rPr>
        <w:t>Оценка динамики состава и структуры актива баланса</w:t>
      </w:r>
    </w:p>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 xml:space="preserve">Исследование активов организации позволяет получить наиболее общее представление об имевших место качественных изменениях в структуре актива баланса, а также о динамике этих изменений. </w:t>
      </w:r>
    </w:p>
    <w:p w:rsidR="00520CD5" w:rsidRPr="001B1C24" w:rsidRDefault="00520CD5" w:rsidP="00FF7E85">
      <w:pPr>
        <w:spacing w:line="360" w:lineRule="auto"/>
        <w:ind w:firstLine="709"/>
        <w:jc w:val="both"/>
        <w:rPr>
          <w:sz w:val="28"/>
          <w:szCs w:val="28"/>
        </w:rPr>
      </w:pPr>
      <w:r w:rsidRPr="001B1C24">
        <w:rPr>
          <w:sz w:val="28"/>
          <w:szCs w:val="28"/>
        </w:rPr>
        <w:t>При анализе Раздела 1 – Внеоборотные активы следует обратить внимание на тенденции изменения следующих элементов:</w:t>
      </w:r>
    </w:p>
    <w:p w:rsidR="00520CD5" w:rsidRPr="001B1C24" w:rsidRDefault="00520CD5" w:rsidP="00FF7E85">
      <w:pPr>
        <w:spacing w:line="360" w:lineRule="auto"/>
        <w:ind w:firstLine="709"/>
        <w:jc w:val="both"/>
        <w:rPr>
          <w:sz w:val="28"/>
          <w:szCs w:val="28"/>
          <w:u w:val="single"/>
        </w:rPr>
      </w:pPr>
      <w:r w:rsidRPr="001B1C24">
        <w:rPr>
          <w:sz w:val="28"/>
          <w:szCs w:val="28"/>
        </w:rPr>
        <w:t>- наличие в составе активов организации нематериальных активов (стр.110)  косвенно характеризует избранную организацией стратегию как инновационную, так как она вкладывает средства в патенты, технологии, другую интеллектуальную собственность</w:t>
      </w:r>
    </w:p>
    <w:p w:rsidR="00520CD5" w:rsidRPr="001B1C24" w:rsidRDefault="00520CD5" w:rsidP="00FF7E85">
      <w:pPr>
        <w:spacing w:line="360" w:lineRule="auto"/>
        <w:ind w:firstLine="709"/>
        <w:jc w:val="both"/>
        <w:rPr>
          <w:sz w:val="28"/>
          <w:szCs w:val="28"/>
        </w:rPr>
      </w:pPr>
      <w:r w:rsidRPr="001B1C24">
        <w:rPr>
          <w:sz w:val="28"/>
          <w:szCs w:val="28"/>
        </w:rPr>
        <w:t>- удельный вес основных средств (стр.120) может изменяться и  вследствие воздействия внешних факторов (например, порядок их учета, при котором происходит запаздывающая коррекция стоимости основных фондов в условиях инфляции, в то время, как  цены на сырье, материалы, готовую продукцию могут расти достаточно быстрыми темпами), необходимо обратить внимание на изменение абсолютных показателей за отчетный период</w:t>
      </w:r>
    </w:p>
    <w:p w:rsidR="00520CD5" w:rsidRPr="001B1C24" w:rsidRDefault="00520CD5" w:rsidP="00FF7E85">
      <w:pPr>
        <w:spacing w:line="360" w:lineRule="auto"/>
        <w:ind w:firstLine="709"/>
        <w:jc w:val="both"/>
        <w:rPr>
          <w:sz w:val="28"/>
          <w:szCs w:val="28"/>
        </w:rPr>
      </w:pPr>
      <w:r w:rsidRPr="001B1C24">
        <w:rPr>
          <w:sz w:val="28"/>
          <w:szCs w:val="28"/>
        </w:rPr>
        <w:t>- при анализе такого элемента как незавершенное строительство (стр.130) следует обратить внимание, что поскольку эта статья не участвует в производственном обороте, то, следовательно, при определенных условиях увеличение ее доли может негативно сказаться на результативности финансово-хозяйственной деятельности.</w:t>
      </w:r>
    </w:p>
    <w:p w:rsidR="00520CD5" w:rsidRPr="001B1C24" w:rsidRDefault="00520CD5" w:rsidP="00FF7E85">
      <w:pPr>
        <w:spacing w:line="360" w:lineRule="auto"/>
        <w:ind w:firstLine="709"/>
        <w:jc w:val="both"/>
        <w:rPr>
          <w:sz w:val="28"/>
          <w:szCs w:val="28"/>
        </w:rPr>
      </w:pPr>
      <w:r w:rsidRPr="001B1C24">
        <w:rPr>
          <w:sz w:val="28"/>
          <w:szCs w:val="28"/>
        </w:rPr>
        <w:t>- наличие долгосрочных финансовых вложений (стр.140) указывает на инвестиционную направленность вложений предприятия, хотя подобные вложения требуют дополнительной (вне рамок данного анализа) оценки их экономической эффективности.</w:t>
      </w:r>
    </w:p>
    <w:p w:rsidR="00520CD5" w:rsidRPr="001B1C24" w:rsidRDefault="00520CD5" w:rsidP="00FF7E85">
      <w:pPr>
        <w:spacing w:line="360" w:lineRule="auto"/>
        <w:ind w:firstLine="709"/>
        <w:jc w:val="both"/>
        <w:rPr>
          <w:sz w:val="28"/>
          <w:szCs w:val="28"/>
        </w:rPr>
      </w:pPr>
      <w:r w:rsidRPr="001B1C24">
        <w:rPr>
          <w:sz w:val="28"/>
          <w:szCs w:val="28"/>
        </w:rPr>
        <w:t xml:space="preserve">Раздел </w:t>
      </w:r>
      <w:r w:rsidRPr="001B1C24">
        <w:rPr>
          <w:sz w:val="28"/>
          <w:szCs w:val="28"/>
          <w:lang w:val="en-US"/>
        </w:rPr>
        <w:t>II</w:t>
      </w:r>
      <w:r w:rsidRPr="001B1C24">
        <w:rPr>
          <w:sz w:val="28"/>
          <w:szCs w:val="28"/>
        </w:rPr>
        <w:t xml:space="preserve"> – Оборотные активы. Увеличение доли оборотных средств в имуществе (активах) может свидетельствовать о:</w:t>
      </w:r>
    </w:p>
    <w:p w:rsidR="00520CD5" w:rsidRPr="001B1C24" w:rsidRDefault="00520CD5" w:rsidP="00FF7E85">
      <w:pPr>
        <w:spacing w:line="360" w:lineRule="auto"/>
        <w:ind w:firstLine="709"/>
        <w:jc w:val="both"/>
        <w:rPr>
          <w:sz w:val="28"/>
          <w:szCs w:val="28"/>
        </w:rPr>
      </w:pPr>
      <w:r w:rsidRPr="001B1C24">
        <w:rPr>
          <w:sz w:val="28"/>
          <w:szCs w:val="28"/>
        </w:rPr>
        <w:t>- формировании более мобильной структуры активов, способствующей ускорению оборачиваемости средств организации;</w:t>
      </w:r>
    </w:p>
    <w:p w:rsidR="00520CD5" w:rsidRPr="001B1C24" w:rsidRDefault="00520CD5" w:rsidP="00FF7E85">
      <w:pPr>
        <w:spacing w:line="360" w:lineRule="auto"/>
        <w:ind w:firstLine="709"/>
        <w:jc w:val="both"/>
        <w:rPr>
          <w:sz w:val="28"/>
          <w:szCs w:val="28"/>
        </w:rPr>
      </w:pPr>
      <w:r w:rsidRPr="001B1C24">
        <w:rPr>
          <w:sz w:val="28"/>
          <w:szCs w:val="28"/>
        </w:rPr>
        <w:t>-  об отвлечении части текущих активов на кредитование потребителей готовой продукции, товаров, работ и  услуг организации, дочерних предприятий и прочих дебиторов, что свидетельствует о фактической иммобилизации этой части оборотных средств из производственного процесса;</w:t>
      </w:r>
    </w:p>
    <w:p w:rsidR="00520CD5" w:rsidRPr="001B1C24" w:rsidRDefault="00520CD5" w:rsidP="00FF7E85">
      <w:pPr>
        <w:spacing w:line="360" w:lineRule="auto"/>
        <w:ind w:firstLine="709"/>
        <w:jc w:val="both"/>
        <w:rPr>
          <w:sz w:val="28"/>
          <w:szCs w:val="28"/>
        </w:rPr>
      </w:pPr>
      <w:r w:rsidRPr="001B1C24">
        <w:rPr>
          <w:sz w:val="28"/>
          <w:szCs w:val="28"/>
        </w:rPr>
        <w:t>- сворачивании производственной базы;</w:t>
      </w:r>
    </w:p>
    <w:p w:rsidR="00520CD5" w:rsidRPr="001B1C24" w:rsidRDefault="00520CD5" w:rsidP="00FF7E85">
      <w:pPr>
        <w:spacing w:line="360" w:lineRule="auto"/>
        <w:ind w:firstLine="709"/>
        <w:jc w:val="both"/>
        <w:rPr>
          <w:sz w:val="28"/>
          <w:szCs w:val="28"/>
        </w:rPr>
      </w:pPr>
      <w:r w:rsidRPr="001B1C24">
        <w:rPr>
          <w:sz w:val="28"/>
          <w:szCs w:val="28"/>
        </w:rPr>
        <w:t>- искажении реальной оценки основных фондов вследствие существующего  порядка бухгалтерского учета и т.д.</w:t>
      </w:r>
    </w:p>
    <w:p w:rsidR="00520CD5" w:rsidRPr="001B1C24" w:rsidRDefault="00520CD5" w:rsidP="00FF7E85">
      <w:pPr>
        <w:spacing w:line="360" w:lineRule="auto"/>
        <w:ind w:firstLine="709"/>
        <w:jc w:val="both"/>
        <w:rPr>
          <w:sz w:val="28"/>
          <w:szCs w:val="28"/>
        </w:rPr>
      </w:pPr>
      <w:r w:rsidRPr="001B1C24">
        <w:rPr>
          <w:sz w:val="28"/>
          <w:szCs w:val="28"/>
        </w:rPr>
        <w:t>Рост (абсолютный и относительный) оборотных активов может свидетельствовать не только о расширении производства или действии фактора инфляции, но и о замедлении их  оборота, что объективно вызывает потребность в увеличении их массы.</w:t>
      </w:r>
    </w:p>
    <w:p w:rsidR="00520CD5" w:rsidRPr="001B1C24" w:rsidRDefault="00520CD5" w:rsidP="00FF7E85">
      <w:pPr>
        <w:spacing w:line="360" w:lineRule="auto"/>
        <w:ind w:firstLine="709"/>
        <w:jc w:val="both"/>
        <w:rPr>
          <w:sz w:val="28"/>
          <w:szCs w:val="28"/>
        </w:rPr>
      </w:pPr>
      <w:r w:rsidRPr="001B1C24">
        <w:rPr>
          <w:sz w:val="28"/>
          <w:szCs w:val="28"/>
        </w:rPr>
        <w:t>При изучении структуры запасов основное внимание целесообразно уделить выявлению тенденций изменения таких элементов текущих активов, как сырье, материалы и другие аналогичные ценности (стр.211), затраты в незавершенном производстве (стр.213), готовая продукция и товары для перепродажи (стр.214),  товары отгруженные (стр.215).</w:t>
      </w:r>
    </w:p>
    <w:p w:rsidR="00520CD5" w:rsidRPr="001B1C24" w:rsidRDefault="00520CD5" w:rsidP="00FF7E85">
      <w:pPr>
        <w:spacing w:line="360" w:lineRule="auto"/>
        <w:ind w:firstLine="709"/>
        <w:jc w:val="both"/>
        <w:rPr>
          <w:sz w:val="28"/>
          <w:szCs w:val="28"/>
        </w:rPr>
      </w:pPr>
      <w:r w:rsidRPr="001B1C24">
        <w:rPr>
          <w:sz w:val="28"/>
          <w:szCs w:val="28"/>
        </w:rPr>
        <w:t>Увеличение удельного веса производственных запасов может свидетельствовать о:</w:t>
      </w:r>
    </w:p>
    <w:p w:rsidR="00520CD5" w:rsidRPr="001B1C24" w:rsidRDefault="00520CD5" w:rsidP="00FF7E85">
      <w:pPr>
        <w:spacing w:line="360" w:lineRule="auto"/>
        <w:ind w:firstLine="709"/>
        <w:jc w:val="both"/>
        <w:rPr>
          <w:sz w:val="28"/>
          <w:szCs w:val="28"/>
        </w:rPr>
      </w:pPr>
      <w:r w:rsidRPr="001B1C24">
        <w:rPr>
          <w:sz w:val="28"/>
          <w:szCs w:val="28"/>
        </w:rPr>
        <w:t>- наращивании производственного потенциала организации;</w:t>
      </w:r>
    </w:p>
    <w:p w:rsidR="00520CD5" w:rsidRPr="001B1C24" w:rsidRDefault="00520CD5" w:rsidP="00FF7E85">
      <w:pPr>
        <w:spacing w:line="360" w:lineRule="auto"/>
        <w:ind w:firstLine="709"/>
        <w:jc w:val="both"/>
        <w:rPr>
          <w:sz w:val="28"/>
          <w:szCs w:val="28"/>
        </w:rPr>
      </w:pPr>
      <w:r w:rsidRPr="001B1C24">
        <w:rPr>
          <w:sz w:val="28"/>
          <w:szCs w:val="28"/>
        </w:rPr>
        <w:t>- стремлении за счет вложений в производственные запасы защитить денежные активы организации от обесценивания под воздействием инфляции;</w:t>
      </w:r>
    </w:p>
    <w:p w:rsidR="00520CD5" w:rsidRPr="001B1C24" w:rsidRDefault="00520CD5" w:rsidP="00FF7E85">
      <w:pPr>
        <w:spacing w:line="360" w:lineRule="auto"/>
        <w:ind w:firstLine="709"/>
        <w:jc w:val="both"/>
        <w:rPr>
          <w:sz w:val="28"/>
          <w:szCs w:val="28"/>
        </w:rPr>
      </w:pPr>
      <w:r w:rsidRPr="001B1C24">
        <w:rPr>
          <w:sz w:val="28"/>
          <w:szCs w:val="28"/>
        </w:rPr>
        <w:t xml:space="preserve">- нерациональности выбранной хозяйственной стратегии, вследствие которой значительная часть текущих активов иммобилизована в запасах, чья ликвидность может быть невысокой.  </w:t>
      </w:r>
    </w:p>
    <w:p w:rsidR="00520CD5" w:rsidRPr="001B1C24" w:rsidRDefault="00520CD5" w:rsidP="00FF7E85">
      <w:pPr>
        <w:spacing w:line="360" w:lineRule="auto"/>
        <w:ind w:firstLine="709"/>
        <w:jc w:val="both"/>
        <w:rPr>
          <w:sz w:val="28"/>
          <w:szCs w:val="28"/>
        </w:rPr>
      </w:pPr>
      <w:r w:rsidRPr="001B1C24">
        <w:rPr>
          <w:sz w:val="28"/>
          <w:szCs w:val="28"/>
        </w:rPr>
        <w:t xml:space="preserve"> Большое внимание при исследовании тенденций изменения структуры оборотных средств следует уделить статьям дебиторская задолженность (стр.230 и стр.240). Высокие темпы роста дебиторской задолженности по расчетам за товары, работы и услуги свидетельствуют о том, что данное предприятие активно использует стратегию товарных ссуд для потребителей своей продукции. Кредитуя их, предприятие фактически делится с ними частью  своего дохода.</w:t>
      </w:r>
    </w:p>
    <w:p w:rsidR="00520CD5" w:rsidRPr="001B1C24" w:rsidRDefault="00520CD5" w:rsidP="00FF7E85">
      <w:pPr>
        <w:spacing w:line="360" w:lineRule="auto"/>
        <w:ind w:firstLine="709"/>
        <w:jc w:val="both"/>
        <w:rPr>
          <w:sz w:val="28"/>
          <w:szCs w:val="28"/>
        </w:rPr>
      </w:pPr>
      <w:r w:rsidRPr="001B1C24">
        <w:rPr>
          <w:sz w:val="28"/>
          <w:szCs w:val="28"/>
        </w:rPr>
        <w:t xml:space="preserve">Поскольку денежные средства (стр.260) и краткосрочные финансовые вложения (стр.250)  являются наиболее легко реализуемыми активами, то увеличение их доли (в условиях низких темпов инфляции 3-8% годовых и эффективно функционирующего рынка)  можно рассматривать как положительную тенденцию. </w:t>
      </w:r>
    </w:p>
    <w:p w:rsidR="00520CD5" w:rsidRPr="001B1C24" w:rsidRDefault="00467AB7" w:rsidP="00FF7E85">
      <w:pPr>
        <w:spacing w:line="360" w:lineRule="auto"/>
        <w:ind w:firstLine="709"/>
        <w:jc w:val="both"/>
        <w:rPr>
          <w:sz w:val="28"/>
          <w:szCs w:val="28"/>
        </w:rPr>
      </w:pPr>
      <w:r w:rsidRPr="001B1C24">
        <w:rPr>
          <w:sz w:val="28"/>
          <w:szCs w:val="28"/>
        </w:rPr>
        <w:t xml:space="preserve"> </w:t>
      </w:r>
    </w:p>
    <w:p w:rsidR="00520CD5" w:rsidRPr="001B1C24" w:rsidRDefault="00520CD5" w:rsidP="00FF7E85">
      <w:pPr>
        <w:spacing w:line="360" w:lineRule="auto"/>
        <w:ind w:firstLine="709"/>
        <w:jc w:val="both"/>
        <w:rPr>
          <w:b/>
          <w:sz w:val="28"/>
          <w:szCs w:val="28"/>
        </w:rPr>
      </w:pPr>
      <w:r w:rsidRPr="001B1C24">
        <w:rPr>
          <w:b/>
          <w:sz w:val="28"/>
          <w:szCs w:val="28"/>
        </w:rPr>
        <w:t>Оценка динамики состава и структуры пассива баланса</w:t>
      </w:r>
    </w:p>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 xml:space="preserve">Исследование структуры пассива баланса позволяет установить одну из возможных причин финансовой неустойчивости (устойчивости) организации. </w:t>
      </w:r>
    </w:p>
    <w:p w:rsidR="00520CD5" w:rsidRPr="001B1C24" w:rsidRDefault="00520CD5" w:rsidP="00FF7E85">
      <w:pPr>
        <w:spacing w:line="360" w:lineRule="auto"/>
        <w:ind w:firstLine="709"/>
        <w:jc w:val="both"/>
        <w:rPr>
          <w:sz w:val="28"/>
          <w:szCs w:val="28"/>
        </w:rPr>
      </w:pPr>
      <w:r w:rsidRPr="001B1C24">
        <w:rPr>
          <w:sz w:val="28"/>
          <w:szCs w:val="28"/>
        </w:rPr>
        <w:t xml:space="preserve">Источниками собственных средств предприятия (Раздел </w:t>
      </w:r>
      <w:r w:rsidRPr="001B1C24">
        <w:rPr>
          <w:sz w:val="28"/>
          <w:szCs w:val="28"/>
          <w:lang w:val="en-US"/>
        </w:rPr>
        <w:t>III</w:t>
      </w:r>
      <w:r w:rsidRPr="001B1C24">
        <w:rPr>
          <w:sz w:val="28"/>
          <w:szCs w:val="28"/>
        </w:rPr>
        <w:t xml:space="preserve"> пассива баланса) являются: уставный капитал (стр.410) с учетом статьи собственные акции, выкупленные у акционеров (стр.411),  добавочный капитал (стр.420), резервный капитал (стр.430), а также нераспределенная прибыль (стр.470).</w:t>
      </w:r>
    </w:p>
    <w:p w:rsidR="00520CD5" w:rsidRPr="001B1C24" w:rsidRDefault="00520CD5" w:rsidP="00FF7E85">
      <w:pPr>
        <w:spacing w:line="360" w:lineRule="auto"/>
        <w:ind w:firstLine="709"/>
        <w:jc w:val="both"/>
        <w:rPr>
          <w:sz w:val="28"/>
          <w:szCs w:val="28"/>
        </w:rPr>
      </w:pPr>
      <w:r w:rsidRPr="001B1C24">
        <w:rPr>
          <w:sz w:val="28"/>
          <w:szCs w:val="28"/>
        </w:rPr>
        <w:t>Увеличение доли собственных средств за счет любого из источников способствует усилению финансовой устойчивости организации. При определении соотношения собственных средств и заемных следует учитывать, что, как правило, долгосрочные займы и кредиты (стр.610) приравниваются к источникам собственных средств (стр.490). Кроме того, следует учитывать, что при определенных условиях такие статьи пассива баланса, как доходы будущих периодов (стр.640) и  резервы предстоящих расходов (стр.650) являются по существу источниками собственных средств. При этом наличие нераспределенной прибыли может рассматриваться как источник пополнения оборотных средств и снижения уровня краткосрочной кредиторской задолженности.</w:t>
      </w:r>
    </w:p>
    <w:p w:rsidR="00520CD5" w:rsidRPr="001B1C24" w:rsidRDefault="00520CD5" w:rsidP="00FF7E85">
      <w:pPr>
        <w:spacing w:line="360" w:lineRule="auto"/>
        <w:ind w:firstLine="709"/>
        <w:jc w:val="both"/>
        <w:rPr>
          <w:sz w:val="28"/>
          <w:szCs w:val="28"/>
        </w:rPr>
      </w:pPr>
      <w:r w:rsidRPr="001B1C24">
        <w:rPr>
          <w:sz w:val="28"/>
          <w:szCs w:val="28"/>
        </w:rPr>
        <w:t xml:space="preserve">Анализируя структуру краткосрочной кредиторской задолженности  (Раздел </w:t>
      </w:r>
      <w:r w:rsidRPr="001B1C24">
        <w:rPr>
          <w:sz w:val="28"/>
          <w:szCs w:val="28"/>
          <w:lang w:val="en-US"/>
        </w:rPr>
        <w:t>V</w:t>
      </w:r>
      <w:r w:rsidRPr="001B1C24">
        <w:rPr>
          <w:sz w:val="28"/>
          <w:szCs w:val="28"/>
        </w:rPr>
        <w:t xml:space="preserve"> пассива баланса), следует обратить внимание на тенденцию к увеличению доли заемных средств в источниках образования активов предприятия.</w:t>
      </w:r>
      <w:r w:rsidR="00467AB7" w:rsidRPr="001B1C24">
        <w:rPr>
          <w:sz w:val="28"/>
          <w:szCs w:val="28"/>
        </w:rPr>
        <w:t xml:space="preserve"> </w:t>
      </w:r>
      <w:r w:rsidRPr="001B1C24">
        <w:rPr>
          <w:sz w:val="28"/>
          <w:szCs w:val="28"/>
        </w:rPr>
        <w:t>Нерационально высокая доля заемных средств в источниках, привлекаемых для финансирования хозяйственной деятельности – с одной стороны свидетельствует об усилении финансовой неустойчивости, а с другой об активном перераспределении (в условиях инфляции и невыполнения в срок финансовых обязательств) доходов от кредиторов к предприятию-должнику.</w:t>
      </w:r>
      <w:r w:rsidR="001903F3" w:rsidRPr="001B1C24">
        <w:rPr>
          <w:rStyle w:val="af0"/>
          <w:sz w:val="28"/>
          <w:szCs w:val="28"/>
        </w:rPr>
        <w:footnoteReference w:id="7"/>
      </w:r>
      <w:r w:rsidRPr="001B1C24">
        <w:rPr>
          <w:sz w:val="28"/>
          <w:szCs w:val="28"/>
        </w:rPr>
        <w:t xml:space="preserve"> </w:t>
      </w:r>
    </w:p>
    <w:p w:rsidR="00520CD5" w:rsidRPr="001B1C24" w:rsidRDefault="00520CD5" w:rsidP="00FF7E85">
      <w:pPr>
        <w:spacing w:line="360" w:lineRule="auto"/>
        <w:ind w:firstLine="709"/>
        <w:jc w:val="both"/>
        <w:rPr>
          <w:i/>
          <w:sz w:val="28"/>
          <w:szCs w:val="28"/>
        </w:rPr>
      </w:pPr>
      <w:r w:rsidRPr="001B1C24">
        <w:rPr>
          <w:sz w:val="28"/>
          <w:szCs w:val="28"/>
        </w:rPr>
        <w:t xml:space="preserve">В общих чертах </w:t>
      </w:r>
      <w:r w:rsidRPr="001B1C24">
        <w:rPr>
          <w:i/>
          <w:sz w:val="28"/>
          <w:szCs w:val="28"/>
        </w:rPr>
        <w:t>признаками «хорошего» баланса являются:</w:t>
      </w:r>
    </w:p>
    <w:p w:rsidR="00520CD5" w:rsidRPr="001B1C24" w:rsidRDefault="00520CD5" w:rsidP="00FF7E85">
      <w:pPr>
        <w:spacing w:line="360" w:lineRule="auto"/>
        <w:ind w:firstLine="709"/>
        <w:jc w:val="both"/>
        <w:rPr>
          <w:sz w:val="28"/>
          <w:szCs w:val="28"/>
        </w:rPr>
      </w:pPr>
      <w:r w:rsidRPr="001B1C24">
        <w:rPr>
          <w:sz w:val="28"/>
          <w:szCs w:val="28"/>
        </w:rPr>
        <w:t>-  валюта баланса в конце отчетного периода должна увеличиваться по сравнению с началом периода;</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темпы прироста оборотных активов должны быть выше, чем темпы прироста внеоборотных активов;</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собственный капитал организации должен превышать заемный и темпы его роста должны быть выше, чем темпы роста заемного капитала;</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xml:space="preserve">- темпы прироста дебиторской и кредиторской задолженности должны быть примерно одинаковые; </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доля собственных средств в оборотных активах должна быть более 10%;</w:t>
      </w:r>
    </w:p>
    <w:p w:rsidR="00520CD5" w:rsidRPr="001B1C24" w:rsidRDefault="00520CD5" w:rsidP="00FF7E85">
      <w:pPr>
        <w:tabs>
          <w:tab w:val="left" w:pos="2295"/>
        </w:tabs>
        <w:spacing w:line="360" w:lineRule="auto"/>
        <w:ind w:firstLine="709"/>
        <w:jc w:val="both"/>
      </w:pPr>
      <w:r w:rsidRPr="001B1C24">
        <w:rPr>
          <w:sz w:val="28"/>
          <w:szCs w:val="28"/>
        </w:rPr>
        <w:t>- в балансе должна отсутствовать статья «Непокрытый убыток».</w:t>
      </w:r>
    </w:p>
    <w:p w:rsidR="00520CD5" w:rsidRPr="001B1C24" w:rsidRDefault="00520CD5" w:rsidP="00FF7E85">
      <w:pPr>
        <w:spacing w:line="360" w:lineRule="auto"/>
        <w:ind w:firstLine="709"/>
        <w:jc w:val="both"/>
        <w:rPr>
          <w:b/>
          <w:sz w:val="28"/>
          <w:szCs w:val="28"/>
        </w:rPr>
      </w:pPr>
    </w:p>
    <w:p w:rsidR="00520CD5" w:rsidRPr="001B1C24" w:rsidRDefault="00520CD5" w:rsidP="00FF7E85">
      <w:pPr>
        <w:spacing w:line="360" w:lineRule="auto"/>
        <w:ind w:firstLine="709"/>
        <w:jc w:val="both"/>
        <w:rPr>
          <w:b/>
          <w:sz w:val="28"/>
          <w:szCs w:val="28"/>
        </w:rPr>
      </w:pPr>
      <w:r w:rsidRPr="001B1C24">
        <w:rPr>
          <w:b/>
          <w:sz w:val="28"/>
          <w:szCs w:val="28"/>
        </w:rPr>
        <w:t>Анализ ликвидности  и платежеспособности на основе данных бухгалтерского баланса.</w:t>
      </w:r>
    </w:p>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 xml:space="preserve">Под </w:t>
      </w:r>
      <w:r w:rsidRPr="001B1C24">
        <w:rPr>
          <w:b/>
          <w:sz w:val="28"/>
          <w:szCs w:val="28"/>
        </w:rPr>
        <w:t>ликвидностью</w:t>
      </w:r>
      <w:r w:rsidRPr="001B1C24">
        <w:rPr>
          <w:sz w:val="28"/>
          <w:szCs w:val="28"/>
        </w:rPr>
        <w:t xml:space="preserve"> понимают способность предприятия платить по своим краткосрочным обязательствам, реализуя свои активы.</w:t>
      </w:r>
    </w:p>
    <w:p w:rsidR="00520CD5" w:rsidRPr="001B1C24" w:rsidRDefault="00520CD5" w:rsidP="00FF7E85">
      <w:pPr>
        <w:spacing w:line="360" w:lineRule="auto"/>
        <w:ind w:firstLine="709"/>
        <w:jc w:val="both"/>
        <w:rPr>
          <w:sz w:val="28"/>
          <w:szCs w:val="28"/>
        </w:rPr>
      </w:pPr>
      <w:r w:rsidRPr="001B1C24">
        <w:rPr>
          <w:b/>
          <w:sz w:val="28"/>
          <w:szCs w:val="28"/>
        </w:rPr>
        <w:t>Ликвидность баланса</w:t>
      </w:r>
      <w:r w:rsidRPr="001B1C24">
        <w:rPr>
          <w:sz w:val="28"/>
          <w:szCs w:val="28"/>
        </w:rPr>
        <w:t xml:space="preserve"> – степень покрытия обязательств предприятия его активами, срок превращения которых в деньги соответствует сроку погашения обязательств.</w:t>
      </w:r>
    </w:p>
    <w:p w:rsidR="00520CD5" w:rsidRPr="001B1C24" w:rsidRDefault="00520CD5" w:rsidP="00FF7E85">
      <w:pPr>
        <w:spacing w:line="360" w:lineRule="auto"/>
        <w:ind w:firstLine="709"/>
        <w:jc w:val="both"/>
        <w:rPr>
          <w:sz w:val="28"/>
          <w:szCs w:val="28"/>
        </w:rPr>
      </w:pPr>
      <w:r w:rsidRPr="001B1C24">
        <w:rPr>
          <w:sz w:val="28"/>
          <w:szCs w:val="28"/>
        </w:rPr>
        <w:t>Ликвидность активов – время, необходимое для превращения активов в деньги без потерь.</w:t>
      </w:r>
    </w:p>
    <w:p w:rsidR="00520CD5" w:rsidRPr="001B1C24" w:rsidRDefault="00520CD5" w:rsidP="00FF7E85">
      <w:pPr>
        <w:spacing w:line="360" w:lineRule="auto"/>
        <w:ind w:firstLine="709"/>
        <w:jc w:val="both"/>
        <w:rPr>
          <w:sz w:val="28"/>
          <w:szCs w:val="28"/>
        </w:rPr>
      </w:pPr>
      <w:r w:rsidRPr="001B1C24">
        <w:rPr>
          <w:b/>
          <w:sz w:val="28"/>
          <w:szCs w:val="28"/>
        </w:rPr>
        <w:t>Платежеспособность</w:t>
      </w:r>
      <w:r w:rsidRPr="001B1C24">
        <w:rPr>
          <w:sz w:val="28"/>
          <w:szCs w:val="28"/>
        </w:rPr>
        <w:t xml:space="preserve"> -  наличие у организации денежных средств и их эквивалентов, достаточных для расчетов по кредиторской задолженности, требующей немедленного погашения.</w:t>
      </w:r>
    </w:p>
    <w:p w:rsidR="00520CD5" w:rsidRPr="001B1C24" w:rsidRDefault="00520CD5" w:rsidP="00FF7E85">
      <w:pPr>
        <w:spacing w:line="360" w:lineRule="auto"/>
        <w:ind w:firstLine="709"/>
        <w:jc w:val="both"/>
        <w:rPr>
          <w:sz w:val="28"/>
          <w:szCs w:val="28"/>
        </w:rPr>
      </w:pPr>
      <w:r w:rsidRPr="001B1C24">
        <w:rPr>
          <w:sz w:val="28"/>
          <w:szCs w:val="28"/>
        </w:rPr>
        <w:t>Ликвидность и платежеспособность как экономические категории не тождественны, но на практике они тесно взаимосвязаны между собой.</w:t>
      </w:r>
    </w:p>
    <w:p w:rsidR="00520CD5" w:rsidRPr="001B1C24" w:rsidRDefault="00520CD5" w:rsidP="00FF7E85">
      <w:pPr>
        <w:shd w:val="clear" w:color="auto" w:fill="FFFFFF"/>
        <w:spacing w:line="360" w:lineRule="auto"/>
        <w:ind w:firstLine="709"/>
        <w:jc w:val="both"/>
        <w:rPr>
          <w:sz w:val="28"/>
          <w:szCs w:val="28"/>
        </w:rPr>
      </w:pPr>
      <w:r w:rsidRPr="001B1C24">
        <w:rPr>
          <w:b/>
          <w:sz w:val="28"/>
          <w:szCs w:val="28"/>
        </w:rPr>
        <w:t>Оценка ликвидности баланса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Для проведения анализа актив и пассив баланса группируются по следующим признакам:</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по степени убывания ликвидности (актив);</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по степени срочности оплаты (погашения) (пассив).</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Активы в зависимости от скорости превращения в денежные средства (ликвидности) разделяют на следующие группы:</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А1</w:t>
      </w:r>
      <w:r w:rsidRPr="001B1C24">
        <w:rPr>
          <w:sz w:val="28"/>
          <w:szCs w:val="28"/>
        </w:rPr>
        <w:t xml:space="preserve"> — наиболее ликвидные активы. К ним относятся денежные средства предприятий и краткосрочные финансовые вложения (стр. 260 + стр. 250).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А2</w:t>
      </w:r>
      <w:r w:rsidRPr="001B1C24">
        <w:rPr>
          <w:sz w:val="28"/>
          <w:szCs w:val="28"/>
        </w:rPr>
        <w:t xml:space="preserve"> — быстрореализуемые активы. Дебиторская задолженность и прочие активы (стр. 240+ стр. 270).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A3</w:t>
      </w:r>
      <w:r w:rsidRPr="001B1C24">
        <w:rPr>
          <w:sz w:val="28"/>
          <w:szCs w:val="28"/>
        </w:rPr>
        <w:t xml:space="preserve"> — медленнореализуемые активы. К ним относятся статьи из разд. II баланса “Оборотные активы” (стр. 210 + стр. 220 - стр. 216) и статья «Долгосрочные финансовые вложения» из раздела I баланса “Внеоборотные активы” (стр. 140).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А4</w:t>
      </w:r>
      <w:r w:rsidRPr="001B1C24">
        <w:rPr>
          <w:sz w:val="28"/>
          <w:szCs w:val="28"/>
        </w:rPr>
        <w:t xml:space="preserve"> - труднореализуемые активы. Это статьи разд. I баланса «Внеоборотные активы» (стр. 190).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Группировка пассивов происходит по степени срочности их возврата:</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П1</w:t>
      </w:r>
      <w:r w:rsidRPr="001B1C24">
        <w:rPr>
          <w:sz w:val="28"/>
          <w:szCs w:val="28"/>
        </w:rPr>
        <w:t xml:space="preserve"> — наиболее краткосрочные обязательства. К ним относятся статьи «Кредиторская задолженность» и «Прочие краткосрочные обязательства»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(стр.620 + стр.660).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П2</w:t>
      </w:r>
      <w:r w:rsidRPr="001B1C24">
        <w:rPr>
          <w:sz w:val="28"/>
          <w:szCs w:val="28"/>
        </w:rPr>
        <w:t xml:space="preserve"> — краткосрочные обязательства. Статья </w:t>
      </w:r>
      <w:r w:rsidR="000426CA" w:rsidRPr="001B1C24">
        <w:rPr>
          <w:sz w:val="28"/>
          <w:szCs w:val="28"/>
        </w:rPr>
        <w:t>«</w:t>
      </w:r>
      <w:r w:rsidRPr="001B1C24">
        <w:rPr>
          <w:sz w:val="28"/>
          <w:szCs w:val="28"/>
        </w:rPr>
        <w:t>Займы и кредиты</w:t>
      </w:r>
      <w:r w:rsidR="000426CA" w:rsidRPr="001B1C24">
        <w:rPr>
          <w:sz w:val="28"/>
          <w:szCs w:val="28"/>
        </w:rPr>
        <w:t>»</w:t>
      </w:r>
      <w:r w:rsidRPr="001B1C24">
        <w:rPr>
          <w:sz w:val="28"/>
          <w:szCs w:val="28"/>
        </w:rPr>
        <w:t xml:space="preserve"> и другие статьи раздела V баланса </w:t>
      </w:r>
      <w:r w:rsidR="000426CA" w:rsidRPr="001B1C24">
        <w:rPr>
          <w:sz w:val="28"/>
          <w:szCs w:val="28"/>
        </w:rPr>
        <w:t>«</w:t>
      </w:r>
      <w:r w:rsidRPr="001B1C24">
        <w:rPr>
          <w:sz w:val="28"/>
          <w:szCs w:val="28"/>
        </w:rPr>
        <w:t>Краткосрочные обязательства</w:t>
      </w:r>
      <w:r w:rsidR="000426CA" w:rsidRPr="001B1C24">
        <w:rPr>
          <w:sz w:val="28"/>
          <w:szCs w:val="28"/>
        </w:rPr>
        <w:t>»</w:t>
      </w:r>
      <w:r w:rsidRPr="001B1C24">
        <w:rPr>
          <w:sz w:val="28"/>
          <w:szCs w:val="28"/>
        </w:rPr>
        <w:t xml:space="preserve"> (стр. 610 + стр. 630 ).</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П3</w:t>
      </w:r>
      <w:r w:rsidRPr="001B1C24">
        <w:rPr>
          <w:sz w:val="28"/>
          <w:szCs w:val="28"/>
        </w:rPr>
        <w:t xml:space="preserve"> — долгосрочные обязательства. Долгосрочные кредиты и заемные средства (стр. 590 + стр.640 + 650).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П4 </w:t>
      </w:r>
      <w:r w:rsidRPr="001B1C24">
        <w:rPr>
          <w:sz w:val="28"/>
          <w:szCs w:val="28"/>
        </w:rPr>
        <w:t>— постоянные обязательства. Статьи разд. I</w:t>
      </w:r>
      <w:r w:rsidRPr="001B1C24">
        <w:rPr>
          <w:sz w:val="28"/>
          <w:szCs w:val="28"/>
          <w:lang w:val="en-US"/>
        </w:rPr>
        <w:t>II</w:t>
      </w:r>
      <w:r w:rsidRPr="001B1C24">
        <w:rPr>
          <w:sz w:val="28"/>
          <w:szCs w:val="28"/>
        </w:rPr>
        <w:t xml:space="preserve"> баланса </w:t>
      </w:r>
      <w:r w:rsidR="000426CA" w:rsidRPr="001B1C24">
        <w:rPr>
          <w:sz w:val="28"/>
          <w:szCs w:val="28"/>
        </w:rPr>
        <w:t>«</w:t>
      </w:r>
      <w:r w:rsidRPr="001B1C24">
        <w:rPr>
          <w:sz w:val="28"/>
          <w:szCs w:val="28"/>
        </w:rPr>
        <w:t>Капитал и резервы</w:t>
      </w:r>
      <w:r w:rsidR="000426CA" w:rsidRPr="001B1C24">
        <w:rPr>
          <w:sz w:val="28"/>
          <w:szCs w:val="28"/>
        </w:rPr>
        <w:t>»</w:t>
      </w:r>
      <w:r w:rsidRPr="001B1C24">
        <w:rPr>
          <w:sz w:val="28"/>
          <w:szCs w:val="28"/>
        </w:rPr>
        <w:t xml:space="preserve"> (стр. 490-стр. 216).</w:t>
      </w:r>
    </w:p>
    <w:p w:rsidR="00520CD5" w:rsidRPr="001B1C24" w:rsidRDefault="00520CD5" w:rsidP="00FF7E85">
      <w:pPr>
        <w:shd w:val="clear" w:color="auto" w:fill="FFFFFF"/>
        <w:spacing w:line="360" w:lineRule="auto"/>
        <w:ind w:firstLine="709"/>
        <w:jc w:val="both"/>
        <w:rPr>
          <w:b/>
          <w:bCs/>
          <w:sz w:val="28"/>
          <w:szCs w:val="28"/>
        </w:rPr>
      </w:pPr>
      <w:r w:rsidRPr="001B1C24">
        <w:rPr>
          <w:sz w:val="28"/>
          <w:szCs w:val="28"/>
        </w:rPr>
        <w:t>При определении ликвидности баланса группы актива и пассива сопоставляются между собой.</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Условия абсолютной ликвидности баланса:</w:t>
      </w:r>
    </w:p>
    <w:p w:rsidR="00520CD5" w:rsidRPr="001B1C24" w:rsidRDefault="00520CD5" w:rsidP="00FF7E85">
      <w:pPr>
        <w:shd w:val="clear" w:color="auto" w:fill="FFFFFF"/>
        <w:tabs>
          <w:tab w:val="left" w:pos="9050"/>
        </w:tabs>
        <w:spacing w:line="360" w:lineRule="auto"/>
        <w:ind w:firstLine="709"/>
        <w:jc w:val="both"/>
        <w:rPr>
          <w:b/>
          <w:bCs/>
          <w:sz w:val="28"/>
          <w:szCs w:val="28"/>
        </w:rPr>
      </w:pPr>
      <w:r w:rsidRPr="001B1C24">
        <w:rPr>
          <w:b/>
          <w:bCs/>
          <w:sz w:val="28"/>
          <w:szCs w:val="28"/>
        </w:rPr>
        <w:t xml:space="preserve">А1 </w:t>
      </w:r>
      <w:r w:rsidRPr="001B1C24">
        <w:rPr>
          <w:sz w:val="28"/>
          <w:szCs w:val="28"/>
        </w:rPr>
        <w:t>≥</w:t>
      </w:r>
      <w:r w:rsidRPr="001B1C24">
        <w:rPr>
          <w:b/>
          <w:bCs/>
          <w:sz w:val="28"/>
          <w:szCs w:val="28"/>
        </w:rPr>
        <w:t xml:space="preserve"> П1;</w:t>
      </w:r>
    </w:p>
    <w:p w:rsidR="00520CD5" w:rsidRPr="001B1C24" w:rsidRDefault="00520CD5" w:rsidP="00FF7E85">
      <w:pPr>
        <w:shd w:val="clear" w:color="auto" w:fill="FFFFFF"/>
        <w:tabs>
          <w:tab w:val="left" w:pos="9050"/>
        </w:tabs>
        <w:spacing w:line="360" w:lineRule="auto"/>
        <w:ind w:firstLine="709"/>
        <w:jc w:val="both"/>
        <w:rPr>
          <w:b/>
          <w:bCs/>
          <w:sz w:val="28"/>
          <w:szCs w:val="28"/>
        </w:rPr>
      </w:pPr>
      <w:r w:rsidRPr="001B1C24">
        <w:rPr>
          <w:b/>
          <w:bCs/>
          <w:sz w:val="28"/>
          <w:szCs w:val="28"/>
        </w:rPr>
        <w:t xml:space="preserve">А2 </w:t>
      </w:r>
      <w:r w:rsidRPr="001B1C24">
        <w:rPr>
          <w:sz w:val="28"/>
          <w:szCs w:val="28"/>
        </w:rPr>
        <w:t>≥</w:t>
      </w:r>
      <w:r w:rsidRPr="001B1C24">
        <w:rPr>
          <w:b/>
          <w:bCs/>
          <w:sz w:val="28"/>
          <w:szCs w:val="28"/>
        </w:rPr>
        <w:t xml:space="preserve"> П2;</w:t>
      </w:r>
    </w:p>
    <w:p w:rsidR="00520CD5" w:rsidRPr="001B1C24" w:rsidRDefault="00520CD5" w:rsidP="00FF7E85">
      <w:pPr>
        <w:shd w:val="clear" w:color="auto" w:fill="FFFFFF"/>
        <w:tabs>
          <w:tab w:val="left" w:pos="9050"/>
        </w:tabs>
        <w:spacing w:line="360" w:lineRule="auto"/>
        <w:ind w:firstLine="709"/>
        <w:jc w:val="both"/>
        <w:rPr>
          <w:b/>
          <w:bCs/>
          <w:sz w:val="28"/>
          <w:szCs w:val="28"/>
        </w:rPr>
      </w:pPr>
      <w:r w:rsidRPr="001B1C24">
        <w:rPr>
          <w:b/>
          <w:bCs/>
          <w:sz w:val="28"/>
          <w:szCs w:val="28"/>
        </w:rPr>
        <w:t xml:space="preserve">A3 </w:t>
      </w:r>
      <w:r w:rsidRPr="001B1C24">
        <w:rPr>
          <w:sz w:val="28"/>
          <w:szCs w:val="28"/>
        </w:rPr>
        <w:t>≥</w:t>
      </w:r>
      <w:r w:rsidRPr="001B1C24">
        <w:rPr>
          <w:b/>
          <w:bCs/>
          <w:sz w:val="28"/>
          <w:szCs w:val="28"/>
        </w:rPr>
        <w:t xml:space="preserve"> П3;</w:t>
      </w:r>
    </w:p>
    <w:p w:rsidR="00520CD5" w:rsidRPr="001B1C24" w:rsidRDefault="00520CD5" w:rsidP="00FF7E85">
      <w:pPr>
        <w:shd w:val="clear" w:color="auto" w:fill="FFFFFF"/>
        <w:tabs>
          <w:tab w:val="left" w:pos="9050"/>
        </w:tabs>
        <w:spacing w:line="360" w:lineRule="auto"/>
        <w:ind w:firstLine="709"/>
        <w:jc w:val="both"/>
        <w:rPr>
          <w:b/>
          <w:bCs/>
          <w:sz w:val="28"/>
          <w:szCs w:val="28"/>
        </w:rPr>
      </w:pPr>
      <w:r w:rsidRPr="001B1C24">
        <w:rPr>
          <w:b/>
          <w:bCs/>
          <w:sz w:val="28"/>
          <w:szCs w:val="28"/>
        </w:rPr>
        <w:t xml:space="preserve">А4 </w:t>
      </w:r>
      <w:r w:rsidRPr="001B1C24">
        <w:rPr>
          <w:b/>
          <w:bCs/>
          <w:sz w:val="28"/>
          <w:szCs w:val="28"/>
        </w:rPr>
        <w:sym w:font="Symbol" w:char="F0A3"/>
      </w:r>
      <w:r w:rsidRPr="001B1C24">
        <w:rPr>
          <w:b/>
          <w:bCs/>
          <w:sz w:val="28"/>
          <w:szCs w:val="28"/>
        </w:rPr>
        <w:t xml:space="preserve">  П4.</w:t>
      </w:r>
    </w:p>
    <w:p w:rsidR="00520CD5" w:rsidRPr="001B1C24" w:rsidRDefault="00520CD5" w:rsidP="00FF7E85">
      <w:pPr>
        <w:shd w:val="clear" w:color="auto" w:fill="FFFFFF"/>
        <w:spacing w:line="360" w:lineRule="auto"/>
        <w:ind w:firstLine="709"/>
        <w:jc w:val="both"/>
        <w:rPr>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Теоретически недостаток средств по одной группе активов компенсируется избытком по другой, но на практике менее ликвидные средства не могут заменить 6олее ликвидные.</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Сопоставление А1 – П1 и А2 – П2 позволяет выявить текущую ликвидность предприятия, что свидетельствует о платежеспособности (неплатежеспособности) в ближайшее время. Сравнение A3 - ПЗ отражает перспективную ликвидность. На ее основе прогнозируется долгосрочная платежеспособность.</w:t>
      </w:r>
    </w:p>
    <w:p w:rsidR="00520CD5" w:rsidRPr="001B1C24" w:rsidRDefault="00520CD5" w:rsidP="00FF7E85">
      <w:pPr>
        <w:spacing w:line="360" w:lineRule="auto"/>
        <w:ind w:firstLine="709"/>
        <w:jc w:val="both"/>
        <w:rPr>
          <w:b/>
          <w:sz w:val="28"/>
          <w:szCs w:val="28"/>
        </w:rPr>
      </w:pPr>
    </w:p>
    <w:p w:rsidR="00520CD5" w:rsidRPr="001B1C24" w:rsidRDefault="00520CD5" w:rsidP="00FF7E85">
      <w:pPr>
        <w:spacing w:line="360" w:lineRule="auto"/>
        <w:ind w:firstLine="709"/>
        <w:jc w:val="both"/>
        <w:rPr>
          <w:b/>
          <w:sz w:val="28"/>
          <w:szCs w:val="28"/>
        </w:rPr>
      </w:pPr>
      <w:r w:rsidRPr="001B1C24">
        <w:rPr>
          <w:b/>
          <w:sz w:val="28"/>
          <w:szCs w:val="28"/>
        </w:rPr>
        <w:t>Оценка относительной ликвидности и платежеспособности</w:t>
      </w:r>
    </w:p>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Проводимый по изложенной выше схеме анализ ликвидности баланса является приближенным. Более детальным является анализ при помощи финансовых коэффициентов (Таблица 2.</w:t>
      </w:r>
      <w:r w:rsidR="00F2523F" w:rsidRPr="001B1C24">
        <w:rPr>
          <w:sz w:val="28"/>
          <w:szCs w:val="28"/>
        </w:rPr>
        <w:t>2.)</w:t>
      </w:r>
      <w:r w:rsidRPr="001B1C24">
        <w:rPr>
          <w:sz w:val="28"/>
          <w:szCs w:val="28"/>
        </w:rPr>
        <w:t xml:space="preserve"> </w:t>
      </w:r>
    </w:p>
    <w:p w:rsidR="00F2523F" w:rsidRPr="001B1C24" w:rsidRDefault="00520CD5" w:rsidP="00FF7E85">
      <w:pPr>
        <w:spacing w:line="360" w:lineRule="auto"/>
        <w:ind w:firstLine="709"/>
        <w:jc w:val="both"/>
        <w:rPr>
          <w:b/>
          <w:sz w:val="24"/>
          <w:szCs w:val="24"/>
        </w:rPr>
      </w:pPr>
      <w:r w:rsidRPr="001B1C24">
        <w:rPr>
          <w:b/>
          <w:sz w:val="24"/>
          <w:szCs w:val="24"/>
        </w:rPr>
        <w:t xml:space="preserve">Таблица 2. </w:t>
      </w:r>
      <w:r w:rsidR="00F2523F" w:rsidRPr="001B1C24">
        <w:rPr>
          <w:b/>
          <w:sz w:val="24"/>
          <w:szCs w:val="24"/>
        </w:rPr>
        <w:t>2.</w:t>
      </w:r>
    </w:p>
    <w:p w:rsidR="00520CD5" w:rsidRPr="001B1C24" w:rsidRDefault="00520CD5" w:rsidP="00FF7E85">
      <w:pPr>
        <w:spacing w:line="360" w:lineRule="auto"/>
        <w:ind w:firstLine="709"/>
        <w:jc w:val="both"/>
        <w:rPr>
          <w:b/>
          <w:sz w:val="28"/>
          <w:szCs w:val="28"/>
        </w:rPr>
      </w:pPr>
      <w:r w:rsidRPr="001B1C24">
        <w:rPr>
          <w:b/>
          <w:sz w:val="28"/>
          <w:szCs w:val="28"/>
        </w:rPr>
        <w:t>Показатели ликвидности и платежеспособности</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880"/>
        <w:gridCol w:w="1440"/>
        <w:gridCol w:w="2700"/>
      </w:tblGrid>
      <w:tr w:rsidR="00520CD5" w:rsidRPr="001B1C24" w:rsidTr="000A5F8C">
        <w:tc>
          <w:tcPr>
            <w:tcW w:w="2160" w:type="dxa"/>
          </w:tcPr>
          <w:p w:rsidR="00520CD5" w:rsidRPr="001B1C24" w:rsidRDefault="00520CD5" w:rsidP="00467AB7">
            <w:pPr>
              <w:jc w:val="both"/>
              <w:rPr>
                <w:b/>
              </w:rPr>
            </w:pPr>
            <w:r w:rsidRPr="001B1C24">
              <w:rPr>
                <w:b/>
              </w:rPr>
              <w:t>Показатель</w:t>
            </w:r>
          </w:p>
        </w:tc>
        <w:tc>
          <w:tcPr>
            <w:tcW w:w="2880" w:type="dxa"/>
          </w:tcPr>
          <w:p w:rsidR="00520CD5" w:rsidRPr="001B1C24" w:rsidRDefault="00520CD5" w:rsidP="00467AB7">
            <w:pPr>
              <w:jc w:val="both"/>
              <w:rPr>
                <w:b/>
              </w:rPr>
            </w:pPr>
            <w:r w:rsidRPr="001B1C24">
              <w:rPr>
                <w:b/>
              </w:rPr>
              <w:t>Расчет показателя</w:t>
            </w:r>
          </w:p>
        </w:tc>
        <w:tc>
          <w:tcPr>
            <w:tcW w:w="1440" w:type="dxa"/>
          </w:tcPr>
          <w:p w:rsidR="00520CD5" w:rsidRPr="001B1C24" w:rsidRDefault="00520CD5" w:rsidP="00467AB7">
            <w:pPr>
              <w:jc w:val="both"/>
              <w:rPr>
                <w:b/>
              </w:rPr>
            </w:pPr>
            <w:r w:rsidRPr="001B1C24">
              <w:rPr>
                <w:b/>
              </w:rPr>
              <w:t>Рекомендуемый</w:t>
            </w:r>
          </w:p>
          <w:p w:rsidR="00520CD5" w:rsidRPr="001B1C24" w:rsidRDefault="00520CD5" w:rsidP="00467AB7">
            <w:pPr>
              <w:jc w:val="both"/>
              <w:rPr>
                <w:b/>
              </w:rPr>
            </w:pPr>
            <w:r w:rsidRPr="001B1C24">
              <w:rPr>
                <w:b/>
              </w:rPr>
              <w:t>критерий</w:t>
            </w:r>
          </w:p>
        </w:tc>
        <w:tc>
          <w:tcPr>
            <w:tcW w:w="2700" w:type="dxa"/>
          </w:tcPr>
          <w:p w:rsidR="00520CD5" w:rsidRPr="001B1C24" w:rsidRDefault="00520CD5" w:rsidP="00467AB7">
            <w:pPr>
              <w:jc w:val="both"/>
              <w:rPr>
                <w:b/>
              </w:rPr>
            </w:pPr>
            <w:r w:rsidRPr="001B1C24">
              <w:rPr>
                <w:b/>
              </w:rPr>
              <w:t>Примечания</w:t>
            </w:r>
          </w:p>
        </w:tc>
      </w:tr>
      <w:tr w:rsidR="00A51D3F" w:rsidRPr="001B1C24" w:rsidTr="000A5F8C">
        <w:tc>
          <w:tcPr>
            <w:tcW w:w="2160" w:type="dxa"/>
          </w:tcPr>
          <w:p w:rsidR="00A51D3F" w:rsidRPr="001B1C24" w:rsidRDefault="00A51D3F" w:rsidP="00467AB7">
            <w:pPr>
              <w:jc w:val="both"/>
              <w:rPr>
                <w:b/>
              </w:rPr>
            </w:pPr>
          </w:p>
        </w:tc>
        <w:tc>
          <w:tcPr>
            <w:tcW w:w="2880" w:type="dxa"/>
          </w:tcPr>
          <w:p w:rsidR="00A51D3F" w:rsidRPr="001B1C24" w:rsidRDefault="00A51D3F" w:rsidP="00467AB7">
            <w:pPr>
              <w:jc w:val="both"/>
              <w:rPr>
                <w:b/>
              </w:rPr>
            </w:pPr>
          </w:p>
        </w:tc>
        <w:tc>
          <w:tcPr>
            <w:tcW w:w="1440" w:type="dxa"/>
          </w:tcPr>
          <w:p w:rsidR="00A51D3F" w:rsidRPr="001B1C24" w:rsidRDefault="00A51D3F" w:rsidP="00467AB7">
            <w:pPr>
              <w:jc w:val="both"/>
              <w:rPr>
                <w:b/>
              </w:rPr>
            </w:pPr>
          </w:p>
        </w:tc>
        <w:tc>
          <w:tcPr>
            <w:tcW w:w="2700" w:type="dxa"/>
          </w:tcPr>
          <w:p w:rsidR="00A51D3F" w:rsidRPr="001B1C24" w:rsidRDefault="00A51D3F" w:rsidP="00467AB7">
            <w:pPr>
              <w:jc w:val="both"/>
              <w:rPr>
                <w:b/>
              </w:rPr>
            </w:pPr>
          </w:p>
        </w:tc>
      </w:tr>
      <w:tr w:rsidR="00520CD5" w:rsidRPr="001B1C24" w:rsidTr="000A5F8C">
        <w:trPr>
          <w:trHeight w:val="1248"/>
        </w:trPr>
        <w:tc>
          <w:tcPr>
            <w:tcW w:w="2160" w:type="dxa"/>
          </w:tcPr>
          <w:p w:rsidR="00520CD5" w:rsidRPr="001B1C24" w:rsidRDefault="00520CD5" w:rsidP="00467AB7">
            <w:pPr>
              <w:jc w:val="both"/>
              <w:rPr>
                <w:b/>
              </w:rPr>
            </w:pPr>
            <w:r w:rsidRPr="001B1C24">
              <w:rPr>
                <w:b/>
              </w:rPr>
              <w:t>Общий показатель платежеспособности (</w:t>
            </w:r>
            <w:r w:rsidRPr="001B1C24">
              <w:rPr>
                <w:b/>
                <w:lang w:val="en-US"/>
              </w:rPr>
              <w:t>L</w:t>
            </w:r>
            <w:r w:rsidRPr="001B1C24">
              <w:rPr>
                <w:b/>
                <w:vertAlign w:val="subscript"/>
              </w:rPr>
              <w:t>1</w:t>
            </w:r>
            <w:r w:rsidRPr="001B1C24">
              <w:rPr>
                <w:b/>
              </w:rPr>
              <w:t>)</w:t>
            </w:r>
          </w:p>
        </w:tc>
        <w:tc>
          <w:tcPr>
            <w:tcW w:w="2880" w:type="dxa"/>
            <w:vAlign w:val="center"/>
          </w:tcPr>
          <w:p w:rsidR="00520CD5" w:rsidRPr="001B1C24" w:rsidRDefault="00520CD5" w:rsidP="00467AB7">
            <w:pPr>
              <w:pBdr>
                <w:bottom w:val="single" w:sz="6" w:space="1" w:color="auto"/>
              </w:pBdr>
              <w:jc w:val="both"/>
            </w:pPr>
            <w:r w:rsidRPr="001B1C24">
              <w:rPr>
                <w:lang w:val="en-US"/>
              </w:rPr>
              <w:t>A</w:t>
            </w:r>
            <w:r w:rsidRPr="001B1C24">
              <w:t>1+0,5А2+0,3А3</w:t>
            </w:r>
          </w:p>
          <w:p w:rsidR="00520CD5" w:rsidRPr="001B1C24" w:rsidRDefault="00520CD5" w:rsidP="00467AB7">
            <w:pPr>
              <w:jc w:val="both"/>
              <w:rPr>
                <w:szCs w:val="28"/>
              </w:rPr>
            </w:pPr>
            <w:r w:rsidRPr="001B1C24">
              <w:t>П1+0,5П2+0,3П3</w:t>
            </w:r>
          </w:p>
        </w:tc>
        <w:tc>
          <w:tcPr>
            <w:tcW w:w="1440" w:type="dxa"/>
            <w:vAlign w:val="center"/>
          </w:tcPr>
          <w:p w:rsidR="00520CD5" w:rsidRPr="001B1C24" w:rsidRDefault="00520CD5" w:rsidP="00467AB7">
            <w:pPr>
              <w:jc w:val="both"/>
            </w:pPr>
            <w:r w:rsidRPr="001B1C24">
              <w:rPr>
                <w:lang w:val="en-US"/>
              </w:rPr>
              <w:t>L</w:t>
            </w:r>
            <w:r w:rsidRPr="001B1C24">
              <w:rPr>
                <w:vertAlign w:val="subscript"/>
              </w:rPr>
              <w:t>1</w:t>
            </w:r>
            <w:r w:rsidRPr="001B1C24">
              <w:t>&gt;1</w:t>
            </w:r>
          </w:p>
        </w:tc>
        <w:tc>
          <w:tcPr>
            <w:tcW w:w="2700" w:type="dxa"/>
          </w:tcPr>
          <w:p w:rsidR="00520CD5" w:rsidRPr="001B1C24" w:rsidRDefault="00520CD5" w:rsidP="00467AB7">
            <w:pPr>
              <w:jc w:val="both"/>
              <w:rPr>
                <w:szCs w:val="28"/>
              </w:rPr>
            </w:pPr>
          </w:p>
        </w:tc>
      </w:tr>
      <w:tr w:rsidR="00520CD5" w:rsidRPr="001B1C24" w:rsidTr="000A5F8C">
        <w:trPr>
          <w:trHeight w:val="2803"/>
        </w:trPr>
        <w:tc>
          <w:tcPr>
            <w:tcW w:w="2160" w:type="dxa"/>
          </w:tcPr>
          <w:p w:rsidR="00520CD5" w:rsidRPr="001B1C24" w:rsidRDefault="00520CD5" w:rsidP="00467AB7">
            <w:pPr>
              <w:jc w:val="both"/>
              <w:rPr>
                <w:b/>
              </w:rPr>
            </w:pPr>
            <w:r w:rsidRPr="001B1C24">
              <w:rPr>
                <w:b/>
              </w:rPr>
              <w:t>Коэффициент</w:t>
            </w:r>
          </w:p>
          <w:p w:rsidR="00520CD5" w:rsidRPr="001B1C24" w:rsidRDefault="00520CD5" w:rsidP="00467AB7">
            <w:pPr>
              <w:jc w:val="both"/>
              <w:rPr>
                <w:b/>
              </w:rPr>
            </w:pPr>
            <w:r w:rsidRPr="001B1C24">
              <w:rPr>
                <w:b/>
              </w:rPr>
              <w:t>абсолютной</w:t>
            </w:r>
          </w:p>
          <w:p w:rsidR="00520CD5" w:rsidRPr="001B1C24" w:rsidRDefault="00520CD5" w:rsidP="00467AB7">
            <w:pPr>
              <w:jc w:val="both"/>
              <w:rPr>
                <w:b/>
              </w:rPr>
            </w:pPr>
            <w:r w:rsidRPr="001B1C24">
              <w:rPr>
                <w:b/>
              </w:rPr>
              <w:t>(срочной)</w:t>
            </w:r>
          </w:p>
          <w:p w:rsidR="00520CD5" w:rsidRPr="001B1C24" w:rsidRDefault="00520CD5" w:rsidP="00467AB7">
            <w:pPr>
              <w:jc w:val="both"/>
              <w:rPr>
                <w:b/>
              </w:rPr>
            </w:pPr>
            <w:r w:rsidRPr="001B1C24">
              <w:rPr>
                <w:b/>
              </w:rPr>
              <w:t>ликвидности (</w:t>
            </w:r>
            <w:r w:rsidRPr="001B1C24">
              <w:rPr>
                <w:b/>
                <w:lang w:val="en-US"/>
              </w:rPr>
              <w:t>L</w:t>
            </w:r>
            <w:r w:rsidRPr="001B1C24">
              <w:rPr>
                <w:b/>
                <w:vertAlign w:val="subscript"/>
              </w:rPr>
              <w:t>2</w:t>
            </w:r>
            <w:r w:rsidRPr="001B1C24">
              <w:rPr>
                <w:b/>
              </w:rPr>
              <w:t>)</w:t>
            </w:r>
          </w:p>
        </w:tc>
        <w:tc>
          <w:tcPr>
            <w:tcW w:w="2880" w:type="dxa"/>
            <w:vAlign w:val="center"/>
          </w:tcPr>
          <w:p w:rsidR="00520CD5" w:rsidRPr="001B1C24" w:rsidRDefault="00520CD5" w:rsidP="00467AB7">
            <w:pPr>
              <w:jc w:val="both"/>
            </w:pPr>
            <w:r w:rsidRPr="001B1C24">
              <w:t>Ден.средства с.260 +</w:t>
            </w:r>
          </w:p>
          <w:p w:rsidR="00520CD5" w:rsidRPr="001B1C24" w:rsidRDefault="00520CD5" w:rsidP="00467AB7">
            <w:pPr>
              <w:jc w:val="both"/>
            </w:pPr>
            <w:r w:rsidRPr="001B1C24">
              <w:t>краткосрочные</w:t>
            </w:r>
          </w:p>
          <w:p w:rsidR="00520CD5" w:rsidRPr="001B1C24" w:rsidRDefault="00520CD5" w:rsidP="00467AB7">
            <w:pPr>
              <w:pBdr>
                <w:bottom w:val="single" w:sz="6" w:space="1" w:color="auto"/>
              </w:pBdr>
              <w:jc w:val="both"/>
            </w:pPr>
            <w:r w:rsidRPr="001B1C24">
              <w:t>фин.вложения  с.250</w:t>
            </w:r>
          </w:p>
          <w:p w:rsidR="00520CD5" w:rsidRPr="001B1C24" w:rsidRDefault="00520CD5" w:rsidP="00467AB7">
            <w:pPr>
              <w:jc w:val="both"/>
            </w:pPr>
            <w:r w:rsidRPr="001B1C24">
              <w:t>Текущие</w:t>
            </w:r>
          </w:p>
          <w:p w:rsidR="00520CD5" w:rsidRPr="001B1C24" w:rsidRDefault="00520CD5" w:rsidP="00467AB7">
            <w:pPr>
              <w:jc w:val="both"/>
              <w:rPr>
                <w:szCs w:val="28"/>
              </w:rPr>
            </w:pPr>
            <w:r w:rsidRPr="001B1C24">
              <w:t>обязательства (с.610+620+630+660)</w:t>
            </w:r>
          </w:p>
        </w:tc>
        <w:tc>
          <w:tcPr>
            <w:tcW w:w="1440" w:type="dxa"/>
            <w:vAlign w:val="center"/>
          </w:tcPr>
          <w:p w:rsidR="00520CD5" w:rsidRPr="001B1C24" w:rsidRDefault="00520CD5" w:rsidP="00467AB7">
            <w:pPr>
              <w:jc w:val="both"/>
            </w:pPr>
            <w:r w:rsidRPr="001B1C24">
              <w:t>0,1-0,7</w:t>
            </w:r>
          </w:p>
        </w:tc>
        <w:tc>
          <w:tcPr>
            <w:tcW w:w="2700" w:type="dxa"/>
          </w:tcPr>
          <w:p w:rsidR="00520CD5" w:rsidRPr="001B1C24" w:rsidRDefault="00520CD5" w:rsidP="00467AB7">
            <w:pPr>
              <w:jc w:val="both"/>
            </w:pPr>
            <w:r w:rsidRPr="001B1C24">
              <w:t>Показывает, какую часть текущей краткосрочной задолж-ти организация может погасить в ближайшее время за счет</w:t>
            </w:r>
          </w:p>
          <w:p w:rsidR="00520CD5" w:rsidRPr="001B1C24" w:rsidRDefault="00520CD5" w:rsidP="00467AB7">
            <w:pPr>
              <w:jc w:val="both"/>
            </w:pPr>
            <w:r w:rsidRPr="001B1C24">
              <w:t xml:space="preserve">денежн.средств и приравненных  к ним фин.вложений. </w:t>
            </w:r>
          </w:p>
        </w:tc>
      </w:tr>
      <w:tr w:rsidR="00520CD5" w:rsidRPr="001B1C24">
        <w:tc>
          <w:tcPr>
            <w:tcW w:w="2160" w:type="dxa"/>
          </w:tcPr>
          <w:p w:rsidR="00520CD5" w:rsidRPr="001B1C24" w:rsidRDefault="00520CD5" w:rsidP="00467AB7">
            <w:pPr>
              <w:jc w:val="both"/>
              <w:rPr>
                <w:b/>
              </w:rPr>
            </w:pPr>
            <w:r w:rsidRPr="001B1C24">
              <w:rPr>
                <w:b/>
              </w:rPr>
              <w:t xml:space="preserve">Коэффициент </w:t>
            </w:r>
          </w:p>
          <w:p w:rsidR="00520CD5" w:rsidRPr="001B1C24" w:rsidRDefault="00520CD5" w:rsidP="00467AB7">
            <w:pPr>
              <w:jc w:val="both"/>
              <w:rPr>
                <w:b/>
              </w:rPr>
            </w:pPr>
            <w:r w:rsidRPr="001B1C24">
              <w:rPr>
                <w:b/>
              </w:rPr>
              <w:t>быстрой (критической) ликвидности (</w:t>
            </w:r>
            <w:r w:rsidRPr="001B1C24">
              <w:rPr>
                <w:b/>
                <w:lang w:val="en-US"/>
              </w:rPr>
              <w:t>L</w:t>
            </w:r>
            <w:r w:rsidRPr="001B1C24">
              <w:rPr>
                <w:b/>
                <w:vertAlign w:val="subscript"/>
              </w:rPr>
              <w:t>3</w:t>
            </w:r>
            <w:r w:rsidRPr="001B1C24">
              <w:rPr>
                <w:b/>
              </w:rPr>
              <w:t>)</w:t>
            </w:r>
          </w:p>
        </w:tc>
        <w:tc>
          <w:tcPr>
            <w:tcW w:w="2880" w:type="dxa"/>
            <w:vAlign w:val="center"/>
          </w:tcPr>
          <w:p w:rsidR="00520CD5" w:rsidRPr="001B1C24" w:rsidRDefault="00520CD5" w:rsidP="00467AB7">
            <w:pPr>
              <w:jc w:val="both"/>
            </w:pPr>
            <w:r w:rsidRPr="001B1C24">
              <w:t>Ден.средства с.260 +</w:t>
            </w:r>
          </w:p>
          <w:p w:rsidR="00520CD5" w:rsidRPr="001B1C24" w:rsidRDefault="00520CD5" w:rsidP="00467AB7">
            <w:pPr>
              <w:jc w:val="both"/>
            </w:pPr>
            <w:r w:rsidRPr="001B1C24">
              <w:t>Текущ. фин.вложения  с.250+ краткосрочная</w:t>
            </w:r>
          </w:p>
          <w:p w:rsidR="00520CD5" w:rsidRPr="001B1C24" w:rsidRDefault="00520CD5" w:rsidP="00467AB7">
            <w:pPr>
              <w:pBdr>
                <w:bottom w:val="single" w:sz="6" w:space="1" w:color="auto"/>
              </w:pBdr>
              <w:jc w:val="both"/>
            </w:pPr>
            <w:r w:rsidRPr="001B1C24">
              <w:t>Дебит.задол-ть с.240</w:t>
            </w:r>
          </w:p>
          <w:p w:rsidR="00520CD5" w:rsidRPr="001B1C24" w:rsidRDefault="00520CD5" w:rsidP="00467AB7">
            <w:pPr>
              <w:jc w:val="both"/>
            </w:pPr>
            <w:r w:rsidRPr="001B1C24">
              <w:t>Текущие</w:t>
            </w:r>
          </w:p>
          <w:p w:rsidR="00520CD5" w:rsidRPr="001B1C24" w:rsidRDefault="00520CD5" w:rsidP="00467AB7">
            <w:pPr>
              <w:jc w:val="both"/>
              <w:rPr>
                <w:szCs w:val="28"/>
              </w:rPr>
            </w:pPr>
            <w:r w:rsidRPr="001B1C24">
              <w:t>обязательства (с.610+620+630+660)</w:t>
            </w:r>
          </w:p>
        </w:tc>
        <w:tc>
          <w:tcPr>
            <w:tcW w:w="1440" w:type="dxa"/>
            <w:vAlign w:val="center"/>
          </w:tcPr>
          <w:p w:rsidR="00520CD5" w:rsidRPr="001B1C24" w:rsidRDefault="00520CD5" w:rsidP="00467AB7">
            <w:pPr>
              <w:jc w:val="both"/>
            </w:pPr>
            <w:r w:rsidRPr="001B1C24">
              <w:t>0,7-0,8</w:t>
            </w:r>
          </w:p>
          <w:p w:rsidR="00520CD5" w:rsidRPr="001B1C24" w:rsidRDefault="00520CD5" w:rsidP="00467AB7">
            <w:pPr>
              <w:jc w:val="both"/>
            </w:pPr>
            <w:r w:rsidRPr="001B1C24">
              <w:t>желательно 1</w:t>
            </w:r>
          </w:p>
        </w:tc>
        <w:tc>
          <w:tcPr>
            <w:tcW w:w="2700" w:type="dxa"/>
          </w:tcPr>
          <w:p w:rsidR="00520CD5" w:rsidRPr="001B1C24" w:rsidRDefault="00520CD5" w:rsidP="00467AB7">
            <w:pPr>
              <w:jc w:val="both"/>
            </w:pPr>
            <w:r w:rsidRPr="001B1C24">
              <w:t>Показывает, какая часть краткосрочн.обязательств м.б. немедленно погашена за счет денежных ср-в,</w:t>
            </w:r>
          </w:p>
          <w:p w:rsidR="00520CD5" w:rsidRPr="001B1C24" w:rsidRDefault="00520CD5" w:rsidP="00467AB7">
            <w:pPr>
              <w:jc w:val="both"/>
            </w:pPr>
            <w:r w:rsidRPr="001B1C24">
              <w:t xml:space="preserve"> ср-в в краткосрочных ценных бумагах и поступлений по расчетам.</w:t>
            </w:r>
          </w:p>
        </w:tc>
      </w:tr>
      <w:tr w:rsidR="00520CD5" w:rsidRPr="001B1C24">
        <w:tc>
          <w:tcPr>
            <w:tcW w:w="2160" w:type="dxa"/>
          </w:tcPr>
          <w:p w:rsidR="00520CD5" w:rsidRPr="001B1C24" w:rsidRDefault="00520CD5" w:rsidP="00467AB7">
            <w:pPr>
              <w:jc w:val="both"/>
              <w:rPr>
                <w:b/>
              </w:rPr>
            </w:pPr>
            <w:r w:rsidRPr="001B1C24">
              <w:rPr>
                <w:b/>
              </w:rPr>
              <w:t xml:space="preserve">Коэффициент </w:t>
            </w:r>
          </w:p>
          <w:p w:rsidR="00520CD5" w:rsidRPr="001B1C24" w:rsidRDefault="00520CD5" w:rsidP="00467AB7">
            <w:pPr>
              <w:jc w:val="both"/>
              <w:rPr>
                <w:b/>
              </w:rPr>
            </w:pPr>
            <w:r w:rsidRPr="001B1C24">
              <w:rPr>
                <w:b/>
              </w:rPr>
              <w:t>текушей</w:t>
            </w:r>
          </w:p>
          <w:p w:rsidR="00520CD5" w:rsidRPr="001B1C24" w:rsidRDefault="00520CD5" w:rsidP="00467AB7">
            <w:pPr>
              <w:jc w:val="both"/>
              <w:rPr>
                <w:b/>
              </w:rPr>
            </w:pPr>
            <w:r w:rsidRPr="001B1C24">
              <w:rPr>
                <w:b/>
              </w:rPr>
              <w:t>ликвидности (общий коэффициент покрытия) (</w:t>
            </w:r>
            <w:r w:rsidRPr="001B1C24">
              <w:rPr>
                <w:b/>
                <w:lang w:val="en-US"/>
              </w:rPr>
              <w:t>L</w:t>
            </w:r>
            <w:r w:rsidRPr="001B1C24">
              <w:rPr>
                <w:b/>
                <w:vertAlign w:val="subscript"/>
              </w:rPr>
              <w:t>4</w:t>
            </w:r>
            <w:r w:rsidRPr="001B1C24">
              <w:rPr>
                <w:b/>
              </w:rPr>
              <w:t>)</w:t>
            </w:r>
          </w:p>
        </w:tc>
        <w:tc>
          <w:tcPr>
            <w:tcW w:w="2880" w:type="dxa"/>
            <w:vAlign w:val="center"/>
          </w:tcPr>
          <w:p w:rsidR="00520CD5" w:rsidRPr="001B1C24" w:rsidRDefault="00520CD5" w:rsidP="00467AB7">
            <w:pPr>
              <w:pBdr>
                <w:bottom w:val="single" w:sz="6" w:space="1" w:color="auto"/>
              </w:pBdr>
              <w:jc w:val="both"/>
            </w:pPr>
            <w:r w:rsidRPr="001B1C24">
              <w:t>Оборотные активы с.290</w:t>
            </w:r>
          </w:p>
          <w:p w:rsidR="00520CD5" w:rsidRPr="001B1C24" w:rsidRDefault="00520CD5" w:rsidP="00467AB7">
            <w:pPr>
              <w:jc w:val="both"/>
            </w:pPr>
            <w:r w:rsidRPr="001B1C24">
              <w:t>Текущие</w:t>
            </w:r>
          </w:p>
          <w:p w:rsidR="00520CD5" w:rsidRPr="001B1C24" w:rsidRDefault="00520CD5" w:rsidP="00467AB7">
            <w:pPr>
              <w:jc w:val="both"/>
              <w:rPr>
                <w:szCs w:val="28"/>
              </w:rPr>
            </w:pPr>
            <w:r w:rsidRPr="001B1C24">
              <w:t>обязательства (с.610+620+630+660)</w:t>
            </w:r>
          </w:p>
        </w:tc>
        <w:tc>
          <w:tcPr>
            <w:tcW w:w="1440" w:type="dxa"/>
            <w:vAlign w:val="center"/>
          </w:tcPr>
          <w:p w:rsidR="00520CD5" w:rsidRPr="001B1C24" w:rsidRDefault="00520CD5" w:rsidP="00467AB7">
            <w:pPr>
              <w:jc w:val="both"/>
            </w:pPr>
            <w:r w:rsidRPr="001B1C24">
              <w:t>Необх.значение 1,5</w:t>
            </w:r>
          </w:p>
          <w:p w:rsidR="00520CD5" w:rsidRPr="001B1C24" w:rsidRDefault="00520CD5" w:rsidP="00467AB7">
            <w:pPr>
              <w:jc w:val="both"/>
            </w:pPr>
            <w:r w:rsidRPr="001B1C24">
              <w:t>Оптимальное  2,0-3,5</w:t>
            </w:r>
          </w:p>
        </w:tc>
        <w:tc>
          <w:tcPr>
            <w:tcW w:w="2700" w:type="dxa"/>
          </w:tcPr>
          <w:p w:rsidR="00520CD5" w:rsidRPr="001B1C24" w:rsidRDefault="00520CD5" w:rsidP="00467AB7">
            <w:pPr>
              <w:jc w:val="both"/>
            </w:pPr>
            <w:r w:rsidRPr="001B1C24">
              <w:t>Показывает, какую часть текущих обязательств по кредитам и расчетам можно погасить мобилизовав все оборотные средства.</w:t>
            </w:r>
          </w:p>
        </w:tc>
      </w:tr>
      <w:tr w:rsidR="00520CD5" w:rsidRPr="001B1C24">
        <w:trPr>
          <w:trHeight w:val="2098"/>
        </w:trPr>
        <w:tc>
          <w:tcPr>
            <w:tcW w:w="2160" w:type="dxa"/>
          </w:tcPr>
          <w:p w:rsidR="00520CD5" w:rsidRPr="001B1C24" w:rsidRDefault="00520CD5" w:rsidP="00467AB7">
            <w:pPr>
              <w:jc w:val="both"/>
              <w:rPr>
                <w:b/>
              </w:rPr>
            </w:pPr>
            <w:r w:rsidRPr="001B1C24">
              <w:rPr>
                <w:b/>
              </w:rPr>
              <w:t xml:space="preserve">Чистые оборотные активы </w:t>
            </w:r>
          </w:p>
        </w:tc>
        <w:tc>
          <w:tcPr>
            <w:tcW w:w="2880" w:type="dxa"/>
            <w:vAlign w:val="bottom"/>
          </w:tcPr>
          <w:p w:rsidR="00520CD5" w:rsidRPr="001B1C24" w:rsidRDefault="00520CD5" w:rsidP="00467AB7">
            <w:pPr>
              <w:jc w:val="both"/>
            </w:pPr>
            <w:r w:rsidRPr="001B1C24">
              <w:t>Оборотные активы с.290 – Текущие</w:t>
            </w:r>
          </w:p>
          <w:p w:rsidR="00520CD5" w:rsidRPr="001B1C24" w:rsidRDefault="00520CD5" w:rsidP="00467AB7">
            <w:pPr>
              <w:pBdr>
                <w:bottom w:val="single" w:sz="6" w:space="1" w:color="auto"/>
              </w:pBdr>
              <w:jc w:val="both"/>
            </w:pPr>
            <w:r w:rsidRPr="001B1C24">
              <w:t>обязательства (с.610+620+630+660)</w:t>
            </w:r>
          </w:p>
          <w:p w:rsidR="00520CD5" w:rsidRPr="001B1C24" w:rsidRDefault="00520CD5" w:rsidP="00467AB7">
            <w:pPr>
              <w:pBdr>
                <w:bottom w:val="single" w:sz="6" w:space="1" w:color="auto"/>
              </w:pBdr>
              <w:jc w:val="both"/>
              <w:rPr>
                <w:szCs w:val="28"/>
              </w:rPr>
            </w:pPr>
          </w:p>
          <w:p w:rsidR="00520CD5" w:rsidRPr="001B1C24" w:rsidRDefault="00520CD5" w:rsidP="00467AB7">
            <w:pPr>
              <w:pBdr>
                <w:bottom w:val="single" w:sz="6" w:space="1" w:color="auto"/>
              </w:pBdr>
              <w:jc w:val="both"/>
              <w:rPr>
                <w:szCs w:val="28"/>
              </w:rPr>
            </w:pPr>
          </w:p>
          <w:p w:rsidR="00520CD5" w:rsidRPr="001B1C24" w:rsidRDefault="00520CD5" w:rsidP="00467AB7">
            <w:pPr>
              <w:pBdr>
                <w:bottom w:val="single" w:sz="6" w:space="1" w:color="auto"/>
              </w:pBdr>
              <w:jc w:val="both"/>
              <w:rPr>
                <w:szCs w:val="28"/>
              </w:rPr>
            </w:pPr>
          </w:p>
          <w:p w:rsidR="00520CD5" w:rsidRPr="001B1C24" w:rsidRDefault="00520CD5" w:rsidP="00467AB7">
            <w:pPr>
              <w:pBdr>
                <w:bottom w:val="single" w:sz="6" w:space="1" w:color="auto"/>
              </w:pBdr>
              <w:jc w:val="both"/>
              <w:rPr>
                <w:szCs w:val="28"/>
              </w:rPr>
            </w:pPr>
          </w:p>
        </w:tc>
        <w:tc>
          <w:tcPr>
            <w:tcW w:w="1440" w:type="dxa"/>
          </w:tcPr>
          <w:p w:rsidR="00520CD5" w:rsidRPr="001B1C24" w:rsidRDefault="00520CD5" w:rsidP="00467AB7">
            <w:pPr>
              <w:jc w:val="both"/>
            </w:pPr>
          </w:p>
          <w:p w:rsidR="00520CD5" w:rsidRPr="001B1C24" w:rsidRDefault="00520CD5" w:rsidP="00467AB7">
            <w:pPr>
              <w:jc w:val="both"/>
            </w:pPr>
          </w:p>
          <w:p w:rsidR="00520CD5" w:rsidRPr="001B1C24" w:rsidRDefault="00520CD5" w:rsidP="00467AB7">
            <w:pPr>
              <w:jc w:val="both"/>
            </w:pPr>
          </w:p>
          <w:p w:rsidR="00520CD5" w:rsidRPr="001B1C24" w:rsidRDefault="00520CD5" w:rsidP="00467AB7">
            <w:pPr>
              <w:jc w:val="both"/>
            </w:pPr>
            <w:r w:rsidRPr="001B1C24">
              <w:t>Чем выше, тем лучше</w:t>
            </w:r>
          </w:p>
          <w:p w:rsidR="00520CD5" w:rsidRPr="001B1C24" w:rsidRDefault="00520CD5" w:rsidP="00467AB7">
            <w:pPr>
              <w:jc w:val="both"/>
            </w:pPr>
          </w:p>
        </w:tc>
        <w:tc>
          <w:tcPr>
            <w:tcW w:w="2700" w:type="dxa"/>
          </w:tcPr>
          <w:p w:rsidR="00520CD5" w:rsidRPr="001B1C24" w:rsidRDefault="00520CD5" w:rsidP="00467AB7">
            <w:pPr>
              <w:jc w:val="both"/>
            </w:pPr>
            <w:r w:rsidRPr="001B1C24">
              <w:t>Показывает величину оборотных средств, остающихся свободными после погашения краткосрочных обязательств, характеризует потребность в собственном оборотном капитале</w:t>
            </w:r>
          </w:p>
        </w:tc>
      </w:tr>
      <w:tr w:rsidR="00520CD5" w:rsidRPr="001B1C24">
        <w:trPr>
          <w:trHeight w:val="1190"/>
        </w:trPr>
        <w:tc>
          <w:tcPr>
            <w:tcW w:w="2160" w:type="dxa"/>
          </w:tcPr>
          <w:p w:rsidR="00520CD5" w:rsidRPr="001B1C24" w:rsidRDefault="00520CD5" w:rsidP="00467AB7">
            <w:pPr>
              <w:jc w:val="both"/>
              <w:rPr>
                <w:b/>
              </w:rPr>
            </w:pPr>
            <w:r w:rsidRPr="001B1C24">
              <w:rPr>
                <w:b/>
              </w:rPr>
              <w:t>Коэффициент</w:t>
            </w:r>
          </w:p>
          <w:p w:rsidR="00520CD5" w:rsidRPr="001B1C24" w:rsidRDefault="00520CD5" w:rsidP="00467AB7">
            <w:pPr>
              <w:jc w:val="both"/>
              <w:rPr>
                <w:b/>
              </w:rPr>
            </w:pPr>
            <w:r w:rsidRPr="001B1C24">
              <w:rPr>
                <w:b/>
              </w:rPr>
              <w:t xml:space="preserve">маневренности </w:t>
            </w:r>
          </w:p>
          <w:p w:rsidR="00520CD5" w:rsidRPr="001B1C24" w:rsidRDefault="00520CD5" w:rsidP="00467AB7">
            <w:pPr>
              <w:jc w:val="both"/>
              <w:rPr>
                <w:b/>
              </w:rPr>
            </w:pPr>
            <w:r w:rsidRPr="001B1C24">
              <w:rPr>
                <w:b/>
              </w:rPr>
              <w:t>чистых оборотных активов (</w:t>
            </w:r>
            <w:r w:rsidRPr="001B1C24">
              <w:rPr>
                <w:b/>
                <w:lang w:val="en-US"/>
              </w:rPr>
              <w:t>L</w:t>
            </w:r>
            <w:r w:rsidRPr="001B1C24">
              <w:rPr>
                <w:b/>
                <w:vertAlign w:val="subscript"/>
              </w:rPr>
              <w:t>5</w:t>
            </w:r>
            <w:r w:rsidRPr="001B1C24">
              <w:rPr>
                <w:b/>
              </w:rPr>
              <w:t>)</w:t>
            </w:r>
          </w:p>
        </w:tc>
        <w:tc>
          <w:tcPr>
            <w:tcW w:w="2880" w:type="dxa"/>
            <w:vAlign w:val="center"/>
          </w:tcPr>
          <w:p w:rsidR="00520CD5" w:rsidRPr="001B1C24" w:rsidRDefault="00520CD5" w:rsidP="00467AB7">
            <w:pPr>
              <w:pBdr>
                <w:bottom w:val="single" w:sz="6" w:space="1" w:color="auto"/>
              </w:pBdr>
              <w:jc w:val="both"/>
            </w:pPr>
            <w:r w:rsidRPr="001B1C24">
              <w:t>Денежные средства с.260</w:t>
            </w:r>
          </w:p>
          <w:p w:rsidR="00520CD5" w:rsidRPr="001B1C24" w:rsidRDefault="00520CD5" w:rsidP="00467AB7">
            <w:pPr>
              <w:jc w:val="both"/>
              <w:rPr>
                <w:szCs w:val="28"/>
              </w:rPr>
            </w:pPr>
            <w:r w:rsidRPr="001B1C24">
              <w:t>Чистые оборотные активы</w:t>
            </w:r>
          </w:p>
        </w:tc>
        <w:tc>
          <w:tcPr>
            <w:tcW w:w="1440" w:type="dxa"/>
            <w:vAlign w:val="center"/>
          </w:tcPr>
          <w:p w:rsidR="00520CD5" w:rsidRPr="001B1C24" w:rsidRDefault="00520CD5" w:rsidP="00467AB7">
            <w:pPr>
              <w:jc w:val="both"/>
            </w:pPr>
            <w:r w:rsidRPr="001B1C24">
              <w:t xml:space="preserve">0 &lt; </w:t>
            </w:r>
            <w:r w:rsidRPr="001B1C24">
              <w:rPr>
                <w:lang w:val="en-US"/>
              </w:rPr>
              <w:t>L</w:t>
            </w:r>
            <w:r w:rsidRPr="001B1C24">
              <w:rPr>
                <w:vertAlign w:val="subscript"/>
              </w:rPr>
              <w:t>5</w:t>
            </w:r>
            <w:r w:rsidRPr="001B1C24">
              <w:t xml:space="preserve"> &lt;  1</w:t>
            </w:r>
          </w:p>
        </w:tc>
        <w:tc>
          <w:tcPr>
            <w:tcW w:w="2700" w:type="dxa"/>
          </w:tcPr>
          <w:p w:rsidR="00520CD5" w:rsidRPr="001B1C24" w:rsidRDefault="00520CD5" w:rsidP="00467AB7">
            <w:pPr>
              <w:jc w:val="both"/>
            </w:pPr>
            <w:r w:rsidRPr="001B1C24">
              <w:t>Показывает, какая часть собственных оборотных средств вложена в наиболее ликвидные активы и м.б. использована в любом направлении</w:t>
            </w:r>
          </w:p>
        </w:tc>
      </w:tr>
      <w:tr w:rsidR="00520CD5" w:rsidRPr="001B1C24">
        <w:trPr>
          <w:trHeight w:val="1190"/>
        </w:trPr>
        <w:tc>
          <w:tcPr>
            <w:tcW w:w="2160" w:type="dxa"/>
          </w:tcPr>
          <w:p w:rsidR="00520CD5" w:rsidRPr="001B1C24" w:rsidRDefault="00520CD5" w:rsidP="00467AB7">
            <w:pPr>
              <w:jc w:val="both"/>
              <w:rPr>
                <w:b/>
              </w:rPr>
            </w:pPr>
            <w:r w:rsidRPr="001B1C24">
              <w:rPr>
                <w:b/>
              </w:rPr>
              <w:t>Коэффициент</w:t>
            </w:r>
          </w:p>
          <w:p w:rsidR="00520CD5" w:rsidRPr="001B1C24" w:rsidRDefault="00520CD5" w:rsidP="00467AB7">
            <w:pPr>
              <w:jc w:val="both"/>
              <w:rPr>
                <w:b/>
              </w:rPr>
            </w:pPr>
            <w:r w:rsidRPr="001B1C24">
              <w:rPr>
                <w:b/>
              </w:rPr>
              <w:t xml:space="preserve">маневренности </w:t>
            </w:r>
          </w:p>
          <w:p w:rsidR="00520CD5" w:rsidRPr="001B1C24" w:rsidRDefault="00520CD5" w:rsidP="00467AB7">
            <w:pPr>
              <w:jc w:val="both"/>
              <w:rPr>
                <w:b/>
              </w:rPr>
            </w:pPr>
            <w:r w:rsidRPr="001B1C24">
              <w:rPr>
                <w:b/>
              </w:rPr>
              <w:t>функционирую-щего капитала (</w:t>
            </w:r>
            <w:r w:rsidRPr="001B1C24">
              <w:rPr>
                <w:b/>
                <w:lang w:val="en-US"/>
              </w:rPr>
              <w:t>L</w:t>
            </w:r>
            <w:r w:rsidRPr="001B1C24">
              <w:rPr>
                <w:b/>
                <w:vertAlign w:val="subscript"/>
              </w:rPr>
              <w:t>6</w:t>
            </w:r>
            <w:r w:rsidRPr="001B1C24">
              <w:rPr>
                <w:b/>
              </w:rPr>
              <w:t>)</w:t>
            </w:r>
          </w:p>
        </w:tc>
        <w:tc>
          <w:tcPr>
            <w:tcW w:w="2880" w:type="dxa"/>
            <w:vAlign w:val="center"/>
          </w:tcPr>
          <w:p w:rsidR="00520CD5" w:rsidRPr="001B1C24" w:rsidRDefault="00520CD5" w:rsidP="00467AB7">
            <w:pPr>
              <w:jc w:val="both"/>
            </w:pPr>
            <w:r w:rsidRPr="001B1C24">
              <w:t>Медленно реализуемые активы</w:t>
            </w:r>
          </w:p>
          <w:p w:rsidR="00520CD5" w:rsidRPr="001B1C24" w:rsidRDefault="00520CD5" w:rsidP="00467AB7">
            <w:pPr>
              <w:pBdr>
                <w:bottom w:val="single" w:sz="6" w:space="1" w:color="auto"/>
              </w:pBdr>
              <w:jc w:val="both"/>
            </w:pPr>
            <w:r w:rsidRPr="001B1C24">
              <w:t>с.210+220+230+270</w:t>
            </w:r>
          </w:p>
          <w:p w:rsidR="00520CD5" w:rsidRPr="001B1C24" w:rsidRDefault="00520CD5" w:rsidP="00467AB7">
            <w:pPr>
              <w:jc w:val="both"/>
            </w:pPr>
            <w:r w:rsidRPr="001B1C24">
              <w:t>Чистые оборотные активы</w:t>
            </w:r>
          </w:p>
        </w:tc>
        <w:tc>
          <w:tcPr>
            <w:tcW w:w="1440" w:type="dxa"/>
          </w:tcPr>
          <w:p w:rsidR="00520CD5" w:rsidRPr="001B1C24" w:rsidRDefault="00520CD5" w:rsidP="00467AB7">
            <w:pPr>
              <w:jc w:val="both"/>
            </w:pPr>
            <w:r w:rsidRPr="001B1C24">
              <w:t>Уменьш-е показателя в динамике - явление положительное</w:t>
            </w:r>
          </w:p>
        </w:tc>
        <w:tc>
          <w:tcPr>
            <w:tcW w:w="2700" w:type="dxa"/>
          </w:tcPr>
          <w:p w:rsidR="00520CD5" w:rsidRPr="001B1C24" w:rsidRDefault="00520CD5" w:rsidP="00467AB7">
            <w:pPr>
              <w:jc w:val="both"/>
            </w:pPr>
            <w:r w:rsidRPr="001B1C24">
              <w:t>Показывает, какая часть функционирующего капитала обездвижена в производственных запасах и долгосрочной дебит. задолж-ти</w:t>
            </w:r>
          </w:p>
        </w:tc>
      </w:tr>
      <w:tr w:rsidR="00A51D3F" w:rsidRPr="001B1C24">
        <w:trPr>
          <w:trHeight w:val="1190"/>
        </w:trPr>
        <w:tc>
          <w:tcPr>
            <w:tcW w:w="2160" w:type="dxa"/>
          </w:tcPr>
          <w:p w:rsidR="00A51D3F" w:rsidRPr="001B1C24" w:rsidRDefault="00A51D3F" w:rsidP="00467AB7">
            <w:pPr>
              <w:jc w:val="both"/>
              <w:rPr>
                <w:b/>
              </w:rPr>
            </w:pPr>
          </w:p>
        </w:tc>
        <w:tc>
          <w:tcPr>
            <w:tcW w:w="2880" w:type="dxa"/>
            <w:vAlign w:val="center"/>
          </w:tcPr>
          <w:p w:rsidR="00A51D3F" w:rsidRPr="001B1C24" w:rsidRDefault="00A51D3F" w:rsidP="00467AB7">
            <w:pPr>
              <w:jc w:val="both"/>
            </w:pPr>
          </w:p>
        </w:tc>
        <w:tc>
          <w:tcPr>
            <w:tcW w:w="1440" w:type="dxa"/>
          </w:tcPr>
          <w:p w:rsidR="00A51D3F" w:rsidRPr="001B1C24" w:rsidRDefault="00A51D3F" w:rsidP="00467AB7">
            <w:pPr>
              <w:jc w:val="both"/>
            </w:pPr>
          </w:p>
        </w:tc>
        <w:tc>
          <w:tcPr>
            <w:tcW w:w="2700" w:type="dxa"/>
          </w:tcPr>
          <w:p w:rsidR="00A51D3F" w:rsidRPr="001B1C24" w:rsidRDefault="00A51D3F" w:rsidP="00467AB7">
            <w:pPr>
              <w:jc w:val="both"/>
            </w:pPr>
          </w:p>
        </w:tc>
      </w:tr>
      <w:tr w:rsidR="00520CD5" w:rsidRPr="001B1C24">
        <w:trPr>
          <w:trHeight w:val="1190"/>
        </w:trPr>
        <w:tc>
          <w:tcPr>
            <w:tcW w:w="2160" w:type="dxa"/>
          </w:tcPr>
          <w:p w:rsidR="00520CD5" w:rsidRPr="001B1C24" w:rsidRDefault="00520CD5" w:rsidP="00467AB7">
            <w:pPr>
              <w:jc w:val="both"/>
              <w:rPr>
                <w:b/>
              </w:rPr>
            </w:pPr>
            <w:r w:rsidRPr="001B1C24">
              <w:rPr>
                <w:b/>
              </w:rPr>
              <w:t>Коэффициент</w:t>
            </w:r>
          </w:p>
          <w:p w:rsidR="00520CD5" w:rsidRPr="001B1C24" w:rsidRDefault="00520CD5" w:rsidP="00467AB7">
            <w:pPr>
              <w:jc w:val="both"/>
              <w:rPr>
                <w:b/>
              </w:rPr>
            </w:pPr>
            <w:r w:rsidRPr="001B1C24">
              <w:rPr>
                <w:b/>
              </w:rPr>
              <w:t>обеспеченности собственными средствами (</w:t>
            </w:r>
            <w:r w:rsidRPr="001B1C24">
              <w:rPr>
                <w:b/>
                <w:lang w:val="en-US"/>
              </w:rPr>
              <w:t>L</w:t>
            </w:r>
            <w:r w:rsidRPr="001B1C24">
              <w:rPr>
                <w:b/>
                <w:vertAlign w:val="subscript"/>
              </w:rPr>
              <w:t>7</w:t>
            </w:r>
            <w:r w:rsidRPr="001B1C24">
              <w:rPr>
                <w:b/>
              </w:rPr>
              <w:t>)</w:t>
            </w:r>
          </w:p>
        </w:tc>
        <w:tc>
          <w:tcPr>
            <w:tcW w:w="2880" w:type="dxa"/>
            <w:vAlign w:val="center"/>
          </w:tcPr>
          <w:p w:rsidR="00520CD5" w:rsidRPr="001B1C24" w:rsidRDefault="00520CD5" w:rsidP="00467AB7">
            <w:pPr>
              <w:pBdr>
                <w:bottom w:val="single" w:sz="6" w:space="1" w:color="auto"/>
              </w:pBdr>
              <w:jc w:val="both"/>
            </w:pPr>
            <w:r w:rsidRPr="001B1C24">
              <w:t>(Собст.капитал с.490)+с.640+с.650</w:t>
            </w:r>
          </w:p>
          <w:p w:rsidR="00520CD5" w:rsidRPr="001B1C24" w:rsidRDefault="00520CD5" w:rsidP="00467AB7">
            <w:pPr>
              <w:pBdr>
                <w:bottom w:val="single" w:sz="6" w:space="1" w:color="auto"/>
              </w:pBdr>
              <w:jc w:val="both"/>
            </w:pPr>
            <w:r w:rsidRPr="001B1C24">
              <w:t xml:space="preserve"> – (Внеоб.активы с.190)</w:t>
            </w:r>
          </w:p>
          <w:p w:rsidR="00520CD5" w:rsidRPr="001B1C24" w:rsidRDefault="00520CD5" w:rsidP="00467AB7">
            <w:pPr>
              <w:jc w:val="both"/>
            </w:pPr>
            <w:r w:rsidRPr="001B1C24">
              <w:t>Оборотные активы</w:t>
            </w:r>
          </w:p>
          <w:p w:rsidR="00520CD5" w:rsidRPr="001B1C24" w:rsidRDefault="00520CD5" w:rsidP="00467AB7">
            <w:pPr>
              <w:jc w:val="both"/>
            </w:pPr>
            <w:r w:rsidRPr="001B1C24">
              <w:t>с.290</w:t>
            </w:r>
          </w:p>
        </w:tc>
        <w:tc>
          <w:tcPr>
            <w:tcW w:w="1440" w:type="dxa"/>
          </w:tcPr>
          <w:p w:rsidR="00520CD5" w:rsidRPr="001B1C24" w:rsidRDefault="00520CD5" w:rsidP="00467AB7">
            <w:pPr>
              <w:jc w:val="both"/>
            </w:pPr>
            <w:r w:rsidRPr="001B1C24">
              <w:t>Нижняя граница 0,1</w:t>
            </w:r>
          </w:p>
          <w:p w:rsidR="00520CD5" w:rsidRPr="001B1C24" w:rsidRDefault="00520CD5" w:rsidP="00467AB7">
            <w:pPr>
              <w:jc w:val="both"/>
            </w:pPr>
            <w:r w:rsidRPr="001B1C24">
              <w:t>Оптимальное значение 0,5 и выше</w:t>
            </w:r>
          </w:p>
        </w:tc>
        <w:tc>
          <w:tcPr>
            <w:tcW w:w="2700" w:type="dxa"/>
          </w:tcPr>
          <w:p w:rsidR="00520CD5" w:rsidRPr="001B1C24" w:rsidRDefault="00520CD5" w:rsidP="00467AB7">
            <w:pPr>
              <w:jc w:val="both"/>
            </w:pPr>
            <w:r w:rsidRPr="001B1C24">
              <w:t>Характеризует наличие собственных оборотных средств у организации, необходимых  для текущей деятельности и финансовой устойчивости</w:t>
            </w:r>
          </w:p>
        </w:tc>
      </w:tr>
    </w:tbl>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 xml:space="preserve">Различные показатели ликвидности представляют интерес не только для внутренних пользователей финансовой отчетности, но и для различных потребителей аналитической информации: коэффициент абсолютной ликвидности – для поставщиков сырья и материалов, коэффициент быстрой ликвидности – для банков, коэффициент текущей ликвидности – для покупателей и держателей акций и облигаций предприятия.  </w:t>
      </w:r>
    </w:p>
    <w:p w:rsidR="00300125" w:rsidRPr="001B1C24" w:rsidRDefault="00300125" w:rsidP="00FF7E85">
      <w:pPr>
        <w:spacing w:line="360" w:lineRule="auto"/>
        <w:ind w:firstLine="709"/>
        <w:jc w:val="both"/>
        <w:rPr>
          <w:sz w:val="28"/>
          <w:szCs w:val="28"/>
        </w:rPr>
      </w:pPr>
    </w:p>
    <w:p w:rsidR="00520CD5" w:rsidRPr="001B1C24" w:rsidRDefault="00467AB7" w:rsidP="00FF7E85">
      <w:pPr>
        <w:spacing w:line="360" w:lineRule="auto"/>
        <w:ind w:firstLine="709"/>
        <w:jc w:val="both"/>
        <w:rPr>
          <w:b/>
          <w:sz w:val="28"/>
          <w:szCs w:val="28"/>
        </w:rPr>
      </w:pPr>
      <w:r w:rsidRPr="001B1C24">
        <w:rPr>
          <w:b/>
          <w:sz w:val="28"/>
          <w:szCs w:val="28"/>
        </w:rPr>
        <w:br w:type="page"/>
      </w:r>
      <w:r w:rsidR="00520CD5" w:rsidRPr="001B1C24">
        <w:rPr>
          <w:b/>
          <w:sz w:val="28"/>
          <w:szCs w:val="28"/>
        </w:rPr>
        <w:t>Анализ финансовой устойчивости на основе данных бухгалтерского баланса</w:t>
      </w:r>
    </w:p>
    <w:p w:rsidR="00520CD5" w:rsidRPr="001B1C24" w:rsidRDefault="00520CD5" w:rsidP="00FF7E85">
      <w:pPr>
        <w:spacing w:line="360" w:lineRule="auto"/>
        <w:ind w:firstLine="709"/>
        <w:jc w:val="both"/>
        <w:rPr>
          <w:sz w:val="28"/>
          <w:szCs w:val="28"/>
        </w:rPr>
      </w:pPr>
      <w:r w:rsidRPr="001B1C24">
        <w:rPr>
          <w:sz w:val="28"/>
          <w:szCs w:val="28"/>
        </w:rPr>
        <w:t xml:space="preserve"> </w:t>
      </w:r>
    </w:p>
    <w:p w:rsidR="00520CD5" w:rsidRPr="001B1C24" w:rsidRDefault="00520CD5" w:rsidP="00FF7E85">
      <w:pPr>
        <w:spacing w:line="360" w:lineRule="auto"/>
        <w:ind w:firstLine="709"/>
        <w:jc w:val="both"/>
        <w:rPr>
          <w:sz w:val="28"/>
          <w:szCs w:val="28"/>
        </w:rPr>
      </w:pPr>
      <w:r w:rsidRPr="001B1C24">
        <w:rPr>
          <w:sz w:val="28"/>
          <w:szCs w:val="28"/>
        </w:rPr>
        <w:t xml:space="preserve">Стабильность работы предприятия связана с общей его финансовой структурой, степенью его зависимости от внешних кредиторов и инвесторов. </w:t>
      </w:r>
    </w:p>
    <w:p w:rsidR="00520CD5" w:rsidRPr="001B1C24" w:rsidRDefault="00520CD5" w:rsidP="00FF7E85">
      <w:pPr>
        <w:spacing w:line="360" w:lineRule="auto"/>
        <w:ind w:firstLine="709"/>
        <w:jc w:val="both"/>
        <w:rPr>
          <w:sz w:val="28"/>
          <w:szCs w:val="28"/>
        </w:rPr>
      </w:pPr>
      <w:r w:rsidRPr="001B1C24">
        <w:rPr>
          <w:sz w:val="28"/>
          <w:szCs w:val="28"/>
        </w:rPr>
        <w:t>В современных условиях структура совокупных источников является тем фактором, который оказывает непосредственное влияние на финансовое состояние хозяйствующего субъекта.</w:t>
      </w:r>
    </w:p>
    <w:p w:rsidR="00520CD5" w:rsidRPr="001B1C24" w:rsidRDefault="00520CD5" w:rsidP="00FF7E85">
      <w:pPr>
        <w:spacing w:line="360" w:lineRule="auto"/>
        <w:ind w:firstLine="709"/>
        <w:jc w:val="both"/>
        <w:rPr>
          <w:sz w:val="28"/>
          <w:szCs w:val="28"/>
        </w:rPr>
      </w:pPr>
      <w:r w:rsidRPr="001B1C24">
        <w:rPr>
          <w:sz w:val="28"/>
          <w:szCs w:val="28"/>
        </w:rPr>
        <w:t xml:space="preserve">Задачей анализа финансовой устойчивости является оценка степени зависимости организации от заемных источников финансирования.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  </w:t>
      </w:r>
    </w:p>
    <w:p w:rsidR="00520CD5" w:rsidRPr="001B1C24" w:rsidRDefault="00520CD5" w:rsidP="00FF7E85">
      <w:pPr>
        <w:spacing w:line="360" w:lineRule="auto"/>
        <w:ind w:firstLine="709"/>
        <w:jc w:val="both"/>
        <w:rPr>
          <w:sz w:val="28"/>
          <w:szCs w:val="28"/>
        </w:rPr>
      </w:pPr>
      <w:r w:rsidRPr="001B1C24">
        <w:rPr>
          <w:sz w:val="28"/>
          <w:szCs w:val="28"/>
        </w:rPr>
        <w:t>На практике для выполнения условия финансовой устойчивости следует соблюдать следующее соотношение:</w:t>
      </w:r>
    </w:p>
    <w:p w:rsidR="00520CD5" w:rsidRPr="001B1C24" w:rsidRDefault="00520CD5" w:rsidP="00FF7E85">
      <w:pPr>
        <w:spacing w:line="360" w:lineRule="auto"/>
        <w:ind w:firstLine="709"/>
        <w:jc w:val="both"/>
        <w:rPr>
          <w:sz w:val="28"/>
          <w:szCs w:val="28"/>
        </w:rPr>
      </w:pPr>
      <w:r w:rsidRPr="001B1C24">
        <w:rPr>
          <w:sz w:val="28"/>
          <w:szCs w:val="28"/>
        </w:rPr>
        <w:t>Оборотные активы &lt; Собственный капитал х 2 – Внеоборотные активы</w:t>
      </w:r>
    </w:p>
    <w:p w:rsidR="00520CD5" w:rsidRPr="001B1C24" w:rsidRDefault="00520CD5" w:rsidP="00FF7E85">
      <w:pPr>
        <w:spacing w:line="360" w:lineRule="auto"/>
        <w:ind w:firstLine="709"/>
        <w:jc w:val="both"/>
        <w:rPr>
          <w:sz w:val="28"/>
          <w:szCs w:val="28"/>
        </w:rPr>
      </w:pPr>
      <w:r w:rsidRPr="001B1C24">
        <w:rPr>
          <w:sz w:val="28"/>
          <w:szCs w:val="28"/>
        </w:rPr>
        <w:t xml:space="preserve">Это самый простой и приближенный способ оценки. На практике же можно применять различные методики анализа финансовой устойчивости.  </w:t>
      </w:r>
    </w:p>
    <w:p w:rsidR="00520CD5" w:rsidRPr="001B1C24" w:rsidRDefault="00520CD5" w:rsidP="00FF7E85">
      <w:pPr>
        <w:spacing w:line="360" w:lineRule="auto"/>
        <w:ind w:firstLine="709"/>
        <w:jc w:val="both"/>
        <w:rPr>
          <w:b/>
          <w:sz w:val="28"/>
          <w:szCs w:val="28"/>
        </w:rPr>
      </w:pPr>
    </w:p>
    <w:p w:rsidR="00520CD5" w:rsidRPr="001B1C24" w:rsidRDefault="00520CD5" w:rsidP="00FF7E85">
      <w:pPr>
        <w:spacing w:line="360" w:lineRule="auto"/>
        <w:ind w:firstLine="709"/>
        <w:jc w:val="both"/>
        <w:rPr>
          <w:b/>
          <w:sz w:val="28"/>
          <w:szCs w:val="28"/>
        </w:rPr>
      </w:pPr>
      <w:r w:rsidRPr="001B1C24">
        <w:rPr>
          <w:b/>
          <w:sz w:val="28"/>
          <w:szCs w:val="28"/>
        </w:rPr>
        <w:t>Абсолютные показатели финансовой устойчивости</w:t>
      </w:r>
    </w:p>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В ходе производственной деятельности на предприятии идет постоянное формирование (пополнение) запасов товарно-материальных ценностей. Для этого используются как собственные оборотные средства, так и заемные (долгосрочные и краткосрочные кредиты и займы). Анализируя соответствие или несоответствие (излишек или недостаток) средств для формирования запасов и затрат,</w:t>
      </w:r>
      <w:r w:rsidR="00467AB7" w:rsidRPr="001B1C24">
        <w:rPr>
          <w:sz w:val="28"/>
          <w:szCs w:val="28"/>
        </w:rPr>
        <w:t xml:space="preserve"> </w:t>
      </w:r>
      <w:r w:rsidRPr="001B1C24">
        <w:rPr>
          <w:sz w:val="28"/>
          <w:szCs w:val="28"/>
        </w:rPr>
        <w:t xml:space="preserve">определяют абсолютные показатели финансовой устойчивости. Базой для классификации финансового положения предприятия по степени устойчивости являются показатели обеспеченности запасов и затрат источниками их формирования. </w:t>
      </w:r>
    </w:p>
    <w:p w:rsidR="00520CD5" w:rsidRPr="001B1C24" w:rsidRDefault="00520CD5" w:rsidP="00FF7E85">
      <w:pPr>
        <w:spacing w:line="360" w:lineRule="auto"/>
        <w:ind w:firstLine="709"/>
        <w:jc w:val="both"/>
        <w:rPr>
          <w:sz w:val="28"/>
          <w:szCs w:val="28"/>
        </w:rPr>
      </w:pPr>
      <w:r w:rsidRPr="001B1C24">
        <w:rPr>
          <w:sz w:val="28"/>
          <w:szCs w:val="28"/>
        </w:rPr>
        <w:t xml:space="preserve"> Обобщающим показателем финансовой независимости  является </w:t>
      </w:r>
      <w:r w:rsidRPr="001B1C24">
        <w:rPr>
          <w:b/>
          <w:sz w:val="28"/>
          <w:szCs w:val="28"/>
        </w:rPr>
        <w:t>излишек либо недостаток источников средств для формирования запасов</w:t>
      </w:r>
      <w:r w:rsidRPr="001B1C24">
        <w:rPr>
          <w:sz w:val="28"/>
          <w:szCs w:val="28"/>
        </w:rPr>
        <w:t>, который определяется в виде разницы величины источников средств и величины запасов.</w:t>
      </w:r>
    </w:p>
    <w:p w:rsidR="00520CD5" w:rsidRPr="001B1C24" w:rsidRDefault="00520CD5" w:rsidP="00FF7E85">
      <w:pPr>
        <w:spacing w:line="360" w:lineRule="auto"/>
        <w:ind w:firstLine="709"/>
        <w:jc w:val="both"/>
        <w:rPr>
          <w:b/>
          <w:sz w:val="28"/>
          <w:szCs w:val="28"/>
        </w:rPr>
      </w:pPr>
      <w:r w:rsidRPr="001B1C24">
        <w:rPr>
          <w:b/>
          <w:sz w:val="28"/>
          <w:szCs w:val="28"/>
        </w:rPr>
        <w:t xml:space="preserve">Общая величина запасов </w:t>
      </w:r>
      <w:r w:rsidRPr="001B1C24">
        <w:rPr>
          <w:sz w:val="28"/>
          <w:szCs w:val="28"/>
        </w:rPr>
        <w:t>(строка 210 актива баланса)</w:t>
      </w:r>
      <w:r w:rsidRPr="001B1C24">
        <w:rPr>
          <w:b/>
          <w:sz w:val="28"/>
          <w:szCs w:val="28"/>
        </w:rPr>
        <w:t xml:space="preserve"> = Зп</w:t>
      </w:r>
    </w:p>
    <w:p w:rsidR="00520CD5" w:rsidRPr="001B1C24" w:rsidRDefault="00520CD5" w:rsidP="00FF7E85">
      <w:pPr>
        <w:spacing w:line="360" w:lineRule="auto"/>
        <w:ind w:firstLine="709"/>
        <w:jc w:val="both"/>
        <w:rPr>
          <w:sz w:val="28"/>
          <w:szCs w:val="28"/>
        </w:rPr>
      </w:pPr>
      <w:r w:rsidRPr="001B1C24">
        <w:rPr>
          <w:sz w:val="28"/>
          <w:szCs w:val="28"/>
        </w:rPr>
        <w:t xml:space="preserve">Для характеристики </w:t>
      </w:r>
      <w:r w:rsidRPr="001B1C24">
        <w:rPr>
          <w:b/>
          <w:sz w:val="28"/>
          <w:szCs w:val="28"/>
        </w:rPr>
        <w:t>источников формирования запасов и затрат</w:t>
      </w:r>
      <w:r w:rsidRPr="001B1C24">
        <w:rPr>
          <w:sz w:val="28"/>
          <w:szCs w:val="28"/>
        </w:rPr>
        <w:t xml:space="preserve"> используется несколько показателей, которые отражают различные виды источников.</w:t>
      </w:r>
    </w:p>
    <w:p w:rsidR="00520CD5" w:rsidRPr="001B1C24" w:rsidRDefault="00520CD5" w:rsidP="00FF7E85">
      <w:pPr>
        <w:numPr>
          <w:ilvl w:val="0"/>
          <w:numId w:val="4"/>
        </w:numPr>
        <w:spacing w:line="360" w:lineRule="auto"/>
        <w:ind w:left="0" w:firstLine="709"/>
        <w:jc w:val="both"/>
        <w:rPr>
          <w:sz w:val="28"/>
          <w:szCs w:val="28"/>
        </w:rPr>
      </w:pPr>
      <w:r w:rsidRPr="001B1C24">
        <w:rPr>
          <w:sz w:val="28"/>
          <w:szCs w:val="28"/>
        </w:rPr>
        <w:t>Наличие собственных оборотных средств  (</w:t>
      </w:r>
      <w:r w:rsidRPr="001B1C24">
        <w:rPr>
          <w:b/>
          <w:sz w:val="28"/>
          <w:szCs w:val="28"/>
        </w:rPr>
        <w:t>СОС</w:t>
      </w:r>
      <w:r w:rsidRPr="001B1C24">
        <w:rPr>
          <w:sz w:val="28"/>
          <w:szCs w:val="28"/>
        </w:rPr>
        <w:t>)</w:t>
      </w:r>
    </w:p>
    <w:p w:rsidR="00520CD5" w:rsidRPr="001B1C24" w:rsidRDefault="00520CD5" w:rsidP="00FF7E85">
      <w:pPr>
        <w:spacing w:line="360" w:lineRule="auto"/>
        <w:ind w:firstLine="709"/>
        <w:jc w:val="both"/>
        <w:rPr>
          <w:sz w:val="28"/>
          <w:szCs w:val="28"/>
        </w:rPr>
      </w:pPr>
      <w:r w:rsidRPr="001B1C24">
        <w:rPr>
          <w:b/>
          <w:sz w:val="28"/>
          <w:szCs w:val="28"/>
        </w:rPr>
        <w:t xml:space="preserve">СОС </w:t>
      </w:r>
      <w:r w:rsidRPr="001B1C24">
        <w:rPr>
          <w:sz w:val="28"/>
          <w:szCs w:val="28"/>
        </w:rPr>
        <w:t>= Капитал и резервы (стр.490) – Внеоборотные активы (стр.190)</w:t>
      </w:r>
    </w:p>
    <w:p w:rsidR="00520CD5" w:rsidRPr="001B1C24" w:rsidRDefault="00520CD5" w:rsidP="00FF7E85">
      <w:pPr>
        <w:spacing w:line="360" w:lineRule="auto"/>
        <w:ind w:firstLine="709"/>
        <w:jc w:val="both"/>
        <w:rPr>
          <w:sz w:val="28"/>
          <w:szCs w:val="28"/>
        </w:rPr>
      </w:pPr>
    </w:p>
    <w:p w:rsidR="00520CD5" w:rsidRPr="001B1C24" w:rsidRDefault="00520CD5" w:rsidP="00FF7E85">
      <w:pPr>
        <w:numPr>
          <w:ilvl w:val="0"/>
          <w:numId w:val="4"/>
        </w:numPr>
        <w:spacing w:line="360" w:lineRule="auto"/>
        <w:ind w:left="0" w:firstLine="709"/>
        <w:jc w:val="both"/>
        <w:rPr>
          <w:b/>
          <w:sz w:val="28"/>
          <w:szCs w:val="28"/>
        </w:rPr>
      </w:pPr>
      <w:r w:rsidRPr="001B1C24">
        <w:rPr>
          <w:sz w:val="28"/>
          <w:szCs w:val="28"/>
        </w:rPr>
        <w:t xml:space="preserve">Наличие собственных и долгосрочных заемных источников формирования запасов или функционирующий капитал </w:t>
      </w:r>
      <w:r w:rsidRPr="001B1C24">
        <w:rPr>
          <w:b/>
          <w:sz w:val="28"/>
          <w:szCs w:val="28"/>
        </w:rPr>
        <w:t>(КФ)</w:t>
      </w:r>
    </w:p>
    <w:p w:rsidR="00520CD5" w:rsidRPr="001B1C24" w:rsidRDefault="00520CD5" w:rsidP="00FF7E85">
      <w:pPr>
        <w:spacing w:line="360" w:lineRule="auto"/>
        <w:ind w:firstLine="709"/>
        <w:jc w:val="both"/>
        <w:rPr>
          <w:sz w:val="28"/>
          <w:szCs w:val="28"/>
        </w:rPr>
      </w:pPr>
      <w:r w:rsidRPr="001B1C24">
        <w:rPr>
          <w:b/>
          <w:sz w:val="28"/>
          <w:szCs w:val="28"/>
        </w:rPr>
        <w:t>КФ = [</w:t>
      </w:r>
      <w:r w:rsidRPr="001B1C24">
        <w:rPr>
          <w:sz w:val="28"/>
          <w:szCs w:val="28"/>
        </w:rPr>
        <w:t>Капитал и резервы (стр.490) + Долгосрочные пассивы (стр.590)] – Внеоборотные активы (стр.190)</w:t>
      </w:r>
    </w:p>
    <w:p w:rsidR="00520CD5" w:rsidRPr="001B1C24" w:rsidRDefault="00520CD5" w:rsidP="00FF7E85">
      <w:pPr>
        <w:spacing w:line="360" w:lineRule="auto"/>
        <w:ind w:firstLine="709"/>
        <w:jc w:val="both"/>
        <w:rPr>
          <w:b/>
          <w:sz w:val="28"/>
          <w:szCs w:val="28"/>
        </w:rPr>
      </w:pPr>
    </w:p>
    <w:p w:rsidR="00520CD5" w:rsidRPr="001B1C24" w:rsidRDefault="00520CD5" w:rsidP="00FF7E85">
      <w:pPr>
        <w:numPr>
          <w:ilvl w:val="0"/>
          <w:numId w:val="4"/>
        </w:numPr>
        <w:spacing w:line="360" w:lineRule="auto"/>
        <w:ind w:left="0" w:firstLine="709"/>
        <w:jc w:val="both"/>
        <w:rPr>
          <w:sz w:val="28"/>
          <w:szCs w:val="28"/>
        </w:rPr>
      </w:pPr>
      <w:r w:rsidRPr="001B1C24">
        <w:rPr>
          <w:sz w:val="28"/>
          <w:szCs w:val="28"/>
        </w:rPr>
        <w:t>Общая величина основных источников  формирования запасов</w:t>
      </w:r>
    </w:p>
    <w:p w:rsidR="00520CD5" w:rsidRPr="001B1C24" w:rsidRDefault="00520CD5" w:rsidP="00FF7E85">
      <w:pPr>
        <w:spacing w:line="360" w:lineRule="auto"/>
        <w:ind w:firstLine="709"/>
        <w:jc w:val="both"/>
        <w:rPr>
          <w:sz w:val="28"/>
          <w:szCs w:val="28"/>
        </w:rPr>
      </w:pPr>
      <w:r w:rsidRPr="001B1C24">
        <w:rPr>
          <w:b/>
          <w:sz w:val="28"/>
          <w:szCs w:val="28"/>
        </w:rPr>
        <w:t>ВИ = [</w:t>
      </w:r>
      <w:r w:rsidRPr="001B1C24">
        <w:rPr>
          <w:sz w:val="28"/>
          <w:szCs w:val="28"/>
        </w:rPr>
        <w:t>Капитал и резервы (стр.490) + Долгосрочные пассивы (стр.590) + Краткосрочные кредиты и займы  (стр.610)] – Внеоборотные активы (стр.190)</w:t>
      </w:r>
    </w:p>
    <w:p w:rsidR="001903F3" w:rsidRPr="001B1C24" w:rsidRDefault="001903F3"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Трем показателям наличия источников формирования запасов соответствуют три показателя обеспеченности запасов источниками их формирования.</w:t>
      </w:r>
    </w:p>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1. Излишек (+) или недостаток (-) собственных оборотных средств:</w:t>
      </w:r>
    </w:p>
    <w:p w:rsidR="00520CD5" w:rsidRPr="001B1C24" w:rsidRDefault="00520CD5" w:rsidP="00FF7E85">
      <w:pPr>
        <w:spacing w:line="360" w:lineRule="auto"/>
        <w:ind w:firstLine="709"/>
        <w:jc w:val="both"/>
        <w:rPr>
          <w:b/>
          <w:sz w:val="28"/>
          <w:szCs w:val="28"/>
        </w:rPr>
      </w:pPr>
      <w:r w:rsidRPr="001B1C24">
        <w:rPr>
          <w:b/>
          <w:sz w:val="28"/>
          <w:szCs w:val="28"/>
        </w:rPr>
        <w:t>± Ф</w:t>
      </w:r>
      <w:r w:rsidRPr="001B1C24">
        <w:rPr>
          <w:b/>
          <w:sz w:val="28"/>
          <w:szCs w:val="28"/>
          <w:vertAlign w:val="superscript"/>
        </w:rPr>
        <w:t xml:space="preserve">с </w:t>
      </w:r>
      <w:r w:rsidRPr="001B1C24">
        <w:rPr>
          <w:b/>
          <w:sz w:val="28"/>
          <w:szCs w:val="28"/>
        </w:rPr>
        <w:t xml:space="preserve">= СОС – Зп , </w:t>
      </w:r>
      <w:r w:rsidRPr="001B1C24">
        <w:rPr>
          <w:sz w:val="28"/>
          <w:szCs w:val="28"/>
        </w:rPr>
        <w:t>или</w:t>
      </w:r>
    </w:p>
    <w:p w:rsidR="00520CD5" w:rsidRPr="001B1C24" w:rsidRDefault="00520CD5" w:rsidP="00FF7E85">
      <w:pPr>
        <w:spacing w:line="360" w:lineRule="auto"/>
        <w:ind w:firstLine="709"/>
        <w:jc w:val="both"/>
        <w:rPr>
          <w:sz w:val="28"/>
          <w:szCs w:val="28"/>
        </w:rPr>
      </w:pPr>
      <w:r w:rsidRPr="001B1C24">
        <w:rPr>
          <w:sz w:val="28"/>
          <w:szCs w:val="28"/>
        </w:rPr>
        <w:t>± Ф</w:t>
      </w:r>
      <w:r w:rsidRPr="001B1C24">
        <w:rPr>
          <w:sz w:val="28"/>
          <w:szCs w:val="28"/>
          <w:vertAlign w:val="superscript"/>
        </w:rPr>
        <w:t xml:space="preserve">с </w:t>
      </w:r>
      <w:r w:rsidRPr="001B1C24">
        <w:rPr>
          <w:sz w:val="28"/>
          <w:szCs w:val="28"/>
        </w:rPr>
        <w:t>=  стр.490 – стр.190 – стр.210</w:t>
      </w:r>
    </w:p>
    <w:p w:rsidR="00520CD5" w:rsidRPr="001B1C24" w:rsidRDefault="00520CD5" w:rsidP="00FF7E85">
      <w:pPr>
        <w:spacing w:line="360" w:lineRule="auto"/>
        <w:ind w:firstLine="709"/>
        <w:jc w:val="both"/>
        <w:rPr>
          <w:sz w:val="28"/>
          <w:szCs w:val="28"/>
        </w:rPr>
      </w:pPr>
    </w:p>
    <w:p w:rsidR="00520CD5" w:rsidRPr="001B1C24" w:rsidRDefault="00520CD5" w:rsidP="00FF7E85">
      <w:pPr>
        <w:spacing w:line="360" w:lineRule="auto"/>
        <w:ind w:firstLine="709"/>
        <w:jc w:val="both"/>
        <w:rPr>
          <w:sz w:val="28"/>
          <w:szCs w:val="28"/>
        </w:rPr>
      </w:pPr>
      <w:r w:rsidRPr="001B1C24">
        <w:rPr>
          <w:sz w:val="28"/>
          <w:szCs w:val="28"/>
        </w:rPr>
        <w:t>2. Излишек (+) или недостаток (-) собственных и долгосрочных заемных источников формирования запасов:</w:t>
      </w:r>
    </w:p>
    <w:p w:rsidR="00520CD5" w:rsidRPr="001B1C24" w:rsidRDefault="00520CD5" w:rsidP="00FF7E85">
      <w:pPr>
        <w:spacing w:line="360" w:lineRule="auto"/>
        <w:ind w:firstLine="709"/>
        <w:jc w:val="both"/>
        <w:rPr>
          <w:b/>
          <w:sz w:val="28"/>
          <w:szCs w:val="28"/>
        </w:rPr>
      </w:pPr>
      <w:r w:rsidRPr="001B1C24">
        <w:rPr>
          <w:b/>
          <w:sz w:val="28"/>
          <w:szCs w:val="28"/>
        </w:rPr>
        <w:t>± Ф</w:t>
      </w:r>
      <w:r w:rsidRPr="001B1C24">
        <w:rPr>
          <w:b/>
          <w:sz w:val="28"/>
          <w:szCs w:val="28"/>
          <w:vertAlign w:val="superscript"/>
        </w:rPr>
        <w:t xml:space="preserve">к </w:t>
      </w:r>
      <w:r w:rsidRPr="001B1C24">
        <w:rPr>
          <w:b/>
          <w:sz w:val="28"/>
          <w:szCs w:val="28"/>
        </w:rPr>
        <w:t xml:space="preserve">= </w:t>
      </w:r>
      <w:r w:rsidRPr="001B1C24">
        <w:rPr>
          <w:sz w:val="28"/>
          <w:szCs w:val="28"/>
        </w:rPr>
        <w:t xml:space="preserve"> </w:t>
      </w:r>
      <w:r w:rsidRPr="001B1C24">
        <w:rPr>
          <w:b/>
          <w:sz w:val="28"/>
          <w:szCs w:val="28"/>
        </w:rPr>
        <w:t xml:space="preserve">КФ – Зп , </w:t>
      </w:r>
      <w:r w:rsidRPr="001B1C24">
        <w:rPr>
          <w:sz w:val="28"/>
          <w:szCs w:val="28"/>
        </w:rPr>
        <w:t>или</w:t>
      </w:r>
    </w:p>
    <w:p w:rsidR="00520CD5" w:rsidRPr="001B1C24" w:rsidRDefault="00520CD5" w:rsidP="00FF7E85">
      <w:pPr>
        <w:spacing w:line="360" w:lineRule="auto"/>
        <w:ind w:firstLine="709"/>
        <w:jc w:val="both"/>
        <w:rPr>
          <w:sz w:val="28"/>
          <w:szCs w:val="28"/>
        </w:rPr>
      </w:pPr>
      <w:r w:rsidRPr="001B1C24">
        <w:rPr>
          <w:sz w:val="28"/>
          <w:szCs w:val="28"/>
        </w:rPr>
        <w:t>± Ф</w:t>
      </w:r>
      <w:r w:rsidRPr="001B1C24">
        <w:rPr>
          <w:sz w:val="28"/>
          <w:szCs w:val="28"/>
          <w:vertAlign w:val="superscript"/>
        </w:rPr>
        <w:t xml:space="preserve">к </w:t>
      </w:r>
      <w:r w:rsidRPr="001B1C24">
        <w:rPr>
          <w:sz w:val="28"/>
          <w:szCs w:val="28"/>
        </w:rPr>
        <w:t>=  стр.490 + стр. 590 – стр.190  – стр.210</w:t>
      </w:r>
    </w:p>
    <w:p w:rsidR="00520CD5" w:rsidRPr="001B1C24" w:rsidRDefault="00520CD5" w:rsidP="00FF7E85">
      <w:pPr>
        <w:spacing w:line="360" w:lineRule="auto"/>
        <w:ind w:firstLine="709"/>
        <w:jc w:val="both"/>
        <w:rPr>
          <w:sz w:val="28"/>
          <w:szCs w:val="28"/>
        </w:rPr>
      </w:pPr>
      <w:r w:rsidRPr="001B1C24">
        <w:rPr>
          <w:sz w:val="28"/>
          <w:szCs w:val="28"/>
        </w:rPr>
        <w:t>3.</w:t>
      </w:r>
      <w:r w:rsidRPr="001B1C24">
        <w:rPr>
          <w:b/>
          <w:sz w:val="28"/>
          <w:szCs w:val="28"/>
        </w:rPr>
        <w:t xml:space="preserve"> </w:t>
      </w:r>
      <w:r w:rsidRPr="001B1C24">
        <w:rPr>
          <w:sz w:val="28"/>
          <w:szCs w:val="28"/>
        </w:rPr>
        <w:t>Излишек (+) или недостаток (-) общей величины основных источников  формирования запасов:</w:t>
      </w:r>
    </w:p>
    <w:p w:rsidR="00520CD5" w:rsidRPr="001B1C24" w:rsidRDefault="00520CD5" w:rsidP="00FF7E85">
      <w:pPr>
        <w:spacing w:line="360" w:lineRule="auto"/>
        <w:ind w:firstLine="709"/>
        <w:jc w:val="both"/>
        <w:rPr>
          <w:sz w:val="28"/>
          <w:szCs w:val="28"/>
        </w:rPr>
      </w:pPr>
      <w:r w:rsidRPr="001B1C24">
        <w:rPr>
          <w:b/>
          <w:sz w:val="28"/>
          <w:szCs w:val="28"/>
        </w:rPr>
        <w:t>± Ф</w:t>
      </w:r>
      <w:r w:rsidRPr="001B1C24">
        <w:rPr>
          <w:b/>
          <w:sz w:val="28"/>
          <w:szCs w:val="28"/>
          <w:vertAlign w:val="superscript"/>
        </w:rPr>
        <w:t xml:space="preserve">о </w:t>
      </w:r>
      <w:r w:rsidRPr="001B1C24">
        <w:rPr>
          <w:b/>
          <w:sz w:val="28"/>
          <w:szCs w:val="28"/>
        </w:rPr>
        <w:t xml:space="preserve">= </w:t>
      </w:r>
      <w:r w:rsidRPr="001B1C24">
        <w:rPr>
          <w:sz w:val="28"/>
          <w:szCs w:val="28"/>
        </w:rPr>
        <w:t xml:space="preserve"> </w:t>
      </w:r>
      <w:r w:rsidRPr="001B1C24">
        <w:rPr>
          <w:b/>
          <w:sz w:val="28"/>
          <w:szCs w:val="28"/>
        </w:rPr>
        <w:t xml:space="preserve">ВИ – Зп , </w:t>
      </w:r>
      <w:r w:rsidRPr="001B1C24">
        <w:rPr>
          <w:sz w:val="28"/>
          <w:szCs w:val="28"/>
        </w:rPr>
        <w:t>или</w:t>
      </w:r>
    </w:p>
    <w:p w:rsidR="00520CD5" w:rsidRPr="001B1C24" w:rsidRDefault="00520CD5" w:rsidP="00FF7E85">
      <w:pPr>
        <w:spacing w:line="360" w:lineRule="auto"/>
        <w:ind w:firstLine="709"/>
        <w:jc w:val="both"/>
        <w:rPr>
          <w:sz w:val="28"/>
          <w:szCs w:val="28"/>
        </w:rPr>
      </w:pPr>
      <w:r w:rsidRPr="001B1C24">
        <w:rPr>
          <w:sz w:val="28"/>
          <w:szCs w:val="28"/>
        </w:rPr>
        <w:t>± Ф</w:t>
      </w:r>
      <w:r w:rsidRPr="001B1C24">
        <w:rPr>
          <w:sz w:val="28"/>
          <w:szCs w:val="28"/>
          <w:vertAlign w:val="superscript"/>
        </w:rPr>
        <w:t xml:space="preserve">о </w:t>
      </w:r>
      <w:r w:rsidRPr="001B1C24">
        <w:rPr>
          <w:sz w:val="28"/>
          <w:szCs w:val="28"/>
        </w:rPr>
        <w:t>=  стр.490 + стр. 590 + стр. 610  – стр.190  – стр.210</w:t>
      </w:r>
    </w:p>
    <w:p w:rsidR="00520CD5" w:rsidRPr="001B1C24" w:rsidRDefault="00520CD5" w:rsidP="00FF7E85">
      <w:pPr>
        <w:spacing w:line="360" w:lineRule="auto"/>
        <w:ind w:firstLine="709"/>
        <w:jc w:val="both"/>
        <w:rPr>
          <w:b/>
          <w:sz w:val="28"/>
          <w:szCs w:val="28"/>
        </w:rPr>
      </w:pPr>
      <w:r w:rsidRPr="001B1C24">
        <w:rPr>
          <w:sz w:val="28"/>
          <w:szCs w:val="28"/>
        </w:rPr>
        <w:t xml:space="preserve">С помощью этих показателей мы можем определить </w:t>
      </w:r>
      <w:r w:rsidRPr="001B1C24">
        <w:rPr>
          <w:b/>
          <w:sz w:val="28"/>
          <w:szCs w:val="28"/>
        </w:rPr>
        <w:t xml:space="preserve">трехкомпонентный показатель типа финансовой устойчивости: </w:t>
      </w:r>
    </w:p>
    <w:p w:rsidR="00520CD5" w:rsidRPr="001B1C24" w:rsidRDefault="00520CD5" w:rsidP="00FF7E85">
      <w:pPr>
        <w:spacing w:line="360" w:lineRule="auto"/>
        <w:ind w:firstLine="709"/>
        <w:jc w:val="both"/>
        <w:rPr>
          <w:b/>
          <w:sz w:val="28"/>
          <w:szCs w:val="28"/>
        </w:rPr>
      </w:pPr>
      <w:r w:rsidRPr="001B1C24">
        <w:rPr>
          <w:b/>
          <w:sz w:val="28"/>
          <w:szCs w:val="28"/>
        </w:rPr>
        <w:t>1, если Ф ≥ 0</w:t>
      </w:r>
    </w:p>
    <w:p w:rsidR="00520CD5" w:rsidRPr="001B1C24" w:rsidRDefault="00520CD5" w:rsidP="00FF7E85">
      <w:pPr>
        <w:spacing w:line="360" w:lineRule="auto"/>
        <w:ind w:firstLine="709"/>
        <w:jc w:val="both"/>
        <w:rPr>
          <w:sz w:val="28"/>
          <w:szCs w:val="28"/>
        </w:rPr>
      </w:pPr>
      <w:r w:rsidRPr="001B1C24">
        <w:rPr>
          <w:b/>
          <w:sz w:val="28"/>
          <w:szCs w:val="28"/>
          <w:lang w:val="en-US"/>
        </w:rPr>
        <w:t>S</w:t>
      </w:r>
      <w:r w:rsidRPr="001B1C24">
        <w:rPr>
          <w:b/>
          <w:sz w:val="28"/>
          <w:szCs w:val="28"/>
        </w:rPr>
        <w:t>(Ф)</w:t>
      </w:r>
      <w:r w:rsidRPr="001B1C24">
        <w:rPr>
          <w:sz w:val="28"/>
          <w:szCs w:val="28"/>
        </w:rPr>
        <w:t xml:space="preserve"> =</w:t>
      </w:r>
      <w:r w:rsidR="00467AB7" w:rsidRPr="001B1C24">
        <w:rPr>
          <w:sz w:val="28"/>
          <w:szCs w:val="28"/>
        </w:rPr>
        <w:t xml:space="preserve"> </w:t>
      </w:r>
      <w:r w:rsidRPr="001B1C24">
        <w:rPr>
          <w:sz w:val="28"/>
          <w:szCs w:val="28"/>
        </w:rPr>
        <w:t>{</w:t>
      </w:r>
      <w:r w:rsidR="00467AB7" w:rsidRPr="001B1C24">
        <w:rPr>
          <w:sz w:val="28"/>
          <w:szCs w:val="28"/>
        </w:rPr>
        <w:t xml:space="preserve"> </w:t>
      </w:r>
    </w:p>
    <w:p w:rsidR="00520CD5" w:rsidRPr="001B1C24" w:rsidRDefault="00520CD5" w:rsidP="00FF7E85">
      <w:pPr>
        <w:spacing w:line="360" w:lineRule="auto"/>
        <w:ind w:firstLine="709"/>
        <w:jc w:val="both"/>
        <w:rPr>
          <w:b/>
          <w:sz w:val="28"/>
          <w:szCs w:val="28"/>
        </w:rPr>
      </w:pPr>
      <w:r w:rsidRPr="001B1C24">
        <w:rPr>
          <w:b/>
          <w:sz w:val="28"/>
          <w:szCs w:val="28"/>
        </w:rPr>
        <w:t>0, если Ф &lt; 0</w:t>
      </w:r>
    </w:p>
    <w:p w:rsidR="00520CD5" w:rsidRPr="001B1C24" w:rsidRDefault="00520CD5" w:rsidP="00FF7E85">
      <w:pPr>
        <w:spacing w:line="360" w:lineRule="auto"/>
        <w:ind w:firstLine="709"/>
        <w:jc w:val="both"/>
        <w:rPr>
          <w:sz w:val="28"/>
          <w:szCs w:val="28"/>
        </w:rPr>
      </w:pPr>
      <w:r w:rsidRPr="001B1C24">
        <w:rPr>
          <w:sz w:val="28"/>
          <w:szCs w:val="28"/>
        </w:rPr>
        <w:t>Выделяют четыре типа  финансовой устойчивости предприятия.</w:t>
      </w:r>
    </w:p>
    <w:p w:rsidR="00520CD5" w:rsidRPr="001B1C24" w:rsidRDefault="00520CD5" w:rsidP="00FF7E85">
      <w:pPr>
        <w:spacing w:line="360" w:lineRule="auto"/>
        <w:ind w:firstLine="709"/>
        <w:jc w:val="both"/>
        <w:rPr>
          <w:b/>
          <w:bCs/>
        </w:rPr>
      </w:pPr>
    </w:p>
    <w:p w:rsidR="00F2523F" w:rsidRPr="001B1C24" w:rsidRDefault="00520CD5" w:rsidP="00FF7E85">
      <w:pPr>
        <w:spacing w:line="360" w:lineRule="auto"/>
        <w:ind w:firstLine="709"/>
        <w:jc w:val="both"/>
        <w:rPr>
          <w:b/>
          <w:bCs/>
          <w:sz w:val="24"/>
          <w:szCs w:val="24"/>
        </w:rPr>
      </w:pPr>
      <w:r w:rsidRPr="001B1C24">
        <w:rPr>
          <w:b/>
          <w:bCs/>
          <w:sz w:val="24"/>
          <w:szCs w:val="24"/>
        </w:rPr>
        <w:t xml:space="preserve">Таблица </w:t>
      </w:r>
      <w:r w:rsidR="00F2523F" w:rsidRPr="001B1C24">
        <w:rPr>
          <w:b/>
          <w:bCs/>
          <w:sz w:val="24"/>
          <w:szCs w:val="24"/>
        </w:rPr>
        <w:t>2.</w:t>
      </w:r>
      <w:r w:rsidRPr="001B1C24">
        <w:rPr>
          <w:b/>
          <w:bCs/>
          <w:sz w:val="24"/>
          <w:szCs w:val="24"/>
        </w:rPr>
        <w:t>3.</w:t>
      </w:r>
    </w:p>
    <w:p w:rsidR="00520CD5" w:rsidRPr="001B1C24" w:rsidRDefault="00520CD5" w:rsidP="00FF7E85">
      <w:pPr>
        <w:spacing w:line="360" w:lineRule="auto"/>
        <w:ind w:firstLine="709"/>
        <w:jc w:val="both"/>
        <w:rPr>
          <w:b/>
          <w:bCs/>
          <w:sz w:val="28"/>
          <w:szCs w:val="28"/>
        </w:rPr>
      </w:pPr>
      <w:r w:rsidRPr="001B1C24">
        <w:rPr>
          <w:b/>
          <w:bCs/>
          <w:sz w:val="28"/>
          <w:szCs w:val="28"/>
        </w:rPr>
        <w:t>Типы финансовой устойчивости предприятия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745"/>
        <w:gridCol w:w="2082"/>
        <w:gridCol w:w="3547"/>
      </w:tblGrid>
      <w:tr w:rsidR="00520CD5" w:rsidRPr="001B1C24">
        <w:tc>
          <w:tcPr>
            <w:tcW w:w="1986" w:type="dxa"/>
          </w:tcPr>
          <w:p w:rsidR="00520CD5" w:rsidRPr="001B1C24" w:rsidRDefault="00520CD5" w:rsidP="00467AB7">
            <w:pPr>
              <w:rPr>
                <w:b/>
                <w:bCs/>
                <w:szCs w:val="22"/>
              </w:rPr>
            </w:pPr>
            <w:r w:rsidRPr="001B1C24">
              <w:rPr>
                <w:b/>
                <w:bCs/>
                <w:szCs w:val="22"/>
              </w:rPr>
              <w:t>Тип финансовой устойчивости</w:t>
            </w:r>
          </w:p>
        </w:tc>
        <w:tc>
          <w:tcPr>
            <w:tcW w:w="1745" w:type="dxa"/>
          </w:tcPr>
          <w:p w:rsidR="00520CD5" w:rsidRPr="001B1C24" w:rsidRDefault="00520CD5" w:rsidP="00467AB7">
            <w:pPr>
              <w:rPr>
                <w:b/>
                <w:bCs/>
                <w:szCs w:val="22"/>
              </w:rPr>
            </w:pPr>
            <w:r w:rsidRPr="001B1C24">
              <w:rPr>
                <w:b/>
                <w:bCs/>
                <w:szCs w:val="22"/>
              </w:rPr>
              <w:t>Трехмерный показатель</w:t>
            </w:r>
          </w:p>
        </w:tc>
        <w:tc>
          <w:tcPr>
            <w:tcW w:w="2082" w:type="dxa"/>
          </w:tcPr>
          <w:p w:rsidR="00520CD5" w:rsidRPr="001B1C24" w:rsidRDefault="00520CD5" w:rsidP="00467AB7">
            <w:pPr>
              <w:rPr>
                <w:b/>
                <w:bCs/>
                <w:szCs w:val="22"/>
              </w:rPr>
            </w:pPr>
            <w:r w:rsidRPr="001B1C24">
              <w:rPr>
                <w:b/>
                <w:bCs/>
                <w:szCs w:val="22"/>
              </w:rPr>
              <w:t>Используемые источники  покрытия затрат</w:t>
            </w:r>
          </w:p>
        </w:tc>
        <w:tc>
          <w:tcPr>
            <w:tcW w:w="3547" w:type="dxa"/>
          </w:tcPr>
          <w:p w:rsidR="00520CD5" w:rsidRPr="001B1C24" w:rsidRDefault="00520CD5" w:rsidP="00467AB7">
            <w:pPr>
              <w:rPr>
                <w:b/>
                <w:bCs/>
                <w:szCs w:val="22"/>
              </w:rPr>
            </w:pPr>
            <w:r w:rsidRPr="001B1C24">
              <w:rPr>
                <w:b/>
                <w:bCs/>
                <w:szCs w:val="22"/>
              </w:rPr>
              <w:t>Краткая характеристика</w:t>
            </w:r>
          </w:p>
        </w:tc>
      </w:tr>
      <w:tr w:rsidR="00520CD5" w:rsidRPr="001B1C24">
        <w:tc>
          <w:tcPr>
            <w:tcW w:w="1986" w:type="dxa"/>
          </w:tcPr>
          <w:p w:rsidR="00520CD5" w:rsidRPr="001B1C24" w:rsidRDefault="00520CD5" w:rsidP="00467AB7">
            <w:pPr>
              <w:pStyle w:val="a3"/>
              <w:spacing w:line="240" w:lineRule="auto"/>
              <w:ind w:right="0"/>
              <w:jc w:val="left"/>
              <w:rPr>
                <w:sz w:val="20"/>
                <w:szCs w:val="22"/>
              </w:rPr>
            </w:pPr>
            <w:r w:rsidRPr="001B1C24">
              <w:rPr>
                <w:sz w:val="20"/>
                <w:szCs w:val="22"/>
              </w:rPr>
              <w:t>1. Абсолютная финансовая устойчивость</w:t>
            </w:r>
          </w:p>
          <w:p w:rsidR="00520CD5" w:rsidRPr="001B1C24" w:rsidRDefault="00520CD5" w:rsidP="00467AB7">
            <w:pPr>
              <w:rPr>
                <w:b/>
                <w:bCs/>
                <w:szCs w:val="22"/>
              </w:rPr>
            </w:pPr>
          </w:p>
        </w:tc>
        <w:tc>
          <w:tcPr>
            <w:tcW w:w="1745" w:type="dxa"/>
          </w:tcPr>
          <w:p w:rsidR="00520CD5" w:rsidRPr="001B1C24" w:rsidRDefault="00520CD5" w:rsidP="00467AB7">
            <w:pPr>
              <w:rPr>
                <w:szCs w:val="22"/>
              </w:rPr>
            </w:pPr>
            <w:r w:rsidRPr="001B1C24">
              <w:rPr>
                <w:szCs w:val="22"/>
                <w:lang w:val="en-US"/>
              </w:rPr>
              <w:t>S</w:t>
            </w:r>
            <w:r w:rsidRPr="001B1C24">
              <w:rPr>
                <w:szCs w:val="22"/>
              </w:rPr>
              <w:t xml:space="preserve"> = (1,1,1)</w:t>
            </w:r>
          </w:p>
        </w:tc>
        <w:tc>
          <w:tcPr>
            <w:tcW w:w="2082" w:type="dxa"/>
          </w:tcPr>
          <w:p w:rsidR="00520CD5" w:rsidRPr="001B1C24" w:rsidRDefault="00520CD5" w:rsidP="00467AB7">
            <w:pPr>
              <w:rPr>
                <w:szCs w:val="22"/>
              </w:rPr>
            </w:pPr>
            <w:r w:rsidRPr="001B1C24">
              <w:rPr>
                <w:szCs w:val="22"/>
              </w:rPr>
              <w:t>Собственные оборотные средства</w:t>
            </w:r>
          </w:p>
        </w:tc>
        <w:tc>
          <w:tcPr>
            <w:tcW w:w="3547" w:type="dxa"/>
          </w:tcPr>
          <w:p w:rsidR="00520CD5" w:rsidRPr="001B1C24" w:rsidRDefault="00520CD5" w:rsidP="00467AB7">
            <w:pPr>
              <w:rPr>
                <w:szCs w:val="22"/>
              </w:rPr>
            </w:pPr>
            <w:r w:rsidRPr="001B1C24">
              <w:rPr>
                <w:szCs w:val="22"/>
              </w:rPr>
              <w:t>Высокая платежеспособность, предприятие не зависит от кредиторов</w:t>
            </w:r>
          </w:p>
        </w:tc>
      </w:tr>
      <w:tr w:rsidR="00520CD5" w:rsidRPr="001B1C24">
        <w:tc>
          <w:tcPr>
            <w:tcW w:w="1986" w:type="dxa"/>
          </w:tcPr>
          <w:p w:rsidR="00520CD5" w:rsidRPr="001B1C24" w:rsidRDefault="00520CD5" w:rsidP="00467AB7">
            <w:pPr>
              <w:rPr>
                <w:b/>
                <w:bCs/>
                <w:szCs w:val="22"/>
              </w:rPr>
            </w:pPr>
            <w:r w:rsidRPr="001B1C24">
              <w:rPr>
                <w:b/>
                <w:bCs/>
                <w:szCs w:val="22"/>
              </w:rPr>
              <w:t>2. Нормальная финансовая устойчивость</w:t>
            </w:r>
          </w:p>
        </w:tc>
        <w:tc>
          <w:tcPr>
            <w:tcW w:w="1745" w:type="dxa"/>
          </w:tcPr>
          <w:p w:rsidR="00520CD5" w:rsidRPr="001B1C24" w:rsidRDefault="00520CD5" w:rsidP="00467AB7">
            <w:pPr>
              <w:rPr>
                <w:szCs w:val="22"/>
              </w:rPr>
            </w:pPr>
            <w:r w:rsidRPr="001B1C24">
              <w:rPr>
                <w:szCs w:val="22"/>
                <w:lang w:val="en-US"/>
              </w:rPr>
              <w:t>S</w:t>
            </w:r>
            <w:r w:rsidRPr="001B1C24">
              <w:rPr>
                <w:szCs w:val="22"/>
              </w:rPr>
              <w:t xml:space="preserve"> = (0,1,1)</w:t>
            </w:r>
          </w:p>
        </w:tc>
        <w:tc>
          <w:tcPr>
            <w:tcW w:w="2082" w:type="dxa"/>
          </w:tcPr>
          <w:p w:rsidR="00520CD5" w:rsidRPr="001B1C24" w:rsidRDefault="00520CD5" w:rsidP="00467AB7">
            <w:pPr>
              <w:rPr>
                <w:szCs w:val="22"/>
              </w:rPr>
            </w:pPr>
            <w:r w:rsidRPr="001B1C24">
              <w:rPr>
                <w:szCs w:val="22"/>
              </w:rPr>
              <w:t>Собственные оборотные средства плюс долгосрочные кредиты</w:t>
            </w:r>
          </w:p>
        </w:tc>
        <w:tc>
          <w:tcPr>
            <w:tcW w:w="3547" w:type="dxa"/>
          </w:tcPr>
          <w:p w:rsidR="00520CD5" w:rsidRPr="001B1C24" w:rsidRDefault="00520CD5" w:rsidP="00467AB7">
            <w:pPr>
              <w:rPr>
                <w:szCs w:val="22"/>
              </w:rPr>
            </w:pPr>
            <w:r w:rsidRPr="001B1C24">
              <w:rPr>
                <w:szCs w:val="22"/>
              </w:rPr>
              <w:t>Нормальная платежеспособность, эффективное использование заемных средств, высокая доходность производственной деятельности.</w:t>
            </w:r>
          </w:p>
        </w:tc>
      </w:tr>
      <w:tr w:rsidR="00520CD5" w:rsidRPr="001B1C24">
        <w:tc>
          <w:tcPr>
            <w:tcW w:w="1986" w:type="dxa"/>
          </w:tcPr>
          <w:p w:rsidR="00520CD5" w:rsidRPr="001B1C24" w:rsidRDefault="00520CD5" w:rsidP="00467AB7">
            <w:pPr>
              <w:rPr>
                <w:b/>
                <w:bCs/>
                <w:szCs w:val="22"/>
              </w:rPr>
            </w:pPr>
            <w:r w:rsidRPr="001B1C24">
              <w:rPr>
                <w:b/>
                <w:bCs/>
                <w:szCs w:val="22"/>
              </w:rPr>
              <w:t>3. Неустойчивое финансовое  состояние</w:t>
            </w:r>
          </w:p>
        </w:tc>
        <w:tc>
          <w:tcPr>
            <w:tcW w:w="1745" w:type="dxa"/>
          </w:tcPr>
          <w:p w:rsidR="00520CD5" w:rsidRPr="001B1C24" w:rsidRDefault="00520CD5" w:rsidP="00467AB7">
            <w:pPr>
              <w:rPr>
                <w:szCs w:val="22"/>
              </w:rPr>
            </w:pPr>
            <w:r w:rsidRPr="001B1C24">
              <w:rPr>
                <w:szCs w:val="22"/>
                <w:lang w:val="en-US"/>
              </w:rPr>
              <w:t>S</w:t>
            </w:r>
            <w:r w:rsidRPr="001B1C24">
              <w:rPr>
                <w:szCs w:val="22"/>
              </w:rPr>
              <w:t xml:space="preserve"> = (0,0,1)</w:t>
            </w:r>
          </w:p>
        </w:tc>
        <w:tc>
          <w:tcPr>
            <w:tcW w:w="2082" w:type="dxa"/>
          </w:tcPr>
          <w:p w:rsidR="00520CD5" w:rsidRPr="001B1C24" w:rsidRDefault="00520CD5" w:rsidP="00467AB7">
            <w:pPr>
              <w:rPr>
                <w:szCs w:val="22"/>
              </w:rPr>
            </w:pPr>
            <w:r w:rsidRPr="001B1C24">
              <w:rPr>
                <w:szCs w:val="22"/>
              </w:rPr>
              <w:t>Собственные оборотные средства плюс долгосрочные и краткосрочные кредиты и займы</w:t>
            </w:r>
          </w:p>
        </w:tc>
        <w:tc>
          <w:tcPr>
            <w:tcW w:w="3547" w:type="dxa"/>
          </w:tcPr>
          <w:p w:rsidR="00520CD5" w:rsidRPr="001B1C24" w:rsidRDefault="00520CD5" w:rsidP="00467AB7">
            <w:pPr>
              <w:rPr>
                <w:szCs w:val="22"/>
              </w:rPr>
            </w:pPr>
            <w:r w:rsidRPr="001B1C24">
              <w:rPr>
                <w:szCs w:val="22"/>
              </w:rPr>
              <w:t>Нарушение платежеспособности, необходимость привлечения дополнительных источников, есть возможность улучшения ситуации</w:t>
            </w:r>
          </w:p>
        </w:tc>
      </w:tr>
      <w:tr w:rsidR="00520CD5" w:rsidRPr="001B1C24">
        <w:tc>
          <w:tcPr>
            <w:tcW w:w="1986" w:type="dxa"/>
          </w:tcPr>
          <w:p w:rsidR="00520CD5" w:rsidRPr="001B1C24" w:rsidRDefault="00520CD5" w:rsidP="00467AB7">
            <w:pPr>
              <w:rPr>
                <w:b/>
                <w:bCs/>
                <w:szCs w:val="22"/>
              </w:rPr>
            </w:pPr>
            <w:r w:rsidRPr="001B1C24">
              <w:rPr>
                <w:b/>
                <w:bCs/>
                <w:szCs w:val="22"/>
              </w:rPr>
              <w:t>4. Кризисное финансовое состояние</w:t>
            </w:r>
          </w:p>
        </w:tc>
        <w:tc>
          <w:tcPr>
            <w:tcW w:w="1745" w:type="dxa"/>
          </w:tcPr>
          <w:p w:rsidR="00520CD5" w:rsidRPr="001B1C24" w:rsidRDefault="00520CD5" w:rsidP="00467AB7">
            <w:pPr>
              <w:rPr>
                <w:szCs w:val="22"/>
              </w:rPr>
            </w:pPr>
            <w:r w:rsidRPr="001B1C24">
              <w:rPr>
                <w:szCs w:val="22"/>
                <w:lang w:val="en-US"/>
              </w:rPr>
              <w:t>S</w:t>
            </w:r>
            <w:r w:rsidRPr="001B1C24">
              <w:rPr>
                <w:szCs w:val="22"/>
              </w:rPr>
              <w:t>=(0,0,0)</w:t>
            </w:r>
          </w:p>
        </w:tc>
        <w:tc>
          <w:tcPr>
            <w:tcW w:w="2082" w:type="dxa"/>
          </w:tcPr>
          <w:p w:rsidR="00520CD5" w:rsidRPr="001B1C24" w:rsidRDefault="00520CD5" w:rsidP="00467AB7">
            <w:pPr>
              <w:rPr>
                <w:szCs w:val="22"/>
              </w:rPr>
            </w:pPr>
            <w:r w:rsidRPr="001B1C24">
              <w:rPr>
                <w:szCs w:val="22"/>
              </w:rPr>
              <w:t>-</w:t>
            </w:r>
          </w:p>
          <w:p w:rsidR="00520CD5" w:rsidRPr="001B1C24" w:rsidRDefault="00520CD5" w:rsidP="00467AB7">
            <w:pPr>
              <w:rPr>
                <w:szCs w:val="22"/>
              </w:rPr>
            </w:pPr>
          </w:p>
        </w:tc>
        <w:tc>
          <w:tcPr>
            <w:tcW w:w="3547" w:type="dxa"/>
          </w:tcPr>
          <w:p w:rsidR="00520CD5" w:rsidRPr="001B1C24" w:rsidRDefault="00520CD5" w:rsidP="00467AB7">
            <w:pPr>
              <w:rPr>
                <w:szCs w:val="22"/>
              </w:rPr>
            </w:pPr>
            <w:r w:rsidRPr="001B1C24">
              <w:rPr>
                <w:szCs w:val="22"/>
              </w:rPr>
              <w:t>Неплатежеспособность предприятия, грань банкротства</w:t>
            </w:r>
          </w:p>
        </w:tc>
      </w:tr>
    </w:tbl>
    <w:p w:rsidR="00520CD5" w:rsidRPr="001B1C24" w:rsidRDefault="00520CD5" w:rsidP="00FF7E85">
      <w:pPr>
        <w:shd w:val="clear" w:color="auto" w:fill="FFFFFF"/>
        <w:spacing w:line="360" w:lineRule="auto"/>
        <w:ind w:firstLine="709"/>
        <w:jc w:val="both"/>
      </w:pPr>
    </w:p>
    <w:p w:rsidR="00520CD5" w:rsidRPr="001B1C24" w:rsidRDefault="00467AB7" w:rsidP="00FF7E85">
      <w:pPr>
        <w:spacing w:line="360" w:lineRule="auto"/>
        <w:ind w:firstLine="709"/>
        <w:jc w:val="both"/>
        <w:rPr>
          <w:b/>
          <w:sz w:val="28"/>
          <w:szCs w:val="28"/>
        </w:rPr>
      </w:pPr>
      <w:r w:rsidRPr="001B1C24">
        <w:rPr>
          <w:b/>
          <w:sz w:val="28"/>
          <w:szCs w:val="28"/>
        </w:rPr>
        <w:br w:type="page"/>
      </w:r>
      <w:r w:rsidR="00520CD5" w:rsidRPr="001B1C24">
        <w:rPr>
          <w:b/>
          <w:sz w:val="28"/>
          <w:szCs w:val="28"/>
        </w:rPr>
        <w:t>Относительные показатели финансовой устойчивости</w:t>
      </w:r>
    </w:p>
    <w:p w:rsidR="00520CD5" w:rsidRPr="001B1C24" w:rsidRDefault="00520CD5" w:rsidP="00FF7E85">
      <w:pPr>
        <w:spacing w:line="360" w:lineRule="auto"/>
        <w:ind w:firstLine="709"/>
        <w:jc w:val="both"/>
        <w:rPr>
          <w:sz w:val="28"/>
          <w:szCs w:val="28"/>
        </w:rPr>
      </w:pPr>
    </w:p>
    <w:p w:rsidR="003131EC" w:rsidRPr="001B1C24" w:rsidRDefault="00520CD5" w:rsidP="00FF7E85">
      <w:pPr>
        <w:spacing w:line="360" w:lineRule="auto"/>
        <w:ind w:firstLine="709"/>
        <w:jc w:val="both"/>
        <w:rPr>
          <w:sz w:val="28"/>
          <w:szCs w:val="28"/>
        </w:rPr>
      </w:pPr>
      <w:r w:rsidRPr="001B1C24">
        <w:rPr>
          <w:sz w:val="28"/>
          <w:szCs w:val="28"/>
        </w:rPr>
        <w:t xml:space="preserve">Относительные показатели финансовой устойчивости предприятия  характеризуют структуру используемого предприятием капитала с позиции финансовой стабильности развития. Эти показатели позволяют оценить степень защищенности инвесторов и кредиторов, так как отражают способность предприятия погасить долгосрочные обязательства. Данную группу показателей еще называют показателями структуры капитала и платежеспособности либо коэффициентами управления источниками средств (Таблица </w:t>
      </w:r>
      <w:r w:rsidR="00F2523F" w:rsidRPr="001B1C24">
        <w:rPr>
          <w:sz w:val="28"/>
          <w:szCs w:val="28"/>
        </w:rPr>
        <w:t>2.</w:t>
      </w:r>
      <w:r w:rsidRPr="001B1C24">
        <w:rPr>
          <w:sz w:val="28"/>
          <w:szCs w:val="28"/>
        </w:rPr>
        <w:t>4.).</w:t>
      </w:r>
      <w:r w:rsidR="00467AB7" w:rsidRPr="001B1C24">
        <w:rPr>
          <w:sz w:val="28"/>
          <w:szCs w:val="28"/>
        </w:rPr>
        <w:t xml:space="preserve"> </w:t>
      </w:r>
    </w:p>
    <w:p w:rsidR="00467AB7" w:rsidRPr="001B1C24" w:rsidRDefault="00467AB7" w:rsidP="00FF7E85">
      <w:pPr>
        <w:spacing w:line="360" w:lineRule="auto"/>
        <w:ind w:firstLine="709"/>
        <w:jc w:val="both"/>
        <w:rPr>
          <w:b/>
          <w:bCs/>
          <w:sz w:val="24"/>
          <w:szCs w:val="24"/>
          <w:lang w:val="uk-UA"/>
        </w:rPr>
      </w:pPr>
    </w:p>
    <w:p w:rsidR="00F2523F" w:rsidRPr="001B1C24" w:rsidRDefault="00520CD5" w:rsidP="00FF7E85">
      <w:pPr>
        <w:spacing w:line="360" w:lineRule="auto"/>
        <w:ind w:firstLine="709"/>
        <w:jc w:val="both"/>
        <w:rPr>
          <w:b/>
          <w:bCs/>
          <w:sz w:val="24"/>
          <w:szCs w:val="24"/>
        </w:rPr>
      </w:pPr>
      <w:r w:rsidRPr="001B1C24">
        <w:rPr>
          <w:b/>
          <w:bCs/>
          <w:sz w:val="24"/>
          <w:szCs w:val="24"/>
        </w:rPr>
        <w:t xml:space="preserve">Таблица </w:t>
      </w:r>
      <w:r w:rsidR="00F2523F" w:rsidRPr="001B1C24">
        <w:rPr>
          <w:b/>
          <w:bCs/>
          <w:sz w:val="24"/>
          <w:szCs w:val="24"/>
        </w:rPr>
        <w:t>2.</w:t>
      </w:r>
      <w:r w:rsidRPr="001B1C24">
        <w:rPr>
          <w:b/>
          <w:bCs/>
          <w:sz w:val="24"/>
          <w:szCs w:val="24"/>
        </w:rPr>
        <w:t xml:space="preserve">4. </w:t>
      </w:r>
    </w:p>
    <w:p w:rsidR="00520CD5" w:rsidRPr="001B1C24" w:rsidRDefault="00520CD5" w:rsidP="00FF7E85">
      <w:pPr>
        <w:spacing w:line="360" w:lineRule="auto"/>
        <w:ind w:firstLine="709"/>
        <w:jc w:val="both"/>
        <w:rPr>
          <w:b/>
          <w:bCs/>
          <w:sz w:val="28"/>
          <w:szCs w:val="28"/>
        </w:rPr>
      </w:pPr>
      <w:r w:rsidRPr="001B1C24">
        <w:rPr>
          <w:b/>
          <w:bCs/>
          <w:sz w:val="28"/>
          <w:szCs w:val="28"/>
        </w:rPr>
        <w:t>Показатели финансовой устойчивости предприятия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880"/>
        <w:gridCol w:w="1692"/>
        <w:gridCol w:w="2268"/>
      </w:tblGrid>
      <w:tr w:rsidR="00520CD5" w:rsidRPr="001B1C24">
        <w:tc>
          <w:tcPr>
            <w:tcW w:w="2340" w:type="dxa"/>
          </w:tcPr>
          <w:p w:rsidR="00520CD5" w:rsidRPr="001B1C24" w:rsidRDefault="00520CD5" w:rsidP="00467AB7">
            <w:pPr>
              <w:rPr>
                <w:b/>
              </w:rPr>
            </w:pPr>
            <w:r w:rsidRPr="001B1C24">
              <w:rPr>
                <w:b/>
              </w:rPr>
              <w:t>Показатель</w:t>
            </w:r>
          </w:p>
        </w:tc>
        <w:tc>
          <w:tcPr>
            <w:tcW w:w="2880" w:type="dxa"/>
          </w:tcPr>
          <w:p w:rsidR="00520CD5" w:rsidRPr="001B1C24" w:rsidRDefault="00520CD5" w:rsidP="00467AB7">
            <w:pPr>
              <w:rPr>
                <w:b/>
              </w:rPr>
            </w:pPr>
            <w:r w:rsidRPr="001B1C24">
              <w:rPr>
                <w:b/>
              </w:rPr>
              <w:t>Расчет показателя</w:t>
            </w:r>
          </w:p>
        </w:tc>
        <w:tc>
          <w:tcPr>
            <w:tcW w:w="1692" w:type="dxa"/>
          </w:tcPr>
          <w:p w:rsidR="00520CD5" w:rsidRPr="001B1C24" w:rsidRDefault="00520CD5" w:rsidP="00467AB7">
            <w:pPr>
              <w:rPr>
                <w:b/>
              </w:rPr>
            </w:pPr>
            <w:r w:rsidRPr="001B1C24">
              <w:rPr>
                <w:b/>
              </w:rPr>
              <w:t>Рекомендуемый</w:t>
            </w:r>
          </w:p>
          <w:p w:rsidR="00520CD5" w:rsidRPr="001B1C24" w:rsidRDefault="00520CD5" w:rsidP="00467AB7">
            <w:pPr>
              <w:rPr>
                <w:b/>
              </w:rPr>
            </w:pPr>
            <w:r w:rsidRPr="001B1C24">
              <w:rPr>
                <w:b/>
              </w:rPr>
              <w:t>критерий</w:t>
            </w:r>
          </w:p>
        </w:tc>
        <w:tc>
          <w:tcPr>
            <w:tcW w:w="2268" w:type="dxa"/>
          </w:tcPr>
          <w:p w:rsidR="00520CD5" w:rsidRPr="001B1C24" w:rsidRDefault="00520CD5" w:rsidP="00467AB7">
            <w:pPr>
              <w:rPr>
                <w:b/>
              </w:rPr>
            </w:pPr>
            <w:r w:rsidRPr="001B1C24">
              <w:rPr>
                <w:b/>
              </w:rPr>
              <w:t>Примечания</w:t>
            </w:r>
          </w:p>
        </w:tc>
      </w:tr>
      <w:tr w:rsidR="00520CD5" w:rsidRPr="001B1C24">
        <w:tc>
          <w:tcPr>
            <w:tcW w:w="2340" w:type="dxa"/>
          </w:tcPr>
          <w:p w:rsidR="00520CD5" w:rsidRPr="001B1C24" w:rsidRDefault="00520CD5" w:rsidP="00467AB7">
            <w:pPr>
              <w:rPr>
                <w:b/>
              </w:rPr>
            </w:pPr>
            <w:r w:rsidRPr="001B1C24">
              <w:rPr>
                <w:b/>
              </w:rPr>
              <w:t>Коэффициент соотношения заемных и собственных средств ( к-т капитализации)</w:t>
            </w:r>
          </w:p>
          <w:p w:rsidR="00520CD5" w:rsidRPr="001B1C24" w:rsidRDefault="00520CD5" w:rsidP="00467AB7">
            <w:pPr>
              <w:rPr>
                <w:b/>
              </w:rPr>
            </w:pPr>
            <w:r w:rsidRPr="001B1C24">
              <w:rPr>
                <w:b/>
              </w:rPr>
              <w:t>(</w:t>
            </w:r>
            <w:r w:rsidRPr="001B1C24">
              <w:rPr>
                <w:b/>
                <w:lang w:val="en-US"/>
              </w:rPr>
              <w:t>U</w:t>
            </w:r>
            <w:r w:rsidRPr="001B1C24">
              <w:rPr>
                <w:b/>
                <w:vertAlign w:val="subscript"/>
              </w:rPr>
              <w:t>1</w:t>
            </w:r>
            <w:r w:rsidRPr="001B1C24">
              <w:rPr>
                <w:b/>
              </w:rPr>
              <w:t>)</w:t>
            </w:r>
          </w:p>
        </w:tc>
        <w:tc>
          <w:tcPr>
            <w:tcW w:w="2880" w:type="dxa"/>
            <w:vAlign w:val="center"/>
          </w:tcPr>
          <w:p w:rsidR="00520CD5" w:rsidRPr="001B1C24" w:rsidRDefault="00520CD5" w:rsidP="00467AB7">
            <w:pPr>
              <w:pBdr>
                <w:bottom w:val="single" w:sz="6" w:space="1" w:color="auto"/>
              </w:pBdr>
            </w:pPr>
            <w:r w:rsidRPr="001B1C24">
              <w:t>Заемный капитал с.590+с.690</w:t>
            </w:r>
          </w:p>
          <w:p w:rsidR="00520CD5" w:rsidRPr="001B1C24" w:rsidRDefault="00520CD5" w:rsidP="00467AB7">
            <w:r w:rsidRPr="001B1C24">
              <w:t>Собственный капитал</w:t>
            </w:r>
          </w:p>
          <w:p w:rsidR="00520CD5" w:rsidRPr="001B1C24" w:rsidRDefault="00520CD5" w:rsidP="00467AB7">
            <w:r w:rsidRPr="001B1C24">
              <w:t>с.490</w:t>
            </w:r>
          </w:p>
        </w:tc>
        <w:tc>
          <w:tcPr>
            <w:tcW w:w="1692" w:type="dxa"/>
          </w:tcPr>
          <w:p w:rsidR="00520CD5" w:rsidRPr="001B1C24" w:rsidRDefault="00520CD5" w:rsidP="00467AB7">
            <w:r w:rsidRPr="001B1C24">
              <w:t xml:space="preserve"> Не выше 1,5</w:t>
            </w:r>
          </w:p>
          <w:p w:rsidR="00520CD5" w:rsidRPr="001B1C24" w:rsidRDefault="00520CD5" w:rsidP="00467AB7">
            <w:r w:rsidRPr="001B1C24">
              <w:t>Рост показателя-снижение финансовой устойчивости</w:t>
            </w:r>
          </w:p>
        </w:tc>
        <w:tc>
          <w:tcPr>
            <w:tcW w:w="2268" w:type="dxa"/>
          </w:tcPr>
          <w:p w:rsidR="00520CD5" w:rsidRPr="001B1C24" w:rsidRDefault="00520CD5" w:rsidP="00467AB7">
            <w:r w:rsidRPr="001B1C24">
              <w:t xml:space="preserve">Дает наиболее общую оценку фин.устойчивости. Показывает, </w:t>
            </w:r>
            <w:r w:rsidRPr="001B1C24">
              <w:rPr>
                <w:lang w:val="en-US"/>
              </w:rPr>
              <w:t>c</w:t>
            </w:r>
            <w:r w:rsidRPr="001B1C24">
              <w:t xml:space="preserve">колько заемных средств привлекло предприятие на 1 рубль собственного капитала  </w:t>
            </w:r>
          </w:p>
        </w:tc>
      </w:tr>
      <w:tr w:rsidR="00520CD5" w:rsidRPr="001B1C24">
        <w:tc>
          <w:tcPr>
            <w:tcW w:w="2340" w:type="dxa"/>
          </w:tcPr>
          <w:p w:rsidR="00520CD5" w:rsidRPr="001B1C24" w:rsidRDefault="00520CD5" w:rsidP="00467AB7">
            <w:pPr>
              <w:rPr>
                <w:b/>
              </w:rPr>
            </w:pPr>
            <w:r w:rsidRPr="001B1C24">
              <w:rPr>
                <w:b/>
              </w:rPr>
              <w:t>Коэффициент финансирования</w:t>
            </w:r>
          </w:p>
          <w:p w:rsidR="00520CD5" w:rsidRPr="001B1C24" w:rsidRDefault="00520CD5" w:rsidP="00467AB7">
            <w:pPr>
              <w:rPr>
                <w:b/>
              </w:rPr>
            </w:pPr>
            <w:r w:rsidRPr="001B1C24">
              <w:rPr>
                <w:b/>
              </w:rPr>
              <w:t>(</w:t>
            </w:r>
            <w:r w:rsidRPr="001B1C24">
              <w:rPr>
                <w:b/>
                <w:lang w:val="en-US"/>
              </w:rPr>
              <w:t>U</w:t>
            </w:r>
            <w:r w:rsidRPr="001B1C24">
              <w:rPr>
                <w:b/>
                <w:vertAlign w:val="subscript"/>
              </w:rPr>
              <w:t>2</w:t>
            </w:r>
            <w:r w:rsidRPr="001B1C24">
              <w:rPr>
                <w:b/>
              </w:rPr>
              <w:t>)</w:t>
            </w:r>
          </w:p>
        </w:tc>
        <w:tc>
          <w:tcPr>
            <w:tcW w:w="2880" w:type="dxa"/>
            <w:vAlign w:val="center"/>
          </w:tcPr>
          <w:p w:rsidR="00520CD5" w:rsidRPr="001B1C24" w:rsidRDefault="00520CD5" w:rsidP="00467AB7">
            <w:pPr>
              <w:pBdr>
                <w:bottom w:val="single" w:sz="6" w:space="1" w:color="auto"/>
              </w:pBdr>
            </w:pPr>
            <w:r w:rsidRPr="001B1C24">
              <w:t>Собственный капитал  с.490</w:t>
            </w:r>
          </w:p>
          <w:p w:rsidR="00520CD5" w:rsidRPr="001B1C24" w:rsidRDefault="00520CD5" w:rsidP="00467AB7">
            <w:r w:rsidRPr="001B1C24">
              <w:t>Заемный капитал</w:t>
            </w:r>
          </w:p>
          <w:p w:rsidR="00520CD5" w:rsidRPr="001B1C24" w:rsidRDefault="00520CD5" w:rsidP="00467AB7">
            <w:pPr>
              <w:pBdr>
                <w:bottom w:val="single" w:sz="6" w:space="1" w:color="auto"/>
              </w:pBdr>
            </w:pPr>
            <w:r w:rsidRPr="001B1C24">
              <w:t>с.590+с.690</w:t>
            </w:r>
          </w:p>
          <w:p w:rsidR="00520CD5" w:rsidRPr="001B1C24" w:rsidRDefault="00520CD5" w:rsidP="00467AB7">
            <w:pPr>
              <w:pBdr>
                <w:bottom w:val="single" w:sz="6" w:space="1" w:color="auto"/>
              </w:pBdr>
            </w:pPr>
          </w:p>
          <w:p w:rsidR="00520CD5" w:rsidRPr="001B1C24" w:rsidRDefault="00520CD5" w:rsidP="00467AB7">
            <w:pPr>
              <w:pBdr>
                <w:bottom w:val="single" w:sz="6" w:space="1" w:color="auto"/>
              </w:pBdr>
            </w:pPr>
          </w:p>
        </w:tc>
        <w:tc>
          <w:tcPr>
            <w:tcW w:w="1692" w:type="dxa"/>
            <w:vAlign w:val="center"/>
          </w:tcPr>
          <w:p w:rsidR="00520CD5" w:rsidRPr="001B1C24" w:rsidRDefault="00520CD5" w:rsidP="00467AB7">
            <w:r w:rsidRPr="001B1C24">
              <w:rPr>
                <w:lang w:val="en-US"/>
              </w:rPr>
              <w:t>U</w:t>
            </w:r>
            <w:r w:rsidRPr="001B1C24">
              <w:rPr>
                <w:vertAlign w:val="subscript"/>
              </w:rPr>
              <w:t xml:space="preserve">2 </w:t>
            </w:r>
            <w:r w:rsidRPr="001B1C24">
              <w:t>≥ 0,7</w:t>
            </w:r>
          </w:p>
          <w:p w:rsidR="00520CD5" w:rsidRPr="001B1C24" w:rsidRDefault="00520CD5" w:rsidP="00467AB7">
            <w:r w:rsidRPr="001B1C24">
              <w:t>Оптимальное значен.</w:t>
            </w:r>
          </w:p>
          <w:p w:rsidR="00520CD5" w:rsidRPr="001B1C24" w:rsidRDefault="00520CD5" w:rsidP="00467AB7">
            <w:r w:rsidRPr="001B1C24">
              <w:t>1,5</w:t>
            </w:r>
          </w:p>
        </w:tc>
        <w:tc>
          <w:tcPr>
            <w:tcW w:w="2268" w:type="dxa"/>
          </w:tcPr>
          <w:p w:rsidR="00520CD5" w:rsidRPr="001B1C24" w:rsidRDefault="00520CD5" w:rsidP="00467AB7">
            <w:r w:rsidRPr="001B1C24">
              <w:t xml:space="preserve">Показывает, какая часть деятельности финансируется за счет собственных, а какая – за счет заемных средств </w:t>
            </w:r>
          </w:p>
        </w:tc>
      </w:tr>
      <w:tr w:rsidR="00520CD5" w:rsidRPr="001B1C24">
        <w:tc>
          <w:tcPr>
            <w:tcW w:w="2340" w:type="dxa"/>
          </w:tcPr>
          <w:p w:rsidR="00520CD5" w:rsidRPr="001B1C24" w:rsidRDefault="00520CD5" w:rsidP="00467AB7">
            <w:pPr>
              <w:rPr>
                <w:b/>
              </w:rPr>
            </w:pPr>
            <w:r w:rsidRPr="001B1C24">
              <w:rPr>
                <w:b/>
              </w:rPr>
              <w:t>Коэффициент финансовой независимости (автономии или концентрации собственного капитала) (</w:t>
            </w:r>
            <w:r w:rsidRPr="001B1C24">
              <w:rPr>
                <w:b/>
                <w:lang w:val="en-US"/>
              </w:rPr>
              <w:t>U</w:t>
            </w:r>
            <w:r w:rsidRPr="001B1C24">
              <w:rPr>
                <w:b/>
                <w:vertAlign w:val="subscript"/>
              </w:rPr>
              <w:t>3</w:t>
            </w:r>
            <w:r w:rsidRPr="001B1C24">
              <w:rPr>
                <w:b/>
              </w:rPr>
              <w:t>)</w:t>
            </w:r>
          </w:p>
        </w:tc>
        <w:tc>
          <w:tcPr>
            <w:tcW w:w="2880" w:type="dxa"/>
            <w:vAlign w:val="center"/>
          </w:tcPr>
          <w:p w:rsidR="00520CD5" w:rsidRPr="001B1C24" w:rsidRDefault="00520CD5" w:rsidP="00467AB7">
            <w:pPr>
              <w:pBdr>
                <w:bottom w:val="single" w:sz="6" w:space="1" w:color="auto"/>
              </w:pBdr>
            </w:pPr>
            <w:r w:rsidRPr="001B1C24">
              <w:t>Собственный капитал с.490</w:t>
            </w:r>
          </w:p>
          <w:p w:rsidR="00520CD5" w:rsidRPr="001B1C24" w:rsidRDefault="00520CD5" w:rsidP="00467AB7">
            <w:r w:rsidRPr="001B1C24">
              <w:t>Валюта баланса</w:t>
            </w:r>
          </w:p>
        </w:tc>
        <w:tc>
          <w:tcPr>
            <w:tcW w:w="1692" w:type="dxa"/>
            <w:vAlign w:val="center"/>
          </w:tcPr>
          <w:p w:rsidR="00520CD5" w:rsidRPr="001B1C24" w:rsidRDefault="00520CD5" w:rsidP="00467AB7">
            <w:r w:rsidRPr="001B1C24">
              <w:t xml:space="preserve">0,5 </w:t>
            </w:r>
          </w:p>
          <w:p w:rsidR="00520CD5" w:rsidRPr="001B1C24" w:rsidRDefault="00520CD5" w:rsidP="00467AB7">
            <w:r w:rsidRPr="001B1C24">
              <w:t>и более</w:t>
            </w:r>
          </w:p>
        </w:tc>
        <w:tc>
          <w:tcPr>
            <w:tcW w:w="2268" w:type="dxa"/>
          </w:tcPr>
          <w:p w:rsidR="00520CD5" w:rsidRPr="001B1C24" w:rsidRDefault="00520CD5" w:rsidP="00467AB7">
            <w:r w:rsidRPr="001B1C24">
              <w:t xml:space="preserve">Показывает удельный вес собственных средств в общей сумме источников финансирования </w:t>
            </w:r>
          </w:p>
        </w:tc>
      </w:tr>
      <w:tr w:rsidR="00520CD5" w:rsidRPr="001B1C24">
        <w:tc>
          <w:tcPr>
            <w:tcW w:w="2340" w:type="dxa"/>
          </w:tcPr>
          <w:p w:rsidR="00520CD5" w:rsidRPr="001B1C24" w:rsidRDefault="00520CD5" w:rsidP="00467AB7">
            <w:pPr>
              <w:rPr>
                <w:b/>
              </w:rPr>
            </w:pPr>
            <w:r w:rsidRPr="001B1C24">
              <w:rPr>
                <w:b/>
              </w:rPr>
              <w:t>Коэффициент  зависимости (концентрации заемного капитала (</w:t>
            </w:r>
            <w:r w:rsidRPr="001B1C24">
              <w:rPr>
                <w:b/>
                <w:lang w:val="en-US"/>
              </w:rPr>
              <w:t>U</w:t>
            </w:r>
            <w:r w:rsidRPr="001B1C24">
              <w:rPr>
                <w:b/>
                <w:vertAlign w:val="subscript"/>
              </w:rPr>
              <w:t>4</w:t>
            </w:r>
            <w:r w:rsidRPr="001B1C24">
              <w:rPr>
                <w:b/>
              </w:rPr>
              <w:t>)</w:t>
            </w:r>
          </w:p>
        </w:tc>
        <w:tc>
          <w:tcPr>
            <w:tcW w:w="2880" w:type="dxa"/>
          </w:tcPr>
          <w:p w:rsidR="00520CD5" w:rsidRPr="001B1C24" w:rsidRDefault="00520CD5" w:rsidP="00467AB7">
            <w:r w:rsidRPr="001B1C24">
              <w:t>1 – значение к-та автономии,</w:t>
            </w:r>
            <w:r w:rsidR="00467AB7" w:rsidRPr="001B1C24">
              <w:t xml:space="preserve"> </w:t>
            </w:r>
            <w:r w:rsidRPr="001B1C24">
              <w:t xml:space="preserve">  либо </w:t>
            </w:r>
          </w:p>
          <w:p w:rsidR="00520CD5" w:rsidRPr="001B1C24" w:rsidRDefault="00520CD5" w:rsidP="00467AB7">
            <w:pPr>
              <w:pBdr>
                <w:bottom w:val="single" w:sz="6" w:space="1" w:color="auto"/>
              </w:pBdr>
            </w:pPr>
            <w:r w:rsidRPr="001B1C24">
              <w:t>с.590+с.690-с.640-с.650 (заемн. капитал)</w:t>
            </w:r>
          </w:p>
          <w:p w:rsidR="00520CD5" w:rsidRPr="001B1C24" w:rsidRDefault="00520CD5" w:rsidP="00467AB7">
            <w:r w:rsidRPr="001B1C24">
              <w:t>Валюта баланса</w:t>
            </w:r>
          </w:p>
        </w:tc>
        <w:tc>
          <w:tcPr>
            <w:tcW w:w="1692" w:type="dxa"/>
            <w:vAlign w:val="center"/>
          </w:tcPr>
          <w:p w:rsidR="00520CD5" w:rsidRPr="001B1C24" w:rsidRDefault="00520CD5" w:rsidP="00467AB7">
            <w:r w:rsidRPr="001B1C24">
              <w:t>менее</w:t>
            </w:r>
          </w:p>
          <w:p w:rsidR="00520CD5" w:rsidRPr="001B1C24" w:rsidRDefault="00520CD5" w:rsidP="00467AB7">
            <w:pPr>
              <w:rPr>
                <w:b/>
              </w:rPr>
            </w:pPr>
            <w:r w:rsidRPr="001B1C24">
              <w:t>0,5</w:t>
            </w:r>
          </w:p>
        </w:tc>
        <w:tc>
          <w:tcPr>
            <w:tcW w:w="2268" w:type="dxa"/>
          </w:tcPr>
          <w:p w:rsidR="00520CD5" w:rsidRPr="001B1C24" w:rsidRDefault="00520CD5" w:rsidP="00467AB7">
            <w:r w:rsidRPr="001B1C24">
              <w:t>Обратный коэффициенту автономии, отражает долю заемных средств в источниках финансирования</w:t>
            </w:r>
          </w:p>
        </w:tc>
      </w:tr>
      <w:tr w:rsidR="00520CD5" w:rsidRPr="001B1C24">
        <w:tc>
          <w:tcPr>
            <w:tcW w:w="2340" w:type="dxa"/>
          </w:tcPr>
          <w:p w:rsidR="00520CD5" w:rsidRPr="001B1C24" w:rsidRDefault="00520CD5" w:rsidP="00467AB7">
            <w:pPr>
              <w:rPr>
                <w:b/>
              </w:rPr>
            </w:pPr>
            <w:r w:rsidRPr="001B1C24">
              <w:rPr>
                <w:b/>
              </w:rPr>
              <w:t>Коэффициент финансовой устойчивости (</w:t>
            </w:r>
            <w:r w:rsidRPr="001B1C24">
              <w:rPr>
                <w:b/>
                <w:lang w:val="en-US"/>
              </w:rPr>
              <w:t>U</w:t>
            </w:r>
            <w:r w:rsidRPr="001B1C24">
              <w:rPr>
                <w:b/>
                <w:vertAlign w:val="subscript"/>
              </w:rPr>
              <w:t>5</w:t>
            </w:r>
            <w:r w:rsidRPr="001B1C24">
              <w:rPr>
                <w:b/>
              </w:rPr>
              <w:t>)</w:t>
            </w:r>
          </w:p>
        </w:tc>
        <w:tc>
          <w:tcPr>
            <w:tcW w:w="2880" w:type="dxa"/>
            <w:vAlign w:val="center"/>
          </w:tcPr>
          <w:p w:rsidR="00520CD5" w:rsidRPr="001B1C24" w:rsidRDefault="00520CD5" w:rsidP="00467AB7">
            <w:pPr>
              <w:pBdr>
                <w:bottom w:val="single" w:sz="6" w:space="1" w:color="auto"/>
              </w:pBdr>
            </w:pPr>
            <w:r w:rsidRPr="001B1C24">
              <w:t>Собственный капитал с.490+ долгосрочные обязательства с.590</w:t>
            </w:r>
          </w:p>
          <w:p w:rsidR="00520CD5" w:rsidRPr="001B1C24" w:rsidRDefault="00520CD5" w:rsidP="00467AB7">
            <w:r w:rsidRPr="001B1C24">
              <w:t>Валюта баланса</w:t>
            </w:r>
          </w:p>
        </w:tc>
        <w:tc>
          <w:tcPr>
            <w:tcW w:w="1692" w:type="dxa"/>
            <w:vAlign w:val="center"/>
          </w:tcPr>
          <w:p w:rsidR="00520CD5" w:rsidRPr="001B1C24" w:rsidRDefault="00520CD5" w:rsidP="00467AB7">
            <w:r w:rsidRPr="001B1C24">
              <w:rPr>
                <w:lang w:val="en-US"/>
              </w:rPr>
              <w:t>U</w:t>
            </w:r>
            <w:r w:rsidRPr="001B1C24">
              <w:rPr>
                <w:vertAlign w:val="subscript"/>
              </w:rPr>
              <w:t>5</w:t>
            </w:r>
            <w:r w:rsidRPr="001B1C24">
              <w:t xml:space="preserve"> ≥ 0,6</w:t>
            </w:r>
          </w:p>
          <w:p w:rsidR="00520CD5" w:rsidRPr="001B1C24" w:rsidRDefault="00520CD5" w:rsidP="00467AB7"/>
        </w:tc>
        <w:tc>
          <w:tcPr>
            <w:tcW w:w="2268" w:type="dxa"/>
          </w:tcPr>
          <w:p w:rsidR="00520CD5" w:rsidRPr="001B1C24" w:rsidRDefault="00520CD5" w:rsidP="00467AB7">
            <w:r w:rsidRPr="001B1C24">
              <w:t>Показывает удельный вес тех источников финансирования, которые предприятие может использовать длительное время</w:t>
            </w:r>
          </w:p>
        </w:tc>
      </w:tr>
      <w:tr w:rsidR="00520CD5" w:rsidRPr="001B1C24">
        <w:trPr>
          <w:trHeight w:val="3098"/>
        </w:trPr>
        <w:tc>
          <w:tcPr>
            <w:tcW w:w="2340" w:type="dxa"/>
          </w:tcPr>
          <w:p w:rsidR="00520CD5" w:rsidRPr="001B1C24" w:rsidRDefault="00520CD5" w:rsidP="00467AB7">
            <w:pPr>
              <w:rPr>
                <w:b/>
              </w:rPr>
            </w:pPr>
            <w:r w:rsidRPr="001B1C24">
              <w:rPr>
                <w:b/>
              </w:rPr>
              <w:t>Коэффициент обеспеченности запасов собственными источниками</w:t>
            </w:r>
          </w:p>
          <w:p w:rsidR="00520CD5" w:rsidRPr="001B1C24" w:rsidRDefault="00520CD5" w:rsidP="00467AB7">
            <w:pPr>
              <w:rPr>
                <w:b/>
              </w:rPr>
            </w:pPr>
            <w:r w:rsidRPr="001B1C24">
              <w:rPr>
                <w:b/>
              </w:rPr>
              <w:t>(</w:t>
            </w:r>
            <w:r w:rsidRPr="001B1C24">
              <w:rPr>
                <w:b/>
                <w:lang w:val="en-US"/>
              </w:rPr>
              <w:t>U</w:t>
            </w:r>
            <w:r w:rsidRPr="001B1C24">
              <w:rPr>
                <w:b/>
                <w:vertAlign w:val="subscript"/>
              </w:rPr>
              <w:t>6</w:t>
            </w:r>
            <w:r w:rsidRPr="001B1C24">
              <w:rPr>
                <w:b/>
              </w:rPr>
              <w:t>)</w:t>
            </w:r>
          </w:p>
        </w:tc>
        <w:tc>
          <w:tcPr>
            <w:tcW w:w="2880" w:type="dxa"/>
            <w:vAlign w:val="center"/>
          </w:tcPr>
          <w:p w:rsidR="00520CD5" w:rsidRPr="001B1C24" w:rsidRDefault="00520CD5" w:rsidP="00467AB7">
            <w:pPr>
              <w:pBdr>
                <w:bottom w:val="single" w:sz="6" w:space="1" w:color="auto"/>
              </w:pBdr>
            </w:pPr>
          </w:p>
          <w:p w:rsidR="00520CD5" w:rsidRPr="001B1C24" w:rsidRDefault="00520CD5" w:rsidP="00467AB7">
            <w:pPr>
              <w:pBdr>
                <w:bottom w:val="single" w:sz="6" w:space="1" w:color="auto"/>
              </w:pBdr>
            </w:pPr>
          </w:p>
          <w:p w:rsidR="00520CD5" w:rsidRPr="001B1C24" w:rsidRDefault="00520CD5" w:rsidP="00467AB7">
            <w:pPr>
              <w:pBdr>
                <w:bottom w:val="single" w:sz="6" w:space="1" w:color="auto"/>
              </w:pBdr>
            </w:pPr>
            <w:r w:rsidRPr="001B1C24">
              <w:t>Собственный оборотный капитал с.490-с.190</w:t>
            </w:r>
          </w:p>
          <w:p w:rsidR="00520CD5" w:rsidRPr="001B1C24" w:rsidRDefault="00520CD5" w:rsidP="00467AB7">
            <w:pPr>
              <w:pBdr>
                <w:bottom w:val="single" w:sz="6" w:space="1" w:color="auto"/>
              </w:pBdr>
            </w:pPr>
            <w:r w:rsidRPr="001B1C24">
              <w:t>____________________</w:t>
            </w:r>
          </w:p>
          <w:p w:rsidR="00520CD5" w:rsidRPr="001B1C24" w:rsidRDefault="00520CD5" w:rsidP="00467AB7">
            <w:pPr>
              <w:pBdr>
                <w:bottom w:val="single" w:sz="6" w:space="1" w:color="auto"/>
              </w:pBdr>
            </w:pPr>
            <w:r w:rsidRPr="001B1C24">
              <w:t>Запасы (в т.ч. НДС по приобретенным ценностям) с.210+220</w:t>
            </w:r>
          </w:p>
          <w:p w:rsidR="00520CD5" w:rsidRPr="001B1C24" w:rsidRDefault="00520CD5" w:rsidP="00467AB7">
            <w:pPr>
              <w:pBdr>
                <w:bottom w:val="single" w:sz="6" w:space="1" w:color="auto"/>
              </w:pBdr>
            </w:pPr>
          </w:p>
          <w:p w:rsidR="00520CD5" w:rsidRPr="001B1C24" w:rsidRDefault="00520CD5" w:rsidP="00467AB7">
            <w:pPr>
              <w:pBdr>
                <w:bottom w:val="single" w:sz="6" w:space="1" w:color="auto"/>
              </w:pBdr>
            </w:pPr>
          </w:p>
          <w:p w:rsidR="00520CD5" w:rsidRPr="001B1C24" w:rsidRDefault="00520CD5" w:rsidP="00467AB7">
            <w:pPr>
              <w:pBdr>
                <w:bottom w:val="single" w:sz="6" w:space="1" w:color="auto"/>
              </w:pBdr>
            </w:pPr>
          </w:p>
        </w:tc>
        <w:tc>
          <w:tcPr>
            <w:tcW w:w="1692" w:type="dxa"/>
            <w:vAlign w:val="center"/>
          </w:tcPr>
          <w:p w:rsidR="00520CD5" w:rsidRPr="001B1C24" w:rsidRDefault="00520CD5" w:rsidP="00467AB7">
            <w:r w:rsidRPr="001B1C24">
              <w:t>0,6 – 0,8</w:t>
            </w:r>
          </w:p>
        </w:tc>
        <w:tc>
          <w:tcPr>
            <w:tcW w:w="2268" w:type="dxa"/>
          </w:tcPr>
          <w:p w:rsidR="00520CD5" w:rsidRPr="001B1C24" w:rsidRDefault="00520CD5" w:rsidP="00467AB7">
            <w:r w:rsidRPr="001B1C24">
              <w:t>Показывает, в какой степени запасы предприятия сформированы за счет  собственных средств или нуждаются в привлечении заемных</w:t>
            </w:r>
          </w:p>
        </w:tc>
      </w:tr>
      <w:tr w:rsidR="00520CD5" w:rsidRPr="001B1C24">
        <w:trPr>
          <w:trHeight w:val="70"/>
        </w:trPr>
        <w:tc>
          <w:tcPr>
            <w:tcW w:w="2340" w:type="dxa"/>
          </w:tcPr>
          <w:p w:rsidR="00520CD5" w:rsidRPr="001B1C24" w:rsidRDefault="00520CD5" w:rsidP="00467AB7">
            <w:pPr>
              <w:rPr>
                <w:b/>
              </w:rPr>
            </w:pPr>
            <w:r w:rsidRPr="001B1C24">
              <w:rPr>
                <w:b/>
              </w:rPr>
              <w:t>Коэффициент (индекс) постоянного актива (</w:t>
            </w:r>
            <w:r w:rsidRPr="001B1C24">
              <w:rPr>
                <w:b/>
                <w:lang w:val="en-US"/>
              </w:rPr>
              <w:t>U</w:t>
            </w:r>
            <w:r w:rsidRPr="001B1C24">
              <w:rPr>
                <w:b/>
                <w:vertAlign w:val="subscript"/>
              </w:rPr>
              <w:t>7</w:t>
            </w:r>
            <w:r w:rsidRPr="001B1C24">
              <w:rPr>
                <w:b/>
              </w:rPr>
              <w:t>)</w:t>
            </w:r>
          </w:p>
        </w:tc>
        <w:tc>
          <w:tcPr>
            <w:tcW w:w="2880" w:type="dxa"/>
            <w:vAlign w:val="center"/>
          </w:tcPr>
          <w:p w:rsidR="00520CD5" w:rsidRPr="001B1C24" w:rsidRDefault="00520CD5" w:rsidP="00467AB7">
            <w:pPr>
              <w:pBdr>
                <w:bottom w:val="single" w:sz="6" w:space="1" w:color="auto"/>
              </w:pBdr>
            </w:pPr>
            <w:r w:rsidRPr="001B1C24">
              <w:t>Внеоборотные активы с.190</w:t>
            </w:r>
          </w:p>
          <w:p w:rsidR="00520CD5" w:rsidRPr="001B1C24" w:rsidRDefault="00520CD5" w:rsidP="00467AB7">
            <w:pPr>
              <w:pBdr>
                <w:bottom w:val="single" w:sz="6" w:space="1" w:color="auto"/>
              </w:pBdr>
            </w:pPr>
            <w:r w:rsidRPr="001B1C24">
              <w:t>____________________</w:t>
            </w:r>
          </w:p>
          <w:p w:rsidR="00520CD5" w:rsidRPr="001B1C24" w:rsidRDefault="00520CD5" w:rsidP="00467AB7">
            <w:pPr>
              <w:pBdr>
                <w:bottom w:val="single" w:sz="6" w:space="1" w:color="auto"/>
              </w:pBdr>
            </w:pPr>
            <w:r w:rsidRPr="001B1C24">
              <w:t>Собственный капитал с.490</w:t>
            </w:r>
          </w:p>
          <w:p w:rsidR="00520CD5" w:rsidRPr="001B1C24" w:rsidRDefault="00520CD5" w:rsidP="00467AB7">
            <w:pPr>
              <w:pBdr>
                <w:bottom w:val="single" w:sz="6" w:space="1" w:color="auto"/>
              </w:pBdr>
            </w:pPr>
          </w:p>
        </w:tc>
        <w:tc>
          <w:tcPr>
            <w:tcW w:w="1692" w:type="dxa"/>
            <w:vAlign w:val="center"/>
          </w:tcPr>
          <w:p w:rsidR="00520CD5" w:rsidRPr="001B1C24" w:rsidRDefault="00520CD5" w:rsidP="00467AB7">
            <w:r w:rsidRPr="001B1C24">
              <w:rPr>
                <w:lang w:val="en-US"/>
              </w:rPr>
              <w:t>U</w:t>
            </w:r>
            <w:r w:rsidRPr="001B1C24">
              <w:rPr>
                <w:vertAlign w:val="subscript"/>
              </w:rPr>
              <w:t xml:space="preserve">7 </w:t>
            </w:r>
            <w:r w:rsidRPr="001B1C24">
              <w:rPr>
                <w:szCs w:val="28"/>
              </w:rPr>
              <w:t>&lt; 1</w:t>
            </w:r>
          </w:p>
        </w:tc>
        <w:tc>
          <w:tcPr>
            <w:tcW w:w="2268" w:type="dxa"/>
          </w:tcPr>
          <w:p w:rsidR="00520CD5" w:rsidRPr="001B1C24" w:rsidRDefault="00520CD5" w:rsidP="00467AB7">
            <w:r w:rsidRPr="001B1C24">
              <w:t>Показывает долю внеоборотных активов в величине  собственных источников средств</w:t>
            </w:r>
          </w:p>
        </w:tc>
      </w:tr>
    </w:tbl>
    <w:p w:rsidR="00520CD5" w:rsidRPr="001B1C24" w:rsidRDefault="00520CD5" w:rsidP="00FF7E85">
      <w:pPr>
        <w:spacing w:line="360" w:lineRule="auto"/>
        <w:ind w:firstLine="709"/>
        <w:jc w:val="both"/>
        <w:rPr>
          <w:sz w:val="28"/>
          <w:szCs w:val="28"/>
        </w:rPr>
      </w:pPr>
    </w:p>
    <w:p w:rsidR="00520CD5" w:rsidRPr="001B1C24" w:rsidRDefault="00B47D66" w:rsidP="00FF7E85">
      <w:pPr>
        <w:spacing w:line="360" w:lineRule="auto"/>
        <w:ind w:firstLine="709"/>
        <w:jc w:val="both"/>
        <w:rPr>
          <w:sz w:val="28"/>
          <w:szCs w:val="28"/>
        </w:rPr>
      </w:pPr>
      <w:r w:rsidRPr="001B1C24">
        <w:rPr>
          <w:sz w:val="28"/>
          <w:szCs w:val="28"/>
        </w:rPr>
        <w:t>2.3.</w:t>
      </w:r>
      <w:r w:rsidR="00520CD5" w:rsidRPr="001B1C24">
        <w:rPr>
          <w:sz w:val="28"/>
          <w:szCs w:val="28"/>
        </w:rPr>
        <w:t xml:space="preserve"> О</w:t>
      </w:r>
      <w:r w:rsidRPr="001B1C24">
        <w:rPr>
          <w:sz w:val="28"/>
          <w:szCs w:val="28"/>
        </w:rPr>
        <w:t>ЦЕНКА ДИНАМИКИ СОСТАВА И СТРУКТУРЫ БАЛАНСА</w:t>
      </w:r>
      <w:r w:rsidR="00520CD5" w:rsidRPr="001B1C24">
        <w:rPr>
          <w:sz w:val="28"/>
          <w:szCs w:val="28"/>
        </w:rPr>
        <w:t xml:space="preserve">  О</w:t>
      </w:r>
      <w:r w:rsidR="00A7048C" w:rsidRPr="001B1C24">
        <w:rPr>
          <w:sz w:val="28"/>
          <w:szCs w:val="28"/>
        </w:rPr>
        <w:t>О</w:t>
      </w:r>
      <w:r w:rsidR="00520CD5" w:rsidRPr="001B1C24">
        <w:rPr>
          <w:sz w:val="28"/>
          <w:szCs w:val="28"/>
        </w:rPr>
        <w:t>О «</w:t>
      </w:r>
      <w:r w:rsidR="003B2B1A" w:rsidRPr="001B1C24">
        <w:rPr>
          <w:sz w:val="28"/>
          <w:szCs w:val="28"/>
        </w:rPr>
        <w:t>Г</w:t>
      </w:r>
      <w:r w:rsidR="0090120F" w:rsidRPr="001B1C24">
        <w:rPr>
          <w:sz w:val="28"/>
          <w:szCs w:val="28"/>
        </w:rPr>
        <w:t>рифон</w:t>
      </w:r>
      <w:r w:rsidR="00520CD5" w:rsidRPr="001B1C24">
        <w:rPr>
          <w:sz w:val="28"/>
          <w:szCs w:val="28"/>
        </w:rPr>
        <w:t>»</w:t>
      </w:r>
    </w:p>
    <w:p w:rsidR="00520CD5" w:rsidRPr="001B1C24" w:rsidRDefault="00520CD5" w:rsidP="00FF7E85">
      <w:pPr>
        <w:spacing w:line="360" w:lineRule="auto"/>
        <w:ind w:firstLine="709"/>
        <w:jc w:val="both"/>
        <w:rPr>
          <w:b/>
          <w:sz w:val="28"/>
          <w:szCs w:val="28"/>
        </w:rPr>
      </w:pPr>
    </w:p>
    <w:p w:rsidR="00520CD5" w:rsidRPr="001B1C24" w:rsidRDefault="00520CD5" w:rsidP="00FF7E85">
      <w:pPr>
        <w:spacing w:line="360" w:lineRule="auto"/>
        <w:ind w:firstLine="709"/>
        <w:jc w:val="both"/>
        <w:rPr>
          <w:sz w:val="28"/>
          <w:szCs w:val="28"/>
        </w:rPr>
      </w:pPr>
      <w:r w:rsidRPr="001B1C24">
        <w:rPr>
          <w:sz w:val="28"/>
          <w:szCs w:val="28"/>
        </w:rPr>
        <w:t>Анализ бухгалтерского  баланса О</w:t>
      </w:r>
      <w:r w:rsidR="00A7048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начнем с общей характеристики состава и структуры актива (имущества) и пассива (обязательств). Для проведения горизонтального (временного) и вертикального (структурного) анализа  с целью получения наиболее общего представления об имевших место качественных изменениях в структуре</w:t>
      </w:r>
      <w:r w:rsidR="00467AB7" w:rsidRPr="001B1C24">
        <w:rPr>
          <w:sz w:val="28"/>
          <w:szCs w:val="28"/>
        </w:rPr>
        <w:t xml:space="preserve"> </w:t>
      </w:r>
      <w:r w:rsidRPr="001B1C24">
        <w:rPr>
          <w:sz w:val="28"/>
          <w:szCs w:val="28"/>
        </w:rPr>
        <w:t>актива и пассива и динамике  этих изменений, построим сравнительный аналитический баланс.  Для этого проведем перераспределение отдельных статей баланса:</w:t>
      </w:r>
    </w:p>
    <w:p w:rsidR="00520CD5" w:rsidRPr="001B1C24" w:rsidRDefault="00520CD5" w:rsidP="00FF7E85">
      <w:pPr>
        <w:spacing w:line="360" w:lineRule="auto"/>
        <w:ind w:firstLine="709"/>
        <w:jc w:val="both"/>
        <w:rPr>
          <w:sz w:val="28"/>
          <w:szCs w:val="28"/>
        </w:rPr>
      </w:pPr>
      <w:r w:rsidRPr="001B1C24">
        <w:rPr>
          <w:sz w:val="28"/>
          <w:szCs w:val="28"/>
        </w:rPr>
        <w:t>- исключаем сумму расходов будущих периодов (начало года - 67, конец года – 57) из состава материально-производственных запасов и из размеров собственного капитала;</w:t>
      </w:r>
    </w:p>
    <w:p w:rsidR="00520CD5" w:rsidRPr="001B1C24" w:rsidRDefault="00520CD5" w:rsidP="00FF7E85">
      <w:pPr>
        <w:spacing w:line="360" w:lineRule="auto"/>
        <w:ind w:firstLine="709"/>
        <w:jc w:val="both"/>
        <w:rPr>
          <w:sz w:val="28"/>
          <w:szCs w:val="28"/>
        </w:rPr>
      </w:pPr>
      <w:r w:rsidRPr="001B1C24">
        <w:rPr>
          <w:sz w:val="28"/>
          <w:szCs w:val="28"/>
        </w:rPr>
        <w:t>- увеличиваем размеры материально-производственных запасов на сумму НДС по приобретенным ценностям  (начало года – 577, конец года – 304);</w:t>
      </w:r>
    </w:p>
    <w:p w:rsidR="00520CD5" w:rsidRPr="001B1C24" w:rsidRDefault="00520CD5" w:rsidP="00FF7E85">
      <w:pPr>
        <w:spacing w:line="360" w:lineRule="auto"/>
        <w:ind w:firstLine="709"/>
        <w:jc w:val="both"/>
        <w:rPr>
          <w:sz w:val="28"/>
          <w:szCs w:val="28"/>
        </w:rPr>
      </w:pPr>
      <w:r w:rsidRPr="001B1C24">
        <w:rPr>
          <w:sz w:val="28"/>
          <w:szCs w:val="28"/>
        </w:rPr>
        <w:t>- переводим сумму дебиторской задолженности (платежи по которой ожидаются более чем через 12 месяцев) (начало года – 300, конец года – 300) в раздел внеоборотных активов.</w:t>
      </w:r>
    </w:p>
    <w:p w:rsidR="00520CD5" w:rsidRPr="001B1C24" w:rsidRDefault="00520CD5" w:rsidP="00FF7E85">
      <w:pPr>
        <w:spacing w:line="360" w:lineRule="auto"/>
        <w:ind w:firstLine="709"/>
        <w:jc w:val="both"/>
        <w:rPr>
          <w:sz w:val="28"/>
          <w:szCs w:val="28"/>
        </w:rPr>
      </w:pPr>
      <w:r w:rsidRPr="001B1C24">
        <w:rPr>
          <w:sz w:val="28"/>
          <w:szCs w:val="28"/>
        </w:rPr>
        <w:t>Рассмотрим динамику состава и структуры актива и пассива на основе данных сравнительного анали</w:t>
      </w:r>
      <w:r w:rsidR="009878FA" w:rsidRPr="001B1C24">
        <w:rPr>
          <w:sz w:val="28"/>
          <w:szCs w:val="28"/>
        </w:rPr>
        <w:t xml:space="preserve">тического баланса </w:t>
      </w:r>
      <w:r w:rsidRPr="001B1C24">
        <w:rPr>
          <w:sz w:val="28"/>
          <w:szCs w:val="28"/>
        </w:rPr>
        <w:t xml:space="preserve">. </w:t>
      </w:r>
    </w:p>
    <w:p w:rsidR="00520CD5" w:rsidRPr="001B1C24" w:rsidRDefault="00520CD5" w:rsidP="00FF7E85">
      <w:pPr>
        <w:spacing w:line="360" w:lineRule="auto"/>
        <w:ind w:firstLine="709"/>
        <w:jc w:val="both"/>
        <w:rPr>
          <w:sz w:val="28"/>
          <w:szCs w:val="28"/>
        </w:rPr>
      </w:pPr>
      <w:r w:rsidRPr="001B1C24">
        <w:rPr>
          <w:sz w:val="28"/>
          <w:szCs w:val="28"/>
        </w:rPr>
        <w:t xml:space="preserve">Как мы видим из данных аналитического баланса, за отчетный период </w:t>
      </w:r>
      <w:r w:rsidRPr="001B1C24">
        <w:rPr>
          <w:b/>
          <w:sz w:val="28"/>
          <w:szCs w:val="28"/>
        </w:rPr>
        <w:t xml:space="preserve">активы </w:t>
      </w:r>
      <w:r w:rsidRPr="001B1C24">
        <w:rPr>
          <w:sz w:val="28"/>
          <w:szCs w:val="28"/>
        </w:rPr>
        <w:t xml:space="preserve">организации возросли на 2660 тыс.руб. или на 6,6%, в том числе за счет увеличения объема внеоборотных активов на 814 тыс.руб. или на 30,6% и прироста оборотных активов на 1846 тыс.руб. или на 69,4%. Иначе говоря, за отчетный период в оборотные средства было вложено более чем в два раза больше средств, чем в основной капитал. </w:t>
      </w:r>
    </w:p>
    <w:p w:rsidR="00520CD5" w:rsidRPr="001B1C24" w:rsidRDefault="00520CD5" w:rsidP="00FF7E85">
      <w:pPr>
        <w:spacing w:line="360" w:lineRule="auto"/>
        <w:ind w:firstLine="709"/>
        <w:jc w:val="both"/>
        <w:rPr>
          <w:sz w:val="28"/>
          <w:szCs w:val="28"/>
        </w:rPr>
      </w:pPr>
      <w:r w:rsidRPr="001B1C24">
        <w:rPr>
          <w:sz w:val="28"/>
          <w:szCs w:val="28"/>
        </w:rPr>
        <w:t xml:space="preserve">В целом следует отметить, что структура совокупных активов  характеризуется незначительным  превышением в их составе доли внеоборотных средств. Доля внеоборотных средств составляет на начало года – 53,54%, конец года – 52,12%.  Доля оборотных средств составляет 46,46% на начало года и 47,88% на конец отчетного периода. </w:t>
      </w:r>
    </w:p>
    <w:p w:rsidR="00520CD5" w:rsidRPr="001B1C24" w:rsidRDefault="00520CD5" w:rsidP="00FF7E85">
      <w:pPr>
        <w:spacing w:line="360" w:lineRule="auto"/>
        <w:ind w:firstLine="709"/>
        <w:jc w:val="both"/>
        <w:rPr>
          <w:sz w:val="28"/>
          <w:szCs w:val="28"/>
        </w:rPr>
      </w:pPr>
      <w:r w:rsidRPr="001B1C24">
        <w:rPr>
          <w:sz w:val="28"/>
          <w:szCs w:val="28"/>
        </w:rPr>
        <w:t>При анализе первого раздела актива баланса следует отметить, что доля основных средств во внеоборотных активах составляет 29,83% на начало года и 25,43% на конец года.  Доля  нематериальных активов совсем назначительна (на начало года – 0,27%, конец года – 0,28%), хотя наличие такой статьи во внеоборотных активах и ее увеличение на 6,78% характеризует избранную организацией стратегию как инновационную.  Почти 70% (68,5% на начало года и 72,83% на конец года) внеоборотных активов составляет незавершенное строительство. Поскольку эта статья не участвует в производственном обороте, увеличение ее доли за отчетный период на 1526 тыс.руб или на 10,3%  может негативно сказываться на результативности финансово-хозяйственной деятельности.</w:t>
      </w:r>
      <w:r w:rsidR="00467AB7" w:rsidRPr="001B1C24">
        <w:rPr>
          <w:sz w:val="28"/>
          <w:szCs w:val="28"/>
        </w:rPr>
        <w:t xml:space="preserve"> </w:t>
      </w:r>
      <w:r w:rsidRPr="001B1C24">
        <w:rPr>
          <w:sz w:val="28"/>
          <w:szCs w:val="28"/>
        </w:rPr>
        <w:t xml:space="preserve"> </w:t>
      </w:r>
    </w:p>
    <w:p w:rsidR="00520CD5" w:rsidRPr="001B1C24" w:rsidRDefault="00520CD5" w:rsidP="00FF7E85">
      <w:pPr>
        <w:spacing w:line="360" w:lineRule="auto"/>
        <w:ind w:firstLine="709"/>
        <w:jc w:val="both"/>
        <w:rPr>
          <w:sz w:val="28"/>
          <w:szCs w:val="28"/>
        </w:rPr>
      </w:pPr>
      <w:r w:rsidRPr="001B1C24">
        <w:rPr>
          <w:sz w:val="28"/>
          <w:szCs w:val="28"/>
        </w:rPr>
        <w:t>Результаты анализа Оборотных активов показывают, что наибольший удельный вес в составе этого раздела составляют запасы, представленные в значительной степени готовой продукцией (61,5 % начало года и 69,9% конец года). Увеличение удельного веса запасов на 15,91%  может свидетельствовать о наращивании производственного потенциала организации, стремлении за счет вложений в производственные запасы защитить денежные активы организации от обесценения под воздействием инфляции. Следующей по удельному весу является статья денежные средства, доля которых в  составе оборотных средств составляет 8,4%.</w:t>
      </w:r>
      <w:r w:rsidR="00467AB7" w:rsidRPr="001B1C24">
        <w:rPr>
          <w:sz w:val="28"/>
          <w:szCs w:val="28"/>
        </w:rPr>
        <w:t xml:space="preserve"> </w:t>
      </w:r>
      <w:r w:rsidRPr="001B1C24">
        <w:rPr>
          <w:sz w:val="28"/>
          <w:szCs w:val="28"/>
        </w:rPr>
        <w:t xml:space="preserve">Значительным снижением – на 930 пунктов или на 98,83% отличалась в отчетном периоде статья дебиторская задолженность, что может быть следствием эффективной системы внутреннего контроля,  качественного анализа и грамотной политики взыскания дебиторской задолженности. </w:t>
      </w:r>
    </w:p>
    <w:p w:rsidR="00520CD5" w:rsidRPr="001B1C24" w:rsidRDefault="00520CD5" w:rsidP="00FF7E85">
      <w:pPr>
        <w:spacing w:line="360" w:lineRule="auto"/>
        <w:ind w:firstLine="709"/>
        <w:jc w:val="both"/>
        <w:rPr>
          <w:sz w:val="28"/>
          <w:szCs w:val="28"/>
        </w:rPr>
      </w:pPr>
      <w:r w:rsidRPr="001B1C24">
        <w:rPr>
          <w:b/>
          <w:sz w:val="28"/>
          <w:szCs w:val="28"/>
        </w:rPr>
        <w:t>Пассивная часть баланса</w:t>
      </w:r>
      <w:r w:rsidRPr="001B1C24">
        <w:rPr>
          <w:sz w:val="28"/>
          <w:szCs w:val="28"/>
        </w:rPr>
        <w:t xml:space="preserve"> характеризуется преобладанием собственных источников средств, причем их доля в общем объеме увеличилась в течение года на 13,58% и составляет 70,49% всех источников на конец отчетного периода.  </w:t>
      </w:r>
    </w:p>
    <w:p w:rsidR="00520CD5" w:rsidRPr="001B1C24" w:rsidRDefault="00520CD5" w:rsidP="00FF7E85">
      <w:pPr>
        <w:spacing w:line="360" w:lineRule="auto"/>
        <w:ind w:firstLine="709"/>
        <w:jc w:val="both"/>
        <w:rPr>
          <w:sz w:val="28"/>
          <w:szCs w:val="28"/>
        </w:rPr>
      </w:pPr>
      <w:r w:rsidRPr="001B1C24">
        <w:rPr>
          <w:sz w:val="28"/>
          <w:szCs w:val="28"/>
        </w:rPr>
        <w:t>Структура заемных средств в течение отчетного периода претерпела ряд  незначительных изменений. Так, доля кредиторской задолженности уменьшилась на 18,18%, и если исследовать по статьям, то снижение задолженности наблюдается по всем позициям кредиторских расчетов.</w:t>
      </w:r>
    </w:p>
    <w:p w:rsidR="00520CD5" w:rsidRPr="001B1C24" w:rsidRDefault="00520CD5" w:rsidP="00FF7E85">
      <w:pPr>
        <w:spacing w:line="360" w:lineRule="auto"/>
        <w:ind w:firstLine="709"/>
        <w:jc w:val="both"/>
        <w:rPr>
          <w:sz w:val="28"/>
          <w:szCs w:val="28"/>
        </w:rPr>
      </w:pPr>
      <w:r w:rsidRPr="001B1C24">
        <w:rPr>
          <w:sz w:val="28"/>
          <w:szCs w:val="28"/>
        </w:rPr>
        <w:t xml:space="preserve">Поскольку у организации отсутствуют долгосрочные обязательства в виде займов и кредитов, а краткосрочные займы и кредиты составляют на конец отчетного периода лишь 1,41% всех источников, то финансирование оборотных средств предприятия происходит в основном за счет  собственных средств и кредиторской задолженности. </w:t>
      </w:r>
    </w:p>
    <w:p w:rsidR="00520CD5" w:rsidRPr="001B1C24" w:rsidRDefault="00520CD5" w:rsidP="00FF7E85">
      <w:pPr>
        <w:spacing w:line="360" w:lineRule="auto"/>
        <w:ind w:firstLine="709"/>
        <w:jc w:val="both"/>
        <w:rPr>
          <w:sz w:val="28"/>
          <w:szCs w:val="28"/>
        </w:rPr>
      </w:pPr>
      <w:r w:rsidRPr="001B1C24">
        <w:rPr>
          <w:sz w:val="28"/>
          <w:szCs w:val="28"/>
        </w:rPr>
        <w:t>Таким образом, признаками баланса О</w:t>
      </w:r>
      <w:r w:rsidR="000671C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являются:</w:t>
      </w:r>
    </w:p>
    <w:p w:rsidR="00520CD5" w:rsidRPr="001B1C24" w:rsidRDefault="00520CD5" w:rsidP="00FF7E85">
      <w:pPr>
        <w:spacing w:line="360" w:lineRule="auto"/>
        <w:ind w:firstLine="709"/>
        <w:jc w:val="both"/>
        <w:rPr>
          <w:sz w:val="28"/>
          <w:szCs w:val="28"/>
        </w:rPr>
      </w:pPr>
      <w:r w:rsidRPr="001B1C24">
        <w:rPr>
          <w:sz w:val="28"/>
          <w:szCs w:val="28"/>
        </w:rPr>
        <w:t>-  валюта баланса в конце отчетного периода увеличилась по сравнению с началом периода на 2660 тыс.руб. или на 6,6%;</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темпы прироста оборотных активов (увеличились на 9,85%) выше, чем темпы прироста внеоборотных активов  (увеличились на 3,77%);</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собственный капитал организации (30301 тыс.руб.) превышает заемный  (12688 тыс.руб.) и темпы его роста выше, чем темпы роста заемного капитала (собственный капитал вырос на 32,02%, заемный капитал уменьшился на 29,01%) ;</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xml:space="preserve">- дебиторская и кредиторская задолженности уменьшились на 98,83% и 18,18% соответственно; </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доля собственных средств в оборотных активах  -  39 %;</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в балансе отсутствует статья «Непокрытый убыток».</w:t>
      </w:r>
    </w:p>
    <w:p w:rsidR="00520CD5" w:rsidRPr="001B1C24" w:rsidRDefault="00520CD5" w:rsidP="00FF7E85">
      <w:pPr>
        <w:spacing w:line="360" w:lineRule="auto"/>
        <w:ind w:firstLine="709"/>
        <w:jc w:val="both"/>
        <w:rPr>
          <w:sz w:val="28"/>
          <w:szCs w:val="28"/>
        </w:rPr>
      </w:pPr>
    </w:p>
    <w:p w:rsidR="00B47D66" w:rsidRPr="001B1C24" w:rsidRDefault="00B47D66" w:rsidP="00FF7E85">
      <w:pPr>
        <w:spacing w:line="360" w:lineRule="auto"/>
        <w:ind w:firstLine="709"/>
        <w:jc w:val="both"/>
        <w:rPr>
          <w:sz w:val="28"/>
          <w:szCs w:val="28"/>
        </w:rPr>
      </w:pPr>
      <w:r w:rsidRPr="001B1C24">
        <w:rPr>
          <w:sz w:val="28"/>
          <w:szCs w:val="28"/>
        </w:rPr>
        <w:t>2.4.</w:t>
      </w:r>
      <w:r w:rsidR="00520CD5" w:rsidRPr="001B1C24">
        <w:rPr>
          <w:sz w:val="28"/>
          <w:szCs w:val="28"/>
        </w:rPr>
        <w:t xml:space="preserve"> А</w:t>
      </w:r>
      <w:r w:rsidRPr="001B1C24">
        <w:rPr>
          <w:sz w:val="28"/>
          <w:szCs w:val="28"/>
        </w:rPr>
        <w:t>НАЛИЗ ЛИКВИДНОСТИ И ПЛАТЕЖЕСПОСОБНОСТИ</w:t>
      </w:r>
    </w:p>
    <w:p w:rsidR="00520CD5" w:rsidRPr="001B1C24" w:rsidRDefault="00520CD5" w:rsidP="00FF7E85">
      <w:pPr>
        <w:spacing w:line="360" w:lineRule="auto"/>
        <w:ind w:firstLine="709"/>
        <w:jc w:val="both"/>
        <w:rPr>
          <w:sz w:val="28"/>
          <w:szCs w:val="28"/>
        </w:rPr>
      </w:pPr>
      <w:r w:rsidRPr="001B1C24">
        <w:rPr>
          <w:sz w:val="28"/>
          <w:szCs w:val="28"/>
        </w:rPr>
        <w:t xml:space="preserve"> О</w:t>
      </w:r>
      <w:r w:rsidR="000671C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w:t>
      </w:r>
    </w:p>
    <w:p w:rsidR="00467AB7" w:rsidRPr="001B1C24" w:rsidRDefault="00467AB7" w:rsidP="00FF7E85">
      <w:pPr>
        <w:shd w:val="clear" w:color="auto" w:fill="FFFFFF"/>
        <w:spacing w:line="360" w:lineRule="auto"/>
        <w:ind w:firstLine="709"/>
        <w:jc w:val="both"/>
        <w:rPr>
          <w:b/>
          <w:sz w:val="28"/>
          <w:szCs w:val="28"/>
          <w:lang w:val="uk-UA"/>
        </w:rPr>
      </w:pPr>
    </w:p>
    <w:p w:rsidR="00520CD5" w:rsidRPr="001B1C24" w:rsidRDefault="00520CD5" w:rsidP="00FF7E85">
      <w:pPr>
        <w:shd w:val="clear" w:color="auto" w:fill="FFFFFF"/>
        <w:spacing w:line="360" w:lineRule="auto"/>
        <w:ind w:firstLine="709"/>
        <w:jc w:val="both"/>
        <w:rPr>
          <w:b/>
          <w:sz w:val="28"/>
          <w:szCs w:val="28"/>
        </w:rPr>
      </w:pPr>
      <w:r w:rsidRPr="001B1C24">
        <w:rPr>
          <w:b/>
          <w:sz w:val="28"/>
          <w:szCs w:val="28"/>
        </w:rPr>
        <w:t>Анализ ликвидности баланса О</w:t>
      </w:r>
      <w:r w:rsidR="000671CC" w:rsidRPr="001B1C24">
        <w:rPr>
          <w:b/>
          <w:sz w:val="28"/>
          <w:szCs w:val="28"/>
        </w:rPr>
        <w:t>О</w:t>
      </w:r>
      <w:r w:rsidRPr="001B1C24">
        <w:rPr>
          <w:b/>
          <w:sz w:val="28"/>
          <w:szCs w:val="28"/>
        </w:rPr>
        <w:t>О «</w:t>
      </w:r>
      <w:r w:rsidR="003B2B1A" w:rsidRPr="001B1C24">
        <w:rPr>
          <w:b/>
          <w:sz w:val="28"/>
          <w:szCs w:val="28"/>
        </w:rPr>
        <w:t>Г</w:t>
      </w:r>
      <w:r w:rsidR="0090120F" w:rsidRPr="001B1C24">
        <w:rPr>
          <w:b/>
          <w:sz w:val="28"/>
          <w:szCs w:val="28"/>
        </w:rPr>
        <w:t>рифон</w:t>
      </w:r>
      <w:r w:rsidRPr="001B1C24">
        <w:rPr>
          <w:b/>
          <w:sz w:val="28"/>
          <w:szCs w:val="28"/>
        </w:rPr>
        <w:t>»</w:t>
      </w:r>
    </w:p>
    <w:p w:rsidR="00520CD5" w:rsidRPr="001B1C24" w:rsidRDefault="00520CD5" w:rsidP="00FF7E85">
      <w:pPr>
        <w:shd w:val="clear" w:color="auto" w:fill="FFFFFF"/>
        <w:spacing w:line="360" w:lineRule="auto"/>
        <w:ind w:firstLine="709"/>
        <w:jc w:val="both"/>
      </w:pP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Главная задача оценки ликвидности баланса — определить величину покрытия обязательств предприятия его активами, срок превращения которых в денежную форму (ликвидность) соответствует сроку погашения обязательств (срочности возврата).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Для проведения оценки актив и пассив баланса сгруппируем по следующим признакам:</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по степени убывания ликвидности (актив);</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по степени срочности оплаты (погашения) (пассив).</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Разделим активы в зависимости от скорости превращения в денежные средства (ликвидности) на следующие группы:</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А1</w:t>
      </w:r>
      <w:r w:rsidRPr="001B1C24">
        <w:rPr>
          <w:sz w:val="28"/>
          <w:szCs w:val="28"/>
        </w:rPr>
        <w:t xml:space="preserve"> — наиболее ликвидные активы. К ним относятся денежные средства предприятий и краткосрочные финансовые вложения (стр. 260 + стр. 250).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А1 нг </w:t>
      </w:r>
      <w:r w:rsidRPr="001B1C24">
        <w:rPr>
          <w:sz w:val="28"/>
          <w:szCs w:val="28"/>
        </w:rPr>
        <w:t>= 1540 (тыс. руб.)</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А1кг </w:t>
      </w:r>
      <w:r w:rsidRPr="001B1C24">
        <w:rPr>
          <w:sz w:val="28"/>
          <w:szCs w:val="28"/>
        </w:rPr>
        <w:t>= 1730 (тыс. руб.)</w:t>
      </w:r>
    </w:p>
    <w:p w:rsidR="00520CD5" w:rsidRPr="001B1C24" w:rsidRDefault="00520CD5" w:rsidP="00FF7E85">
      <w:pPr>
        <w:shd w:val="clear" w:color="auto" w:fill="FFFFFF"/>
        <w:spacing w:line="360" w:lineRule="auto"/>
        <w:ind w:firstLine="709"/>
        <w:jc w:val="both"/>
        <w:rPr>
          <w:b/>
          <w:bCs/>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А2</w:t>
      </w:r>
      <w:r w:rsidRPr="001B1C24">
        <w:rPr>
          <w:sz w:val="28"/>
          <w:szCs w:val="28"/>
        </w:rPr>
        <w:t xml:space="preserve"> — быстрореализуемые активы. Дебиторская задолженность и прочие активы (стр. 240+ стр. 270).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А2 нг </w:t>
      </w:r>
      <w:r w:rsidRPr="001B1C24">
        <w:rPr>
          <w:sz w:val="28"/>
          <w:szCs w:val="28"/>
        </w:rPr>
        <w:t>= 941 (тыс. руб.)</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А2 кг </w:t>
      </w:r>
      <w:r w:rsidRPr="001B1C24">
        <w:rPr>
          <w:sz w:val="28"/>
          <w:szCs w:val="28"/>
        </w:rPr>
        <w:t>= 11 (тыс. руб.)</w:t>
      </w:r>
    </w:p>
    <w:p w:rsidR="00520CD5" w:rsidRPr="001B1C24" w:rsidRDefault="00520CD5" w:rsidP="00FF7E85">
      <w:pPr>
        <w:shd w:val="clear" w:color="auto" w:fill="FFFFFF"/>
        <w:spacing w:line="360" w:lineRule="auto"/>
        <w:ind w:firstLine="709"/>
        <w:jc w:val="both"/>
        <w:rPr>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A3</w:t>
      </w:r>
      <w:r w:rsidRPr="001B1C24">
        <w:rPr>
          <w:sz w:val="28"/>
          <w:szCs w:val="28"/>
        </w:rPr>
        <w:t xml:space="preserve"> — медленнореализуемые активы. К ним относятся статьи из разд. II баланса </w:t>
      </w:r>
      <w:r w:rsidR="000426CA" w:rsidRPr="001B1C24">
        <w:rPr>
          <w:sz w:val="28"/>
          <w:szCs w:val="28"/>
        </w:rPr>
        <w:t>«</w:t>
      </w:r>
      <w:r w:rsidRPr="001B1C24">
        <w:rPr>
          <w:sz w:val="28"/>
          <w:szCs w:val="28"/>
        </w:rPr>
        <w:t>Оборотные активы</w:t>
      </w:r>
      <w:r w:rsidR="000426CA" w:rsidRPr="001B1C24">
        <w:rPr>
          <w:sz w:val="28"/>
          <w:szCs w:val="28"/>
        </w:rPr>
        <w:t>»</w:t>
      </w:r>
      <w:r w:rsidRPr="001B1C24">
        <w:rPr>
          <w:sz w:val="28"/>
          <w:szCs w:val="28"/>
        </w:rPr>
        <w:t xml:space="preserve"> (стр. 210 + стр. 220 - стр. 216) и статья </w:t>
      </w:r>
      <w:r w:rsidR="000426CA" w:rsidRPr="001B1C24">
        <w:rPr>
          <w:sz w:val="28"/>
          <w:szCs w:val="28"/>
        </w:rPr>
        <w:t>«</w:t>
      </w:r>
      <w:r w:rsidRPr="001B1C24">
        <w:rPr>
          <w:sz w:val="28"/>
          <w:szCs w:val="28"/>
        </w:rPr>
        <w:t>Долгосрочные финансовые вложения</w:t>
      </w:r>
      <w:r w:rsidR="000426CA" w:rsidRPr="001B1C24">
        <w:rPr>
          <w:sz w:val="28"/>
          <w:szCs w:val="28"/>
        </w:rPr>
        <w:t>»</w:t>
      </w:r>
      <w:r w:rsidRPr="001B1C24">
        <w:rPr>
          <w:sz w:val="28"/>
          <w:szCs w:val="28"/>
        </w:rPr>
        <w:t xml:space="preserve"> из раздела I баланса </w:t>
      </w:r>
      <w:r w:rsidR="000426CA" w:rsidRPr="001B1C24">
        <w:rPr>
          <w:sz w:val="28"/>
          <w:szCs w:val="28"/>
        </w:rPr>
        <w:t>«</w:t>
      </w:r>
      <w:r w:rsidRPr="001B1C24">
        <w:rPr>
          <w:sz w:val="28"/>
          <w:szCs w:val="28"/>
        </w:rPr>
        <w:t>Внеоборотные активы</w:t>
      </w:r>
      <w:r w:rsidR="000426CA" w:rsidRPr="001B1C24">
        <w:rPr>
          <w:sz w:val="28"/>
          <w:szCs w:val="28"/>
        </w:rPr>
        <w:t>»</w:t>
      </w:r>
      <w:r w:rsidRPr="001B1C24">
        <w:rPr>
          <w:sz w:val="28"/>
          <w:szCs w:val="28"/>
        </w:rPr>
        <w:t xml:space="preserve"> (стр. 140).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А3 нг </w:t>
      </w:r>
      <w:r w:rsidRPr="001B1C24">
        <w:rPr>
          <w:sz w:val="28"/>
          <w:szCs w:val="28"/>
        </w:rPr>
        <w:t>= 15748 + 577 - 67 = 16258 (тыс. руб.)</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А3 кг </w:t>
      </w:r>
      <w:r w:rsidRPr="001B1C24">
        <w:rPr>
          <w:sz w:val="28"/>
          <w:szCs w:val="28"/>
        </w:rPr>
        <w:t>=  18597 + 304 - 57 = 18844 (тыс. руб.)</w:t>
      </w:r>
    </w:p>
    <w:p w:rsidR="00520CD5" w:rsidRPr="001B1C24" w:rsidRDefault="00520CD5" w:rsidP="00FF7E85">
      <w:pPr>
        <w:shd w:val="clear" w:color="auto" w:fill="FFFFFF"/>
        <w:spacing w:line="360" w:lineRule="auto"/>
        <w:ind w:firstLine="709"/>
        <w:jc w:val="both"/>
        <w:rPr>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А4</w:t>
      </w:r>
      <w:r w:rsidRPr="001B1C24">
        <w:rPr>
          <w:sz w:val="28"/>
          <w:szCs w:val="28"/>
        </w:rPr>
        <w:t xml:space="preserve"> - труднореализуемые активы. Это статьи разд. I баланса </w:t>
      </w:r>
      <w:r w:rsidR="000426CA" w:rsidRPr="001B1C24">
        <w:rPr>
          <w:sz w:val="28"/>
          <w:szCs w:val="28"/>
        </w:rPr>
        <w:t>«</w:t>
      </w:r>
      <w:r w:rsidRPr="001B1C24">
        <w:rPr>
          <w:sz w:val="28"/>
          <w:szCs w:val="28"/>
        </w:rPr>
        <w:t>Внеоборотные активы</w:t>
      </w:r>
      <w:r w:rsidR="000426CA" w:rsidRPr="001B1C24">
        <w:rPr>
          <w:sz w:val="28"/>
          <w:szCs w:val="28"/>
        </w:rPr>
        <w:t>»</w:t>
      </w:r>
      <w:r w:rsidRPr="001B1C24">
        <w:rPr>
          <w:sz w:val="28"/>
          <w:szCs w:val="28"/>
        </w:rPr>
        <w:t xml:space="preserve"> (стр. 190). </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А4 нг </w:t>
      </w:r>
      <w:r w:rsidRPr="001B1C24">
        <w:rPr>
          <w:sz w:val="28"/>
          <w:szCs w:val="28"/>
        </w:rPr>
        <w:t>=  21590 (тыс. руб.)</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А4 кг </w:t>
      </w:r>
      <w:r w:rsidRPr="001B1C24">
        <w:rPr>
          <w:sz w:val="28"/>
          <w:szCs w:val="28"/>
        </w:rPr>
        <w:t>= 22404 (тыс. руб.)</w:t>
      </w:r>
    </w:p>
    <w:p w:rsidR="00520CD5" w:rsidRPr="001B1C24" w:rsidRDefault="00520CD5" w:rsidP="00FF7E85">
      <w:pPr>
        <w:shd w:val="clear" w:color="auto" w:fill="FFFFFF"/>
        <w:spacing w:line="360" w:lineRule="auto"/>
        <w:ind w:firstLine="709"/>
        <w:jc w:val="both"/>
        <w:rPr>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Сгруппируем пассивы по степени срочности их возврата:</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П1</w:t>
      </w:r>
      <w:r w:rsidRPr="001B1C24">
        <w:rPr>
          <w:sz w:val="28"/>
          <w:szCs w:val="28"/>
        </w:rPr>
        <w:t xml:space="preserve"> — наиболее краткосрочные обязательства. К ним относятся статьи </w:t>
      </w:r>
      <w:r w:rsidR="00F65FD4" w:rsidRPr="001B1C24">
        <w:rPr>
          <w:sz w:val="28"/>
          <w:szCs w:val="28"/>
        </w:rPr>
        <w:t>«</w:t>
      </w:r>
      <w:r w:rsidRPr="001B1C24">
        <w:rPr>
          <w:sz w:val="28"/>
          <w:szCs w:val="28"/>
        </w:rPr>
        <w:t>Кредиторская задолженность</w:t>
      </w:r>
      <w:r w:rsidR="00F65FD4" w:rsidRPr="001B1C24">
        <w:rPr>
          <w:sz w:val="28"/>
          <w:szCs w:val="28"/>
        </w:rPr>
        <w:t>»</w:t>
      </w:r>
      <w:r w:rsidRPr="001B1C24">
        <w:rPr>
          <w:sz w:val="28"/>
          <w:szCs w:val="28"/>
        </w:rPr>
        <w:t xml:space="preserve"> и </w:t>
      </w:r>
      <w:r w:rsidR="00F65FD4" w:rsidRPr="001B1C24">
        <w:rPr>
          <w:sz w:val="28"/>
          <w:szCs w:val="28"/>
        </w:rPr>
        <w:t>«</w:t>
      </w:r>
      <w:r w:rsidRPr="001B1C24">
        <w:rPr>
          <w:sz w:val="28"/>
          <w:szCs w:val="28"/>
        </w:rPr>
        <w:t>Прочие краткосрочные обязательства</w:t>
      </w:r>
      <w:r w:rsidR="00F65FD4" w:rsidRPr="001B1C24">
        <w:rPr>
          <w:sz w:val="28"/>
          <w:szCs w:val="28"/>
        </w:rPr>
        <w:t>»</w:t>
      </w:r>
      <w:r w:rsidRPr="001B1C24">
        <w:rPr>
          <w:sz w:val="28"/>
          <w:szCs w:val="28"/>
        </w:rPr>
        <w:t>(стр.620 + стр.660).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П1 нг </w:t>
      </w:r>
      <w:r w:rsidRPr="001B1C24">
        <w:rPr>
          <w:sz w:val="28"/>
          <w:szCs w:val="28"/>
        </w:rPr>
        <w:t>= 14334 (тыс. руб.)</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П1 кг </w:t>
      </w:r>
      <w:r w:rsidRPr="001B1C24">
        <w:rPr>
          <w:sz w:val="28"/>
          <w:szCs w:val="28"/>
        </w:rPr>
        <w:t>= 11728 (тыс. руб.)</w:t>
      </w:r>
    </w:p>
    <w:p w:rsidR="00520CD5" w:rsidRPr="001B1C24" w:rsidRDefault="00520CD5" w:rsidP="00FF7E85">
      <w:pPr>
        <w:shd w:val="clear" w:color="auto" w:fill="FFFFFF"/>
        <w:spacing w:line="360" w:lineRule="auto"/>
        <w:ind w:firstLine="709"/>
        <w:jc w:val="both"/>
        <w:rPr>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П2</w:t>
      </w:r>
      <w:r w:rsidRPr="001B1C24">
        <w:rPr>
          <w:sz w:val="28"/>
          <w:szCs w:val="28"/>
        </w:rPr>
        <w:t xml:space="preserve"> — краткосрочные обязательства. Статьи </w:t>
      </w:r>
      <w:r w:rsidR="00F65FD4" w:rsidRPr="001B1C24">
        <w:rPr>
          <w:sz w:val="28"/>
          <w:szCs w:val="28"/>
        </w:rPr>
        <w:t>«</w:t>
      </w:r>
      <w:r w:rsidRPr="001B1C24">
        <w:rPr>
          <w:sz w:val="28"/>
          <w:szCs w:val="28"/>
        </w:rPr>
        <w:t>Заемные средства</w:t>
      </w:r>
      <w:r w:rsidR="00F65FD4" w:rsidRPr="001B1C24">
        <w:rPr>
          <w:sz w:val="28"/>
          <w:szCs w:val="28"/>
        </w:rPr>
        <w:t>»</w:t>
      </w:r>
      <w:r w:rsidRPr="001B1C24">
        <w:rPr>
          <w:sz w:val="28"/>
          <w:szCs w:val="28"/>
        </w:rPr>
        <w:t xml:space="preserve"> и другие статьи раздела баланса  V  </w:t>
      </w:r>
      <w:r w:rsidR="00F65FD4" w:rsidRPr="001B1C24">
        <w:rPr>
          <w:sz w:val="28"/>
          <w:szCs w:val="28"/>
        </w:rPr>
        <w:t>«</w:t>
      </w:r>
      <w:r w:rsidRPr="001B1C24">
        <w:rPr>
          <w:sz w:val="28"/>
          <w:szCs w:val="28"/>
        </w:rPr>
        <w:t>Краткосрочные обязательства</w:t>
      </w:r>
      <w:r w:rsidR="00F65FD4" w:rsidRPr="001B1C24">
        <w:rPr>
          <w:sz w:val="28"/>
          <w:szCs w:val="28"/>
        </w:rPr>
        <w:t>»</w:t>
      </w:r>
      <w:r w:rsidRPr="001B1C24">
        <w:rPr>
          <w:sz w:val="28"/>
          <w:szCs w:val="28"/>
        </w:rPr>
        <w:t xml:space="preserve"> (стр. 610 + стр. 630).</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П2 нг </w:t>
      </w:r>
      <w:r w:rsidRPr="001B1C24">
        <w:rPr>
          <w:sz w:val="28"/>
          <w:szCs w:val="28"/>
        </w:rPr>
        <w:t>= 3044 (тыс. руб.)</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П2 кг </w:t>
      </w:r>
      <w:r w:rsidRPr="001B1C24">
        <w:rPr>
          <w:sz w:val="28"/>
          <w:szCs w:val="28"/>
        </w:rPr>
        <w:t>= 608 (ты. руб.)</w:t>
      </w:r>
    </w:p>
    <w:p w:rsidR="00520CD5" w:rsidRPr="001B1C24" w:rsidRDefault="00520CD5" w:rsidP="00FF7E85">
      <w:pPr>
        <w:shd w:val="clear" w:color="auto" w:fill="FFFFFF"/>
        <w:spacing w:line="360" w:lineRule="auto"/>
        <w:ind w:firstLine="709"/>
        <w:jc w:val="both"/>
        <w:rPr>
          <w:b/>
          <w:bCs/>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П3</w:t>
      </w:r>
      <w:r w:rsidRPr="001B1C24">
        <w:rPr>
          <w:sz w:val="28"/>
          <w:szCs w:val="28"/>
        </w:rPr>
        <w:t xml:space="preserve"> — долгосрочные обязательства. Долгосрочные кредиты и заемные средства (стр. 590 + стр.640 + стр.650).</w:t>
      </w:r>
    </w:p>
    <w:p w:rsidR="00520CD5" w:rsidRPr="001B1C24" w:rsidRDefault="00520CD5" w:rsidP="00FF7E85">
      <w:pPr>
        <w:shd w:val="clear" w:color="auto" w:fill="FFFFFF"/>
        <w:spacing w:line="360" w:lineRule="auto"/>
        <w:ind w:firstLine="709"/>
        <w:jc w:val="both"/>
        <w:rPr>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П3 нг </w:t>
      </w:r>
      <w:r w:rsidRPr="001B1C24">
        <w:rPr>
          <w:sz w:val="28"/>
          <w:szCs w:val="28"/>
        </w:rPr>
        <w:t>= 0 (тыс. руб.)</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П3 кг </w:t>
      </w:r>
      <w:r w:rsidRPr="001B1C24">
        <w:rPr>
          <w:sz w:val="28"/>
          <w:szCs w:val="28"/>
        </w:rPr>
        <w:t>= 352 (тыс. руб.)</w:t>
      </w:r>
    </w:p>
    <w:p w:rsidR="00520CD5" w:rsidRPr="001B1C24" w:rsidRDefault="00520CD5" w:rsidP="00FF7E85">
      <w:pPr>
        <w:shd w:val="clear" w:color="auto" w:fill="FFFFFF"/>
        <w:spacing w:line="360" w:lineRule="auto"/>
        <w:ind w:firstLine="709"/>
        <w:jc w:val="both"/>
        <w:rPr>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 xml:space="preserve">П4 </w:t>
      </w:r>
      <w:r w:rsidRPr="001B1C24">
        <w:rPr>
          <w:sz w:val="28"/>
          <w:szCs w:val="28"/>
        </w:rPr>
        <w:t>— постоянные обязательства. Статьи разд. I</w:t>
      </w:r>
      <w:r w:rsidRPr="001B1C24">
        <w:rPr>
          <w:sz w:val="28"/>
          <w:szCs w:val="28"/>
          <w:lang w:val="en-US"/>
        </w:rPr>
        <w:t>II</w:t>
      </w:r>
      <w:r w:rsidRPr="001B1C24">
        <w:rPr>
          <w:sz w:val="28"/>
          <w:szCs w:val="28"/>
        </w:rPr>
        <w:t xml:space="preserve"> баланса </w:t>
      </w:r>
      <w:r w:rsidR="00F65FD4" w:rsidRPr="001B1C24">
        <w:rPr>
          <w:sz w:val="28"/>
          <w:szCs w:val="28"/>
        </w:rPr>
        <w:t>«</w:t>
      </w:r>
      <w:r w:rsidRPr="001B1C24">
        <w:rPr>
          <w:sz w:val="28"/>
          <w:szCs w:val="28"/>
        </w:rPr>
        <w:t>Капитал и резервы</w:t>
      </w:r>
      <w:r w:rsidR="00F65FD4" w:rsidRPr="001B1C24">
        <w:rPr>
          <w:sz w:val="28"/>
          <w:szCs w:val="28"/>
        </w:rPr>
        <w:t>»</w:t>
      </w:r>
      <w:r w:rsidRPr="001B1C24">
        <w:rPr>
          <w:sz w:val="28"/>
          <w:szCs w:val="28"/>
        </w:rPr>
        <w:t xml:space="preserve"> (стр. 490-стр. 216).</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П4 нг</w:t>
      </w:r>
      <w:r w:rsidRPr="001B1C24">
        <w:rPr>
          <w:sz w:val="28"/>
          <w:szCs w:val="28"/>
        </w:rPr>
        <w:t xml:space="preserve"> = 23018 – 67 = 22951 (тыс. руб.)</w:t>
      </w:r>
    </w:p>
    <w:p w:rsidR="00520CD5" w:rsidRPr="001B1C24" w:rsidRDefault="00520CD5" w:rsidP="00FF7E85">
      <w:pPr>
        <w:shd w:val="clear" w:color="auto" w:fill="FFFFFF"/>
        <w:spacing w:line="360" w:lineRule="auto"/>
        <w:ind w:firstLine="709"/>
        <w:jc w:val="both"/>
        <w:rPr>
          <w:sz w:val="28"/>
          <w:szCs w:val="28"/>
        </w:rPr>
      </w:pPr>
      <w:r w:rsidRPr="001B1C24">
        <w:rPr>
          <w:b/>
          <w:bCs/>
          <w:sz w:val="28"/>
          <w:szCs w:val="28"/>
        </w:rPr>
        <w:t>П4 кг</w:t>
      </w:r>
      <w:r w:rsidRPr="001B1C24">
        <w:rPr>
          <w:sz w:val="28"/>
          <w:szCs w:val="28"/>
        </w:rPr>
        <w:t xml:space="preserve"> =  30358 – 57 = 30301 (тыс.руб.)</w:t>
      </w:r>
    </w:p>
    <w:p w:rsidR="00520CD5" w:rsidRPr="001B1C24" w:rsidRDefault="00520CD5" w:rsidP="00FF7E85">
      <w:pPr>
        <w:pStyle w:val="31"/>
        <w:spacing w:after="0" w:line="360" w:lineRule="auto"/>
        <w:ind w:left="0" w:firstLine="709"/>
        <w:jc w:val="both"/>
        <w:rPr>
          <w:bCs/>
          <w:sz w:val="28"/>
          <w:szCs w:val="28"/>
        </w:rPr>
      </w:pPr>
    </w:p>
    <w:p w:rsidR="00520CD5" w:rsidRPr="001B1C24" w:rsidRDefault="00520CD5" w:rsidP="00FF7E85">
      <w:pPr>
        <w:pStyle w:val="31"/>
        <w:spacing w:after="0" w:line="360" w:lineRule="auto"/>
        <w:ind w:left="0" w:firstLine="709"/>
        <w:jc w:val="both"/>
        <w:rPr>
          <w:bCs/>
          <w:sz w:val="28"/>
          <w:szCs w:val="28"/>
        </w:rPr>
      </w:pPr>
      <w:r w:rsidRPr="001B1C24">
        <w:rPr>
          <w:bCs/>
          <w:sz w:val="28"/>
          <w:szCs w:val="28"/>
        </w:rPr>
        <w:t xml:space="preserve">Результаты расчетов занесем в таблицу </w:t>
      </w:r>
      <w:r w:rsidR="00F2523F" w:rsidRPr="001B1C24">
        <w:rPr>
          <w:bCs/>
          <w:sz w:val="28"/>
          <w:szCs w:val="28"/>
        </w:rPr>
        <w:t>2.</w:t>
      </w:r>
      <w:r w:rsidRPr="001B1C24">
        <w:rPr>
          <w:bCs/>
          <w:sz w:val="28"/>
          <w:szCs w:val="28"/>
        </w:rPr>
        <w:t xml:space="preserve">5. </w:t>
      </w:r>
    </w:p>
    <w:p w:rsidR="00467AB7" w:rsidRPr="001B1C24" w:rsidRDefault="00467AB7" w:rsidP="00FF7E85">
      <w:pPr>
        <w:pStyle w:val="31"/>
        <w:spacing w:after="0" w:line="360" w:lineRule="auto"/>
        <w:ind w:left="0" w:firstLine="709"/>
        <w:jc w:val="both"/>
        <w:rPr>
          <w:b/>
          <w:bCs/>
          <w:sz w:val="24"/>
          <w:szCs w:val="24"/>
          <w:lang w:val="uk-UA"/>
        </w:rPr>
      </w:pPr>
    </w:p>
    <w:p w:rsidR="00F2523F" w:rsidRPr="001B1C24" w:rsidRDefault="00520CD5" w:rsidP="00FF7E85">
      <w:pPr>
        <w:pStyle w:val="31"/>
        <w:spacing w:after="0" w:line="360" w:lineRule="auto"/>
        <w:ind w:left="0" w:firstLine="709"/>
        <w:jc w:val="both"/>
        <w:rPr>
          <w:b/>
          <w:bCs/>
          <w:sz w:val="24"/>
          <w:szCs w:val="24"/>
        </w:rPr>
      </w:pPr>
      <w:r w:rsidRPr="001B1C24">
        <w:rPr>
          <w:b/>
          <w:bCs/>
          <w:sz w:val="24"/>
          <w:szCs w:val="24"/>
        </w:rPr>
        <w:t xml:space="preserve">Таблица </w:t>
      </w:r>
      <w:r w:rsidR="00F2523F" w:rsidRPr="001B1C24">
        <w:rPr>
          <w:b/>
          <w:bCs/>
          <w:sz w:val="24"/>
          <w:szCs w:val="24"/>
        </w:rPr>
        <w:t>2.</w:t>
      </w:r>
      <w:r w:rsidRPr="001B1C24">
        <w:rPr>
          <w:b/>
          <w:bCs/>
          <w:sz w:val="24"/>
          <w:szCs w:val="24"/>
        </w:rPr>
        <w:t>5 .</w:t>
      </w:r>
      <w:r w:rsidR="00467AB7" w:rsidRPr="001B1C24">
        <w:rPr>
          <w:b/>
          <w:bCs/>
          <w:sz w:val="24"/>
          <w:szCs w:val="24"/>
        </w:rPr>
        <w:t xml:space="preserve"> </w:t>
      </w:r>
    </w:p>
    <w:p w:rsidR="00520CD5" w:rsidRPr="001B1C24" w:rsidRDefault="00520CD5" w:rsidP="00FF7E85">
      <w:pPr>
        <w:pStyle w:val="31"/>
        <w:spacing w:after="0" w:line="360" w:lineRule="auto"/>
        <w:ind w:left="0" w:firstLine="709"/>
        <w:jc w:val="both"/>
        <w:rPr>
          <w:b/>
          <w:bCs/>
          <w:sz w:val="28"/>
          <w:szCs w:val="28"/>
        </w:rPr>
      </w:pPr>
      <w:r w:rsidRPr="001B1C24">
        <w:rPr>
          <w:b/>
          <w:bCs/>
          <w:sz w:val="28"/>
          <w:szCs w:val="28"/>
        </w:rPr>
        <w:t>Анализ ликвидности баланса О</w:t>
      </w:r>
      <w:r w:rsidR="000671CC" w:rsidRPr="001B1C24">
        <w:rPr>
          <w:b/>
          <w:bCs/>
          <w:sz w:val="28"/>
          <w:szCs w:val="28"/>
        </w:rPr>
        <w:t>О</w:t>
      </w:r>
      <w:r w:rsidRPr="001B1C24">
        <w:rPr>
          <w:b/>
          <w:bCs/>
          <w:sz w:val="28"/>
          <w:szCs w:val="28"/>
        </w:rPr>
        <w:t>О «</w:t>
      </w:r>
      <w:r w:rsidR="003B2B1A" w:rsidRPr="001B1C24">
        <w:rPr>
          <w:b/>
          <w:bCs/>
          <w:sz w:val="28"/>
          <w:szCs w:val="28"/>
        </w:rPr>
        <w:t>Г</w:t>
      </w:r>
      <w:r w:rsidR="0090120F" w:rsidRPr="001B1C24">
        <w:rPr>
          <w:b/>
          <w:bCs/>
          <w:sz w:val="28"/>
          <w:szCs w:val="28"/>
        </w:rPr>
        <w:t>рифон</w:t>
      </w:r>
      <w:r w:rsidRPr="001B1C24">
        <w:rPr>
          <w:b/>
          <w:bCs/>
          <w:sz w:val="28"/>
          <w:szCs w:val="28"/>
        </w:rPr>
        <w:t>»</w:t>
      </w:r>
    </w:p>
    <w:tbl>
      <w:tblPr>
        <w:tblW w:w="9720" w:type="dxa"/>
        <w:tblInd w:w="-252" w:type="dxa"/>
        <w:tblLayout w:type="fixed"/>
        <w:tblLook w:val="0000" w:firstRow="0" w:lastRow="0" w:firstColumn="0" w:lastColumn="0" w:noHBand="0" w:noVBand="0"/>
      </w:tblPr>
      <w:tblGrid>
        <w:gridCol w:w="1980"/>
        <w:gridCol w:w="1080"/>
        <w:gridCol w:w="900"/>
        <w:gridCol w:w="1932"/>
        <w:gridCol w:w="985"/>
        <w:gridCol w:w="863"/>
        <w:gridCol w:w="1080"/>
        <w:gridCol w:w="900"/>
      </w:tblGrid>
      <w:tr w:rsidR="00520CD5" w:rsidRPr="001B1C24">
        <w:trPr>
          <w:cantSplit/>
          <w:trHeight w:val="1530"/>
        </w:trPr>
        <w:tc>
          <w:tcPr>
            <w:tcW w:w="1980" w:type="dxa"/>
            <w:vMerge w:val="restart"/>
            <w:tcBorders>
              <w:top w:val="single" w:sz="8" w:space="0" w:color="auto"/>
              <w:left w:val="single" w:sz="8" w:space="0" w:color="auto"/>
              <w:bottom w:val="single" w:sz="4" w:space="0" w:color="auto"/>
              <w:right w:val="single" w:sz="4" w:space="0" w:color="auto"/>
            </w:tcBorders>
            <w:vAlign w:val="center"/>
          </w:tcPr>
          <w:p w:rsidR="00520CD5" w:rsidRPr="001B1C24" w:rsidRDefault="00520CD5" w:rsidP="00467AB7">
            <w:pPr>
              <w:rPr>
                <w:b/>
                <w:bCs/>
              </w:rPr>
            </w:pPr>
            <w:r w:rsidRPr="001B1C24">
              <w:rPr>
                <w:b/>
                <w:bCs/>
                <w:szCs w:val="24"/>
              </w:rPr>
              <w:t>.</w:t>
            </w:r>
            <w:r w:rsidRPr="001B1C24">
              <w:rPr>
                <w:b/>
                <w:bCs/>
              </w:rPr>
              <w:t>Актив</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r w:rsidRPr="001B1C24">
              <w:rPr>
                <w:b/>
                <w:bCs/>
              </w:rPr>
              <w:t xml:space="preserve">На начало года </w:t>
            </w:r>
          </w:p>
        </w:tc>
        <w:tc>
          <w:tcPr>
            <w:tcW w:w="900" w:type="dxa"/>
            <w:vMerge w:val="restart"/>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r w:rsidRPr="001B1C24">
              <w:rPr>
                <w:b/>
                <w:bCs/>
              </w:rPr>
              <w:t xml:space="preserve">На конец года </w:t>
            </w:r>
          </w:p>
        </w:tc>
        <w:tc>
          <w:tcPr>
            <w:tcW w:w="1932" w:type="dxa"/>
            <w:vMerge w:val="restart"/>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r w:rsidRPr="001B1C24">
              <w:rPr>
                <w:b/>
                <w:bCs/>
              </w:rPr>
              <w:t>Пассив</w:t>
            </w:r>
          </w:p>
        </w:tc>
        <w:tc>
          <w:tcPr>
            <w:tcW w:w="985" w:type="dxa"/>
            <w:vMerge w:val="restart"/>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r w:rsidRPr="001B1C24">
              <w:rPr>
                <w:b/>
                <w:bCs/>
              </w:rPr>
              <w:t xml:space="preserve">На начало года </w:t>
            </w:r>
          </w:p>
        </w:tc>
        <w:tc>
          <w:tcPr>
            <w:tcW w:w="863" w:type="dxa"/>
            <w:vMerge w:val="restart"/>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r w:rsidRPr="001B1C24">
              <w:rPr>
                <w:b/>
                <w:bCs/>
              </w:rPr>
              <w:t xml:space="preserve">На конец года </w:t>
            </w:r>
          </w:p>
        </w:tc>
        <w:tc>
          <w:tcPr>
            <w:tcW w:w="1980" w:type="dxa"/>
            <w:gridSpan w:val="2"/>
            <w:tcBorders>
              <w:top w:val="single" w:sz="8" w:space="0" w:color="auto"/>
              <w:left w:val="nil"/>
              <w:bottom w:val="single" w:sz="4" w:space="0" w:color="auto"/>
              <w:right w:val="single" w:sz="8" w:space="0" w:color="000000"/>
            </w:tcBorders>
            <w:vAlign w:val="center"/>
          </w:tcPr>
          <w:p w:rsidR="00520CD5" w:rsidRPr="001B1C24" w:rsidRDefault="00520CD5" w:rsidP="00467AB7">
            <w:pPr>
              <w:rPr>
                <w:b/>
                <w:bCs/>
              </w:rPr>
            </w:pPr>
            <w:r w:rsidRPr="001B1C24">
              <w:rPr>
                <w:b/>
                <w:bCs/>
              </w:rPr>
              <w:t>Платежный излишек (+)/недостаток (-)</w:t>
            </w:r>
          </w:p>
        </w:tc>
      </w:tr>
      <w:tr w:rsidR="00520CD5" w:rsidRPr="001B1C24">
        <w:trPr>
          <w:cantSplit/>
          <w:trHeight w:val="945"/>
        </w:trPr>
        <w:tc>
          <w:tcPr>
            <w:tcW w:w="1980" w:type="dxa"/>
            <w:vMerge/>
            <w:tcBorders>
              <w:top w:val="single" w:sz="8" w:space="0" w:color="auto"/>
              <w:left w:val="single" w:sz="8" w:space="0" w:color="auto"/>
              <w:bottom w:val="single" w:sz="4" w:space="0" w:color="auto"/>
              <w:right w:val="single" w:sz="4" w:space="0" w:color="auto"/>
            </w:tcBorders>
            <w:vAlign w:val="center"/>
          </w:tcPr>
          <w:p w:rsidR="00520CD5" w:rsidRPr="001B1C24" w:rsidRDefault="00520CD5" w:rsidP="00467AB7">
            <w:pPr>
              <w:rPr>
                <w:b/>
                <w:bCs/>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1932"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985"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863"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1080" w:type="dxa"/>
            <w:tcBorders>
              <w:top w:val="nil"/>
              <w:left w:val="nil"/>
              <w:bottom w:val="single" w:sz="4" w:space="0" w:color="auto"/>
              <w:right w:val="single" w:sz="4" w:space="0" w:color="auto"/>
            </w:tcBorders>
            <w:vAlign w:val="center"/>
          </w:tcPr>
          <w:p w:rsidR="00520CD5" w:rsidRPr="001B1C24" w:rsidRDefault="00520CD5" w:rsidP="00467AB7">
            <w:pPr>
              <w:rPr>
                <w:b/>
                <w:bCs/>
              </w:rPr>
            </w:pPr>
            <w:r w:rsidRPr="001B1C24">
              <w:rPr>
                <w:b/>
                <w:bCs/>
              </w:rPr>
              <w:t xml:space="preserve">На начало года </w:t>
            </w:r>
          </w:p>
        </w:tc>
        <w:tc>
          <w:tcPr>
            <w:tcW w:w="900" w:type="dxa"/>
            <w:tcBorders>
              <w:top w:val="nil"/>
              <w:left w:val="nil"/>
              <w:bottom w:val="single" w:sz="4" w:space="0" w:color="auto"/>
              <w:right w:val="single" w:sz="8" w:space="0" w:color="auto"/>
            </w:tcBorders>
            <w:vAlign w:val="center"/>
          </w:tcPr>
          <w:p w:rsidR="00520CD5" w:rsidRPr="001B1C24" w:rsidRDefault="00520CD5" w:rsidP="00467AB7">
            <w:pPr>
              <w:rPr>
                <w:b/>
                <w:bCs/>
              </w:rPr>
            </w:pPr>
            <w:r w:rsidRPr="001B1C24">
              <w:rPr>
                <w:b/>
                <w:bCs/>
              </w:rPr>
              <w:t xml:space="preserve">На конец года </w:t>
            </w:r>
          </w:p>
        </w:tc>
      </w:tr>
      <w:tr w:rsidR="00520CD5" w:rsidRPr="001B1C24">
        <w:trPr>
          <w:cantSplit/>
          <w:trHeight w:val="315"/>
        </w:trPr>
        <w:tc>
          <w:tcPr>
            <w:tcW w:w="1980" w:type="dxa"/>
            <w:vMerge/>
            <w:tcBorders>
              <w:top w:val="single" w:sz="8" w:space="0" w:color="auto"/>
              <w:left w:val="single" w:sz="8" w:space="0" w:color="auto"/>
              <w:bottom w:val="single" w:sz="4" w:space="0" w:color="auto"/>
              <w:right w:val="single" w:sz="4" w:space="0" w:color="auto"/>
            </w:tcBorders>
            <w:vAlign w:val="center"/>
          </w:tcPr>
          <w:p w:rsidR="00520CD5" w:rsidRPr="001B1C24" w:rsidRDefault="00520CD5" w:rsidP="00467AB7">
            <w:pPr>
              <w:rPr>
                <w:b/>
                <w:bCs/>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900"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1932"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985"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863" w:type="dxa"/>
            <w:vMerge/>
            <w:tcBorders>
              <w:top w:val="single" w:sz="8" w:space="0" w:color="auto"/>
              <w:left w:val="single" w:sz="4" w:space="0" w:color="auto"/>
              <w:bottom w:val="single" w:sz="4" w:space="0" w:color="auto"/>
              <w:right w:val="single" w:sz="4" w:space="0" w:color="auto"/>
            </w:tcBorders>
            <w:vAlign w:val="center"/>
          </w:tcPr>
          <w:p w:rsidR="00520CD5" w:rsidRPr="001B1C24" w:rsidRDefault="00520CD5" w:rsidP="00467AB7">
            <w:pPr>
              <w:rPr>
                <w:b/>
                <w:bCs/>
              </w:rPr>
            </w:pPr>
          </w:p>
        </w:tc>
        <w:tc>
          <w:tcPr>
            <w:tcW w:w="1080" w:type="dxa"/>
            <w:tcBorders>
              <w:top w:val="nil"/>
              <w:left w:val="nil"/>
              <w:bottom w:val="single" w:sz="4" w:space="0" w:color="auto"/>
              <w:right w:val="single" w:sz="4" w:space="0" w:color="auto"/>
            </w:tcBorders>
            <w:noWrap/>
            <w:vAlign w:val="bottom"/>
          </w:tcPr>
          <w:p w:rsidR="00520CD5" w:rsidRPr="001B1C24" w:rsidRDefault="00520CD5" w:rsidP="00467AB7">
            <w:pPr>
              <w:rPr>
                <w:b/>
                <w:bCs/>
              </w:rPr>
            </w:pPr>
            <w:r w:rsidRPr="001B1C24">
              <w:rPr>
                <w:b/>
                <w:bCs/>
              </w:rPr>
              <w:t>(2-5)</w:t>
            </w:r>
          </w:p>
        </w:tc>
        <w:tc>
          <w:tcPr>
            <w:tcW w:w="900" w:type="dxa"/>
            <w:tcBorders>
              <w:top w:val="nil"/>
              <w:left w:val="nil"/>
              <w:bottom w:val="single" w:sz="4" w:space="0" w:color="auto"/>
              <w:right w:val="single" w:sz="8" w:space="0" w:color="auto"/>
            </w:tcBorders>
            <w:noWrap/>
            <w:vAlign w:val="bottom"/>
          </w:tcPr>
          <w:p w:rsidR="00520CD5" w:rsidRPr="001B1C24" w:rsidRDefault="00520CD5" w:rsidP="00467AB7">
            <w:pPr>
              <w:rPr>
                <w:b/>
                <w:bCs/>
              </w:rPr>
            </w:pPr>
            <w:r w:rsidRPr="001B1C24">
              <w:rPr>
                <w:b/>
                <w:bCs/>
              </w:rPr>
              <w:t>(3-6)</w:t>
            </w:r>
          </w:p>
        </w:tc>
      </w:tr>
      <w:tr w:rsidR="00520CD5" w:rsidRPr="001B1C24">
        <w:trPr>
          <w:trHeight w:val="1140"/>
        </w:trPr>
        <w:tc>
          <w:tcPr>
            <w:tcW w:w="1980" w:type="dxa"/>
            <w:tcBorders>
              <w:top w:val="nil"/>
              <w:left w:val="single" w:sz="8" w:space="0" w:color="auto"/>
              <w:bottom w:val="single" w:sz="4" w:space="0" w:color="auto"/>
              <w:right w:val="single" w:sz="4" w:space="0" w:color="auto"/>
            </w:tcBorders>
            <w:vAlign w:val="bottom"/>
          </w:tcPr>
          <w:p w:rsidR="00520CD5" w:rsidRPr="001B1C24" w:rsidRDefault="00520CD5" w:rsidP="00467AB7">
            <w:r w:rsidRPr="001B1C24">
              <w:t>Наиболее ликвидные  активы, А1</w:t>
            </w:r>
          </w:p>
        </w:tc>
        <w:tc>
          <w:tcPr>
            <w:tcW w:w="1080" w:type="dxa"/>
            <w:tcBorders>
              <w:top w:val="nil"/>
              <w:left w:val="nil"/>
              <w:bottom w:val="single" w:sz="4" w:space="0" w:color="auto"/>
              <w:right w:val="single" w:sz="4" w:space="0" w:color="auto"/>
            </w:tcBorders>
            <w:noWrap/>
            <w:vAlign w:val="bottom"/>
          </w:tcPr>
          <w:p w:rsidR="00520CD5" w:rsidRPr="001B1C24" w:rsidRDefault="00520CD5" w:rsidP="00467AB7">
            <w:r w:rsidRPr="001B1C24">
              <w:t>1540</w:t>
            </w:r>
          </w:p>
        </w:tc>
        <w:tc>
          <w:tcPr>
            <w:tcW w:w="900" w:type="dxa"/>
            <w:tcBorders>
              <w:top w:val="nil"/>
              <w:left w:val="nil"/>
              <w:bottom w:val="single" w:sz="4" w:space="0" w:color="auto"/>
              <w:right w:val="single" w:sz="4" w:space="0" w:color="auto"/>
            </w:tcBorders>
            <w:noWrap/>
            <w:vAlign w:val="bottom"/>
          </w:tcPr>
          <w:p w:rsidR="00520CD5" w:rsidRPr="001B1C24" w:rsidRDefault="00520CD5" w:rsidP="00467AB7">
            <w:r w:rsidRPr="001B1C24">
              <w:t>1730</w:t>
            </w:r>
          </w:p>
        </w:tc>
        <w:tc>
          <w:tcPr>
            <w:tcW w:w="1932" w:type="dxa"/>
            <w:tcBorders>
              <w:top w:val="nil"/>
              <w:left w:val="nil"/>
              <w:bottom w:val="single" w:sz="4" w:space="0" w:color="auto"/>
              <w:right w:val="single" w:sz="4" w:space="0" w:color="auto"/>
            </w:tcBorders>
            <w:vAlign w:val="bottom"/>
          </w:tcPr>
          <w:p w:rsidR="00520CD5" w:rsidRPr="001B1C24" w:rsidRDefault="00520CD5" w:rsidP="00467AB7">
            <w:r w:rsidRPr="001B1C24">
              <w:t>Наиболее срочные обязательства, П1</w:t>
            </w:r>
          </w:p>
        </w:tc>
        <w:tc>
          <w:tcPr>
            <w:tcW w:w="985" w:type="dxa"/>
            <w:tcBorders>
              <w:top w:val="nil"/>
              <w:left w:val="nil"/>
              <w:bottom w:val="single" w:sz="4" w:space="0" w:color="auto"/>
              <w:right w:val="single" w:sz="4" w:space="0" w:color="auto"/>
            </w:tcBorders>
            <w:noWrap/>
            <w:vAlign w:val="bottom"/>
          </w:tcPr>
          <w:p w:rsidR="00520CD5" w:rsidRPr="001B1C24" w:rsidRDefault="00520CD5" w:rsidP="00467AB7">
            <w:r w:rsidRPr="001B1C24">
              <w:t>14334</w:t>
            </w:r>
          </w:p>
        </w:tc>
        <w:tc>
          <w:tcPr>
            <w:tcW w:w="863" w:type="dxa"/>
            <w:tcBorders>
              <w:top w:val="nil"/>
              <w:left w:val="nil"/>
              <w:bottom w:val="single" w:sz="4" w:space="0" w:color="auto"/>
              <w:right w:val="single" w:sz="4" w:space="0" w:color="auto"/>
            </w:tcBorders>
            <w:noWrap/>
            <w:vAlign w:val="bottom"/>
          </w:tcPr>
          <w:p w:rsidR="00520CD5" w:rsidRPr="001B1C24" w:rsidRDefault="00520CD5" w:rsidP="00467AB7">
            <w:r w:rsidRPr="001B1C24">
              <w:t>11728</w:t>
            </w:r>
          </w:p>
        </w:tc>
        <w:tc>
          <w:tcPr>
            <w:tcW w:w="1080" w:type="dxa"/>
            <w:tcBorders>
              <w:top w:val="nil"/>
              <w:left w:val="nil"/>
              <w:bottom w:val="single" w:sz="4" w:space="0" w:color="auto"/>
              <w:right w:val="single" w:sz="4" w:space="0" w:color="auto"/>
            </w:tcBorders>
            <w:noWrap/>
            <w:vAlign w:val="bottom"/>
          </w:tcPr>
          <w:p w:rsidR="00520CD5" w:rsidRPr="001B1C24" w:rsidRDefault="00520CD5" w:rsidP="00467AB7">
            <w:r w:rsidRPr="001B1C24">
              <w:t>-12794</w:t>
            </w:r>
          </w:p>
        </w:tc>
        <w:tc>
          <w:tcPr>
            <w:tcW w:w="900" w:type="dxa"/>
            <w:tcBorders>
              <w:top w:val="nil"/>
              <w:left w:val="nil"/>
              <w:bottom w:val="single" w:sz="4" w:space="0" w:color="auto"/>
              <w:right w:val="single" w:sz="8" w:space="0" w:color="auto"/>
            </w:tcBorders>
            <w:noWrap/>
            <w:vAlign w:val="bottom"/>
          </w:tcPr>
          <w:p w:rsidR="00520CD5" w:rsidRPr="001B1C24" w:rsidRDefault="00520CD5" w:rsidP="00467AB7">
            <w:r w:rsidRPr="001B1C24">
              <w:t>-9998</w:t>
            </w:r>
          </w:p>
        </w:tc>
      </w:tr>
      <w:tr w:rsidR="00520CD5" w:rsidRPr="001B1C24">
        <w:trPr>
          <w:trHeight w:val="1140"/>
        </w:trPr>
        <w:tc>
          <w:tcPr>
            <w:tcW w:w="1980" w:type="dxa"/>
            <w:tcBorders>
              <w:top w:val="nil"/>
              <w:left w:val="single" w:sz="8" w:space="0" w:color="auto"/>
              <w:bottom w:val="single" w:sz="4" w:space="0" w:color="auto"/>
              <w:right w:val="single" w:sz="4" w:space="0" w:color="auto"/>
            </w:tcBorders>
            <w:vAlign w:val="bottom"/>
          </w:tcPr>
          <w:p w:rsidR="00520CD5" w:rsidRPr="001B1C24" w:rsidRDefault="00520CD5" w:rsidP="00467AB7">
            <w:r w:rsidRPr="001B1C24">
              <w:t>Быстрореализуемые активы, А2</w:t>
            </w:r>
          </w:p>
        </w:tc>
        <w:tc>
          <w:tcPr>
            <w:tcW w:w="1080" w:type="dxa"/>
            <w:tcBorders>
              <w:top w:val="nil"/>
              <w:left w:val="nil"/>
              <w:bottom w:val="single" w:sz="4" w:space="0" w:color="auto"/>
              <w:right w:val="single" w:sz="4" w:space="0" w:color="auto"/>
            </w:tcBorders>
            <w:noWrap/>
            <w:vAlign w:val="bottom"/>
          </w:tcPr>
          <w:p w:rsidR="00520CD5" w:rsidRPr="001B1C24" w:rsidRDefault="00520CD5" w:rsidP="00467AB7">
            <w:r w:rsidRPr="001B1C24">
              <w:t>941</w:t>
            </w:r>
          </w:p>
        </w:tc>
        <w:tc>
          <w:tcPr>
            <w:tcW w:w="900" w:type="dxa"/>
            <w:tcBorders>
              <w:top w:val="nil"/>
              <w:left w:val="nil"/>
              <w:bottom w:val="single" w:sz="4" w:space="0" w:color="auto"/>
              <w:right w:val="single" w:sz="4" w:space="0" w:color="auto"/>
            </w:tcBorders>
            <w:noWrap/>
            <w:vAlign w:val="bottom"/>
          </w:tcPr>
          <w:p w:rsidR="00520CD5" w:rsidRPr="001B1C24" w:rsidRDefault="00520CD5" w:rsidP="00467AB7">
            <w:r w:rsidRPr="001B1C24">
              <w:t>11</w:t>
            </w:r>
          </w:p>
        </w:tc>
        <w:tc>
          <w:tcPr>
            <w:tcW w:w="1932" w:type="dxa"/>
            <w:tcBorders>
              <w:top w:val="nil"/>
              <w:left w:val="nil"/>
              <w:bottom w:val="single" w:sz="4" w:space="0" w:color="auto"/>
              <w:right w:val="single" w:sz="4" w:space="0" w:color="auto"/>
            </w:tcBorders>
            <w:vAlign w:val="bottom"/>
          </w:tcPr>
          <w:p w:rsidR="00520CD5" w:rsidRPr="001B1C24" w:rsidRDefault="00520CD5" w:rsidP="00467AB7">
            <w:r w:rsidRPr="001B1C24">
              <w:t>Краткосрочные обязательства, П2</w:t>
            </w:r>
          </w:p>
        </w:tc>
        <w:tc>
          <w:tcPr>
            <w:tcW w:w="985" w:type="dxa"/>
            <w:tcBorders>
              <w:top w:val="nil"/>
              <w:left w:val="nil"/>
              <w:bottom w:val="single" w:sz="4" w:space="0" w:color="auto"/>
              <w:right w:val="single" w:sz="4" w:space="0" w:color="auto"/>
            </w:tcBorders>
            <w:noWrap/>
            <w:vAlign w:val="bottom"/>
          </w:tcPr>
          <w:p w:rsidR="00520CD5" w:rsidRPr="001B1C24" w:rsidRDefault="00520CD5" w:rsidP="00467AB7">
            <w:r w:rsidRPr="001B1C24">
              <w:t>3044</w:t>
            </w:r>
          </w:p>
        </w:tc>
        <w:tc>
          <w:tcPr>
            <w:tcW w:w="863" w:type="dxa"/>
            <w:tcBorders>
              <w:top w:val="nil"/>
              <w:left w:val="nil"/>
              <w:bottom w:val="single" w:sz="4" w:space="0" w:color="auto"/>
              <w:right w:val="single" w:sz="4" w:space="0" w:color="auto"/>
            </w:tcBorders>
            <w:noWrap/>
            <w:vAlign w:val="bottom"/>
          </w:tcPr>
          <w:p w:rsidR="00520CD5" w:rsidRPr="001B1C24" w:rsidRDefault="00520CD5" w:rsidP="00467AB7">
            <w:r w:rsidRPr="001B1C24">
              <w:t>608</w:t>
            </w:r>
          </w:p>
        </w:tc>
        <w:tc>
          <w:tcPr>
            <w:tcW w:w="1080" w:type="dxa"/>
            <w:tcBorders>
              <w:top w:val="nil"/>
              <w:left w:val="nil"/>
              <w:bottom w:val="single" w:sz="4" w:space="0" w:color="auto"/>
              <w:right w:val="single" w:sz="4" w:space="0" w:color="auto"/>
            </w:tcBorders>
            <w:noWrap/>
            <w:vAlign w:val="bottom"/>
          </w:tcPr>
          <w:p w:rsidR="00520CD5" w:rsidRPr="001B1C24" w:rsidRDefault="00520CD5" w:rsidP="00467AB7">
            <w:r w:rsidRPr="001B1C24">
              <w:t>-460</w:t>
            </w:r>
          </w:p>
        </w:tc>
        <w:tc>
          <w:tcPr>
            <w:tcW w:w="900" w:type="dxa"/>
            <w:tcBorders>
              <w:top w:val="nil"/>
              <w:left w:val="nil"/>
              <w:bottom w:val="single" w:sz="4" w:space="0" w:color="auto"/>
              <w:right w:val="single" w:sz="8" w:space="0" w:color="auto"/>
            </w:tcBorders>
            <w:noWrap/>
            <w:vAlign w:val="bottom"/>
          </w:tcPr>
          <w:p w:rsidR="00520CD5" w:rsidRPr="001B1C24" w:rsidRDefault="00520CD5" w:rsidP="00467AB7">
            <w:r w:rsidRPr="001B1C24">
              <w:t>-597</w:t>
            </w:r>
          </w:p>
        </w:tc>
      </w:tr>
      <w:tr w:rsidR="00520CD5" w:rsidRPr="001B1C24">
        <w:trPr>
          <w:trHeight w:val="1140"/>
        </w:trPr>
        <w:tc>
          <w:tcPr>
            <w:tcW w:w="1980" w:type="dxa"/>
            <w:tcBorders>
              <w:top w:val="nil"/>
              <w:left w:val="single" w:sz="8" w:space="0" w:color="auto"/>
              <w:bottom w:val="single" w:sz="4" w:space="0" w:color="auto"/>
              <w:right w:val="single" w:sz="4" w:space="0" w:color="auto"/>
            </w:tcBorders>
            <w:vAlign w:val="bottom"/>
          </w:tcPr>
          <w:p w:rsidR="00520CD5" w:rsidRPr="001B1C24" w:rsidRDefault="00520CD5" w:rsidP="00467AB7">
            <w:r w:rsidRPr="001B1C24">
              <w:t>Медленно реализуемые активы, А3</w:t>
            </w:r>
          </w:p>
        </w:tc>
        <w:tc>
          <w:tcPr>
            <w:tcW w:w="1080" w:type="dxa"/>
            <w:tcBorders>
              <w:top w:val="nil"/>
              <w:left w:val="nil"/>
              <w:bottom w:val="single" w:sz="4" w:space="0" w:color="auto"/>
              <w:right w:val="single" w:sz="4" w:space="0" w:color="auto"/>
            </w:tcBorders>
            <w:noWrap/>
            <w:vAlign w:val="bottom"/>
          </w:tcPr>
          <w:p w:rsidR="00520CD5" w:rsidRPr="001B1C24" w:rsidRDefault="00520CD5" w:rsidP="00467AB7">
            <w:r w:rsidRPr="001B1C24">
              <w:t>16258</w:t>
            </w:r>
          </w:p>
        </w:tc>
        <w:tc>
          <w:tcPr>
            <w:tcW w:w="900" w:type="dxa"/>
            <w:tcBorders>
              <w:top w:val="nil"/>
              <w:left w:val="nil"/>
              <w:bottom w:val="single" w:sz="4" w:space="0" w:color="auto"/>
              <w:right w:val="single" w:sz="4" w:space="0" w:color="auto"/>
            </w:tcBorders>
            <w:noWrap/>
            <w:vAlign w:val="bottom"/>
          </w:tcPr>
          <w:p w:rsidR="00520CD5" w:rsidRPr="001B1C24" w:rsidRDefault="00520CD5" w:rsidP="00467AB7">
            <w:r w:rsidRPr="001B1C24">
              <w:t>18844</w:t>
            </w:r>
          </w:p>
        </w:tc>
        <w:tc>
          <w:tcPr>
            <w:tcW w:w="1932" w:type="dxa"/>
            <w:tcBorders>
              <w:top w:val="nil"/>
              <w:left w:val="nil"/>
              <w:bottom w:val="single" w:sz="4" w:space="0" w:color="auto"/>
              <w:right w:val="single" w:sz="4" w:space="0" w:color="auto"/>
            </w:tcBorders>
            <w:vAlign w:val="bottom"/>
          </w:tcPr>
          <w:p w:rsidR="00520CD5" w:rsidRPr="001B1C24" w:rsidRDefault="00520CD5" w:rsidP="00467AB7">
            <w:r w:rsidRPr="001B1C24">
              <w:t>Долгосрочные обязательства, П3</w:t>
            </w:r>
          </w:p>
        </w:tc>
        <w:tc>
          <w:tcPr>
            <w:tcW w:w="985" w:type="dxa"/>
            <w:tcBorders>
              <w:top w:val="nil"/>
              <w:left w:val="nil"/>
              <w:bottom w:val="single" w:sz="4" w:space="0" w:color="auto"/>
              <w:right w:val="single" w:sz="4" w:space="0" w:color="auto"/>
            </w:tcBorders>
            <w:noWrap/>
            <w:vAlign w:val="bottom"/>
          </w:tcPr>
          <w:p w:rsidR="00520CD5" w:rsidRPr="001B1C24" w:rsidRDefault="00520CD5" w:rsidP="00467AB7">
            <w:r w:rsidRPr="001B1C24">
              <w:t>0</w:t>
            </w:r>
          </w:p>
        </w:tc>
        <w:tc>
          <w:tcPr>
            <w:tcW w:w="863" w:type="dxa"/>
            <w:tcBorders>
              <w:top w:val="nil"/>
              <w:left w:val="nil"/>
              <w:bottom w:val="single" w:sz="4" w:space="0" w:color="auto"/>
              <w:right w:val="single" w:sz="4" w:space="0" w:color="auto"/>
            </w:tcBorders>
            <w:noWrap/>
            <w:vAlign w:val="bottom"/>
          </w:tcPr>
          <w:p w:rsidR="00520CD5" w:rsidRPr="001B1C24" w:rsidRDefault="00520CD5" w:rsidP="00467AB7">
            <w:r w:rsidRPr="001B1C24">
              <w:t>352</w:t>
            </w:r>
          </w:p>
        </w:tc>
        <w:tc>
          <w:tcPr>
            <w:tcW w:w="1080" w:type="dxa"/>
            <w:tcBorders>
              <w:top w:val="nil"/>
              <w:left w:val="nil"/>
              <w:bottom w:val="single" w:sz="4" w:space="0" w:color="auto"/>
              <w:right w:val="single" w:sz="4" w:space="0" w:color="auto"/>
            </w:tcBorders>
            <w:noWrap/>
            <w:vAlign w:val="bottom"/>
          </w:tcPr>
          <w:p w:rsidR="00520CD5" w:rsidRPr="001B1C24" w:rsidRDefault="00520CD5" w:rsidP="00467AB7">
            <w:r w:rsidRPr="001B1C24">
              <w:t>16258</w:t>
            </w:r>
          </w:p>
        </w:tc>
        <w:tc>
          <w:tcPr>
            <w:tcW w:w="900" w:type="dxa"/>
            <w:tcBorders>
              <w:top w:val="nil"/>
              <w:left w:val="nil"/>
              <w:bottom w:val="single" w:sz="4" w:space="0" w:color="auto"/>
              <w:right w:val="single" w:sz="8" w:space="0" w:color="auto"/>
            </w:tcBorders>
            <w:noWrap/>
            <w:vAlign w:val="bottom"/>
          </w:tcPr>
          <w:p w:rsidR="00520CD5" w:rsidRPr="001B1C24" w:rsidRDefault="00520CD5" w:rsidP="00467AB7">
            <w:r w:rsidRPr="001B1C24">
              <w:t>18492</w:t>
            </w:r>
          </w:p>
        </w:tc>
      </w:tr>
      <w:tr w:rsidR="00520CD5" w:rsidRPr="001B1C24">
        <w:trPr>
          <w:trHeight w:val="1140"/>
        </w:trPr>
        <w:tc>
          <w:tcPr>
            <w:tcW w:w="1980" w:type="dxa"/>
            <w:tcBorders>
              <w:top w:val="nil"/>
              <w:left w:val="single" w:sz="8" w:space="0" w:color="auto"/>
              <w:bottom w:val="single" w:sz="4" w:space="0" w:color="auto"/>
              <w:right w:val="single" w:sz="4" w:space="0" w:color="auto"/>
            </w:tcBorders>
            <w:vAlign w:val="bottom"/>
          </w:tcPr>
          <w:p w:rsidR="00520CD5" w:rsidRPr="001B1C24" w:rsidRDefault="00520CD5" w:rsidP="00467AB7">
            <w:r w:rsidRPr="001B1C24">
              <w:t>Трудно реализуемые активы, А4</w:t>
            </w:r>
          </w:p>
        </w:tc>
        <w:tc>
          <w:tcPr>
            <w:tcW w:w="1080" w:type="dxa"/>
            <w:tcBorders>
              <w:top w:val="nil"/>
              <w:left w:val="nil"/>
              <w:bottom w:val="single" w:sz="4" w:space="0" w:color="auto"/>
              <w:right w:val="single" w:sz="4" w:space="0" w:color="auto"/>
            </w:tcBorders>
            <w:noWrap/>
            <w:vAlign w:val="bottom"/>
          </w:tcPr>
          <w:p w:rsidR="00520CD5" w:rsidRPr="001B1C24" w:rsidRDefault="00520CD5" w:rsidP="00467AB7">
            <w:r w:rsidRPr="001B1C24">
              <w:t>21590</w:t>
            </w:r>
          </w:p>
        </w:tc>
        <w:tc>
          <w:tcPr>
            <w:tcW w:w="900" w:type="dxa"/>
            <w:tcBorders>
              <w:top w:val="nil"/>
              <w:left w:val="nil"/>
              <w:bottom w:val="single" w:sz="4" w:space="0" w:color="auto"/>
              <w:right w:val="single" w:sz="4" w:space="0" w:color="auto"/>
            </w:tcBorders>
            <w:noWrap/>
            <w:vAlign w:val="bottom"/>
          </w:tcPr>
          <w:p w:rsidR="00520CD5" w:rsidRPr="001B1C24" w:rsidRDefault="00520CD5" w:rsidP="00467AB7">
            <w:r w:rsidRPr="001B1C24">
              <w:t>22404</w:t>
            </w:r>
          </w:p>
        </w:tc>
        <w:tc>
          <w:tcPr>
            <w:tcW w:w="1932" w:type="dxa"/>
            <w:tcBorders>
              <w:top w:val="nil"/>
              <w:left w:val="nil"/>
              <w:bottom w:val="single" w:sz="4" w:space="0" w:color="auto"/>
              <w:right w:val="single" w:sz="4" w:space="0" w:color="auto"/>
            </w:tcBorders>
            <w:vAlign w:val="bottom"/>
          </w:tcPr>
          <w:p w:rsidR="00520CD5" w:rsidRPr="001B1C24" w:rsidRDefault="00520CD5" w:rsidP="00467AB7">
            <w:r w:rsidRPr="001B1C24">
              <w:t>Постоянные обязательства, П4</w:t>
            </w:r>
          </w:p>
        </w:tc>
        <w:tc>
          <w:tcPr>
            <w:tcW w:w="985" w:type="dxa"/>
            <w:tcBorders>
              <w:top w:val="nil"/>
              <w:left w:val="nil"/>
              <w:bottom w:val="single" w:sz="4" w:space="0" w:color="auto"/>
              <w:right w:val="single" w:sz="4" w:space="0" w:color="auto"/>
            </w:tcBorders>
            <w:noWrap/>
            <w:vAlign w:val="bottom"/>
          </w:tcPr>
          <w:p w:rsidR="00520CD5" w:rsidRPr="001B1C24" w:rsidRDefault="00520CD5" w:rsidP="00467AB7">
            <w:r w:rsidRPr="001B1C24">
              <w:t>22951</w:t>
            </w:r>
          </w:p>
        </w:tc>
        <w:tc>
          <w:tcPr>
            <w:tcW w:w="863" w:type="dxa"/>
            <w:tcBorders>
              <w:top w:val="nil"/>
              <w:left w:val="nil"/>
              <w:bottom w:val="single" w:sz="4" w:space="0" w:color="auto"/>
              <w:right w:val="single" w:sz="4" w:space="0" w:color="auto"/>
            </w:tcBorders>
            <w:noWrap/>
            <w:vAlign w:val="bottom"/>
          </w:tcPr>
          <w:p w:rsidR="00520CD5" w:rsidRPr="001B1C24" w:rsidRDefault="00520CD5" w:rsidP="00467AB7">
            <w:r w:rsidRPr="001B1C24">
              <w:t>30301</w:t>
            </w:r>
          </w:p>
        </w:tc>
        <w:tc>
          <w:tcPr>
            <w:tcW w:w="1080" w:type="dxa"/>
            <w:tcBorders>
              <w:top w:val="nil"/>
              <w:left w:val="nil"/>
              <w:bottom w:val="single" w:sz="4" w:space="0" w:color="auto"/>
              <w:right w:val="single" w:sz="4" w:space="0" w:color="auto"/>
            </w:tcBorders>
            <w:noWrap/>
            <w:vAlign w:val="bottom"/>
          </w:tcPr>
          <w:p w:rsidR="00520CD5" w:rsidRPr="001B1C24" w:rsidRDefault="00520CD5" w:rsidP="00467AB7">
            <w:r w:rsidRPr="001B1C24">
              <w:t>-1361</w:t>
            </w:r>
          </w:p>
        </w:tc>
        <w:tc>
          <w:tcPr>
            <w:tcW w:w="900" w:type="dxa"/>
            <w:tcBorders>
              <w:top w:val="nil"/>
              <w:left w:val="nil"/>
              <w:bottom w:val="single" w:sz="4" w:space="0" w:color="auto"/>
              <w:right w:val="single" w:sz="8" w:space="0" w:color="auto"/>
            </w:tcBorders>
            <w:noWrap/>
            <w:vAlign w:val="bottom"/>
          </w:tcPr>
          <w:p w:rsidR="00520CD5" w:rsidRPr="001B1C24" w:rsidRDefault="00520CD5" w:rsidP="00467AB7">
            <w:r w:rsidRPr="001B1C24">
              <w:t>-7897</w:t>
            </w:r>
          </w:p>
        </w:tc>
      </w:tr>
      <w:tr w:rsidR="00520CD5" w:rsidRPr="001B1C24">
        <w:trPr>
          <w:trHeight w:val="540"/>
        </w:trPr>
        <w:tc>
          <w:tcPr>
            <w:tcW w:w="1980" w:type="dxa"/>
            <w:tcBorders>
              <w:top w:val="nil"/>
              <w:left w:val="single" w:sz="8" w:space="0" w:color="auto"/>
              <w:bottom w:val="single" w:sz="8" w:space="0" w:color="auto"/>
              <w:right w:val="single" w:sz="4" w:space="0" w:color="auto"/>
            </w:tcBorders>
            <w:vAlign w:val="bottom"/>
          </w:tcPr>
          <w:p w:rsidR="00520CD5" w:rsidRPr="001B1C24" w:rsidRDefault="00520CD5" w:rsidP="00467AB7">
            <w:r w:rsidRPr="001B1C24">
              <w:t>Баланс</w:t>
            </w:r>
          </w:p>
        </w:tc>
        <w:tc>
          <w:tcPr>
            <w:tcW w:w="1080" w:type="dxa"/>
            <w:tcBorders>
              <w:top w:val="nil"/>
              <w:left w:val="nil"/>
              <w:bottom w:val="single" w:sz="8" w:space="0" w:color="auto"/>
              <w:right w:val="single" w:sz="4" w:space="0" w:color="auto"/>
            </w:tcBorders>
            <w:noWrap/>
            <w:vAlign w:val="bottom"/>
          </w:tcPr>
          <w:p w:rsidR="00520CD5" w:rsidRPr="001B1C24" w:rsidRDefault="00520CD5" w:rsidP="00467AB7">
            <w:r w:rsidRPr="001B1C24">
              <w:t>40329</w:t>
            </w:r>
          </w:p>
        </w:tc>
        <w:tc>
          <w:tcPr>
            <w:tcW w:w="900" w:type="dxa"/>
            <w:tcBorders>
              <w:top w:val="nil"/>
              <w:left w:val="nil"/>
              <w:bottom w:val="single" w:sz="8" w:space="0" w:color="auto"/>
              <w:right w:val="single" w:sz="4" w:space="0" w:color="auto"/>
            </w:tcBorders>
            <w:noWrap/>
            <w:vAlign w:val="bottom"/>
          </w:tcPr>
          <w:p w:rsidR="00520CD5" w:rsidRPr="001B1C24" w:rsidRDefault="00520CD5" w:rsidP="00467AB7">
            <w:r w:rsidRPr="001B1C24">
              <w:t>42989</w:t>
            </w:r>
          </w:p>
        </w:tc>
        <w:tc>
          <w:tcPr>
            <w:tcW w:w="1932" w:type="dxa"/>
            <w:tcBorders>
              <w:top w:val="nil"/>
              <w:left w:val="nil"/>
              <w:bottom w:val="single" w:sz="8" w:space="0" w:color="auto"/>
              <w:right w:val="single" w:sz="4" w:space="0" w:color="auto"/>
            </w:tcBorders>
            <w:vAlign w:val="bottom"/>
          </w:tcPr>
          <w:p w:rsidR="00520CD5" w:rsidRPr="001B1C24" w:rsidRDefault="00520CD5" w:rsidP="00467AB7">
            <w:r w:rsidRPr="001B1C24">
              <w:t>Баланс</w:t>
            </w:r>
          </w:p>
        </w:tc>
        <w:tc>
          <w:tcPr>
            <w:tcW w:w="985" w:type="dxa"/>
            <w:tcBorders>
              <w:top w:val="nil"/>
              <w:left w:val="nil"/>
              <w:bottom w:val="single" w:sz="8" w:space="0" w:color="auto"/>
              <w:right w:val="single" w:sz="4" w:space="0" w:color="auto"/>
            </w:tcBorders>
            <w:noWrap/>
            <w:vAlign w:val="bottom"/>
          </w:tcPr>
          <w:p w:rsidR="00520CD5" w:rsidRPr="001B1C24" w:rsidRDefault="00520CD5" w:rsidP="00467AB7">
            <w:r w:rsidRPr="001B1C24">
              <w:t>40329</w:t>
            </w:r>
          </w:p>
        </w:tc>
        <w:tc>
          <w:tcPr>
            <w:tcW w:w="863" w:type="dxa"/>
            <w:tcBorders>
              <w:top w:val="nil"/>
              <w:left w:val="nil"/>
              <w:bottom w:val="single" w:sz="8" w:space="0" w:color="auto"/>
              <w:right w:val="single" w:sz="4" w:space="0" w:color="auto"/>
            </w:tcBorders>
            <w:noWrap/>
            <w:vAlign w:val="bottom"/>
          </w:tcPr>
          <w:p w:rsidR="00520CD5" w:rsidRPr="001B1C24" w:rsidRDefault="00520CD5" w:rsidP="00467AB7">
            <w:r w:rsidRPr="001B1C24">
              <w:t>42989</w:t>
            </w:r>
          </w:p>
        </w:tc>
        <w:tc>
          <w:tcPr>
            <w:tcW w:w="1080" w:type="dxa"/>
            <w:tcBorders>
              <w:top w:val="nil"/>
              <w:left w:val="nil"/>
              <w:bottom w:val="single" w:sz="8" w:space="0" w:color="auto"/>
              <w:right w:val="single" w:sz="4" w:space="0" w:color="auto"/>
            </w:tcBorders>
            <w:noWrap/>
            <w:vAlign w:val="bottom"/>
          </w:tcPr>
          <w:p w:rsidR="00520CD5" w:rsidRPr="001B1C24" w:rsidRDefault="00520CD5" w:rsidP="00467AB7">
            <w:r w:rsidRPr="001B1C24">
              <w:t>-</w:t>
            </w:r>
          </w:p>
        </w:tc>
        <w:tc>
          <w:tcPr>
            <w:tcW w:w="900" w:type="dxa"/>
            <w:tcBorders>
              <w:top w:val="nil"/>
              <w:left w:val="nil"/>
              <w:bottom w:val="single" w:sz="8" w:space="0" w:color="auto"/>
              <w:right w:val="single" w:sz="8" w:space="0" w:color="auto"/>
            </w:tcBorders>
            <w:noWrap/>
            <w:vAlign w:val="bottom"/>
          </w:tcPr>
          <w:p w:rsidR="00520CD5" w:rsidRPr="001B1C24" w:rsidRDefault="00520CD5" w:rsidP="00467AB7">
            <w:r w:rsidRPr="001B1C24">
              <w:t>-</w:t>
            </w:r>
          </w:p>
        </w:tc>
      </w:tr>
    </w:tbl>
    <w:p w:rsidR="00520CD5" w:rsidRPr="001B1C24" w:rsidRDefault="00520CD5" w:rsidP="00FF7E85">
      <w:pPr>
        <w:pStyle w:val="31"/>
        <w:spacing w:after="0" w:line="360" w:lineRule="auto"/>
        <w:ind w:left="0" w:firstLine="709"/>
        <w:jc w:val="both"/>
        <w:rPr>
          <w:b/>
          <w:bCs/>
          <w:sz w:val="24"/>
          <w:szCs w:val="24"/>
        </w:rPr>
      </w:pP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При определении ликвидности баланса сопоставим итоги групп ликвидности по активу и пассиву баланса:</w:t>
      </w:r>
    </w:p>
    <w:p w:rsidR="00520CD5" w:rsidRPr="001B1C24" w:rsidRDefault="00520CD5" w:rsidP="00FF7E85">
      <w:pPr>
        <w:shd w:val="clear" w:color="auto" w:fill="FFFFFF"/>
        <w:spacing w:line="360" w:lineRule="auto"/>
        <w:ind w:firstLine="709"/>
        <w:jc w:val="both"/>
        <w:rPr>
          <w:b/>
          <w:bCs/>
          <w:sz w:val="28"/>
          <w:szCs w:val="28"/>
        </w:rPr>
      </w:pPr>
      <w:r w:rsidRPr="001B1C24">
        <w:rPr>
          <w:sz w:val="28"/>
          <w:szCs w:val="28"/>
        </w:rPr>
        <w:t>Баланс считается абсолютно ликвидным, если имеют место следующее соотношение:</w:t>
      </w:r>
    </w:p>
    <w:p w:rsidR="00520CD5" w:rsidRPr="001B1C24" w:rsidRDefault="00520CD5" w:rsidP="00FF7E85">
      <w:pPr>
        <w:shd w:val="clear" w:color="auto" w:fill="FFFFFF"/>
        <w:tabs>
          <w:tab w:val="left" w:pos="9050"/>
        </w:tabs>
        <w:spacing w:line="360" w:lineRule="auto"/>
        <w:ind w:firstLine="709"/>
        <w:jc w:val="both"/>
        <w:rPr>
          <w:b/>
          <w:bCs/>
          <w:sz w:val="28"/>
          <w:szCs w:val="28"/>
        </w:rPr>
      </w:pPr>
      <w:r w:rsidRPr="001B1C24">
        <w:rPr>
          <w:b/>
          <w:bCs/>
          <w:sz w:val="28"/>
          <w:szCs w:val="28"/>
        </w:rPr>
        <w:t xml:space="preserve">А1 </w:t>
      </w:r>
      <w:r w:rsidRPr="001B1C24">
        <w:rPr>
          <w:sz w:val="28"/>
          <w:szCs w:val="28"/>
        </w:rPr>
        <w:t>≥</w:t>
      </w:r>
      <w:r w:rsidRPr="001B1C24">
        <w:rPr>
          <w:b/>
          <w:bCs/>
          <w:sz w:val="28"/>
          <w:szCs w:val="28"/>
        </w:rPr>
        <w:t xml:space="preserve"> П1;</w:t>
      </w:r>
    </w:p>
    <w:p w:rsidR="00520CD5" w:rsidRPr="001B1C24" w:rsidRDefault="00520CD5" w:rsidP="00FF7E85">
      <w:pPr>
        <w:shd w:val="clear" w:color="auto" w:fill="FFFFFF"/>
        <w:tabs>
          <w:tab w:val="left" w:pos="9050"/>
        </w:tabs>
        <w:spacing w:line="360" w:lineRule="auto"/>
        <w:ind w:firstLine="709"/>
        <w:jc w:val="both"/>
        <w:rPr>
          <w:b/>
          <w:bCs/>
          <w:sz w:val="28"/>
          <w:szCs w:val="28"/>
        </w:rPr>
      </w:pPr>
      <w:r w:rsidRPr="001B1C24">
        <w:rPr>
          <w:b/>
          <w:bCs/>
          <w:sz w:val="28"/>
          <w:szCs w:val="28"/>
        </w:rPr>
        <w:t xml:space="preserve">А2 </w:t>
      </w:r>
      <w:r w:rsidRPr="001B1C24">
        <w:rPr>
          <w:sz w:val="28"/>
          <w:szCs w:val="28"/>
        </w:rPr>
        <w:t>≥</w:t>
      </w:r>
      <w:r w:rsidRPr="001B1C24">
        <w:rPr>
          <w:b/>
          <w:bCs/>
          <w:sz w:val="28"/>
          <w:szCs w:val="28"/>
        </w:rPr>
        <w:t xml:space="preserve"> П2;</w:t>
      </w:r>
    </w:p>
    <w:p w:rsidR="00520CD5" w:rsidRPr="001B1C24" w:rsidRDefault="00520CD5" w:rsidP="00FF7E85">
      <w:pPr>
        <w:shd w:val="clear" w:color="auto" w:fill="FFFFFF"/>
        <w:tabs>
          <w:tab w:val="left" w:pos="9050"/>
        </w:tabs>
        <w:spacing w:line="360" w:lineRule="auto"/>
        <w:ind w:firstLine="709"/>
        <w:jc w:val="both"/>
        <w:rPr>
          <w:b/>
          <w:bCs/>
          <w:sz w:val="28"/>
          <w:szCs w:val="28"/>
        </w:rPr>
      </w:pPr>
      <w:r w:rsidRPr="001B1C24">
        <w:rPr>
          <w:b/>
          <w:bCs/>
          <w:sz w:val="28"/>
          <w:szCs w:val="28"/>
        </w:rPr>
        <w:t xml:space="preserve">A3 </w:t>
      </w:r>
      <w:r w:rsidRPr="001B1C24">
        <w:rPr>
          <w:sz w:val="28"/>
          <w:szCs w:val="28"/>
        </w:rPr>
        <w:t>≥</w:t>
      </w:r>
      <w:r w:rsidRPr="001B1C24">
        <w:rPr>
          <w:b/>
          <w:bCs/>
          <w:sz w:val="28"/>
          <w:szCs w:val="28"/>
        </w:rPr>
        <w:t xml:space="preserve"> П3;</w:t>
      </w:r>
    </w:p>
    <w:p w:rsidR="00520CD5" w:rsidRPr="001B1C24" w:rsidRDefault="00520CD5" w:rsidP="00FF7E85">
      <w:pPr>
        <w:shd w:val="clear" w:color="auto" w:fill="FFFFFF"/>
        <w:tabs>
          <w:tab w:val="left" w:pos="9050"/>
        </w:tabs>
        <w:spacing w:line="360" w:lineRule="auto"/>
        <w:ind w:firstLine="709"/>
        <w:jc w:val="both"/>
        <w:rPr>
          <w:b/>
          <w:bCs/>
          <w:sz w:val="28"/>
          <w:szCs w:val="28"/>
        </w:rPr>
      </w:pPr>
      <w:r w:rsidRPr="001B1C24">
        <w:rPr>
          <w:b/>
          <w:bCs/>
          <w:sz w:val="28"/>
          <w:szCs w:val="28"/>
        </w:rPr>
        <w:t xml:space="preserve">А4 </w:t>
      </w:r>
      <w:r w:rsidRPr="001B1C24">
        <w:rPr>
          <w:b/>
          <w:bCs/>
          <w:sz w:val="28"/>
          <w:szCs w:val="28"/>
        </w:rPr>
        <w:sym w:font="Symbol" w:char="F0A3"/>
      </w:r>
      <w:r w:rsidRPr="001B1C24">
        <w:rPr>
          <w:b/>
          <w:bCs/>
          <w:sz w:val="28"/>
          <w:szCs w:val="28"/>
        </w:rPr>
        <w:t xml:space="preserve">  П4.</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В нашем случае</w:t>
      </w:r>
    </w:p>
    <w:p w:rsidR="00520CD5" w:rsidRPr="001B1C24" w:rsidRDefault="00520CD5" w:rsidP="00FF7E85">
      <w:pPr>
        <w:shd w:val="clear" w:color="auto" w:fill="FFFFFF"/>
        <w:spacing w:line="360" w:lineRule="auto"/>
        <w:ind w:firstLine="709"/>
        <w:jc w:val="both"/>
        <w:rPr>
          <w:sz w:val="28"/>
          <w:szCs w:val="28"/>
        </w:rPr>
      </w:pPr>
      <w:r w:rsidRPr="001B1C24">
        <w:rPr>
          <w:b/>
          <w:sz w:val="28"/>
          <w:szCs w:val="28"/>
        </w:rPr>
        <w:t xml:space="preserve"> </w:t>
      </w:r>
      <w:r w:rsidRPr="001B1C24">
        <w:rPr>
          <w:sz w:val="28"/>
          <w:szCs w:val="28"/>
        </w:rPr>
        <w:t>А1 &lt; П1</w:t>
      </w:r>
      <w:r w:rsidRPr="001B1C24">
        <w:rPr>
          <w:sz w:val="28"/>
          <w:szCs w:val="28"/>
        </w:rPr>
        <w:tab/>
      </w:r>
      <w:r w:rsidRPr="001B1C24">
        <w:rPr>
          <w:sz w:val="28"/>
          <w:szCs w:val="28"/>
        </w:rPr>
        <w:tab/>
        <w:t>1540 (тыс. руб.) &lt;  14334 (тыс. руб.) – на начало периода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1730 (тыс. руб.) &lt; 11728 (тыс. руб.) – на конец периода;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А2 &lt;  П2</w:t>
      </w:r>
      <w:r w:rsidRPr="001B1C24">
        <w:rPr>
          <w:sz w:val="28"/>
          <w:szCs w:val="28"/>
        </w:rPr>
        <w:tab/>
      </w:r>
      <w:r w:rsidRPr="001B1C24">
        <w:rPr>
          <w:sz w:val="28"/>
          <w:szCs w:val="28"/>
        </w:rPr>
        <w:tab/>
        <w:t>941 (тыс. руб.) &lt; 3044 (тыс. руб.) – на начало периода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11 (тыс. руб.) &lt; 608 (тыс. руб.) – на конец периода</w:t>
      </w:r>
    </w:p>
    <w:p w:rsidR="00520CD5" w:rsidRPr="001B1C24" w:rsidRDefault="00520CD5" w:rsidP="00FF7E85">
      <w:pPr>
        <w:pStyle w:val="2"/>
        <w:spacing w:before="0" w:after="0" w:line="360" w:lineRule="auto"/>
        <w:ind w:firstLine="709"/>
        <w:jc w:val="both"/>
        <w:rPr>
          <w:rFonts w:ascii="Times New Roman" w:hAnsi="Times New Roman" w:cs="Times New Roman"/>
          <w:b w:val="0"/>
          <w:i w:val="0"/>
        </w:rPr>
      </w:pPr>
      <w:r w:rsidRPr="001B1C24">
        <w:rPr>
          <w:rFonts w:ascii="Times New Roman" w:hAnsi="Times New Roman" w:cs="Times New Roman"/>
          <w:b w:val="0"/>
          <w:i w:val="0"/>
        </w:rPr>
        <w:t>А3 &gt;П3</w:t>
      </w:r>
      <w:r w:rsidRPr="001B1C24">
        <w:rPr>
          <w:rFonts w:ascii="Times New Roman" w:hAnsi="Times New Roman" w:cs="Times New Roman"/>
          <w:b w:val="0"/>
          <w:i w:val="0"/>
        </w:rPr>
        <w:tab/>
      </w:r>
      <w:r w:rsidRPr="001B1C24">
        <w:rPr>
          <w:rFonts w:ascii="Times New Roman" w:hAnsi="Times New Roman" w:cs="Times New Roman"/>
          <w:b w:val="0"/>
          <w:i w:val="0"/>
        </w:rPr>
        <w:tab/>
        <w:t>16258 (тыс. руб.) &gt; 0 (тыс. руб.) – на начало периода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18844 (тыс. руб.) &gt; 352 (тыс. руб.) – на конец периода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А4 &lt; П4</w:t>
      </w:r>
      <w:r w:rsidRPr="001B1C24">
        <w:rPr>
          <w:sz w:val="28"/>
          <w:szCs w:val="28"/>
        </w:rPr>
        <w:tab/>
      </w:r>
      <w:r w:rsidRPr="001B1C24">
        <w:rPr>
          <w:sz w:val="28"/>
          <w:szCs w:val="28"/>
        </w:rPr>
        <w:tab/>
        <w:t>21590 (тыс. руб.) &lt; 23018 (тыс. руб.) – на начало периода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22404 (тыс. руб.) &lt; 30358 (тыс. руб.) – на конец</w:t>
      </w:r>
      <w:r w:rsidR="00467AB7" w:rsidRPr="001B1C24">
        <w:rPr>
          <w:sz w:val="28"/>
          <w:szCs w:val="28"/>
        </w:rPr>
        <w:t xml:space="preserve">        </w:t>
      </w:r>
      <w:r w:rsidRPr="001B1C24">
        <w:rPr>
          <w:sz w:val="28"/>
          <w:szCs w:val="28"/>
        </w:rPr>
        <w:t xml:space="preserve">  периода.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Исходя из полученных соотношений { А1 &lt; П1; А2 &lt;  П2; А3 &gt;П3; А4 &lt; П4} можно охарактеризовать ликвидность баланса данного предприятия как недостаточную. Составление первых двух неравенств свидетельствует о том, что О</w:t>
      </w:r>
      <w:r w:rsidR="000671CC" w:rsidRPr="001B1C24">
        <w:rPr>
          <w:sz w:val="28"/>
          <w:szCs w:val="28"/>
        </w:rPr>
        <w:t>О</w:t>
      </w:r>
      <w:r w:rsidRPr="001B1C24">
        <w:rPr>
          <w:sz w:val="28"/>
          <w:szCs w:val="28"/>
        </w:rPr>
        <w:t xml:space="preserve">О </w:t>
      </w:r>
      <w:r w:rsidR="000671CC" w:rsidRPr="001B1C24">
        <w:rPr>
          <w:sz w:val="28"/>
          <w:szCs w:val="28"/>
        </w:rPr>
        <w:t>«</w:t>
      </w:r>
      <w:r w:rsidR="003B2B1A" w:rsidRPr="001B1C24">
        <w:rPr>
          <w:sz w:val="28"/>
          <w:szCs w:val="28"/>
        </w:rPr>
        <w:t>Г</w:t>
      </w:r>
      <w:r w:rsidR="0090120F" w:rsidRPr="001B1C24">
        <w:rPr>
          <w:sz w:val="28"/>
          <w:szCs w:val="28"/>
        </w:rPr>
        <w:t>рифон</w:t>
      </w:r>
      <w:r w:rsidR="000671CC" w:rsidRPr="001B1C24">
        <w:rPr>
          <w:sz w:val="28"/>
          <w:szCs w:val="28"/>
        </w:rPr>
        <w:t>»</w:t>
      </w:r>
      <w:r w:rsidRPr="001B1C24">
        <w:rPr>
          <w:sz w:val="28"/>
          <w:szCs w:val="28"/>
        </w:rPr>
        <w:t xml:space="preserve">  в ближайший промежуток времени не удастся поправить свою платежеспособность.</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ТЛ (текущая ликвидность) = (А1 + А2) – (П1 + П2)</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ТЛ нг = (1540 + 941) - (14334 + 3044) = 2481 – 17378 = -14897 (тыс. руб.)</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ТЛ кг = ( 1730+ 11) – (11728 + 608)  = - 10595 (тыс. руб.)</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По расчету, представленному в таблице  </w:t>
      </w:r>
      <w:r w:rsidR="000671CC" w:rsidRPr="001B1C24">
        <w:rPr>
          <w:sz w:val="28"/>
          <w:szCs w:val="28"/>
        </w:rPr>
        <w:t>«</w:t>
      </w:r>
      <w:r w:rsidRPr="001B1C24">
        <w:rPr>
          <w:sz w:val="28"/>
          <w:szCs w:val="28"/>
        </w:rPr>
        <w:t>Анализ ликвидности баланса О</w:t>
      </w:r>
      <w:r w:rsidR="000671CC" w:rsidRPr="001B1C24">
        <w:rPr>
          <w:sz w:val="28"/>
          <w:szCs w:val="28"/>
        </w:rPr>
        <w:t>О</w:t>
      </w:r>
      <w:r w:rsidRPr="001B1C24">
        <w:rPr>
          <w:sz w:val="28"/>
          <w:szCs w:val="28"/>
        </w:rPr>
        <w:t xml:space="preserve">О </w:t>
      </w:r>
      <w:r w:rsidR="000671CC" w:rsidRPr="001B1C24">
        <w:rPr>
          <w:sz w:val="28"/>
          <w:szCs w:val="28"/>
        </w:rPr>
        <w:t>«</w:t>
      </w:r>
      <w:r w:rsidR="003B2B1A" w:rsidRPr="001B1C24">
        <w:rPr>
          <w:sz w:val="28"/>
          <w:szCs w:val="28"/>
        </w:rPr>
        <w:t>Г</w:t>
      </w:r>
      <w:r w:rsidR="0090120F" w:rsidRPr="001B1C24">
        <w:rPr>
          <w:sz w:val="28"/>
          <w:szCs w:val="28"/>
        </w:rPr>
        <w:t>рифон</w:t>
      </w:r>
      <w:r w:rsidR="000671CC" w:rsidRPr="001B1C24">
        <w:rPr>
          <w:sz w:val="28"/>
          <w:szCs w:val="28"/>
        </w:rPr>
        <w:t xml:space="preserve">» </w:t>
      </w:r>
      <w:r w:rsidRPr="001B1C24">
        <w:rPr>
          <w:sz w:val="28"/>
          <w:szCs w:val="28"/>
        </w:rPr>
        <w:t xml:space="preserve"> видно, что за анализируемый период несколько снизился платежный недостаток наиболее ликвидных активов для покрытия наиболее срочных обязательств (соотношение по первой группе). В начале оцениваемого периода на предприятии наблюдался платежный недостаток в 12794 тыс. руб., к концу периода он снизился и составил 9998 тыс. руб., иными словами, в начале периода предприятие могло оплатить 10,7 %  , к концу периода 14,7 % своих  наиболее краткосрочных обязательств. Это свидетельствует, что недостаточно хорошее финансовое положение предприятия к концу периода по этому показателю несколько улучшилось.</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За анализируемый период возрос платежный недостаток  быстро ре</w:t>
      </w:r>
      <w:r w:rsidR="001B1C24" w:rsidRPr="001B1C24">
        <w:rPr>
          <w:sz w:val="28"/>
          <w:szCs w:val="28"/>
        </w:rPr>
        <w:t xml:space="preserve">ализуемых активов для покрытия </w:t>
      </w:r>
      <w:r w:rsidRPr="001B1C24">
        <w:rPr>
          <w:sz w:val="28"/>
          <w:szCs w:val="28"/>
        </w:rPr>
        <w:t xml:space="preserve">краткосрочных обязательств.  Платежный недостаток на начало года равен 460 тыс. руб., на конец 597 тыс. руб. В результате, </w:t>
      </w:r>
      <w:r w:rsidR="001B1C24" w:rsidRPr="001B1C24">
        <w:rPr>
          <w:sz w:val="28"/>
          <w:szCs w:val="28"/>
        </w:rPr>
        <w:t xml:space="preserve">к концу анализируемого периода </w:t>
      </w:r>
      <w:r w:rsidRPr="001B1C24">
        <w:rPr>
          <w:sz w:val="28"/>
          <w:szCs w:val="28"/>
        </w:rPr>
        <w:t>о</w:t>
      </w:r>
      <w:r w:rsidR="001B1C24" w:rsidRPr="001B1C24">
        <w:rPr>
          <w:sz w:val="28"/>
          <w:szCs w:val="28"/>
        </w:rPr>
        <w:t xml:space="preserve">рганизация могла оплатить лишь </w:t>
      </w:r>
      <w:r w:rsidRPr="001B1C24">
        <w:rPr>
          <w:sz w:val="28"/>
          <w:szCs w:val="28"/>
        </w:rPr>
        <w:t xml:space="preserve">1,8% своих краткосрочных обязательств быстрореализуемыми активами, что свидетельствует о стесненном финансовом положении.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По остальным группам неравенства выполняются и происходит полное покрытые долгосрочных обязательств медленно реализуемыми активами. Сравнение A3 - ПЗ отражает перспективную ликвидность. На ее основе прогнозируется долгосрочная платежеспособность. В данном случае платежный излишек, равный 16258 тыс. руб. на начало оцениваемого периода увеличился до 18492 тыс. руб. на конец периода, или процент покрытия долгосрочных обязательств медленно реализуемыми активами возрос на 13,7%.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 При оценке баланса следует обратить внимание на один очень важный показатель - чистый оборотный капитал, или чистые оборотные активы. Это абсолютный показатель, с помощью которого также можно оценить ликвидность предприятия. </w:t>
      </w:r>
    </w:p>
    <w:p w:rsidR="00520CD5" w:rsidRPr="001B1C24" w:rsidRDefault="00520CD5" w:rsidP="00FF7E85">
      <w:pPr>
        <w:shd w:val="clear" w:color="auto" w:fill="FFFFFF"/>
        <w:spacing w:line="360" w:lineRule="auto"/>
        <w:ind w:firstLine="709"/>
        <w:jc w:val="both"/>
        <w:rPr>
          <w:b/>
          <w:bCs/>
          <w:i/>
          <w:iCs/>
          <w:sz w:val="28"/>
          <w:szCs w:val="28"/>
        </w:rPr>
      </w:pPr>
      <w:r w:rsidRPr="001B1C24">
        <w:rPr>
          <w:b/>
          <w:bCs/>
          <w:i/>
          <w:iCs/>
          <w:sz w:val="28"/>
          <w:szCs w:val="28"/>
        </w:rPr>
        <w:t>Чистые оборотные активы  равны:</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Ч оа = ОА(оборотные активы) – КО (краткосрочные обязательства)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Ч оа =  19106 – 17378 = 1728 (тыс. руб.) - на начало периода,</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Ч оа = 20942 – 12336 = 8606 (тыс. руб.) - на конец периода.</w:t>
      </w:r>
    </w:p>
    <w:p w:rsidR="00520CD5" w:rsidRPr="001B1C24" w:rsidRDefault="001B1C24" w:rsidP="00FF7E85">
      <w:pPr>
        <w:shd w:val="clear" w:color="auto" w:fill="FFFFFF"/>
        <w:spacing w:line="360" w:lineRule="auto"/>
        <w:ind w:firstLine="709"/>
        <w:jc w:val="both"/>
      </w:pPr>
      <w:r w:rsidRPr="001B1C24">
        <w:rPr>
          <w:sz w:val="28"/>
          <w:szCs w:val="28"/>
        </w:rPr>
        <w:t xml:space="preserve">Изменение </w:t>
      </w:r>
      <w:r w:rsidR="00520CD5" w:rsidRPr="001B1C24">
        <w:rPr>
          <w:sz w:val="28"/>
          <w:szCs w:val="28"/>
        </w:rPr>
        <w:t xml:space="preserve">уровня ликвидности определяется по изменению (динамике) абсолютного показателя чистого оборотного капитала. Он составляет величину, оставшуюся после погашения всех краткосрочных обязательств. На анализируемом предприятии краткосрочные обязательства полностью покрываются оборотными средствами. Следовательно, рост этого показателя с 1728 тыс. руб. до 8606 тыс. руб.  – показатель повышения уровня ликвидности предприятия. </w:t>
      </w:r>
    </w:p>
    <w:p w:rsidR="00520CD5" w:rsidRPr="001B1C24" w:rsidRDefault="00520CD5" w:rsidP="00FF7E85">
      <w:pPr>
        <w:shd w:val="clear" w:color="auto" w:fill="FFFFFF"/>
        <w:spacing w:line="360" w:lineRule="auto"/>
        <w:ind w:firstLine="709"/>
        <w:jc w:val="both"/>
        <w:rPr>
          <w:b/>
          <w:sz w:val="28"/>
          <w:szCs w:val="28"/>
        </w:rPr>
      </w:pPr>
      <w:r w:rsidRPr="001B1C24">
        <w:rPr>
          <w:b/>
          <w:sz w:val="28"/>
          <w:szCs w:val="28"/>
        </w:rPr>
        <w:t>Расчет и анализ коэффициентов ликвидности и платежеспособности</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Для качественной оценки платежеспособности и ликвидности О</w:t>
      </w:r>
      <w:r w:rsidR="000671CC" w:rsidRPr="001B1C24">
        <w:rPr>
          <w:sz w:val="28"/>
          <w:szCs w:val="28"/>
        </w:rPr>
        <w:t>О</w:t>
      </w:r>
      <w:r w:rsidRPr="001B1C24">
        <w:rPr>
          <w:sz w:val="28"/>
          <w:szCs w:val="28"/>
        </w:rPr>
        <w:t xml:space="preserve">О </w:t>
      </w:r>
      <w:r w:rsidR="000671CC" w:rsidRPr="001B1C24">
        <w:rPr>
          <w:sz w:val="28"/>
          <w:szCs w:val="28"/>
        </w:rPr>
        <w:t>«</w:t>
      </w:r>
      <w:r w:rsidR="003B2B1A" w:rsidRPr="001B1C24">
        <w:rPr>
          <w:sz w:val="28"/>
          <w:szCs w:val="28"/>
        </w:rPr>
        <w:t>Г</w:t>
      </w:r>
      <w:r w:rsidR="0090120F" w:rsidRPr="001B1C24">
        <w:rPr>
          <w:sz w:val="28"/>
          <w:szCs w:val="28"/>
        </w:rPr>
        <w:t>рифон</w:t>
      </w:r>
      <w:r w:rsidR="000671CC" w:rsidRPr="001B1C24">
        <w:rPr>
          <w:sz w:val="28"/>
          <w:szCs w:val="28"/>
        </w:rPr>
        <w:t>»</w:t>
      </w:r>
      <w:r w:rsidRPr="001B1C24">
        <w:rPr>
          <w:sz w:val="28"/>
          <w:szCs w:val="28"/>
        </w:rPr>
        <w:t xml:space="preserve"> кроме анализа ликвидности баланса необходим расчет коэффициентов ликвидности и платежеспособности. Результаты расчетов представлены в таблице  </w:t>
      </w:r>
      <w:r w:rsidR="00F65FD4" w:rsidRPr="001B1C24">
        <w:rPr>
          <w:sz w:val="28"/>
          <w:szCs w:val="28"/>
        </w:rPr>
        <w:t>«</w:t>
      </w:r>
      <w:r w:rsidRPr="001B1C24">
        <w:rPr>
          <w:sz w:val="28"/>
          <w:szCs w:val="28"/>
        </w:rPr>
        <w:t>Коэффициенты ликвидности и платежеспособности</w:t>
      </w:r>
      <w:r w:rsidR="00F65FD4" w:rsidRPr="001B1C24">
        <w:rPr>
          <w:sz w:val="28"/>
          <w:szCs w:val="28"/>
        </w:rPr>
        <w:t>»</w:t>
      </w:r>
      <w:r w:rsidRPr="001B1C24">
        <w:rPr>
          <w:sz w:val="28"/>
          <w:szCs w:val="28"/>
        </w:rPr>
        <w:t>.</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данным предприятием в предстоящем периоде. </w:t>
      </w:r>
    </w:p>
    <w:p w:rsidR="00520CD5" w:rsidRPr="001B1C24" w:rsidRDefault="00520CD5" w:rsidP="00FF7E85">
      <w:pPr>
        <w:shd w:val="clear" w:color="auto" w:fill="FFFFFF"/>
        <w:spacing w:line="360" w:lineRule="auto"/>
        <w:ind w:firstLine="709"/>
        <w:jc w:val="both"/>
        <w:rPr>
          <w:b/>
          <w:bCs/>
          <w:i/>
          <w:iCs/>
          <w:sz w:val="28"/>
          <w:szCs w:val="28"/>
        </w:rPr>
      </w:pPr>
      <w:r w:rsidRPr="001B1C24">
        <w:rPr>
          <w:sz w:val="28"/>
          <w:szCs w:val="28"/>
        </w:rPr>
        <w:t xml:space="preserve">Для комплексной оценки ликвидности баланса в целом используем </w:t>
      </w:r>
      <w:r w:rsidRPr="001B1C24">
        <w:rPr>
          <w:b/>
          <w:bCs/>
          <w:i/>
          <w:iCs/>
          <w:sz w:val="28"/>
          <w:szCs w:val="28"/>
        </w:rPr>
        <w:t>общий показатель платежеспособности.</w:t>
      </w:r>
    </w:p>
    <w:p w:rsidR="00520CD5" w:rsidRPr="001B1C24" w:rsidRDefault="00520CD5" w:rsidP="00FF7E85">
      <w:pPr>
        <w:shd w:val="clear" w:color="auto" w:fill="FFFFFF"/>
        <w:spacing w:line="360" w:lineRule="auto"/>
        <w:ind w:firstLine="709"/>
        <w:jc w:val="both"/>
        <w:rPr>
          <w:b/>
          <w:bCs/>
          <w:i/>
          <w:iCs/>
          <w:sz w:val="28"/>
          <w:szCs w:val="28"/>
        </w:rPr>
      </w:pPr>
      <w:r w:rsidRPr="001B1C24">
        <w:rPr>
          <w:b/>
          <w:bCs/>
          <w:i/>
          <w:iCs/>
          <w:sz w:val="28"/>
          <w:szCs w:val="28"/>
        </w:rPr>
        <w:t xml:space="preserve"> А1 + 0,5А2 + 0,3А3</w:t>
      </w:r>
    </w:p>
    <w:p w:rsidR="00520CD5" w:rsidRPr="001B1C24" w:rsidRDefault="00467AB7" w:rsidP="00FF7E85">
      <w:pPr>
        <w:shd w:val="clear" w:color="auto" w:fill="FFFFFF"/>
        <w:spacing w:line="360" w:lineRule="auto"/>
        <w:ind w:firstLine="709"/>
        <w:jc w:val="both"/>
        <w:rPr>
          <w:b/>
          <w:bCs/>
          <w:i/>
          <w:iCs/>
          <w:sz w:val="28"/>
          <w:szCs w:val="28"/>
        </w:rPr>
      </w:pPr>
      <w:r w:rsidRPr="001B1C24">
        <w:rPr>
          <w:b/>
          <w:bCs/>
          <w:i/>
          <w:iCs/>
          <w:sz w:val="28"/>
          <w:szCs w:val="28"/>
        </w:rPr>
        <w:t xml:space="preserve"> </w:t>
      </w:r>
      <w:r w:rsidR="00520CD5" w:rsidRPr="001B1C24">
        <w:rPr>
          <w:b/>
          <w:bCs/>
          <w:i/>
          <w:iCs/>
          <w:sz w:val="28"/>
          <w:szCs w:val="28"/>
          <w:lang w:val="en-US"/>
        </w:rPr>
        <w:t>L</w:t>
      </w:r>
      <w:r w:rsidR="00520CD5" w:rsidRPr="001B1C24">
        <w:rPr>
          <w:b/>
          <w:bCs/>
          <w:i/>
          <w:iCs/>
          <w:sz w:val="28"/>
          <w:szCs w:val="28"/>
        </w:rPr>
        <w:t>1</w:t>
      </w:r>
      <w:r w:rsidRPr="001B1C24">
        <w:rPr>
          <w:b/>
          <w:bCs/>
          <w:i/>
          <w:iCs/>
          <w:sz w:val="28"/>
          <w:szCs w:val="28"/>
        </w:rPr>
        <w:t xml:space="preserve"> </w:t>
      </w:r>
      <w:r w:rsidR="00520CD5" w:rsidRPr="001B1C24">
        <w:rPr>
          <w:b/>
          <w:bCs/>
          <w:i/>
          <w:iCs/>
          <w:sz w:val="28"/>
          <w:szCs w:val="28"/>
        </w:rPr>
        <w:t xml:space="preserve"> =</w:t>
      </w:r>
      <w:r w:rsidRPr="001B1C24">
        <w:rPr>
          <w:b/>
          <w:bCs/>
          <w:i/>
          <w:iCs/>
          <w:sz w:val="28"/>
          <w:szCs w:val="28"/>
        </w:rPr>
        <w:t xml:space="preserve">  </w:t>
      </w:r>
      <w:r w:rsidR="00520CD5" w:rsidRPr="001B1C24">
        <w:rPr>
          <w:b/>
          <w:bCs/>
          <w:i/>
          <w:iCs/>
          <w:sz w:val="28"/>
          <w:szCs w:val="28"/>
        </w:rPr>
        <w:t>---------------------------------- ;</w:t>
      </w:r>
    </w:p>
    <w:p w:rsidR="00520CD5" w:rsidRPr="001B1C24" w:rsidRDefault="00520CD5" w:rsidP="00FF7E85">
      <w:pPr>
        <w:shd w:val="clear" w:color="auto" w:fill="FFFFFF"/>
        <w:spacing w:line="360" w:lineRule="auto"/>
        <w:ind w:firstLine="709"/>
        <w:jc w:val="both"/>
        <w:rPr>
          <w:b/>
          <w:bCs/>
          <w:i/>
          <w:iCs/>
          <w:sz w:val="28"/>
          <w:szCs w:val="28"/>
        </w:rPr>
      </w:pPr>
      <w:r w:rsidRPr="001B1C24">
        <w:rPr>
          <w:b/>
          <w:bCs/>
          <w:i/>
          <w:iCs/>
          <w:sz w:val="28"/>
          <w:szCs w:val="28"/>
        </w:rPr>
        <w:t>П1 + 0,5П2 + 0,3П3</w:t>
      </w:r>
    </w:p>
    <w:p w:rsidR="00520CD5" w:rsidRPr="001B1C24" w:rsidRDefault="001B1C24" w:rsidP="00FF7E85">
      <w:pPr>
        <w:shd w:val="clear" w:color="auto" w:fill="FFFFFF"/>
        <w:spacing w:line="360" w:lineRule="auto"/>
        <w:ind w:firstLine="709"/>
        <w:jc w:val="both"/>
        <w:rPr>
          <w:sz w:val="28"/>
          <w:szCs w:val="28"/>
        </w:rPr>
      </w:pPr>
      <w:r w:rsidRPr="001B1C24">
        <w:rPr>
          <w:sz w:val="28"/>
          <w:szCs w:val="28"/>
          <w:lang w:val="uk-UA"/>
        </w:rPr>
        <w:t xml:space="preserve"> </w:t>
      </w:r>
      <w:r w:rsidR="00520CD5" w:rsidRPr="001B1C24">
        <w:rPr>
          <w:sz w:val="28"/>
          <w:szCs w:val="28"/>
        </w:rPr>
        <w:t>1540+ 0,5*941 + 0,3*16258</w:t>
      </w:r>
      <w:r w:rsidR="00467AB7" w:rsidRPr="001B1C24">
        <w:rPr>
          <w:sz w:val="28"/>
          <w:szCs w:val="28"/>
        </w:rPr>
        <w:t xml:space="preserve">   </w:t>
      </w:r>
      <w:r w:rsidR="00520CD5" w:rsidRPr="001B1C24">
        <w:rPr>
          <w:sz w:val="28"/>
          <w:szCs w:val="28"/>
        </w:rPr>
        <w:t xml:space="preserve"> 6887,9 (тыс. руб.)</w:t>
      </w:r>
    </w:p>
    <w:p w:rsidR="00520CD5" w:rsidRPr="001B1C24" w:rsidRDefault="00520CD5" w:rsidP="00FF7E85">
      <w:pPr>
        <w:shd w:val="clear" w:color="auto" w:fill="FFFFFF"/>
        <w:spacing w:line="360" w:lineRule="auto"/>
        <w:ind w:firstLine="709"/>
        <w:jc w:val="both"/>
        <w:rPr>
          <w:sz w:val="28"/>
          <w:szCs w:val="28"/>
        </w:rPr>
      </w:pPr>
      <w:r w:rsidRPr="001B1C24">
        <w:rPr>
          <w:sz w:val="28"/>
          <w:szCs w:val="28"/>
          <w:lang w:val="en-US"/>
        </w:rPr>
        <w:t>L</w:t>
      </w:r>
      <w:r w:rsidRPr="001B1C24">
        <w:rPr>
          <w:sz w:val="28"/>
          <w:szCs w:val="28"/>
        </w:rPr>
        <w:t>1 нг =</w:t>
      </w:r>
      <w:r w:rsidR="00467AB7" w:rsidRPr="001B1C24">
        <w:rPr>
          <w:sz w:val="28"/>
          <w:szCs w:val="28"/>
        </w:rPr>
        <w:t xml:space="preserve">   </w:t>
      </w:r>
      <w:r w:rsidRPr="001B1C24">
        <w:rPr>
          <w:sz w:val="28"/>
          <w:szCs w:val="28"/>
        </w:rPr>
        <w:t xml:space="preserve"> ------------------------------------ = -------------------------- = 0,43</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14334+ 0,5*3044</w:t>
      </w:r>
      <w:r w:rsidRPr="001B1C24">
        <w:rPr>
          <w:sz w:val="28"/>
          <w:szCs w:val="28"/>
        </w:rPr>
        <w:tab/>
      </w:r>
      <w:r w:rsidR="00467AB7" w:rsidRPr="001B1C24">
        <w:rPr>
          <w:sz w:val="28"/>
          <w:szCs w:val="28"/>
        </w:rPr>
        <w:t xml:space="preserve">  </w:t>
      </w:r>
      <w:r w:rsidRPr="001B1C24">
        <w:rPr>
          <w:sz w:val="28"/>
          <w:szCs w:val="28"/>
        </w:rPr>
        <w:t xml:space="preserve">  15856 (тыс. руб.)</w:t>
      </w:r>
    </w:p>
    <w:p w:rsidR="00520CD5" w:rsidRPr="001B1C24" w:rsidRDefault="00467AB7" w:rsidP="00FF7E85">
      <w:pPr>
        <w:shd w:val="clear" w:color="auto" w:fill="FFFFFF"/>
        <w:spacing w:line="360" w:lineRule="auto"/>
        <w:ind w:firstLine="709"/>
        <w:jc w:val="both"/>
        <w:rPr>
          <w:sz w:val="28"/>
          <w:szCs w:val="28"/>
        </w:rPr>
      </w:pPr>
      <w:r w:rsidRPr="001B1C24">
        <w:rPr>
          <w:sz w:val="28"/>
          <w:szCs w:val="28"/>
        </w:rPr>
        <w:t xml:space="preserve">  </w:t>
      </w:r>
      <w:r w:rsidR="00520CD5" w:rsidRPr="001B1C24">
        <w:rPr>
          <w:sz w:val="28"/>
          <w:szCs w:val="28"/>
        </w:rPr>
        <w:t>1730 + 0,5*11 + 0,3*18844</w:t>
      </w:r>
      <w:r w:rsidR="00520CD5" w:rsidRPr="001B1C24">
        <w:rPr>
          <w:sz w:val="28"/>
          <w:szCs w:val="28"/>
        </w:rPr>
        <w:tab/>
        <w:t xml:space="preserve"> 7388,7 (тыс. руб.) </w:t>
      </w:r>
    </w:p>
    <w:p w:rsidR="00520CD5" w:rsidRPr="001B1C24" w:rsidRDefault="00520CD5" w:rsidP="00FF7E85">
      <w:pPr>
        <w:shd w:val="clear" w:color="auto" w:fill="FFFFFF"/>
        <w:spacing w:line="360" w:lineRule="auto"/>
        <w:ind w:firstLine="709"/>
        <w:jc w:val="both"/>
        <w:rPr>
          <w:sz w:val="28"/>
          <w:szCs w:val="28"/>
        </w:rPr>
      </w:pPr>
      <w:r w:rsidRPr="001B1C24">
        <w:rPr>
          <w:sz w:val="28"/>
          <w:szCs w:val="28"/>
          <w:lang w:val="en-US"/>
        </w:rPr>
        <w:t>L</w:t>
      </w:r>
      <w:r w:rsidRPr="001B1C24">
        <w:rPr>
          <w:sz w:val="28"/>
          <w:szCs w:val="28"/>
        </w:rPr>
        <w:t>1  кг =</w:t>
      </w:r>
      <w:r w:rsidR="00467AB7" w:rsidRPr="001B1C24">
        <w:rPr>
          <w:sz w:val="28"/>
          <w:szCs w:val="28"/>
        </w:rPr>
        <w:t xml:space="preserve"> </w:t>
      </w:r>
      <w:r w:rsidRPr="001B1C24">
        <w:rPr>
          <w:sz w:val="28"/>
          <w:szCs w:val="28"/>
        </w:rPr>
        <w:t xml:space="preserve"> ----------------------------------- = -------------------------- = 0,6</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11728 + 0,5*608 + 0,3*352</w:t>
      </w:r>
      <w:r w:rsidRPr="001B1C24">
        <w:rPr>
          <w:sz w:val="28"/>
          <w:szCs w:val="28"/>
        </w:rPr>
        <w:tab/>
        <w:t>12137,6 (тыс. руб.)</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С помощью данного показателя осуществляется оценка изменения финансовой ситуации в О</w:t>
      </w:r>
      <w:r w:rsidR="000671CC" w:rsidRPr="001B1C24">
        <w:rPr>
          <w:sz w:val="28"/>
          <w:szCs w:val="28"/>
        </w:rPr>
        <w:t>О</w:t>
      </w:r>
      <w:r w:rsidRPr="001B1C24">
        <w:rPr>
          <w:sz w:val="28"/>
          <w:szCs w:val="28"/>
        </w:rPr>
        <w:t xml:space="preserve">О </w:t>
      </w:r>
      <w:r w:rsidR="000671CC" w:rsidRPr="001B1C24">
        <w:rPr>
          <w:sz w:val="28"/>
          <w:szCs w:val="28"/>
        </w:rPr>
        <w:t>«</w:t>
      </w:r>
      <w:r w:rsidR="003B2B1A" w:rsidRPr="001B1C24">
        <w:rPr>
          <w:sz w:val="28"/>
          <w:szCs w:val="28"/>
        </w:rPr>
        <w:t>Г</w:t>
      </w:r>
      <w:r w:rsidR="0090120F" w:rsidRPr="001B1C24">
        <w:rPr>
          <w:sz w:val="28"/>
          <w:szCs w:val="28"/>
        </w:rPr>
        <w:t>рифон</w:t>
      </w:r>
      <w:r w:rsidR="000671CC" w:rsidRPr="001B1C24">
        <w:rPr>
          <w:sz w:val="28"/>
          <w:szCs w:val="28"/>
        </w:rPr>
        <w:t>»</w:t>
      </w:r>
      <w:r w:rsidRPr="001B1C24">
        <w:rPr>
          <w:sz w:val="28"/>
          <w:szCs w:val="28"/>
        </w:rPr>
        <w:t xml:space="preserve"> с точки зрения ликвидности. Как мы видим, общий показатель платежеспособности ниже критериального ( на начало года 0,43&lt;1; на конец года 0,6&lt;1). Однако, коэффициент на конец периода увеличился на 0,17 пунктов, что является положительной динамикой и можно говорить о том, что оцениваемое предприятие на конец отчетного периода с точки зрения ликвидности имеет  некоторое улучшение финансовой ситуации.</w:t>
      </w:r>
    </w:p>
    <w:p w:rsidR="001B1C24" w:rsidRPr="001B1C24" w:rsidRDefault="001B1C24" w:rsidP="00FF7E85">
      <w:pPr>
        <w:shd w:val="clear" w:color="auto" w:fill="FFFFFF"/>
        <w:spacing w:line="360" w:lineRule="auto"/>
        <w:ind w:firstLine="709"/>
        <w:jc w:val="both"/>
        <w:rPr>
          <w:b/>
          <w:sz w:val="24"/>
          <w:szCs w:val="24"/>
          <w:lang w:val="uk-UA"/>
        </w:rPr>
      </w:pPr>
    </w:p>
    <w:p w:rsidR="00F2523F" w:rsidRPr="001B1C24" w:rsidRDefault="00520CD5" w:rsidP="00FF7E85">
      <w:pPr>
        <w:shd w:val="clear" w:color="auto" w:fill="FFFFFF"/>
        <w:spacing w:line="360" w:lineRule="auto"/>
        <w:ind w:firstLine="709"/>
        <w:jc w:val="both"/>
        <w:rPr>
          <w:b/>
          <w:sz w:val="24"/>
          <w:szCs w:val="24"/>
        </w:rPr>
      </w:pPr>
      <w:r w:rsidRPr="001B1C24">
        <w:rPr>
          <w:b/>
          <w:sz w:val="24"/>
          <w:szCs w:val="24"/>
        </w:rPr>
        <w:t>Таблица</w:t>
      </w:r>
      <w:r w:rsidR="00467AB7" w:rsidRPr="001B1C24">
        <w:rPr>
          <w:b/>
          <w:sz w:val="24"/>
          <w:szCs w:val="24"/>
        </w:rPr>
        <w:t xml:space="preserve"> </w:t>
      </w:r>
      <w:r w:rsidR="00F2523F" w:rsidRPr="001B1C24">
        <w:rPr>
          <w:b/>
          <w:sz w:val="24"/>
          <w:szCs w:val="24"/>
        </w:rPr>
        <w:t>2.</w:t>
      </w:r>
      <w:r w:rsidRPr="001B1C24">
        <w:rPr>
          <w:b/>
          <w:sz w:val="24"/>
          <w:szCs w:val="24"/>
        </w:rPr>
        <w:t xml:space="preserve">6.  </w:t>
      </w:r>
    </w:p>
    <w:p w:rsidR="00520CD5" w:rsidRPr="001B1C24" w:rsidRDefault="00520CD5" w:rsidP="00FF7E85">
      <w:pPr>
        <w:shd w:val="clear" w:color="auto" w:fill="FFFFFF"/>
        <w:spacing w:line="360" w:lineRule="auto"/>
        <w:ind w:firstLine="709"/>
        <w:jc w:val="both"/>
        <w:rPr>
          <w:b/>
          <w:sz w:val="28"/>
          <w:szCs w:val="28"/>
        </w:rPr>
      </w:pPr>
      <w:r w:rsidRPr="001B1C24">
        <w:rPr>
          <w:b/>
          <w:sz w:val="28"/>
          <w:szCs w:val="28"/>
        </w:rPr>
        <w:t>Расчет коэффициентов ликвидности и платежеспособности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4"/>
        <w:gridCol w:w="1464"/>
        <w:gridCol w:w="1980"/>
        <w:gridCol w:w="2160"/>
        <w:gridCol w:w="1440"/>
      </w:tblGrid>
      <w:tr w:rsidR="00520CD5" w:rsidRPr="001B1C24">
        <w:tc>
          <w:tcPr>
            <w:tcW w:w="2424" w:type="dxa"/>
          </w:tcPr>
          <w:p w:rsidR="00520CD5" w:rsidRPr="001B1C24" w:rsidRDefault="00520CD5" w:rsidP="001B1C24">
            <w:r w:rsidRPr="001B1C24">
              <w:rPr>
                <w:b/>
              </w:rPr>
              <w:t>Коэффициенты ликвидности и платежеспособности</w:t>
            </w:r>
          </w:p>
        </w:tc>
        <w:tc>
          <w:tcPr>
            <w:tcW w:w="1464" w:type="dxa"/>
          </w:tcPr>
          <w:p w:rsidR="00520CD5" w:rsidRPr="001B1C24" w:rsidRDefault="00520CD5" w:rsidP="001B1C24">
            <w:pPr>
              <w:rPr>
                <w:b/>
                <w:bCs/>
              </w:rPr>
            </w:pPr>
            <w:r w:rsidRPr="001B1C24">
              <w:rPr>
                <w:b/>
                <w:bCs/>
              </w:rPr>
              <w:t>Интервал оптимальных значений</w:t>
            </w:r>
          </w:p>
          <w:p w:rsidR="00520CD5" w:rsidRPr="001B1C24" w:rsidRDefault="00520CD5" w:rsidP="001B1C24"/>
        </w:tc>
        <w:tc>
          <w:tcPr>
            <w:tcW w:w="1980" w:type="dxa"/>
          </w:tcPr>
          <w:p w:rsidR="00520CD5" w:rsidRPr="001B1C24" w:rsidRDefault="00520CD5" w:rsidP="001B1C24">
            <w:pPr>
              <w:rPr>
                <w:b/>
                <w:bCs/>
              </w:rPr>
            </w:pPr>
            <w:r w:rsidRPr="001B1C24">
              <w:rPr>
                <w:b/>
                <w:bCs/>
              </w:rPr>
              <w:t>Расчет показателя на начало года</w:t>
            </w:r>
          </w:p>
          <w:p w:rsidR="00520CD5" w:rsidRPr="001B1C24" w:rsidRDefault="00520CD5" w:rsidP="001B1C24"/>
        </w:tc>
        <w:tc>
          <w:tcPr>
            <w:tcW w:w="2160" w:type="dxa"/>
          </w:tcPr>
          <w:p w:rsidR="00520CD5" w:rsidRPr="001B1C24" w:rsidRDefault="00520CD5" w:rsidP="001B1C24">
            <w:pPr>
              <w:rPr>
                <w:b/>
                <w:bCs/>
              </w:rPr>
            </w:pPr>
            <w:r w:rsidRPr="001B1C24">
              <w:rPr>
                <w:b/>
                <w:bCs/>
              </w:rPr>
              <w:t>Расчет показателя на конец года</w:t>
            </w:r>
          </w:p>
          <w:p w:rsidR="00520CD5" w:rsidRPr="001B1C24" w:rsidRDefault="00520CD5" w:rsidP="001B1C24"/>
        </w:tc>
        <w:tc>
          <w:tcPr>
            <w:tcW w:w="1440" w:type="dxa"/>
          </w:tcPr>
          <w:p w:rsidR="00520CD5" w:rsidRPr="001B1C24" w:rsidRDefault="00520CD5" w:rsidP="001B1C24">
            <w:pPr>
              <w:rPr>
                <w:b/>
                <w:bCs/>
              </w:rPr>
            </w:pPr>
            <w:r w:rsidRPr="001B1C24">
              <w:rPr>
                <w:b/>
                <w:bCs/>
              </w:rPr>
              <w:t>Оценка динамики показателя</w:t>
            </w:r>
          </w:p>
          <w:p w:rsidR="00520CD5" w:rsidRPr="001B1C24" w:rsidRDefault="00520CD5" w:rsidP="001B1C24"/>
        </w:tc>
      </w:tr>
      <w:tr w:rsidR="00520CD5" w:rsidRPr="001B1C24">
        <w:tc>
          <w:tcPr>
            <w:tcW w:w="2424" w:type="dxa"/>
          </w:tcPr>
          <w:p w:rsidR="00520CD5" w:rsidRPr="001B1C24" w:rsidRDefault="00520CD5" w:rsidP="001B1C24">
            <w:pPr>
              <w:rPr>
                <w:b/>
              </w:rPr>
            </w:pPr>
            <w:r w:rsidRPr="001B1C24">
              <w:rPr>
                <w:b/>
              </w:rPr>
              <w:t>Общий показатель платежеспособности (</w:t>
            </w:r>
            <w:r w:rsidRPr="001B1C24">
              <w:rPr>
                <w:b/>
                <w:lang w:val="en-US"/>
              </w:rPr>
              <w:t>L</w:t>
            </w:r>
            <w:r w:rsidRPr="001B1C24">
              <w:rPr>
                <w:b/>
                <w:vertAlign w:val="subscript"/>
              </w:rPr>
              <w:t>1</w:t>
            </w:r>
            <w:r w:rsidRPr="001B1C24">
              <w:rPr>
                <w:b/>
              </w:rPr>
              <w:t>)</w:t>
            </w:r>
          </w:p>
        </w:tc>
        <w:tc>
          <w:tcPr>
            <w:tcW w:w="1464" w:type="dxa"/>
            <w:vAlign w:val="center"/>
          </w:tcPr>
          <w:p w:rsidR="00520CD5" w:rsidRPr="001B1C24" w:rsidRDefault="00520CD5" w:rsidP="001B1C24">
            <w:r w:rsidRPr="001B1C24">
              <w:rPr>
                <w:lang w:val="en-US"/>
              </w:rPr>
              <w:t>L</w:t>
            </w:r>
            <w:r w:rsidRPr="001B1C24">
              <w:rPr>
                <w:vertAlign w:val="subscript"/>
              </w:rPr>
              <w:t>1</w:t>
            </w:r>
            <w:r w:rsidRPr="001B1C24">
              <w:t>&gt;1</w:t>
            </w:r>
          </w:p>
        </w:tc>
        <w:tc>
          <w:tcPr>
            <w:tcW w:w="1980" w:type="dxa"/>
          </w:tcPr>
          <w:p w:rsidR="00520CD5" w:rsidRPr="001B1C24" w:rsidRDefault="00520CD5" w:rsidP="001B1C24">
            <w:pPr>
              <w:rPr>
                <w:b/>
                <w:bCs/>
              </w:rPr>
            </w:pPr>
          </w:p>
          <w:p w:rsidR="00520CD5" w:rsidRPr="001B1C24" w:rsidRDefault="00520CD5" w:rsidP="001B1C24">
            <w:pPr>
              <w:rPr>
                <w:b/>
                <w:bCs/>
              </w:rPr>
            </w:pPr>
            <w:r w:rsidRPr="001B1C24">
              <w:rPr>
                <w:b/>
                <w:bCs/>
              </w:rPr>
              <w:t>0,43</w:t>
            </w:r>
          </w:p>
        </w:tc>
        <w:tc>
          <w:tcPr>
            <w:tcW w:w="2160" w:type="dxa"/>
          </w:tcPr>
          <w:p w:rsidR="00520CD5" w:rsidRPr="001B1C24" w:rsidRDefault="00520CD5" w:rsidP="001B1C24">
            <w:pPr>
              <w:rPr>
                <w:b/>
                <w:bCs/>
              </w:rPr>
            </w:pPr>
          </w:p>
          <w:p w:rsidR="00520CD5" w:rsidRPr="001B1C24" w:rsidRDefault="00520CD5" w:rsidP="001B1C24">
            <w:pPr>
              <w:rPr>
                <w:b/>
                <w:bCs/>
              </w:rPr>
            </w:pPr>
            <w:r w:rsidRPr="001B1C24">
              <w:rPr>
                <w:b/>
                <w:bCs/>
              </w:rPr>
              <w:t>0,6</w:t>
            </w:r>
          </w:p>
        </w:tc>
        <w:tc>
          <w:tcPr>
            <w:tcW w:w="1440" w:type="dxa"/>
            <w:vAlign w:val="center"/>
          </w:tcPr>
          <w:p w:rsidR="00520CD5" w:rsidRPr="001B1C24" w:rsidRDefault="00520CD5" w:rsidP="001B1C24">
            <w:pPr>
              <w:rPr>
                <w:b/>
                <w:bCs/>
              </w:rPr>
            </w:pPr>
            <w:r w:rsidRPr="001B1C24">
              <w:rPr>
                <w:b/>
                <w:bCs/>
              </w:rPr>
              <w:t>+ 0,17</w:t>
            </w:r>
          </w:p>
        </w:tc>
      </w:tr>
      <w:tr w:rsidR="00520CD5" w:rsidRPr="001B1C24">
        <w:tc>
          <w:tcPr>
            <w:tcW w:w="2424" w:type="dxa"/>
          </w:tcPr>
          <w:p w:rsidR="00520CD5" w:rsidRPr="001B1C24" w:rsidRDefault="00520CD5" w:rsidP="001B1C24">
            <w:pPr>
              <w:rPr>
                <w:b/>
              </w:rPr>
            </w:pPr>
            <w:r w:rsidRPr="001B1C24">
              <w:rPr>
                <w:b/>
              </w:rPr>
              <w:t>Коэффициент</w:t>
            </w:r>
          </w:p>
          <w:p w:rsidR="00520CD5" w:rsidRPr="001B1C24" w:rsidRDefault="00520CD5" w:rsidP="001B1C24">
            <w:pPr>
              <w:rPr>
                <w:b/>
              </w:rPr>
            </w:pPr>
            <w:r w:rsidRPr="001B1C24">
              <w:rPr>
                <w:b/>
              </w:rPr>
              <w:t>абсолютной</w:t>
            </w:r>
          </w:p>
          <w:p w:rsidR="00520CD5" w:rsidRPr="001B1C24" w:rsidRDefault="00520CD5" w:rsidP="001B1C24">
            <w:pPr>
              <w:rPr>
                <w:b/>
              </w:rPr>
            </w:pPr>
            <w:r w:rsidRPr="001B1C24">
              <w:rPr>
                <w:b/>
              </w:rPr>
              <w:t>(срочной)</w:t>
            </w:r>
          </w:p>
          <w:p w:rsidR="00520CD5" w:rsidRPr="001B1C24" w:rsidRDefault="00520CD5" w:rsidP="001B1C24">
            <w:r w:rsidRPr="001B1C24">
              <w:rPr>
                <w:b/>
              </w:rPr>
              <w:t>ликвидности (</w:t>
            </w:r>
            <w:r w:rsidRPr="001B1C24">
              <w:rPr>
                <w:b/>
                <w:lang w:val="en-US"/>
              </w:rPr>
              <w:t>L</w:t>
            </w:r>
            <w:r w:rsidRPr="001B1C24">
              <w:rPr>
                <w:b/>
                <w:vertAlign w:val="subscript"/>
              </w:rPr>
              <w:t>2</w:t>
            </w:r>
            <w:r w:rsidRPr="001B1C24">
              <w:rPr>
                <w:b/>
              </w:rPr>
              <w:t>)</w:t>
            </w:r>
          </w:p>
        </w:tc>
        <w:tc>
          <w:tcPr>
            <w:tcW w:w="1464" w:type="dxa"/>
            <w:vAlign w:val="center"/>
          </w:tcPr>
          <w:p w:rsidR="00520CD5" w:rsidRPr="001B1C24" w:rsidRDefault="00520CD5" w:rsidP="001B1C24">
            <w:r w:rsidRPr="001B1C24">
              <w:t>0,1-0,7</w:t>
            </w:r>
          </w:p>
        </w:tc>
        <w:tc>
          <w:tcPr>
            <w:tcW w:w="1980" w:type="dxa"/>
          </w:tcPr>
          <w:p w:rsidR="00520CD5" w:rsidRPr="001B1C24" w:rsidRDefault="00520CD5" w:rsidP="001B1C24">
            <w:r w:rsidRPr="001B1C24">
              <w:t>1540: (3044+14334)=</w:t>
            </w:r>
          </w:p>
          <w:p w:rsidR="00520CD5" w:rsidRPr="001B1C24" w:rsidRDefault="00520CD5" w:rsidP="001B1C24">
            <w:pPr>
              <w:rPr>
                <w:b/>
              </w:rPr>
            </w:pPr>
            <w:r w:rsidRPr="001B1C24">
              <w:rPr>
                <w:b/>
              </w:rPr>
              <w:t>0,01</w:t>
            </w:r>
          </w:p>
        </w:tc>
        <w:tc>
          <w:tcPr>
            <w:tcW w:w="2160" w:type="dxa"/>
          </w:tcPr>
          <w:p w:rsidR="00520CD5" w:rsidRPr="001B1C24" w:rsidRDefault="00520CD5" w:rsidP="001B1C24">
            <w:r w:rsidRPr="001B1C24">
              <w:t>1730:</w:t>
            </w:r>
          </w:p>
          <w:p w:rsidR="00520CD5" w:rsidRPr="001B1C24" w:rsidRDefault="00520CD5" w:rsidP="001B1C24">
            <w:r w:rsidRPr="001B1C24">
              <w:t>(608+11728)=</w:t>
            </w:r>
          </w:p>
          <w:p w:rsidR="00520CD5" w:rsidRPr="001B1C24" w:rsidRDefault="00520CD5" w:rsidP="001B1C24">
            <w:pPr>
              <w:rPr>
                <w:b/>
              </w:rPr>
            </w:pPr>
            <w:r w:rsidRPr="001B1C24">
              <w:rPr>
                <w:b/>
              </w:rPr>
              <w:t>0,14</w:t>
            </w:r>
          </w:p>
        </w:tc>
        <w:tc>
          <w:tcPr>
            <w:tcW w:w="1440" w:type="dxa"/>
            <w:vAlign w:val="center"/>
          </w:tcPr>
          <w:p w:rsidR="00520CD5" w:rsidRPr="001B1C24" w:rsidRDefault="00520CD5" w:rsidP="001B1C24">
            <w:pPr>
              <w:rPr>
                <w:b/>
              </w:rPr>
            </w:pPr>
            <w:r w:rsidRPr="001B1C24">
              <w:rPr>
                <w:b/>
              </w:rPr>
              <w:t>+ 0,13</w:t>
            </w:r>
          </w:p>
        </w:tc>
      </w:tr>
      <w:tr w:rsidR="00520CD5" w:rsidRPr="001B1C24">
        <w:tc>
          <w:tcPr>
            <w:tcW w:w="2424" w:type="dxa"/>
          </w:tcPr>
          <w:p w:rsidR="00520CD5" w:rsidRPr="001B1C24" w:rsidRDefault="00520CD5" w:rsidP="001B1C24">
            <w:pPr>
              <w:rPr>
                <w:b/>
              </w:rPr>
            </w:pPr>
            <w:r w:rsidRPr="001B1C24">
              <w:rPr>
                <w:b/>
              </w:rPr>
              <w:t xml:space="preserve">Коэффициент </w:t>
            </w:r>
          </w:p>
          <w:p w:rsidR="00520CD5" w:rsidRPr="001B1C24" w:rsidRDefault="00520CD5" w:rsidP="001B1C24">
            <w:pPr>
              <w:rPr>
                <w:b/>
              </w:rPr>
            </w:pPr>
            <w:r w:rsidRPr="001B1C24">
              <w:rPr>
                <w:b/>
              </w:rPr>
              <w:t>быстрой (критической) ликвидности (</w:t>
            </w:r>
            <w:r w:rsidRPr="001B1C24">
              <w:rPr>
                <w:b/>
                <w:lang w:val="en-US"/>
              </w:rPr>
              <w:t>L</w:t>
            </w:r>
            <w:r w:rsidRPr="001B1C24">
              <w:rPr>
                <w:b/>
                <w:vertAlign w:val="subscript"/>
              </w:rPr>
              <w:t>3</w:t>
            </w:r>
            <w:r w:rsidRPr="001B1C24">
              <w:rPr>
                <w:b/>
              </w:rPr>
              <w:t>)</w:t>
            </w:r>
          </w:p>
        </w:tc>
        <w:tc>
          <w:tcPr>
            <w:tcW w:w="1464" w:type="dxa"/>
            <w:vAlign w:val="center"/>
          </w:tcPr>
          <w:p w:rsidR="00520CD5" w:rsidRPr="001B1C24" w:rsidRDefault="00520CD5" w:rsidP="001B1C24">
            <w:r w:rsidRPr="001B1C24">
              <w:t>0,7-0,8</w:t>
            </w:r>
          </w:p>
          <w:p w:rsidR="00520CD5" w:rsidRPr="001B1C24" w:rsidRDefault="00520CD5" w:rsidP="001B1C24">
            <w:r w:rsidRPr="001B1C24">
              <w:t>желательно 1</w:t>
            </w:r>
          </w:p>
        </w:tc>
        <w:tc>
          <w:tcPr>
            <w:tcW w:w="1980" w:type="dxa"/>
            <w:vAlign w:val="center"/>
          </w:tcPr>
          <w:p w:rsidR="00520CD5" w:rsidRPr="001B1C24" w:rsidRDefault="00520CD5" w:rsidP="001B1C24">
            <w:r w:rsidRPr="001B1C24">
              <w:t>(1540+941):</w:t>
            </w:r>
          </w:p>
          <w:p w:rsidR="00520CD5" w:rsidRPr="001B1C24" w:rsidRDefault="00520CD5" w:rsidP="001B1C24">
            <w:r w:rsidRPr="001B1C24">
              <w:t xml:space="preserve">17378= </w:t>
            </w:r>
            <w:r w:rsidRPr="001B1C24">
              <w:rPr>
                <w:b/>
              </w:rPr>
              <w:t>0,14</w:t>
            </w:r>
          </w:p>
        </w:tc>
        <w:tc>
          <w:tcPr>
            <w:tcW w:w="2160" w:type="dxa"/>
            <w:vAlign w:val="center"/>
          </w:tcPr>
          <w:p w:rsidR="00520CD5" w:rsidRPr="001B1C24" w:rsidRDefault="00520CD5" w:rsidP="001B1C24"/>
          <w:p w:rsidR="00520CD5" w:rsidRPr="001B1C24" w:rsidRDefault="00520CD5" w:rsidP="001B1C24">
            <w:r w:rsidRPr="001B1C24">
              <w:t>(1730+11):</w:t>
            </w:r>
          </w:p>
          <w:p w:rsidR="00520CD5" w:rsidRPr="001B1C24" w:rsidRDefault="00520CD5" w:rsidP="001B1C24">
            <w:pPr>
              <w:rPr>
                <w:b/>
              </w:rPr>
            </w:pPr>
            <w:r w:rsidRPr="001B1C24">
              <w:t xml:space="preserve">12336= </w:t>
            </w:r>
            <w:r w:rsidRPr="001B1C24">
              <w:rPr>
                <w:b/>
              </w:rPr>
              <w:t>0,14</w:t>
            </w:r>
          </w:p>
          <w:p w:rsidR="00520CD5" w:rsidRPr="001B1C24" w:rsidRDefault="00520CD5" w:rsidP="001B1C24"/>
        </w:tc>
        <w:tc>
          <w:tcPr>
            <w:tcW w:w="1440" w:type="dxa"/>
            <w:vAlign w:val="center"/>
          </w:tcPr>
          <w:p w:rsidR="00520CD5" w:rsidRPr="001B1C24" w:rsidRDefault="00520CD5" w:rsidP="001B1C24">
            <w:pPr>
              <w:rPr>
                <w:b/>
              </w:rPr>
            </w:pPr>
            <w:r w:rsidRPr="001B1C24">
              <w:rPr>
                <w:b/>
              </w:rPr>
              <w:t>без изменений</w:t>
            </w:r>
          </w:p>
        </w:tc>
      </w:tr>
      <w:tr w:rsidR="00520CD5" w:rsidRPr="001B1C24">
        <w:tc>
          <w:tcPr>
            <w:tcW w:w="2424" w:type="dxa"/>
          </w:tcPr>
          <w:p w:rsidR="00520CD5" w:rsidRPr="001B1C24" w:rsidRDefault="00520CD5" w:rsidP="001B1C24">
            <w:pPr>
              <w:rPr>
                <w:b/>
              </w:rPr>
            </w:pPr>
            <w:r w:rsidRPr="001B1C24">
              <w:rPr>
                <w:b/>
              </w:rPr>
              <w:t xml:space="preserve">Коэффициент </w:t>
            </w:r>
          </w:p>
          <w:p w:rsidR="00520CD5" w:rsidRPr="001B1C24" w:rsidRDefault="00520CD5" w:rsidP="001B1C24">
            <w:pPr>
              <w:rPr>
                <w:b/>
              </w:rPr>
            </w:pPr>
            <w:r w:rsidRPr="001B1C24">
              <w:rPr>
                <w:b/>
              </w:rPr>
              <w:t>текушей</w:t>
            </w:r>
          </w:p>
          <w:p w:rsidR="00520CD5" w:rsidRPr="001B1C24" w:rsidRDefault="00520CD5" w:rsidP="001B1C24">
            <w:pPr>
              <w:rPr>
                <w:b/>
              </w:rPr>
            </w:pPr>
            <w:r w:rsidRPr="001B1C24">
              <w:rPr>
                <w:b/>
              </w:rPr>
              <w:t>ликвидности (общий коэффициент покрытия) (</w:t>
            </w:r>
            <w:r w:rsidRPr="001B1C24">
              <w:rPr>
                <w:b/>
                <w:lang w:val="en-US"/>
              </w:rPr>
              <w:t>L</w:t>
            </w:r>
            <w:r w:rsidRPr="001B1C24">
              <w:rPr>
                <w:b/>
                <w:vertAlign w:val="subscript"/>
              </w:rPr>
              <w:t>4</w:t>
            </w:r>
            <w:r w:rsidRPr="001B1C24">
              <w:rPr>
                <w:b/>
              </w:rPr>
              <w:t>)</w:t>
            </w:r>
          </w:p>
        </w:tc>
        <w:tc>
          <w:tcPr>
            <w:tcW w:w="1464" w:type="dxa"/>
            <w:vAlign w:val="center"/>
          </w:tcPr>
          <w:p w:rsidR="00520CD5" w:rsidRPr="001B1C24" w:rsidRDefault="00520CD5" w:rsidP="001B1C24">
            <w:r w:rsidRPr="001B1C24">
              <w:t>Необх.знач. 1,5</w:t>
            </w:r>
          </w:p>
          <w:p w:rsidR="00520CD5" w:rsidRPr="001B1C24" w:rsidRDefault="00520CD5" w:rsidP="001B1C24">
            <w:r w:rsidRPr="001B1C24">
              <w:t>Оптим.</w:t>
            </w:r>
          </w:p>
          <w:p w:rsidR="00520CD5" w:rsidRPr="001B1C24" w:rsidRDefault="00520CD5" w:rsidP="001B1C24">
            <w:r w:rsidRPr="001B1C24">
              <w:t xml:space="preserve">  2,0-3,5</w:t>
            </w:r>
          </w:p>
        </w:tc>
        <w:tc>
          <w:tcPr>
            <w:tcW w:w="1980" w:type="dxa"/>
            <w:vAlign w:val="center"/>
          </w:tcPr>
          <w:p w:rsidR="00520CD5" w:rsidRPr="001B1C24" w:rsidRDefault="00520CD5" w:rsidP="001B1C24">
            <w:r w:rsidRPr="001B1C24">
              <w:t>19106:17378=</w:t>
            </w:r>
          </w:p>
          <w:p w:rsidR="00520CD5" w:rsidRPr="001B1C24" w:rsidRDefault="00520CD5" w:rsidP="001B1C24">
            <w:r w:rsidRPr="001B1C24">
              <w:t xml:space="preserve">= </w:t>
            </w:r>
            <w:r w:rsidRPr="001B1C24">
              <w:rPr>
                <w:b/>
              </w:rPr>
              <w:t>1,1</w:t>
            </w:r>
          </w:p>
        </w:tc>
        <w:tc>
          <w:tcPr>
            <w:tcW w:w="2160" w:type="dxa"/>
            <w:vAlign w:val="center"/>
          </w:tcPr>
          <w:p w:rsidR="00520CD5" w:rsidRPr="001B1C24" w:rsidRDefault="00520CD5" w:rsidP="001B1C24">
            <w:r w:rsidRPr="001B1C24">
              <w:t>20942:12336=</w:t>
            </w:r>
          </w:p>
          <w:p w:rsidR="00520CD5" w:rsidRPr="001B1C24" w:rsidRDefault="00520CD5" w:rsidP="001B1C24">
            <w:r w:rsidRPr="001B1C24">
              <w:t xml:space="preserve">= </w:t>
            </w:r>
            <w:r w:rsidRPr="001B1C24">
              <w:rPr>
                <w:b/>
              </w:rPr>
              <w:t>1,7</w:t>
            </w:r>
          </w:p>
        </w:tc>
        <w:tc>
          <w:tcPr>
            <w:tcW w:w="1440" w:type="dxa"/>
            <w:vAlign w:val="center"/>
          </w:tcPr>
          <w:p w:rsidR="00520CD5" w:rsidRPr="001B1C24" w:rsidRDefault="00520CD5" w:rsidP="001B1C24">
            <w:pPr>
              <w:rPr>
                <w:b/>
              </w:rPr>
            </w:pPr>
            <w:r w:rsidRPr="001B1C24">
              <w:rPr>
                <w:b/>
              </w:rPr>
              <w:t>+0,6</w:t>
            </w:r>
          </w:p>
        </w:tc>
      </w:tr>
      <w:tr w:rsidR="00520CD5" w:rsidRPr="001B1C24">
        <w:tc>
          <w:tcPr>
            <w:tcW w:w="2424" w:type="dxa"/>
          </w:tcPr>
          <w:p w:rsidR="00520CD5" w:rsidRPr="001B1C24" w:rsidRDefault="00520CD5" w:rsidP="001B1C24">
            <w:pPr>
              <w:rPr>
                <w:b/>
              </w:rPr>
            </w:pPr>
            <w:r w:rsidRPr="001B1C24">
              <w:rPr>
                <w:b/>
              </w:rPr>
              <w:t>Чистые оборотные активы</w:t>
            </w:r>
          </w:p>
        </w:tc>
        <w:tc>
          <w:tcPr>
            <w:tcW w:w="1464" w:type="dxa"/>
          </w:tcPr>
          <w:p w:rsidR="00520CD5" w:rsidRPr="001B1C24" w:rsidRDefault="00520CD5" w:rsidP="001B1C24"/>
          <w:p w:rsidR="00520CD5" w:rsidRPr="001B1C24" w:rsidRDefault="00520CD5" w:rsidP="001B1C24">
            <w:r w:rsidRPr="001B1C24">
              <w:t>Чем выше, тем лучше</w:t>
            </w:r>
          </w:p>
          <w:p w:rsidR="00520CD5" w:rsidRPr="001B1C24" w:rsidRDefault="00520CD5" w:rsidP="001B1C24"/>
        </w:tc>
        <w:tc>
          <w:tcPr>
            <w:tcW w:w="1980" w:type="dxa"/>
            <w:vAlign w:val="center"/>
          </w:tcPr>
          <w:p w:rsidR="00520CD5" w:rsidRPr="001B1C24" w:rsidRDefault="00520CD5" w:rsidP="001B1C24">
            <w:pPr>
              <w:rPr>
                <w:b/>
              </w:rPr>
            </w:pPr>
            <w:r w:rsidRPr="001B1C24">
              <w:rPr>
                <w:b/>
              </w:rPr>
              <w:t>1728</w:t>
            </w:r>
          </w:p>
        </w:tc>
        <w:tc>
          <w:tcPr>
            <w:tcW w:w="2160" w:type="dxa"/>
            <w:vAlign w:val="center"/>
          </w:tcPr>
          <w:p w:rsidR="00520CD5" w:rsidRPr="001B1C24" w:rsidRDefault="00520CD5" w:rsidP="001B1C24">
            <w:pPr>
              <w:rPr>
                <w:b/>
              </w:rPr>
            </w:pPr>
            <w:r w:rsidRPr="001B1C24">
              <w:rPr>
                <w:b/>
              </w:rPr>
              <w:t>8606</w:t>
            </w:r>
          </w:p>
        </w:tc>
        <w:tc>
          <w:tcPr>
            <w:tcW w:w="1440" w:type="dxa"/>
            <w:vAlign w:val="center"/>
          </w:tcPr>
          <w:p w:rsidR="00520CD5" w:rsidRPr="001B1C24" w:rsidRDefault="00520CD5" w:rsidP="001B1C24">
            <w:pPr>
              <w:rPr>
                <w:b/>
              </w:rPr>
            </w:pPr>
            <w:r w:rsidRPr="001B1C24">
              <w:rPr>
                <w:b/>
              </w:rPr>
              <w:t>+ 6878</w:t>
            </w:r>
          </w:p>
        </w:tc>
      </w:tr>
      <w:tr w:rsidR="00520CD5" w:rsidRPr="001B1C24">
        <w:tc>
          <w:tcPr>
            <w:tcW w:w="2424" w:type="dxa"/>
          </w:tcPr>
          <w:p w:rsidR="00520CD5" w:rsidRPr="001B1C24" w:rsidRDefault="00520CD5" w:rsidP="001B1C24">
            <w:pPr>
              <w:rPr>
                <w:b/>
              </w:rPr>
            </w:pPr>
            <w:r w:rsidRPr="001B1C24">
              <w:rPr>
                <w:b/>
              </w:rPr>
              <w:t>Коэффициент</w:t>
            </w:r>
          </w:p>
          <w:p w:rsidR="00520CD5" w:rsidRPr="001B1C24" w:rsidRDefault="00520CD5" w:rsidP="001B1C24">
            <w:pPr>
              <w:rPr>
                <w:b/>
              </w:rPr>
            </w:pPr>
            <w:r w:rsidRPr="001B1C24">
              <w:rPr>
                <w:b/>
              </w:rPr>
              <w:t xml:space="preserve">маневренности </w:t>
            </w:r>
          </w:p>
          <w:p w:rsidR="00520CD5" w:rsidRPr="001B1C24" w:rsidRDefault="00520CD5" w:rsidP="001B1C24">
            <w:pPr>
              <w:rPr>
                <w:b/>
              </w:rPr>
            </w:pPr>
            <w:r w:rsidRPr="001B1C24">
              <w:rPr>
                <w:b/>
              </w:rPr>
              <w:t>чистых оборотных активов (</w:t>
            </w:r>
            <w:r w:rsidRPr="001B1C24">
              <w:rPr>
                <w:b/>
                <w:lang w:val="en-US"/>
              </w:rPr>
              <w:t>L</w:t>
            </w:r>
            <w:r w:rsidRPr="001B1C24">
              <w:rPr>
                <w:b/>
                <w:vertAlign w:val="subscript"/>
              </w:rPr>
              <w:t>5</w:t>
            </w:r>
            <w:r w:rsidRPr="001B1C24">
              <w:rPr>
                <w:b/>
              </w:rPr>
              <w:t>)</w:t>
            </w:r>
          </w:p>
        </w:tc>
        <w:tc>
          <w:tcPr>
            <w:tcW w:w="1464" w:type="dxa"/>
            <w:vAlign w:val="center"/>
          </w:tcPr>
          <w:p w:rsidR="00520CD5" w:rsidRPr="001B1C24" w:rsidRDefault="00520CD5" w:rsidP="001B1C24">
            <w:r w:rsidRPr="001B1C24">
              <w:t xml:space="preserve">0 &lt; </w:t>
            </w:r>
            <w:r w:rsidRPr="001B1C24">
              <w:rPr>
                <w:lang w:val="en-US"/>
              </w:rPr>
              <w:t>L</w:t>
            </w:r>
            <w:r w:rsidRPr="001B1C24">
              <w:rPr>
                <w:vertAlign w:val="subscript"/>
              </w:rPr>
              <w:t>5</w:t>
            </w:r>
            <w:r w:rsidRPr="001B1C24">
              <w:t xml:space="preserve"> &lt;  1</w:t>
            </w:r>
          </w:p>
        </w:tc>
        <w:tc>
          <w:tcPr>
            <w:tcW w:w="1980" w:type="dxa"/>
            <w:vAlign w:val="center"/>
          </w:tcPr>
          <w:p w:rsidR="00520CD5" w:rsidRPr="001B1C24" w:rsidRDefault="00520CD5" w:rsidP="001B1C24">
            <w:r w:rsidRPr="001B1C24">
              <w:t>1540:1728=</w:t>
            </w:r>
          </w:p>
          <w:p w:rsidR="00520CD5" w:rsidRPr="001B1C24" w:rsidRDefault="00520CD5" w:rsidP="001B1C24">
            <w:r w:rsidRPr="001B1C24">
              <w:t xml:space="preserve">= </w:t>
            </w:r>
            <w:r w:rsidRPr="001B1C24">
              <w:rPr>
                <w:b/>
              </w:rPr>
              <w:t>0,9</w:t>
            </w:r>
          </w:p>
        </w:tc>
        <w:tc>
          <w:tcPr>
            <w:tcW w:w="2160" w:type="dxa"/>
            <w:vAlign w:val="center"/>
          </w:tcPr>
          <w:p w:rsidR="00520CD5" w:rsidRPr="001B1C24" w:rsidRDefault="00520CD5" w:rsidP="001B1C24">
            <w:r w:rsidRPr="001B1C24">
              <w:t>1730:8606=</w:t>
            </w:r>
          </w:p>
          <w:p w:rsidR="00520CD5" w:rsidRPr="001B1C24" w:rsidRDefault="00520CD5" w:rsidP="001B1C24">
            <w:pPr>
              <w:rPr>
                <w:b/>
              </w:rPr>
            </w:pPr>
            <w:r w:rsidRPr="001B1C24">
              <w:rPr>
                <w:b/>
              </w:rPr>
              <w:t>= 0,2</w:t>
            </w:r>
          </w:p>
        </w:tc>
        <w:tc>
          <w:tcPr>
            <w:tcW w:w="1440" w:type="dxa"/>
            <w:vAlign w:val="center"/>
          </w:tcPr>
          <w:p w:rsidR="00520CD5" w:rsidRPr="001B1C24" w:rsidRDefault="00520CD5" w:rsidP="001B1C24">
            <w:pPr>
              <w:rPr>
                <w:b/>
              </w:rPr>
            </w:pPr>
            <w:r w:rsidRPr="001B1C24">
              <w:rPr>
                <w:b/>
              </w:rPr>
              <w:t>- 0,7</w:t>
            </w:r>
          </w:p>
        </w:tc>
      </w:tr>
      <w:tr w:rsidR="00520CD5" w:rsidRPr="001B1C24">
        <w:tc>
          <w:tcPr>
            <w:tcW w:w="2424" w:type="dxa"/>
          </w:tcPr>
          <w:p w:rsidR="00520CD5" w:rsidRPr="001B1C24" w:rsidRDefault="00520CD5" w:rsidP="001B1C24">
            <w:pPr>
              <w:rPr>
                <w:b/>
              </w:rPr>
            </w:pPr>
            <w:r w:rsidRPr="001B1C24">
              <w:rPr>
                <w:b/>
              </w:rPr>
              <w:t>Коэффициент</w:t>
            </w:r>
          </w:p>
          <w:p w:rsidR="00520CD5" w:rsidRPr="001B1C24" w:rsidRDefault="00520CD5" w:rsidP="001B1C24">
            <w:pPr>
              <w:rPr>
                <w:b/>
              </w:rPr>
            </w:pPr>
            <w:r w:rsidRPr="001B1C24">
              <w:rPr>
                <w:b/>
              </w:rPr>
              <w:t xml:space="preserve">маневренности </w:t>
            </w:r>
          </w:p>
          <w:p w:rsidR="00520CD5" w:rsidRPr="001B1C24" w:rsidRDefault="00520CD5" w:rsidP="001B1C24">
            <w:pPr>
              <w:rPr>
                <w:b/>
              </w:rPr>
            </w:pPr>
            <w:r w:rsidRPr="001B1C24">
              <w:rPr>
                <w:b/>
              </w:rPr>
              <w:t>функционирую-щего капитала (</w:t>
            </w:r>
            <w:r w:rsidRPr="001B1C24">
              <w:rPr>
                <w:b/>
                <w:lang w:val="en-US"/>
              </w:rPr>
              <w:t>L</w:t>
            </w:r>
            <w:r w:rsidRPr="001B1C24">
              <w:rPr>
                <w:b/>
                <w:vertAlign w:val="subscript"/>
              </w:rPr>
              <w:t>6</w:t>
            </w:r>
            <w:r w:rsidRPr="001B1C24">
              <w:rPr>
                <w:b/>
              </w:rPr>
              <w:t>)</w:t>
            </w:r>
          </w:p>
        </w:tc>
        <w:tc>
          <w:tcPr>
            <w:tcW w:w="1464" w:type="dxa"/>
          </w:tcPr>
          <w:p w:rsidR="00520CD5" w:rsidRPr="001B1C24" w:rsidRDefault="00520CD5" w:rsidP="001B1C24">
            <w:r w:rsidRPr="001B1C24">
              <w:t>Уменьш-е показателя в динамике - явление положительное</w:t>
            </w:r>
          </w:p>
        </w:tc>
        <w:tc>
          <w:tcPr>
            <w:tcW w:w="1980" w:type="dxa"/>
            <w:vAlign w:val="center"/>
          </w:tcPr>
          <w:p w:rsidR="00520CD5" w:rsidRPr="001B1C24" w:rsidRDefault="00520CD5" w:rsidP="001B1C24">
            <w:r w:rsidRPr="001B1C24">
              <w:t>(1548+577</w:t>
            </w:r>
          </w:p>
          <w:p w:rsidR="00520CD5" w:rsidRPr="001B1C24" w:rsidRDefault="00520CD5" w:rsidP="001B1C24">
            <w:r w:rsidRPr="001B1C24">
              <w:t>+300) :1728 =</w:t>
            </w:r>
          </w:p>
          <w:p w:rsidR="00520CD5" w:rsidRPr="001B1C24" w:rsidRDefault="00520CD5" w:rsidP="001B1C24">
            <w:pPr>
              <w:rPr>
                <w:b/>
              </w:rPr>
            </w:pPr>
            <w:r w:rsidRPr="001B1C24">
              <w:rPr>
                <w:b/>
              </w:rPr>
              <w:t>= 9,6</w:t>
            </w:r>
          </w:p>
        </w:tc>
        <w:tc>
          <w:tcPr>
            <w:tcW w:w="2160" w:type="dxa"/>
            <w:vAlign w:val="center"/>
          </w:tcPr>
          <w:p w:rsidR="00520CD5" w:rsidRPr="001B1C24" w:rsidRDefault="00520CD5" w:rsidP="001B1C24">
            <w:r w:rsidRPr="001B1C24">
              <w:t>(18597+304</w:t>
            </w:r>
          </w:p>
          <w:p w:rsidR="00520CD5" w:rsidRPr="001B1C24" w:rsidRDefault="00520CD5" w:rsidP="001B1C24">
            <w:r w:rsidRPr="001B1C24">
              <w:t>+300) : 8606 =</w:t>
            </w:r>
          </w:p>
          <w:p w:rsidR="00520CD5" w:rsidRPr="001B1C24" w:rsidRDefault="00520CD5" w:rsidP="001B1C24">
            <w:r w:rsidRPr="001B1C24">
              <w:t xml:space="preserve">= </w:t>
            </w:r>
            <w:r w:rsidRPr="001B1C24">
              <w:rPr>
                <w:b/>
              </w:rPr>
              <w:t>2,2</w:t>
            </w:r>
          </w:p>
        </w:tc>
        <w:tc>
          <w:tcPr>
            <w:tcW w:w="1440" w:type="dxa"/>
            <w:vAlign w:val="center"/>
          </w:tcPr>
          <w:p w:rsidR="00520CD5" w:rsidRPr="001B1C24" w:rsidRDefault="00520CD5" w:rsidP="001B1C24">
            <w:pPr>
              <w:rPr>
                <w:b/>
              </w:rPr>
            </w:pPr>
            <w:r w:rsidRPr="001B1C24">
              <w:rPr>
                <w:b/>
              </w:rPr>
              <w:t>- 7,4</w:t>
            </w:r>
          </w:p>
        </w:tc>
      </w:tr>
      <w:tr w:rsidR="00520CD5" w:rsidRPr="001B1C24">
        <w:tc>
          <w:tcPr>
            <w:tcW w:w="2424" w:type="dxa"/>
          </w:tcPr>
          <w:p w:rsidR="00520CD5" w:rsidRPr="001B1C24" w:rsidRDefault="00520CD5" w:rsidP="001B1C24">
            <w:pPr>
              <w:rPr>
                <w:b/>
              </w:rPr>
            </w:pPr>
            <w:r w:rsidRPr="001B1C24">
              <w:rPr>
                <w:b/>
              </w:rPr>
              <w:t>Коэффициент</w:t>
            </w:r>
          </w:p>
          <w:p w:rsidR="00520CD5" w:rsidRPr="001B1C24" w:rsidRDefault="00520CD5" w:rsidP="001B1C24">
            <w:pPr>
              <w:rPr>
                <w:b/>
              </w:rPr>
            </w:pPr>
            <w:r w:rsidRPr="001B1C24">
              <w:rPr>
                <w:b/>
              </w:rPr>
              <w:t>обеспеченности собственными средствами (</w:t>
            </w:r>
            <w:r w:rsidRPr="001B1C24">
              <w:rPr>
                <w:b/>
                <w:lang w:val="en-US"/>
              </w:rPr>
              <w:t>L</w:t>
            </w:r>
            <w:r w:rsidRPr="001B1C24">
              <w:rPr>
                <w:b/>
                <w:vertAlign w:val="subscript"/>
              </w:rPr>
              <w:t>7</w:t>
            </w:r>
            <w:r w:rsidRPr="001B1C24">
              <w:rPr>
                <w:b/>
              </w:rPr>
              <w:t>)</w:t>
            </w:r>
          </w:p>
        </w:tc>
        <w:tc>
          <w:tcPr>
            <w:tcW w:w="1464" w:type="dxa"/>
          </w:tcPr>
          <w:p w:rsidR="00520CD5" w:rsidRPr="001B1C24" w:rsidRDefault="00520CD5" w:rsidP="001B1C24">
            <w:r w:rsidRPr="001B1C24">
              <w:t>Нижняя граница 0,1</w:t>
            </w:r>
          </w:p>
          <w:p w:rsidR="00520CD5" w:rsidRPr="001B1C24" w:rsidRDefault="00520CD5" w:rsidP="001B1C24">
            <w:r w:rsidRPr="001B1C24">
              <w:t>Оптимальное значение 0,5 и выше</w:t>
            </w:r>
          </w:p>
        </w:tc>
        <w:tc>
          <w:tcPr>
            <w:tcW w:w="1980" w:type="dxa"/>
            <w:vAlign w:val="center"/>
          </w:tcPr>
          <w:p w:rsidR="00520CD5" w:rsidRPr="001B1C24" w:rsidRDefault="00520CD5" w:rsidP="001B1C24">
            <w:r w:rsidRPr="001B1C24">
              <w:t>(23018-21290):</w:t>
            </w:r>
          </w:p>
          <w:p w:rsidR="00520CD5" w:rsidRPr="001B1C24" w:rsidRDefault="00520CD5" w:rsidP="001B1C24">
            <w:r w:rsidRPr="001B1C24">
              <w:t xml:space="preserve">19106= </w:t>
            </w:r>
            <w:r w:rsidRPr="001B1C24">
              <w:rPr>
                <w:b/>
              </w:rPr>
              <w:t>0,09</w:t>
            </w:r>
          </w:p>
        </w:tc>
        <w:tc>
          <w:tcPr>
            <w:tcW w:w="2160" w:type="dxa"/>
            <w:vAlign w:val="center"/>
          </w:tcPr>
          <w:p w:rsidR="00520CD5" w:rsidRPr="001B1C24" w:rsidRDefault="00520CD5" w:rsidP="001B1C24">
            <w:r w:rsidRPr="001B1C24">
              <w:t>(30358-22104):</w:t>
            </w:r>
          </w:p>
          <w:p w:rsidR="00520CD5" w:rsidRPr="001B1C24" w:rsidRDefault="00520CD5" w:rsidP="001B1C24">
            <w:r w:rsidRPr="001B1C24">
              <w:t xml:space="preserve">20942= </w:t>
            </w:r>
            <w:r w:rsidRPr="001B1C24">
              <w:rPr>
                <w:b/>
              </w:rPr>
              <w:t>0,39</w:t>
            </w:r>
          </w:p>
        </w:tc>
        <w:tc>
          <w:tcPr>
            <w:tcW w:w="1440" w:type="dxa"/>
            <w:vAlign w:val="center"/>
          </w:tcPr>
          <w:p w:rsidR="00520CD5" w:rsidRPr="001B1C24" w:rsidRDefault="00467AB7" w:rsidP="001B1C24">
            <w:pPr>
              <w:rPr>
                <w:b/>
              </w:rPr>
            </w:pPr>
            <w:r w:rsidRPr="001B1C24">
              <w:rPr>
                <w:b/>
              </w:rPr>
              <w:t xml:space="preserve"> </w:t>
            </w:r>
            <w:r w:rsidR="00520CD5" w:rsidRPr="001B1C24">
              <w:rPr>
                <w:b/>
              </w:rPr>
              <w:t xml:space="preserve">  + 0,3</w:t>
            </w:r>
          </w:p>
        </w:tc>
      </w:tr>
    </w:tbl>
    <w:p w:rsidR="00520CD5" w:rsidRPr="001B1C24" w:rsidRDefault="00520CD5" w:rsidP="00FF7E85">
      <w:pPr>
        <w:shd w:val="clear" w:color="auto" w:fill="FFFFFF"/>
        <w:spacing w:line="360" w:lineRule="auto"/>
        <w:ind w:firstLine="709"/>
        <w:jc w:val="both"/>
      </w:pP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Как видно из таблицы </w:t>
      </w:r>
      <w:r w:rsidR="008751FE" w:rsidRPr="001B1C24">
        <w:rPr>
          <w:sz w:val="28"/>
          <w:szCs w:val="28"/>
        </w:rPr>
        <w:t>2.</w:t>
      </w:r>
      <w:r w:rsidRPr="001B1C24">
        <w:rPr>
          <w:sz w:val="28"/>
          <w:szCs w:val="28"/>
        </w:rPr>
        <w:t xml:space="preserve">6, коэффициенты </w:t>
      </w:r>
      <w:r w:rsidRPr="001B1C24">
        <w:rPr>
          <w:b/>
          <w:sz w:val="28"/>
          <w:szCs w:val="28"/>
          <w:lang w:val="en-US"/>
        </w:rPr>
        <w:t>L</w:t>
      </w:r>
      <w:r w:rsidRPr="001B1C24">
        <w:rPr>
          <w:b/>
          <w:sz w:val="28"/>
          <w:szCs w:val="28"/>
          <w:vertAlign w:val="subscript"/>
        </w:rPr>
        <w:t xml:space="preserve">1 </w:t>
      </w:r>
      <w:r w:rsidRPr="001B1C24">
        <w:rPr>
          <w:sz w:val="28"/>
          <w:szCs w:val="28"/>
        </w:rPr>
        <w:t>(общий показатель платежеспособности)</w:t>
      </w:r>
      <w:r w:rsidRPr="001B1C24">
        <w:rPr>
          <w:b/>
          <w:sz w:val="28"/>
          <w:szCs w:val="28"/>
        </w:rPr>
        <w:t xml:space="preserve">, </w:t>
      </w:r>
      <w:r w:rsidRPr="001B1C24">
        <w:rPr>
          <w:b/>
          <w:sz w:val="28"/>
          <w:szCs w:val="28"/>
          <w:lang w:val="en-US"/>
        </w:rPr>
        <w:t>L</w:t>
      </w:r>
      <w:r w:rsidRPr="001B1C24">
        <w:rPr>
          <w:b/>
          <w:sz w:val="28"/>
          <w:szCs w:val="28"/>
          <w:vertAlign w:val="subscript"/>
        </w:rPr>
        <w:t xml:space="preserve">2 </w:t>
      </w:r>
      <w:r w:rsidRPr="001B1C24">
        <w:rPr>
          <w:sz w:val="28"/>
          <w:szCs w:val="28"/>
        </w:rPr>
        <w:t>(коэффициент абсолютной ликвидности)</w:t>
      </w:r>
      <w:r w:rsidRPr="001B1C24">
        <w:rPr>
          <w:b/>
          <w:sz w:val="28"/>
          <w:szCs w:val="28"/>
        </w:rPr>
        <w:t xml:space="preserve">, </w:t>
      </w:r>
      <w:r w:rsidRPr="001B1C24">
        <w:rPr>
          <w:b/>
          <w:sz w:val="28"/>
          <w:szCs w:val="28"/>
          <w:lang w:val="en-US"/>
        </w:rPr>
        <w:t>L</w:t>
      </w:r>
      <w:r w:rsidRPr="001B1C24">
        <w:rPr>
          <w:b/>
          <w:sz w:val="28"/>
          <w:szCs w:val="28"/>
          <w:vertAlign w:val="subscript"/>
        </w:rPr>
        <w:t xml:space="preserve">3 </w:t>
      </w:r>
      <w:r w:rsidRPr="001B1C24">
        <w:rPr>
          <w:b/>
          <w:sz w:val="28"/>
          <w:szCs w:val="28"/>
        </w:rPr>
        <w:t>(</w:t>
      </w:r>
      <w:r w:rsidRPr="001B1C24">
        <w:rPr>
          <w:sz w:val="28"/>
          <w:szCs w:val="28"/>
        </w:rPr>
        <w:t>коэффициент быстрой ликвидности) -  имеют значения ниже критериальных. В конце отчетного периода организация могла оплатить лишь 14,0 %  своих краткосрочных обязательств.</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Однако, на оцениваемом предприятии наблюдается положительная динамика  общего показателя платежеспособности </w:t>
      </w:r>
      <w:r w:rsidRPr="001B1C24">
        <w:rPr>
          <w:b/>
          <w:sz w:val="28"/>
          <w:szCs w:val="28"/>
        </w:rPr>
        <w:t>(</w:t>
      </w:r>
      <w:r w:rsidRPr="001B1C24">
        <w:rPr>
          <w:b/>
          <w:sz w:val="28"/>
          <w:szCs w:val="28"/>
          <w:lang w:val="en-US"/>
        </w:rPr>
        <w:t>L</w:t>
      </w:r>
      <w:r w:rsidRPr="001B1C24">
        <w:rPr>
          <w:b/>
          <w:sz w:val="28"/>
          <w:szCs w:val="28"/>
          <w:vertAlign w:val="subscript"/>
        </w:rPr>
        <w:t>1</w:t>
      </w:r>
      <w:r w:rsidRPr="001B1C24">
        <w:rPr>
          <w:b/>
          <w:sz w:val="28"/>
          <w:szCs w:val="28"/>
        </w:rPr>
        <w:t>)</w:t>
      </w:r>
      <w:r w:rsidRPr="001B1C24">
        <w:rPr>
          <w:sz w:val="28"/>
          <w:szCs w:val="28"/>
        </w:rPr>
        <w:t xml:space="preserve"> и  коэффициента абсолютной (срочной) ликвидности </w:t>
      </w:r>
      <w:r w:rsidRPr="001B1C24">
        <w:rPr>
          <w:b/>
          <w:sz w:val="28"/>
          <w:szCs w:val="28"/>
        </w:rPr>
        <w:t>(</w:t>
      </w:r>
      <w:r w:rsidRPr="001B1C24">
        <w:rPr>
          <w:b/>
          <w:sz w:val="28"/>
          <w:szCs w:val="28"/>
          <w:lang w:val="en-US"/>
        </w:rPr>
        <w:t>L</w:t>
      </w:r>
      <w:r w:rsidRPr="001B1C24">
        <w:rPr>
          <w:b/>
          <w:sz w:val="28"/>
          <w:szCs w:val="28"/>
          <w:vertAlign w:val="subscript"/>
        </w:rPr>
        <w:t>2</w:t>
      </w:r>
      <w:r w:rsidRPr="001B1C24">
        <w:rPr>
          <w:b/>
          <w:sz w:val="28"/>
          <w:szCs w:val="28"/>
        </w:rPr>
        <w:t>)</w:t>
      </w:r>
      <w:r w:rsidRPr="001B1C24">
        <w:rPr>
          <w:sz w:val="28"/>
          <w:szCs w:val="28"/>
        </w:rPr>
        <w:t xml:space="preserve"> . Рост показателей составил соответственно 0,17 и 0,13 пунктов, это положительная тенденция.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 Низкое значение коэффициента </w:t>
      </w:r>
      <w:r w:rsidRPr="001B1C24">
        <w:rPr>
          <w:bCs/>
          <w:iCs/>
          <w:sz w:val="28"/>
          <w:szCs w:val="28"/>
        </w:rPr>
        <w:t>критической ликвидности</w:t>
      </w:r>
      <w:r w:rsidRPr="001B1C24">
        <w:rPr>
          <w:sz w:val="28"/>
          <w:szCs w:val="28"/>
        </w:rPr>
        <w:t xml:space="preserve">  </w:t>
      </w:r>
      <w:r w:rsidRPr="001B1C24">
        <w:rPr>
          <w:b/>
          <w:sz w:val="28"/>
          <w:szCs w:val="28"/>
        </w:rPr>
        <w:t>(</w:t>
      </w:r>
      <w:r w:rsidRPr="001B1C24">
        <w:rPr>
          <w:b/>
          <w:sz w:val="28"/>
          <w:szCs w:val="28"/>
          <w:lang w:val="en-US"/>
        </w:rPr>
        <w:t>L</w:t>
      </w:r>
      <w:r w:rsidRPr="001B1C24">
        <w:rPr>
          <w:b/>
          <w:sz w:val="28"/>
          <w:szCs w:val="28"/>
          <w:vertAlign w:val="subscript"/>
        </w:rPr>
        <w:t>3</w:t>
      </w:r>
      <w:r w:rsidRPr="001B1C24">
        <w:rPr>
          <w:b/>
          <w:sz w:val="28"/>
          <w:szCs w:val="28"/>
        </w:rPr>
        <w:t>)</w:t>
      </w:r>
      <w:r w:rsidRPr="001B1C24">
        <w:rPr>
          <w:sz w:val="28"/>
          <w:szCs w:val="28"/>
        </w:rPr>
        <w:t xml:space="preserve">  (менее 1) указывает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 Значение коэффициента </w:t>
      </w:r>
      <w:r w:rsidRPr="001B1C24">
        <w:rPr>
          <w:b/>
          <w:sz w:val="28"/>
          <w:szCs w:val="28"/>
        </w:rPr>
        <w:t>(</w:t>
      </w:r>
      <w:r w:rsidRPr="001B1C24">
        <w:rPr>
          <w:b/>
          <w:sz w:val="28"/>
          <w:szCs w:val="28"/>
          <w:lang w:val="en-US"/>
        </w:rPr>
        <w:t>L</w:t>
      </w:r>
      <w:r w:rsidRPr="001B1C24">
        <w:rPr>
          <w:b/>
          <w:sz w:val="28"/>
          <w:szCs w:val="28"/>
          <w:vertAlign w:val="subscript"/>
        </w:rPr>
        <w:t>4</w:t>
      </w:r>
      <w:r w:rsidRPr="001B1C24">
        <w:rPr>
          <w:b/>
          <w:sz w:val="28"/>
          <w:szCs w:val="28"/>
        </w:rPr>
        <w:t xml:space="preserve">) </w:t>
      </w:r>
      <w:r w:rsidRPr="001B1C24">
        <w:rPr>
          <w:sz w:val="28"/>
          <w:szCs w:val="28"/>
        </w:rPr>
        <w:t xml:space="preserve">превышает единицу и имеет положительную динамику к концу отчетного периода, следовательно,  можно сделать вывод о том, что  организация располагает некоторым объемом свободных ресурсов, формируемых за счет собственных средств.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Как уже отмечалось выше, рост показателя  </w:t>
      </w:r>
      <w:r w:rsidRPr="001B1C24">
        <w:rPr>
          <w:i/>
          <w:sz w:val="28"/>
          <w:szCs w:val="28"/>
        </w:rPr>
        <w:t>чистые оборотные активы</w:t>
      </w:r>
      <w:r w:rsidRPr="001B1C24">
        <w:rPr>
          <w:sz w:val="28"/>
          <w:szCs w:val="28"/>
        </w:rPr>
        <w:t xml:space="preserve"> с 1728 тыс. руб. до 8606 тыс. руб.  – показатель повышения уровня ликвидности предприятия. </w:t>
      </w:r>
    </w:p>
    <w:p w:rsidR="00520CD5" w:rsidRPr="001B1C24" w:rsidRDefault="004D409C" w:rsidP="00FF7E85">
      <w:pPr>
        <w:shd w:val="clear" w:color="auto" w:fill="FFFFFF"/>
        <w:spacing w:line="360" w:lineRule="auto"/>
        <w:ind w:firstLine="709"/>
        <w:jc w:val="both"/>
        <w:rPr>
          <w:sz w:val="28"/>
          <w:szCs w:val="28"/>
        </w:rPr>
      </w:pPr>
      <w:r w:rsidRPr="001B1C24">
        <w:rPr>
          <w:sz w:val="28"/>
          <w:szCs w:val="28"/>
        </w:rPr>
        <w:t>Как отрицательны</w:t>
      </w:r>
      <w:r w:rsidR="00520CD5" w:rsidRPr="001B1C24">
        <w:rPr>
          <w:sz w:val="28"/>
          <w:szCs w:val="28"/>
        </w:rPr>
        <w:t>й фактор можно расценить снижение на 0,7 пункта коэффициента маневренности чистых оборотных активов по денежным средствам, что свидетельствует о снижении  собственных оборотных средств, вложен</w:t>
      </w:r>
      <w:r w:rsidRPr="001B1C24">
        <w:rPr>
          <w:sz w:val="28"/>
          <w:szCs w:val="28"/>
        </w:rPr>
        <w:t>н</w:t>
      </w:r>
      <w:r w:rsidR="00520CD5" w:rsidRPr="001B1C24">
        <w:rPr>
          <w:sz w:val="28"/>
          <w:szCs w:val="28"/>
        </w:rPr>
        <w:t xml:space="preserve">ых в наиболее ликвидные активы.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Положительным явлением можно считать уменьшение на 7,4 пункта коэффициента маневренности функционирующего капитала </w:t>
      </w:r>
      <w:r w:rsidRPr="001B1C24">
        <w:rPr>
          <w:b/>
          <w:sz w:val="28"/>
          <w:szCs w:val="28"/>
        </w:rPr>
        <w:t>(</w:t>
      </w:r>
      <w:r w:rsidRPr="001B1C24">
        <w:rPr>
          <w:b/>
          <w:sz w:val="28"/>
          <w:szCs w:val="28"/>
          <w:lang w:val="en-US"/>
        </w:rPr>
        <w:t>L</w:t>
      </w:r>
      <w:r w:rsidRPr="001B1C24">
        <w:rPr>
          <w:b/>
          <w:sz w:val="28"/>
          <w:szCs w:val="28"/>
          <w:vertAlign w:val="subscript"/>
        </w:rPr>
        <w:t>6</w:t>
      </w:r>
      <w:r w:rsidRPr="001B1C24">
        <w:rPr>
          <w:b/>
          <w:sz w:val="28"/>
          <w:szCs w:val="28"/>
        </w:rPr>
        <w:t>).</w:t>
      </w:r>
      <w:r w:rsidR="00467AB7" w:rsidRPr="001B1C24">
        <w:rPr>
          <w:b/>
          <w:sz w:val="28"/>
          <w:szCs w:val="28"/>
        </w:rPr>
        <w:t xml:space="preserve"> </w:t>
      </w:r>
    </w:p>
    <w:p w:rsidR="00520CD5" w:rsidRPr="001B1C24" w:rsidRDefault="00520CD5" w:rsidP="00FF7E85">
      <w:pPr>
        <w:spacing w:line="360" w:lineRule="auto"/>
        <w:ind w:firstLine="709"/>
        <w:jc w:val="both"/>
        <w:rPr>
          <w:sz w:val="28"/>
          <w:szCs w:val="28"/>
        </w:rPr>
      </w:pPr>
      <w:r w:rsidRPr="001B1C24">
        <w:rPr>
          <w:sz w:val="28"/>
          <w:szCs w:val="28"/>
        </w:rPr>
        <w:t>Как показывают данные таблицы 6, у анализируемой организации достаточно низок  коэффициент обеспеченности собственными средствами</w:t>
      </w:r>
      <w:r w:rsidRPr="001B1C24">
        <w:rPr>
          <w:b/>
          <w:sz w:val="28"/>
          <w:szCs w:val="28"/>
        </w:rPr>
        <w:t xml:space="preserve"> (</w:t>
      </w:r>
      <w:r w:rsidRPr="001B1C24">
        <w:rPr>
          <w:b/>
          <w:sz w:val="28"/>
          <w:szCs w:val="28"/>
          <w:lang w:val="en-US"/>
        </w:rPr>
        <w:t>L</w:t>
      </w:r>
      <w:r w:rsidRPr="001B1C24">
        <w:rPr>
          <w:b/>
          <w:sz w:val="28"/>
          <w:szCs w:val="28"/>
          <w:vertAlign w:val="subscript"/>
        </w:rPr>
        <w:t>7</w:t>
      </w:r>
      <w:r w:rsidRPr="001B1C24">
        <w:rPr>
          <w:b/>
          <w:sz w:val="28"/>
          <w:szCs w:val="28"/>
        </w:rPr>
        <w:t xml:space="preserve">).  </w:t>
      </w:r>
      <w:r w:rsidRPr="001B1C24">
        <w:rPr>
          <w:sz w:val="28"/>
          <w:szCs w:val="28"/>
        </w:rPr>
        <w:t>Собственными оборотными средствами  покрывалось в конце отчетного периода</w:t>
      </w:r>
      <w:r w:rsidR="00467AB7" w:rsidRPr="001B1C24">
        <w:rPr>
          <w:sz w:val="28"/>
          <w:szCs w:val="28"/>
        </w:rPr>
        <w:t xml:space="preserve"> </w:t>
      </w:r>
      <w:r w:rsidRPr="001B1C24">
        <w:rPr>
          <w:sz w:val="28"/>
          <w:szCs w:val="28"/>
        </w:rPr>
        <w:t>39,4 % оборотных активов, хотя это значение выше допустимых 10%.</w:t>
      </w:r>
    </w:p>
    <w:p w:rsidR="00520CD5" w:rsidRPr="001B1C24" w:rsidRDefault="00520CD5" w:rsidP="00FF7E85">
      <w:pPr>
        <w:spacing w:line="360" w:lineRule="auto"/>
        <w:ind w:firstLine="709"/>
        <w:jc w:val="both"/>
        <w:rPr>
          <w:sz w:val="28"/>
          <w:szCs w:val="28"/>
        </w:rPr>
      </w:pPr>
      <w:r w:rsidRPr="001B1C24">
        <w:rPr>
          <w:sz w:val="28"/>
          <w:szCs w:val="28"/>
        </w:rPr>
        <w:t xml:space="preserve">Существует мнение, что  коэффициенты платежеспособности и ликвидности могут быть оптимальными, например, если оборотные активы производственной организации имеют следующую структуру: </w:t>
      </w:r>
    </w:p>
    <w:p w:rsidR="00520CD5" w:rsidRPr="001B1C24" w:rsidRDefault="00520CD5" w:rsidP="00FF7E85">
      <w:pPr>
        <w:spacing w:line="360" w:lineRule="auto"/>
        <w:ind w:firstLine="709"/>
        <w:jc w:val="both"/>
        <w:rPr>
          <w:sz w:val="28"/>
          <w:szCs w:val="28"/>
        </w:rPr>
      </w:pPr>
      <w:r w:rsidRPr="001B1C24">
        <w:rPr>
          <w:sz w:val="28"/>
          <w:szCs w:val="28"/>
        </w:rPr>
        <w:t>Запасы  = 66,7%</w:t>
      </w:r>
    </w:p>
    <w:p w:rsidR="00520CD5" w:rsidRPr="001B1C24" w:rsidRDefault="00520CD5" w:rsidP="00FF7E85">
      <w:pPr>
        <w:spacing w:line="360" w:lineRule="auto"/>
        <w:ind w:firstLine="709"/>
        <w:jc w:val="both"/>
        <w:rPr>
          <w:sz w:val="28"/>
          <w:szCs w:val="28"/>
        </w:rPr>
      </w:pPr>
      <w:r w:rsidRPr="001B1C24">
        <w:rPr>
          <w:sz w:val="28"/>
          <w:szCs w:val="28"/>
        </w:rPr>
        <w:t>Дебиторская задолженность = 26,7%</w:t>
      </w:r>
    </w:p>
    <w:p w:rsidR="00520CD5" w:rsidRPr="001B1C24" w:rsidRDefault="00520CD5" w:rsidP="00FF7E85">
      <w:pPr>
        <w:spacing w:line="360" w:lineRule="auto"/>
        <w:ind w:firstLine="709"/>
        <w:jc w:val="both"/>
        <w:rPr>
          <w:sz w:val="28"/>
          <w:szCs w:val="28"/>
        </w:rPr>
      </w:pPr>
      <w:r w:rsidRPr="001B1C24">
        <w:rPr>
          <w:sz w:val="28"/>
          <w:szCs w:val="28"/>
        </w:rPr>
        <w:t>Денежные средства и краткосрочные финансовые вложения = 6,6%.</w:t>
      </w:r>
    </w:p>
    <w:p w:rsidR="00520CD5" w:rsidRPr="001B1C24" w:rsidRDefault="00520CD5" w:rsidP="00FF7E85">
      <w:pPr>
        <w:spacing w:line="360" w:lineRule="auto"/>
        <w:ind w:firstLine="709"/>
        <w:jc w:val="both"/>
        <w:rPr>
          <w:sz w:val="28"/>
          <w:szCs w:val="28"/>
        </w:rPr>
      </w:pPr>
      <w:r w:rsidRPr="001B1C24">
        <w:rPr>
          <w:sz w:val="28"/>
          <w:szCs w:val="28"/>
        </w:rPr>
        <w:t>В анализируемой нами организации на конец отчетного периода оборотные активы имеют иную структуру: запасы – 91,55%; дебиторская задолженность – 0,05%; денежные средства и краткосрочные финансовые вложения – 8,4%.</w:t>
      </w:r>
    </w:p>
    <w:p w:rsidR="00520CD5" w:rsidRPr="001B1C24" w:rsidRDefault="00520CD5" w:rsidP="00FF7E85">
      <w:pPr>
        <w:spacing w:line="360" w:lineRule="auto"/>
        <w:ind w:firstLine="709"/>
        <w:jc w:val="both"/>
        <w:rPr>
          <w:sz w:val="28"/>
          <w:szCs w:val="28"/>
        </w:rPr>
      </w:pPr>
      <w:r w:rsidRPr="001B1C24">
        <w:rPr>
          <w:sz w:val="28"/>
          <w:szCs w:val="28"/>
        </w:rPr>
        <w:t>Таким образом, можно сделать вывод, что О</w:t>
      </w:r>
      <w:r w:rsidR="000671C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имеет низкий уровень ликвидности и платежеспособности. Однако текущие активы организации на дату составления баланса полностью покрывают краткосрочные обязательства  и имеется положительная динамика показателей ликвидности и платежеспособности.</w:t>
      </w:r>
    </w:p>
    <w:p w:rsidR="001B1C24" w:rsidRPr="001B1C24" w:rsidRDefault="001B1C24" w:rsidP="00FF7E85">
      <w:pPr>
        <w:spacing w:line="360" w:lineRule="auto"/>
        <w:ind w:firstLine="709"/>
        <w:jc w:val="both"/>
        <w:rPr>
          <w:sz w:val="28"/>
          <w:szCs w:val="28"/>
          <w:lang w:val="uk-UA"/>
        </w:rPr>
      </w:pPr>
    </w:p>
    <w:p w:rsidR="00520CD5" w:rsidRPr="001B1C24" w:rsidRDefault="00B47D66" w:rsidP="00FF7E85">
      <w:pPr>
        <w:spacing w:line="360" w:lineRule="auto"/>
        <w:ind w:firstLine="709"/>
        <w:jc w:val="both"/>
        <w:rPr>
          <w:sz w:val="28"/>
          <w:szCs w:val="28"/>
        </w:rPr>
      </w:pPr>
      <w:r w:rsidRPr="001B1C24">
        <w:rPr>
          <w:sz w:val="28"/>
          <w:szCs w:val="28"/>
        </w:rPr>
        <w:t>2.5.</w:t>
      </w:r>
      <w:r w:rsidR="001B1C24" w:rsidRPr="001B1C24">
        <w:rPr>
          <w:sz w:val="28"/>
          <w:szCs w:val="28"/>
        </w:rPr>
        <w:t xml:space="preserve"> </w:t>
      </w:r>
      <w:r w:rsidR="00520CD5" w:rsidRPr="001B1C24">
        <w:rPr>
          <w:sz w:val="28"/>
          <w:szCs w:val="28"/>
        </w:rPr>
        <w:t>А</w:t>
      </w:r>
      <w:r w:rsidRPr="001B1C24">
        <w:rPr>
          <w:sz w:val="28"/>
          <w:szCs w:val="28"/>
        </w:rPr>
        <w:t>НАЛИЗ ФИНАНСОВОЙ УСТОЙЧИВОСТИ</w:t>
      </w:r>
      <w:r w:rsidR="00520CD5" w:rsidRPr="001B1C24">
        <w:rPr>
          <w:sz w:val="28"/>
          <w:szCs w:val="28"/>
        </w:rPr>
        <w:t xml:space="preserve"> О</w:t>
      </w:r>
      <w:r w:rsidR="000671CC" w:rsidRPr="001B1C24">
        <w:rPr>
          <w:sz w:val="28"/>
          <w:szCs w:val="28"/>
        </w:rPr>
        <w:t>О</w:t>
      </w:r>
      <w:r w:rsidR="00520CD5" w:rsidRPr="001B1C24">
        <w:rPr>
          <w:sz w:val="28"/>
          <w:szCs w:val="28"/>
        </w:rPr>
        <w:t>О «</w:t>
      </w:r>
      <w:r w:rsidR="003B2B1A" w:rsidRPr="001B1C24">
        <w:rPr>
          <w:sz w:val="28"/>
          <w:szCs w:val="28"/>
        </w:rPr>
        <w:t>Г</w:t>
      </w:r>
      <w:r w:rsidR="0090120F" w:rsidRPr="001B1C24">
        <w:rPr>
          <w:sz w:val="28"/>
          <w:szCs w:val="28"/>
        </w:rPr>
        <w:t>рифон</w:t>
      </w:r>
      <w:r w:rsidR="00520CD5" w:rsidRPr="001B1C24">
        <w:rPr>
          <w:sz w:val="28"/>
          <w:szCs w:val="28"/>
        </w:rPr>
        <w:t>»</w:t>
      </w:r>
    </w:p>
    <w:p w:rsidR="00520CD5" w:rsidRPr="001B1C24" w:rsidRDefault="00520CD5" w:rsidP="00FF7E85">
      <w:pPr>
        <w:spacing w:line="360" w:lineRule="auto"/>
        <w:ind w:firstLine="709"/>
        <w:jc w:val="both"/>
        <w:rPr>
          <w:b/>
          <w:sz w:val="28"/>
          <w:szCs w:val="28"/>
        </w:rPr>
      </w:pPr>
      <w:r w:rsidRPr="001B1C24">
        <w:rPr>
          <w:b/>
          <w:sz w:val="28"/>
          <w:szCs w:val="28"/>
        </w:rPr>
        <w:t>Расчет</w:t>
      </w:r>
      <w:r w:rsidR="001B1C24" w:rsidRPr="001B1C24">
        <w:rPr>
          <w:b/>
          <w:sz w:val="28"/>
          <w:szCs w:val="28"/>
        </w:rPr>
        <w:t xml:space="preserve"> и оценка </w:t>
      </w:r>
      <w:r w:rsidRPr="001B1C24">
        <w:rPr>
          <w:b/>
          <w:sz w:val="28"/>
          <w:szCs w:val="28"/>
        </w:rPr>
        <w:t>абсолютных показателей финансовой устойчивости</w:t>
      </w:r>
    </w:p>
    <w:p w:rsidR="001B1C24" w:rsidRPr="001B1C24" w:rsidRDefault="001B1C24" w:rsidP="00FF7E85">
      <w:pPr>
        <w:shd w:val="clear" w:color="auto" w:fill="FFFFFF"/>
        <w:spacing w:line="360" w:lineRule="auto"/>
        <w:ind w:firstLine="709"/>
        <w:jc w:val="both"/>
        <w:rPr>
          <w:sz w:val="28"/>
          <w:szCs w:val="28"/>
          <w:lang w:val="uk-UA"/>
        </w:rPr>
      </w:pP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Задачей анализа финансовой устойчивости является оценка степени независимости от заемных источников финансирования,  степень готовности организации к погашению своих долгов.</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На практике следует соблюдать следующее соотношение:</w:t>
      </w:r>
    </w:p>
    <w:p w:rsidR="00520CD5" w:rsidRPr="001B1C24" w:rsidRDefault="00520CD5" w:rsidP="00FF7E85">
      <w:pPr>
        <w:spacing w:line="360" w:lineRule="auto"/>
        <w:ind w:firstLine="709"/>
        <w:jc w:val="both"/>
        <w:rPr>
          <w:sz w:val="28"/>
          <w:szCs w:val="28"/>
        </w:rPr>
      </w:pPr>
      <w:r w:rsidRPr="001B1C24">
        <w:rPr>
          <w:sz w:val="28"/>
          <w:szCs w:val="28"/>
        </w:rPr>
        <w:t xml:space="preserve"> Оборотные активы &lt; Собственный капитал х 2 – Внеоборотные активы</w:t>
      </w:r>
    </w:p>
    <w:p w:rsidR="00520CD5" w:rsidRPr="001B1C24" w:rsidRDefault="00520CD5" w:rsidP="00FF7E85">
      <w:pPr>
        <w:spacing w:line="360" w:lineRule="auto"/>
        <w:ind w:firstLine="709"/>
        <w:jc w:val="both"/>
        <w:rPr>
          <w:sz w:val="28"/>
          <w:szCs w:val="28"/>
        </w:rPr>
      </w:pPr>
      <w:r w:rsidRPr="001B1C24">
        <w:rPr>
          <w:sz w:val="28"/>
          <w:szCs w:val="28"/>
        </w:rPr>
        <w:t>По балансу анализируемой организации приведенное условие на начало и конец отчетного периода соблюдается,</w:t>
      </w:r>
    </w:p>
    <w:p w:rsidR="00520CD5" w:rsidRPr="001B1C24" w:rsidRDefault="00520CD5" w:rsidP="00FF7E85">
      <w:pPr>
        <w:spacing w:line="360" w:lineRule="auto"/>
        <w:ind w:firstLine="709"/>
        <w:jc w:val="both"/>
        <w:rPr>
          <w:sz w:val="28"/>
          <w:szCs w:val="28"/>
        </w:rPr>
      </w:pPr>
      <w:r w:rsidRPr="001B1C24">
        <w:rPr>
          <w:sz w:val="28"/>
          <w:szCs w:val="28"/>
        </w:rPr>
        <w:t xml:space="preserve"> На начало года: 19106 &lt;  (2018 х 2) - 21290</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На конец года:  20942  &lt; (30358 х 2) – 22104.</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Следовательно, организация является финансово независимой.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Это самый простой и приближенный способ оценки финансовой устойчивости.</w:t>
      </w:r>
    </w:p>
    <w:p w:rsidR="00520CD5" w:rsidRPr="001B1C24" w:rsidRDefault="00520CD5" w:rsidP="00FF7E85">
      <w:pPr>
        <w:shd w:val="clear" w:color="auto" w:fill="FFFFFF"/>
        <w:spacing w:line="360" w:lineRule="auto"/>
        <w:ind w:firstLine="709"/>
        <w:jc w:val="both"/>
      </w:pPr>
      <w:r w:rsidRPr="001B1C24">
        <w:rPr>
          <w:sz w:val="28"/>
          <w:szCs w:val="28"/>
        </w:rPr>
        <w:t xml:space="preserve">Для полного отражения разных видов источников (собственных средств, долгосрочных и краткосрочных кредитов и займов) в формировании запасов и затрат можно использовать метод расчета абсолютных показателей финансовой устойчивости предприятия. </w:t>
      </w:r>
    </w:p>
    <w:p w:rsidR="00300125" w:rsidRPr="001B1C24" w:rsidRDefault="00300125" w:rsidP="00FF7E85">
      <w:pPr>
        <w:shd w:val="clear" w:color="auto" w:fill="FFFFFF"/>
        <w:spacing w:line="360" w:lineRule="auto"/>
        <w:ind w:firstLine="709"/>
        <w:jc w:val="both"/>
        <w:rPr>
          <w:b/>
          <w:sz w:val="24"/>
          <w:szCs w:val="24"/>
        </w:rPr>
      </w:pPr>
    </w:p>
    <w:p w:rsidR="00F2523F" w:rsidRPr="001B1C24" w:rsidRDefault="00520CD5" w:rsidP="00FF7E85">
      <w:pPr>
        <w:shd w:val="clear" w:color="auto" w:fill="FFFFFF"/>
        <w:spacing w:line="360" w:lineRule="auto"/>
        <w:ind w:firstLine="709"/>
        <w:jc w:val="both"/>
        <w:rPr>
          <w:b/>
          <w:sz w:val="24"/>
          <w:szCs w:val="24"/>
        </w:rPr>
      </w:pPr>
      <w:r w:rsidRPr="001B1C24">
        <w:rPr>
          <w:b/>
          <w:sz w:val="24"/>
          <w:szCs w:val="24"/>
        </w:rPr>
        <w:t xml:space="preserve">Таблица </w:t>
      </w:r>
      <w:r w:rsidR="002B4628" w:rsidRPr="001B1C24">
        <w:rPr>
          <w:b/>
          <w:sz w:val="24"/>
          <w:szCs w:val="24"/>
        </w:rPr>
        <w:t>2.</w:t>
      </w:r>
      <w:r w:rsidRPr="001B1C24">
        <w:rPr>
          <w:b/>
          <w:sz w:val="24"/>
          <w:szCs w:val="24"/>
        </w:rPr>
        <w:t xml:space="preserve">7.  </w:t>
      </w:r>
    </w:p>
    <w:p w:rsidR="00520CD5" w:rsidRPr="001B1C24" w:rsidRDefault="00520CD5" w:rsidP="00FF7E85">
      <w:pPr>
        <w:shd w:val="clear" w:color="auto" w:fill="FFFFFF"/>
        <w:spacing w:line="360" w:lineRule="auto"/>
        <w:ind w:firstLine="709"/>
        <w:jc w:val="both"/>
        <w:rPr>
          <w:b/>
          <w:sz w:val="28"/>
          <w:szCs w:val="28"/>
        </w:rPr>
      </w:pPr>
      <w:r w:rsidRPr="001B1C24">
        <w:rPr>
          <w:b/>
          <w:sz w:val="28"/>
          <w:szCs w:val="28"/>
        </w:rPr>
        <w:t>Расчет абсолютных показателей финансовой устойчивости О</w:t>
      </w:r>
      <w:r w:rsidR="000671CC" w:rsidRPr="001B1C24">
        <w:rPr>
          <w:b/>
          <w:sz w:val="28"/>
          <w:szCs w:val="28"/>
        </w:rPr>
        <w:t>О</w:t>
      </w:r>
      <w:r w:rsidRPr="001B1C24">
        <w:rPr>
          <w:b/>
          <w:sz w:val="28"/>
          <w:szCs w:val="28"/>
        </w:rPr>
        <w:t>О «</w:t>
      </w:r>
      <w:r w:rsidR="003B2B1A" w:rsidRPr="001B1C24">
        <w:rPr>
          <w:b/>
          <w:sz w:val="28"/>
          <w:szCs w:val="28"/>
        </w:rPr>
        <w:t>Г</w:t>
      </w:r>
      <w:r w:rsidR="0090120F" w:rsidRPr="001B1C24">
        <w:rPr>
          <w:b/>
          <w:sz w:val="28"/>
          <w:szCs w:val="28"/>
        </w:rPr>
        <w:t>рифон</w:t>
      </w:r>
      <w:r w:rsidRPr="001B1C24">
        <w:rPr>
          <w:b/>
          <w:sz w:val="28"/>
          <w:szCs w:val="28"/>
        </w:rPr>
        <w:t>»</w:t>
      </w:r>
    </w:p>
    <w:tbl>
      <w:tblPr>
        <w:tblW w:w="9180" w:type="dxa"/>
        <w:tblInd w:w="288" w:type="dxa"/>
        <w:tblLook w:val="0000" w:firstRow="0" w:lastRow="0" w:firstColumn="0" w:lastColumn="0" w:noHBand="0" w:noVBand="0"/>
      </w:tblPr>
      <w:tblGrid>
        <w:gridCol w:w="3960"/>
        <w:gridCol w:w="2520"/>
        <w:gridCol w:w="2700"/>
      </w:tblGrid>
      <w:tr w:rsidR="00520CD5" w:rsidRPr="001B1C24">
        <w:trPr>
          <w:trHeight w:val="1275"/>
        </w:trPr>
        <w:tc>
          <w:tcPr>
            <w:tcW w:w="3960" w:type="dxa"/>
            <w:tcBorders>
              <w:top w:val="single" w:sz="8" w:space="0" w:color="auto"/>
              <w:left w:val="single" w:sz="8" w:space="0" w:color="auto"/>
              <w:bottom w:val="single" w:sz="8" w:space="0" w:color="auto"/>
              <w:right w:val="single" w:sz="4" w:space="0" w:color="auto"/>
            </w:tcBorders>
            <w:vAlign w:val="center"/>
          </w:tcPr>
          <w:p w:rsidR="00520CD5" w:rsidRPr="001B1C24" w:rsidRDefault="00520CD5" w:rsidP="001B1C24">
            <w:pPr>
              <w:spacing w:line="360" w:lineRule="auto"/>
              <w:ind w:hanging="4"/>
              <w:jc w:val="both"/>
              <w:rPr>
                <w:b/>
                <w:bCs/>
              </w:rPr>
            </w:pPr>
            <w:r w:rsidRPr="001B1C24">
              <w:rPr>
                <w:b/>
                <w:bCs/>
              </w:rPr>
              <w:t>Показатель</w:t>
            </w:r>
          </w:p>
        </w:tc>
        <w:tc>
          <w:tcPr>
            <w:tcW w:w="2520" w:type="dxa"/>
            <w:tcBorders>
              <w:top w:val="single" w:sz="8" w:space="0" w:color="auto"/>
              <w:left w:val="nil"/>
              <w:bottom w:val="single" w:sz="8" w:space="0" w:color="auto"/>
              <w:right w:val="single" w:sz="4" w:space="0" w:color="auto"/>
            </w:tcBorders>
            <w:vAlign w:val="center"/>
          </w:tcPr>
          <w:p w:rsidR="00520CD5" w:rsidRPr="001B1C24" w:rsidRDefault="00520CD5" w:rsidP="001B1C24">
            <w:pPr>
              <w:spacing w:line="360" w:lineRule="auto"/>
              <w:ind w:hanging="4"/>
              <w:jc w:val="both"/>
              <w:rPr>
                <w:b/>
                <w:bCs/>
              </w:rPr>
            </w:pPr>
            <w:r w:rsidRPr="001B1C24">
              <w:rPr>
                <w:b/>
                <w:bCs/>
              </w:rPr>
              <w:t>На начало периода, тыс.руб.</w:t>
            </w:r>
          </w:p>
        </w:tc>
        <w:tc>
          <w:tcPr>
            <w:tcW w:w="2700" w:type="dxa"/>
            <w:tcBorders>
              <w:top w:val="single" w:sz="8" w:space="0" w:color="auto"/>
              <w:left w:val="nil"/>
              <w:bottom w:val="single" w:sz="8" w:space="0" w:color="auto"/>
              <w:right w:val="single" w:sz="8" w:space="0" w:color="auto"/>
            </w:tcBorders>
            <w:vAlign w:val="center"/>
          </w:tcPr>
          <w:p w:rsidR="00520CD5" w:rsidRPr="001B1C24" w:rsidRDefault="00520CD5" w:rsidP="001B1C24">
            <w:pPr>
              <w:spacing w:line="360" w:lineRule="auto"/>
              <w:ind w:hanging="4"/>
              <w:jc w:val="both"/>
              <w:rPr>
                <w:b/>
                <w:bCs/>
              </w:rPr>
            </w:pPr>
            <w:r w:rsidRPr="001B1C24">
              <w:rPr>
                <w:b/>
                <w:bCs/>
              </w:rPr>
              <w:t>На конец периода, тыс.руб.</w:t>
            </w:r>
          </w:p>
        </w:tc>
      </w:tr>
      <w:tr w:rsidR="00520CD5" w:rsidRPr="001B1C24">
        <w:trPr>
          <w:trHeight w:val="270"/>
        </w:trPr>
        <w:tc>
          <w:tcPr>
            <w:tcW w:w="3960" w:type="dxa"/>
            <w:tcBorders>
              <w:top w:val="nil"/>
              <w:left w:val="single" w:sz="8" w:space="0" w:color="auto"/>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Общая величина запасов (ЗП)</w:t>
            </w:r>
          </w:p>
        </w:tc>
        <w:tc>
          <w:tcPr>
            <w:tcW w:w="252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15748</w:t>
            </w:r>
          </w:p>
        </w:tc>
        <w:tc>
          <w:tcPr>
            <w:tcW w:w="270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18597</w:t>
            </w:r>
          </w:p>
        </w:tc>
      </w:tr>
      <w:tr w:rsidR="00520CD5" w:rsidRPr="001B1C24">
        <w:trPr>
          <w:trHeight w:val="255"/>
        </w:trPr>
        <w:tc>
          <w:tcPr>
            <w:tcW w:w="3960" w:type="dxa"/>
            <w:tcBorders>
              <w:top w:val="nil"/>
              <w:left w:val="single" w:sz="8" w:space="0" w:color="auto"/>
              <w:bottom w:val="nil"/>
              <w:right w:val="single" w:sz="8" w:space="0" w:color="auto"/>
            </w:tcBorders>
            <w:noWrap/>
            <w:vAlign w:val="bottom"/>
          </w:tcPr>
          <w:p w:rsidR="00520CD5" w:rsidRPr="001B1C24" w:rsidRDefault="00520CD5" w:rsidP="001B1C24">
            <w:pPr>
              <w:spacing w:line="360" w:lineRule="auto"/>
              <w:ind w:hanging="4"/>
              <w:jc w:val="both"/>
            </w:pPr>
            <w:r w:rsidRPr="001B1C24">
              <w:t xml:space="preserve">Наличие собственных оборотных  </w:t>
            </w:r>
          </w:p>
        </w:tc>
        <w:tc>
          <w:tcPr>
            <w:tcW w:w="2520" w:type="dxa"/>
            <w:tcBorders>
              <w:top w:val="nil"/>
              <w:left w:val="nil"/>
              <w:bottom w:val="nil"/>
              <w:right w:val="single" w:sz="8" w:space="0" w:color="auto"/>
            </w:tcBorders>
            <w:noWrap/>
            <w:vAlign w:val="bottom"/>
          </w:tcPr>
          <w:p w:rsidR="00520CD5" w:rsidRPr="001B1C24" w:rsidRDefault="00520CD5" w:rsidP="001B1C24">
            <w:pPr>
              <w:spacing w:line="360" w:lineRule="auto"/>
              <w:ind w:hanging="4"/>
              <w:jc w:val="both"/>
            </w:pPr>
            <w:r w:rsidRPr="001B1C24">
              <w:t> </w:t>
            </w:r>
          </w:p>
        </w:tc>
        <w:tc>
          <w:tcPr>
            <w:tcW w:w="2700" w:type="dxa"/>
            <w:tcBorders>
              <w:top w:val="nil"/>
              <w:left w:val="nil"/>
              <w:bottom w:val="nil"/>
              <w:right w:val="single" w:sz="8" w:space="0" w:color="auto"/>
            </w:tcBorders>
            <w:noWrap/>
            <w:vAlign w:val="bottom"/>
          </w:tcPr>
          <w:p w:rsidR="00520CD5" w:rsidRPr="001B1C24" w:rsidRDefault="00520CD5" w:rsidP="001B1C24">
            <w:pPr>
              <w:spacing w:line="360" w:lineRule="auto"/>
              <w:ind w:hanging="4"/>
              <w:jc w:val="both"/>
            </w:pPr>
            <w:r w:rsidRPr="001B1C24">
              <w:t> </w:t>
            </w:r>
          </w:p>
        </w:tc>
      </w:tr>
      <w:tr w:rsidR="00520CD5" w:rsidRPr="001B1C24">
        <w:trPr>
          <w:trHeight w:val="270"/>
        </w:trPr>
        <w:tc>
          <w:tcPr>
            <w:tcW w:w="3960" w:type="dxa"/>
            <w:tcBorders>
              <w:top w:val="nil"/>
              <w:left w:val="single" w:sz="8" w:space="0" w:color="auto"/>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средств (СОС)</w:t>
            </w:r>
          </w:p>
        </w:tc>
        <w:tc>
          <w:tcPr>
            <w:tcW w:w="252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 xml:space="preserve">23018-21290 = </w:t>
            </w:r>
            <w:r w:rsidRPr="001B1C24">
              <w:rPr>
                <w:b/>
                <w:bCs/>
              </w:rPr>
              <w:t>1728</w:t>
            </w:r>
          </w:p>
        </w:tc>
        <w:tc>
          <w:tcPr>
            <w:tcW w:w="270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 xml:space="preserve">30358-22104 = </w:t>
            </w:r>
            <w:r w:rsidRPr="001B1C24">
              <w:rPr>
                <w:b/>
                <w:bCs/>
              </w:rPr>
              <w:t>8254</w:t>
            </w:r>
          </w:p>
        </w:tc>
      </w:tr>
      <w:tr w:rsidR="00520CD5" w:rsidRPr="001B1C24">
        <w:trPr>
          <w:trHeight w:val="270"/>
        </w:trPr>
        <w:tc>
          <w:tcPr>
            <w:tcW w:w="3960" w:type="dxa"/>
            <w:tcBorders>
              <w:top w:val="nil"/>
              <w:left w:val="single" w:sz="8" w:space="0" w:color="auto"/>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Функционирующий капитал (ФК)</w:t>
            </w:r>
          </w:p>
        </w:tc>
        <w:tc>
          <w:tcPr>
            <w:tcW w:w="252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 xml:space="preserve">23018-21290= </w:t>
            </w:r>
            <w:r w:rsidRPr="001B1C24">
              <w:rPr>
                <w:b/>
                <w:bCs/>
              </w:rPr>
              <w:t>1728</w:t>
            </w:r>
          </w:p>
        </w:tc>
        <w:tc>
          <w:tcPr>
            <w:tcW w:w="270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30358+352-22104=</w:t>
            </w:r>
            <w:r w:rsidRPr="001B1C24">
              <w:rPr>
                <w:b/>
                <w:bCs/>
              </w:rPr>
              <w:t>8606</w:t>
            </w:r>
          </w:p>
        </w:tc>
      </w:tr>
      <w:tr w:rsidR="00520CD5" w:rsidRPr="001B1C24">
        <w:trPr>
          <w:trHeight w:val="270"/>
        </w:trPr>
        <w:tc>
          <w:tcPr>
            <w:tcW w:w="3960" w:type="dxa"/>
            <w:tcBorders>
              <w:top w:val="nil"/>
              <w:left w:val="single" w:sz="8" w:space="0" w:color="auto"/>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Общая величина источников (ВИ)</w:t>
            </w:r>
          </w:p>
        </w:tc>
        <w:tc>
          <w:tcPr>
            <w:tcW w:w="252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 xml:space="preserve">23018+3044 = </w:t>
            </w:r>
            <w:r w:rsidRPr="001B1C24">
              <w:rPr>
                <w:b/>
                <w:bCs/>
              </w:rPr>
              <w:t>26062</w:t>
            </w:r>
          </w:p>
        </w:tc>
        <w:tc>
          <w:tcPr>
            <w:tcW w:w="270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30358+352+608=</w:t>
            </w:r>
            <w:r w:rsidRPr="001B1C24">
              <w:rPr>
                <w:b/>
                <w:bCs/>
              </w:rPr>
              <w:t>31318</w:t>
            </w:r>
          </w:p>
        </w:tc>
      </w:tr>
      <w:tr w:rsidR="00520CD5" w:rsidRPr="001B1C24">
        <w:trPr>
          <w:trHeight w:val="330"/>
        </w:trPr>
        <w:tc>
          <w:tcPr>
            <w:tcW w:w="3960" w:type="dxa"/>
            <w:tcBorders>
              <w:top w:val="nil"/>
              <w:left w:val="single" w:sz="8" w:space="0" w:color="auto"/>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СОС – ЗП</w:t>
            </w:r>
          </w:p>
        </w:tc>
        <w:tc>
          <w:tcPr>
            <w:tcW w:w="252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 xml:space="preserve">-14020  </w:t>
            </w:r>
            <w:r w:rsidRPr="001B1C24">
              <w:t>&lt; 0</w:t>
            </w:r>
          </w:p>
        </w:tc>
        <w:tc>
          <w:tcPr>
            <w:tcW w:w="270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 xml:space="preserve">-10343 </w:t>
            </w:r>
            <w:r w:rsidRPr="001B1C24">
              <w:t>&lt; 0</w:t>
            </w:r>
          </w:p>
        </w:tc>
      </w:tr>
      <w:tr w:rsidR="00520CD5" w:rsidRPr="001B1C24">
        <w:trPr>
          <w:trHeight w:val="315"/>
        </w:trPr>
        <w:tc>
          <w:tcPr>
            <w:tcW w:w="3960" w:type="dxa"/>
            <w:tcBorders>
              <w:top w:val="nil"/>
              <w:left w:val="single" w:sz="8" w:space="0" w:color="auto"/>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ФК – ЗП</w:t>
            </w:r>
          </w:p>
        </w:tc>
        <w:tc>
          <w:tcPr>
            <w:tcW w:w="252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 xml:space="preserve">-14020 </w:t>
            </w:r>
            <w:r w:rsidRPr="001B1C24">
              <w:t>&lt; 0</w:t>
            </w:r>
          </w:p>
        </w:tc>
        <w:tc>
          <w:tcPr>
            <w:tcW w:w="270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 xml:space="preserve">-9991 </w:t>
            </w:r>
            <w:r w:rsidRPr="001B1C24">
              <w:t>&lt; 0</w:t>
            </w:r>
          </w:p>
        </w:tc>
      </w:tr>
      <w:tr w:rsidR="00520CD5" w:rsidRPr="001B1C24">
        <w:trPr>
          <w:trHeight w:val="315"/>
        </w:trPr>
        <w:tc>
          <w:tcPr>
            <w:tcW w:w="3960" w:type="dxa"/>
            <w:tcBorders>
              <w:top w:val="nil"/>
              <w:left w:val="single" w:sz="8" w:space="0" w:color="auto"/>
              <w:bottom w:val="single" w:sz="8" w:space="0" w:color="auto"/>
              <w:right w:val="single" w:sz="8" w:space="0" w:color="auto"/>
            </w:tcBorders>
            <w:noWrap/>
            <w:vAlign w:val="bottom"/>
          </w:tcPr>
          <w:p w:rsidR="00520CD5" w:rsidRPr="001B1C24" w:rsidRDefault="00520CD5" w:rsidP="001B1C24">
            <w:pPr>
              <w:spacing w:line="360" w:lineRule="auto"/>
              <w:ind w:hanging="4"/>
              <w:jc w:val="both"/>
            </w:pPr>
            <w:r w:rsidRPr="001B1C24">
              <w:t>ВИ – ЗП</w:t>
            </w:r>
          </w:p>
        </w:tc>
        <w:tc>
          <w:tcPr>
            <w:tcW w:w="252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 xml:space="preserve">10314  </w:t>
            </w:r>
            <w:r w:rsidRPr="001B1C24">
              <w:t>&gt; 0</w:t>
            </w:r>
          </w:p>
        </w:tc>
        <w:tc>
          <w:tcPr>
            <w:tcW w:w="270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 xml:space="preserve">12721 </w:t>
            </w:r>
            <w:r w:rsidRPr="001B1C24">
              <w:t>&gt; 0</w:t>
            </w:r>
          </w:p>
        </w:tc>
      </w:tr>
      <w:tr w:rsidR="00520CD5" w:rsidRPr="001B1C24">
        <w:trPr>
          <w:trHeight w:val="255"/>
        </w:trPr>
        <w:tc>
          <w:tcPr>
            <w:tcW w:w="3960" w:type="dxa"/>
            <w:tcBorders>
              <w:top w:val="nil"/>
              <w:left w:val="single" w:sz="8" w:space="0" w:color="auto"/>
              <w:bottom w:val="nil"/>
              <w:right w:val="single" w:sz="8" w:space="0" w:color="auto"/>
            </w:tcBorders>
            <w:noWrap/>
            <w:vAlign w:val="bottom"/>
          </w:tcPr>
          <w:p w:rsidR="00520CD5" w:rsidRPr="001B1C24" w:rsidRDefault="00520CD5" w:rsidP="001B1C24">
            <w:pPr>
              <w:spacing w:line="360" w:lineRule="auto"/>
              <w:ind w:hanging="4"/>
              <w:jc w:val="both"/>
              <w:rPr>
                <w:b/>
              </w:rPr>
            </w:pPr>
            <w:r w:rsidRPr="001B1C24">
              <w:rPr>
                <w:b/>
              </w:rPr>
              <w:t>Трехкомпонентный показатель</w:t>
            </w:r>
          </w:p>
        </w:tc>
        <w:tc>
          <w:tcPr>
            <w:tcW w:w="2520" w:type="dxa"/>
            <w:tcBorders>
              <w:top w:val="nil"/>
              <w:left w:val="nil"/>
              <w:bottom w:val="nil"/>
              <w:right w:val="single" w:sz="8" w:space="0" w:color="auto"/>
            </w:tcBorders>
            <w:noWrap/>
            <w:vAlign w:val="bottom"/>
          </w:tcPr>
          <w:p w:rsidR="00520CD5" w:rsidRPr="001B1C24" w:rsidRDefault="00520CD5" w:rsidP="001B1C24">
            <w:pPr>
              <w:spacing w:line="360" w:lineRule="auto"/>
              <w:ind w:hanging="4"/>
              <w:jc w:val="both"/>
            </w:pPr>
            <w:r w:rsidRPr="001B1C24">
              <w:t> </w:t>
            </w:r>
          </w:p>
        </w:tc>
        <w:tc>
          <w:tcPr>
            <w:tcW w:w="2700" w:type="dxa"/>
            <w:tcBorders>
              <w:top w:val="nil"/>
              <w:left w:val="nil"/>
              <w:bottom w:val="nil"/>
              <w:right w:val="single" w:sz="8" w:space="0" w:color="auto"/>
            </w:tcBorders>
            <w:noWrap/>
            <w:vAlign w:val="bottom"/>
          </w:tcPr>
          <w:p w:rsidR="00520CD5" w:rsidRPr="001B1C24" w:rsidRDefault="00520CD5" w:rsidP="001B1C24">
            <w:pPr>
              <w:spacing w:line="360" w:lineRule="auto"/>
              <w:ind w:hanging="4"/>
              <w:jc w:val="both"/>
            </w:pPr>
            <w:r w:rsidRPr="001B1C24">
              <w:t> </w:t>
            </w:r>
          </w:p>
        </w:tc>
      </w:tr>
      <w:tr w:rsidR="00520CD5" w:rsidRPr="001B1C24">
        <w:trPr>
          <w:trHeight w:val="270"/>
        </w:trPr>
        <w:tc>
          <w:tcPr>
            <w:tcW w:w="3960" w:type="dxa"/>
            <w:tcBorders>
              <w:top w:val="nil"/>
              <w:left w:val="single" w:sz="8" w:space="0" w:color="auto"/>
              <w:bottom w:val="single" w:sz="8" w:space="0" w:color="auto"/>
              <w:right w:val="single" w:sz="8" w:space="0" w:color="auto"/>
            </w:tcBorders>
            <w:noWrap/>
            <w:vAlign w:val="bottom"/>
          </w:tcPr>
          <w:p w:rsidR="00520CD5" w:rsidRPr="001B1C24" w:rsidRDefault="00520CD5" w:rsidP="001B1C24">
            <w:pPr>
              <w:spacing w:line="360" w:lineRule="auto"/>
              <w:ind w:hanging="4"/>
              <w:jc w:val="both"/>
              <w:rPr>
                <w:b/>
              </w:rPr>
            </w:pPr>
            <w:r w:rsidRPr="001B1C24">
              <w:rPr>
                <w:b/>
              </w:rPr>
              <w:t>типа финансовой ситуации S (Ф)</w:t>
            </w:r>
          </w:p>
        </w:tc>
        <w:tc>
          <w:tcPr>
            <w:tcW w:w="252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(0,0,1)</w:t>
            </w:r>
          </w:p>
        </w:tc>
        <w:tc>
          <w:tcPr>
            <w:tcW w:w="2700" w:type="dxa"/>
            <w:tcBorders>
              <w:top w:val="nil"/>
              <w:left w:val="nil"/>
              <w:bottom w:val="single" w:sz="8" w:space="0" w:color="auto"/>
              <w:right w:val="single" w:sz="8" w:space="0" w:color="auto"/>
            </w:tcBorders>
            <w:noWrap/>
            <w:vAlign w:val="bottom"/>
          </w:tcPr>
          <w:p w:rsidR="00520CD5" w:rsidRPr="001B1C24" w:rsidRDefault="00520CD5" w:rsidP="001B1C24">
            <w:pPr>
              <w:spacing w:line="360" w:lineRule="auto"/>
              <w:ind w:hanging="4"/>
              <w:jc w:val="both"/>
              <w:rPr>
                <w:b/>
                <w:bCs/>
              </w:rPr>
            </w:pPr>
            <w:r w:rsidRPr="001B1C24">
              <w:rPr>
                <w:b/>
                <w:bCs/>
              </w:rPr>
              <w:t>(0,0,1)</w:t>
            </w:r>
          </w:p>
        </w:tc>
      </w:tr>
    </w:tbl>
    <w:p w:rsidR="00520CD5" w:rsidRPr="001B1C24" w:rsidRDefault="00520CD5" w:rsidP="00FF7E85">
      <w:pPr>
        <w:shd w:val="clear" w:color="auto" w:fill="FFFFFF"/>
        <w:spacing w:line="360" w:lineRule="auto"/>
        <w:ind w:firstLine="709"/>
        <w:jc w:val="both"/>
      </w:pPr>
    </w:p>
    <w:p w:rsidR="00520CD5" w:rsidRPr="001B1C24" w:rsidRDefault="00520CD5" w:rsidP="00FF7E85">
      <w:pPr>
        <w:spacing w:line="360" w:lineRule="auto"/>
        <w:ind w:firstLine="709"/>
        <w:jc w:val="both"/>
        <w:rPr>
          <w:sz w:val="28"/>
          <w:szCs w:val="28"/>
        </w:rPr>
      </w:pPr>
      <w:r w:rsidRPr="001B1C24">
        <w:rPr>
          <w:sz w:val="28"/>
          <w:szCs w:val="28"/>
        </w:rPr>
        <w:t xml:space="preserve">Данные таблицы говорят о том, что в организации наблюдается неустойчивое финансовое состояние и в начале, и в конце анализируемого периода. </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Запасы и затраты (ЗП) не покрываются собственными оборотными средствами (СОС). Запасы и затраты не покрываются полностью собственными оборотными средствами и долгосрочными заемными источниками формирования запасов и затрат (ФК).</w:t>
      </w:r>
    </w:p>
    <w:p w:rsidR="00520CD5" w:rsidRPr="001B1C24" w:rsidRDefault="00520CD5" w:rsidP="00FF7E85">
      <w:pPr>
        <w:pStyle w:val="a6"/>
        <w:widowControl w:val="0"/>
        <w:shd w:val="clear" w:color="auto" w:fill="FFFFFF"/>
        <w:adjustRightInd w:val="0"/>
        <w:spacing w:after="0" w:line="360" w:lineRule="auto"/>
        <w:ind w:left="0" w:firstLine="709"/>
        <w:jc w:val="both"/>
        <w:rPr>
          <w:b/>
          <w:bCs/>
          <w:sz w:val="28"/>
          <w:szCs w:val="28"/>
        </w:rPr>
      </w:pPr>
      <w:r w:rsidRPr="001B1C24">
        <w:rPr>
          <w:sz w:val="28"/>
          <w:szCs w:val="28"/>
        </w:rPr>
        <w:t>Общая величина источников формирования (ВИ) на начало отчетного периода составляла (26062/15748)*100%= 165,49%, на конец периода она возросла до (31318/18597)*100% = 168,4%.</w:t>
      </w:r>
      <w:r w:rsidRPr="001B1C24">
        <w:rPr>
          <w:b/>
          <w:bCs/>
          <w:sz w:val="28"/>
          <w:szCs w:val="28"/>
        </w:rPr>
        <w:t xml:space="preserve"> </w:t>
      </w:r>
    </w:p>
    <w:p w:rsidR="00520CD5" w:rsidRPr="001B1C24" w:rsidRDefault="00520CD5" w:rsidP="00FF7E85">
      <w:pPr>
        <w:spacing w:line="360" w:lineRule="auto"/>
        <w:ind w:firstLine="709"/>
        <w:jc w:val="both"/>
        <w:rPr>
          <w:sz w:val="28"/>
          <w:szCs w:val="28"/>
        </w:rPr>
      </w:pPr>
      <w:r w:rsidRPr="001B1C24">
        <w:rPr>
          <w:sz w:val="28"/>
          <w:szCs w:val="28"/>
        </w:rPr>
        <w:t>В этой ситуации  необходима оптимизация структуры пассивов. В отчетном периоде произошло уменьшение краткосрочных обязательств на 29,01%. Можно сделать вывод, что внешние заемные средства привлекались очень мало. Администрация О</w:t>
      </w:r>
      <w:r w:rsidR="000671CC" w:rsidRPr="001B1C24">
        <w:rPr>
          <w:sz w:val="28"/>
          <w:szCs w:val="28"/>
        </w:rPr>
        <w:t>О</w:t>
      </w:r>
      <w:r w:rsidRPr="001B1C24">
        <w:rPr>
          <w:sz w:val="28"/>
          <w:szCs w:val="28"/>
        </w:rPr>
        <w:t xml:space="preserve">О </w:t>
      </w:r>
      <w:r w:rsidR="000671CC" w:rsidRPr="001B1C24">
        <w:rPr>
          <w:sz w:val="28"/>
          <w:szCs w:val="28"/>
        </w:rPr>
        <w:t>«</w:t>
      </w:r>
      <w:r w:rsidR="003B2B1A" w:rsidRPr="001B1C24">
        <w:rPr>
          <w:sz w:val="28"/>
          <w:szCs w:val="28"/>
        </w:rPr>
        <w:t>Г</w:t>
      </w:r>
      <w:r w:rsidR="0090120F" w:rsidRPr="001B1C24">
        <w:rPr>
          <w:sz w:val="28"/>
          <w:szCs w:val="28"/>
        </w:rPr>
        <w:t>рифон</w:t>
      </w:r>
      <w:r w:rsidR="000671CC" w:rsidRPr="001B1C24">
        <w:rPr>
          <w:sz w:val="28"/>
          <w:szCs w:val="28"/>
        </w:rPr>
        <w:t>»</w:t>
      </w:r>
      <w:r w:rsidRPr="001B1C24">
        <w:rPr>
          <w:sz w:val="28"/>
          <w:szCs w:val="28"/>
        </w:rPr>
        <w:t xml:space="preserve"> не желает, не умеет или не может использовать заемные средства для производственной деятельности. Неудовлетворительное использование данным предприятием внешних заемных средств является негативным моментом в хозяйственной деятельности О</w:t>
      </w:r>
      <w:r w:rsidR="000671CC" w:rsidRPr="001B1C24">
        <w:rPr>
          <w:sz w:val="28"/>
          <w:szCs w:val="28"/>
        </w:rPr>
        <w:t>О</w:t>
      </w:r>
      <w:r w:rsidRPr="001B1C24">
        <w:rPr>
          <w:sz w:val="28"/>
          <w:szCs w:val="28"/>
        </w:rPr>
        <w:t xml:space="preserve">О </w:t>
      </w:r>
      <w:r w:rsidR="000671CC" w:rsidRPr="001B1C24">
        <w:rPr>
          <w:sz w:val="28"/>
          <w:szCs w:val="28"/>
        </w:rPr>
        <w:t>«</w:t>
      </w:r>
      <w:r w:rsidR="003B2B1A" w:rsidRPr="001B1C24">
        <w:rPr>
          <w:sz w:val="28"/>
          <w:szCs w:val="28"/>
        </w:rPr>
        <w:t>Г</w:t>
      </w:r>
      <w:r w:rsidR="0090120F" w:rsidRPr="001B1C24">
        <w:rPr>
          <w:sz w:val="28"/>
          <w:szCs w:val="28"/>
        </w:rPr>
        <w:t>рифон</w:t>
      </w:r>
      <w:r w:rsidR="000671CC" w:rsidRPr="001B1C24">
        <w:rPr>
          <w:sz w:val="28"/>
          <w:szCs w:val="28"/>
        </w:rPr>
        <w:t>».</w:t>
      </w:r>
    </w:p>
    <w:p w:rsidR="00520CD5" w:rsidRPr="001B1C24" w:rsidRDefault="00520CD5" w:rsidP="00FF7E85">
      <w:pPr>
        <w:spacing w:line="360" w:lineRule="auto"/>
        <w:ind w:firstLine="709"/>
        <w:jc w:val="both"/>
      </w:pPr>
      <w:r w:rsidRPr="001B1C24">
        <w:rPr>
          <w:sz w:val="28"/>
          <w:szCs w:val="28"/>
        </w:rPr>
        <w:t>Финансовая устойчивость может быть восстановлена  путем снижения запасов и затрат.</w:t>
      </w:r>
      <w:r w:rsidRPr="001B1C24">
        <w:t xml:space="preserve"> </w:t>
      </w:r>
    </w:p>
    <w:p w:rsidR="00520CD5" w:rsidRPr="001B1C24" w:rsidRDefault="00520CD5" w:rsidP="00FF7E85">
      <w:pPr>
        <w:pStyle w:val="a8"/>
        <w:spacing w:before="0"/>
        <w:ind w:left="0" w:right="0" w:firstLine="709"/>
        <w:rPr>
          <w:sz w:val="28"/>
          <w:szCs w:val="28"/>
        </w:rPr>
      </w:pPr>
      <w:r w:rsidRPr="001B1C24">
        <w:rPr>
          <w:sz w:val="28"/>
          <w:szCs w:val="28"/>
        </w:rPr>
        <w:t>Расчет и оценка относительных показателей финансовой устойчивости</w:t>
      </w:r>
    </w:p>
    <w:p w:rsidR="00520CD5" w:rsidRPr="001B1C24" w:rsidRDefault="00520CD5" w:rsidP="00FF7E85">
      <w:pPr>
        <w:pStyle w:val="a6"/>
        <w:widowControl w:val="0"/>
        <w:adjustRightInd w:val="0"/>
        <w:spacing w:after="0" w:line="360" w:lineRule="auto"/>
        <w:ind w:left="0" w:firstLine="709"/>
        <w:jc w:val="both"/>
        <w:rPr>
          <w:bCs/>
          <w:sz w:val="28"/>
          <w:szCs w:val="28"/>
        </w:rPr>
      </w:pPr>
      <w:r w:rsidRPr="001B1C24">
        <w:rPr>
          <w:bCs/>
          <w:sz w:val="28"/>
          <w:szCs w:val="28"/>
        </w:rPr>
        <w:t xml:space="preserve">Более точно оценить финансовую устойчивость предприятия можно с помощью коэффициентов финансовой устойчивости (таблица </w:t>
      </w:r>
      <w:r w:rsidR="00B61906" w:rsidRPr="001B1C24">
        <w:rPr>
          <w:bCs/>
          <w:sz w:val="28"/>
          <w:szCs w:val="28"/>
        </w:rPr>
        <w:t>2.</w:t>
      </w:r>
      <w:r w:rsidRPr="001B1C24">
        <w:rPr>
          <w:bCs/>
          <w:sz w:val="28"/>
          <w:szCs w:val="28"/>
        </w:rPr>
        <w:t>8). Расчет коэффициентов произведен в тыс. руб.</w:t>
      </w:r>
    </w:p>
    <w:p w:rsidR="001B1C24" w:rsidRPr="001B1C24" w:rsidRDefault="001B1C24" w:rsidP="00FF7E85">
      <w:pPr>
        <w:pStyle w:val="a6"/>
        <w:widowControl w:val="0"/>
        <w:adjustRightInd w:val="0"/>
        <w:spacing w:after="0" w:line="360" w:lineRule="auto"/>
        <w:ind w:left="0" w:firstLine="709"/>
        <w:jc w:val="both"/>
        <w:rPr>
          <w:b/>
          <w:bCs/>
          <w:lang w:val="uk-UA"/>
        </w:rPr>
      </w:pPr>
    </w:p>
    <w:p w:rsidR="00B61906" w:rsidRPr="001B1C24" w:rsidRDefault="00520CD5" w:rsidP="00FF7E85">
      <w:pPr>
        <w:pStyle w:val="a6"/>
        <w:widowControl w:val="0"/>
        <w:adjustRightInd w:val="0"/>
        <w:spacing w:after="0" w:line="360" w:lineRule="auto"/>
        <w:ind w:left="0" w:firstLine="709"/>
        <w:jc w:val="both"/>
        <w:rPr>
          <w:b/>
          <w:bCs/>
        </w:rPr>
      </w:pPr>
      <w:r w:rsidRPr="001B1C24">
        <w:rPr>
          <w:b/>
          <w:bCs/>
        </w:rPr>
        <w:t xml:space="preserve">Таблица </w:t>
      </w:r>
      <w:r w:rsidR="00B61906" w:rsidRPr="001B1C24">
        <w:rPr>
          <w:b/>
          <w:bCs/>
        </w:rPr>
        <w:t>2.</w:t>
      </w:r>
      <w:r w:rsidRPr="001B1C24">
        <w:rPr>
          <w:b/>
          <w:bCs/>
        </w:rPr>
        <w:t xml:space="preserve">8. </w:t>
      </w:r>
    </w:p>
    <w:p w:rsidR="00520CD5" w:rsidRPr="001B1C24" w:rsidRDefault="00520CD5" w:rsidP="00FF7E85">
      <w:pPr>
        <w:pStyle w:val="a6"/>
        <w:widowControl w:val="0"/>
        <w:adjustRightInd w:val="0"/>
        <w:spacing w:after="0" w:line="360" w:lineRule="auto"/>
        <w:ind w:left="0" w:firstLine="709"/>
        <w:jc w:val="both"/>
        <w:rPr>
          <w:b/>
          <w:bCs/>
        </w:rPr>
      </w:pPr>
      <w:r w:rsidRPr="001B1C24">
        <w:rPr>
          <w:b/>
          <w:bCs/>
          <w:sz w:val="28"/>
          <w:szCs w:val="28"/>
        </w:rPr>
        <w:t>Расчет относительных коэффициентов финансовой устойчивости О</w:t>
      </w:r>
      <w:r w:rsidR="000671CC" w:rsidRPr="001B1C24">
        <w:rPr>
          <w:b/>
          <w:bCs/>
          <w:sz w:val="28"/>
          <w:szCs w:val="28"/>
        </w:rPr>
        <w:t>О</w:t>
      </w:r>
      <w:r w:rsidRPr="001B1C24">
        <w:rPr>
          <w:b/>
          <w:bCs/>
          <w:sz w:val="28"/>
          <w:szCs w:val="28"/>
        </w:rPr>
        <w:t xml:space="preserve">О </w:t>
      </w:r>
      <w:r w:rsidR="000671CC" w:rsidRPr="001B1C24">
        <w:rPr>
          <w:b/>
          <w:bCs/>
          <w:sz w:val="28"/>
          <w:szCs w:val="28"/>
        </w:rPr>
        <w:t>«</w:t>
      </w:r>
      <w:r w:rsidR="003B2B1A" w:rsidRPr="001B1C24">
        <w:rPr>
          <w:b/>
          <w:bCs/>
          <w:sz w:val="28"/>
          <w:szCs w:val="28"/>
        </w:rPr>
        <w:t>Г</w:t>
      </w:r>
      <w:r w:rsidR="0090120F" w:rsidRPr="001B1C24">
        <w:rPr>
          <w:b/>
          <w:bCs/>
          <w:sz w:val="28"/>
          <w:szCs w:val="28"/>
        </w:rPr>
        <w:t>рифон</w:t>
      </w:r>
      <w:r w:rsidR="000671CC" w:rsidRPr="001B1C24">
        <w:rPr>
          <w:b/>
          <w:bCs/>
          <w:sz w:val="28"/>
          <w:szCs w:val="28"/>
        </w:rPr>
        <w:t>»</w:t>
      </w:r>
      <w:r w:rsidR="006344EA" w:rsidRPr="001B1C24">
        <w:rPr>
          <w:b/>
          <w:bCs/>
        </w:rPr>
        <w:t xml:space="preserve"> </w:t>
      </w:r>
    </w:p>
    <w:tbl>
      <w:tblPr>
        <w:tblW w:w="15458" w:type="dxa"/>
        <w:tblInd w:w="108" w:type="dxa"/>
        <w:tblLook w:val="0000" w:firstRow="0" w:lastRow="0" w:firstColumn="0" w:lastColumn="0" w:noHBand="0" w:noVBand="0"/>
      </w:tblPr>
      <w:tblGrid>
        <w:gridCol w:w="9202"/>
        <w:gridCol w:w="518"/>
        <w:gridCol w:w="1980"/>
        <w:gridCol w:w="158"/>
        <w:gridCol w:w="922"/>
        <w:gridCol w:w="158"/>
        <w:gridCol w:w="710"/>
        <w:gridCol w:w="158"/>
        <w:gridCol w:w="1494"/>
        <w:gridCol w:w="158"/>
      </w:tblGrid>
      <w:tr w:rsidR="00520CD5" w:rsidRPr="001B1C24">
        <w:trPr>
          <w:gridAfter w:val="1"/>
          <w:wAfter w:w="158" w:type="dxa"/>
          <w:trHeight w:val="1275"/>
        </w:trPr>
        <w:tc>
          <w:tcPr>
            <w:tcW w:w="9202" w:type="dxa"/>
            <w:vAlign w:val="center"/>
          </w:tcPr>
          <w:tbl>
            <w:tblPr>
              <w:tblW w:w="8966" w:type="dxa"/>
              <w:tblLook w:val="0000" w:firstRow="0" w:lastRow="0" w:firstColumn="0" w:lastColumn="0" w:noHBand="0" w:noVBand="0"/>
            </w:tblPr>
            <w:tblGrid>
              <w:gridCol w:w="2435"/>
              <w:gridCol w:w="1998"/>
              <w:gridCol w:w="1296"/>
              <w:gridCol w:w="985"/>
              <w:gridCol w:w="880"/>
              <w:gridCol w:w="1372"/>
            </w:tblGrid>
            <w:tr w:rsidR="00520CD5" w:rsidRPr="001B1C24" w:rsidTr="001B1C24">
              <w:trPr>
                <w:trHeight w:val="822"/>
              </w:trPr>
              <w:tc>
                <w:tcPr>
                  <w:tcW w:w="2435" w:type="dxa"/>
                  <w:tcBorders>
                    <w:top w:val="single" w:sz="8" w:space="0" w:color="auto"/>
                    <w:left w:val="single" w:sz="8" w:space="0" w:color="auto"/>
                    <w:bottom w:val="single" w:sz="4" w:space="0" w:color="auto"/>
                    <w:right w:val="single" w:sz="8" w:space="0" w:color="auto"/>
                  </w:tcBorders>
                  <w:vAlign w:val="center"/>
                </w:tcPr>
                <w:p w:rsidR="00520CD5" w:rsidRPr="001B1C24" w:rsidRDefault="00520CD5" w:rsidP="001B1C24">
                  <w:pPr>
                    <w:jc w:val="both"/>
                    <w:rPr>
                      <w:b/>
                      <w:bCs/>
                    </w:rPr>
                  </w:pPr>
                  <w:r w:rsidRPr="001B1C24">
                    <w:rPr>
                      <w:b/>
                      <w:bCs/>
                    </w:rPr>
                    <w:t>Коэффициент</w:t>
                  </w:r>
                </w:p>
              </w:tc>
              <w:tc>
                <w:tcPr>
                  <w:tcW w:w="1998" w:type="dxa"/>
                  <w:tcBorders>
                    <w:top w:val="single" w:sz="8" w:space="0" w:color="auto"/>
                    <w:bottom w:val="single" w:sz="4" w:space="0" w:color="auto"/>
                    <w:right w:val="single" w:sz="4" w:space="0" w:color="auto"/>
                  </w:tcBorders>
                  <w:vAlign w:val="center"/>
                </w:tcPr>
                <w:p w:rsidR="00520CD5" w:rsidRPr="001B1C24" w:rsidRDefault="00520CD5" w:rsidP="001B1C24">
                  <w:pPr>
                    <w:jc w:val="both"/>
                    <w:rPr>
                      <w:b/>
                      <w:bCs/>
                    </w:rPr>
                  </w:pPr>
                  <w:r w:rsidRPr="001B1C24">
                    <w:rPr>
                      <w:b/>
                      <w:bCs/>
                    </w:rPr>
                    <w:t>Способ расчета</w:t>
                  </w:r>
                </w:p>
              </w:tc>
              <w:tc>
                <w:tcPr>
                  <w:tcW w:w="1296" w:type="dxa"/>
                  <w:tcBorders>
                    <w:top w:val="single" w:sz="8" w:space="0" w:color="auto"/>
                    <w:bottom w:val="single" w:sz="4" w:space="0" w:color="auto"/>
                    <w:right w:val="single" w:sz="8" w:space="0" w:color="auto"/>
                  </w:tcBorders>
                  <w:vAlign w:val="center"/>
                </w:tcPr>
                <w:p w:rsidR="00520CD5" w:rsidRPr="001B1C24" w:rsidRDefault="00520CD5" w:rsidP="001B1C24">
                  <w:pPr>
                    <w:jc w:val="both"/>
                    <w:rPr>
                      <w:b/>
                      <w:bCs/>
                    </w:rPr>
                  </w:pPr>
                  <w:r w:rsidRPr="001B1C24">
                    <w:rPr>
                      <w:b/>
                      <w:bCs/>
                    </w:rPr>
                    <w:t>Интервал оптим. значений</w:t>
                  </w:r>
                </w:p>
              </w:tc>
              <w:tc>
                <w:tcPr>
                  <w:tcW w:w="985" w:type="dxa"/>
                  <w:tcBorders>
                    <w:top w:val="single" w:sz="8" w:space="0" w:color="auto"/>
                    <w:left w:val="single" w:sz="4" w:space="0" w:color="auto"/>
                    <w:bottom w:val="single" w:sz="4" w:space="0" w:color="auto"/>
                    <w:right w:val="single" w:sz="4" w:space="0" w:color="auto"/>
                  </w:tcBorders>
                  <w:vAlign w:val="center"/>
                </w:tcPr>
                <w:p w:rsidR="00520CD5" w:rsidRPr="001B1C24" w:rsidRDefault="00520CD5" w:rsidP="001B1C24">
                  <w:pPr>
                    <w:jc w:val="both"/>
                    <w:rPr>
                      <w:b/>
                      <w:bCs/>
                    </w:rPr>
                  </w:pPr>
                  <w:r w:rsidRPr="001B1C24">
                    <w:rPr>
                      <w:b/>
                      <w:bCs/>
                    </w:rPr>
                    <w:t>на начало года</w:t>
                  </w:r>
                </w:p>
              </w:tc>
              <w:tc>
                <w:tcPr>
                  <w:tcW w:w="880" w:type="dxa"/>
                  <w:tcBorders>
                    <w:top w:val="single" w:sz="8" w:space="0" w:color="auto"/>
                    <w:bottom w:val="single" w:sz="4" w:space="0" w:color="auto"/>
                    <w:right w:val="single" w:sz="4" w:space="0" w:color="auto"/>
                  </w:tcBorders>
                  <w:vAlign w:val="center"/>
                </w:tcPr>
                <w:p w:rsidR="00520CD5" w:rsidRPr="001B1C24" w:rsidRDefault="00520CD5" w:rsidP="001B1C24">
                  <w:pPr>
                    <w:jc w:val="both"/>
                    <w:rPr>
                      <w:b/>
                      <w:bCs/>
                    </w:rPr>
                  </w:pPr>
                  <w:r w:rsidRPr="001B1C24">
                    <w:rPr>
                      <w:b/>
                      <w:bCs/>
                    </w:rPr>
                    <w:t>на конец года</w:t>
                  </w:r>
                </w:p>
              </w:tc>
              <w:tc>
                <w:tcPr>
                  <w:tcW w:w="1372" w:type="dxa"/>
                  <w:tcBorders>
                    <w:top w:val="single" w:sz="8" w:space="0" w:color="auto"/>
                    <w:left w:val="single" w:sz="8" w:space="0" w:color="auto"/>
                    <w:bottom w:val="single" w:sz="4" w:space="0" w:color="auto"/>
                    <w:right w:val="single" w:sz="8" w:space="0" w:color="auto"/>
                  </w:tcBorders>
                  <w:vAlign w:val="center"/>
                </w:tcPr>
                <w:p w:rsidR="00520CD5" w:rsidRPr="001B1C24" w:rsidRDefault="00520CD5" w:rsidP="001B1C24">
                  <w:pPr>
                    <w:jc w:val="both"/>
                    <w:rPr>
                      <w:b/>
                      <w:bCs/>
                    </w:rPr>
                  </w:pPr>
                  <w:r w:rsidRPr="001B1C24">
                    <w:rPr>
                      <w:b/>
                      <w:bCs/>
                    </w:rPr>
                    <w:t>Абсолютн. изменения</w:t>
                  </w:r>
                </w:p>
              </w:tc>
            </w:tr>
            <w:tr w:rsidR="00520CD5" w:rsidRPr="001B1C24">
              <w:trPr>
                <w:trHeight w:val="645"/>
              </w:trPr>
              <w:tc>
                <w:tcPr>
                  <w:tcW w:w="2435" w:type="dxa"/>
                  <w:tcBorders>
                    <w:top w:val="single" w:sz="4" w:space="0" w:color="auto"/>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 xml:space="preserve">Коэффициент </w:t>
                  </w:r>
                </w:p>
              </w:tc>
              <w:tc>
                <w:tcPr>
                  <w:tcW w:w="1998" w:type="dxa"/>
                  <w:tcBorders>
                    <w:top w:val="single" w:sz="4" w:space="0" w:color="auto"/>
                    <w:right w:val="single" w:sz="8" w:space="0" w:color="auto"/>
                  </w:tcBorders>
                  <w:noWrap/>
                  <w:vAlign w:val="bottom"/>
                </w:tcPr>
                <w:p w:rsidR="00520CD5" w:rsidRPr="001B1C24" w:rsidRDefault="00520CD5" w:rsidP="001B1C24">
                  <w:pPr>
                    <w:jc w:val="both"/>
                  </w:pPr>
                  <w:r w:rsidRPr="001B1C24">
                    <w:t>с.590+с.690\с.490</w:t>
                  </w:r>
                </w:p>
              </w:tc>
              <w:tc>
                <w:tcPr>
                  <w:tcW w:w="1296" w:type="dxa"/>
                  <w:tcBorders>
                    <w:top w:val="single" w:sz="4" w:space="0" w:color="auto"/>
                    <w:right w:val="single" w:sz="8" w:space="0" w:color="auto"/>
                  </w:tcBorders>
                  <w:noWrap/>
                  <w:vAlign w:val="bottom"/>
                </w:tcPr>
                <w:p w:rsidR="00520CD5" w:rsidRPr="001B1C24" w:rsidRDefault="00520CD5" w:rsidP="001B1C24">
                  <w:pPr>
                    <w:jc w:val="both"/>
                  </w:pPr>
                  <w:r w:rsidRPr="001B1C24">
                    <w:t>Не выше 1,5</w:t>
                  </w:r>
                </w:p>
              </w:tc>
              <w:tc>
                <w:tcPr>
                  <w:tcW w:w="985" w:type="dxa"/>
                  <w:tcBorders>
                    <w:top w:val="single" w:sz="4" w:space="0" w:color="auto"/>
                    <w:right w:val="single" w:sz="8" w:space="0" w:color="auto"/>
                  </w:tcBorders>
                  <w:noWrap/>
                  <w:vAlign w:val="bottom"/>
                </w:tcPr>
                <w:p w:rsidR="00520CD5" w:rsidRPr="001B1C24" w:rsidRDefault="00520CD5" w:rsidP="001B1C24">
                  <w:pPr>
                    <w:jc w:val="both"/>
                    <w:rPr>
                      <w:b/>
                      <w:bCs/>
                    </w:rPr>
                  </w:pPr>
                  <w:r w:rsidRPr="001B1C24">
                    <w:rPr>
                      <w:b/>
                      <w:bCs/>
                    </w:rPr>
                    <w:t>0,75</w:t>
                  </w:r>
                </w:p>
              </w:tc>
              <w:tc>
                <w:tcPr>
                  <w:tcW w:w="880" w:type="dxa"/>
                  <w:tcBorders>
                    <w:top w:val="single" w:sz="4" w:space="0" w:color="auto"/>
                  </w:tcBorders>
                  <w:noWrap/>
                  <w:vAlign w:val="bottom"/>
                </w:tcPr>
                <w:p w:rsidR="00520CD5" w:rsidRPr="001B1C24" w:rsidRDefault="00520CD5" w:rsidP="001B1C24">
                  <w:pPr>
                    <w:jc w:val="both"/>
                    <w:rPr>
                      <w:b/>
                      <w:bCs/>
                    </w:rPr>
                  </w:pPr>
                  <w:r w:rsidRPr="001B1C24">
                    <w:rPr>
                      <w:b/>
                      <w:bCs/>
                    </w:rPr>
                    <w:t>0,42</w:t>
                  </w:r>
                </w:p>
              </w:tc>
              <w:tc>
                <w:tcPr>
                  <w:tcW w:w="1372" w:type="dxa"/>
                  <w:tcBorders>
                    <w:top w:val="single" w:sz="4" w:space="0" w:color="auto"/>
                    <w:left w:val="single" w:sz="8" w:space="0" w:color="auto"/>
                    <w:right w:val="single" w:sz="4" w:space="0" w:color="auto"/>
                  </w:tcBorders>
                  <w:noWrap/>
                  <w:vAlign w:val="bottom"/>
                </w:tcPr>
                <w:p w:rsidR="00520CD5" w:rsidRPr="001B1C24" w:rsidRDefault="00520CD5" w:rsidP="001B1C24">
                  <w:pPr>
                    <w:jc w:val="both"/>
                    <w:rPr>
                      <w:szCs w:val="28"/>
                    </w:rPr>
                  </w:pPr>
                  <w:r w:rsidRPr="001B1C24">
                    <w:rPr>
                      <w:szCs w:val="28"/>
                    </w:rPr>
                    <w:t>-0,33</w:t>
                  </w:r>
                </w:p>
              </w:tc>
            </w:tr>
            <w:tr w:rsidR="00520CD5" w:rsidRPr="001B1C24">
              <w:trPr>
                <w:trHeight w:val="315"/>
              </w:trPr>
              <w:tc>
                <w:tcPr>
                  <w:tcW w:w="2435" w:type="dxa"/>
                  <w:tcBorders>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 xml:space="preserve">соотношения </w:t>
                  </w:r>
                </w:p>
              </w:tc>
              <w:tc>
                <w:tcPr>
                  <w:tcW w:w="1998" w:type="dxa"/>
                  <w:tcBorders>
                    <w:right w:val="single" w:sz="8" w:space="0" w:color="auto"/>
                  </w:tcBorders>
                  <w:noWrap/>
                  <w:vAlign w:val="bottom"/>
                </w:tcPr>
                <w:p w:rsidR="00520CD5" w:rsidRPr="001B1C24" w:rsidRDefault="00520CD5" w:rsidP="001B1C24">
                  <w:pPr>
                    <w:jc w:val="both"/>
                  </w:pPr>
                  <w:r w:rsidRPr="001B1C24">
                    <w:t> </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noWrap/>
                  <w:vAlign w:val="bottom"/>
                </w:tcPr>
                <w:p w:rsidR="00520CD5" w:rsidRPr="001B1C24" w:rsidRDefault="00520CD5" w:rsidP="001B1C24">
                  <w:pPr>
                    <w:jc w:val="both"/>
                  </w:pPr>
                  <w:r w:rsidRPr="001B1C24">
                    <w:t> </w:t>
                  </w:r>
                </w:p>
              </w:tc>
              <w:tc>
                <w:tcPr>
                  <w:tcW w:w="1372" w:type="dxa"/>
                  <w:tcBorders>
                    <w:left w:val="single" w:sz="8" w:space="0" w:color="auto"/>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 xml:space="preserve">заемных и  </w:t>
                  </w:r>
                </w:p>
              </w:tc>
              <w:tc>
                <w:tcPr>
                  <w:tcW w:w="1998" w:type="dxa"/>
                  <w:tcBorders>
                    <w:right w:val="single" w:sz="8" w:space="0" w:color="auto"/>
                  </w:tcBorders>
                  <w:noWrap/>
                  <w:vAlign w:val="bottom"/>
                </w:tcPr>
                <w:p w:rsidR="00520CD5" w:rsidRPr="001B1C24" w:rsidRDefault="00520CD5" w:rsidP="001B1C24">
                  <w:pPr>
                    <w:jc w:val="both"/>
                  </w:pPr>
                  <w:r w:rsidRPr="001B1C24">
                    <w:t>Нг=17378\23018</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noWrap/>
                  <w:vAlign w:val="bottom"/>
                </w:tcPr>
                <w:p w:rsidR="00520CD5" w:rsidRPr="001B1C24" w:rsidRDefault="00520CD5" w:rsidP="001B1C24">
                  <w:pPr>
                    <w:jc w:val="both"/>
                  </w:pPr>
                  <w:r w:rsidRPr="001B1C24">
                    <w:t> </w:t>
                  </w:r>
                </w:p>
              </w:tc>
              <w:tc>
                <w:tcPr>
                  <w:tcW w:w="1372" w:type="dxa"/>
                  <w:tcBorders>
                    <w:left w:val="single" w:sz="8" w:space="0" w:color="auto"/>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собственных средств</w:t>
                  </w:r>
                </w:p>
              </w:tc>
              <w:tc>
                <w:tcPr>
                  <w:tcW w:w="1998" w:type="dxa"/>
                  <w:tcBorders>
                    <w:right w:val="single" w:sz="8" w:space="0" w:color="auto"/>
                  </w:tcBorders>
                  <w:noWrap/>
                  <w:vAlign w:val="bottom"/>
                </w:tcPr>
                <w:p w:rsidR="00520CD5" w:rsidRPr="001B1C24" w:rsidRDefault="00520CD5" w:rsidP="001B1C24">
                  <w:pPr>
                    <w:jc w:val="both"/>
                  </w:pPr>
                  <w:r w:rsidRPr="001B1C24">
                    <w:t>Кг=12688\30358</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noWrap/>
                  <w:vAlign w:val="bottom"/>
                </w:tcPr>
                <w:p w:rsidR="00520CD5" w:rsidRPr="001B1C24" w:rsidRDefault="00520CD5" w:rsidP="001B1C24">
                  <w:pPr>
                    <w:jc w:val="both"/>
                  </w:pPr>
                  <w:r w:rsidRPr="001B1C24">
                    <w:t> </w:t>
                  </w:r>
                </w:p>
              </w:tc>
              <w:tc>
                <w:tcPr>
                  <w:tcW w:w="1372" w:type="dxa"/>
                  <w:tcBorders>
                    <w:left w:val="single" w:sz="8" w:space="0" w:color="auto"/>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 к-т капитализации)</w:t>
                  </w:r>
                </w:p>
              </w:tc>
              <w:tc>
                <w:tcPr>
                  <w:tcW w:w="1998" w:type="dxa"/>
                  <w:tcBorders>
                    <w:right w:val="single" w:sz="8" w:space="0" w:color="auto"/>
                  </w:tcBorders>
                  <w:noWrap/>
                  <w:vAlign w:val="bottom"/>
                </w:tcPr>
                <w:p w:rsidR="00520CD5" w:rsidRPr="001B1C24" w:rsidRDefault="00520CD5" w:rsidP="001B1C24">
                  <w:pPr>
                    <w:jc w:val="both"/>
                  </w:pPr>
                  <w:r w:rsidRPr="001B1C24">
                    <w:t> </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noWrap/>
                  <w:vAlign w:val="bottom"/>
                </w:tcPr>
                <w:p w:rsidR="00520CD5" w:rsidRPr="001B1C24" w:rsidRDefault="00520CD5" w:rsidP="001B1C24">
                  <w:pPr>
                    <w:jc w:val="both"/>
                  </w:pPr>
                  <w:r w:rsidRPr="001B1C24">
                    <w:t> </w:t>
                  </w:r>
                </w:p>
              </w:tc>
              <w:tc>
                <w:tcPr>
                  <w:tcW w:w="1372" w:type="dxa"/>
                  <w:tcBorders>
                    <w:left w:val="single" w:sz="8" w:space="0" w:color="auto"/>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45"/>
              </w:trPr>
              <w:tc>
                <w:tcPr>
                  <w:tcW w:w="2435" w:type="dxa"/>
                  <w:tcBorders>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w:t>
                  </w:r>
                  <w:r w:rsidRPr="001B1C24">
                    <w:rPr>
                      <w:b/>
                      <w:bCs/>
                      <w:lang w:val="en-US"/>
                    </w:rPr>
                    <w:t>U</w:t>
                  </w:r>
                  <w:r w:rsidRPr="001B1C24">
                    <w:rPr>
                      <w:b/>
                      <w:bCs/>
                      <w:vertAlign w:val="subscript"/>
                    </w:rPr>
                    <w:t>1</w:t>
                  </w:r>
                  <w:r w:rsidRPr="001B1C24">
                    <w:rPr>
                      <w:b/>
                      <w:bCs/>
                    </w:rPr>
                    <w:t>)</w:t>
                  </w:r>
                </w:p>
              </w:tc>
              <w:tc>
                <w:tcPr>
                  <w:tcW w:w="1998" w:type="dxa"/>
                  <w:tcBorders>
                    <w:right w:val="single" w:sz="8" w:space="0" w:color="auto"/>
                  </w:tcBorders>
                  <w:noWrap/>
                  <w:vAlign w:val="bottom"/>
                </w:tcPr>
                <w:p w:rsidR="00520CD5" w:rsidRPr="001B1C24" w:rsidRDefault="00520CD5" w:rsidP="001B1C24">
                  <w:pPr>
                    <w:jc w:val="both"/>
                  </w:pPr>
                  <w:r w:rsidRPr="001B1C24">
                    <w:t> </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noWrap/>
                  <w:vAlign w:val="bottom"/>
                </w:tcPr>
                <w:p w:rsidR="00520CD5" w:rsidRPr="001B1C24" w:rsidRDefault="00520CD5" w:rsidP="001B1C24">
                  <w:pPr>
                    <w:jc w:val="both"/>
                  </w:pPr>
                  <w:r w:rsidRPr="001B1C24">
                    <w:t> </w:t>
                  </w:r>
                </w:p>
              </w:tc>
              <w:tc>
                <w:tcPr>
                  <w:tcW w:w="1372" w:type="dxa"/>
                  <w:tcBorders>
                    <w:left w:val="single" w:sz="8" w:space="0" w:color="auto"/>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rsidTr="001B1C24">
              <w:trPr>
                <w:trHeight w:val="80"/>
              </w:trPr>
              <w:tc>
                <w:tcPr>
                  <w:tcW w:w="2435" w:type="dxa"/>
                  <w:tcBorders>
                    <w:left w:val="single" w:sz="4" w:space="0" w:color="auto"/>
                    <w:bottom w:val="single" w:sz="4" w:space="0" w:color="auto"/>
                    <w:right w:val="single" w:sz="8" w:space="0" w:color="auto"/>
                  </w:tcBorders>
                  <w:noWrap/>
                  <w:vAlign w:val="bottom"/>
                </w:tcPr>
                <w:p w:rsidR="00520CD5" w:rsidRPr="001B1C24" w:rsidRDefault="00520CD5" w:rsidP="001B1C24">
                  <w:pPr>
                    <w:jc w:val="both"/>
                    <w:rPr>
                      <w:b/>
                      <w:bCs/>
                    </w:rPr>
                  </w:pPr>
                  <w:r w:rsidRPr="001B1C24">
                    <w:rPr>
                      <w:b/>
                      <w:bCs/>
                    </w:rPr>
                    <w:t> </w:t>
                  </w:r>
                </w:p>
              </w:tc>
              <w:tc>
                <w:tcPr>
                  <w:tcW w:w="1998"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1296" w:type="dxa"/>
                  <w:tcBorders>
                    <w:bottom w:val="single" w:sz="4"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880" w:type="dxa"/>
                  <w:tcBorders>
                    <w:bottom w:val="single" w:sz="4" w:space="0" w:color="auto"/>
                  </w:tcBorders>
                  <w:noWrap/>
                  <w:vAlign w:val="bottom"/>
                </w:tcPr>
                <w:p w:rsidR="00520CD5" w:rsidRPr="001B1C24" w:rsidRDefault="00520CD5" w:rsidP="001B1C24">
                  <w:pPr>
                    <w:jc w:val="both"/>
                  </w:pPr>
                  <w:r w:rsidRPr="001B1C24">
                    <w:t> </w:t>
                  </w:r>
                </w:p>
              </w:tc>
              <w:tc>
                <w:tcPr>
                  <w:tcW w:w="1372" w:type="dxa"/>
                  <w:tcBorders>
                    <w:left w:val="single" w:sz="8" w:space="0" w:color="auto"/>
                    <w:bottom w:val="single" w:sz="4" w:space="0" w:color="auto"/>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75"/>
              </w:trPr>
              <w:tc>
                <w:tcPr>
                  <w:tcW w:w="2435" w:type="dxa"/>
                  <w:tcBorders>
                    <w:top w:val="single" w:sz="4" w:space="0" w:color="auto"/>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 xml:space="preserve">Коэффициент </w:t>
                  </w:r>
                </w:p>
              </w:tc>
              <w:tc>
                <w:tcPr>
                  <w:tcW w:w="1998" w:type="dxa"/>
                  <w:tcBorders>
                    <w:top w:val="single" w:sz="4" w:space="0" w:color="auto"/>
                    <w:right w:val="single" w:sz="8" w:space="0" w:color="auto"/>
                  </w:tcBorders>
                  <w:noWrap/>
                  <w:vAlign w:val="bottom"/>
                </w:tcPr>
                <w:p w:rsidR="00520CD5" w:rsidRPr="001B1C24" w:rsidRDefault="00520CD5" w:rsidP="001B1C24">
                  <w:pPr>
                    <w:jc w:val="both"/>
                  </w:pPr>
                  <w:r w:rsidRPr="001B1C24">
                    <w:t>с.490\с.590+с.690</w:t>
                  </w:r>
                </w:p>
              </w:tc>
              <w:tc>
                <w:tcPr>
                  <w:tcW w:w="1296" w:type="dxa"/>
                  <w:tcBorders>
                    <w:top w:val="single" w:sz="4" w:space="0" w:color="auto"/>
                    <w:right w:val="single" w:sz="8" w:space="0" w:color="auto"/>
                  </w:tcBorders>
                  <w:noWrap/>
                  <w:vAlign w:val="bottom"/>
                </w:tcPr>
                <w:p w:rsidR="00520CD5" w:rsidRPr="001B1C24" w:rsidRDefault="00520CD5" w:rsidP="001B1C24">
                  <w:pPr>
                    <w:jc w:val="both"/>
                  </w:pPr>
                  <w:r w:rsidRPr="001B1C24">
                    <w:rPr>
                      <w:lang w:val="en-US"/>
                    </w:rPr>
                    <w:t>U</w:t>
                  </w:r>
                  <w:r w:rsidRPr="001B1C24">
                    <w:t>2 ≥ 0,7</w:t>
                  </w:r>
                </w:p>
              </w:tc>
              <w:tc>
                <w:tcPr>
                  <w:tcW w:w="985" w:type="dxa"/>
                  <w:tcBorders>
                    <w:top w:val="single" w:sz="4" w:space="0" w:color="auto"/>
                    <w:right w:val="single" w:sz="8" w:space="0" w:color="auto"/>
                  </w:tcBorders>
                  <w:noWrap/>
                  <w:vAlign w:val="bottom"/>
                </w:tcPr>
                <w:p w:rsidR="00520CD5" w:rsidRPr="001B1C24" w:rsidRDefault="00520CD5" w:rsidP="001B1C24">
                  <w:pPr>
                    <w:jc w:val="both"/>
                    <w:rPr>
                      <w:b/>
                      <w:bCs/>
                    </w:rPr>
                  </w:pPr>
                  <w:r w:rsidRPr="001B1C24">
                    <w:rPr>
                      <w:b/>
                      <w:bCs/>
                    </w:rPr>
                    <w:t>1,3</w:t>
                  </w:r>
                </w:p>
              </w:tc>
              <w:tc>
                <w:tcPr>
                  <w:tcW w:w="880" w:type="dxa"/>
                  <w:tcBorders>
                    <w:top w:val="single" w:sz="4" w:space="0" w:color="auto"/>
                    <w:right w:val="single" w:sz="8" w:space="0" w:color="auto"/>
                  </w:tcBorders>
                  <w:noWrap/>
                  <w:vAlign w:val="bottom"/>
                </w:tcPr>
                <w:p w:rsidR="00520CD5" w:rsidRPr="001B1C24" w:rsidRDefault="00520CD5" w:rsidP="001B1C24">
                  <w:pPr>
                    <w:jc w:val="both"/>
                    <w:rPr>
                      <w:b/>
                      <w:bCs/>
                    </w:rPr>
                  </w:pPr>
                  <w:r w:rsidRPr="001B1C24">
                    <w:rPr>
                      <w:b/>
                      <w:bCs/>
                    </w:rPr>
                    <w:t>2,39</w:t>
                  </w:r>
                </w:p>
              </w:tc>
              <w:tc>
                <w:tcPr>
                  <w:tcW w:w="1372" w:type="dxa"/>
                  <w:tcBorders>
                    <w:top w:val="single" w:sz="4" w:space="0" w:color="auto"/>
                    <w:right w:val="single" w:sz="4" w:space="0" w:color="auto"/>
                  </w:tcBorders>
                  <w:noWrap/>
                  <w:vAlign w:val="bottom"/>
                </w:tcPr>
                <w:p w:rsidR="00520CD5" w:rsidRPr="001B1C24" w:rsidRDefault="00520CD5" w:rsidP="001B1C24">
                  <w:pPr>
                    <w:jc w:val="both"/>
                    <w:rPr>
                      <w:szCs w:val="28"/>
                    </w:rPr>
                  </w:pPr>
                  <w:r w:rsidRPr="001B1C24">
                    <w:rPr>
                      <w:szCs w:val="28"/>
                    </w:rPr>
                    <w:t>1,09</w:t>
                  </w:r>
                </w:p>
              </w:tc>
            </w:tr>
            <w:tr w:rsidR="00520CD5" w:rsidRPr="001B1C24">
              <w:trPr>
                <w:trHeight w:val="315"/>
              </w:trPr>
              <w:tc>
                <w:tcPr>
                  <w:tcW w:w="2435" w:type="dxa"/>
                  <w:tcBorders>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финансирования</w:t>
                  </w:r>
                </w:p>
              </w:tc>
              <w:tc>
                <w:tcPr>
                  <w:tcW w:w="1998" w:type="dxa"/>
                  <w:tcBorders>
                    <w:right w:val="single" w:sz="8" w:space="0" w:color="auto"/>
                  </w:tcBorders>
                  <w:noWrap/>
                  <w:vAlign w:val="bottom"/>
                </w:tcPr>
                <w:p w:rsidR="00520CD5" w:rsidRPr="001B1C24" w:rsidRDefault="00520CD5" w:rsidP="001B1C24">
                  <w:pPr>
                    <w:jc w:val="both"/>
                  </w:pPr>
                  <w:r w:rsidRPr="001B1C24">
                    <w:t>Нг=23018\17378</w:t>
                  </w:r>
                </w:p>
              </w:tc>
              <w:tc>
                <w:tcPr>
                  <w:tcW w:w="1296" w:type="dxa"/>
                  <w:tcBorders>
                    <w:right w:val="single" w:sz="8" w:space="0" w:color="auto"/>
                  </w:tcBorders>
                  <w:noWrap/>
                  <w:vAlign w:val="bottom"/>
                </w:tcPr>
                <w:p w:rsidR="00520CD5" w:rsidRPr="001B1C24" w:rsidRDefault="00520CD5" w:rsidP="001B1C24">
                  <w:pPr>
                    <w:jc w:val="both"/>
                  </w:pPr>
                  <w:r w:rsidRPr="001B1C24">
                    <w:t>Оптим,</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45"/>
              </w:trPr>
              <w:tc>
                <w:tcPr>
                  <w:tcW w:w="2435" w:type="dxa"/>
                  <w:tcBorders>
                    <w:left w:val="single" w:sz="4" w:space="0" w:color="auto"/>
                    <w:bottom w:val="single" w:sz="4" w:space="0" w:color="auto"/>
                    <w:right w:val="single" w:sz="8" w:space="0" w:color="auto"/>
                  </w:tcBorders>
                  <w:noWrap/>
                  <w:vAlign w:val="bottom"/>
                </w:tcPr>
                <w:p w:rsidR="00520CD5" w:rsidRPr="001B1C24" w:rsidRDefault="00520CD5" w:rsidP="001B1C24">
                  <w:pPr>
                    <w:jc w:val="both"/>
                    <w:rPr>
                      <w:b/>
                      <w:bCs/>
                    </w:rPr>
                  </w:pPr>
                  <w:r w:rsidRPr="001B1C24">
                    <w:rPr>
                      <w:b/>
                      <w:bCs/>
                    </w:rPr>
                    <w:t>(</w:t>
                  </w:r>
                  <w:r w:rsidRPr="001B1C24">
                    <w:rPr>
                      <w:b/>
                      <w:bCs/>
                      <w:lang w:val="en-US"/>
                    </w:rPr>
                    <w:t>U</w:t>
                  </w:r>
                  <w:r w:rsidRPr="001B1C24">
                    <w:rPr>
                      <w:b/>
                      <w:bCs/>
                      <w:vertAlign w:val="subscript"/>
                    </w:rPr>
                    <w:t>2</w:t>
                  </w:r>
                  <w:r w:rsidRPr="001B1C24">
                    <w:rPr>
                      <w:b/>
                      <w:bCs/>
                    </w:rPr>
                    <w:t>)</w:t>
                  </w:r>
                </w:p>
              </w:tc>
              <w:tc>
                <w:tcPr>
                  <w:tcW w:w="1998" w:type="dxa"/>
                  <w:tcBorders>
                    <w:bottom w:val="single" w:sz="4" w:space="0" w:color="auto"/>
                    <w:right w:val="single" w:sz="8" w:space="0" w:color="auto"/>
                  </w:tcBorders>
                  <w:noWrap/>
                  <w:vAlign w:val="bottom"/>
                </w:tcPr>
                <w:p w:rsidR="00520CD5" w:rsidRPr="001B1C24" w:rsidRDefault="00520CD5" w:rsidP="001B1C24">
                  <w:pPr>
                    <w:jc w:val="both"/>
                  </w:pPr>
                  <w:r w:rsidRPr="001B1C24">
                    <w:t>Кг=30358\12688</w:t>
                  </w:r>
                </w:p>
              </w:tc>
              <w:tc>
                <w:tcPr>
                  <w:tcW w:w="1296" w:type="dxa"/>
                  <w:tcBorders>
                    <w:bottom w:val="single" w:sz="4" w:space="0" w:color="auto"/>
                    <w:right w:val="single" w:sz="8" w:space="0" w:color="auto"/>
                  </w:tcBorders>
                  <w:noWrap/>
                  <w:vAlign w:val="bottom"/>
                </w:tcPr>
                <w:p w:rsidR="00520CD5" w:rsidRPr="001B1C24" w:rsidRDefault="00520CD5" w:rsidP="001B1C24">
                  <w:pPr>
                    <w:jc w:val="both"/>
                  </w:pPr>
                  <w:r w:rsidRPr="001B1C24">
                    <w:t xml:space="preserve"> знач,1,5</w:t>
                  </w:r>
                </w:p>
              </w:tc>
              <w:tc>
                <w:tcPr>
                  <w:tcW w:w="985"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880"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1372" w:type="dxa"/>
                  <w:tcBorders>
                    <w:bottom w:val="single" w:sz="4" w:space="0" w:color="auto"/>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7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 xml:space="preserve">Коэффициент  </w:t>
                  </w:r>
                </w:p>
              </w:tc>
              <w:tc>
                <w:tcPr>
                  <w:tcW w:w="1998" w:type="dxa"/>
                  <w:tcBorders>
                    <w:right w:val="single" w:sz="8" w:space="0" w:color="auto"/>
                  </w:tcBorders>
                  <w:noWrap/>
                  <w:vAlign w:val="bottom"/>
                </w:tcPr>
                <w:p w:rsidR="00520CD5" w:rsidRPr="001B1C24" w:rsidRDefault="00520CD5" w:rsidP="001B1C24">
                  <w:pPr>
                    <w:jc w:val="both"/>
                  </w:pPr>
                  <w:r w:rsidRPr="001B1C24">
                    <w:t xml:space="preserve">с.490 \ валюта </w:t>
                  </w:r>
                </w:p>
              </w:tc>
              <w:tc>
                <w:tcPr>
                  <w:tcW w:w="1296" w:type="dxa"/>
                  <w:tcBorders>
                    <w:right w:val="single" w:sz="8" w:space="0" w:color="auto"/>
                  </w:tcBorders>
                  <w:noWrap/>
                  <w:vAlign w:val="bottom"/>
                </w:tcPr>
                <w:p w:rsidR="00520CD5" w:rsidRPr="001B1C24" w:rsidRDefault="00520CD5" w:rsidP="001B1C24">
                  <w:pPr>
                    <w:jc w:val="both"/>
                  </w:pPr>
                  <w:r w:rsidRPr="001B1C24">
                    <w:t>0,5</w:t>
                  </w:r>
                </w:p>
              </w:tc>
              <w:tc>
                <w:tcPr>
                  <w:tcW w:w="985" w:type="dxa"/>
                  <w:tcBorders>
                    <w:right w:val="single" w:sz="8" w:space="0" w:color="auto"/>
                  </w:tcBorders>
                  <w:noWrap/>
                  <w:vAlign w:val="bottom"/>
                </w:tcPr>
                <w:p w:rsidR="00520CD5" w:rsidRPr="001B1C24" w:rsidRDefault="00520CD5" w:rsidP="001B1C24">
                  <w:pPr>
                    <w:jc w:val="both"/>
                    <w:rPr>
                      <w:b/>
                      <w:bCs/>
                    </w:rPr>
                  </w:pPr>
                  <w:r w:rsidRPr="001B1C24">
                    <w:rPr>
                      <w:b/>
                      <w:bCs/>
                    </w:rPr>
                    <w:t>0,57</w:t>
                  </w:r>
                </w:p>
              </w:tc>
              <w:tc>
                <w:tcPr>
                  <w:tcW w:w="880" w:type="dxa"/>
                  <w:tcBorders>
                    <w:right w:val="single" w:sz="8" w:space="0" w:color="auto"/>
                  </w:tcBorders>
                  <w:noWrap/>
                  <w:vAlign w:val="bottom"/>
                </w:tcPr>
                <w:p w:rsidR="00520CD5" w:rsidRPr="001B1C24" w:rsidRDefault="00520CD5" w:rsidP="001B1C24">
                  <w:pPr>
                    <w:jc w:val="both"/>
                    <w:rPr>
                      <w:b/>
                      <w:bCs/>
                    </w:rPr>
                  </w:pPr>
                  <w:r w:rsidRPr="001B1C24">
                    <w:rPr>
                      <w:b/>
                      <w:bCs/>
                    </w:rPr>
                    <w:t>0,7</w:t>
                  </w:r>
                </w:p>
              </w:tc>
              <w:tc>
                <w:tcPr>
                  <w:tcW w:w="1372" w:type="dxa"/>
                  <w:tcBorders>
                    <w:right w:val="single" w:sz="8" w:space="0" w:color="auto"/>
                  </w:tcBorders>
                  <w:noWrap/>
                  <w:vAlign w:val="bottom"/>
                </w:tcPr>
                <w:p w:rsidR="00520CD5" w:rsidRPr="001B1C24" w:rsidRDefault="00520CD5" w:rsidP="001B1C24">
                  <w:pPr>
                    <w:jc w:val="both"/>
                    <w:rPr>
                      <w:szCs w:val="28"/>
                    </w:rPr>
                  </w:pPr>
                  <w:r w:rsidRPr="001B1C24">
                    <w:rPr>
                      <w:szCs w:val="28"/>
                    </w:rPr>
                    <w:t>0,13</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 xml:space="preserve">финансовой </w:t>
                  </w:r>
                </w:p>
              </w:tc>
              <w:tc>
                <w:tcPr>
                  <w:tcW w:w="1998" w:type="dxa"/>
                  <w:tcBorders>
                    <w:right w:val="single" w:sz="8" w:space="0" w:color="auto"/>
                  </w:tcBorders>
                  <w:noWrap/>
                  <w:vAlign w:val="bottom"/>
                </w:tcPr>
                <w:p w:rsidR="00520CD5" w:rsidRPr="001B1C24" w:rsidRDefault="00520CD5" w:rsidP="001B1C24">
                  <w:pPr>
                    <w:jc w:val="both"/>
                  </w:pPr>
                  <w:r w:rsidRPr="001B1C24">
                    <w:t>баланса</w:t>
                  </w:r>
                </w:p>
              </w:tc>
              <w:tc>
                <w:tcPr>
                  <w:tcW w:w="1296" w:type="dxa"/>
                  <w:tcBorders>
                    <w:right w:val="single" w:sz="8" w:space="0" w:color="auto"/>
                  </w:tcBorders>
                  <w:noWrap/>
                  <w:vAlign w:val="bottom"/>
                </w:tcPr>
                <w:p w:rsidR="00520CD5" w:rsidRPr="001B1C24" w:rsidRDefault="00520CD5" w:rsidP="001B1C24">
                  <w:pPr>
                    <w:jc w:val="both"/>
                  </w:pPr>
                  <w:r w:rsidRPr="001B1C24">
                    <w:t>и более</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независимости</w:t>
                  </w:r>
                </w:p>
              </w:tc>
              <w:tc>
                <w:tcPr>
                  <w:tcW w:w="1998" w:type="dxa"/>
                  <w:tcBorders>
                    <w:right w:val="single" w:sz="8" w:space="0" w:color="auto"/>
                  </w:tcBorders>
                  <w:noWrap/>
                  <w:vAlign w:val="bottom"/>
                </w:tcPr>
                <w:p w:rsidR="00520CD5" w:rsidRPr="001B1C24" w:rsidRDefault="00520CD5" w:rsidP="001B1C24">
                  <w:pPr>
                    <w:jc w:val="both"/>
                  </w:pPr>
                  <w:r w:rsidRPr="001B1C24">
                    <w:t> </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 xml:space="preserve">(автономии или </w:t>
                  </w:r>
                </w:p>
              </w:tc>
              <w:tc>
                <w:tcPr>
                  <w:tcW w:w="1998" w:type="dxa"/>
                  <w:tcBorders>
                    <w:right w:val="single" w:sz="8" w:space="0" w:color="auto"/>
                  </w:tcBorders>
                  <w:noWrap/>
                  <w:vAlign w:val="bottom"/>
                </w:tcPr>
                <w:p w:rsidR="00520CD5" w:rsidRPr="001B1C24" w:rsidRDefault="00520CD5" w:rsidP="001B1C24">
                  <w:pPr>
                    <w:jc w:val="both"/>
                  </w:pPr>
                  <w:r w:rsidRPr="001B1C24">
                    <w:t>Нг=23018\40396</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 xml:space="preserve">концентрации </w:t>
                  </w:r>
                </w:p>
              </w:tc>
              <w:tc>
                <w:tcPr>
                  <w:tcW w:w="1998" w:type="dxa"/>
                  <w:tcBorders>
                    <w:right w:val="single" w:sz="8" w:space="0" w:color="auto"/>
                  </w:tcBorders>
                  <w:noWrap/>
                  <w:vAlign w:val="bottom"/>
                </w:tcPr>
                <w:p w:rsidR="00520CD5" w:rsidRPr="001B1C24" w:rsidRDefault="00520CD5" w:rsidP="001B1C24">
                  <w:pPr>
                    <w:jc w:val="both"/>
                  </w:pPr>
                  <w:r w:rsidRPr="001B1C24">
                    <w:t>Кг=30358\43046</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 xml:space="preserve">собственного </w:t>
                  </w:r>
                </w:p>
              </w:tc>
              <w:tc>
                <w:tcPr>
                  <w:tcW w:w="1998" w:type="dxa"/>
                  <w:tcBorders>
                    <w:right w:val="single" w:sz="8" w:space="0" w:color="auto"/>
                  </w:tcBorders>
                  <w:noWrap/>
                  <w:vAlign w:val="bottom"/>
                </w:tcPr>
                <w:p w:rsidR="00520CD5" w:rsidRPr="001B1C24" w:rsidRDefault="00520CD5" w:rsidP="001B1C24">
                  <w:pPr>
                    <w:jc w:val="both"/>
                  </w:pPr>
                  <w:r w:rsidRPr="001B1C24">
                    <w:t> </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капитала (U</w:t>
                  </w:r>
                  <w:r w:rsidRPr="001B1C24">
                    <w:rPr>
                      <w:b/>
                      <w:bCs/>
                      <w:vertAlign w:val="subscript"/>
                    </w:rPr>
                    <w:t>3</w:t>
                  </w:r>
                  <w:r w:rsidRPr="001B1C24">
                    <w:rPr>
                      <w:b/>
                      <w:bCs/>
                    </w:rPr>
                    <w:t>)</w:t>
                  </w:r>
                </w:p>
              </w:tc>
              <w:tc>
                <w:tcPr>
                  <w:tcW w:w="1998" w:type="dxa"/>
                  <w:tcBorders>
                    <w:right w:val="single" w:sz="8" w:space="0" w:color="auto"/>
                  </w:tcBorders>
                  <w:noWrap/>
                  <w:vAlign w:val="bottom"/>
                </w:tcPr>
                <w:p w:rsidR="00520CD5" w:rsidRPr="001B1C24" w:rsidRDefault="00520CD5" w:rsidP="001B1C24">
                  <w:pPr>
                    <w:jc w:val="both"/>
                  </w:pPr>
                  <w:r w:rsidRPr="001B1C24">
                    <w:t> </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30"/>
              </w:trPr>
              <w:tc>
                <w:tcPr>
                  <w:tcW w:w="2435" w:type="dxa"/>
                  <w:tcBorders>
                    <w:left w:val="single" w:sz="8" w:space="0" w:color="auto"/>
                    <w:bottom w:val="single" w:sz="8"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1998" w:type="dxa"/>
                  <w:tcBorders>
                    <w:bottom w:val="single" w:sz="8" w:space="0" w:color="auto"/>
                    <w:right w:val="single" w:sz="8" w:space="0" w:color="auto"/>
                  </w:tcBorders>
                  <w:noWrap/>
                  <w:vAlign w:val="bottom"/>
                </w:tcPr>
                <w:p w:rsidR="00520CD5" w:rsidRPr="001B1C24" w:rsidRDefault="00520CD5" w:rsidP="001B1C24">
                  <w:pPr>
                    <w:jc w:val="both"/>
                  </w:pPr>
                  <w:r w:rsidRPr="001B1C24">
                    <w:t> </w:t>
                  </w:r>
                </w:p>
              </w:tc>
              <w:tc>
                <w:tcPr>
                  <w:tcW w:w="1296" w:type="dxa"/>
                  <w:tcBorders>
                    <w:bottom w:val="single" w:sz="8"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bottom w:val="single" w:sz="8" w:space="0" w:color="auto"/>
                    <w:right w:val="single" w:sz="8" w:space="0" w:color="auto"/>
                  </w:tcBorders>
                  <w:noWrap/>
                  <w:vAlign w:val="bottom"/>
                </w:tcPr>
                <w:p w:rsidR="00520CD5" w:rsidRPr="001B1C24" w:rsidRDefault="00520CD5" w:rsidP="001B1C24">
                  <w:pPr>
                    <w:jc w:val="both"/>
                  </w:pPr>
                  <w:r w:rsidRPr="001B1C24">
                    <w:t> </w:t>
                  </w:r>
                </w:p>
              </w:tc>
              <w:tc>
                <w:tcPr>
                  <w:tcW w:w="880" w:type="dxa"/>
                  <w:tcBorders>
                    <w:bottom w:val="single" w:sz="8" w:space="0" w:color="auto"/>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7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Коэффициент</w:t>
                  </w:r>
                  <w:r w:rsidR="00467AB7" w:rsidRPr="001B1C24">
                    <w:rPr>
                      <w:b/>
                      <w:bCs/>
                    </w:rPr>
                    <w:t xml:space="preserve"> </w:t>
                  </w:r>
                  <w:r w:rsidRPr="001B1C24">
                    <w:rPr>
                      <w:b/>
                      <w:bCs/>
                    </w:rPr>
                    <w:t xml:space="preserve">  </w:t>
                  </w:r>
                </w:p>
              </w:tc>
              <w:tc>
                <w:tcPr>
                  <w:tcW w:w="1998" w:type="dxa"/>
                  <w:tcBorders>
                    <w:right w:val="single" w:sz="8" w:space="0" w:color="auto"/>
                  </w:tcBorders>
                  <w:noWrap/>
                  <w:vAlign w:val="bottom"/>
                </w:tcPr>
                <w:p w:rsidR="00520CD5" w:rsidRPr="001B1C24" w:rsidRDefault="00520CD5" w:rsidP="001B1C24">
                  <w:pPr>
                    <w:jc w:val="both"/>
                  </w:pPr>
                  <w:r w:rsidRPr="001B1C24">
                    <w:t xml:space="preserve"> U4= 1 - U3</w:t>
                  </w:r>
                </w:p>
              </w:tc>
              <w:tc>
                <w:tcPr>
                  <w:tcW w:w="1296" w:type="dxa"/>
                  <w:tcBorders>
                    <w:right w:val="single" w:sz="8" w:space="0" w:color="auto"/>
                  </w:tcBorders>
                  <w:noWrap/>
                  <w:vAlign w:val="bottom"/>
                </w:tcPr>
                <w:p w:rsidR="00520CD5" w:rsidRPr="001B1C24" w:rsidRDefault="00520CD5" w:rsidP="001B1C24">
                  <w:pPr>
                    <w:jc w:val="both"/>
                  </w:pPr>
                  <w:r w:rsidRPr="001B1C24">
                    <w:t>менее</w:t>
                  </w:r>
                </w:p>
              </w:tc>
              <w:tc>
                <w:tcPr>
                  <w:tcW w:w="985" w:type="dxa"/>
                  <w:tcBorders>
                    <w:right w:val="single" w:sz="8" w:space="0" w:color="auto"/>
                  </w:tcBorders>
                  <w:noWrap/>
                  <w:vAlign w:val="bottom"/>
                </w:tcPr>
                <w:p w:rsidR="00520CD5" w:rsidRPr="001B1C24" w:rsidRDefault="00520CD5" w:rsidP="001B1C24">
                  <w:pPr>
                    <w:jc w:val="both"/>
                    <w:rPr>
                      <w:b/>
                      <w:bCs/>
                    </w:rPr>
                  </w:pPr>
                  <w:r w:rsidRPr="001B1C24">
                    <w:rPr>
                      <w:b/>
                      <w:bCs/>
                    </w:rPr>
                    <w:t>0,43</w:t>
                  </w:r>
                </w:p>
              </w:tc>
              <w:tc>
                <w:tcPr>
                  <w:tcW w:w="880" w:type="dxa"/>
                  <w:tcBorders>
                    <w:right w:val="single" w:sz="8" w:space="0" w:color="auto"/>
                  </w:tcBorders>
                  <w:noWrap/>
                  <w:vAlign w:val="bottom"/>
                </w:tcPr>
                <w:p w:rsidR="00520CD5" w:rsidRPr="001B1C24" w:rsidRDefault="00520CD5" w:rsidP="001B1C24">
                  <w:pPr>
                    <w:jc w:val="both"/>
                    <w:rPr>
                      <w:b/>
                      <w:bCs/>
                    </w:rPr>
                  </w:pPr>
                  <w:r w:rsidRPr="001B1C24">
                    <w:rPr>
                      <w:b/>
                      <w:bCs/>
                    </w:rPr>
                    <w:t>0,3</w:t>
                  </w:r>
                </w:p>
              </w:tc>
              <w:tc>
                <w:tcPr>
                  <w:tcW w:w="1372" w:type="dxa"/>
                  <w:tcBorders>
                    <w:top w:val="single" w:sz="8" w:space="0" w:color="auto"/>
                    <w:right w:val="single" w:sz="8" w:space="0" w:color="auto"/>
                  </w:tcBorders>
                  <w:noWrap/>
                  <w:vAlign w:val="bottom"/>
                </w:tcPr>
                <w:p w:rsidR="00520CD5" w:rsidRPr="001B1C24" w:rsidRDefault="00520CD5" w:rsidP="001B1C24">
                  <w:pPr>
                    <w:jc w:val="both"/>
                    <w:rPr>
                      <w:szCs w:val="28"/>
                    </w:rPr>
                  </w:pPr>
                  <w:r w:rsidRPr="001B1C24">
                    <w:rPr>
                      <w:szCs w:val="28"/>
                    </w:rPr>
                    <w:t>-0,13</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зависимости или</w:t>
                  </w:r>
                </w:p>
              </w:tc>
              <w:tc>
                <w:tcPr>
                  <w:tcW w:w="1998" w:type="dxa"/>
                  <w:tcBorders>
                    <w:right w:val="single" w:sz="8" w:space="0" w:color="auto"/>
                  </w:tcBorders>
                  <w:noWrap/>
                  <w:vAlign w:val="bottom"/>
                </w:tcPr>
                <w:p w:rsidR="00520CD5" w:rsidRPr="001B1C24" w:rsidRDefault="00520CD5" w:rsidP="001B1C24">
                  <w:pPr>
                    <w:jc w:val="both"/>
                  </w:pPr>
                  <w:r w:rsidRPr="001B1C24">
                    <w:t> </w:t>
                  </w:r>
                </w:p>
              </w:tc>
              <w:tc>
                <w:tcPr>
                  <w:tcW w:w="1296" w:type="dxa"/>
                  <w:tcBorders>
                    <w:right w:val="single" w:sz="8" w:space="0" w:color="auto"/>
                  </w:tcBorders>
                  <w:noWrap/>
                  <w:vAlign w:val="bottom"/>
                </w:tcPr>
                <w:p w:rsidR="00520CD5" w:rsidRPr="001B1C24" w:rsidRDefault="00520CD5" w:rsidP="001B1C24">
                  <w:pPr>
                    <w:jc w:val="both"/>
                  </w:pPr>
                  <w:r w:rsidRPr="001B1C24">
                    <w:t>0,5</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(концентрации заемн.</w:t>
                  </w:r>
                </w:p>
              </w:tc>
              <w:tc>
                <w:tcPr>
                  <w:tcW w:w="1998" w:type="dxa"/>
                  <w:tcBorders>
                    <w:right w:val="single" w:sz="8" w:space="0" w:color="auto"/>
                  </w:tcBorders>
                  <w:noWrap/>
                  <w:vAlign w:val="bottom"/>
                </w:tcPr>
                <w:p w:rsidR="00520CD5" w:rsidRPr="001B1C24" w:rsidRDefault="00520CD5" w:rsidP="001B1C24">
                  <w:pPr>
                    <w:jc w:val="both"/>
                  </w:pPr>
                  <w:r w:rsidRPr="001B1C24">
                    <w:t>Нг= 1 – 0,57</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капитала (U</w:t>
                  </w:r>
                  <w:r w:rsidRPr="001B1C24">
                    <w:rPr>
                      <w:b/>
                      <w:bCs/>
                      <w:vertAlign w:val="subscript"/>
                    </w:rPr>
                    <w:t>4</w:t>
                  </w:r>
                  <w:r w:rsidRPr="001B1C24">
                    <w:rPr>
                      <w:b/>
                      <w:bCs/>
                    </w:rPr>
                    <w:t>)</w:t>
                  </w:r>
                </w:p>
              </w:tc>
              <w:tc>
                <w:tcPr>
                  <w:tcW w:w="1998" w:type="dxa"/>
                  <w:tcBorders>
                    <w:right w:val="single" w:sz="8" w:space="0" w:color="auto"/>
                  </w:tcBorders>
                  <w:noWrap/>
                  <w:vAlign w:val="bottom"/>
                </w:tcPr>
                <w:p w:rsidR="00520CD5" w:rsidRPr="001B1C24" w:rsidRDefault="00520CD5" w:rsidP="001B1C24">
                  <w:pPr>
                    <w:jc w:val="both"/>
                  </w:pPr>
                  <w:r w:rsidRPr="001B1C24">
                    <w:t>Нг= 1 – 0,7</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30"/>
              </w:trPr>
              <w:tc>
                <w:tcPr>
                  <w:tcW w:w="2435" w:type="dxa"/>
                  <w:tcBorders>
                    <w:left w:val="single" w:sz="8" w:space="0" w:color="auto"/>
                    <w:bottom w:val="single" w:sz="4"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1998"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1296" w:type="dxa"/>
                  <w:tcBorders>
                    <w:bottom w:val="single" w:sz="4"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880"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1372" w:type="dxa"/>
                  <w:tcBorders>
                    <w:bottom w:val="single" w:sz="4"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75"/>
              </w:trPr>
              <w:tc>
                <w:tcPr>
                  <w:tcW w:w="2435" w:type="dxa"/>
                  <w:tcBorders>
                    <w:top w:val="single" w:sz="4" w:space="0" w:color="auto"/>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 xml:space="preserve">Коэффициент  </w:t>
                  </w:r>
                </w:p>
              </w:tc>
              <w:tc>
                <w:tcPr>
                  <w:tcW w:w="1998" w:type="dxa"/>
                  <w:tcBorders>
                    <w:top w:val="single" w:sz="4" w:space="0" w:color="auto"/>
                    <w:right w:val="single" w:sz="8" w:space="0" w:color="auto"/>
                  </w:tcBorders>
                  <w:noWrap/>
                  <w:vAlign w:val="bottom"/>
                </w:tcPr>
                <w:p w:rsidR="00520CD5" w:rsidRPr="001B1C24" w:rsidRDefault="00520CD5" w:rsidP="001B1C24">
                  <w:pPr>
                    <w:jc w:val="both"/>
                  </w:pPr>
                  <w:r w:rsidRPr="001B1C24">
                    <w:t>с.490+с.590 \</w:t>
                  </w:r>
                </w:p>
              </w:tc>
              <w:tc>
                <w:tcPr>
                  <w:tcW w:w="1296" w:type="dxa"/>
                  <w:tcBorders>
                    <w:top w:val="single" w:sz="4" w:space="0" w:color="auto"/>
                    <w:right w:val="single" w:sz="8" w:space="0" w:color="auto"/>
                  </w:tcBorders>
                  <w:noWrap/>
                  <w:vAlign w:val="bottom"/>
                </w:tcPr>
                <w:p w:rsidR="00520CD5" w:rsidRPr="001B1C24" w:rsidRDefault="00520CD5" w:rsidP="001B1C24">
                  <w:pPr>
                    <w:jc w:val="both"/>
                  </w:pPr>
                  <w:r w:rsidRPr="001B1C24">
                    <w:rPr>
                      <w:lang w:val="en-US"/>
                    </w:rPr>
                    <w:t>U</w:t>
                  </w:r>
                  <w:r w:rsidRPr="001B1C24">
                    <w:rPr>
                      <w:vertAlign w:val="subscript"/>
                    </w:rPr>
                    <w:t>5</w:t>
                  </w:r>
                  <w:r w:rsidRPr="001B1C24">
                    <w:t xml:space="preserve"> ≥ 0,6</w:t>
                  </w:r>
                </w:p>
              </w:tc>
              <w:tc>
                <w:tcPr>
                  <w:tcW w:w="985" w:type="dxa"/>
                  <w:tcBorders>
                    <w:top w:val="single" w:sz="4" w:space="0" w:color="auto"/>
                    <w:right w:val="single" w:sz="8" w:space="0" w:color="auto"/>
                  </w:tcBorders>
                  <w:noWrap/>
                  <w:vAlign w:val="bottom"/>
                </w:tcPr>
                <w:p w:rsidR="00520CD5" w:rsidRPr="001B1C24" w:rsidRDefault="00520CD5" w:rsidP="001B1C24">
                  <w:pPr>
                    <w:jc w:val="both"/>
                    <w:rPr>
                      <w:b/>
                      <w:bCs/>
                    </w:rPr>
                  </w:pPr>
                  <w:r w:rsidRPr="001B1C24">
                    <w:rPr>
                      <w:b/>
                      <w:bCs/>
                    </w:rPr>
                    <w:t>0,57</w:t>
                  </w:r>
                </w:p>
              </w:tc>
              <w:tc>
                <w:tcPr>
                  <w:tcW w:w="880" w:type="dxa"/>
                  <w:tcBorders>
                    <w:top w:val="single" w:sz="4" w:space="0" w:color="auto"/>
                    <w:right w:val="single" w:sz="8" w:space="0" w:color="auto"/>
                  </w:tcBorders>
                  <w:noWrap/>
                  <w:vAlign w:val="bottom"/>
                </w:tcPr>
                <w:p w:rsidR="00520CD5" w:rsidRPr="001B1C24" w:rsidRDefault="00520CD5" w:rsidP="001B1C24">
                  <w:pPr>
                    <w:jc w:val="both"/>
                    <w:rPr>
                      <w:b/>
                      <w:bCs/>
                    </w:rPr>
                  </w:pPr>
                  <w:r w:rsidRPr="001B1C24">
                    <w:rPr>
                      <w:b/>
                      <w:bCs/>
                    </w:rPr>
                    <w:t>0,71</w:t>
                  </w:r>
                </w:p>
              </w:tc>
              <w:tc>
                <w:tcPr>
                  <w:tcW w:w="1372" w:type="dxa"/>
                  <w:tcBorders>
                    <w:top w:val="single" w:sz="4" w:space="0" w:color="auto"/>
                    <w:right w:val="single" w:sz="4" w:space="0" w:color="auto"/>
                  </w:tcBorders>
                  <w:noWrap/>
                  <w:vAlign w:val="bottom"/>
                </w:tcPr>
                <w:p w:rsidR="00520CD5" w:rsidRPr="001B1C24" w:rsidRDefault="00520CD5" w:rsidP="001B1C24">
                  <w:pPr>
                    <w:jc w:val="both"/>
                    <w:rPr>
                      <w:szCs w:val="28"/>
                    </w:rPr>
                  </w:pPr>
                  <w:r w:rsidRPr="001B1C24">
                    <w:rPr>
                      <w:szCs w:val="28"/>
                    </w:rPr>
                    <w:t>0,14</w:t>
                  </w:r>
                </w:p>
              </w:tc>
            </w:tr>
            <w:tr w:rsidR="00520CD5" w:rsidRPr="001B1C24">
              <w:trPr>
                <w:trHeight w:val="315"/>
              </w:trPr>
              <w:tc>
                <w:tcPr>
                  <w:tcW w:w="2435" w:type="dxa"/>
                  <w:tcBorders>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финансовой</w:t>
                  </w:r>
                </w:p>
              </w:tc>
              <w:tc>
                <w:tcPr>
                  <w:tcW w:w="1998" w:type="dxa"/>
                  <w:tcBorders>
                    <w:right w:val="single" w:sz="8" w:space="0" w:color="auto"/>
                  </w:tcBorders>
                  <w:noWrap/>
                  <w:vAlign w:val="bottom"/>
                </w:tcPr>
                <w:p w:rsidR="00520CD5" w:rsidRPr="001B1C24" w:rsidRDefault="00520CD5" w:rsidP="001B1C24">
                  <w:pPr>
                    <w:jc w:val="both"/>
                  </w:pPr>
                  <w:r w:rsidRPr="001B1C24">
                    <w:t>валюта баланса</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4" w:space="0" w:color="auto"/>
                    <w:right w:val="single" w:sz="8" w:space="0" w:color="auto"/>
                  </w:tcBorders>
                  <w:noWrap/>
                  <w:vAlign w:val="bottom"/>
                </w:tcPr>
                <w:p w:rsidR="00520CD5" w:rsidRPr="001B1C24" w:rsidRDefault="00520CD5" w:rsidP="001B1C24">
                  <w:pPr>
                    <w:jc w:val="both"/>
                    <w:rPr>
                      <w:b/>
                      <w:bCs/>
                    </w:rPr>
                  </w:pPr>
                  <w:r w:rsidRPr="001B1C24">
                    <w:rPr>
                      <w:b/>
                      <w:bCs/>
                    </w:rPr>
                    <w:t>устойчивости (U</w:t>
                  </w:r>
                  <w:r w:rsidRPr="001B1C24">
                    <w:rPr>
                      <w:b/>
                      <w:bCs/>
                      <w:vertAlign w:val="subscript"/>
                    </w:rPr>
                    <w:t>5</w:t>
                  </w:r>
                  <w:r w:rsidRPr="001B1C24">
                    <w:rPr>
                      <w:b/>
                      <w:bCs/>
                    </w:rPr>
                    <w:t>)</w:t>
                  </w:r>
                </w:p>
              </w:tc>
              <w:tc>
                <w:tcPr>
                  <w:tcW w:w="1998" w:type="dxa"/>
                  <w:tcBorders>
                    <w:right w:val="single" w:sz="8" w:space="0" w:color="auto"/>
                  </w:tcBorders>
                  <w:noWrap/>
                  <w:vAlign w:val="bottom"/>
                </w:tcPr>
                <w:p w:rsidR="00520CD5" w:rsidRPr="001B1C24" w:rsidRDefault="00520CD5" w:rsidP="001B1C24">
                  <w:pPr>
                    <w:jc w:val="both"/>
                  </w:pPr>
                  <w:r w:rsidRPr="001B1C24">
                    <w:t>Нг=23018\40396</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4"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1998" w:type="dxa"/>
                  <w:tcBorders>
                    <w:right w:val="single" w:sz="8" w:space="0" w:color="auto"/>
                  </w:tcBorders>
                  <w:noWrap/>
                  <w:vAlign w:val="bottom"/>
                </w:tcPr>
                <w:p w:rsidR="00520CD5" w:rsidRPr="001B1C24" w:rsidRDefault="00520CD5" w:rsidP="001B1C24">
                  <w:pPr>
                    <w:jc w:val="both"/>
                  </w:pPr>
                  <w:r w:rsidRPr="001B1C24">
                    <w:t>Кг=30358+352\</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4"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1998" w:type="dxa"/>
                  <w:tcBorders>
                    <w:right w:val="single" w:sz="8" w:space="0" w:color="auto"/>
                  </w:tcBorders>
                  <w:noWrap/>
                  <w:vAlign w:val="bottom"/>
                </w:tcPr>
                <w:p w:rsidR="00520CD5" w:rsidRPr="001B1C24" w:rsidRDefault="00520CD5" w:rsidP="001B1C24">
                  <w:pPr>
                    <w:jc w:val="both"/>
                  </w:pPr>
                  <w:r w:rsidRPr="001B1C24">
                    <w:t>43046</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30"/>
              </w:trPr>
              <w:tc>
                <w:tcPr>
                  <w:tcW w:w="2435" w:type="dxa"/>
                  <w:tcBorders>
                    <w:left w:val="single" w:sz="4" w:space="0" w:color="auto"/>
                    <w:bottom w:val="single" w:sz="4"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1998"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1296" w:type="dxa"/>
                  <w:tcBorders>
                    <w:bottom w:val="single" w:sz="4"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880" w:type="dxa"/>
                  <w:tcBorders>
                    <w:bottom w:val="single" w:sz="4" w:space="0" w:color="auto"/>
                    <w:right w:val="single" w:sz="8" w:space="0" w:color="auto"/>
                  </w:tcBorders>
                  <w:noWrap/>
                  <w:vAlign w:val="bottom"/>
                </w:tcPr>
                <w:p w:rsidR="00520CD5" w:rsidRPr="001B1C24" w:rsidRDefault="00520CD5" w:rsidP="001B1C24">
                  <w:pPr>
                    <w:jc w:val="both"/>
                  </w:pPr>
                  <w:r w:rsidRPr="001B1C24">
                    <w:t> </w:t>
                  </w:r>
                </w:p>
              </w:tc>
              <w:tc>
                <w:tcPr>
                  <w:tcW w:w="1372" w:type="dxa"/>
                  <w:tcBorders>
                    <w:bottom w:val="single" w:sz="4" w:space="0" w:color="auto"/>
                    <w:right w:val="single" w:sz="4"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top w:val="single" w:sz="4" w:space="0" w:color="auto"/>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Коэффициент</w:t>
                  </w:r>
                  <w:r w:rsidR="00467AB7" w:rsidRPr="001B1C24">
                    <w:rPr>
                      <w:b/>
                      <w:bCs/>
                    </w:rPr>
                    <w:t xml:space="preserve"> </w:t>
                  </w:r>
                </w:p>
              </w:tc>
              <w:tc>
                <w:tcPr>
                  <w:tcW w:w="1998" w:type="dxa"/>
                  <w:tcBorders>
                    <w:top w:val="single" w:sz="4" w:space="0" w:color="auto"/>
                    <w:right w:val="single" w:sz="8" w:space="0" w:color="auto"/>
                  </w:tcBorders>
                  <w:noWrap/>
                  <w:vAlign w:val="bottom"/>
                </w:tcPr>
                <w:p w:rsidR="00520CD5" w:rsidRPr="001B1C24" w:rsidRDefault="00520CD5" w:rsidP="001B1C24">
                  <w:pPr>
                    <w:jc w:val="both"/>
                  </w:pPr>
                  <w:r w:rsidRPr="001B1C24">
                    <w:t>с.490-с.190\</w:t>
                  </w:r>
                </w:p>
              </w:tc>
              <w:tc>
                <w:tcPr>
                  <w:tcW w:w="1296" w:type="dxa"/>
                  <w:tcBorders>
                    <w:top w:val="single" w:sz="4" w:space="0" w:color="auto"/>
                    <w:right w:val="single" w:sz="8" w:space="0" w:color="auto"/>
                  </w:tcBorders>
                  <w:noWrap/>
                  <w:vAlign w:val="bottom"/>
                </w:tcPr>
                <w:p w:rsidR="00520CD5" w:rsidRPr="001B1C24" w:rsidRDefault="00520CD5" w:rsidP="001B1C24">
                  <w:pPr>
                    <w:jc w:val="both"/>
                  </w:pPr>
                  <w:r w:rsidRPr="001B1C24">
                    <w:t>0,6 – 0,8</w:t>
                  </w:r>
                </w:p>
              </w:tc>
              <w:tc>
                <w:tcPr>
                  <w:tcW w:w="985" w:type="dxa"/>
                  <w:tcBorders>
                    <w:top w:val="single" w:sz="4" w:space="0" w:color="auto"/>
                    <w:right w:val="single" w:sz="8" w:space="0" w:color="auto"/>
                  </w:tcBorders>
                  <w:noWrap/>
                  <w:vAlign w:val="bottom"/>
                </w:tcPr>
                <w:p w:rsidR="00520CD5" w:rsidRPr="001B1C24" w:rsidRDefault="00520CD5" w:rsidP="001B1C24">
                  <w:pPr>
                    <w:jc w:val="both"/>
                    <w:rPr>
                      <w:b/>
                      <w:bCs/>
                    </w:rPr>
                  </w:pPr>
                  <w:r w:rsidRPr="001B1C24">
                    <w:rPr>
                      <w:b/>
                      <w:bCs/>
                    </w:rPr>
                    <w:t>0,11</w:t>
                  </w:r>
                </w:p>
              </w:tc>
              <w:tc>
                <w:tcPr>
                  <w:tcW w:w="880" w:type="dxa"/>
                  <w:tcBorders>
                    <w:top w:val="single" w:sz="4" w:space="0" w:color="auto"/>
                    <w:right w:val="single" w:sz="8" w:space="0" w:color="auto"/>
                  </w:tcBorders>
                  <w:noWrap/>
                  <w:vAlign w:val="bottom"/>
                </w:tcPr>
                <w:p w:rsidR="00520CD5" w:rsidRPr="001B1C24" w:rsidRDefault="00520CD5" w:rsidP="001B1C24">
                  <w:pPr>
                    <w:jc w:val="both"/>
                    <w:rPr>
                      <w:b/>
                      <w:bCs/>
                    </w:rPr>
                  </w:pPr>
                  <w:r w:rsidRPr="001B1C24">
                    <w:rPr>
                      <w:b/>
                      <w:bCs/>
                    </w:rPr>
                    <w:t>0,44</w:t>
                  </w:r>
                </w:p>
              </w:tc>
              <w:tc>
                <w:tcPr>
                  <w:tcW w:w="1372" w:type="dxa"/>
                  <w:tcBorders>
                    <w:top w:val="single" w:sz="4" w:space="0" w:color="auto"/>
                    <w:right w:val="single" w:sz="8" w:space="0" w:color="auto"/>
                  </w:tcBorders>
                  <w:noWrap/>
                  <w:vAlign w:val="bottom"/>
                </w:tcPr>
                <w:p w:rsidR="00520CD5" w:rsidRPr="001B1C24" w:rsidRDefault="00520CD5" w:rsidP="001B1C24">
                  <w:pPr>
                    <w:jc w:val="both"/>
                    <w:rPr>
                      <w:szCs w:val="28"/>
                    </w:rPr>
                  </w:pPr>
                  <w:r w:rsidRPr="001B1C24">
                    <w:rPr>
                      <w:szCs w:val="28"/>
                    </w:rPr>
                    <w:t>0,33</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 xml:space="preserve">обеспеченности </w:t>
                  </w:r>
                </w:p>
              </w:tc>
              <w:tc>
                <w:tcPr>
                  <w:tcW w:w="1998" w:type="dxa"/>
                  <w:tcBorders>
                    <w:right w:val="single" w:sz="8" w:space="0" w:color="auto"/>
                  </w:tcBorders>
                  <w:noWrap/>
                  <w:vAlign w:val="bottom"/>
                </w:tcPr>
                <w:p w:rsidR="00520CD5" w:rsidRPr="001B1C24" w:rsidRDefault="00520CD5" w:rsidP="001B1C24">
                  <w:pPr>
                    <w:jc w:val="both"/>
                  </w:pPr>
                  <w:r w:rsidRPr="001B1C24">
                    <w:t>с.210+220</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запасов собств.</w:t>
                  </w:r>
                </w:p>
              </w:tc>
              <w:tc>
                <w:tcPr>
                  <w:tcW w:w="1998" w:type="dxa"/>
                  <w:tcBorders>
                    <w:right w:val="single" w:sz="8" w:space="0" w:color="auto"/>
                  </w:tcBorders>
                  <w:noWrap/>
                  <w:vAlign w:val="bottom"/>
                </w:tcPr>
                <w:p w:rsidR="00520CD5" w:rsidRPr="001B1C24" w:rsidRDefault="00520CD5" w:rsidP="001B1C24">
                  <w:pPr>
                    <w:jc w:val="both"/>
                  </w:pPr>
                  <w:r w:rsidRPr="001B1C24">
                    <w:t>Нг=23018-21290\</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источниками</w:t>
                  </w:r>
                </w:p>
              </w:tc>
              <w:tc>
                <w:tcPr>
                  <w:tcW w:w="1998" w:type="dxa"/>
                  <w:tcBorders>
                    <w:right w:val="single" w:sz="8" w:space="0" w:color="auto"/>
                  </w:tcBorders>
                  <w:noWrap/>
                  <w:vAlign w:val="bottom"/>
                </w:tcPr>
                <w:p w:rsidR="00520CD5" w:rsidRPr="001B1C24" w:rsidRDefault="00520CD5" w:rsidP="001B1C24">
                  <w:pPr>
                    <w:jc w:val="both"/>
                  </w:pPr>
                  <w:r w:rsidRPr="001B1C24">
                    <w:t>15748+577</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4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(U</w:t>
                  </w:r>
                  <w:r w:rsidRPr="001B1C24">
                    <w:rPr>
                      <w:b/>
                      <w:bCs/>
                      <w:vertAlign w:val="subscript"/>
                    </w:rPr>
                    <w:t>6</w:t>
                  </w:r>
                  <w:r w:rsidRPr="001B1C24">
                    <w:rPr>
                      <w:b/>
                      <w:bCs/>
                    </w:rPr>
                    <w:t>)</w:t>
                  </w:r>
                </w:p>
              </w:tc>
              <w:tc>
                <w:tcPr>
                  <w:tcW w:w="1998" w:type="dxa"/>
                  <w:tcBorders>
                    <w:right w:val="single" w:sz="8" w:space="0" w:color="auto"/>
                  </w:tcBorders>
                  <w:noWrap/>
                  <w:vAlign w:val="bottom"/>
                </w:tcPr>
                <w:p w:rsidR="00520CD5" w:rsidRPr="001B1C24" w:rsidRDefault="00520CD5" w:rsidP="001B1C24">
                  <w:pPr>
                    <w:jc w:val="both"/>
                  </w:pPr>
                  <w:r w:rsidRPr="001B1C24">
                    <w:t>Кг=30358-22104\</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1998" w:type="dxa"/>
                  <w:tcBorders>
                    <w:right w:val="single" w:sz="8" w:space="0" w:color="auto"/>
                  </w:tcBorders>
                  <w:noWrap/>
                  <w:vAlign w:val="bottom"/>
                </w:tcPr>
                <w:p w:rsidR="00520CD5" w:rsidRPr="001B1C24" w:rsidRDefault="00520CD5" w:rsidP="001B1C24">
                  <w:pPr>
                    <w:jc w:val="both"/>
                  </w:pPr>
                  <w:r w:rsidRPr="001B1C24">
                    <w:t>18597+304</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30"/>
              </w:trPr>
              <w:tc>
                <w:tcPr>
                  <w:tcW w:w="2435" w:type="dxa"/>
                  <w:tcBorders>
                    <w:left w:val="single" w:sz="8" w:space="0" w:color="auto"/>
                    <w:bottom w:val="single" w:sz="8"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1998" w:type="dxa"/>
                  <w:tcBorders>
                    <w:bottom w:val="single" w:sz="8" w:space="0" w:color="auto"/>
                    <w:right w:val="single" w:sz="8" w:space="0" w:color="auto"/>
                  </w:tcBorders>
                  <w:noWrap/>
                  <w:vAlign w:val="bottom"/>
                </w:tcPr>
                <w:p w:rsidR="00520CD5" w:rsidRPr="001B1C24" w:rsidRDefault="00520CD5" w:rsidP="001B1C24">
                  <w:pPr>
                    <w:jc w:val="both"/>
                  </w:pPr>
                  <w:r w:rsidRPr="001B1C24">
                    <w:t> </w:t>
                  </w:r>
                </w:p>
              </w:tc>
              <w:tc>
                <w:tcPr>
                  <w:tcW w:w="1296" w:type="dxa"/>
                  <w:tcBorders>
                    <w:bottom w:val="single" w:sz="8"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bottom w:val="single" w:sz="8" w:space="0" w:color="auto"/>
                    <w:right w:val="single" w:sz="8" w:space="0" w:color="auto"/>
                  </w:tcBorders>
                  <w:noWrap/>
                  <w:vAlign w:val="bottom"/>
                </w:tcPr>
                <w:p w:rsidR="00520CD5" w:rsidRPr="001B1C24" w:rsidRDefault="00520CD5" w:rsidP="001B1C24">
                  <w:pPr>
                    <w:jc w:val="both"/>
                  </w:pPr>
                  <w:r w:rsidRPr="001B1C24">
                    <w:t> </w:t>
                  </w:r>
                </w:p>
              </w:tc>
              <w:tc>
                <w:tcPr>
                  <w:tcW w:w="880" w:type="dxa"/>
                  <w:tcBorders>
                    <w:bottom w:val="single" w:sz="8" w:space="0" w:color="auto"/>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90"/>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Коэффициент</w:t>
                  </w:r>
                  <w:r w:rsidR="00467AB7" w:rsidRPr="001B1C24">
                    <w:rPr>
                      <w:b/>
                      <w:bCs/>
                    </w:rPr>
                    <w:t xml:space="preserve"> </w:t>
                  </w:r>
                </w:p>
              </w:tc>
              <w:tc>
                <w:tcPr>
                  <w:tcW w:w="1998" w:type="dxa"/>
                  <w:tcBorders>
                    <w:right w:val="single" w:sz="8" w:space="0" w:color="auto"/>
                  </w:tcBorders>
                  <w:noWrap/>
                  <w:vAlign w:val="bottom"/>
                </w:tcPr>
                <w:p w:rsidR="00520CD5" w:rsidRPr="001B1C24" w:rsidRDefault="00520CD5" w:rsidP="001B1C24">
                  <w:pPr>
                    <w:jc w:val="both"/>
                  </w:pPr>
                  <w:r w:rsidRPr="001B1C24">
                    <w:t>с.190\с.490</w:t>
                  </w:r>
                </w:p>
              </w:tc>
              <w:tc>
                <w:tcPr>
                  <w:tcW w:w="1296" w:type="dxa"/>
                  <w:tcBorders>
                    <w:right w:val="single" w:sz="8" w:space="0" w:color="auto"/>
                  </w:tcBorders>
                  <w:noWrap/>
                  <w:vAlign w:val="bottom"/>
                </w:tcPr>
                <w:p w:rsidR="00520CD5" w:rsidRPr="001B1C24" w:rsidRDefault="00520CD5" w:rsidP="001B1C24">
                  <w:pPr>
                    <w:jc w:val="both"/>
                  </w:pPr>
                  <w:r w:rsidRPr="001B1C24">
                    <w:rPr>
                      <w:lang w:val="en-US"/>
                    </w:rPr>
                    <w:t>U</w:t>
                  </w:r>
                  <w:r w:rsidRPr="001B1C24">
                    <w:rPr>
                      <w:vertAlign w:val="subscript"/>
                    </w:rPr>
                    <w:t xml:space="preserve">7 </w:t>
                  </w:r>
                  <w:r w:rsidRPr="001B1C24">
                    <w:rPr>
                      <w:szCs w:val="28"/>
                    </w:rPr>
                    <w:t>&lt; 1</w:t>
                  </w:r>
                </w:p>
              </w:tc>
              <w:tc>
                <w:tcPr>
                  <w:tcW w:w="985" w:type="dxa"/>
                  <w:tcBorders>
                    <w:right w:val="single" w:sz="8" w:space="0" w:color="auto"/>
                  </w:tcBorders>
                  <w:noWrap/>
                  <w:vAlign w:val="bottom"/>
                </w:tcPr>
                <w:p w:rsidR="00520CD5" w:rsidRPr="001B1C24" w:rsidRDefault="00520CD5" w:rsidP="001B1C24">
                  <w:pPr>
                    <w:jc w:val="both"/>
                    <w:rPr>
                      <w:b/>
                      <w:bCs/>
                    </w:rPr>
                  </w:pPr>
                  <w:r w:rsidRPr="001B1C24">
                    <w:rPr>
                      <w:b/>
                      <w:bCs/>
                    </w:rPr>
                    <w:t>0,92</w:t>
                  </w:r>
                </w:p>
              </w:tc>
              <w:tc>
                <w:tcPr>
                  <w:tcW w:w="880" w:type="dxa"/>
                  <w:tcBorders>
                    <w:right w:val="single" w:sz="8" w:space="0" w:color="auto"/>
                  </w:tcBorders>
                  <w:noWrap/>
                  <w:vAlign w:val="bottom"/>
                </w:tcPr>
                <w:p w:rsidR="00520CD5" w:rsidRPr="001B1C24" w:rsidRDefault="00520CD5" w:rsidP="001B1C24">
                  <w:pPr>
                    <w:jc w:val="both"/>
                    <w:rPr>
                      <w:b/>
                      <w:bCs/>
                    </w:rPr>
                  </w:pPr>
                  <w:r w:rsidRPr="001B1C24">
                    <w:rPr>
                      <w:b/>
                      <w:bCs/>
                    </w:rPr>
                    <w:t>0,73</w:t>
                  </w:r>
                </w:p>
              </w:tc>
              <w:tc>
                <w:tcPr>
                  <w:tcW w:w="1372" w:type="dxa"/>
                  <w:tcBorders>
                    <w:top w:val="single" w:sz="8" w:space="0" w:color="auto"/>
                    <w:right w:val="single" w:sz="8" w:space="0" w:color="auto"/>
                  </w:tcBorders>
                  <w:noWrap/>
                  <w:vAlign w:val="bottom"/>
                </w:tcPr>
                <w:p w:rsidR="00520CD5" w:rsidRPr="001B1C24" w:rsidRDefault="00520CD5" w:rsidP="001B1C24">
                  <w:pPr>
                    <w:jc w:val="both"/>
                    <w:rPr>
                      <w:szCs w:val="28"/>
                    </w:rPr>
                  </w:pPr>
                  <w:r w:rsidRPr="001B1C24">
                    <w:rPr>
                      <w:szCs w:val="28"/>
                    </w:rPr>
                    <w:t>-0,19</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(индекс)</w:t>
                  </w:r>
                </w:p>
              </w:tc>
              <w:tc>
                <w:tcPr>
                  <w:tcW w:w="1998" w:type="dxa"/>
                  <w:tcBorders>
                    <w:right w:val="single" w:sz="8" w:space="0" w:color="auto"/>
                  </w:tcBorders>
                  <w:noWrap/>
                  <w:vAlign w:val="bottom"/>
                </w:tcPr>
                <w:p w:rsidR="00520CD5" w:rsidRPr="001B1C24" w:rsidRDefault="00520CD5" w:rsidP="001B1C24">
                  <w:pPr>
                    <w:jc w:val="both"/>
                  </w:pPr>
                  <w:r w:rsidRPr="001B1C24">
                    <w:t> </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15"/>
              </w:trPr>
              <w:tc>
                <w:tcPr>
                  <w:tcW w:w="2435" w:type="dxa"/>
                  <w:tcBorders>
                    <w:left w:val="single" w:sz="8" w:space="0" w:color="auto"/>
                    <w:right w:val="single" w:sz="8" w:space="0" w:color="auto"/>
                  </w:tcBorders>
                  <w:noWrap/>
                  <w:vAlign w:val="bottom"/>
                </w:tcPr>
                <w:p w:rsidR="00520CD5" w:rsidRPr="001B1C24" w:rsidRDefault="00520CD5" w:rsidP="001B1C24">
                  <w:pPr>
                    <w:jc w:val="both"/>
                    <w:rPr>
                      <w:b/>
                      <w:bCs/>
                    </w:rPr>
                  </w:pPr>
                  <w:r w:rsidRPr="001B1C24">
                    <w:rPr>
                      <w:b/>
                      <w:bCs/>
                    </w:rPr>
                    <w:t>постоянного актива</w:t>
                  </w:r>
                </w:p>
              </w:tc>
              <w:tc>
                <w:tcPr>
                  <w:tcW w:w="1998" w:type="dxa"/>
                  <w:tcBorders>
                    <w:right w:val="single" w:sz="8" w:space="0" w:color="auto"/>
                  </w:tcBorders>
                  <w:noWrap/>
                  <w:vAlign w:val="bottom"/>
                </w:tcPr>
                <w:p w:rsidR="00520CD5" w:rsidRPr="001B1C24" w:rsidRDefault="00520CD5" w:rsidP="001B1C24">
                  <w:pPr>
                    <w:jc w:val="both"/>
                  </w:pPr>
                  <w:r w:rsidRPr="001B1C24">
                    <w:t>Нг=21290\23018</w:t>
                  </w:r>
                </w:p>
              </w:tc>
              <w:tc>
                <w:tcPr>
                  <w:tcW w:w="1296"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right w:val="single" w:sz="8" w:space="0" w:color="auto"/>
                  </w:tcBorders>
                  <w:noWrap/>
                  <w:vAlign w:val="bottom"/>
                </w:tcPr>
                <w:p w:rsidR="00520CD5" w:rsidRPr="001B1C24" w:rsidRDefault="00520CD5" w:rsidP="001B1C24">
                  <w:pPr>
                    <w:jc w:val="both"/>
                  </w:pPr>
                  <w:r w:rsidRPr="001B1C24">
                    <w:t> </w:t>
                  </w:r>
                </w:p>
              </w:tc>
              <w:tc>
                <w:tcPr>
                  <w:tcW w:w="880" w:type="dxa"/>
                  <w:tcBorders>
                    <w:right w:val="single" w:sz="8" w:space="0" w:color="auto"/>
                  </w:tcBorders>
                  <w:noWrap/>
                  <w:vAlign w:val="bottom"/>
                </w:tcPr>
                <w:p w:rsidR="00520CD5" w:rsidRPr="001B1C24" w:rsidRDefault="00520CD5" w:rsidP="001B1C24">
                  <w:pPr>
                    <w:jc w:val="both"/>
                  </w:pPr>
                  <w:r w:rsidRPr="001B1C24">
                    <w:t> </w:t>
                  </w:r>
                </w:p>
              </w:tc>
              <w:tc>
                <w:tcPr>
                  <w:tcW w:w="1372" w:type="dxa"/>
                  <w:tcBorders>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r w:rsidR="00520CD5" w:rsidRPr="001B1C24">
              <w:trPr>
                <w:trHeight w:val="330"/>
              </w:trPr>
              <w:tc>
                <w:tcPr>
                  <w:tcW w:w="2435" w:type="dxa"/>
                  <w:tcBorders>
                    <w:left w:val="single" w:sz="8" w:space="0" w:color="auto"/>
                    <w:bottom w:val="single" w:sz="8" w:space="0" w:color="auto"/>
                    <w:right w:val="single" w:sz="8" w:space="0" w:color="auto"/>
                  </w:tcBorders>
                  <w:noWrap/>
                  <w:vAlign w:val="bottom"/>
                </w:tcPr>
                <w:p w:rsidR="00520CD5" w:rsidRPr="001B1C24" w:rsidRDefault="00520CD5" w:rsidP="001B1C24">
                  <w:pPr>
                    <w:jc w:val="both"/>
                    <w:rPr>
                      <w:b/>
                      <w:bCs/>
                    </w:rPr>
                  </w:pPr>
                  <w:r w:rsidRPr="001B1C24">
                    <w:rPr>
                      <w:b/>
                      <w:bCs/>
                    </w:rPr>
                    <w:t>(U7)</w:t>
                  </w:r>
                </w:p>
              </w:tc>
              <w:tc>
                <w:tcPr>
                  <w:tcW w:w="1998" w:type="dxa"/>
                  <w:tcBorders>
                    <w:bottom w:val="single" w:sz="8" w:space="0" w:color="auto"/>
                    <w:right w:val="single" w:sz="8" w:space="0" w:color="auto"/>
                  </w:tcBorders>
                  <w:noWrap/>
                  <w:vAlign w:val="bottom"/>
                </w:tcPr>
                <w:p w:rsidR="00520CD5" w:rsidRPr="001B1C24" w:rsidRDefault="00520CD5" w:rsidP="001B1C24">
                  <w:pPr>
                    <w:jc w:val="both"/>
                  </w:pPr>
                  <w:r w:rsidRPr="001B1C24">
                    <w:t>Кг=22104\30358</w:t>
                  </w:r>
                </w:p>
              </w:tc>
              <w:tc>
                <w:tcPr>
                  <w:tcW w:w="1296" w:type="dxa"/>
                  <w:tcBorders>
                    <w:bottom w:val="single" w:sz="8"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c>
                <w:tcPr>
                  <w:tcW w:w="985" w:type="dxa"/>
                  <w:tcBorders>
                    <w:bottom w:val="single" w:sz="8" w:space="0" w:color="auto"/>
                    <w:right w:val="single" w:sz="8" w:space="0" w:color="auto"/>
                  </w:tcBorders>
                  <w:noWrap/>
                  <w:vAlign w:val="bottom"/>
                </w:tcPr>
                <w:p w:rsidR="00520CD5" w:rsidRPr="001B1C24" w:rsidRDefault="00520CD5" w:rsidP="001B1C24">
                  <w:pPr>
                    <w:jc w:val="both"/>
                  </w:pPr>
                  <w:r w:rsidRPr="001B1C24">
                    <w:t> </w:t>
                  </w:r>
                </w:p>
              </w:tc>
              <w:tc>
                <w:tcPr>
                  <w:tcW w:w="880" w:type="dxa"/>
                  <w:tcBorders>
                    <w:bottom w:val="single" w:sz="8" w:space="0" w:color="auto"/>
                    <w:right w:val="single" w:sz="8" w:space="0" w:color="auto"/>
                  </w:tcBorders>
                  <w:noWrap/>
                  <w:vAlign w:val="bottom"/>
                </w:tcPr>
                <w:p w:rsidR="00520CD5" w:rsidRPr="001B1C24" w:rsidRDefault="00520CD5" w:rsidP="001B1C24">
                  <w:pPr>
                    <w:jc w:val="both"/>
                  </w:pPr>
                  <w:r w:rsidRPr="001B1C24">
                    <w:t> </w:t>
                  </w:r>
                </w:p>
              </w:tc>
              <w:tc>
                <w:tcPr>
                  <w:tcW w:w="1372" w:type="dxa"/>
                  <w:tcBorders>
                    <w:bottom w:val="single" w:sz="8" w:space="0" w:color="auto"/>
                    <w:right w:val="single" w:sz="8" w:space="0" w:color="auto"/>
                  </w:tcBorders>
                  <w:noWrap/>
                  <w:vAlign w:val="bottom"/>
                </w:tcPr>
                <w:p w:rsidR="00520CD5" w:rsidRPr="001B1C24" w:rsidRDefault="00520CD5" w:rsidP="001B1C24">
                  <w:pPr>
                    <w:jc w:val="both"/>
                    <w:rPr>
                      <w:rFonts w:ascii="Arial CYR" w:hAnsi="Arial CYR" w:cs="Arial CYR"/>
                    </w:rPr>
                  </w:pPr>
                  <w:r w:rsidRPr="001B1C24">
                    <w:rPr>
                      <w:rFonts w:ascii="Arial CYR" w:hAnsi="Arial CYR" w:cs="Arial CYR"/>
                    </w:rPr>
                    <w:t> </w:t>
                  </w:r>
                </w:p>
              </w:tc>
            </w:tr>
          </w:tbl>
          <w:p w:rsidR="00520CD5" w:rsidRPr="001B1C24" w:rsidRDefault="00520CD5" w:rsidP="00FF7E85">
            <w:pPr>
              <w:spacing w:line="360" w:lineRule="auto"/>
              <w:ind w:firstLine="709"/>
              <w:jc w:val="both"/>
              <w:rPr>
                <w:b/>
                <w:bCs/>
              </w:rPr>
            </w:pPr>
          </w:p>
        </w:tc>
        <w:tc>
          <w:tcPr>
            <w:tcW w:w="2498" w:type="dxa"/>
            <w:gridSpan w:val="2"/>
            <w:vAlign w:val="center"/>
          </w:tcPr>
          <w:p w:rsidR="00520CD5" w:rsidRPr="001B1C24" w:rsidRDefault="00520CD5" w:rsidP="00FF7E85">
            <w:pPr>
              <w:spacing w:line="360" w:lineRule="auto"/>
              <w:ind w:firstLine="709"/>
              <w:jc w:val="both"/>
              <w:rPr>
                <w:b/>
                <w:bCs/>
              </w:rPr>
            </w:pPr>
          </w:p>
        </w:tc>
        <w:tc>
          <w:tcPr>
            <w:tcW w:w="1080" w:type="dxa"/>
            <w:gridSpan w:val="2"/>
            <w:vAlign w:val="center"/>
          </w:tcPr>
          <w:p w:rsidR="00520CD5" w:rsidRPr="001B1C24" w:rsidRDefault="00520CD5" w:rsidP="00FF7E85">
            <w:pPr>
              <w:spacing w:line="360" w:lineRule="auto"/>
              <w:ind w:firstLine="709"/>
              <w:jc w:val="both"/>
              <w:rPr>
                <w:b/>
                <w:bCs/>
              </w:rPr>
            </w:pPr>
          </w:p>
        </w:tc>
        <w:tc>
          <w:tcPr>
            <w:tcW w:w="868" w:type="dxa"/>
            <w:gridSpan w:val="2"/>
            <w:vAlign w:val="center"/>
          </w:tcPr>
          <w:p w:rsidR="00520CD5" w:rsidRPr="001B1C24" w:rsidRDefault="00520CD5" w:rsidP="00FF7E85">
            <w:pPr>
              <w:spacing w:line="360" w:lineRule="auto"/>
              <w:ind w:firstLine="709"/>
              <w:jc w:val="both"/>
              <w:rPr>
                <w:b/>
                <w:bCs/>
              </w:rPr>
            </w:pPr>
          </w:p>
        </w:tc>
        <w:tc>
          <w:tcPr>
            <w:tcW w:w="1652" w:type="dxa"/>
            <w:gridSpan w:val="2"/>
            <w:vAlign w:val="center"/>
          </w:tcPr>
          <w:p w:rsidR="00520CD5" w:rsidRPr="001B1C24" w:rsidRDefault="00520CD5" w:rsidP="00FF7E85">
            <w:pPr>
              <w:spacing w:line="360" w:lineRule="auto"/>
              <w:ind w:firstLine="709"/>
              <w:jc w:val="both"/>
              <w:rPr>
                <w:b/>
                <w:bCs/>
              </w:rPr>
            </w:pPr>
          </w:p>
        </w:tc>
      </w:tr>
      <w:tr w:rsidR="00520CD5" w:rsidRPr="001B1C24">
        <w:trPr>
          <w:gridAfter w:val="1"/>
          <w:wAfter w:w="158" w:type="dxa"/>
          <w:trHeight w:val="630"/>
        </w:trPr>
        <w:tc>
          <w:tcPr>
            <w:tcW w:w="9202" w:type="dxa"/>
            <w:tcBorders>
              <w:top w:val="nil"/>
            </w:tcBorders>
            <w:noWrap/>
            <w:vAlign w:val="bottom"/>
          </w:tcPr>
          <w:p w:rsidR="00520CD5" w:rsidRPr="001B1C24" w:rsidRDefault="00520CD5" w:rsidP="00FF7E85">
            <w:pPr>
              <w:spacing w:line="360" w:lineRule="auto"/>
              <w:ind w:firstLine="709"/>
              <w:jc w:val="both"/>
              <w:rPr>
                <w:b/>
                <w:bCs/>
              </w:rPr>
            </w:pPr>
          </w:p>
        </w:tc>
        <w:tc>
          <w:tcPr>
            <w:tcW w:w="2498" w:type="dxa"/>
            <w:gridSpan w:val="2"/>
            <w:tcBorders>
              <w:top w:val="nil"/>
            </w:tcBorders>
            <w:noWrap/>
            <w:vAlign w:val="bottom"/>
          </w:tcPr>
          <w:p w:rsidR="00520CD5" w:rsidRPr="001B1C24" w:rsidRDefault="00520CD5" w:rsidP="00FF7E85">
            <w:pPr>
              <w:spacing w:line="360" w:lineRule="auto"/>
              <w:ind w:firstLine="709"/>
              <w:jc w:val="both"/>
            </w:pPr>
          </w:p>
        </w:tc>
        <w:tc>
          <w:tcPr>
            <w:tcW w:w="1080" w:type="dxa"/>
            <w:gridSpan w:val="2"/>
            <w:tcBorders>
              <w:top w:val="nil"/>
            </w:tcBorders>
            <w:noWrap/>
            <w:vAlign w:val="bottom"/>
          </w:tcPr>
          <w:p w:rsidR="00520CD5" w:rsidRPr="001B1C24" w:rsidRDefault="00520CD5" w:rsidP="00FF7E85">
            <w:pPr>
              <w:spacing w:line="360" w:lineRule="auto"/>
              <w:ind w:firstLine="709"/>
              <w:jc w:val="both"/>
              <w:rPr>
                <w:b/>
                <w:bCs/>
              </w:rPr>
            </w:pPr>
          </w:p>
        </w:tc>
        <w:tc>
          <w:tcPr>
            <w:tcW w:w="868" w:type="dxa"/>
            <w:gridSpan w:val="2"/>
            <w:tcBorders>
              <w:top w:val="nil"/>
            </w:tcBorders>
            <w:noWrap/>
            <w:vAlign w:val="bottom"/>
          </w:tcPr>
          <w:p w:rsidR="00520CD5" w:rsidRPr="001B1C24" w:rsidRDefault="00520CD5" w:rsidP="00FF7E85">
            <w:pPr>
              <w:spacing w:line="360" w:lineRule="auto"/>
              <w:ind w:firstLine="709"/>
              <w:jc w:val="both"/>
              <w:rPr>
                <w:b/>
                <w:bCs/>
              </w:rPr>
            </w:pPr>
          </w:p>
        </w:tc>
        <w:tc>
          <w:tcPr>
            <w:tcW w:w="1652" w:type="dxa"/>
            <w:gridSpan w:val="2"/>
            <w:tcBorders>
              <w:top w:val="nil"/>
            </w:tcBorders>
            <w:noWrap/>
            <w:vAlign w:val="bottom"/>
          </w:tcPr>
          <w:p w:rsidR="00520CD5" w:rsidRPr="001B1C24" w:rsidRDefault="00520CD5" w:rsidP="00FF7E85">
            <w:pPr>
              <w:spacing w:line="360" w:lineRule="auto"/>
              <w:ind w:firstLine="709"/>
              <w:jc w:val="both"/>
            </w:pPr>
          </w:p>
        </w:tc>
      </w:tr>
      <w:tr w:rsidR="00520CD5" w:rsidRPr="001B1C24">
        <w:trPr>
          <w:trHeight w:val="315"/>
        </w:trPr>
        <w:tc>
          <w:tcPr>
            <w:tcW w:w="9720" w:type="dxa"/>
            <w:gridSpan w:val="2"/>
            <w:tcBorders>
              <w:top w:val="nil"/>
              <w:bottom w:val="nil"/>
            </w:tcBorders>
            <w:noWrap/>
            <w:vAlign w:val="bottom"/>
          </w:tcPr>
          <w:p w:rsidR="00520CD5" w:rsidRPr="001B1C24" w:rsidRDefault="00520CD5" w:rsidP="00FF7E85">
            <w:pPr>
              <w:spacing w:line="360" w:lineRule="auto"/>
              <w:ind w:firstLine="709"/>
              <w:jc w:val="both"/>
              <w:rPr>
                <w:bCs/>
                <w:sz w:val="28"/>
                <w:szCs w:val="28"/>
              </w:rPr>
            </w:pPr>
            <w:r w:rsidRPr="001B1C24">
              <w:rPr>
                <w:bCs/>
                <w:sz w:val="28"/>
                <w:szCs w:val="28"/>
              </w:rPr>
              <w:t xml:space="preserve">Уровень общей финансовой независимости характеризуется коэффициентом финансовой независимости </w:t>
            </w:r>
            <w:r w:rsidRPr="001B1C24">
              <w:rPr>
                <w:b/>
                <w:bCs/>
                <w:sz w:val="28"/>
                <w:szCs w:val="28"/>
                <w:lang w:val="en-US"/>
              </w:rPr>
              <w:t>U</w:t>
            </w:r>
            <w:r w:rsidRPr="001B1C24">
              <w:rPr>
                <w:b/>
                <w:bCs/>
                <w:sz w:val="28"/>
                <w:szCs w:val="28"/>
                <w:vertAlign w:val="subscript"/>
              </w:rPr>
              <w:t>3</w:t>
            </w:r>
            <w:r w:rsidRPr="001B1C24">
              <w:rPr>
                <w:bCs/>
                <w:sz w:val="28"/>
                <w:szCs w:val="28"/>
              </w:rPr>
              <w:t xml:space="preserve">, т,е, определяется удельным весом собственного капитала организации в общей его величине.  Коэффициент финансовой независимости </w:t>
            </w:r>
            <w:r w:rsidRPr="001B1C24">
              <w:rPr>
                <w:b/>
                <w:bCs/>
                <w:sz w:val="28"/>
                <w:szCs w:val="28"/>
                <w:lang w:val="en-US"/>
              </w:rPr>
              <w:t>U</w:t>
            </w:r>
            <w:r w:rsidRPr="001B1C24">
              <w:rPr>
                <w:b/>
                <w:bCs/>
                <w:sz w:val="28"/>
                <w:szCs w:val="28"/>
                <w:vertAlign w:val="subscript"/>
              </w:rPr>
              <w:t>3</w:t>
            </w:r>
            <w:r w:rsidRPr="001B1C24">
              <w:rPr>
                <w:bCs/>
                <w:sz w:val="28"/>
                <w:szCs w:val="28"/>
              </w:rPr>
              <w:t xml:space="preserve"> отражает степень независимости организации от заемных источников. В большинстве стран  принято считать финансово независимой фирму с удельным весом собственного капитала в общей его величине от 30% (критическая точка) до 70%. Установление критической точки на уровне 30% достаточно условно и является итогом следующих рассуждений: если в определенный момент банк, кредиторы предъявят все долги к взысканию, то организация может их погасить, реализовав 30% своего имущества, сформированного за счет собственных источников, даже если  оставшаяся часть имущества окажется по каким-либо причинам неликвидной. </w:t>
            </w:r>
          </w:p>
          <w:p w:rsidR="00520CD5" w:rsidRPr="001B1C24" w:rsidRDefault="00520CD5" w:rsidP="00FF7E85">
            <w:pPr>
              <w:spacing w:line="360" w:lineRule="auto"/>
              <w:ind w:firstLine="709"/>
              <w:jc w:val="both"/>
              <w:rPr>
                <w:bCs/>
                <w:sz w:val="28"/>
                <w:szCs w:val="28"/>
              </w:rPr>
            </w:pPr>
            <w:r w:rsidRPr="001B1C24">
              <w:rPr>
                <w:bCs/>
                <w:sz w:val="28"/>
                <w:szCs w:val="28"/>
              </w:rPr>
              <w:t xml:space="preserve">Значения коэффициентов, характеризующих финансовую устойчивость анализируемой организации, представлены в таблице </w:t>
            </w:r>
            <w:r w:rsidR="00B61906" w:rsidRPr="001B1C24">
              <w:rPr>
                <w:bCs/>
                <w:sz w:val="28"/>
                <w:szCs w:val="28"/>
              </w:rPr>
              <w:t>2.</w:t>
            </w:r>
            <w:r w:rsidRPr="001B1C24">
              <w:rPr>
                <w:bCs/>
                <w:sz w:val="28"/>
                <w:szCs w:val="28"/>
              </w:rPr>
              <w:t>8. Как показывают данные таблицы, коэффициент финансовой независимости О</w:t>
            </w:r>
            <w:r w:rsidR="000671CC" w:rsidRPr="001B1C24">
              <w:rPr>
                <w:bCs/>
                <w:sz w:val="28"/>
                <w:szCs w:val="28"/>
              </w:rPr>
              <w:t>О</w:t>
            </w:r>
            <w:r w:rsidRPr="001B1C24">
              <w:rPr>
                <w:bCs/>
                <w:sz w:val="28"/>
                <w:szCs w:val="28"/>
              </w:rPr>
              <w:t>О «</w:t>
            </w:r>
            <w:r w:rsidR="003B2B1A" w:rsidRPr="001B1C24">
              <w:rPr>
                <w:bCs/>
                <w:sz w:val="28"/>
                <w:szCs w:val="28"/>
              </w:rPr>
              <w:t>Г</w:t>
            </w:r>
            <w:r w:rsidR="0090120F" w:rsidRPr="001B1C24">
              <w:rPr>
                <w:bCs/>
                <w:sz w:val="28"/>
                <w:szCs w:val="28"/>
              </w:rPr>
              <w:t>рифон</w:t>
            </w:r>
            <w:r w:rsidRPr="001B1C24">
              <w:rPr>
                <w:bCs/>
                <w:sz w:val="28"/>
                <w:szCs w:val="28"/>
              </w:rPr>
              <w:t>» равен 0,7 на конец отчетного периода, или собственникам принадлежит 70% в стоимости имущества, что  свидетельствует о благоприятной финансовой ситуации. Этот вывод подтверждает и</w:t>
            </w:r>
            <w:r w:rsidR="00467AB7" w:rsidRPr="001B1C24">
              <w:rPr>
                <w:bCs/>
                <w:sz w:val="28"/>
                <w:szCs w:val="28"/>
              </w:rPr>
              <w:t xml:space="preserve"> </w:t>
            </w:r>
            <w:r w:rsidRPr="001B1C24">
              <w:rPr>
                <w:bCs/>
                <w:sz w:val="28"/>
                <w:szCs w:val="28"/>
              </w:rPr>
              <w:t xml:space="preserve">значение коэффициента финансирования </w:t>
            </w:r>
            <w:r w:rsidRPr="001B1C24">
              <w:rPr>
                <w:b/>
                <w:bCs/>
                <w:sz w:val="28"/>
                <w:szCs w:val="28"/>
                <w:lang w:val="en-US"/>
              </w:rPr>
              <w:t>U</w:t>
            </w:r>
            <w:r w:rsidRPr="001B1C24">
              <w:rPr>
                <w:b/>
                <w:bCs/>
                <w:sz w:val="28"/>
                <w:szCs w:val="28"/>
                <w:vertAlign w:val="subscript"/>
              </w:rPr>
              <w:t xml:space="preserve">2.  </w:t>
            </w:r>
            <w:r w:rsidRPr="001B1C24">
              <w:rPr>
                <w:bCs/>
                <w:sz w:val="28"/>
                <w:szCs w:val="28"/>
              </w:rPr>
              <w:t>Он показывает, что за анализируемый период  вся деятельность О</w:t>
            </w:r>
            <w:r w:rsidR="000671CC" w:rsidRPr="001B1C24">
              <w:rPr>
                <w:bCs/>
                <w:sz w:val="28"/>
                <w:szCs w:val="28"/>
              </w:rPr>
              <w:t>О</w:t>
            </w:r>
            <w:r w:rsidRPr="001B1C24">
              <w:rPr>
                <w:bCs/>
                <w:sz w:val="28"/>
                <w:szCs w:val="28"/>
              </w:rPr>
              <w:t>О «</w:t>
            </w:r>
            <w:r w:rsidR="003B2B1A" w:rsidRPr="001B1C24">
              <w:rPr>
                <w:bCs/>
                <w:sz w:val="28"/>
                <w:szCs w:val="28"/>
              </w:rPr>
              <w:t>Г</w:t>
            </w:r>
            <w:r w:rsidR="0090120F" w:rsidRPr="001B1C24">
              <w:rPr>
                <w:bCs/>
                <w:sz w:val="28"/>
                <w:szCs w:val="28"/>
              </w:rPr>
              <w:t>рифон</w:t>
            </w:r>
            <w:r w:rsidRPr="001B1C24">
              <w:rPr>
                <w:bCs/>
                <w:sz w:val="28"/>
                <w:szCs w:val="28"/>
              </w:rPr>
              <w:t xml:space="preserve">» финансировалась за счет собственных средств.  Динамика коэффициента капитализации </w:t>
            </w:r>
            <w:r w:rsidRPr="001B1C24">
              <w:rPr>
                <w:b/>
                <w:bCs/>
                <w:sz w:val="28"/>
                <w:szCs w:val="28"/>
                <w:lang w:val="en-US"/>
              </w:rPr>
              <w:t>U</w:t>
            </w:r>
            <w:r w:rsidRPr="001B1C24">
              <w:rPr>
                <w:b/>
                <w:bCs/>
                <w:sz w:val="28"/>
                <w:szCs w:val="28"/>
                <w:vertAlign w:val="subscript"/>
              </w:rPr>
              <w:t>1,</w:t>
            </w:r>
            <w:r w:rsidRPr="001B1C24">
              <w:rPr>
                <w:bCs/>
                <w:sz w:val="28"/>
                <w:szCs w:val="28"/>
              </w:rPr>
              <w:t xml:space="preserve"> а именно  его уменьшение, свидетельствует о достаточной финансовой устойчивости О</w:t>
            </w:r>
            <w:r w:rsidR="000671CC" w:rsidRPr="001B1C24">
              <w:rPr>
                <w:bCs/>
                <w:sz w:val="28"/>
                <w:szCs w:val="28"/>
              </w:rPr>
              <w:t>О</w:t>
            </w:r>
            <w:r w:rsidRPr="001B1C24">
              <w:rPr>
                <w:bCs/>
                <w:sz w:val="28"/>
                <w:szCs w:val="28"/>
              </w:rPr>
              <w:t>О «</w:t>
            </w:r>
            <w:r w:rsidR="003B2B1A" w:rsidRPr="001B1C24">
              <w:rPr>
                <w:bCs/>
                <w:sz w:val="28"/>
                <w:szCs w:val="28"/>
              </w:rPr>
              <w:t>Г</w:t>
            </w:r>
            <w:r w:rsidR="0090120F" w:rsidRPr="001B1C24">
              <w:rPr>
                <w:bCs/>
                <w:sz w:val="28"/>
                <w:szCs w:val="28"/>
              </w:rPr>
              <w:t>рифон</w:t>
            </w:r>
            <w:r w:rsidRPr="001B1C24">
              <w:rPr>
                <w:bCs/>
                <w:sz w:val="28"/>
                <w:szCs w:val="28"/>
              </w:rPr>
              <w:t>», так как его значение</w:t>
            </w:r>
            <w:r w:rsidR="00467AB7" w:rsidRPr="001B1C24">
              <w:rPr>
                <w:bCs/>
                <w:sz w:val="28"/>
                <w:szCs w:val="28"/>
              </w:rPr>
              <w:t xml:space="preserve"> </w:t>
            </w:r>
            <w:r w:rsidRPr="001B1C24">
              <w:rPr>
                <w:bCs/>
                <w:sz w:val="28"/>
                <w:szCs w:val="28"/>
              </w:rPr>
              <w:t>и на начало, и на конец года меньше  1,5. На величину этого показателя влияют следующие факторы:  высокая оборачиваемость, стабильный спрос на реализуемую продукцию, налаженные каналы снабжения и сбыта, низкий уровень постоянных затрат. Однако коэффициент соотношения собственных и заемных средств дает лишь общую оценку финансовой устойчивости. Этот показатель необходимо рассматривать в увязке с</w:t>
            </w:r>
            <w:r w:rsidR="00467AB7" w:rsidRPr="001B1C24">
              <w:rPr>
                <w:bCs/>
                <w:sz w:val="28"/>
                <w:szCs w:val="28"/>
              </w:rPr>
              <w:t xml:space="preserve"> </w:t>
            </w:r>
            <w:r w:rsidRPr="001B1C24">
              <w:rPr>
                <w:bCs/>
                <w:sz w:val="28"/>
                <w:szCs w:val="28"/>
              </w:rPr>
              <w:t xml:space="preserve">коэффициентом </w:t>
            </w:r>
            <w:r w:rsidRPr="001B1C24">
              <w:rPr>
                <w:b/>
                <w:bCs/>
                <w:sz w:val="28"/>
                <w:szCs w:val="28"/>
                <w:lang w:val="en-US"/>
              </w:rPr>
              <w:t>U</w:t>
            </w:r>
            <w:r w:rsidRPr="001B1C24">
              <w:rPr>
                <w:b/>
                <w:bCs/>
                <w:sz w:val="28"/>
                <w:szCs w:val="28"/>
                <w:vertAlign w:val="subscript"/>
              </w:rPr>
              <w:t>6</w:t>
            </w:r>
            <w:r w:rsidRPr="001B1C24">
              <w:rPr>
                <w:bCs/>
                <w:sz w:val="28"/>
                <w:szCs w:val="28"/>
                <w:vertAlign w:val="subscript"/>
              </w:rPr>
              <w:t xml:space="preserve">  </w:t>
            </w:r>
            <w:r w:rsidRPr="001B1C24">
              <w:rPr>
                <w:bCs/>
                <w:sz w:val="28"/>
                <w:szCs w:val="28"/>
              </w:rPr>
              <w:t>- коэффициентом обеспеченности запасов собственными источниками. Он показывает, в какой степени материальные</w:t>
            </w:r>
            <w:r w:rsidRPr="001B1C24">
              <w:rPr>
                <w:bCs/>
                <w:sz w:val="28"/>
                <w:szCs w:val="28"/>
                <w:vertAlign w:val="subscript"/>
              </w:rPr>
              <w:t xml:space="preserve"> </w:t>
            </w:r>
            <w:r w:rsidRPr="001B1C24">
              <w:rPr>
                <w:sz w:val="28"/>
                <w:szCs w:val="28"/>
              </w:rPr>
              <w:t xml:space="preserve">запасы предприятия сформированы за счет  собственных оборотных средств или нуждаются в привлечении заемных. Уровень этого коэффициента сопоставим для организаций разных отраслей. Независимо от отраслевой принадлежности, в тех случаях, когда  </w:t>
            </w:r>
            <w:r w:rsidRPr="001B1C24">
              <w:rPr>
                <w:bCs/>
                <w:sz w:val="28"/>
                <w:szCs w:val="28"/>
                <w:lang w:val="en-US"/>
              </w:rPr>
              <w:t>U</w:t>
            </w:r>
            <w:r w:rsidRPr="001B1C24">
              <w:rPr>
                <w:bCs/>
                <w:sz w:val="28"/>
                <w:szCs w:val="28"/>
                <w:vertAlign w:val="subscript"/>
              </w:rPr>
              <w:t>6</w:t>
            </w:r>
            <w:r w:rsidR="00467AB7" w:rsidRPr="001B1C24">
              <w:rPr>
                <w:bCs/>
                <w:sz w:val="28"/>
                <w:szCs w:val="28"/>
                <w:vertAlign w:val="subscript"/>
              </w:rPr>
              <w:t xml:space="preserve"> </w:t>
            </w:r>
            <w:r w:rsidRPr="001B1C24">
              <w:rPr>
                <w:bCs/>
                <w:sz w:val="28"/>
                <w:szCs w:val="28"/>
              </w:rPr>
              <w:t xml:space="preserve">&gt; 50%, можно говорить,  что организация не зависит от заемных источников средств при формировании материально-производственных запасов. В нашем случае показатель коэффициента </w:t>
            </w:r>
            <w:r w:rsidRPr="001B1C24">
              <w:rPr>
                <w:b/>
                <w:bCs/>
                <w:sz w:val="28"/>
                <w:szCs w:val="28"/>
                <w:lang w:val="en-US"/>
              </w:rPr>
              <w:t>U</w:t>
            </w:r>
            <w:r w:rsidRPr="001B1C24">
              <w:rPr>
                <w:b/>
                <w:bCs/>
                <w:sz w:val="28"/>
                <w:szCs w:val="28"/>
                <w:vertAlign w:val="subscript"/>
              </w:rPr>
              <w:t>6</w:t>
            </w:r>
            <w:r w:rsidRPr="001B1C24">
              <w:rPr>
                <w:bCs/>
                <w:sz w:val="28"/>
                <w:szCs w:val="28"/>
                <w:vertAlign w:val="subscript"/>
              </w:rPr>
              <w:t xml:space="preserve"> </w:t>
            </w:r>
            <w:r w:rsidRPr="001B1C24">
              <w:rPr>
                <w:bCs/>
                <w:sz w:val="28"/>
                <w:szCs w:val="28"/>
              </w:rPr>
              <w:t xml:space="preserve"> ниже критериального. На конец года в анализируемой организации лишь 44%  материально производственных запасов покрываются собственными оборотными средствами. Хотя положительная динамика показателя свидетельствует об улучшении ситуации.  Коэффициент финансовой устойчивости </w:t>
            </w:r>
            <w:r w:rsidRPr="001B1C24">
              <w:rPr>
                <w:b/>
                <w:bCs/>
                <w:sz w:val="28"/>
                <w:szCs w:val="28"/>
                <w:lang w:val="en-US"/>
              </w:rPr>
              <w:t>U</w:t>
            </w:r>
            <w:r w:rsidRPr="001B1C24">
              <w:rPr>
                <w:b/>
                <w:bCs/>
                <w:sz w:val="28"/>
                <w:szCs w:val="28"/>
                <w:vertAlign w:val="subscript"/>
              </w:rPr>
              <w:t>5</w:t>
            </w:r>
            <w:r w:rsidRPr="001B1C24">
              <w:rPr>
                <w:bCs/>
                <w:sz w:val="28"/>
                <w:szCs w:val="28"/>
              </w:rPr>
              <w:t xml:space="preserve">  имеет положительную динамику и показывает, что 71% источников финансирования О</w:t>
            </w:r>
            <w:r w:rsidR="000671CC" w:rsidRPr="001B1C24">
              <w:rPr>
                <w:bCs/>
                <w:sz w:val="28"/>
                <w:szCs w:val="28"/>
              </w:rPr>
              <w:t>О</w:t>
            </w:r>
            <w:r w:rsidRPr="001B1C24">
              <w:rPr>
                <w:bCs/>
                <w:sz w:val="28"/>
                <w:szCs w:val="28"/>
              </w:rPr>
              <w:t>О «</w:t>
            </w:r>
            <w:r w:rsidR="003B2B1A" w:rsidRPr="001B1C24">
              <w:rPr>
                <w:bCs/>
                <w:sz w:val="28"/>
                <w:szCs w:val="28"/>
              </w:rPr>
              <w:t>Г</w:t>
            </w:r>
            <w:r w:rsidR="0090120F" w:rsidRPr="001B1C24">
              <w:rPr>
                <w:bCs/>
                <w:sz w:val="28"/>
                <w:szCs w:val="28"/>
              </w:rPr>
              <w:t>рифон</w:t>
            </w:r>
            <w:r w:rsidRPr="001B1C24">
              <w:rPr>
                <w:bCs/>
                <w:sz w:val="28"/>
                <w:szCs w:val="28"/>
              </w:rPr>
              <w:t>» могут быть использованы длительное время.</w:t>
            </w:r>
            <w:r w:rsidR="00467AB7" w:rsidRPr="001B1C24">
              <w:rPr>
                <w:bCs/>
                <w:sz w:val="28"/>
                <w:szCs w:val="28"/>
              </w:rPr>
              <w:t xml:space="preserve"> </w:t>
            </w:r>
            <w:r w:rsidRPr="001B1C24">
              <w:rPr>
                <w:bCs/>
                <w:sz w:val="28"/>
                <w:szCs w:val="28"/>
              </w:rPr>
              <w:t>Значения показателя Индекс постоянного актива (</w:t>
            </w:r>
            <w:r w:rsidRPr="001B1C24">
              <w:rPr>
                <w:b/>
                <w:bCs/>
                <w:sz w:val="28"/>
                <w:szCs w:val="28"/>
                <w:lang w:val="en-US"/>
              </w:rPr>
              <w:t>U</w:t>
            </w:r>
            <w:r w:rsidRPr="001B1C24">
              <w:rPr>
                <w:b/>
                <w:bCs/>
                <w:sz w:val="28"/>
                <w:szCs w:val="28"/>
                <w:vertAlign w:val="subscript"/>
              </w:rPr>
              <w:t>7</w:t>
            </w:r>
            <w:r w:rsidRPr="001B1C24">
              <w:rPr>
                <w:b/>
                <w:bCs/>
                <w:sz w:val="28"/>
                <w:szCs w:val="28"/>
              </w:rPr>
              <w:t>)</w:t>
            </w:r>
            <w:r w:rsidRPr="001B1C24">
              <w:rPr>
                <w:bCs/>
                <w:sz w:val="28"/>
                <w:szCs w:val="28"/>
              </w:rPr>
              <w:t xml:space="preserve"> на начало и конец отчетного периода  находятся в рекомендуемых границах (оба показателя  </w:t>
            </w:r>
            <w:r w:rsidRPr="001B1C24">
              <w:rPr>
                <w:sz w:val="28"/>
                <w:szCs w:val="28"/>
              </w:rPr>
              <w:t>меньше 1, но  близки к критической отметке).</w:t>
            </w:r>
            <w:r w:rsidR="00467AB7" w:rsidRPr="001B1C24">
              <w:rPr>
                <w:sz w:val="28"/>
                <w:szCs w:val="28"/>
              </w:rPr>
              <w:t xml:space="preserve"> </w:t>
            </w:r>
            <w:r w:rsidRPr="001B1C24">
              <w:rPr>
                <w:sz w:val="28"/>
                <w:szCs w:val="28"/>
              </w:rPr>
              <w:t>Индекс постоянного актива свидетельствует, что  73% в величине собственных источников средств на конец года занимают внеоборотные активы О</w:t>
            </w:r>
            <w:r w:rsidR="000671C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Однако динамика данного показателя в сторону наиболее приемлемых значений (уменьшение) свидетельствует об улучшении ситуации.</w:t>
            </w:r>
          </w:p>
        </w:tc>
        <w:tc>
          <w:tcPr>
            <w:tcW w:w="2138" w:type="dxa"/>
            <w:gridSpan w:val="2"/>
            <w:tcBorders>
              <w:top w:val="nil"/>
              <w:bottom w:val="nil"/>
            </w:tcBorders>
            <w:noWrap/>
            <w:vAlign w:val="bottom"/>
          </w:tcPr>
          <w:p w:rsidR="00520CD5" w:rsidRPr="001B1C24" w:rsidRDefault="00520CD5" w:rsidP="00FF7E85">
            <w:pPr>
              <w:spacing w:line="360" w:lineRule="auto"/>
              <w:ind w:firstLine="709"/>
              <w:jc w:val="both"/>
            </w:pPr>
          </w:p>
        </w:tc>
        <w:tc>
          <w:tcPr>
            <w:tcW w:w="1080" w:type="dxa"/>
            <w:gridSpan w:val="2"/>
            <w:tcBorders>
              <w:top w:val="nil"/>
              <w:bottom w:val="nil"/>
            </w:tcBorders>
            <w:noWrap/>
            <w:vAlign w:val="bottom"/>
          </w:tcPr>
          <w:p w:rsidR="00520CD5" w:rsidRPr="001B1C24" w:rsidRDefault="00520CD5" w:rsidP="00FF7E85">
            <w:pPr>
              <w:spacing w:line="360" w:lineRule="auto"/>
              <w:ind w:firstLine="709"/>
              <w:jc w:val="both"/>
            </w:pPr>
          </w:p>
        </w:tc>
        <w:tc>
          <w:tcPr>
            <w:tcW w:w="868" w:type="dxa"/>
            <w:gridSpan w:val="2"/>
            <w:tcBorders>
              <w:top w:val="nil"/>
              <w:bottom w:val="nil"/>
            </w:tcBorders>
            <w:noWrap/>
            <w:vAlign w:val="bottom"/>
          </w:tcPr>
          <w:p w:rsidR="00520CD5" w:rsidRPr="001B1C24" w:rsidRDefault="00520CD5" w:rsidP="00FF7E85">
            <w:pPr>
              <w:spacing w:line="360" w:lineRule="auto"/>
              <w:ind w:firstLine="709"/>
              <w:jc w:val="both"/>
            </w:pPr>
          </w:p>
        </w:tc>
        <w:tc>
          <w:tcPr>
            <w:tcW w:w="1652" w:type="dxa"/>
            <w:gridSpan w:val="2"/>
            <w:tcBorders>
              <w:top w:val="nil"/>
              <w:bottom w:val="nil"/>
            </w:tcBorders>
            <w:noWrap/>
            <w:vAlign w:val="bottom"/>
          </w:tcPr>
          <w:p w:rsidR="00520CD5" w:rsidRPr="001B1C24" w:rsidRDefault="00520CD5" w:rsidP="00FF7E85">
            <w:pPr>
              <w:spacing w:line="360" w:lineRule="auto"/>
              <w:ind w:firstLine="709"/>
              <w:jc w:val="both"/>
              <w:rPr>
                <w:rFonts w:ascii="Arial CYR" w:hAnsi="Arial CYR" w:cs="Arial CYR"/>
              </w:rPr>
            </w:pPr>
          </w:p>
        </w:tc>
      </w:tr>
    </w:tbl>
    <w:p w:rsidR="006344EA" w:rsidRPr="001B1C24" w:rsidRDefault="00520CD5" w:rsidP="00FF7E85">
      <w:pPr>
        <w:spacing w:line="360" w:lineRule="auto"/>
        <w:ind w:firstLine="709"/>
        <w:jc w:val="both"/>
        <w:rPr>
          <w:sz w:val="28"/>
          <w:szCs w:val="28"/>
        </w:rPr>
      </w:pPr>
      <w:r w:rsidRPr="001B1C24">
        <w:rPr>
          <w:sz w:val="28"/>
          <w:szCs w:val="28"/>
        </w:rPr>
        <w:t>Таким образом, на начало года финансовое положение анализируемой организации можно расценивать как недостаточно устойчивое, на конец отчетного периода -  по большинству показателей финансов</w:t>
      </w:r>
      <w:r w:rsidR="006344EA" w:rsidRPr="001B1C24">
        <w:rPr>
          <w:sz w:val="28"/>
          <w:szCs w:val="28"/>
        </w:rPr>
        <w:t>ая ситуация  более благоприятна</w:t>
      </w:r>
    </w:p>
    <w:p w:rsidR="00B47D66" w:rsidRPr="001B1C24" w:rsidRDefault="001B1C24" w:rsidP="00FF7E85">
      <w:pPr>
        <w:spacing w:line="360" w:lineRule="auto"/>
        <w:ind w:firstLine="709"/>
        <w:jc w:val="both"/>
        <w:rPr>
          <w:b/>
          <w:sz w:val="28"/>
          <w:szCs w:val="28"/>
        </w:rPr>
      </w:pPr>
      <w:r w:rsidRPr="001B1C24">
        <w:rPr>
          <w:b/>
          <w:sz w:val="32"/>
          <w:szCs w:val="32"/>
        </w:rPr>
        <w:br w:type="page"/>
      </w:r>
      <w:r w:rsidR="00520CD5" w:rsidRPr="001B1C24">
        <w:rPr>
          <w:b/>
          <w:sz w:val="28"/>
          <w:szCs w:val="28"/>
        </w:rPr>
        <w:t xml:space="preserve">Глава 3. </w:t>
      </w:r>
      <w:r w:rsidR="00AB5F6F" w:rsidRPr="001B1C24">
        <w:rPr>
          <w:b/>
          <w:sz w:val="28"/>
          <w:szCs w:val="28"/>
        </w:rPr>
        <w:t>Оценка потенциального банкротства и п</w:t>
      </w:r>
      <w:r w:rsidR="00520CD5" w:rsidRPr="001B1C24">
        <w:rPr>
          <w:b/>
          <w:sz w:val="28"/>
          <w:szCs w:val="28"/>
        </w:rPr>
        <w:t>редложения по улучшению финансового состояния О</w:t>
      </w:r>
      <w:r w:rsidR="000671CC" w:rsidRPr="001B1C24">
        <w:rPr>
          <w:b/>
          <w:sz w:val="28"/>
          <w:szCs w:val="28"/>
        </w:rPr>
        <w:t>О</w:t>
      </w:r>
      <w:r w:rsidR="00520CD5" w:rsidRPr="001B1C24">
        <w:rPr>
          <w:b/>
          <w:sz w:val="28"/>
          <w:szCs w:val="28"/>
        </w:rPr>
        <w:t>О «</w:t>
      </w:r>
      <w:r w:rsidR="003B2B1A" w:rsidRPr="001B1C24">
        <w:rPr>
          <w:b/>
          <w:sz w:val="28"/>
          <w:szCs w:val="28"/>
        </w:rPr>
        <w:t>Г</w:t>
      </w:r>
      <w:r w:rsidR="0090120F" w:rsidRPr="001B1C24">
        <w:rPr>
          <w:b/>
          <w:sz w:val="28"/>
          <w:szCs w:val="28"/>
        </w:rPr>
        <w:t>рифон</w:t>
      </w:r>
      <w:r w:rsidR="00520CD5" w:rsidRPr="001B1C24">
        <w:rPr>
          <w:b/>
          <w:sz w:val="28"/>
          <w:szCs w:val="28"/>
        </w:rPr>
        <w:t>»</w:t>
      </w:r>
    </w:p>
    <w:p w:rsidR="00B47D66" w:rsidRPr="001B1C24" w:rsidRDefault="00B47D66" w:rsidP="00FF7E85">
      <w:pPr>
        <w:spacing w:line="360" w:lineRule="auto"/>
        <w:ind w:firstLine="709"/>
        <w:jc w:val="both"/>
        <w:rPr>
          <w:b/>
          <w:sz w:val="32"/>
          <w:szCs w:val="32"/>
        </w:rPr>
      </w:pPr>
    </w:p>
    <w:p w:rsidR="00AB5F6F" w:rsidRPr="001B1C24" w:rsidRDefault="00403285" w:rsidP="001B1C24">
      <w:pPr>
        <w:spacing w:line="360" w:lineRule="auto"/>
        <w:ind w:left="709"/>
        <w:jc w:val="both"/>
        <w:rPr>
          <w:sz w:val="28"/>
          <w:szCs w:val="28"/>
        </w:rPr>
      </w:pPr>
      <w:r w:rsidRPr="001B1C24">
        <w:rPr>
          <w:sz w:val="28"/>
          <w:szCs w:val="28"/>
        </w:rPr>
        <w:t>3.1.</w:t>
      </w:r>
      <w:r w:rsidR="00B47D66" w:rsidRPr="001B1C24">
        <w:rPr>
          <w:sz w:val="28"/>
          <w:szCs w:val="28"/>
        </w:rPr>
        <w:t>А</w:t>
      </w:r>
      <w:r w:rsidR="00AB5F6F" w:rsidRPr="001B1C24">
        <w:rPr>
          <w:sz w:val="28"/>
          <w:szCs w:val="28"/>
        </w:rPr>
        <w:t>НАЛИЗ ВЕРОЯТНОСТИ БАНКРОТСТВА</w:t>
      </w:r>
    </w:p>
    <w:p w:rsidR="00AB5F6F" w:rsidRPr="001B1C24" w:rsidRDefault="00AB5F6F" w:rsidP="00FF7E85">
      <w:pPr>
        <w:spacing w:line="360" w:lineRule="auto"/>
        <w:ind w:firstLine="709"/>
        <w:jc w:val="both"/>
        <w:rPr>
          <w:sz w:val="28"/>
          <w:szCs w:val="28"/>
        </w:rPr>
      </w:pPr>
    </w:p>
    <w:p w:rsidR="00B47D66" w:rsidRPr="001B1C24" w:rsidRDefault="00B47D66" w:rsidP="00FF7E85">
      <w:pPr>
        <w:pStyle w:val="a5"/>
        <w:spacing w:before="0"/>
        <w:ind w:right="0" w:firstLine="709"/>
        <w:rPr>
          <w:b w:val="0"/>
          <w:bCs w:val="0"/>
          <w:sz w:val="28"/>
          <w:szCs w:val="28"/>
        </w:rPr>
      </w:pPr>
      <w:r w:rsidRPr="001B1C24">
        <w:rPr>
          <w:b w:val="0"/>
          <w:sz w:val="28"/>
          <w:szCs w:val="28"/>
        </w:rPr>
        <w:t>Определенные Гражданским Кодексом РФ самостоятельность предприятий и возрастающая в связи с этим их ответственность перед кредиторами, акционерами, банком, работниками  вызывает необходимость уделять внимание вопросам прогнозирования их возможного банкротства. С другой стороны, предприятия должны быть уверены в надежности и экономической состоятельности своих партнеров либо  своевременно использовать механизм  банкротства как средство возврата долга неплатежеспособными партнерами.</w:t>
      </w:r>
    </w:p>
    <w:p w:rsidR="00B47D66" w:rsidRPr="001B1C24" w:rsidRDefault="00B47D66" w:rsidP="00FF7E85">
      <w:pPr>
        <w:pStyle w:val="a5"/>
        <w:spacing w:before="0"/>
        <w:ind w:right="0" w:firstLine="709"/>
        <w:rPr>
          <w:b w:val="0"/>
          <w:bCs w:val="0"/>
          <w:sz w:val="28"/>
          <w:szCs w:val="28"/>
        </w:rPr>
      </w:pPr>
      <w:r w:rsidRPr="001B1C24">
        <w:rPr>
          <w:b w:val="0"/>
          <w:bCs w:val="0"/>
          <w:sz w:val="28"/>
          <w:szCs w:val="28"/>
        </w:rPr>
        <w:t>Федеральным законом  РФ  несостоятельность (банкротство) определяется как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Pr="001B1C24">
        <w:rPr>
          <w:rStyle w:val="af0"/>
          <w:b w:val="0"/>
          <w:bCs w:val="0"/>
          <w:sz w:val="28"/>
          <w:szCs w:val="28"/>
        </w:rPr>
        <w:footnoteReference w:id="8"/>
      </w:r>
      <w:r w:rsidRPr="001B1C24">
        <w:rPr>
          <w:b w:val="0"/>
          <w:bCs w:val="0"/>
          <w:sz w:val="28"/>
          <w:szCs w:val="28"/>
        </w:rPr>
        <w:t xml:space="preserve"> Критерии неплатежеспособности должника - юридического лица:</w:t>
      </w:r>
    </w:p>
    <w:p w:rsidR="00B47D66" w:rsidRPr="001B1C24" w:rsidRDefault="00B47D66" w:rsidP="00FF7E85">
      <w:pPr>
        <w:pStyle w:val="a5"/>
        <w:numPr>
          <w:ilvl w:val="0"/>
          <w:numId w:val="7"/>
        </w:numPr>
        <w:spacing w:before="0"/>
        <w:ind w:left="0" w:right="0" w:firstLine="709"/>
        <w:rPr>
          <w:b w:val="0"/>
          <w:bCs w:val="0"/>
          <w:sz w:val="28"/>
          <w:szCs w:val="28"/>
        </w:rPr>
      </w:pPr>
      <w:r w:rsidRPr="001B1C24">
        <w:rPr>
          <w:b w:val="0"/>
          <w:bCs w:val="0"/>
          <w:sz w:val="28"/>
          <w:szCs w:val="28"/>
        </w:rPr>
        <w:t>неисполнение обязанности по уплате платежей в течение 3 месяцев с момента наступления даты платежа;</w:t>
      </w:r>
    </w:p>
    <w:p w:rsidR="00B47D66" w:rsidRPr="001B1C24" w:rsidRDefault="00B47D66" w:rsidP="00FF7E85">
      <w:pPr>
        <w:pStyle w:val="a5"/>
        <w:numPr>
          <w:ilvl w:val="0"/>
          <w:numId w:val="7"/>
        </w:numPr>
        <w:spacing w:before="0"/>
        <w:ind w:left="0" w:right="0" w:firstLine="709"/>
        <w:rPr>
          <w:b w:val="0"/>
          <w:bCs w:val="0"/>
          <w:sz w:val="28"/>
          <w:szCs w:val="28"/>
        </w:rPr>
      </w:pPr>
      <w:r w:rsidRPr="001B1C24">
        <w:rPr>
          <w:b w:val="0"/>
          <w:bCs w:val="0"/>
          <w:sz w:val="28"/>
          <w:szCs w:val="28"/>
        </w:rPr>
        <w:t>дело о банкротстве может быть возбуждено арбитражным судом, если требование должнику - юридическому лицу в совокупности составляет 500 минимальных размеров оплаты труда.»</w:t>
      </w:r>
    </w:p>
    <w:p w:rsidR="0046269C" w:rsidRPr="001B1C24" w:rsidRDefault="00B47D66" w:rsidP="00FF7E85">
      <w:pPr>
        <w:pStyle w:val="a5"/>
        <w:spacing w:before="0"/>
        <w:ind w:right="0" w:firstLine="709"/>
        <w:rPr>
          <w:b w:val="0"/>
          <w:sz w:val="28"/>
          <w:szCs w:val="28"/>
        </w:rPr>
      </w:pPr>
      <w:r w:rsidRPr="001B1C24">
        <w:rPr>
          <w:b w:val="0"/>
          <w:sz w:val="28"/>
          <w:szCs w:val="28"/>
        </w:rPr>
        <w:t xml:space="preserve">С выходом «Закона о несостоятельности (банкротстве) </w:t>
      </w:r>
      <w:r w:rsidRPr="001B1C24">
        <w:rPr>
          <w:b w:val="0"/>
          <w:bCs w:val="0"/>
          <w:sz w:val="28"/>
          <w:szCs w:val="28"/>
        </w:rPr>
        <w:t>N 127-ФЗ от 26.10.2002</w:t>
      </w:r>
      <w:r w:rsidRPr="001B1C24">
        <w:rPr>
          <w:b w:val="0"/>
          <w:sz w:val="28"/>
          <w:szCs w:val="28"/>
        </w:rPr>
        <w:t xml:space="preserve"> не были отменены «Методические положения по оценке финансового состояния предприятий и установлению неудовлетворительной структуры баланса» от 12.08.94 N 31-р.  В  соответствии с указанными положениями определяются финансовые коэффициенты  и устанавливаются их критерии (нормативы) по оценке финансового состояния предприятия и установлению неудовлетворительной структуры баланса.</w:t>
      </w:r>
    </w:p>
    <w:p w:rsidR="00B47D66" w:rsidRPr="001B1C24" w:rsidRDefault="00B47D66" w:rsidP="00FF7E85">
      <w:pPr>
        <w:pStyle w:val="a5"/>
        <w:spacing w:before="0"/>
        <w:ind w:right="0" w:firstLine="709"/>
        <w:rPr>
          <w:b w:val="0"/>
          <w:sz w:val="28"/>
          <w:szCs w:val="28"/>
        </w:rPr>
      </w:pPr>
      <w:r w:rsidRPr="001B1C24">
        <w:rPr>
          <w:b w:val="0"/>
          <w:sz w:val="28"/>
          <w:szCs w:val="28"/>
        </w:rPr>
        <w:t xml:space="preserve"> Система критериев  базируется на следующих показателях:</w:t>
      </w:r>
    </w:p>
    <w:p w:rsidR="00B47D66" w:rsidRPr="001B1C24" w:rsidRDefault="00B47D66" w:rsidP="00FF7E85">
      <w:pPr>
        <w:spacing w:line="360" w:lineRule="auto"/>
        <w:ind w:firstLine="709"/>
        <w:jc w:val="both"/>
        <w:rPr>
          <w:sz w:val="28"/>
          <w:szCs w:val="28"/>
        </w:rPr>
      </w:pPr>
      <w:r w:rsidRPr="001B1C24">
        <w:rPr>
          <w:b/>
          <w:sz w:val="28"/>
          <w:szCs w:val="28"/>
        </w:rPr>
        <w:t>- коэффициенте текущей ликвидности (</w:t>
      </w:r>
      <w:r w:rsidRPr="001B1C24">
        <w:rPr>
          <w:b/>
          <w:sz w:val="28"/>
          <w:szCs w:val="28"/>
          <w:lang w:val="en-US"/>
        </w:rPr>
        <w:t>L</w:t>
      </w:r>
      <w:r w:rsidRPr="001B1C24">
        <w:rPr>
          <w:b/>
          <w:sz w:val="28"/>
          <w:szCs w:val="28"/>
          <w:vertAlign w:val="subscript"/>
        </w:rPr>
        <w:t>4</w:t>
      </w:r>
      <w:r w:rsidRPr="001B1C24">
        <w:rPr>
          <w:b/>
          <w:sz w:val="28"/>
          <w:szCs w:val="28"/>
        </w:rPr>
        <w:t>)</w:t>
      </w:r>
      <w:r w:rsidRPr="001B1C24">
        <w:rPr>
          <w:sz w:val="28"/>
          <w:szCs w:val="28"/>
        </w:rPr>
        <w:t xml:space="preserve"> -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p w:rsidR="00B47D66" w:rsidRPr="001B1C24" w:rsidRDefault="00B47D66" w:rsidP="00FF7E85">
      <w:pPr>
        <w:pStyle w:val="31"/>
        <w:numPr>
          <w:ilvl w:val="0"/>
          <w:numId w:val="6"/>
        </w:numPr>
        <w:spacing w:after="0" w:line="360" w:lineRule="auto"/>
        <w:ind w:left="0" w:firstLine="709"/>
        <w:jc w:val="both"/>
        <w:rPr>
          <w:b/>
          <w:sz w:val="28"/>
          <w:szCs w:val="28"/>
        </w:rPr>
      </w:pPr>
      <w:r w:rsidRPr="001B1C24">
        <w:rPr>
          <w:b/>
          <w:sz w:val="28"/>
          <w:szCs w:val="28"/>
        </w:rPr>
        <w:t>коэффициенте обеспеченности собственными средствами (</w:t>
      </w:r>
      <w:r w:rsidRPr="001B1C24">
        <w:rPr>
          <w:b/>
          <w:sz w:val="28"/>
          <w:szCs w:val="28"/>
          <w:lang w:val="en-US"/>
        </w:rPr>
        <w:t>L</w:t>
      </w:r>
      <w:r w:rsidRPr="001B1C24">
        <w:rPr>
          <w:b/>
          <w:sz w:val="28"/>
          <w:szCs w:val="28"/>
          <w:vertAlign w:val="subscript"/>
        </w:rPr>
        <w:t>7</w:t>
      </w:r>
      <w:r w:rsidRPr="001B1C24">
        <w:rPr>
          <w:b/>
          <w:sz w:val="28"/>
          <w:szCs w:val="28"/>
        </w:rPr>
        <w:t xml:space="preserve">) - </w:t>
      </w:r>
      <w:r w:rsidRPr="001B1C24">
        <w:rPr>
          <w:sz w:val="28"/>
          <w:szCs w:val="28"/>
        </w:rPr>
        <w:t>характеризует наличие собственных оборотных средств у предприятия, необходимых для его финансовой устойчивости.</w:t>
      </w:r>
    </w:p>
    <w:p w:rsidR="00B47D66" w:rsidRPr="001B1C24" w:rsidRDefault="00B47D66" w:rsidP="00FF7E85">
      <w:pPr>
        <w:pStyle w:val="31"/>
        <w:numPr>
          <w:ilvl w:val="0"/>
          <w:numId w:val="6"/>
        </w:numPr>
        <w:spacing w:after="0" w:line="360" w:lineRule="auto"/>
        <w:ind w:left="0" w:firstLine="709"/>
        <w:jc w:val="both"/>
        <w:rPr>
          <w:sz w:val="28"/>
          <w:szCs w:val="28"/>
        </w:rPr>
      </w:pPr>
      <w:r w:rsidRPr="001B1C24">
        <w:rPr>
          <w:b/>
          <w:sz w:val="28"/>
          <w:szCs w:val="28"/>
        </w:rPr>
        <w:t xml:space="preserve">коэффициенте восстановления (утраты) платежеспособности - </w:t>
      </w:r>
      <w:r w:rsidRPr="001B1C24">
        <w:rPr>
          <w:sz w:val="28"/>
          <w:szCs w:val="28"/>
        </w:rPr>
        <w:t>показатель, характеризующий наличие реальной возможности у предприятия восстановить (либо утратить) свою платежеспособность в течение определенного периода.</w:t>
      </w:r>
    </w:p>
    <w:p w:rsidR="00AB5F6F" w:rsidRPr="001B1C24" w:rsidRDefault="00AB5F6F" w:rsidP="00FF7E85">
      <w:pPr>
        <w:pStyle w:val="31"/>
        <w:spacing w:after="0" w:line="360" w:lineRule="auto"/>
        <w:ind w:left="0" w:firstLine="709"/>
        <w:jc w:val="both"/>
        <w:rPr>
          <w:sz w:val="28"/>
          <w:szCs w:val="28"/>
        </w:rPr>
      </w:pPr>
      <w:r w:rsidRPr="001B1C24">
        <w:rPr>
          <w:sz w:val="28"/>
          <w:szCs w:val="28"/>
        </w:rP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p>
    <w:p w:rsidR="00AB5F6F" w:rsidRPr="001B1C24" w:rsidRDefault="00AB5F6F" w:rsidP="00FF7E85">
      <w:pPr>
        <w:pStyle w:val="31"/>
        <w:numPr>
          <w:ilvl w:val="0"/>
          <w:numId w:val="27"/>
        </w:numPr>
        <w:spacing w:after="0" w:line="360" w:lineRule="auto"/>
        <w:ind w:left="0" w:firstLine="709"/>
        <w:jc w:val="both"/>
        <w:rPr>
          <w:sz w:val="28"/>
          <w:szCs w:val="28"/>
        </w:rPr>
      </w:pPr>
      <w:r w:rsidRPr="001B1C24">
        <w:rPr>
          <w:sz w:val="28"/>
          <w:szCs w:val="28"/>
        </w:rPr>
        <w:t>Коэффициент текущей ликвидности на конец отчетного периода имеет значение менее 2;</w:t>
      </w:r>
    </w:p>
    <w:p w:rsidR="00AB5F6F" w:rsidRPr="001B1C24" w:rsidRDefault="00AB5F6F" w:rsidP="00FF7E85">
      <w:pPr>
        <w:pStyle w:val="31"/>
        <w:numPr>
          <w:ilvl w:val="0"/>
          <w:numId w:val="27"/>
        </w:numPr>
        <w:spacing w:after="0" w:line="360" w:lineRule="auto"/>
        <w:ind w:left="0" w:firstLine="709"/>
        <w:jc w:val="both"/>
        <w:rPr>
          <w:sz w:val="28"/>
          <w:szCs w:val="28"/>
        </w:rPr>
      </w:pPr>
      <w:r w:rsidRPr="001B1C24">
        <w:rPr>
          <w:sz w:val="28"/>
          <w:szCs w:val="28"/>
        </w:rPr>
        <w:t>Коэффициент обеспеченности собственными средствами на конец отчетного периода имеет значение менее 0,1.</w:t>
      </w:r>
    </w:p>
    <w:p w:rsidR="00B47D66" w:rsidRPr="001B1C24" w:rsidRDefault="00B47D66" w:rsidP="00FF7E85">
      <w:pPr>
        <w:spacing w:line="360" w:lineRule="auto"/>
        <w:ind w:firstLine="709"/>
        <w:jc w:val="both"/>
        <w:rPr>
          <w:sz w:val="28"/>
          <w:szCs w:val="28"/>
        </w:rPr>
      </w:pPr>
      <w:r w:rsidRPr="001B1C24">
        <w:rPr>
          <w:sz w:val="28"/>
          <w:szCs w:val="28"/>
        </w:rPr>
        <w:t xml:space="preserve">В том случае, если хотя бы один из коэффициентов, перечисленных выше, имеет значение менее указанных, рассчитывается </w:t>
      </w:r>
      <w:r w:rsidRPr="001B1C24">
        <w:rPr>
          <w:sz w:val="28"/>
          <w:szCs w:val="28"/>
          <w:u w:val="single"/>
        </w:rPr>
        <w:t>коэффициент восстановления платежеспособности</w:t>
      </w:r>
      <w:r w:rsidRPr="001B1C24">
        <w:rPr>
          <w:sz w:val="28"/>
          <w:szCs w:val="28"/>
        </w:rPr>
        <w:t xml:space="preserve"> за период, установленный равным 6 месяцам.</w:t>
      </w:r>
    </w:p>
    <w:p w:rsidR="00B47D66" w:rsidRPr="001B1C24" w:rsidRDefault="00B47D66" w:rsidP="00FF7E85">
      <w:pPr>
        <w:spacing w:line="360" w:lineRule="auto"/>
        <w:ind w:firstLine="709"/>
        <w:jc w:val="both"/>
        <w:rPr>
          <w:sz w:val="28"/>
          <w:szCs w:val="28"/>
        </w:rPr>
      </w:pPr>
      <w:r w:rsidRPr="001B1C24">
        <w:rPr>
          <w:sz w:val="28"/>
          <w:szCs w:val="28"/>
        </w:rPr>
        <w:tab/>
        <w:t>В том случае, если коэффициент текущей ликвидности больше или равен 2, а коэффициент обеспеченности собственными средствами больше или равен 0,1, рассчитывается коэффициент утраты платежеспособности за период, установленный равным 3 месяцам.</w:t>
      </w:r>
    </w:p>
    <w:p w:rsidR="00B47D66" w:rsidRPr="001B1C24" w:rsidRDefault="00B47D66" w:rsidP="00FF7E85">
      <w:pPr>
        <w:spacing w:line="360" w:lineRule="auto"/>
        <w:ind w:firstLine="709"/>
        <w:jc w:val="both"/>
        <w:rPr>
          <w:sz w:val="28"/>
          <w:szCs w:val="28"/>
        </w:rPr>
      </w:pPr>
      <w:r w:rsidRPr="001B1C24">
        <w:rPr>
          <w:sz w:val="28"/>
          <w:szCs w:val="28"/>
        </w:rPr>
        <w:tab/>
      </w:r>
      <w:r w:rsidRPr="001B1C24">
        <w:rPr>
          <w:b/>
          <w:sz w:val="28"/>
          <w:szCs w:val="28"/>
        </w:rPr>
        <w:t>Коэффициент восстановления платежеспособности</w:t>
      </w:r>
      <w:r w:rsidRPr="001B1C24">
        <w:rPr>
          <w:sz w:val="28"/>
          <w:szCs w:val="28"/>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изменение значения этого коэффициента между окончанием и началом отчетного периода в пересчете на период восстановления платежеспособности, установленный равным 6 месяцам.</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sz w:val="28"/>
          <w:szCs w:val="28"/>
        </w:rPr>
        <w:t xml:space="preserve">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ф + 6 / Т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 xml:space="preserve">ф -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н)</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sz w:val="28"/>
          <w:szCs w:val="28"/>
        </w:rPr>
        <w:t>Кв</w:t>
      </w:r>
      <w:r w:rsidRPr="001B1C24">
        <w:rPr>
          <w:sz w:val="28"/>
          <w:szCs w:val="28"/>
        </w:rPr>
        <w:t xml:space="preserve"> </w:t>
      </w:r>
      <w:r w:rsidR="00B47D66" w:rsidRPr="001B1C24">
        <w:rPr>
          <w:sz w:val="28"/>
          <w:szCs w:val="28"/>
        </w:rPr>
        <w:t>=</w:t>
      </w:r>
      <w:r w:rsidRPr="001B1C24">
        <w:rPr>
          <w:sz w:val="28"/>
          <w:szCs w:val="28"/>
        </w:rPr>
        <w:t xml:space="preserve"> </w:t>
      </w:r>
      <w:r w:rsidR="00B47D66" w:rsidRPr="001B1C24">
        <w:rPr>
          <w:sz w:val="28"/>
          <w:szCs w:val="28"/>
        </w:rPr>
        <w:t xml:space="preserve">--------------------------- </w:t>
      </w:r>
    </w:p>
    <w:p w:rsidR="00B47D66" w:rsidRPr="001B1C24" w:rsidRDefault="00B47D66" w:rsidP="00FF7E85">
      <w:pPr>
        <w:spacing w:line="360" w:lineRule="auto"/>
        <w:ind w:firstLine="709"/>
        <w:jc w:val="both"/>
        <w:rPr>
          <w:sz w:val="28"/>
          <w:szCs w:val="28"/>
        </w:rPr>
      </w:pPr>
      <w:r w:rsidRPr="001B1C24">
        <w:rPr>
          <w:sz w:val="28"/>
          <w:szCs w:val="28"/>
        </w:rPr>
        <w:t>2</w:t>
      </w:r>
    </w:p>
    <w:p w:rsidR="00B47D66" w:rsidRPr="001B1C24" w:rsidRDefault="00467AB7" w:rsidP="00FF7E85">
      <w:pPr>
        <w:spacing w:line="360" w:lineRule="auto"/>
        <w:ind w:firstLine="709"/>
        <w:jc w:val="both"/>
        <w:rPr>
          <w:sz w:val="28"/>
          <w:szCs w:val="28"/>
        </w:rPr>
      </w:pPr>
      <w:r w:rsidRPr="001B1C24">
        <w:rPr>
          <w:sz w:val="28"/>
          <w:szCs w:val="28"/>
        </w:rPr>
        <w:t xml:space="preserve">             </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sz w:val="28"/>
          <w:szCs w:val="28"/>
        </w:rPr>
        <w:t xml:space="preserve"> где: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ф - фактическое значение (в  конце  отчетного  периода)</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sz w:val="28"/>
          <w:szCs w:val="28"/>
        </w:rPr>
        <w:t>коэффициента текущей ликвидности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н - значение коэффициента текущей ликвидности в  начале</w:t>
      </w:r>
      <w:r w:rsidRPr="001B1C24">
        <w:rPr>
          <w:sz w:val="28"/>
          <w:szCs w:val="28"/>
        </w:rPr>
        <w:t xml:space="preserve"> </w:t>
      </w:r>
      <w:r w:rsidR="00B47D66" w:rsidRPr="001B1C24">
        <w:rPr>
          <w:sz w:val="28"/>
          <w:szCs w:val="28"/>
        </w:rPr>
        <w:t>отчетного периода;</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норм -  нормативное</w:t>
      </w:r>
      <w:r w:rsidRPr="001B1C24">
        <w:rPr>
          <w:sz w:val="28"/>
          <w:szCs w:val="28"/>
        </w:rPr>
        <w:t xml:space="preserve"> </w:t>
      </w:r>
      <w:r w:rsidR="00B47D66" w:rsidRPr="001B1C24">
        <w:rPr>
          <w:sz w:val="28"/>
          <w:szCs w:val="28"/>
        </w:rPr>
        <w:t>значение</w:t>
      </w:r>
      <w:r w:rsidRPr="001B1C24">
        <w:rPr>
          <w:sz w:val="28"/>
          <w:szCs w:val="28"/>
        </w:rPr>
        <w:t xml:space="preserve"> </w:t>
      </w:r>
      <w:r w:rsidR="00B47D66" w:rsidRPr="001B1C24">
        <w:rPr>
          <w:sz w:val="28"/>
          <w:szCs w:val="28"/>
        </w:rPr>
        <w:t>коэффициента</w:t>
      </w:r>
      <w:r w:rsidRPr="001B1C24">
        <w:rPr>
          <w:sz w:val="28"/>
          <w:szCs w:val="28"/>
        </w:rPr>
        <w:t xml:space="preserve"> </w:t>
      </w:r>
      <w:r w:rsidR="00B47D66" w:rsidRPr="001B1C24">
        <w:rPr>
          <w:sz w:val="28"/>
          <w:szCs w:val="28"/>
        </w:rPr>
        <w:t>текущей</w:t>
      </w:r>
      <w:r w:rsidRPr="001B1C24">
        <w:rPr>
          <w:sz w:val="28"/>
          <w:szCs w:val="28"/>
        </w:rPr>
        <w:t xml:space="preserve"> </w:t>
      </w:r>
      <w:r w:rsidR="00B47D66" w:rsidRPr="001B1C24">
        <w:rPr>
          <w:sz w:val="28"/>
          <w:szCs w:val="28"/>
        </w:rPr>
        <w:t xml:space="preserve">ликвидности,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норм = 2;</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sz w:val="28"/>
          <w:szCs w:val="28"/>
        </w:rPr>
        <w:t>6 - период восстановления платежеспособности в месяцах;</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b/>
          <w:sz w:val="28"/>
          <w:szCs w:val="28"/>
        </w:rPr>
        <w:t>Т</w:t>
      </w:r>
      <w:r w:rsidR="00B47D66" w:rsidRPr="001B1C24">
        <w:rPr>
          <w:sz w:val="28"/>
          <w:szCs w:val="28"/>
        </w:rPr>
        <w:t xml:space="preserve"> - отчетный период в месяцах.</w:t>
      </w:r>
    </w:p>
    <w:p w:rsidR="00B47D66" w:rsidRPr="001B1C24" w:rsidRDefault="00B47D66" w:rsidP="00FF7E85">
      <w:pPr>
        <w:spacing w:line="360" w:lineRule="auto"/>
        <w:ind w:firstLine="709"/>
        <w:jc w:val="both"/>
        <w:rPr>
          <w:sz w:val="28"/>
          <w:szCs w:val="28"/>
        </w:rPr>
      </w:pPr>
      <w:r w:rsidRPr="001B1C24">
        <w:rPr>
          <w:sz w:val="28"/>
          <w:szCs w:val="28"/>
        </w:rPr>
        <w:tab/>
      </w:r>
      <w:r w:rsidRPr="001B1C24">
        <w:rPr>
          <w:sz w:val="28"/>
          <w:szCs w:val="28"/>
        </w:rPr>
        <w:tab/>
        <w:t>Коэффициент восстановления платежеспособности, принимающий значение больше 1, рассчитанный на период, равный 6 месяцам, свидетельствует о наличии реальной возможности у предприятия восстановить свою платежеспособность.</w:t>
      </w:r>
    </w:p>
    <w:p w:rsidR="00B47D66" w:rsidRPr="001B1C24" w:rsidRDefault="00B47D66" w:rsidP="00FF7E85">
      <w:pPr>
        <w:spacing w:line="360" w:lineRule="auto"/>
        <w:ind w:firstLine="709"/>
        <w:jc w:val="both"/>
        <w:rPr>
          <w:sz w:val="28"/>
          <w:szCs w:val="28"/>
        </w:rPr>
      </w:pPr>
      <w:r w:rsidRPr="001B1C24">
        <w:rPr>
          <w:sz w:val="28"/>
          <w:szCs w:val="28"/>
        </w:rPr>
        <w:tab/>
        <w:t>Коэффициент восстановления платежеспособности, принимающий значение меньше 1, рассчитанный на период, равный 6 месяцам, свидетельствует о том, что у предприятия в ближайшее время нет реальной возможности восстановить платежеспособность.</w:t>
      </w:r>
    </w:p>
    <w:p w:rsidR="00B47D66" w:rsidRPr="001B1C24" w:rsidRDefault="00B47D66" w:rsidP="00FF7E85">
      <w:pPr>
        <w:spacing w:line="360" w:lineRule="auto"/>
        <w:ind w:firstLine="709"/>
        <w:jc w:val="both"/>
        <w:rPr>
          <w:sz w:val="28"/>
          <w:szCs w:val="28"/>
        </w:rPr>
      </w:pPr>
      <w:r w:rsidRPr="001B1C24">
        <w:rPr>
          <w:b/>
          <w:sz w:val="28"/>
          <w:szCs w:val="28"/>
        </w:rPr>
        <w:t>Коэффициент утраты платежеспособности</w:t>
      </w:r>
      <w:r w:rsidRPr="001B1C24">
        <w:rPr>
          <w:sz w:val="28"/>
          <w:szCs w:val="28"/>
        </w:rPr>
        <w:t xml:space="preserve"> рассчитывается в случае, если оба коэффициента </w:t>
      </w:r>
      <w:r w:rsidRPr="001B1C24">
        <w:rPr>
          <w:b/>
          <w:sz w:val="28"/>
          <w:szCs w:val="28"/>
          <w:lang w:val="en-US"/>
        </w:rPr>
        <w:t>L</w:t>
      </w:r>
      <w:r w:rsidRPr="001B1C24">
        <w:rPr>
          <w:b/>
          <w:sz w:val="28"/>
          <w:szCs w:val="28"/>
          <w:vertAlign w:val="subscript"/>
        </w:rPr>
        <w:t>4</w:t>
      </w:r>
      <w:r w:rsidRPr="001B1C24">
        <w:rPr>
          <w:sz w:val="28"/>
          <w:szCs w:val="28"/>
        </w:rPr>
        <w:t xml:space="preserve"> и </w:t>
      </w:r>
      <w:r w:rsidRPr="001B1C24">
        <w:rPr>
          <w:b/>
          <w:sz w:val="28"/>
          <w:szCs w:val="28"/>
          <w:lang w:val="en-US"/>
        </w:rPr>
        <w:t>L</w:t>
      </w:r>
      <w:r w:rsidRPr="001B1C24">
        <w:rPr>
          <w:b/>
          <w:sz w:val="28"/>
          <w:szCs w:val="28"/>
          <w:vertAlign w:val="subscript"/>
        </w:rPr>
        <w:t>7</w:t>
      </w:r>
      <w:r w:rsidRPr="001B1C24">
        <w:rPr>
          <w:b/>
          <w:sz w:val="28"/>
          <w:szCs w:val="28"/>
        </w:rPr>
        <w:t xml:space="preserve"> </w:t>
      </w:r>
      <w:r w:rsidRPr="001B1C24">
        <w:rPr>
          <w:sz w:val="28"/>
          <w:szCs w:val="28"/>
        </w:rPr>
        <w:t>принимают значение выше, либо равное  критериальному. Коэффициент утраты платежеспособности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утраты платежеспособности, установленный равным 3 месяцам.</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sz w:val="28"/>
          <w:szCs w:val="28"/>
        </w:rPr>
        <w:t xml:space="preserve">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ф + 3/Т(</w:t>
      </w:r>
      <w:r w:rsidR="00B47D66" w:rsidRPr="001B1C24">
        <w:rPr>
          <w:b/>
          <w:sz w:val="28"/>
          <w:szCs w:val="28"/>
          <w:lang w:val="en-US"/>
        </w:rPr>
        <w:t>L</w:t>
      </w:r>
      <w:r w:rsidR="00B47D66" w:rsidRPr="001B1C24">
        <w:rPr>
          <w:b/>
          <w:sz w:val="28"/>
          <w:szCs w:val="28"/>
          <w:vertAlign w:val="subscript"/>
        </w:rPr>
        <w:t>4</w:t>
      </w:r>
      <w:r w:rsidR="00B47D66" w:rsidRPr="001B1C24">
        <w:rPr>
          <w:sz w:val="28"/>
          <w:szCs w:val="28"/>
        </w:rPr>
        <w:t xml:space="preserve">ф -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н)</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sz w:val="28"/>
          <w:szCs w:val="28"/>
        </w:rPr>
        <w:t>Ку =  ----------------------------</w:t>
      </w:r>
      <w:r w:rsidRPr="001B1C24">
        <w:rPr>
          <w:sz w:val="28"/>
          <w:szCs w:val="28"/>
        </w:rPr>
        <w:t xml:space="preserve">    </w:t>
      </w:r>
      <w:r w:rsidR="00B47D66" w:rsidRPr="001B1C24">
        <w:rPr>
          <w:sz w:val="28"/>
          <w:szCs w:val="28"/>
        </w:rPr>
        <w:t xml:space="preserve"> </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норм</w:t>
      </w:r>
    </w:p>
    <w:p w:rsidR="00B47D66" w:rsidRPr="001B1C24" w:rsidRDefault="00B47D66" w:rsidP="00FF7E85">
      <w:pPr>
        <w:spacing w:line="360" w:lineRule="auto"/>
        <w:ind w:firstLine="709"/>
        <w:jc w:val="both"/>
        <w:rPr>
          <w:sz w:val="28"/>
          <w:szCs w:val="28"/>
        </w:rPr>
      </w:pP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sz w:val="28"/>
          <w:szCs w:val="28"/>
        </w:rPr>
        <w:t xml:space="preserve"> где: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ф - фактическое значение (в  конце  отчетного  периода)</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sz w:val="28"/>
          <w:szCs w:val="28"/>
        </w:rPr>
        <w:t>коэффициента текущей ликвидности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w:t>
      </w:r>
    </w:p>
    <w:p w:rsidR="00B47D66" w:rsidRPr="001B1C24" w:rsidRDefault="00467AB7" w:rsidP="00FF7E85">
      <w:pPr>
        <w:spacing w:line="360" w:lineRule="auto"/>
        <w:ind w:firstLine="709"/>
        <w:jc w:val="both"/>
        <w:rPr>
          <w:sz w:val="28"/>
          <w:szCs w:val="28"/>
        </w:rPr>
      </w:pPr>
      <w:r w:rsidRPr="001B1C24">
        <w:rPr>
          <w:color w:val="FF0000"/>
          <w:sz w:val="28"/>
          <w:szCs w:val="28"/>
        </w:rPr>
        <w:t xml:space="preserve">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н - значение коэффициента текущей ликвидности в  начале</w:t>
      </w:r>
      <w:r w:rsidRPr="001B1C24">
        <w:rPr>
          <w:sz w:val="28"/>
          <w:szCs w:val="28"/>
        </w:rPr>
        <w:t xml:space="preserve"> </w:t>
      </w:r>
      <w:r w:rsidR="00B47D66" w:rsidRPr="001B1C24">
        <w:rPr>
          <w:sz w:val="28"/>
          <w:szCs w:val="28"/>
        </w:rPr>
        <w:t>отчетного периода;</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норм -  нормативное</w:t>
      </w:r>
      <w:r w:rsidRPr="001B1C24">
        <w:rPr>
          <w:sz w:val="28"/>
          <w:szCs w:val="28"/>
        </w:rPr>
        <w:t xml:space="preserve"> </w:t>
      </w:r>
      <w:r w:rsidR="00B47D66" w:rsidRPr="001B1C24">
        <w:rPr>
          <w:sz w:val="28"/>
          <w:szCs w:val="28"/>
        </w:rPr>
        <w:t>значение</w:t>
      </w:r>
      <w:r w:rsidRPr="001B1C24">
        <w:rPr>
          <w:sz w:val="28"/>
          <w:szCs w:val="28"/>
        </w:rPr>
        <w:t xml:space="preserve"> </w:t>
      </w:r>
      <w:r w:rsidR="00B47D66" w:rsidRPr="001B1C24">
        <w:rPr>
          <w:sz w:val="28"/>
          <w:szCs w:val="28"/>
        </w:rPr>
        <w:t>коэффициента</w:t>
      </w:r>
      <w:r w:rsidRPr="001B1C24">
        <w:rPr>
          <w:sz w:val="28"/>
          <w:szCs w:val="28"/>
        </w:rPr>
        <w:t xml:space="preserve"> </w:t>
      </w:r>
      <w:r w:rsidR="00B47D66" w:rsidRPr="001B1C24">
        <w:rPr>
          <w:sz w:val="28"/>
          <w:szCs w:val="28"/>
        </w:rPr>
        <w:t>текущей</w:t>
      </w:r>
      <w:r w:rsidRPr="001B1C24">
        <w:rPr>
          <w:sz w:val="28"/>
          <w:szCs w:val="28"/>
        </w:rPr>
        <w:t xml:space="preserve"> </w:t>
      </w:r>
      <w:r w:rsidR="00B47D66" w:rsidRPr="001B1C24">
        <w:rPr>
          <w:sz w:val="28"/>
          <w:szCs w:val="28"/>
        </w:rPr>
        <w:t>ликвидности;</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b/>
          <w:sz w:val="28"/>
          <w:szCs w:val="28"/>
          <w:lang w:val="en-US"/>
        </w:rPr>
        <w:t>L</w:t>
      </w:r>
      <w:r w:rsidR="00B47D66" w:rsidRPr="001B1C24">
        <w:rPr>
          <w:b/>
          <w:sz w:val="28"/>
          <w:szCs w:val="28"/>
          <w:vertAlign w:val="subscript"/>
        </w:rPr>
        <w:t>4</w:t>
      </w:r>
      <w:r w:rsidR="00B47D66" w:rsidRPr="001B1C24">
        <w:rPr>
          <w:sz w:val="28"/>
          <w:szCs w:val="28"/>
        </w:rPr>
        <w:t>норм = 2;</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b/>
          <w:sz w:val="28"/>
          <w:szCs w:val="28"/>
        </w:rPr>
        <w:t>3</w:t>
      </w:r>
      <w:r w:rsidR="00B47D66" w:rsidRPr="001B1C24">
        <w:rPr>
          <w:sz w:val="28"/>
          <w:szCs w:val="28"/>
        </w:rPr>
        <w:t xml:space="preserve"> -</w:t>
      </w:r>
      <w:r w:rsidRPr="001B1C24">
        <w:rPr>
          <w:sz w:val="28"/>
          <w:szCs w:val="28"/>
        </w:rPr>
        <w:t xml:space="preserve"> </w:t>
      </w:r>
      <w:r w:rsidR="00B47D66" w:rsidRPr="001B1C24">
        <w:rPr>
          <w:sz w:val="28"/>
          <w:szCs w:val="28"/>
        </w:rPr>
        <w:t>период</w:t>
      </w:r>
      <w:r w:rsidRPr="001B1C24">
        <w:rPr>
          <w:sz w:val="28"/>
          <w:szCs w:val="28"/>
        </w:rPr>
        <w:t xml:space="preserve"> </w:t>
      </w:r>
      <w:r w:rsidR="00B47D66" w:rsidRPr="001B1C24">
        <w:rPr>
          <w:sz w:val="28"/>
          <w:szCs w:val="28"/>
        </w:rPr>
        <w:t>утраты  платежеспособности  предприятия  в</w:t>
      </w:r>
      <w:r w:rsidRPr="001B1C24">
        <w:rPr>
          <w:sz w:val="28"/>
          <w:szCs w:val="28"/>
        </w:rPr>
        <w:t xml:space="preserve"> </w:t>
      </w:r>
      <w:r w:rsidR="00B47D66" w:rsidRPr="001B1C24">
        <w:rPr>
          <w:sz w:val="28"/>
          <w:szCs w:val="28"/>
        </w:rPr>
        <w:t>месяцах;</w:t>
      </w:r>
    </w:p>
    <w:p w:rsidR="00B47D66" w:rsidRPr="001B1C24" w:rsidRDefault="00467AB7" w:rsidP="00FF7E85">
      <w:pPr>
        <w:spacing w:line="360" w:lineRule="auto"/>
        <w:ind w:firstLine="709"/>
        <w:jc w:val="both"/>
        <w:rPr>
          <w:sz w:val="28"/>
          <w:szCs w:val="28"/>
        </w:rPr>
      </w:pPr>
      <w:r w:rsidRPr="001B1C24">
        <w:rPr>
          <w:sz w:val="28"/>
          <w:szCs w:val="28"/>
        </w:rPr>
        <w:t xml:space="preserve">    </w:t>
      </w:r>
      <w:r w:rsidR="00B47D66" w:rsidRPr="001B1C24">
        <w:rPr>
          <w:b/>
          <w:sz w:val="28"/>
          <w:szCs w:val="28"/>
        </w:rPr>
        <w:t>Т</w:t>
      </w:r>
      <w:r w:rsidR="00B47D66" w:rsidRPr="001B1C24">
        <w:rPr>
          <w:sz w:val="28"/>
          <w:szCs w:val="28"/>
        </w:rPr>
        <w:t xml:space="preserve"> - отчетный период в месяцах.</w:t>
      </w:r>
    </w:p>
    <w:p w:rsidR="00B47D66" w:rsidRPr="001B1C24" w:rsidRDefault="00B47D66" w:rsidP="00FF7E85">
      <w:pPr>
        <w:spacing w:line="360" w:lineRule="auto"/>
        <w:ind w:firstLine="709"/>
        <w:jc w:val="both"/>
        <w:rPr>
          <w:sz w:val="28"/>
          <w:szCs w:val="28"/>
        </w:rPr>
      </w:pPr>
      <w:r w:rsidRPr="001B1C24">
        <w:rPr>
          <w:sz w:val="28"/>
          <w:szCs w:val="28"/>
        </w:rPr>
        <w:tab/>
      </w:r>
      <w:r w:rsidRPr="001B1C24">
        <w:rPr>
          <w:sz w:val="28"/>
          <w:szCs w:val="28"/>
        </w:rPr>
        <w:tab/>
        <w:t>«Коэффициент утраты платежеспособности, принимающий значение больше 1, рассчитанный на период, равный 3 месяцам, свидетельствует о наличии реальной возможности у предприятия не утратить платежеспособность.</w:t>
      </w:r>
    </w:p>
    <w:p w:rsidR="00B47D66" w:rsidRPr="001B1C24" w:rsidRDefault="001B1C24" w:rsidP="00FF7E85">
      <w:pPr>
        <w:spacing w:line="360" w:lineRule="auto"/>
        <w:ind w:firstLine="709"/>
        <w:jc w:val="both"/>
        <w:rPr>
          <w:sz w:val="28"/>
          <w:szCs w:val="28"/>
        </w:rPr>
      </w:pPr>
      <w:r w:rsidRPr="001B1C24">
        <w:rPr>
          <w:sz w:val="28"/>
          <w:szCs w:val="28"/>
          <w:lang w:val="uk-UA"/>
        </w:rPr>
        <w:t xml:space="preserve"> </w:t>
      </w:r>
      <w:r w:rsidR="00B47D66" w:rsidRPr="001B1C24">
        <w:rPr>
          <w:sz w:val="28"/>
          <w:szCs w:val="28"/>
        </w:rPr>
        <w:t xml:space="preserve">Коэффициент утраты платежеспособности, принимающий значение меньше 1, рассчитанный на период, равный 3 месяцам, свидетельствует о том, что у предприятия в ближайшее время имеется возможность утратить платежеспособность». </w:t>
      </w:r>
    </w:p>
    <w:p w:rsidR="00B47D66" w:rsidRPr="001B1C24" w:rsidRDefault="00B47D66" w:rsidP="00FF7E85">
      <w:pPr>
        <w:spacing w:line="360" w:lineRule="auto"/>
        <w:ind w:firstLine="709"/>
        <w:jc w:val="both"/>
        <w:rPr>
          <w:sz w:val="28"/>
          <w:szCs w:val="28"/>
        </w:rPr>
      </w:pPr>
      <w:r w:rsidRPr="001B1C24">
        <w:rPr>
          <w:sz w:val="28"/>
          <w:szCs w:val="28"/>
        </w:rPr>
        <w:t>При расчете указанных выше коэффициентов принимается во внимание задолженность государства перед предприятием, а сумма государственной задолженности вычитается из сумм дебиторской и кредиторской задолженностей.  Сумма платежей по обслуживанию задолженности государства перед предприятием дисконтируется по ставке Центробанка РФ на момент возникновения задолженности, что является индексацией бюджетного финансирования, учитывающего уровень инфляции через ставку рефинансирования.</w:t>
      </w:r>
    </w:p>
    <w:p w:rsidR="00B47D66" w:rsidRPr="001B1C24" w:rsidRDefault="00B47D66" w:rsidP="00FF7E85">
      <w:pPr>
        <w:spacing w:line="360" w:lineRule="auto"/>
        <w:ind w:firstLine="709"/>
        <w:jc w:val="both"/>
        <w:rPr>
          <w:b/>
          <w:sz w:val="32"/>
          <w:szCs w:val="32"/>
        </w:rPr>
      </w:pPr>
    </w:p>
    <w:p w:rsidR="00AB5F6F" w:rsidRPr="001B1C24" w:rsidRDefault="00403285" w:rsidP="001B1C24">
      <w:pPr>
        <w:spacing w:line="360" w:lineRule="auto"/>
        <w:ind w:left="709"/>
        <w:jc w:val="both"/>
        <w:rPr>
          <w:sz w:val="28"/>
          <w:szCs w:val="28"/>
        </w:rPr>
      </w:pPr>
      <w:r w:rsidRPr="001B1C24">
        <w:rPr>
          <w:sz w:val="28"/>
          <w:szCs w:val="28"/>
        </w:rPr>
        <w:t>3.2.</w:t>
      </w:r>
      <w:r w:rsidR="00AB5F6F" w:rsidRPr="001B1C24">
        <w:rPr>
          <w:sz w:val="28"/>
          <w:szCs w:val="28"/>
        </w:rPr>
        <w:t>О</w:t>
      </w:r>
      <w:r w:rsidR="009E790C" w:rsidRPr="001B1C24">
        <w:rPr>
          <w:sz w:val="28"/>
          <w:szCs w:val="28"/>
        </w:rPr>
        <w:t>ЦЕНКА ПОТЕНЦИАЛЬНОГО БАНКРОТСТВА</w:t>
      </w:r>
      <w:r w:rsidR="00AB5F6F" w:rsidRPr="001B1C24">
        <w:rPr>
          <w:sz w:val="28"/>
          <w:szCs w:val="28"/>
        </w:rPr>
        <w:t xml:space="preserve"> О</w:t>
      </w:r>
      <w:r w:rsidR="000671CC" w:rsidRPr="001B1C24">
        <w:rPr>
          <w:sz w:val="28"/>
          <w:szCs w:val="28"/>
        </w:rPr>
        <w:t>О</w:t>
      </w:r>
      <w:r w:rsidR="00AB5F6F" w:rsidRPr="001B1C24">
        <w:rPr>
          <w:sz w:val="28"/>
          <w:szCs w:val="28"/>
        </w:rPr>
        <w:t>О «</w:t>
      </w:r>
      <w:r w:rsidR="003B2B1A" w:rsidRPr="001B1C24">
        <w:rPr>
          <w:sz w:val="28"/>
          <w:szCs w:val="28"/>
        </w:rPr>
        <w:t>Г</w:t>
      </w:r>
      <w:r w:rsidR="0090120F" w:rsidRPr="001B1C24">
        <w:rPr>
          <w:sz w:val="28"/>
          <w:szCs w:val="28"/>
        </w:rPr>
        <w:t>рифон</w:t>
      </w:r>
      <w:r w:rsidR="00AB5F6F" w:rsidRPr="001B1C24">
        <w:rPr>
          <w:sz w:val="28"/>
          <w:szCs w:val="28"/>
        </w:rPr>
        <w:t xml:space="preserve">» </w:t>
      </w:r>
    </w:p>
    <w:p w:rsidR="00AB5F6F" w:rsidRPr="001B1C24" w:rsidRDefault="00AB5F6F" w:rsidP="00FF7E85">
      <w:pPr>
        <w:pStyle w:val="31"/>
        <w:spacing w:after="0" w:line="360" w:lineRule="auto"/>
        <w:ind w:left="0" w:firstLine="709"/>
        <w:jc w:val="both"/>
        <w:rPr>
          <w:sz w:val="24"/>
          <w:szCs w:val="24"/>
        </w:rPr>
      </w:pPr>
    </w:p>
    <w:p w:rsidR="00AB5F6F" w:rsidRPr="001B1C24" w:rsidRDefault="00AB5F6F" w:rsidP="00FF7E85">
      <w:pPr>
        <w:pStyle w:val="31"/>
        <w:spacing w:after="0" w:line="360" w:lineRule="auto"/>
        <w:ind w:left="0" w:firstLine="709"/>
        <w:jc w:val="both"/>
        <w:rPr>
          <w:bCs/>
          <w:sz w:val="28"/>
          <w:szCs w:val="28"/>
        </w:rPr>
      </w:pPr>
      <w:r w:rsidRPr="001B1C24">
        <w:rPr>
          <w:sz w:val="28"/>
          <w:szCs w:val="28"/>
        </w:rPr>
        <w:t xml:space="preserve">Для обеспечения единого методологического подхода при проведении анализа финансового состояния предприятий и оценки  структуры их балансов, а также в целях повышения эффективности проведения мероприятий по финансовому оздоровлению неплатежеспособных  предприятий, в </w:t>
      </w:r>
      <w:r w:rsidRPr="001B1C24">
        <w:rPr>
          <w:bCs/>
          <w:sz w:val="28"/>
          <w:szCs w:val="28"/>
        </w:rPr>
        <w:t xml:space="preserve">Российской Федерации используется методика, изложенная в </w:t>
      </w:r>
      <w:r w:rsidRPr="001B1C24">
        <w:rPr>
          <w:sz w:val="28"/>
          <w:szCs w:val="28"/>
        </w:rPr>
        <w:t>«Методических положениях по оценке финансового состояния предприятий и установлению неудовлетворительной структуры баланса » от 12.08.94 N 31-р, утвержденных Федеральным управлением России по делам о несостоятельности (банкротстве) предприятий.</w:t>
      </w:r>
      <w:r w:rsidRPr="001B1C24">
        <w:rPr>
          <w:b/>
          <w:sz w:val="28"/>
          <w:szCs w:val="28"/>
        </w:rPr>
        <w:t xml:space="preserve"> </w:t>
      </w:r>
      <w:r w:rsidRPr="001B1C24">
        <w:rPr>
          <w:bCs/>
          <w:sz w:val="28"/>
          <w:szCs w:val="28"/>
        </w:rPr>
        <w:t>В соответствии с указанными Положениями определяются следующие финансовые коэффициенты  и устанавливаются их критерии (нормативы):</w:t>
      </w:r>
    </w:p>
    <w:p w:rsidR="00AB5F6F" w:rsidRPr="001B1C24" w:rsidRDefault="00AB5F6F" w:rsidP="00FF7E85">
      <w:pPr>
        <w:pStyle w:val="a5"/>
        <w:numPr>
          <w:ilvl w:val="1"/>
          <w:numId w:val="8"/>
        </w:numPr>
        <w:spacing w:before="0"/>
        <w:ind w:left="0" w:right="0" w:firstLine="709"/>
        <w:rPr>
          <w:b w:val="0"/>
          <w:bCs w:val="0"/>
          <w:sz w:val="28"/>
          <w:szCs w:val="28"/>
        </w:rPr>
      </w:pPr>
      <w:r w:rsidRPr="001B1C24">
        <w:rPr>
          <w:b w:val="0"/>
          <w:bCs w:val="0"/>
          <w:sz w:val="28"/>
          <w:szCs w:val="28"/>
        </w:rPr>
        <w:t>коэффициента текущей ликвидности;</w:t>
      </w:r>
    </w:p>
    <w:p w:rsidR="00AB5F6F" w:rsidRPr="001B1C24" w:rsidRDefault="00AB5F6F" w:rsidP="00FF7E85">
      <w:pPr>
        <w:pStyle w:val="a5"/>
        <w:numPr>
          <w:ilvl w:val="1"/>
          <w:numId w:val="8"/>
        </w:numPr>
        <w:spacing w:before="0"/>
        <w:ind w:left="0" w:right="0" w:firstLine="709"/>
        <w:rPr>
          <w:b w:val="0"/>
          <w:bCs w:val="0"/>
          <w:sz w:val="28"/>
          <w:szCs w:val="28"/>
        </w:rPr>
      </w:pPr>
      <w:r w:rsidRPr="001B1C24">
        <w:rPr>
          <w:b w:val="0"/>
          <w:bCs w:val="0"/>
          <w:sz w:val="28"/>
          <w:szCs w:val="28"/>
        </w:rPr>
        <w:t>коэффициента обеспеченности собственными средствами;</w:t>
      </w:r>
    </w:p>
    <w:p w:rsidR="00AB5F6F" w:rsidRPr="001B1C24" w:rsidRDefault="00AB5F6F" w:rsidP="00FF7E85">
      <w:pPr>
        <w:pStyle w:val="a5"/>
        <w:numPr>
          <w:ilvl w:val="1"/>
          <w:numId w:val="8"/>
        </w:numPr>
        <w:spacing w:before="0"/>
        <w:ind w:left="0" w:right="0" w:firstLine="709"/>
        <w:rPr>
          <w:b w:val="0"/>
          <w:sz w:val="28"/>
          <w:szCs w:val="28"/>
        </w:rPr>
      </w:pPr>
      <w:r w:rsidRPr="001B1C24">
        <w:rPr>
          <w:b w:val="0"/>
          <w:sz w:val="28"/>
          <w:szCs w:val="28"/>
        </w:rPr>
        <w:t>коэффициентов утраты / восстановления платежеспособности</w:t>
      </w:r>
    </w:p>
    <w:p w:rsidR="00AB5F6F" w:rsidRPr="001B1C24" w:rsidRDefault="00AB5F6F" w:rsidP="00FF7E85">
      <w:pPr>
        <w:spacing w:line="360" w:lineRule="auto"/>
        <w:ind w:firstLine="709"/>
        <w:jc w:val="both"/>
        <w:rPr>
          <w:sz w:val="28"/>
          <w:szCs w:val="28"/>
        </w:rPr>
      </w:pPr>
      <w:r w:rsidRPr="001B1C24">
        <w:rPr>
          <w:sz w:val="28"/>
          <w:szCs w:val="28"/>
        </w:rP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p>
    <w:p w:rsidR="00AB5F6F" w:rsidRPr="001B1C24" w:rsidRDefault="00AB5F6F" w:rsidP="00FF7E85">
      <w:pPr>
        <w:spacing w:line="360" w:lineRule="auto"/>
        <w:ind w:firstLine="709"/>
        <w:jc w:val="both"/>
        <w:rPr>
          <w:sz w:val="28"/>
          <w:szCs w:val="28"/>
          <w:u w:val="single"/>
        </w:rPr>
      </w:pPr>
      <w:r w:rsidRPr="001B1C24">
        <w:rPr>
          <w:sz w:val="28"/>
          <w:szCs w:val="28"/>
        </w:rPr>
        <w:tab/>
        <w:t xml:space="preserve">- </w:t>
      </w:r>
      <w:r w:rsidRPr="001B1C24">
        <w:rPr>
          <w:sz w:val="28"/>
          <w:szCs w:val="28"/>
          <w:u w:val="single"/>
        </w:rPr>
        <w:t>коэффициент текущей ликвидности на конец отчетного периода имеет значение менее 2;</w:t>
      </w:r>
    </w:p>
    <w:p w:rsidR="00AB5F6F" w:rsidRPr="001B1C24" w:rsidRDefault="00AB5F6F" w:rsidP="00FF7E85">
      <w:pPr>
        <w:spacing w:line="360" w:lineRule="auto"/>
        <w:ind w:firstLine="709"/>
        <w:jc w:val="both"/>
        <w:rPr>
          <w:sz w:val="28"/>
          <w:szCs w:val="28"/>
          <w:u w:val="single"/>
        </w:rPr>
      </w:pPr>
      <w:r w:rsidRPr="001B1C24">
        <w:rPr>
          <w:sz w:val="28"/>
          <w:szCs w:val="28"/>
        </w:rPr>
        <w:t xml:space="preserve">- </w:t>
      </w:r>
      <w:r w:rsidRPr="001B1C24">
        <w:rPr>
          <w:sz w:val="28"/>
          <w:szCs w:val="28"/>
          <w:u w:val="single"/>
        </w:rPr>
        <w:t>коэффициент обеспеченности собственными средствами на конец отчетного периода имеет значение менее 0,1.</w:t>
      </w:r>
    </w:p>
    <w:p w:rsidR="00AB5F6F" w:rsidRPr="001B1C24" w:rsidRDefault="00AB5F6F" w:rsidP="00FF7E85">
      <w:pPr>
        <w:spacing w:line="360" w:lineRule="auto"/>
        <w:ind w:firstLine="709"/>
        <w:jc w:val="both"/>
        <w:rPr>
          <w:sz w:val="28"/>
          <w:szCs w:val="28"/>
        </w:rPr>
      </w:pPr>
      <w:r w:rsidRPr="001B1C24">
        <w:rPr>
          <w:sz w:val="28"/>
          <w:szCs w:val="28"/>
        </w:rPr>
        <w:t xml:space="preserve">В том случае, если хотя бы один из коэффициентов, перечисленных выше, имеет значение менее указанных, рассчитывается </w:t>
      </w:r>
      <w:r w:rsidRPr="001B1C24">
        <w:rPr>
          <w:sz w:val="28"/>
          <w:szCs w:val="28"/>
          <w:u w:val="single"/>
        </w:rPr>
        <w:t>коэффициент восстановления платежеспособности</w:t>
      </w:r>
      <w:r w:rsidRPr="001B1C24">
        <w:rPr>
          <w:sz w:val="28"/>
          <w:szCs w:val="28"/>
        </w:rPr>
        <w:t xml:space="preserve"> за период, установленный равным 6 месяцам.</w:t>
      </w:r>
      <w:r w:rsidRPr="001B1C24">
        <w:rPr>
          <w:rStyle w:val="af0"/>
          <w:sz w:val="28"/>
          <w:szCs w:val="28"/>
        </w:rPr>
        <w:footnoteReference w:id="9"/>
      </w:r>
    </w:p>
    <w:p w:rsidR="00AB5F6F" w:rsidRPr="001B1C24" w:rsidRDefault="00AB5F6F" w:rsidP="00FF7E85">
      <w:pPr>
        <w:spacing w:line="360" w:lineRule="auto"/>
        <w:ind w:firstLine="709"/>
        <w:jc w:val="both"/>
        <w:rPr>
          <w:sz w:val="28"/>
          <w:szCs w:val="28"/>
          <w:u w:val="single"/>
        </w:rPr>
      </w:pPr>
      <w:r w:rsidRPr="001B1C24">
        <w:rPr>
          <w:sz w:val="28"/>
          <w:szCs w:val="28"/>
        </w:rPr>
        <w:tab/>
        <w:t xml:space="preserve">В том случае, если коэффициент текущей ликвидности больше или равен 2, а коэффициент обеспеченности собственными средствами больше или равен 0,1, рассчитывается </w:t>
      </w:r>
      <w:r w:rsidRPr="001B1C24">
        <w:rPr>
          <w:sz w:val="28"/>
          <w:szCs w:val="28"/>
          <w:u w:val="single"/>
        </w:rPr>
        <w:t>коэффициент утраты платежеспособности за период, установленный равным 3 месяцам.</w:t>
      </w:r>
    </w:p>
    <w:p w:rsidR="001B1C24" w:rsidRPr="001B1C24" w:rsidRDefault="001B1C24" w:rsidP="00FF7E85">
      <w:pPr>
        <w:spacing w:line="360" w:lineRule="auto"/>
        <w:ind w:firstLine="709"/>
        <w:jc w:val="both"/>
        <w:rPr>
          <w:b/>
          <w:sz w:val="24"/>
          <w:szCs w:val="24"/>
          <w:lang w:val="uk-UA"/>
        </w:rPr>
      </w:pPr>
    </w:p>
    <w:p w:rsidR="00B61906" w:rsidRPr="001B1C24" w:rsidRDefault="00AB5F6F" w:rsidP="00FF7E85">
      <w:pPr>
        <w:spacing w:line="360" w:lineRule="auto"/>
        <w:ind w:firstLine="709"/>
        <w:jc w:val="both"/>
        <w:rPr>
          <w:b/>
          <w:sz w:val="24"/>
          <w:szCs w:val="24"/>
        </w:rPr>
      </w:pPr>
      <w:r w:rsidRPr="001B1C24">
        <w:rPr>
          <w:b/>
          <w:sz w:val="24"/>
          <w:szCs w:val="24"/>
        </w:rPr>
        <w:t xml:space="preserve">Таблица </w:t>
      </w:r>
      <w:r w:rsidR="00B61906" w:rsidRPr="001B1C24">
        <w:rPr>
          <w:b/>
          <w:sz w:val="24"/>
          <w:szCs w:val="24"/>
        </w:rPr>
        <w:t>3.1</w:t>
      </w:r>
      <w:r w:rsidRPr="001B1C24">
        <w:rPr>
          <w:b/>
          <w:sz w:val="24"/>
          <w:szCs w:val="24"/>
        </w:rPr>
        <w:t xml:space="preserve">. </w:t>
      </w:r>
    </w:p>
    <w:p w:rsidR="00AB5F6F" w:rsidRPr="001B1C24" w:rsidRDefault="00AB5F6F" w:rsidP="00FF7E85">
      <w:pPr>
        <w:spacing w:line="360" w:lineRule="auto"/>
        <w:ind w:firstLine="709"/>
        <w:jc w:val="both"/>
        <w:rPr>
          <w:b/>
          <w:sz w:val="28"/>
          <w:szCs w:val="28"/>
        </w:rPr>
      </w:pPr>
      <w:r w:rsidRPr="001B1C24">
        <w:rPr>
          <w:b/>
          <w:sz w:val="28"/>
          <w:szCs w:val="28"/>
        </w:rPr>
        <w:t>Расчет показателей для определения удовлетворительности структуры баланса О</w:t>
      </w:r>
      <w:r w:rsidR="000671CC" w:rsidRPr="001B1C24">
        <w:rPr>
          <w:b/>
          <w:sz w:val="28"/>
          <w:szCs w:val="28"/>
        </w:rPr>
        <w:t>О</w:t>
      </w:r>
      <w:r w:rsidRPr="001B1C24">
        <w:rPr>
          <w:b/>
          <w:sz w:val="28"/>
          <w:szCs w:val="28"/>
        </w:rPr>
        <w:t>О «</w:t>
      </w:r>
      <w:r w:rsidR="003B2B1A" w:rsidRPr="001B1C24">
        <w:rPr>
          <w:b/>
          <w:sz w:val="28"/>
          <w:szCs w:val="28"/>
        </w:rPr>
        <w:t>Г</w:t>
      </w:r>
      <w:r w:rsidR="0090120F" w:rsidRPr="001B1C24">
        <w:rPr>
          <w:b/>
          <w:sz w:val="28"/>
          <w:szCs w:val="28"/>
        </w:rPr>
        <w:t>рифон</w:t>
      </w:r>
      <w:r w:rsidRPr="001B1C24">
        <w:rPr>
          <w:b/>
          <w:sz w:val="28"/>
          <w:szCs w:val="28"/>
        </w:rPr>
        <w:t>»</w:t>
      </w:r>
    </w:p>
    <w:p w:rsidR="00AB5F6F" w:rsidRPr="001B1C24" w:rsidRDefault="00AB5F6F" w:rsidP="00FF7E85">
      <w:pPr>
        <w:spacing w:line="360" w:lineRule="auto"/>
        <w:ind w:firstLine="709"/>
        <w:jc w:val="both"/>
        <w:rPr>
          <w:b/>
        </w:rPr>
      </w:pPr>
    </w:p>
    <w:tbl>
      <w:tblPr>
        <w:tblW w:w="9390" w:type="dxa"/>
        <w:tblLayout w:type="fixed"/>
        <w:tblCellMar>
          <w:left w:w="30" w:type="dxa"/>
          <w:right w:w="30" w:type="dxa"/>
        </w:tblCellMar>
        <w:tblLook w:val="0000" w:firstRow="0" w:lastRow="0" w:firstColumn="0" w:lastColumn="0" w:noHBand="0" w:noVBand="0"/>
      </w:tblPr>
      <w:tblGrid>
        <w:gridCol w:w="1956"/>
        <w:gridCol w:w="2214"/>
        <w:gridCol w:w="2160"/>
        <w:gridCol w:w="1093"/>
        <w:gridCol w:w="1967"/>
      </w:tblGrid>
      <w:tr w:rsidR="00AB5F6F" w:rsidRPr="001B1C24">
        <w:trPr>
          <w:trHeight w:val="247"/>
        </w:trPr>
        <w:tc>
          <w:tcPr>
            <w:tcW w:w="1956" w:type="dxa"/>
            <w:tcBorders>
              <w:top w:val="single" w:sz="4" w:space="0" w:color="auto"/>
              <w:left w:val="single" w:sz="4" w:space="0" w:color="auto"/>
              <w:right w:val="single" w:sz="6" w:space="0" w:color="auto"/>
            </w:tcBorders>
          </w:tcPr>
          <w:p w:rsidR="00AB5F6F" w:rsidRPr="001B1C24" w:rsidRDefault="00AB5F6F" w:rsidP="001B1C24">
            <w:pPr>
              <w:jc w:val="both"/>
              <w:rPr>
                <w:b/>
                <w:snapToGrid w:val="0"/>
                <w:color w:val="000000"/>
              </w:rPr>
            </w:pPr>
            <w:r w:rsidRPr="001B1C24">
              <w:rPr>
                <w:b/>
                <w:snapToGrid w:val="0"/>
                <w:color w:val="000000"/>
              </w:rPr>
              <w:t xml:space="preserve">Показатели </w:t>
            </w:r>
          </w:p>
        </w:tc>
        <w:tc>
          <w:tcPr>
            <w:tcW w:w="2214" w:type="dxa"/>
            <w:tcBorders>
              <w:top w:val="single" w:sz="4" w:space="0" w:color="auto"/>
              <w:left w:val="single" w:sz="6" w:space="0" w:color="auto"/>
              <w:right w:val="single" w:sz="6" w:space="0" w:color="auto"/>
            </w:tcBorders>
          </w:tcPr>
          <w:p w:rsidR="00AB5F6F" w:rsidRPr="001B1C24" w:rsidRDefault="00AB5F6F" w:rsidP="001B1C24">
            <w:pPr>
              <w:jc w:val="both"/>
              <w:rPr>
                <w:b/>
                <w:snapToGrid w:val="0"/>
                <w:color w:val="000000"/>
              </w:rPr>
            </w:pPr>
            <w:r w:rsidRPr="001B1C24">
              <w:rPr>
                <w:b/>
                <w:snapToGrid w:val="0"/>
                <w:color w:val="000000"/>
              </w:rPr>
              <w:t xml:space="preserve">Расчет показателя </w:t>
            </w:r>
          </w:p>
        </w:tc>
        <w:tc>
          <w:tcPr>
            <w:tcW w:w="2160" w:type="dxa"/>
            <w:tcBorders>
              <w:top w:val="single" w:sz="4" w:space="0" w:color="auto"/>
              <w:left w:val="single" w:sz="6" w:space="0" w:color="auto"/>
              <w:right w:val="single" w:sz="6" w:space="0" w:color="auto"/>
            </w:tcBorders>
          </w:tcPr>
          <w:p w:rsidR="00AB5F6F" w:rsidRPr="001B1C24" w:rsidRDefault="00AB5F6F" w:rsidP="001B1C24">
            <w:pPr>
              <w:jc w:val="both"/>
              <w:rPr>
                <w:b/>
                <w:snapToGrid w:val="0"/>
                <w:color w:val="000000"/>
              </w:rPr>
            </w:pPr>
            <w:r w:rsidRPr="001B1C24">
              <w:rPr>
                <w:b/>
                <w:snapToGrid w:val="0"/>
                <w:color w:val="000000"/>
              </w:rPr>
              <w:t xml:space="preserve">Расчет показателя </w:t>
            </w:r>
          </w:p>
        </w:tc>
        <w:tc>
          <w:tcPr>
            <w:tcW w:w="1093" w:type="dxa"/>
            <w:tcBorders>
              <w:top w:val="single" w:sz="4" w:space="0" w:color="auto"/>
              <w:left w:val="single" w:sz="6" w:space="0" w:color="auto"/>
              <w:right w:val="single" w:sz="6" w:space="0" w:color="auto"/>
            </w:tcBorders>
          </w:tcPr>
          <w:p w:rsidR="00AB5F6F" w:rsidRPr="001B1C24" w:rsidRDefault="00AB5F6F" w:rsidP="001B1C24">
            <w:pPr>
              <w:jc w:val="both"/>
              <w:rPr>
                <w:b/>
                <w:snapToGrid w:val="0"/>
                <w:color w:val="000000"/>
              </w:rPr>
            </w:pPr>
            <w:r w:rsidRPr="001B1C24">
              <w:rPr>
                <w:b/>
                <w:snapToGrid w:val="0"/>
                <w:color w:val="000000"/>
              </w:rPr>
              <w:t>Рекомен-</w:t>
            </w:r>
          </w:p>
        </w:tc>
        <w:tc>
          <w:tcPr>
            <w:tcW w:w="1967" w:type="dxa"/>
            <w:tcBorders>
              <w:top w:val="single" w:sz="4" w:space="0" w:color="auto"/>
              <w:left w:val="single" w:sz="6" w:space="0" w:color="auto"/>
              <w:right w:val="single" w:sz="4" w:space="0" w:color="auto"/>
            </w:tcBorders>
          </w:tcPr>
          <w:p w:rsidR="00AB5F6F" w:rsidRPr="001B1C24" w:rsidRDefault="00AB5F6F" w:rsidP="001B1C24">
            <w:pPr>
              <w:jc w:val="both"/>
              <w:rPr>
                <w:b/>
                <w:snapToGrid w:val="0"/>
                <w:color w:val="000000"/>
              </w:rPr>
            </w:pPr>
            <w:r w:rsidRPr="001B1C24">
              <w:rPr>
                <w:b/>
                <w:snapToGrid w:val="0"/>
                <w:color w:val="000000"/>
              </w:rPr>
              <w:t>Оценка динамики</w:t>
            </w:r>
          </w:p>
        </w:tc>
      </w:tr>
      <w:tr w:rsidR="00AB5F6F" w:rsidRPr="001B1C24">
        <w:trPr>
          <w:trHeight w:val="247"/>
        </w:trPr>
        <w:tc>
          <w:tcPr>
            <w:tcW w:w="1956" w:type="dxa"/>
            <w:tcBorders>
              <w:left w:val="single" w:sz="4" w:space="0" w:color="auto"/>
              <w:right w:val="single" w:sz="6" w:space="0" w:color="auto"/>
            </w:tcBorders>
          </w:tcPr>
          <w:p w:rsidR="00AB5F6F" w:rsidRPr="001B1C24" w:rsidRDefault="00AB5F6F" w:rsidP="001B1C24">
            <w:pPr>
              <w:jc w:val="both"/>
              <w:rPr>
                <w:b/>
                <w:snapToGrid w:val="0"/>
                <w:color w:val="000000"/>
              </w:rPr>
            </w:pPr>
          </w:p>
        </w:tc>
        <w:tc>
          <w:tcPr>
            <w:tcW w:w="2214" w:type="dxa"/>
            <w:tcBorders>
              <w:left w:val="single" w:sz="6" w:space="0" w:color="auto"/>
              <w:right w:val="single" w:sz="6" w:space="0" w:color="auto"/>
            </w:tcBorders>
          </w:tcPr>
          <w:p w:rsidR="00AB5F6F" w:rsidRPr="001B1C24" w:rsidRDefault="00AB5F6F" w:rsidP="001B1C24">
            <w:pPr>
              <w:jc w:val="both"/>
              <w:rPr>
                <w:b/>
                <w:snapToGrid w:val="0"/>
                <w:color w:val="000000"/>
              </w:rPr>
            </w:pPr>
            <w:r w:rsidRPr="001B1C24">
              <w:rPr>
                <w:b/>
                <w:snapToGrid w:val="0"/>
                <w:color w:val="000000"/>
              </w:rPr>
              <w:t xml:space="preserve"> на начало года</w:t>
            </w:r>
          </w:p>
        </w:tc>
        <w:tc>
          <w:tcPr>
            <w:tcW w:w="2160" w:type="dxa"/>
            <w:tcBorders>
              <w:left w:val="single" w:sz="6" w:space="0" w:color="auto"/>
              <w:right w:val="single" w:sz="6" w:space="0" w:color="auto"/>
            </w:tcBorders>
          </w:tcPr>
          <w:p w:rsidR="00AB5F6F" w:rsidRPr="001B1C24" w:rsidRDefault="00AB5F6F" w:rsidP="001B1C24">
            <w:pPr>
              <w:jc w:val="both"/>
              <w:rPr>
                <w:b/>
                <w:snapToGrid w:val="0"/>
                <w:color w:val="000000"/>
              </w:rPr>
            </w:pPr>
            <w:r w:rsidRPr="001B1C24">
              <w:rPr>
                <w:b/>
                <w:snapToGrid w:val="0"/>
                <w:color w:val="000000"/>
              </w:rPr>
              <w:t xml:space="preserve"> на конец года</w:t>
            </w:r>
          </w:p>
        </w:tc>
        <w:tc>
          <w:tcPr>
            <w:tcW w:w="1093" w:type="dxa"/>
            <w:tcBorders>
              <w:left w:val="single" w:sz="6" w:space="0" w:color="auto"/>
              <w:right w:val="single" w:sz="6" w:space="0" w:color="auto"/>
            </w:tcBorders>
          </w:tcPr>
          <w:p w:rsidR="00AB5F6F" w:rsidRPr="001B1C24" w:rsidRDefault="00AB5F6F" w:rsidP="001B1C24">
            <w:pPr>
              <w:jc w:val="both"/>
              <w:rPr>
                <w:b/>
                <w:snapToGrid w:val="0"/>
                <w:color w:val="000000"/>
              </w:rPr>
            </w:pPr>
            <w:r w:rsidRPr="001B1C24">
              <w:rPr>
                <w:b/>
                <w:snapToGrid w:val="0"/>
                <w:color w:val="000000"/>
              </w:rPr>
              <w:t>дуемое</w:t>
            </w:r>
          </w:p>
        </w:tc>
        <w:tc>
          <w:tcPr>
            <w:tcW w:w="1967" w:type="dxa"/>
            <w:tcBorders>
              <w:left w:val="single" w:sz="6" w:space="0" w:color="auto"/>
              <w:right w:val="single" w:sz="4" w:space="0" w:color="auto"/>
            </w:tcBorders>
          </w:tcPr>
          <w:p w:rsidR="00AB5F6F" w:rsidRPr="001B1C24" w:rsidRDefault="00AB5F6F" w:rsidP="001B1C24">
            <w:pPr>
              <w:jc w:val="both"/>
              <w:rPr>
                <w:b/>
                <w:snapToGrid w:val="0"/>
                <w:color w:val="000000"/>
              </w:rPr>
            </w:pPr>
            <w:r w:rsidRPr="001B1C24">
              <w:rPr>
                <w:b/>
                <w:snapToGrid w:val="0"/>
                <w:color w:val="000000"/>
              </w:rPr>
              <w:t>показателя</w:t>
            </w:r>
          </w:p>
        </w:tc>
      </w:tr>
      <w:tr w:rsidR="00AB5F6F" w:rsidRPr="001B1C24">
        <w:trPr>
          <w:trHeight w:val="262"/>
        </w:trPr>
        <w:tc>
          <w:tcPr>
            <w:tcW w:w="1956" w:type="dxa"/>
            <w:tcBorders>
              <w:left w:val="single" w:sz="4" w:space="0" w:color="auto"/>
              <w:bottom w:val="single" w:sz="4" w:space="0" w:color="auto"/>
              <w:right w:val="single" w:sz="6" w:space="0" w:color="auto"/>
            </w:tcBorders>
          </w:tcPr>
          <w:p w:rsidR="00AB5F6F" w:rsidRPr="001B1C24" w:rsidRDefault="00AB5F6F" w:rsidP="001B1C24">
            <w:pPr>
              <w:jc w:val="both"/>
              <w:rPr>
                <w:b/>
                <w:snapToGrid w:val="0"/>
                <w:color w:val="000000"/>
              </w:rPr>
            </w:pPr>
          </w:p>
        </w:tc>
        <w:tc>
          <w:tcPr>
            <w:tcW w:w="2214" w:type="dxa"/>
            <w:tcBorders>
              <w:left w:val="single" w:sz="6" w:space="0" w:color="auto"/>
              <w:bottom w:val="single" w:sz="4" w:space="0" w:color="auto"/>
              <w:right w:val="single" w:sz="6" w:space="0" w:color="auto"/>
            </w:tcBorders>
          </w:tcPr>
          <w:p w:rsidR="00AB5F6F" w:rsidRPr="001B1C24" w:rsidRDefault="00AB5F6F" w:rsidP="001B1C24">
            <w:pPr>
              <w:jc w:val="both"/>
              <w:rPr>
                <w:b/>
                <w:snapToGrid w:val="0"/>
                <w:color w:val="000000"/>
              </w:rPr>
            </w:pPr>
          </w:p>
        </w:tc>
        <w:tc>
          <w:tcPr>
            <w:tcW w:w="2160" w:type="dxa"/>
            <w:tcBorders>
              <w:left w:val="single" w:sz="6" w:space="0" w:color="auto"/>
              <w:bottom w:val="single" w:sz="4" w:space="0" w:color="auto"/>
              <w:right w:val="single" w:sz="6" w:space="0" w:color="auto"/>
            </w:tcBorders>
          </w:tcPr>
          <w:p w:rsidR="00AB5F6F" w:rsidRPr="001B1C24" w:rsidRDefault="00AB5F6F" w:rsidP="001B1C24">
            <w:pPr>
              <w:jc w:val="both"/>
              <w:rPr>
                <w:b/>
                <w:snapToGrid w:val="0"/>
                <w:color w:val="000000"/>
              </w:rPr>
            </w:pPr>
          </w:p>
        </w:tc>
        <w:tc>
          <w:tcPr>
            <w:tcW w:w="1093" w:type="dxa"/>
            <w:tcBorders>
              <w:left w:val="single" w:sz="6" w:space="0" w:color="auto"/>
              <w:bottom w:val="single" w:sz="4" w:space="0" w:color="auto"/>
              <w:right w:val="single" w:sz="6" w:space="0" w:color="auto"/>
            </w:tcBorders>
          </w:tcPr>
          <w:p w:rsidR="00AB5F6F" w:rsidRPr="001B1C24" w:rsidRDefault="00AB5F6F" w:rsidP="001B1C24">
            <w:pPr>
              <w:jc w:val="both"/>
              <w:rPr>
                <w:b/>
                <w:snapToGrid w:val="0"/>
                <w:color w:val="000000"/>
              </w:rPr>
            </w:pPr>
            <w:r w:rsidRPr="001B1C24">
              <w:rPr>
                <w:b/>
                <w:snapToGrid w:val="0"/>
                <w:color w:val="000000"/>
              </w:rPr>
              <w:t>значен,</w:t>
            </w:r>
          </w:p>
        </w:tc>
        <w:tc>
          <w:tcPr>
            <w:tcW w:w="1967" w:type="dxa"/>
            <w:tcBorders>
              <w:left w:val="single" w:sz="6" w:space="0" w:color="auto"/>
              <w:bottom w:val="single" w:sz="4" w:space="0" w:color="auto"/>
              <w:right w:val="single" w:sz="4" w:space="0" w:color="auto"/>
            </w:tcBorders>
          </w:tcPr>
          <w:p w:rsidR="00AB5F6F" w:rsidRPr="001B1C24" w:rsidRDefault="00AB5F6F" w:rsidP="001B1C24">
            <w:pPr>
              <w:jc w:val="both"/>
              <w:rPr>
                <w:b/>
                <w:snapToGrid w:val="0"/>
                <w:color w:val="000000"/>
              </w:rPr>
            </w:pPr>
          </w:p>
        </w:tc>
      </w:tr>
      <w:tr w:rsidR="00AB5F6F" w:rsidRPr="001B1C24">
        <w:trPr>
          <w:cantSplit/>
          <w:trHeight w:val="247"/>
        </w:trPr>
        <w:tc>
          <w:tcPr>
            <w:tcW w:w="1956" w:type="dxa"/>
            <w:tcBorders>
              <w:top w:val="single" w:sz="4" w:space="0" w:color="auto"/>
              <w:left w:val="single" w:sz="4" w:space="0" w:color="auto"/>
              <w:right w:val="single" w:sz="6" w:space="0" w:color="auto"/>
            </w:tcBorders>
          </w:tcPr>
          <w:p w:rsidR="00AB5F6F" w:rsidRPr="001B1C24" w:rsidRDefault="00AB5F6F" w:rsidP="001B1C24">
            <w:pPr>
              <w:jc w:val="both"/>
              <w:rPr>
                <w:snapToGrid w:val="0"/>
                <w:color w:val="000000"/>
              </w:rPr>
            </w:pPr>
          </w:p>
        </w:tc>
        <w:tc>
          <w:tcPr>
            <w:tcW w:w="2214" w:type="dxa"/>
            <w:tcBorders>
              <w:top w:val="single" w:sz="4" w:space="0" w:color="auto"/>
              <w:left w:val="single" w:sz="6" w:space="0" w:color="auto"/>
              <w:right w:val="single" w:sz="6" w:space="0" w:color="auto"/>
            </w:tcBorders>
          </w:tcPr>
          <w:p w:rsidR="00AB5F6F" w:rsidRPr="001B1C24" w:rsidRDefault="00AB5F6F" w:rsidP="001B1C24">
            <w:pPr>
              <w:jc w:val="both"/>
              <w:rPr>
                <w:snapToGrid w:val="0"/>
                <w:color w:val="000000"/>
              </w:rPr>
            </w:pPr>
          </w:p>
        </w:tc>
        <w:tc>
          <w:tcPr>
            <w:tcW w:w="2160" w:type="dxa"/>
            <w:tcBorders>
              <w:top w:val="single" w:sz="4" w:space="0" w:color="auto"/>
              <w:left w:val="single" w:sz="6" w:space="0" w:color="auto"/>
              <w:right w:val="single" w:sz="6" w:space="0" w:color="auto"/>
            </w:tcBorders>
          </w:tcPr>
          <w:p w:rsidR="00AB5F6F" w:rsidRPr="001B1C24" w:rsidRDefault="00AB5F6F" w:rsidP="001B1C24">
            <w:pPr>
              <w:jc w:val="both"/>
              <w:rPr>
                <w:snapToGrid w:val="0"/>
                <w:color w:val="000000"/>
              </w:rPr>
            </w:pPr>
          </w:p>
        </w:tc>
        <w:tc>
          <w:tcPr>
            <w:tcW w:w="1093" w:type="dxa"/>
            <w:tcBorders>
              <w:top w:val="single" w:sz="4" w:space="0" w:color="auto"/>
              <w:left w:val="single" w:sz="6" w:space="0" w:color="auto"/>
              <w:right w:val="single" w:sz="4" w:space="0" w:color="auto"/>
            </w:tcBorders>
          </w:tcPr>
          <w:p w:rsidR="00AB5F6F" w:rsidRPr="001B1C24" w:rsidRDefault="00AB5F6F" w:rsidP="001B1C24">
            <w:pPr>
              <w:jc w:val="both"/>
              <w:rPr>
                <w:snapToGrid w:val="0"/>
                <w:color w:val="000000"/>
              </w:rPr>
            </w:pPr>
          </w:p>
        </w:tc>
        <w:tc>
          <w:tcPr>
            <w:tcW w:w="1967" w:type="dxa"/>
            <w:vMerge w:val="restart"/>
            <w:tcBorders>
              <w:top w:val="single" w:sz="4" w:space="0" w:color="auto"/>
              <w:left w:val="single" w:sz="4" w:space="0" w:color="auto"/>
              <w:bottom w:val="single" w:sz="4" w:space="0" w:color="auto"/>
              <w:right w:val="single" w:sz="4" w:space="0" w:color="auto"/>
            </w:tcBorders>
          </w:tcPr>
          <w:p w:rsidR="00AB5F6F" w:rsidRPr="001B1C24" w:rsidRDefault="00AB5F6F" w:rsidP="001B1C24">
            <w:pPr>
              <w:jc w:val="both"/>
              <w:rPr>
                <w:snapToGrid w:val="0"/>
                <w:color w:val="000000"/>
              </w:rPr>
            </w:pPr>
            <w:r w:rsidRPr="001B1C24">
              <w:rPr>
                <w:snapToGrid w:val="0"/>
                <w:color w:val="000000"/>
              </w:rPr>
              <w:t>Ниже нормативного</w:t>
            </w:r>
          </w:p>
          <w:p w:rsidR="00AB5F6F" w:rsidRPr="001B1C24" w:rsidRDefault="00AB5F6F" w:rsidP="001B1C24">
            <w:pPr>
              <w:jc w:val="both"/>
              <w:rPr>
                <w:snapToGrid w:val="0"/>
                <w:color w:val="000000"/>
              </w:rPr>
            </w:pPr>
            <w:r w:rsidRPr="001B1C24">
              <w:rPr>
                <w:snapToGrid w:val="0"/>
                <w:color w:val="000000"/>
              </w:rPr>
              <w:t>Динамика благоприятна</w:t>
            </w:r>
          </w:p>
          <w:p w:rsidR="00AB5F6F" w:rsidRPr="001B1C24" w:rsidRDefault="00AB5F6F" w:rsidP="001B1C24">
            <w:pPr>
              <w:jc w:val="both"/>
              <w:rPr>
                <w:snapToGrid w:val="0"/>
                <w:color w:val="000000"/>
              </w:rPr>
            </w:pPr>
            <w:r w:rsidRPr="001B1C24">
              <w:rPr>
                <w:snapToGrid w:val="0"/>
                <w:color w:val="000000"/>
              </w:rPr>
              <w:t xml:space="preserve">(+0,6) </w:t>
            </w:r>
          </w:p>
        </w:tc>
      </w:tr>
      <w:tr w:rsidR="00AB5F6F" w:rsidRPr="001B1C24">
        <w:trPr>
          <w:cantSplit/>
          <w:trHeight w:val="247"/>
        </w:trPr>
        <w:tc>
          <w:tcPr>
            <w:tcW w:w="1956" w:type="dxa"/>
            <w:tcBorders>
              <w:left w:val="single" w:sz="4" w:space="0" w:color="auto"/>
              <w:right w:val="single" w:sz="6" w:space="0" w:color="auto"/>
            </w:tcBorders>
          </w:tcPr>
          <w:p w:rsidR="00AB5F6F" w:rsidRPr="001B1C24" w:rsidRDefault="00AB5F6F" w:rsidP="001B1C24">
            <w:pPr>
              <w:jc w:val="both"/>
              <w:rPr>
                <w:snapToGrid w:val="0"/>
                <w:color w:val="000000"/>
              </w:rPr>
            </w:pPr>
            <w:r w:rsidRPr="001B1C24">
              <w:rPr>
                <w:snapToGrid w:val="0"/>
                <w:color w:val="000000"/>
              </w:rPr>
              <w:t xml:space="preserve">1,  Коэффициент текущей ликвидности </w:t>
            </w:r>
            <w:r w:rsidRPr="001B1C24">
              <w:rPr>
                <w:b/>
              </w:rPr>
              <w:t>(</w:t>
            </w:r>
            <w:r w:rsidRPr="001B1C24">
              <w:rPr>
                <w:b/>
                <w:lang w:val="en-US"/>
              </w:rPr>
              <w:t>L</w:t>
            </w:r>
            <w:r w:rsidRPr="001B1C24">
              <w:rPr>
                <w:b/>
                <w:vertAlign w:val="subscript"/>
              </w:rPr>
              <w:t>4</w:t>
            </w:r>
            <w:r w:rsidRPr="001B1C24">
              <w:rPr>
                <w:b/>
              </w:rPr>
              <w:t>)</w:t>
            </w:r>
          </w:p>
        </w:tc>
        <w:tc>
          <w:tcPr>
            <w:tcW w:w="2214" w:type="dxa"/>
            <w:tcBorders>
              <w:left w:val="single" w:sz="6" w:space="0" w:color="auto"/>
              <w:right w:val="single" w:sz="6" w:space="0" w:color="auto"/>
            </w:tcBorders>
          </w:tcPr>
          <w:p w:rsidR="00AB5F6F" w:rsidRPr="001B1C24" w:rsidRDefault="00AB5F6F" w:rsidP="001B1C24">
            <w:pPr>
              <w:jc w:val="both"/>
            </w:pPr>
            <w:r w:rsidRPr="001B1C24">
              <w:t xml:space="preserve">19106:17378= </w:t>
            </w:r>
            <w:r w:rsidRPr="001B1C24">
              <w:rPr>
                <w:b/>
              </w:rPr>
              <w:t>1,1</w:t>
            </w:r>
          </w:p>
          <w:p w:rsidR="00AB5F6F" w:rsidRPr="001B1C24" w:rsidRDefault="00AB5F6F" w:rsidP="001B1C24">
            <w:pPr>
              <w:jc w:val="both"/>
              <w:rPr>
                <w:snapToGrid w:val="0"/>
                <w:color w:val="000000"/>
              </w:rPr>
            </w:pPr>
          </w:p>
        </w:tc>
        <w:tc>
          <w:tcPr>
            <w:tcW w:w="2160" w:type="dxa"/>
            <w:tcBorders>
              <w:left w:val="single" w:sz="6" w:space="0" w:color="auto"/>
              <w:right w:val="single" w:sz="6" w:space="0" w:color="auto"/>
            </w:tcBorders>
          </w:tcPr>
          <w:p w:rsidR="00AB5F6F" w:rsidRPr="001B1C24" w:rsidRDefault="00AB5F6F" w:rsidP="001B1C24">
            <w:pPr>
              <w:jc w:val="both"/>
            </w:pPr>
            <w:r w:rsidRPr="001B1C24">
              <w:t xml:space="preserve">20942:12336= </w:t>
            </w:r>
            <w:r w:rsidRPr="001B1C24">
              <w:rPr>
                <w:b/>
              </w:rPr>
              <w:t>1,7</w:t>
            </w:r>
          </w:p>
          <w:p w:rsidR="00AB5F6F" w:rsidRPr="001B1C24" w:rsidRDefault="00AB5F6F" w:rsidP="001B1C24">
            <w:pPr>
              <w:jc w:val="both"/>
              <w:rPr>
                <w:b/>
                <w:snapToGrid w:val="0"/>
                <w:color w:val="000000"/>
              </w:rPr>
            </w:pPr>
          </w:p>
        </w:tc>
        <w:tc>
          <w:tcPr>
            <w:tcW w:w="1093" w:type="dxa"/>
            <w:tcBorders>
              <w:left w:val="single" w:sz="6" w:space="0" w:color="auto"/>
              <w:right w:val="single" w:sz="4" w:space="0" w:color="auto"/>
            </w:tcBorders>
          </w:tcPr>
          <w:p w:rsidR="00AB5F6F" w:rsidRPr="001B1C24" w:rsidRDefault="00AB5F6F" w:rsidP="001B1C24">
            <w:pPr>
              <w:jc w:val="both"/>
              <w:rPr>
                <w:b/>
                <w:snapToGrid w:val="0"/>
                <w:color w:val="000000"/>
              </w:rPr>
            </w:pPr>
            <w:r w:rsidRPr="001B1C24">
              <w:rPr>
                <w:b/>
                <w:snapToGrid w:val="0"/>
                <w:color w:val="000000"/>
              </w:rPr>
              <w:t>2</w:t>
            </w:r>
          </w:p>
        </w:tc>
        <w:tc>
          <w:tcPr>
            <w:tcW w:w="1967" w:type="dxa"/>
            <w:vMerge/>
            <w:tcBorders>
              <w:left w:val="single" w:sz="4" w:space="0" w:color="auto"/>
              <w:bottom w:val="single" w:sz="4" w:space="0" w:color="auto"/>
              <w:right w:val="single" w:sz="4" w:space="0" w:color="auto"/>
            </w:tcBorders>
          </w:tcPr>
          <w:p w:rsidR="00AB5F6F" w:rsidRPr="001B1C24" w:rsidRDefault="00AB5F6F" w:rsidP="001B1C24">
            <w:pPr>
              <w:jc w:val="both"/>
              <w:rPr>
                <w:snapToGrid w:val="0"/>
                <w:color w:val="000000"/>
              </w:rPr>
            </w:pPr>
          </w:p>
        </w:tc>
      </w:tr>
      <w:tr w:rsidR="00AB5F6F" w:rsidRPr="001B1C24">
        <w:trPr>
          <w:cantSplit/>
          <w:trHeight w:val="247"/>
        </w:trPr>
        <w:tc>
          <w:tcPr>
            <w:tcW w:w="1956" w:type="dxa"/>
            <w:tcBorders>
              <w:left w:val="single" w:sz="4" w:space="0" w:color="auto"/>
              <w:bottom w:val="single" w:sz="4" w:space="0" w:color="auto"/>
              <w:right w:val="single" w:sz="6" w:space="0" w:color="auto"/>
            </w:tcBorders>
          </w:tcPr>
          <w:p w:rsidR="00AB5F6F" w:rsidRPr="001B1C24" w:rsidRDefault="00AB5F6F" w:rsidP="001B1C24">
            <w:pPr>
              <w:jc w:val="both"/>
              <w:rPr>
                <w:snapToGrid w:val="0"/>
                <w:color w:val="000000"/>
              </w:rPr>
            </w:pPr>
          </w:p>
        </w:tc>
        <w:tc>
          <w:tcPr>
            <w:tcW w:w="2214" w:type="dxa"/>
            <w:tcBorders>
              <w:left w:val="single" w:sz="6" w:space="0" w:color="auto"/>
              <w:bottom w:val="single" w:sz="4" w:space="0" w:color="auto"/>
              <w:right w:val="single" w:sz="6" w:space="0" w:color="auto"/>
            </w:tcBorders>
          </w:tcPr>
          <w:p w:rsidR="00AB5F6F" w:rsidRPr="001B1C24" w:rsidRDefault="00AB5F6F" w:rsidP="001B1C24">
            <w:pPr>
              <w:jc w:val="both"/>
              <w:rPr>
                <w:snapToGrid w:val="0"/>
                <w:color w:val="000000"/>
              </w:rPr>
            </w:pPr>
          </w:p>
        </w:tc>
        <w:tc>
          <w:tcPr>
            <w:tcW w:w="2160" w:type="dxa"/>
            <w:tcBorders>
              <w:left w:val="single" w:sz="6" w:space="0" w:color="auto"/>
              <w:bottom w:val="single" w:sz="4" w:space="0" w:color="auto"/>
              <w:right w:val="single" w:sz="6" w:space="0" w:color="auto"/>
            </w:tcBorders>
          </w:tcPr>
          <w:p w:rsidR="00AB5F6F" w:rsidRPr="001B1C24" w:rsidRDefault="00AB5F6F" w:rsidP="001B1C24">
            <w:pPr>
              <w:jc w:val="both"/>
              <w:rPr>
                <w:snapToGrid w:val="0"/>
                <w:color w:val="000000"/>
              </w:rPr>
            </w:pPr>
          </w:p>
        </w:tc>
        <w:tc>
          <w:tcPr>
            <w:tcW w:w="1093" w:type="dxa"/>
            <w:tcBorders>
              <w:left w:val="single" w:sz="6" w:space="0" w:color="auto"/>
              <w:bottom w:val="single" w:sz="4" w:space="0" w:color="auto"/>
              <w:right w:val="single" w:sz="4" w:space="0" w:color="auto"/>
            </w:tcBorders>
          </w:tcPr>
          <w:p w:rsidR="00AB5F6F" w:rsidRPr="001B1C24" w:rsidRDefault="00AB5F6F" w:rsidP="001B1C24">
            <w:pPr>
              <w:jc w:val="both"/>
              <w:rPr>
                <w:snapToGrid w:val="0"/>
                <w:color w:val="000000"/>
              </w:rPr>
            </w:pPr>
          </w:p>
        </w:tc>
        <w:tc>
          <w:tcPr>
            <w:tcW w:w="1967" w:type="dxa"/>
            <w:vMerge/>
            <w:tcBorders>
              <w:left w:val="single" w:sz="4" w:space="0" w:color="auto"/>
              <w:bottom w:val="single" w:sz="4" w:space="0" w:color="auto"/>
              <w:right w:val="single" w:sz="4" w:space="0" w:color="auto"/>
            </w:tcBorders>
          </w:tcPr>
          <w:p w:rsidR="00AB5F6F" w:rsidRPr="001B1C24" w:rsidRDefault="00AB5F6F" w:rsidP="001B1C24">
            <w:pPr>
              <w:jc w:val="both"/>
              <w:rPr>
                <w:snapToGrid w:val="0"/>
                <w:color w:val="000000"/>
              </w:rPr>
            </w:pPr>
          </w:p>
        </w:tc>
      </w:tr>
      <w:tr w:rsidR="00AB5F6F" w:rsidRPr="001B1C24">
        <w:trPr>
          <w:cantSplit/>
          <w:trHeight w:val="247"/>
        </w:trPr>
        <w:tc>
          <w:tcPr>
            <w:tcW w:w="1956" w:type="dxa"/>
            <w:tcBorders>
              <w:top w:val="single" w:sz="4" w:space="0" w:color="auto"/>
              <w:left w:val="single" w:sz="4" w:space="0" w:color="auto"/>
              <w:bottom w:val="single" w:sz="4" w:space="0" w:color="auto"/>
              <w:right w:val="single" w:sz="6" w:space="0" w:color="auto"/>
            </w:tcBorders>
          </w:tcPr>
          <w:p w:rsidR="00AB5F6F" w:rsidRPr="001B1C24" w:rsidRDefault="00AB5F6F" w:rsidP="001B1C24">
            <w:pPr>
              <w:jc w:val="both"/>
              <w:rPr>
                <w:snapToGrid w:val="0"/>
                <w:color w:val="000000"/>
              </w:rPr>
            </w:pPr>
            <w:r w:rsidRPr="001B1C24">
              <w:rPr>
                <w:snapToGrid w:val="0"/>
                <w:color w:val="000000"/>
              </w:rPr>
              <w:t>2, Коэффициент обеспеченности</w:t>
            </w:r>
          </w:p>
          <w:p w:rsidR="00AB5F6F" w:rsidRPr="001B1C24" w:rsidRDefault="00AB5F6F" w:rsidP="001B1C24">
            <w:pPr>
              <w:jc w:val="both"/>
              <w:rPr>
                <w:snapToGrid w:val="0"/>
                <w:color w:val="000000"/>
              </w:rPr>
            </w:pPr>
            <w:r w:rsidRPr="001B1C24">
              <w:rPr>
                <w:snapToGrid w:val="0"/>
                <w:color w:val="000000"/>
              </w:rPr>
              <w:t xml:space="preserve">собственными средствами </w:t>
            </w:r>
            <w:r w:rsidRPr="001B1C24">
              <w:rPr>
                <w:b/>
              </w:rPr>
              <w:t>(</w:t>
            </w:r>
            <w:r w:rsidRPr="001B1C24">
              <w:rPr>
                <w:b/>
                <w:lang w:val="en-US"/>
              </w:rPr>
              <w:t>L</w:t>
            </w:r>
            <w:r w:rsidRPr="001B1C24">
              <w:rPr>
                <w:b/>
                <w:vertAlign w:val="subscript"/>
              </w:rPr>
              <w:t>7</w:t>
            </w:r>
            <w:r w:rsidRPr="001B1C24">
              <w:rPr>
                <w:b/>
              </w:rPr>
              <w:t>)</w:t>
            </w:r>
          </w:p>
        </w:tc>
        <w:tc>
          <w:tcPr>
            <w:tcW w:w="2214" w:type="dxa"/>
            <w:tcBorders>
              <w:top w:val="single" w:sz="4" w:space="0" w:color="auto"/>
              <w:left w:val="single" w:sz="6" w:space="0" w:color="auto"/>
              <w:bottom w:val="single" w:sz="4" w:space="0" w:color="auto"/>
              <w:right w:val="single" w:sz="6" w:space="0" w:color="auto"/>
            </w:tcBorders>
            <w:vAlign w:val="center"/>
          </w:tcPr>
          <w:p w:rsidR="00AB5F6F" w:rsidRPr="001B1C24" w:rsidRDefault="00AB5F6F" w:rsidP="001B1C24">
            <w:pPr>
              <w:jc w:val="both"/>
            </w:pPr>
            <w:r w:rsidRPr="001B1C24">
              <w:t>(23018-21290): 19106</w:t>
            </w:r>
          </w:p>
          <w:p w:rsidR="00AB5F6F" w:rsidRPr="001B1C24" w:rsidRDefault="00AB5F6F" w:rsidP="001B1C24">
            <w:pPr>
              <w:jc w:val="both"/>
              <w:rPr>
                <w:b/>
                <w:snapToGrid w:val="0"/>
                <w:color w:val="000000"/>
              </w:rPr>
            </w:pPr>
            <w:r w:rsidRPr="001B1C24">
              <w:t xml:space="preserve">= </w:t>
            </w:r>
            <w:r w:rsidRPr="001B1C24">
              <w:rPr>
                <w:b/>
              </w:rPr>
              <w:t>0,09</w:t>
            </w:r>
          </w:p>
        </w:tc>
        <w:tc>
          <w:tcPr>
            <w:tcW w:w="2160" w:type="dxa"/>
            <w:tcBorders>
              <w:top w:val="single" w:sz="4" w:space="0" w:color="auto"/>
              <w:left w:val="single" w:sz="6" w:space="0" w:color="auto"/>
              <w:bottom w:val="single" w:sz="4" w:space="0" w:color="auto"/>
              <w:right w:val="single" w:sz="6" w:space="0" w:color="auto"/>
            </w:tcBorders>
            <w:vAlign w:val="center"/>
          </w:tcPr>
          <w:p w:rsidR="00AB5F6F" w:rsidRPr="001B1C24" w:rsidRDefault="00AB5F6F" w:rsidP="001B1C24">
            <w:pPr>
              <w:jc w:val="both"/>
            </w:pPr>
            <w:r w:rsidRPr="001B1C24">
              <w:t>(30358-22104): 20942</w:t>
            </w:r>
          </w:p>
          <w:p w:rsidR="00AB5F6F" w:rsidRPr="001B1C24" w:rsidRDefault="00AB5F6F" w:rsidP="001B1C24">
            <w:pPr>
              <w:jc w:val="both"/>
              <w:rPr>
                <w:b/>
                <w:snapToGrid w:val="0"/>
                <w:color w:val="000000"/>
              </w:rPr>
            </w:pPr>
            <w:r w:rsidRPr="001B1C24">
              <w:t xml:space="preserve">= </w:t>
            </w:r>
            <w:r w:rsidRPr="001B1C24">
              <w:rPr>
                <w:b/>
              </w:rPr>
              <w:t>0,39</w:t>
            </w:r>
          </w:p>
        </w:tc>
        <w:tc>
          <w:tcPr>
            <w:tcW w:w="1093" w:type="dxa"/>
            <w:tcBorders>
              <w:top w:val="single" w:sz="4" w:space="0" w:color="auto"/>
              <w:left w:val="single" w:sz="6" w:space="0" w:color="auto"/>
              <w:bottom w:val="single" w:sz="4" w:space="0" w:color="auto"/>
            </w:tcBorders>
            <w:vAlign w:val="center"/>
          </w:tcPr>
          <w:p w:rsidR="00AB5F6F" w:rsidRPr="001B1C24" w:rsidRDefault="00AB5F6F" w:rsidP="001B1C24">
            <w:pPr>
              <w:jc w:val="both"/>
              <w:rPr>
                <w:b/>
                <w:snapToGrid w:val="0"/>
                <w:color w:val="000000"/>
              </w:rPr>
            </w:pPr>
            <w:r w:rsidRPr="001B1C24">
              <w:rPr>
                <w:b/>
                <w:snapToGrid w:val="0"/>
                <w:color w:val="000000"/>
              </w:rPr>
              <w:t>0,1</w:t>
            </w:r>
          </w:p>
        </w:tc>
        <w:tc>
          <w:tcPr>
            <w:tcW w:w="1967" w:type="dxa"/>
            <w:tcBorders>
              <w:top w:val="single" w:sz="4" w:space="0" w:color="auto"/>
              <w:left w:val="single" w:sz="4" w:space="0" w:color="auto"/>
              <w:bottom w:val="single" w:sz="4" w:space="0" w:color="auto"/>
              <w:right w:val="single" w:sz="4" w:space="0" w:color="auto"/>
            </w:tcBorders>
          </w:tcPr>
          <w:p w:rsidR="00AB5F6F" w:rsidRPr="001B1C24" w:rsidRDefault="00AB5F6F" w:rsidP="001B1C24">
            <w:pPr>
              <w:jc w:val="both"/>
              <w:rPr>
                <w:snapToGrid w:val="0"/>
                <w:color w:val="000000"/>
              </w:rPr>
            </w:pPr>
            <w:r w:rsidRPr="001B1C24">
              <w:rPr>
                <w:snapToGrid w:val="0"/>
                <w:color w:val="000000"/>
              </w:rPr>
              <w:t>Выше нормативного</w:t>
            </w:r>
            <w:r w:rsidR="00467AB7" w:rsidRPr="001B1C24">
              <w:rPr>
                <w:snapToGrid w:val="0"/>
                <w:color w:val="000000"/>
              </w:rPr>
              <w:t xml:space="preserve">  </w:t>
            </w:r>
            <w:r w:rsidRPr="001B1C24">
              <w:rPr>
                <w:snapToGrid w:val="0"/>
                <w:color w:val="000000"/>
              </w:rPr>
              <w:t>(в конце года)</w:t>
            </w:r>
          </w:p>
          <w:p w:rsidR="00AB5F6F" w:rsidRPr="001B1C24" w:rsidRDefault="00AB5F6F" w:rsidP="001B1C24">
            <w:pPr>
              <w:jc w:val="both"/>
              <w:rPr>
                <w:snapToGrid w:val="0"/>
                <w:color w:val="000000"/>
              </w:rPr>
            </w:pPr>
            <w:r w:rsidRPr="001B1C24">
              <w:rPr>
                <w:snapToGrid w:val="0"/>
                <w:color w:val="000000"/>
              </w:rPr>
              <w:t>Динамика благоприятна</w:t>
            </w:r>
          </w:p>
          <w:p w:rsidR="00AB5F6F" w:rsidRPr="001B1C24" w:rsidRDefault="00AB5F6F" w:rsidP="001B1C24">
            <w:pPr>
              <w:jc w:val="both"/>
              <w:rPr>
                <w:snapToGrid w:val="0"/>
                <w:color w:val="000000"/>
              </w:rPr>
            </w:pPr>
            <w:r w:rsidRPr="001B1C24">
              <w:rPr>
                <w:snapToGrid w:val="0"/>
                <w:color w:val="000000"/>
              </w:rPr>
              <w:t>(+0,3)</w:t>
            </w:r>
          </w:p>
        </w:tc>
      </w:tr>
    </w:tbl>
    <w:p w:rsidR="00AB5F6F" w:rsidRPr="001B1C24" w:rsidRDefault="00AB5F6F" w:rsidP="001B1C24">
      <w:pPr>
        <w:jc w:val="both"/>
      </w:pPr>
    </w:p>
    <w:p w:rsidR="00AB5F6F" w:rsidRPr="001B1C24" w:rsidRDefault="00AB5F6F" w:rsidP="00FF7E85">
      <w:pPr>
        <w:pStyle w:val="a6"/>
        <w:spacing w:after="0" w:line="360" w:lineRule="auto"/>
        <w:ind w:left="0" w:firstLine="709"/>
        <w:jc w:val="both"/>
        <w:rPr>
          <w:sz w:val="28"/>
          <w:szCs w:val="28"/>
        </w:rPr>
      </w:pPr>
      <w:r w:rsidRPr="001B1C24">
        <w:rPr>
          <w:sz w:val="28"/>
          <w:szCs w:val="28"/>
        </w:rPr>
        <w:t xml:space="preserve">Как видно из данных таблицы 9, значение  коэффициента текущей ликвидности  на конец года ниже нормативного (1,7 &lt; 2); значение коэффициента обеспеченности собственными средствами – выше нормативного (0,39 &gt; 0,1), Согласно методическим рекомендациям, в подобной ситуации необходимо рассчитать коэффициент восстановления платежеспособности:  </w:t>
      </w:r>
    </w:p>
    <w:p w:rsidR="00AB5F6F" w:rsidRPr="001B1C24" w:rsidRDefault="00AB5F6F" w:rsidP="00FF7E85">
      <w:pPr>
        <w:spacing w:line="360" w:lineRule="auto"/>
        <w:ind w:firstLine="709"/>
        <w:jc w:val="both"/>
        <w:rPr>
          <w:b/>
          <w:sz w:val="28"/>
        </w:rPr>
      </w:pPr>
    </w:p>
    <w:p w:rsidR="00AB5F6F" w:rsidRPr="001B1C24" w:rsidRDefault="00AB5F6F" w:rsidP="00FF7E85">
      <w:pPr>
        <w:spacing w:line="360" w:lineRule="auto"/>
        <w:ind w:firstLine="709"/>
        <w:jc w:val="both"/>
        <w:rPr>
          <w:b/>
          <w:sz w:val="28"/>
          <w:u w:val="single"/>
        </w:rPr>
      </w:pPr>
      <w:r w:rsidRPr="001B1C24">
        <w:rPr>
          <w:b/>
          <w:sz w:val="28"/>
        </w:rPr>
        <w:t>Квп  =</w:t>
      </w:r>
      <w:r w:rsidR="00467AB7" w:rsidRPr="001B1C24">
        <w:rPr>
          <w:b/>
          <w:sz w:val="28"/>
        </w:rPr>
        <w:t xml:space="preserve">  </w:t>
      </w:r>
      <w:r w:rsidRPr="001B1C24">
        <w:rPr>
          <w:b/>
          <w:sz w:val="28"/>
          <w:u w:val="single"/>
        </w:rPr>
        <w:t>1,7 + 6/12 (1,7 – 1,1)</w:t>
      </w:r>
      <w:r w:rsidR="00467AB7" w:rsidRPr="001B1C24">
        <w:rPr>
          <w:b/>
          <w:sz w:val="28"/>
          <w:u w:val="single"/>
        </w:rPr>
        <w:t xml:space="preserve"> </w:t>
      </w:r>
      <w:r w:rsidRPr="001B1C24">
        <w:rPr>
          <w:b/>
          <w:sz w:val="28"/>
          <w:u w:val="single"/>
        </w:rPr>
        <w:t xml:space="preserve"> </w:t>
      </w:r>
      <w:r w:rsidRPr="001B1C24">
        <w:rPr>
          <w:b/>
          <w:sz w:val="28"/>
        </w:rPr>
        <w:t>=</w:t>
      </w:r>
      <w:r w:rsidR="00467AB7" w:rsidRPr="001B1C24">
        <w:rPr>
          <w:b/>
          <w:sz w:val="28"/>
        </w:rPr>
        <w:t xml:space="preserve"> </w:t>
      </w:r>
      <w:r w:rsidRPr="001B1C24">
        <w:rPr>
          <w:b/>
          <w:sz w:val="28"/>
        </w:rPr>
        <w:t>1</w:t>
      </w:r>
    </w:p>
    <w:p w:rsidR="00AB5F6F" w:rsidRPr="001B1C24" w:rsidRDefault="00467AB7" w:rsidP="00FF7E85">
      <w:pPr>
        <w:spacing w:line="360" w:lineRule="auto"/>
        <w:ind w:firstLine="709"/>
        <w:jc w:val="both"/>
        <w:rPr>
          <w:b/>
          <w:sz w:val="28"/>
        </w:rPr>
      </w:pPr>
      <w:r w:rsidRPr="001B1C24">
        <w:rPr>
          <w:b/>
          <w:sz w:val="28"/>
        </w:rPr>
        <w:t xml:space="preserve">          </w:t>
      </w:r>
      <w:r w:rsidR="00AB5F6F" w:rsidRPr="001B1C24">
        <w:rPr>
          <w:b/>
          <w:sz w:val="28"/>
        </w:rPr>
        <w:t xml:space="preserve"> 2</w:t>
      </w:r>
    </w:p>
    <w:p w:rsidR="00AB5F6F" w:rsidRPr="001B1C24" w:rsidRDefault="00AB5F6F" w:rsidP="00FF7E85">
      <w:pPr>
        <w:spacing w:line="360" w:lineRule="auto"/>
        <w:ind w:firstLine="709"/>
        <w:jc w:val="both"/>
        <w:rPr>
          <w:b/>
          <w:sz w:val="28"/>
        </w:rPr>
      </w:pPr>
    </w:p>
    <w:p w:rsidR="00AB5F6F" w:rsidRPr="001B1C24" w:rsidRDefault="00AB5F6F" w:rsidP="00FF7E85">
      <w:pPr>
        <w:spacing w:line="360" w:lineRule="auto"/>
        <w:ind w:firstLine="709"/>
        <w:jc w:val="both"/>
        <w:rPr>
          <w:sz w:val="28"/>
          <w:szCs w:val="28"/>
        </w:rPr>
      </w:pPr>
      <w:r w:rsidRPr="001B1C24">
        <w:rPr>
          <w:sz w:val="28"/>
          <w:szCs w:val="28"/>
        </w:rPr>
        <w:t>Следовательно, на основании расчетов, есть основания для признания структуры баланса О</w:t>
      </w:r>
      <w:r w:rsidR="000671CC"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xml:space="preserve">» неудовлетворительной, а предприятия – неплатежеспособным. Результат расчета коэффициента восстановления платежеспособности  (Квп = 1) показывает, что у предприятия существует реальная возможность в течение 6 месяцев восстановить платежеспособность.  </w:t>
      </w:r>
    </w:p>
    <w:p w:rsidR="00520CD5" w:rsidRPr="001B1C24" w:rsidRDefault="00520CD5" w:rsidP="00FF7E85">
      <w:pPr>
        <w:spacing w:line="360" w:lineRule="auto"/>
        <w:ind w:firstLine="709"/>
        <w:jc w:val="both"/>
        <w:rPr>
          <w:b/>
          <w:sz w:val="32"/>
          <w:szCs w:val="32"/>
        </w:rPr>
      </w:pPr>
    </w:p>
    <w:p w:rsidR="00520CD5" w:rsidRPr="001B1C24" w:rsidRDefault="009E790C" w:rsidP="00FF7E85">
      <w:pPr>
        <w:spacing w:line="360" w:lineRule="auto"/>
        <w:ind w:firstLine="709"/>
        <w:jc w:val="both"/>
        <w:rPr>
          <w:sz w:val="28"/>
          <w:szCs w:val="28"/>
        </w:rPr>
      </w:pPr>
      <w:r w:rsidRPr="001B1C24">
        <w:rPr>
          <w:sz w:val="28"/>
          <w:szCs w:val="28"/>
        </w:rPr>
        <w:t>3.3.</w:t>
      </w:r>
      <w:r w:rsidR="00520CD5" w:rsidRPr="001B1C24">
        <w:rPr>
          <w:sz w:val="28"/>
          <w:szCs w:val="28"/>
        </w:rPr>
        <w:t xml:space="preserve"> Р</w:t>
      </w:r>
      <w:r w:rsidRPr="001B1C24">
        <w:rPr>
          <w:sz w:val="28"/>
          <w:szCs w:val="28"/>
        </w:rPr>
        <w:t>ЕКОМЕНДАЦИИ ПО РАЗРАБОТКЕ ФИНАНСОВОЙ ПОЛИТИКИ</w:t>
      </w:r>
      <w:r w:rsidR="00520CD5" w:rsidRPr="001B1C24">
        <w:rPr>
          <w:sz w:val="28"/>
          <w:szCs w:val="28"/>
        </w:rPr>
        <w:t xml:space="preserve"> О</w:t>
      </w:r>
      <w:r w:rsidR="000671CC" w:rsidRPr="001B1C24">
        <w:rPr>
          <w:sz w:val="28"/>
          <w:szCs w:val="28"/>
        </w:rPr>
        <w:t>О</w:t>
      </w:r>
      <w:r w:rsidR="00520CD5" w:rsidRPr="001B1C24">
        <w:rPr>
          <w:sz w:val="28"/>
          <w:szCs w:val="28"/>
        </w:rPr>
        <w:t>О «</w:t>
      </w:r>
      <w:r w:rsidR="003B2B1A" w:rsidRPr="001B1C24">
        <w:rPr>
          <w:sz w:val="28"/>
          <w:szCs w:val="28"/>
        </w:rPr>
        <w:t>Г</w:t>
      </w:r>
      <w:r w:rsidR="0090120F" w:rsidRPr="001B1C24">
        <w:rPr>
          <w:sz w:val="28"/>
          <w:szCs w:val="28"/>
        </w:rPr>
        <w:t>рифон</w:t>
      </w:r>
      <w:r w:rsidR="00520CD5" w:rsidRPr="001B1C24">
        <w:rPr>
          <w:sz w:val="28"/>
          <w:szCs w:val="28"/>
        </w:rPr>
        <w:t>»</w:t>
      </w:r>
    </w:p>
    <w:p w:rsidR="00520CD5" w:rsidRPr="001B1C24" w:rsidRDefault="00520CD5" w:rsidP="00FF7E85">
      <w:pPr>
        <w:shd w:val="clear" w:color="auto" w:fill="FFFFFF"/>
        <w:tabs>
          <w:tab w:val="left" w:pos="6108"/>
        </w:tabs>
        <w:spacing w:line="360" w:lineRule="auto"/>
        <w:ind w:firstLine="709"/>
        <w:jc w:val="both"/>
        <w:rPr>
          <w:color w:val="000000"/>
          <w:sz w:val="28"/>
          <w:szCs w:val="28"/>
        </w:rPr>
      </w:pPr>
    </w:p>
    <w:p w:rsidR="00520CD5" w:rsidRPr="001B1C24" w:rsidRDefault="00520CD5" w:rsidP="00FF7E85">
      <w:pPr>
        <w:shd w:val="clear" w:color="auto" w:fill="FFFFFF"/>
        <w:tabs>
          <w:tab w:val="left" w:pos="6108"/>
        </w:tabs>
        <w:spacing w:line="360" w:lineRule="auto"/>
        <w:ind w:firstLine="709"/>
        <w:jc w:val="both"/>
        <w:rPr>
          <w:sz w:val="28"/>
          <w:szCs w:val="28"/>
        </w:rPr>
      </w:pPr>
      <w:r w:rsidRPr="001B1C24">
        <w:rPr>
          <w:color w:val="000000"/>
          <w:sz w:val="28"/>
          <w:szCs w:val="28"/>
        </w:rPr>
        <w:t>Поскольку исследуемое предприятие - О</w:t>
      </w:r>
      <w:r w:rsidR="000671CC" w:rsidRPr="001B1C24">
        <w:rPr>
          <w:color w:val="000000"/>
          <w:sz w:val="28"/>
          <w:szCs w:val="28"/>
        </w:rPr>
        <w:t>О</w:t>
      </w:r>
      <w:r w:rsidRPr="001B1C24">
        <w:rPr>
          <w:color w:val="000000"/>
          <w:sz w:val="28"/>
          <w:szCs w:val="28"/>
        </w:rPr>
        <w:t>О «</w:t>
      </w:r>
      <w:r w:rsidR="0090120F" w:rsidRPr="001B1C24">
        <w:rPr>
          <w:color w:val="000000"/>
          <w:sz w:val="28"/>
          <w:szCs w:val="28"/>
        </w:rPr>
        <w:t>Грифон</w:t>
      </w:r>
      <w:r w:rsidRPr="001B1C24">
        <w:rPr>
          <w:color w:val="000000"/>
          <w:sz w:val="28"/>
          <w:szCs w:val="28"/>
        </w:rPr>
        <w:t>» - это самостоятельный хозяйствующий субъект, обладающий правами юридического лица, производящий  продукцию, товары,  услуги,  выполняющий работы, занимающийся различными видами экономической деятельности,  целью которой является обеспечение общественных</w:t>
      </w:r>
      <w:r w:rsidR="00F65FD4" w:rsidRPr="001B1C24">
        <w:rPr>
          <w:color w:val="000000"/>
          <w:sz w:val="28"/>
          <w:szCs w:val="28"/>
        </w:rPr>
        <w:t xml:space="preserve"> </w:t>
      </w:r>
      <w:r w:rsidRPr="001B1C24">
        <w:rPr>
          <w:color w:val="000000"/>
          <w:sz w:val="28"/>
          <w:szCs w:val="28"/>
        </w:rPr>
        <w:t>потребностей, основной целью его предпринимательской деятельности является получение прибыли, которая служит важнейшим источником и предпосылкой приращения капитала, роста доходов данного предприятия и его собственников. Этой цели можно достигнуть лишь при оптимальной организации финансов на предприятии, позволяющей укрепить его финансовое положение и конкурентоспособность.</w:t>
      </w:r>
      <w:r w:rsidRPr="001B1C24">
        <w:rPr>
          <w:color w:val="000000"/>
          <w:sz w:val="28"/>
          <w:szCs w:val="28"/>
        </w:rPr>
        <w:tab/>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Эффективное управление финансами О</w:t>
      </w:r>
      <w:r w:rsidR="000671CC"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возможно лишь при разработке финансовой политики.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Целью разработки финансовой политики данного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Одной из задач реформирования исследуемого предприятия, является переход к управляю финансами на основе анализа финансово-экономического состояния с учетом постановки стратегических далей деятельности предприятия, адекватных рыночным условиям, и поиска путей их достижения, ведь результаты деятельности О</w:t>
      </w:r>
      <w:r w:rsidR="000671CC" w:rsidRPr="001B1C24">
        <w:rPr>
          <w:color w:val="000000"/>
          <w:sz w:val="28"/>
          <w:szCs w:val="28"/>
        </w:rPr>
        <w:t>О</w:t>
      </w:r>
      <w:r w:rsidRPr="001B1C24">
        <w:rPr>
          <w:color w:val="000000"/>
          <w:sz w:val="28"/>
          <w:szCs w:val="28"/>
        </w:rPr>
        <w:t>О «</w:t>
      </w:r>
      <w:r w:rsidR="0090120F" w:rsidRPr="001B1C24">
        <w:rPr>
          <w:color w:val="000000"/>
          <w:sz w:val="28"/>
          <w:szCs w:val="28"/>
        </w:rPr>
        <w:t>Грифон</w:t>
      </w:r>
      <w:r w:rsidRPr="001B1C24">
        <w:rPr>
          <w:color w:val="000000"/>
          <w:sz w:val="28"/>
          <w:szCs w:val="28"/>
        </w:rPr>
        <w:t>» интересуют как внешних рыночных агентов (в первую очередь инвесторов, кредиторов, акционеров, потребителей и производителей), так и внутренних (руководителей предприятия, работников административно-управленческих структурных подразделений, работников производственных подразделений).</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Стратегическими задачами разработки финансовой политики О</w:t>
      </w:r>
      <w:r w:rsidR="000671CC" w:rsidRPr="001B1C24">
        <w:rPr>
          <w:color w:val="000000"/>
          <w:sz w:val="28"/>
          <w:szCs w:val="28"/>
        </w:rPr>
        <w:t>О</w:t>
      </w:r>
      <w:r w:rsidRPr="001B1C24">
        <w:rPr>
          <w:color w:val="000000"/>
          <w:sz w:val="28"/>
          <w:szCs w:val="28"/>
        </w:rPr>
        <w:t xml:space="preserve">О </w:t>
      </w:r>
      <w:r w:rsidR="000671CC" w:rsidRPr="001B1C24">
        <w:rPr>
          <w:color w:val="000000"/>
          <w:sz w:val="28"/>
          <w:szCs w:val="28"/>
        </w:rPr>
        <w:t>«</w:t>
      </w:r>
      <w:r w:rsidR="003B2B1A" w:rsidRPr="001B1C24">
        <w:rPr>
          <w:color w:val="000000"/>
          <w:sz w:val="28"/>
          <w:szCs w:val="28"/>
        </w:rPr>
        <w:t>Г</w:t>
      </w:r>
      <w:r w:rsidR="0090120F" w:rsidRPr="001B1C24">
        <w:rPr>
          <w:color w:val="000000"/>
          <w:sz w:val="28"/>
          <w:szCs w:val="28"/>
        </w:rPr>
        <w:t>рифон</w:t>
      </w:r>
      <w:r w:rsidR="000671CC" w:rsidRPr="001B1C24">
        <w:rPr>
          <w:color w:val="000000"/>
          <w:sz w:val="28"/>
          <w:szCs w:val="28"/>
        </w:rPr>
        <w:t>»</w:t>
      </w:r>
      <w:r w:rsidRPr="001B1C24">
        <w:rPr>
          <w:color w:val="000000"/>
          <w:sz w:val="28"/>
          <w:szCs w:val="28"/>
        </w:rPr>
        <w:t xml:space="preserve"> должны являться:</w:t>
      </w:r>
    </w:p>
    <w:p w:rsidR="00520CD5" w:rsidRPr="001B1C24" w:rsidRDefault="00520CD5" w:rsidP="00FF7E8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максимизация прибыли предприятия;</w:t>
      </w:r>
    </w:p>
    <w:p w:rsidR="00520CD5" w:rsidRPr="001B1C24" w:rsidRDefault="00520CD5" w:rsidP="00FF7E8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оптимизация структуры капитала предприятия и обеспечение его финансовой устойчивости;</w:t>
      </w:r>
    </w:p>
    <w:p w:rsidR="00520CD5" w:rsidRPr="001B1C24" w:rsidRDefault="00520CD5" w:rsidP="00FF7E8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достижение прозрачности финансово-экономического состояния предприятия</w:t>
      </w:r>
      <w:r w:rsidR="00467AB7" w:rsidRPr="001B1C24">
        <w:rPr>
          <w:color w:val="000000"/>
          <w:sz w:val="28"/>
          <w:szCs w:val="28"/>
        </w:rPr>
        <w:t xml:space="preserve"> </w:t>
      </w:r>
      <w:r w:rsidRPr="001B1C24">
        <w:rPr>
          <w:color w:val="000000"/>
          <w:sz w:val="28"/>
          <w:szCs w:val="28"/>
        </w:rPr>
        <w:t>для</w:t>
      </w:r>
      <w:r w:rsidR="00467AB7" w:rsidRPr="001B1C24">
        <w:rPr>
          <w:color w:val="000000"/>
          <w:sz w:val="28"/>
          <w:szCs w:val="28"/>
        </w:rPr>
        <w:t xml:space="preserve"> </w:t>
      </w:r>
      <w:r w:rsidRPr="001B1C24">
        <w:rPr>
          <w:color w:val="000000"/>
          <w:sz w:val="28"/>
          <w:szCs w:val="28"/>
        </w:rPr>
        <w:t>собственников</w:t>
      </w:r>
      <w:r w:rsidR="00467AB7" w:rsidRPr="001B1C24">
        <w:rPr>
          <w:color w:val="000000"/>
          <w:sz w:val="28"/>
          <w:szCs w:val="28"/>
        </w:rPr>
        <w:t xml:space="preserve"> </w:t>
      </w:r>
      <w:r w:rsidRPr="001B1C24">
        <w:rPr>
          <w:color w:val="000000"/>
          <w:sz w:val="28"/>
          <w:szCs w:val="28"/>
        </w:rPr>
        <w:t>(участников,</w:t>
      </w:r>
      <w:r w:rsidR="00467AB7" w:rsidRPr="001B1C24">
        <w:rPr>
          <w:color w:val="000000"/>
          <w:sz w:val="28"/>
          <w:szCs w:val="28"/>
        </w:rPr>
        <w:t xml:space="preserve"> </w:t>
      </w:r>
      <w:r w:rsidRPr="001B1C24">
        <w:rPr>
          <w:color w:val="000000"/>
          <w:sz w:val="28"/>
          <w:szCs w:val="28"/>
        </w:rPr>
        <w:t>учредителей),</w:t>
      </w:r>
      <w:r w:rsidR="00467AB7" w:rsidRPr="001B1C24">
        <w:rPr>
          <w:color w:val="000000"/>
          <w:sz w:val="28"/>
          <w:szCs w:val="28"/>
        </w:rPr>
        <w:t xml:space="preserve"> </w:t>
      </w:r>
      <w:r w:rsidRPr="001B1C24">
        <w:rPr>
          <w:color w:val="000000"/>
          <w:sz w:val="28"/>
          <w:szCs w:val="28"/>
        </w:rPr>
        <w:t>инвесторов, кредиторов;</w:t>
      </w:r>
    </w:p>
    <w:p w:rsidR="00520CD5" w:rsidRPr="001B1C24" w:rsidRDefault="00520CD5" w:rsidP="00FF7E8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 xml:space="preserve">обеспечение инвестиционной привлекательности предприятия; </w:t>
      </w:r>
    </w:p>
    <w:p w:rsidR="00520CD5" w:rsidRPr="001B1C24" w:rsidRDefault="00520CD5" w:rsidP="00FF7E8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 xml:space="preserve">создание эффективного механизма управления предприятием; </w:t>
      </w:r>
    </w:p>
    <w:p w:rsidR="00520CD5" w:rsidRPr="001B1C24" w:rsidRDefault="00520CD5" w:rsidP="00FF7E85">
      <w:pPr>
        <w:widowControl w:val="0"/>
        <w:numPr>
          <w:ilvl w:val="0"/>
          <w:numId w:val="10"/>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использование предприятием рыночных механизмов привлечения финансовых средств,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 рамках этих задач можно порекомендовать руководству О</w:t>
      </w:r>
      <w:r w:rsidR="000671CC"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выполнить следующие мероприятия по ряду направлений в области управления финансами: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проведение рыночной оценки активов;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проведение</w:t>
      </w:r>
      <w:r w:rsidR="00467AB7" w:rsidRPr="001B1C24">
        <w:rPr>
          <w:color w:val="000000"/>
          <w:sz w:val="28"/>
          <w:szCs w:val="28"/>
        </w:rPr>
        <w:t xml:space="preserve"> </w:t>
      </w:r>
      <w:r w:rsidRPr="001B1C24">
        <w:rPr>
          <w:color w:val="000000"/>
          <w:sz w:val="28"/>
          <w:szCs w:val="28"/>
        </w:rPr>
        <w:t>реструктуризации</w:t>
      </w:r>
      <w:r w:rsidR="00467AB7" w:rsidRPr="001B1C24">
        <w:rPr>
          <w:color w:val="000000"/>
          <w:sz w:val="28"/>
          <w:szCs w:val="28"/>
        </w:rPr>
        <w:t xml:space="preserve"> </w:t>
      </w:r>
      <w:r w:rsidRPr="001B1C24">
        <w:rPr>
          <w:color w:val="000000"/>
          <w:sz w:val="28"/>
          <w:szCs w:val="28"/>
        </w:rPr>
        <w:t>задолженности</w:t>
      </w:r>
      <w:r w:rsidR="00467AB7" w:rsidRPr="001B1C24">
        <w:rPr>
          <w:color w:val="000000"/>
          <w:sz w:val="28"/>
          <w:szCs w:val="28"/>
        </w:rPr>
        <w:t xml:space="preserve"> </w:t>
      </w:r>
      <w:r w:rsidRPr="001B1C24">
        <w:rPr>
          <w:color w:val="000000"/>
          <w:sz w:val="28"/>
          <w:szCs w:val="28"/>
        </w:rPr>
        <w:t>по</w:t>
      </w:r>
      <w:r w:rsidR="00467AB7" w:rsidRPr="001B1C24">
        <w:rPr>
          <w:color w:val="000000"/>
          <w:sz w:val="28"/>
          <w:szCs w:val="28"/>
        </w:rPr>
        <w:t xml:space="preserve"> </w:t>
      </w:r>
      <w:r w:rsidRPr="001B1C24">
        <w:rPr>
          <w:color w:val="000000"/>
          <w:sz w:val="28"/>
          <w:szCs w:val="28"/>
        </w:rPr>
        <w:t>платежам</w:t>
      </w:r>
      <w:r w:rsidR="00467AB7" w:rsidRPr="001B1C24">
        <w:rPr>
          <w:color w:val="000000"/>
          <w:sz w:val="28"/>
          <w:szCs w:val="28"/>
        </w:rPr>
        <w:t xml:space="preserve"> </w:t>
      </w:r>
      <w:r w:rsidRPr="001B1C24">
        <w:rPr>
          <w:color w:val="000000"/>
          <w:sz w:val="28"/>
          <w:szCs w:val="28"/>
        </w:rPr>
        <w:t>в бюджет;</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разработка программы мер по ликвидации задолженности  по выплате заработной платы;</w:t>
      </w:r>
    </w:p>
    <w:p w:rsidR="00520CD5" w:rsidRPr="001B1C24" w:rsidRDefault="00520CD5" w:rsidP="00FF7E85">
      <w:pPr>
        <w:shd w:val="clear" w:color="auto" w:fill="FFFFFF"/>
        <w:spacing w:line="360" w:lineRule="auto"/>
        <w:ind w:firstLine="709"/>
        <w:jc w:val="both"/>
        <w:rPr>
          <w:color w:val="000000"/>
          <w:sz w:val="28"/>
          <w:szCs w:val="28"/>
        </w:rPr>
      </w:pPr>
      <w:r w:rsidRPr="001B1C24">
        <w:rPr>
          <w:color w:val="000000"/>
          <w:sz w:val="28"/>
          <w:szCs w:val="28"/>
        </w:rPr>
        <w:t xml:space="preserve">- разработка мер по снижению неденежных форм расчетов; </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проведение анализа положения предприятия на рынке и выработка стратегии развития предприятия;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проведение</w:t>
      </w:r>
      <w:r w:rsidR="00467AB7" w:rsidRPr="001B1C24">
        <w:rPr>
          <w:color w:val="000000"/>
          <w:sz w:val="28"/>
          <w:szCs w:val="28"/>
        </w:rPr>
        <w:t xml:space="preserve"> </w:t>
      </w:r>
      <w:r w:rsidRPr="001B1C24">
        <w:rPr>
          <w:color w:val="000000"/>
          <w:sz w:val="28"/>
          <w:szCs w:val="28"/>
        </w:rPr>
        <w:t xml:space="preserve">  инвентаризации</w:t>
      </w:r>
      <w:r w:rsidR="00467AB7" w:rsidRPr="001B1C24">
        <w:rPr>
          <w:color w:val="000000"/>
          <w:sz w:val="28"/>
          <w:szCs w:val="28"/>
        </w:rPr>
        <w:t xml:space="preserve"> </w:t>
      </w:r>
      <w:r w:rsidRPr="001B1C24">
        <w:rPr>
          <w:color w:val="000000"/>
          <w:sz w:val="28"/>
          <w:szCs w:val="28"/>
        </w:rPr>
        <w:t xml:space="preserve">  имущества</w:t>
      </w:r>
      <w:r w:rsidR="00467AB7" w:rsidRPr="001B1C24">
        <w:rPr>
          <w:color w:val="000000"/>
          <w:sz w:val="28"/>
          <w:szCs w:val="28"/>
        </w:rPr>
        <w:t xml:space="preserve"> </w:t>
      </w:r>
      <w:r w:rsidRPr="001B1C24">
        <w:rPr>
          <w:color w:val="000000"/>
          <w:sz w:val="28"/>
          <w:szCs w:val="28"/>
        </w:rPr>
        <w:t xml:space="preserve"> и</w:t>
      </w:r>
      <w:r w:rsidR="00467AB7" w:rsidRPr="001B1C24">
        <w:rPr>
          <w:color w:val="000000"/>
          <w:sz w:val="28"/>
          <w:szCs w:val="28"/>
        </w:rPr>
        <w:t xml:space="preserve"> </w:t>
      </w:r>
      <w:r w:rsidRPr="001B1C24">
        <w:rPr>
          <w:color w:val="000000"/>
          <w:sz w:val="28"/>
          <w:szCs w:val="28"/>
        </w:rPr>
        <w:t xml:space="preserve">  осуществление реструктуризации имущественного комплекса предприятия. Следует</w:t>
      </w:r>
      <w:r w:rsidR="00467AB7" w:rsidRPr="001B1C24">
        <w:rPr>
          <w:color w:val="000000"/>
          <w:sz w:val="28"/>
          <w:szCs w:val="28"/>
        </w:rPr>
        <w:t xml:space="preserve"> </w:t>
      </w:r>
      <w:r w:rsidRPr="001B1C24">
        <w:rPr>
          <w:color w:val="000000"/>
          <w:sz w:val="28"/>
          <w:szCs w:val="28"/>
        </w:rPr>
        <w:t>отметить</w:t>
      </w:r>
      <w:r w:rsidR="00467AB7" w:rsidRPr="001B1C24">
        <w:rPr>
          <w:color w:val="000000"/>
          <w:sz w:val="28"/>
          <w:szCs w:val="28"/>
        </w:rPr>
        <w:t xml:space="preserve"> </w:t>
      </w:r>
      <w:r w:rsidRPr="001B1C24">
        <w:rPr>
          <w:color w:val="000000"/>
          <w:sz w:val="28"/>
          <w:szCs w:val="28"/>
        </w:rPr>
        <w:t>тот</w:t>
      </w:r>
      <w:r w:rsidR="00467AB7" w:rsidRPr="001B1C24">
        <w:rPr>
          <w:color w:val="000000"/>
          <w:sz w:val="28"/>
          <w:szCs w:val="28"/>
        </w:rPr>
        <w:t xml:space="preserve"> </w:t>
      </w:r>
      <w:r w:rsidRPr="001B1C24">
        <w:rPr>
          <w:color w:val="000000"/>
          <w:sz w:val="28"/>
          <w:szCs w:val="28"/>
        </w:rPr>
        <w:t>факт,</w:t>
      </w:r>
      <w:r w:rsidR="00467AB7" w:rsidRPr="001B1C24">
        <w:rPr>
          <w:color w:val="000000"/>
          <w:sz w:val="28"/>
          <w:szCs w:val="28"/>
        </w:rPr>
        <w:t xml:space="preserve"> </w:t>
      </w:r>
      <w:r w:rsidRPr="001B1C24">
        <w:rPr>
          <w:color w:val="000000"/>
          <w:sz w:val="28"/>
          <w:szCs w:val="28"/>
        </w:rPr>
        <w:t>что</w:t>
      </w:r>
      <w:r w:rsidR="00467AB7" w:rsidRPr="001B1C24">
        <w:rPr>
          <w:color w:val="000000"/>
          <w:sz w:val="28"/>
          <w:szCs w:val="28"/>
        </w:rPr>
        <w:t xml:space="preserve"> </w:t>
      </w:r>
      <w:r w:rsidRPr="001B1C24">
        <w:rPr>
          <w:color w:val="000000"/>
          <w:sz w:val="28"/>
          <w:szCs w:val="28"/>
        </w:rPr>
        <w:t>при</w:t>
      </w:r>
      <w:r w:rsidR="00467AB7" w:rsidRPr="001B1C24">
        <w:rPr>
          <w:color w:val="000000"/>
          <w:sz w:val="28"/>
          <w:szCs w:val="28"/>
        </w:rPr>
        <w:t xml:space="preserve"> </w:t>
      </w:r>
      <w:r w:rsidRPr="001B1C24">
        <w:rPr>
          <w:color w:val="000000"/>
          <w:sz w:val="28"/>
          <w:szCs w:val="28"/>
        </w:rPr>
        <w:t>разработке</w:t>
      </w:r>
      <w:r w:rsidR="00467AB7" w:rsidRPr="001B1C24">
        <w:rPr>
          <w:color w:val="000000"/>
          <w:sz w:val="28"/>
          <w:szCs w:val="28"/>
        </w:rPr>
        <w:t xml:space="preserve"> </w:t>
      </w:r>
      <w:r w:rsidRPr="001B1C24">
        <w:rPr>
          <w:color w:val="000000"/>
          <w:sz w:val="28"/>
          <w:szCs w:val="28"/>
        </w:rPr>
        <w:t>эффективной</w:t>
      </w:r>
      <w:r w:rsidR="00467AB7" w:rsidRPr="001B1C24">
        <w:rPr>
          <w:color w:val="000000"/>
          <w:sz w:val="28"/>
          <w:szCs w:val="28"/>
        </w:rPr>
        <w:t xml:space="preserve"> </w:t>
      </w:r>
      <w:r w:rsidRPr="001B1C24">
        <w:rPr>
          <w:color w:val="000000"/>
          <w:sz w:val="28"/>
          <w:szCs w:val="28"/>
        </w:rPr>
        <w:t>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К основным направлениям разработки финансовой политики для нашего предприятия отнесем:</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1. анализ финансово-экономического состояния предприятия;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2. разработка учетной и налоговой политики;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3. выработка кредитной политики предприятия;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4.управление оборотными средствами, кредиторской и дебиторской задолженностью;</w:t>
      </w:r>
    </w:p>
    <w:p w:rsidR="00520CD5" w:rsidRPr="001B1C24" w:rsidRDefault="00520CD5" w:rsidP="00FF7E85">
      <w:pPr>
        <w:shd w:val="clear" w:color="auto" w:fill="FFFFFF"/>
        <w:spacing w:line="360" w:lineRule="auto"/>
        <w:ind w:firstLine="709"/>
        <w:jc w:val="both"/>
        <w:rPr>
          <w:color w:val="000000"/>
          <w:sz w:val="28"/>
          <w:szCs w:val="28"/>
        </w:rPr>
      </w:pPr>
      <w:r w:rsidRPr="001B1C24">
        <w:rPr>
          <w:color w:val="000000"/>
          <w:sz w:val="28"/>
          <w:szCs w:val="28"/>
        </w:rPr>
        <w:t>5. управление издержками, включая выбор амортизационной политики.</w:t>
      </w:r>
    </w:p>
    <w:p w:rsidR="00520CD5" w:rsidRPr="001B1C24" w:rsidRDefault="00520CD5" w:rsidP="00FF7E85">
      <w:pPr>
        <w:shd w:val="clear" w:color="auto" w:fill="FFFFFF"/>
        <w:spacing w:line="360" w:lineRule="auto"/>
        <w:ind w:firstLine="709"/>
        <w:jc w:val="both"/>
        <w:rPr>
          <w:sz w:val="28"/>
          <w:szCs w:val="28"/>
        </w:rPr>
      </w:pPr>
      <w:r w:rsidRPr="001B1C24">
        <w:rPr>
          <w:b/>
          <w:bCs/>
          <w:color w:val="000000"/>
          <w:sz w:val="28"/>
          <w:szCs w:val="28"/>
        </w:rPr>
        <w:t>Анализ финансово-экономического состояния предприятия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Значение анализа финансово-экономического состояния предприятия трудно переоценить, поскольку именно он является той базой, на которой строится разработка финансовой политики предприятия.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Следует отметить, что методика проведения анализа финансового состояния хозяйствующих субъектов существует и отражена в работах многих авторов: Ковалев В.В.. Бердникова Т.Б.. Быкадыров В.Л.. Алексеев П.Д.. Донцова Л.В.. Никифорова Н.А. Савицкая Г.В..</w:t>
      </w:r>
      <w:r w:rsidRPr="001B1C24">
        <w:rPr>
          <w:color w:val="000000"/>
          <w:szCs w:val="26"/>
        </w:rPr>
        <w:t xml:space="preserve"> </w:t>
      </w:r>
      <w:r w:rsidRPr="001B1C24">
        <w:rPr>
          <w:color w:val="000000"/>
          <w:sz w:val="28"/>
          <w:szCs w:val="28"/>
        </w:rPr>
        <w:t>Шеремет А.Д.. Баканов М.И. и другие. Но существенным недостатком является тот факт, что в условиях нестабильности современной российской экономики нормирование различных расчетных коэффициентов не произведено, и предприятию придется основываться либо на приблизительных значениях показателей в различных печатных источниках, либо основываться на собственном опыте, анализируя финансовое состояние своего предприятия в течение многих лет. Анализ отпирается на показатели квартальной и годовой бухгалтерской отчетности. Предварительный анализ осуществляется перед составлением бухгалтерской и финансовой отчетности, когда еще имеется возможность изменить ряд статей баланса, а также для составления пояснительной записки к годовому отчету. На основе данных итогового анализа финансово-экономического состояния осуществляется выработка почти всех направлений финансовой политики предприятия, и от того, насколько качественно он проведен, зависит эффективность принимаемых управленческих решений. Качество самого финансового анализа зависит от применяемой методики, достоверности данных бухгалтерской отчетности, а также от компетентности лица, принимающего управленческое решение в области финансовой политики.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Для подтверждения достоверности данных бухгалтерской отчетности можно порекомендовать руководству О</w:t>
      </w:r>
      <w:r w:rsidR="000671CC"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провести аудиторскую проверку специализированной организацией. Результаты аудиторской проверки следует учитывать при проведении анализа финансового состояния предприятия.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 то же время руководству исследуемой компании следует постоянно повышать квалификацию работников, ответственных за принятие управленческих решений как в области финансового планирования и формирования бюджетов предприятий и его структурных подразделений, так и в других областях деятельности предприятия. При этом основное внимание следует уделить не столько методам финансового анализа, сколько способам анализа его результатов и методам выработки управленческого решения. Основными компонентами финансового анализа деятельности предприятия являются: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1. Анализ бухгалтерской отчетности;</w:t>
      </w:r>
    </w:p>
    <w:p w:rsidR="00520CD5" w:rsidRPr="001B1C24" w:rsidRDefault="00520CD5" w:rsidP="00FF7E85">
      <w:pPr>
        <w:shd w:val="clear" w:color="auto" w:fill="FFFFFF"/>
        <w:tabs>
          <w:tab w:val="left" w:pos="8378"/>
        </w:tabs>
        <w:spacing w:line="360" w:lineRule="auto"/>
        <w:ind w:firstLine="709"/>
        <w:jc w:val="both"/>
        <w:rPr>
          <w:sz w:val="28"/>
          <w:szCs w:val="28"/>
        </w:rPr>
      </w:pPr>
      <w:r w:rsidRPr="001B1C24">
        <w:rPr>
          <w:color w:val="000000"/>
          <w:sz w:val="28"/>
          <w:szCs w:val="28"/>
        </w:rPr>
        <w:t>2. Горизонтальный анализ;</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3. Вертикальный анализ;</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4. Трендовый анализ;</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5. Расчет финансовых коэффициентов.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Анализ бухгалтерской отчетности представляет собой изучение абсолютных показателей, представленных в бухгалтерской отчетности.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Горизонтальный анализ состоит в сравнении показателей бухгалтерской отчетности с показателями предыдущих периодов.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Вертикальный анализ проводится в целях выявления удельного веса отдельных статей отчетности в общем итоговом показателе и последующего сравнения результата с данными предыдущего периода.</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Трендовый анализ основан на расчете относительных отклонений показателей отчетности за ряд лет от уровня базисного года.</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При проведении анализа следует учитывать различные факторы. такие как эффективность применяемых методов планирования. достоверность бухгалтерской отчетности. использование различных методов учета (учетной политики). уровень диверсификации деятельности других предприятий. статичность используемых коэффициентов.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Для разработки финансовой политики особое значение имеет выбор системы показателей, поскольку они являются основой для оценки деятельности предприятия внешними пользователями отчетности, такими как инвесторы, акционеры и кредиторы. Показателями, очень важными для аналитической работы будут являться коэффициент текущей ликвидности, коэффициент срочной ликвидности, коэффициент ликвидности при мобилизации средств (отношение материально-производственных запасов и затрат к сумме краткосрочных обязательств), коэффициент соотношения заемных и собственных средств. коэффициент обеспеченности собственными средствами. коэффициент маневренности собственных оборотных средств и показатели интенсивности использования ресурсов и деловой активности предприятия.</w:t>
      </w:r>
      <w:r w:rsidR="0076652F" w:rsidRPr="001B1C24">
        <w:rPr>
          <w:rStyle w:val="af0"/>
          <w:color w:val="000000"/>
          <w:sz w:val="28"/>
          <w:szCs w:val="28"/>
        </w:rPr>
        <w:footnoteReference w:id="10"/>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Информационной базой для проведения углубленного финансового анализа служит бухгалтерский баланс, отчет о прибылях и убытках и другие формы бухгалтерского учета предприятия.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Сложность сегодняшней ситуации на О</w:t>
      </w:r>
      <w:r w:rsidR="000671CC"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состоит в том, что на предприятии работники бухгалтерской службы не владеют методами финансового анализа, а специалисты, ими владеющие, включая и руководство, как правило, не умеют читать документы аналитического и синтетического бухгалтерского учета.</w:t>
      </w:r>
    </w:p>
    <w:p w:rsidR="00520CD5" w:rsidRPr="001B1C24" w:rsidRDefault="00520CD5" w:rsidP="00FF7E85">
      <w:pPr>
        <w:shd w:val="clear" w:color="auto" w:fill="FFFFFF"/>
        <w:spacing w:line="360" w:lineRule="auto"/>
        <w:ind w:firstLine="709"/>
        <w:jc w:val="both"/>
        <w:rPr>
          <w:color w:val="000000"/>
          <w:sz w:val="28"/>
          <w:szCs w:val="28"/>
        </w:rPr>
      </w:pPr>
      <w:r w:rsidRPr="001B1C24">
        <w:rPr>
          <w:color w:val="000000"/>
          <w:sz w:val="28"/>
          <w:szCs w:val="28"/>
        </w:rPr>
        <w:t>В связи с этим предприятию следует выделить службу, занимающуюся анализом финансово-экономического состояния, основными задачами которой будут:</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xml:space="preserve"> - разработка входных (за исключением тех, которые в настоящее время уже используются в бухгалтерском учете) и выходных форм документов с показателями. Бухгалтерской службе следует заполнять эти формы с той периодичностью, которая наиболее целесообразна для  поддержки  работы финансовой службы предприятия;</w:t>
      </w:r>
    </w:p>
    <w:p w:rsidR="00520CD5" w:rsidRPr="001B1C24" w:rsidRDefault="00520CD5" w:rsidP="00FF7E85">
      <w:pPr>
        <w:widowControl w:val="0"/>
        <w:numPr>
          <w:ilvl w:val="0"/>
          <w:numId w:val="11"/>
        </w:numPr>
        <w:shd w:val="clear" w:color="auto" w:fill="FFFFFF"/>
        <w:autoSpaceDE w:val="0"/>
        <w:autoSpaceDN w:val="0"/>
        <w:adjustRightInd w:val="0"/>
        <w:spacing w:line="360" w:lineRule="auto"/>
        <w:ind w:left="0" w:firstLine="709"/>
        <w:jc w:val="both"/>
        <w:rPr>
          <w:color w:val="000000"/>
          <w:sz w:val="28"/>
          <w:szCs w:val="28"/>
        </w:rPr>
      </w:pPr>
      <w:r w:rsidRPr="001B1C24">
        <w:rPr>
          <w:color w:val="000000"/>
          <w:sz w:val="28"/>
          <w:szCs w:val="28"/>
        </w:rPr>
        <w:t xml:space="preserve">периодическое (ежеквартально, ежемесячно, ежегодно) составление пояснительных записок к выходным формам с расчетными показателями, с подробным анализом  отклонений (от плановых, среднеотраслевых показателей, показателей предыдущего года, предприятий-конкурентов и т. д.), с выдачей рекомендаций по устранению недостатков. </w:t>
      </w:r>
    </w:p>
    <w:p w:rsidR="00520CD5" w:rsidRPr="001B1C24" w:rsidRDefault="00520CD5" w:rsidP="00FF7E85">
      <w:pPr>
        <w:shd w:val="clear" w:color="auto" w:fill="FFFFFF"/>
        <w:spacing w:line="360" w:lineRule="auto"/>
        <w:ind w:firstLine="709"/>
        <w:jc w:val="both"/>
        <w:rPr>
          <w:b/>
          <w:bCs/>
          <w:color w:val="000000"/>
          <w:sz w:val="28"/>
          <w:szCs w:val="28"/>
        </w:rPr>
      </w:pPr>
      <w:r w:rsidRPr="001B1C24">
        <w:rPr>
          <w:b/>
          <w:bCs/>
          <w:color w:val="000000"/>
          <w:sz w:val="28"/>
          <w:szCs w:val="28"/>
        </w:rPr>
        <w:t>Разработка учетной и налоговой политики О</w:t>
      </w:r>
      <w:r w:rsidR="000671CC" w:rsidRPr="001B1C24">
        <w:rPr>
          <w:b/>
          <w:bCs/>
          <w:color w:val="000000"/>
          <w:sz w:val="28"/>
          <w:szCs w:val="28"/>
        </w:rPr>
        <w:t>О</w:t>
      </w:r>
      <w:r w:rsidRPr="001B1C24">
        <w:rPr>
          <w:b/>
          <w:bCs/>
          <w:color w:val="000000"/>
          <w:sz w:val="28"/>
          <w:szCs w:val="28"/>
        </w:rPr>
        <w:t>О «</w:t>
      </w:r>
      <w:r w:rsidR="003B2B1A" w:rsidRPr="001B1C24">
        <w:rPr>
          <w:b/>
          <w:bCs/>
          <w:color w:val="000000"/>
          <w:sz w:val="28"/>
          <w:szCs w:val="28"/>
        </w:rPr>
        <w:t>Г</w:t>
      </w:r>
      <w:r w:rsidR="0090120F" w:rsidRPr="001B1C24">
        <w:rPr>
          <w:b/>
          <w:bCs/>
          <w:color w:val="000000"/>
          <w:sz w:val="28"/>
          <w:szCs w:val="28"/>
        </w:rPr>
        <w:t>рифон</w:t>
      </w:r>
      <w:r w:rsidRPr="001B1C24">
        <w:rPr>
          <w:b/>
          <w:bCs/>
          <w:color w:val="000000"/>
          <w:sz w:val="28"/>
          <w:szCs w:val="28"/>
        </w:rPr>
        <w:t>»</w:t>
      </w:r>
    </w:p>
    <w:p w:rsidR="00520CD5" w:rsidRPr="001B1C24" w:rsidRDefault="00520CD5" w:rsidP="00FF7E85">
      <w:pPr>
        <w:shd w:val="clear" w:color="auto" w:fill="FFFFFF"/>
        <w:spacing w:line="360" w:lineRule="auto"/>
        <w:ind w:firstLine="709"/>
        <w:jc w:val="both"/>
        <w:rPr>
          <w:sz w:val="28"/>
          <w:szCs w:val="28"/>
        </w:rPr>
      </w:pPr>
      <w:r w:rsidRPr="001B1C24">
        <w:rPr>
          <w:b/>
          <w:bCs/>
          <w:color w:val="000000"/>
          <w:sz w:val="28"/>
          <w:szCs w:val="28"/>
        </w:rPr>
        <w:t xml:space="preserve"> </w:t>
      </w:r>
      <w:r w:rsidRPr="001B1C24">
        <w:rPr>
          <w:color w:val="000000"/>
          <w:sz w:val="28"/>
          <w:szCs w:val="28"/>
        </w:rPr>
        <w:t xml:space="preserve">Разработка учетной политики как системы методов и приемов ведения бухгалтерского учета обязательна для всех предприятий в соответствии с Положением по бухгалтерскому учету </w:t>
      </w:r>
      <w:r w:rsidR="00F65FD4" w:rsidRPr="001B1C24">
        <w:rPr>
          <w:color w:val="000000"/>
          <w:sz w:val="28"/>
          <w:szCs w:val="28"/>
        </w:rPr>
        <w:t>«</w:t>
      </w:r>
      <w:r w:rsidRPr="001B1C24">
        <w:rPr>
          <w:color w:val="000000"/>
          <w:sz w:val="28"/>
          <w:szCs w:val="28"/>
        </w:rPr>
        <w:t>Учетная политика организации</w:t>
      </w:r>
      <w:r w:rsidR="00F65FD4" w:rsidRPr="001B1C24">
        <w:rPr>
          <w:color w:val="000000"/>
          <w:sz w:val="28"/>
          <w:szCs w:val="28"/>
        </w:rPr>
        <w:t>»</w:t>
      </w:r>
      <w:r w:rsidRPr="001B1C24">
        <w:rPr>
          <w:color w:val="000000"/>
          <w:sz w:val="28"/>
          <w:szCs w:val="28"/>
        </w:rPr>
        <w:t xml:space="preserve"> (ПБУ 1/98).</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 связи с этим, целесообразно на основании проведенного анализа финансово-экономического состояния, соответствующему подразделению (службе) О</w:t>
      </w:r>
      <w:r w:rsidR="000671CC"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просчитать варианты тех или иных Положений учетной политики, поскольку от принятых в этой части решений напрямую зависит количество и суммы перечисляемых налогов в бюджет и внебюджетные фонды, структура баланса, значения ряда ключевых финансово-экономических показателей.</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При определении учетной политики у предприятия будет существовать выбор, который касается главным образом методов списания сырья и материалов в производство, вариантов списания малоценных и быстроизнашивающихся .предметов, методов оценки незавершенного производства, возможности применения ускоренной амортизации, вариантов формирования ремонтных и страховых фондов и т. д.</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Руководству О</w:t>
      </w:r>
      <w:r w:rsidR="000671CC"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нужно учесть, что наибольший эффект  будут иметь оптимизация продукции, освоения их производства, а также планирования новых производств и участков, технологических схем и создания новых структур.</w:t>
      </w:r>
    </w:p>
    <w:p w:rsidR="00520CD5" w:rsidRPr="001B1C24" w:rsidRDefault="00520CD5" w:rsidP="00FF7E85">
      <w:pPr>
        <w:shd w:val="clear" w:color="auto" w:fill="FFFFFF"/>
        <w:spacing w:line="360" w:lineRule="auto"/>
        <w:ind w:firstLine="709"/>
        <w:jc w:val="both"/>
        <w:rPr>
          <w:color w:val="000000"/>
          <w:sz w:val="28"/>
          <w:szCs w:val="28"/>
        </w:rPr>
      </w:pPr>
      <w:r w:rsidRPr="001B1C24">
        <w:rPr>
          <w:color w:val="000000"/>
          <w:sz w:val="28"/>
          <w:szCs w:val="28"/>
        </w:rPr>
        <w:t>При постановке такой задачи можно использовать внутренние резервы предприятия, то есть его научно-технический и социальный потенциалы.</w:t>
      </w:r>
    </w:p>
    <w:p w:rsidR="00520CD5" w:rsidRPr="001B1C24" w:rsidRDefault="00520CD5" w:rsidP="00FF7E85">
      <w:pPr>
        <w:shd w:val="clear" w:color="auto" w:fill="FFFFFF"/>
        <w:spacing w:line="360" w:lineRule="auto"/>
        <w:ind w:firstLine="709"/>
        <w:jc w:val="both"/>
        <w:rPr>
          <w:sz w:val="28"/>
          <w:szCs w:val="28"/>
        </w:rPr>
      </w:pPr>
      <w:r w:rsidRPr="001B1C24">
        <w:rPr>
          <w:b/>
          <w:bCs/>
          <w:color w:val="000000"/>
          <w:sz w:val="28"/>
          <w:szCs w:val="28"/>
        </w:rPr>
        <w:t>Выработка кредитной политики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 целях выработки кредитной политики предприятия можно порекомендовать провести анализ структуры пассива баланса и уровень соотношения собственных и заемных средств.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На основании этих данных предприятие решает вопрос о достаточности собственных оборотных средств либо об их недостатке. В нашем случае должно приняться решение о привлечении заемных средств, и просчитаться эффективность различных вариантов.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Исследуемому предприятию целесообразно брать кредиты и при достаточности собственных средств, так как рентабельность собственного капитала повышается в результате того, что эффект от вложения средств может быть значительно выше, чем процентная ставка.</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Принимая решение о привлечении заемных средств, предприятию целесообразно бы составить план их возврата, рассчитать за период кредита процентную ставку и определить суммы процентов по данному кредитному договору, а также источники их выплаты с учетом порядка и условий налогообложения прибыли. Следует также учитывать порядок налогообложения курсовых разниц в том случае, если кредит взят в валюте.</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Предприятию может быть выгодно взять вексельный кредит, при этом следует сравнить процентные ставки по векселю и кредиту.</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Финансовым службам О</w:t>
      </w:r>
      <w:r w:rsidR="000671CC"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можно рекомендовать учитывать все возможные выводы и затраты по привлечению финансовых ресурсов как через систему кредитования, так и через инструменты рынка ценных бумаг, а также разработать схему обеспечения их погашения с учетом всех возможных источников получения предприятием средств. Финансовая служба предприятия должна сделать следующее:</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xml:space="preserve"> - рассчитать потребность в заемных средствах (при ее отсутствии— возможную выгоду от их привлечения);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правильно выбрать кредитную организацию (учитывая наличие лицензии, размер процентной ставки, способы ее расчета — сложным процентом или простым процентом, сроки погашения, формы выдачи, репутацию на рынке ценных бумаг, условия пролонгации кредитов и т. д.);</w:t>
      </w:r>
    </w:p>
    <w:p w:rsidR="00520CD5" w:rsidRPr="001B1C24" w:rsidRDefault="00520CD5" w:rsidP="00FF7E85">
      <w:pPr>
        <w:widowControl w:val="0"/>
        <w:numPr>
          <w:ilvl w:val="0"/>
          <w:numId w:val="11"/>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составить план погашения заемных средств и расчет процентной суммы с учетом особенностей налогообложения прибыли.</w:t>
      </w:r>
    </w:p>
    <w:p w:rsidR="009E790C" w:rsidRPr="001B1C24" w:rsidRDefault="009E790C" w:rsidP="00FF7E85">
      <w:pPr>
        <w:widowControl w:val="0"/>
        <w:shd w:val="clear" w:color="auto" w:fill="FFFFFF"/>
        <w:autoSpaceDE w:val="0"/>
        <w:autoSpaceDN w:val="0"/>
        <w:adjustRightInd w:val="0"/>
        <w:spacing w:line="360" w:lineRule="auto"/>
        <w:ind w:firstLine="709"/>
        <w:jc w:val="both"/>
        <w:rPr>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b/>
          <w:bCs/>
          <w:color w:val="000000"/>
          <w:sz w:val="28"/>
          <w:szCs w:val="28"/>
        </w:rPr>
        <w:t>Управление оборотными  средствами, дебиторской и  кредиторской задолженностью</w:t>
      </w:r>
    </w:p>
    <w:p w:rsidR="001B1C24" w:rsidRDefault="001B1C24" w:rsidP="00FF7E85">
      <w:pPr>
        <w:shd w:val="clear" w:color="auto" w:fill="FFFFFF"/>
        <w:spacing w:line="360" w:lineRule="auto"/>
        <w:ind w:firstLine="709"/>
        <w:jc w:val="both"/>
        <w:rPr>
          <w:color w:val="000000"/>
          <w:sz w:val="28"/>
          <w:szCs w:val="28"/>
          <w:lang w:val="uk-UA"/>
        </w:rPr>
      </w:pP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Управление оборотными средствами (денежными средствами, рыночными ценными бумагами), дебиторской задолженностью, кредиторской задолженностью, начислениями и другими средствами краткосрочного финансирования (кроме производственных запасов), а также решение вопросов по этим проблемам требует значительного количества времени, и на этом направлении наиболее ярко проявляется основная проблема управления финансами: выбор между рентабельностью и вероятностью неплатежеспособности (стоимость активов предприятия становится меньше его кредиторской задолженности).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Финансовой службе О</w:t>
      </w:r>
      <w:r w:rsidR="000671CC"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целесообразно постоянно контролировать очередность сроков финансирования активов, выбирая един из нескольких существующих на практике способов:</w:t>
      </w:r>
    </w:p>
    <w:p w:rsidR="00520CD5" w:rsidRPr="001B1C24" w:rsidRDefault="00520CD5" w:rsidP="00FF7E85">
      <w:pPr>
        <w:widowControl w:val="0"/>
        <w:numPr>
          <w:ilvl w:val="0"/>
          <w:numId w:val="13"/>
        </w:numPr>
        <w:shd w:val="clear" w:color="auto" w:fill="FFFFFF"/>
        <w:tabs>
          <w:tab w:val="clear" w:pos="1495"/>
          <w:tab w:val="num" w:pos="426"/>
        </w:tabs>
        <w:autoSpaceDE w:val="0"/>
        <w:autoSpaceDN w:val="0"/>
        <w:adjustRightInd w:val="0"/>
        <w:spacing w:line="360" w:lineRule="auto"/>
        <w:ind w:left="0" w:firstLine="709"/>
        <w:jc w:val="both"/>
        <w:rPr>
          <w:sz w:val="28"/>
          <w:szCs w:val="28"/>
        </w:rPr>
      </w:pPr>
      <w:r w:rsidRPr="001B1C24">
        <w:rPr>
          <w:color w:val="000000"/>
          <w:sz w:val="28"/>
          <w:szCs w:val="28"/>
        </w:rPr>
        <w:t xml:space="preserve"> хеджирование</w:t>
      </w:r>
      <w:r w:rsidR="00467AB7" w:rsidRPr="001B1C24">
        <w:rPr>
          <w:color w:val="000000"/>
          <w:sz w:val="28"/>
          <w:szCs w:val="28"/>
        </w:rPr>
        <w:t xml:space="preserve"> </w:t>
      </w:r>
      <w:r w:rsidRPr="001B1C24">
        <w:rPr>
          <w:color w:val="000000"/>
          <w:sz w:val="28"/>
          <w:szCs w:val="28"/>
        </w:rPr>
        <w:t>(компенсация</w:t>
      </w:r>
      <w:r w:rsidR="00467AB7" w:rsidRPr="001B1C24">
        <w:rPr>
          <w:color w:val="000000"/>
          <w:sz w:val="28"/>
          <w:szCs w:val="28"/>
        </w:rPr>
        <w:t xml:space="preserve"> </w:t>
      </w:r>
      <w:r w:rsidRPr="001B1C24">
        <w:rPr>
          <w:color w:val="000000"/>
          <w:sz w:val="28"/>
          <w:szCs w:val="28"/>
        </w:rPr>
        <w:t>активов</w:t>
      </w:r>
      <w:r w:rsidR="00467AB7" w:rsidRPr="001B1C24">
        <w:rPr>
          <w:color w:val="000000"/>
          <w:sz w:val="28"/>
          <w:szCs w:val="28"/>
        </w:rPr>
        <w:t xml:space="preserve"> </w:t>
      </w:r>
      <w:r w:rsidRPr="001B1C24">
        <w:rPr>
          <w:color w:val="000000"/>
          <w:sz w:val="28"/>
          <w:szCs w:val="28"/>
        </w:rPr>
        <w:t>обязательствами</w:t>
      </w:r>
      <w:r w:rsidR="00467AB7" w:rsidRPr="001B1C24">
        <w:rPr>
          <w:color w:val="000000"/>
          <w:sz w:val="28"/>
          <w:szCs w:val="28"/>
        </w:rPr>
        <w:t xml:space="preserve"> </w:t>
      </w:r>
      <w:r w:rsidRPr="001B1C24">
        <w:rPr>
          <w:color w:val="000000"/>
          <w:sz w:val="28"/>
          <w:szCs w:val="28"/>
        </w:rPr>
        <w:t>при</w:t>
      </w:r>
      <w:r w:rsidR="00467AB7" w:rsidRPr="001B1C24">
        <w:rPr>
          <w:color w:val="000000"/>
          <w:sz w:val="28"/>
          <w:szCs w:val="28"/>
        </w:rPr>
        <w:t xml:space="preserve"> </w:t>
      </w:r>
      <w:r w:rsidRPr="001B1C24">
        <w:rPr>
          <w:color w:val="000000"/>
          <w:sz w:val="28"/>
          <w:szCs w:val="28"/>
        </w:rPr>
        <w:t>равном</w:t>
      </w:r>
      <w:r w:rsidR="00467AB7" w:rsidRPr="001B1C24">
        <w:rPr>
          <w:color w:val="000000"/>
          <w:sz w:val="28"/>
          <w:szCs w:val="28"/>
        </w:rPr>
        <w:t xml:space="preserve"> </w:t>
      </w:r>
      <w:r w:rsidRPr="001B1C24">
        <w:rPr>
          <w:color w:val="000000"/>
          <w:sz w:val="28"/>
          <w:szCs w:val="28"/>
        </w:rPr>
        <w:t>сроке погашения);</w:t>
      </w:r>
    </w:p>
    <w:p w:rsidR="00520CD5" w:rsidRPr="001B1C24" w:rsidRDefault="00520CD5" w:rsidP="00FF7E85">
      <w:pPr>
        <w:widowControl w:val="0"/>
        <w:numPr>
          <w:ilvl w:val="0"/>
          <w:numId w:val="13"/>
        </w:numPr>
        <w:shd w:val="clear" w:color="auto" w:fill="FFFFFF"/>
        <w:tabs>
          <w:tab w:val="clear" w:pos="1495"/>
          <w:tab w:val="num" w:pos="426"/>
        </w:tabs>
        <w:autoSpaceDE w:val="0"/>
        <w:autoSpaceDN w:val="0"/>
        <w:adjustRightInd w:val="0"/>
        <w:spacing w:line="360" w:lineRule="auto"/>
        <w:ind w:left="0" w:firstLine="709"/>
        <w:jc w:val="both"/>
        <w:rPr>
          <w:sz w:val="28"/>
          <w:szCs w:val="28"/>
        </w:rPr>
      </w:pPr>
      <w:r w:rsidRPr="001B1C24">
        <w:rPr>
          <w:color w:val="000000"/>
          <w:sz w:val="28"/>
          <w:szCs w:val="28"/>
        </w:rPr>
        <w:t>финансирование по краткосрочным ссудам;</w:t>
      </w:r>
    </w:p>
    <w:p w:rsidR="00520CD5" w:rsidRPr="001B1C24" w:rsidRDefault="00520CD5" w:rsidP="00FF7E85">
      <w:pPr>
        <w:widowControl w:val="0"/>
        <w:numPr>
          <w:ilvl w:val="0"/>
          <w:numId w:val="13"/>
        </w:numPr>
        <w:shd w:val="clear" w:color="auto" w:fill="FFFFFF"/>
        <w:tabs>
          <w:tab w:val="clear" w:pos="1495"/>
          <w:tab w:val="num" w:pos="426"/>
        </w:tabs>
        <w:autoSpaceDE w:val="0"/>
        <w:autoSpaceDN w:val="0"/>
        <w:adjustRightInd w:val="0"/>
        <w:spacing w:line="360" w:lineRule="auto"/>
        <w:ind w:left="0" w:firstLine="709"/>
        <w:jc w:val="both"/>
        <w:rPr>
          <w:sz w:val="28"/>
          <w:szCs w:val="28"/>
        </w:rPr>
      </w:pPr>
      <w:r w:rsidRPr="001B1C24">
        <w:rPr>
          <w:color w:val="000000"/>
          <w:sz w:val="28"/>
          <w:szCs w:val="28"/>
        </w:rPr>
        <w:t>финансирование по долгосрочным ссудам;</w:t>
      </w:r>
    </w:p>
    <w:p w:rsidR="00520CD5" w:rsidRPr="001B1C24" w:rsidRDefault="00520CD5" w:rsidP="00FF7E85">
      <w:pPr>
        <w:widowControl w:val="0"/>
        <w:numPr>
          <w:ilvl w:val="0"/>
          <w:numId w:val="13"/>
        </w:numPr>
        <w:shd w:val="clear" w:color="auto" w:fill="FFFFFF"/>
        <w:tabs>
          <w:tab w:val="clear" w:pos="1495"/>
          <w:tab w:val="num" w:pos="426"/>
        </w:tabs>
        <w:autoSpaceDE w:val="0"/>
        <w:autoSpaceDN w:val="0"/>
        <w:adjustRightInd w:val="0"/>
        <w:spacing w:line="360" w:lineRule="auto"/>
        <w:ind w:left="0" w:firstLine="709"/>
        <w:jc w:val="both"/>
        <w:rPr>
          <w:sz w:val="28"/>
          <w:szCs w:val="28"/>
        </w:rPr>
      </w:pPr>
      <w:r w:rsidRPr="001B1C24">
        <w:rPr>
          <w:color w:val="000000"/>
          <w:sz w:val="28"/>
          <w:szCs w:val="28"/>
        </w:rPr>
        <w:t>финансирование преимущественно по долгосрочным ссудам (консервативная политика);</w:t>
      </w:r>
    </w:p>
    <w:p w:rsidR="00520CD5" w:rsidRPr="001B1C24" w:rsidRDefault="00520CD5" w:rsidP="00FF7E85">
      <w:pPr>
        <w:widowControl w:val="0"/>
        <w:numPr>
          <w:ilvl w:val="0"/>
          <w:numId w:val="13"/>
        </w:numPr>
        <w:shd w:val="clear" w:color="auto" w:fill="FFFFFF"/>
        <w:tabs>
          <w:tab w:val="clear" w:pos="1495"/>
          <w:tab w:val="num" w:pos="426"/>
        </w:tabs>
        <w:autoSpaceDE w:val="0"/>
        <w:autoSpaceDN w:val="0"/>
        <w:adjustRightInd w:val="0"/>
        <w:spacing w:line="360" w:lineRule="auto"/>
        <w:ind w:left="0" w:firstLine="709"/>
        <w:jc w:val="both"/>
        <w:rPr>
          <w:sz w:val="28"/>
          <w:szCs w:val="28"/>
        </w:rPr>
      </w:pPr>
      <w:r w:rsidRPr="001B1C24">
        <w:rPr>
          <w:color w:val="000000"/>
          <w:sz w:val="28"/>
          <w:szCs w:val="28"/>
        </w:rPr>
        <w:t>финансирование преимущественно по краткосрочным ссудам  (агрессивная политика).</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 настоящих условиях предприятие может, например, поддерживать обеспеченность взятых ссуд следующими методами:</w:t>
      </w:r>
    </w:p>
    <w:p w:rsidR="00520CD5" w:rsidRPr="001B1C24" w:rsidRDefault="00520CD5" w:rsidP="00FF7E85">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увеличение доли ликвидных активов;</w:t>
      </w:r>
    </w:p>
    <w:p w:rsidR="00520CD5" w:rsidRPr="001B1C24" w:rsidRDefault="00520CD5" w:rsidP="00FF7E85">
      <w:pPr>
        <w:widowControl w:val="0"/>
        <w:numPr>
          <w:ilvl w:val="0"/>
          <w:numId w:val="12"/>
        </w:numPr>
        <w:shd w:val="clear" w:color="auto" w:fill="FFFFFF"/>
        <w:autoSpaceDE w:val="0"/>
        <w:autoSpaceDN w:val="0"/>
        <w:adjustRightInd w:val="0"/>
        <w:spacing w:line="360" w:lineRule="auto"/>
        <w:ind w:left="0" w:firstLine="709"/>
        <w:jc w:val="both"/>
        <w:rPr>
          <w:color w:val="000000"/>
          <w:sz w:val="28"/>
          <w:szCs w:val="28"/>
        </w:rPr>
      </w:pPr>
      <w:r w:rsidRPr="001B1C24">
        <w:rPr>
          <w:color w:val="000000"/>
          <w:sz w:val="28"/>
          <w:szCs w:val="28"/>
        </w:rPr>
        <w:t xml:space="preserve">удлинение сроков, на которые выдаются ссуды предприятию. </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Однако следует учесть, что эти методы ведут к снижению прибыльности:</w:t>
      </w:r>
    </w:p>
    <w:p w:rsidR="00520CD5" w:rsidRPr="001B1C24" w:rsidRDefault="00520CD5" w:rsidP="00FF7E85">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в первом — путем вложения средств в малоприбыльные активы;</w:t>
      </w:r>
    </w:p>
    <w:p w:rsidR="00520CD5" w:rsidRPr="001B1C24" w:rsidRDefault="00520CD5" w:rsidP="00FF7E85">
      <w:pPr>
        <w:widowControl w:val="0"/>
        <w:numPr>
          <w:ilvl w:val="0"/>
          <w:numId w:val="14"/>
        </w:numPr>
        <w:shd w:val="clear" w:color="auto" w:fill="FFFFFF"/>
        <w:autoSpaceDE w:val="0"/>
        <w:autoSpaceDN w:val="0"/>
        <w:adjustRightInd w:val="0"/>
        <w:spacing w:line="360" w:lineRule="auto"/>
        <w:ind w:left="0" w:firstLine="709"/>
        <w:jc w:val="both"/>
        <w:rPr>
          <w:sz w:val="28"/>
          <w:szCs w:val="28"/>
        </w:rPr>
      </w:pPr>
      <w:r w:rsidRPr="001B1C24">
        <w:rPr>
          <w:color w:val="000000"/>
          <w:sz w:val="28"/>
          <w:szCs w:val="28"/>
        </w:rPr>
        <w:t>во втором — посредством возможности выплаты процентов по ссуде в период наличия собственных средств.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Кроме того, можно применить метод финансирования за счет откладывания выплат по обязательствам, однако существует пределы, установленные законодательством, до которых предприятие может относить сроки платежей.</w:t>
      </w:r>
    </w:p>
    <w:p w:rsidR="00520CD5" w:rsidRPr="001B1C24" w:rsidRDefault="00520CD5" w:rsidP="00FF7E85">
      <w:pPr>
        <w:shd w:val="clear" w:color="auto" w:fill="FFFFFF"/>
        <w:spacing w:line="360" w:lineRule="auto"/>
        <w:ind w:firstLine="709"/>
        <w:jc w:val="both"/>
        <w:rPr>
          <w:color w:val="000000"/>
          <w:sz w:val="28"/>
          <w:szCs w:val="28"/>
        </w:rPr>
      </w:pPr>
      <w:r w:rsidRPr="001B1C24">
        <w:rPr>
          <w:color w:val="000000"/>
          <w:sz w:val="28"/>
          <w:szCs w:val="28"/>
        </w:rPr>
        <w:t>В результате анализа оборачиваемости дебиторской и кредиторской задолженности с учетом их нормативных значений соответствующим службам нашего предприятия рекомендуется провести следующие мероприятия:</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w:t>
      </w:r>
      <w:r w:rsidR="00467AB7" w:rsidRPr="001B1C24">
        <w:rPr>
          <w:color w:val="000000"/>
          <w:sz w:val="28"/>
          <w:szCs w:val="28"/>
        </w:rPr>
        <w:t xml:space="preserve"> </w:t>
      </w:r>
      <w:r w:rsidRPr="001B1C24">
        <w:rPr>
          <w:color w:val="000000"/>
          <w:sz w:val="28"/>
          <w:szCs w:val="28"/>
        </w:rPr>
        <w:t xml:space="preserve"> принятие решения о замене неденежных форм расчетов или, по крайней мере, об установлении их оптимального критического уровня на основе анализа эффективности вексельных расчетов иди операций по переуступке прав требования долга;</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w:t>
      </w:r>
      <w:r w:rsidR="00467AB7" w:rsidRPr="001B1C24">
        <w:rPr>
          <w:color w:val="000000"/>
          <w:sz w:val="28"/>
          <w:szCs w:val="28"/>
        </w:rPr>
        <w:t xml:space="preserve"> </w:t>
      </w:r>
      <w:r w:rsidRPr="001B1C24">
        <w:rPr>
          <w:color w:val="000000"/>
          <w:sz w:val="28"/>
          <w:szCs w:val="28"/>
        </w:rPr>
        <w:t xml:space="preserve"> составление программы по ликвидации задолженности по выплате заработной платы (при наличии такой задолженности);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w:t>
      </w:r>
      <w:r w:rsidR="00467AB7" w:rsidRPr="001B1C24">
        <w:rPr>
          <w:color w:val="000000"/>
          <w:sz w:val="28"/>
          <w:szCs w:val="28"/>
        </w:rPr>
        <w:t xml:space="preserve"> </w:t>
      </w:r>
      <w:r w:rsidRPr="001B1C24">
        <w:rPr>
          <w:color w:val="000000"/>
          <w:sz w:val="28"/>
          <w:szCs w:val="28"/>
        </w:rPr>
        <w:t xml:space="preserve"> рассмотрение возможности реструктуризации задолженности по платежам в федеральный бюджет и внебюджетные государственные фонды.</w:t>
      </w:r>
    </w:p>
    <w:p w:rsidR="0076652F" w:rsidRPr="001B1C24" w:rsidRDefault="00520CD5" w:rsidP="00FF7E85">
      <w:pPr>
        <w:shd w:val="clear" w:color="auto" w:fill="FFFFFF"/>
        <w:spacing w:line="360" w:lineRule="auto"/>
        <w:ind w:firstLine="709"/>
        <w:jc w:val="both"/>
        <w:rPr>
          <w:color w:val="000000"/>
          <w:sz w:val="28"/>
          <w:szCs w:val="28"/>
        </w:rPr>
      </w:pPr>
      <w:r w:rsidRPr="001B1C24">
        <w:rPr>
          <w:color w:val="000000"/>
          <w:sz w:val="28"/>
          <w:szCs w:val="28"/>
        </w:rPr>
        <w:t>В результате такого анализа целесообразно провести полную инвентаризацию задолженности в целях реализации возможности взаимного погашения задолженности либо ее реструктуризации или провести анализ и списание безнадежных долгов и невостребованных сумм.</w:t>
      </w:r>
    </w:p>
    <w:p w:rsidR="0027373E" w:rsidRPr="001B1C24" w:rsidRDefault="0027373E" w:rsidP="00FF7E85">
      <w:pPr>
        <w:shd w:val="clear" w:color="auto" w:fill="FFFFFF"/>
        <w:spacing w:line="360" w:lineRule="auto"/>
        <w:ind w:firstLine="709"/>
        <w:jc w:val="both"/>
        <w:rPr>
          <w:color w:val="000000"/>
          <w:sz w:val="28"/>
          <w:szCs w:val="28"/>
        </w:rPr>
      </w:pPr>
    </w:p>
    <w:p w:rsidR="00520CD5" w:rsidRPr="001B1C24" w:rsidRDefault="00520CD5" w:rsidP="00FF7E85">
      <w:pPr>
        <w:shd w:val="clear" w:color="auto" w:fill="FFFFFF"/>
        <w:spacing w:line="360" w:lineRule="auto"/>
        <w:ind w:firstLine="709"/>
        <w:jc w:val="both"/>
        <w:rPr>
          <w:sz w:val="28"/>
          <w:szCs w:val="28"/>
        </w:rPr>
      </w:pPr>
      <w:r w:rsidRPr="001B1C24">
        <w:rPr>
          <w:b/>
          <w:bCs/>
          <w:color w:val="000000"/>
          <w:sz w:val="28"/>
          <w:szCs w:val="28"/>
        </w:rPr>
        <w:t>Управления издержками и выбор амортизационной политики.</w:t>
      </w:r>
    </w:p>
    <w:p w:rsidR="001B1C24" w:rsidRDefault="001B1C24" w:rsidP="00FF7E85">
      <w:pPr>
        <w:shd w:val="clear" w:color="auto" w:fill="FFFFFF"/>
        <w:spacing w:line="360" w:lineRule="auto"/>
        <w:ind w:firstLine="709"/>
        <w:jc w:val="both"/>
        <w:rPr>
          <w:color w:val="000000"/>
          <w:sz w:val="28"/>
          <w:szCs w:val="28"/>
          <w:lang w:val="uk-UA"/>
        </w:rPr>
      </w:pP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 целях управления издержками и выбора амортизационной политики руководству О</w:t>
      </w:r>
      <w:r w:rsidR="000671CC" w:rsidRPr="001B1C24">
        <w:rPr>
          <w:color w:val="000000"/>
          <w:sz w:val="28"/>
          <w:szCs w:val="28"/>
        </w:rPr>
        <w:t>О</w:t>
      </w:r>
      <w:r w:rsidRPr="001B1C24">
        <w:rPr>
          <w:color w:val="000000"/>
          <w:sz w:val="28"/>
          <w:szCs w:val="28"/>
        </w:rPr>
        <w:t>О «</w:t>
      </w:r>
      <w:r w:rsidR="0090120F" w:rsidRPr="001B1C24">
        <w:rPr>
          <w:color w:val="000000"/>
          <w:sz w:val="28"/>
          <w:szCs w:val="28"/>
        </w:rPr>
        <w:t>Грифон</w:t>
      </w:r>
      <w:r w:rsidRPr="001B1C24">
        <w:rPr>
          <w:color w:val="000000"/>
          <w:sz w:val="28"/>
          <w:szCs w:val="28"/>
        </w:rPr>
        <w:t>» рекомендуется использовать данные финансово-экономического анализа, которые дают первоначальное представление об уровне издержек предприятий, а также уровне рентабельности. При разработке учетной политики предприятия рекомендуется выбрать такие методы калькулирования себестоимости, которые обеспечивают наиболее наглядное представление о структуре издержек производства, уровне постоянных и временных затрат, доле коммерческих расходов.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Экономическим службам исследуемого предприятия целесообразно периодически проводить анализ структуры издержек производства, производя сравнение с различного рода базовыми данными и изучая природу, отклонений от них.</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При разработке учетной политики службам О</w:t>
      </w:r>
      <w:r w:rsidR="000671CC"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осуществляющим планирование деятельности предприятия, совместно с бухгалтерией следует правильно выбрать базу для распределения косвенных расходов между объектами калькулирования либо выбрать метод отнесения косвенных доходов на себестоимость реализованной продукции.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 целях создания предпосылок для эффективной аналитической работы и повышения качества принимаемых финансово-экономических решений необходимо четко определить и организовать раздельный управленческий учет затрат по следующим группам:</w:t>
      </w:r>
    </w:p>
    <w:p w:rsidR="00520CD5" w:rsidRPr="001B1C24" w:rsidRDefault="00520CD5" w:rsidP="00FF7E85">
      <w:pPr>
        <w:shd w:val="clear" w:color="auto" w:fill="FFFFFF"/>
        <w:spacing w:line="360" w:lineRule="auto"/>
        <w:ind w:firstLine="709"/>
        <w:jc w:val="both"/>
        <w:rPr>
          <w:color w:val="000000"/>
          <w:sz w:val="28"/>
          <w:szCs w:val="28"/>
        </w:rPr>
      </w:pPr>
      <w:r w:rsidRPr="001B1C24">
        <w:rPr>
          <w:color w:val="000000"/>
          <w:sz w:val="28"/>
          <w:szCs w:val="28"/>
        </w:rPr>
        <w:t>- переменные затраты, которые возрастают либо уменьшаются пропорционально объему производства. Это расходы на закупку сырья и материалов, потребление электроэнергии, транспортные издержки, торгово-комиссионные и другие расходы;</w:t>
      </w:r>
    </w:p>
    <w:p w:rsidR="00070EFE" w:rsidRDefault="00520CD5" w:rsidP="00FF7E85">
      <w:pPr>
        <w:shd w:val="clear" w:color="auto" w:fill="FFFFFF"/>
        <w:spacing w:line="360" w:lineRule="auto"/>
        <w:ind w:firstLine="709"/>
        <w:jc w:val="both"/>
        <w:rPr>
          <w:color w:val="000000"/>
          <w:sz w:val="28"/>
          <w:szCs w:val="28"/>
          <w:lang w:val="uk-UA"/>
        </w:rPr>
      </w:pPr>
      <w:r w:rsidRPr="001B1C24">
        <w:rPr>
          <w:color w:val="000000"/>
          <w:sz w:val="28"/>
          <w:szCs w:val="28"/>
        </w:rPr>
        <w:t>-</w:t>
      </w:r>
      <w:r w:rsidR="00467AB7" w:rsidRPr="001B1C24">
        <w:rPr>
          <w:color w:val="000000"/>
          <w:sz w:val="28"/>
          <w:szCs w:val="28"/>
        </w:rPr>
        <w:t xml:space="preserve"> </w:t>
      </w:r>
      <w:r w:rsidRPr="001B1C24">
        <w:rPr>
          <w:color w:val="000000"/>
          <w:sz w:val="28"/>
          <w:szCs w:val="28"/>
        </w:rPr>
        <w:t xml:space="preserve">постоянные затраты, изменение которых не связано непосредственно с </w:t>
      </w:r>
      <w:r w:rsidR="00070EFE">
        <w:rPr>
          <w:color w:val="000000"/>
          <w:sz w:val="28"/>
          <w:szCs w:val="28"/>
        </w:rPr>
        <w:t xml:space="preserve">изменением объемов </w:t>
      </w:r>
      <w:r w:rsidRPr="001B1C24">
        <w:rPr>
          <w:color w:val="000000"/>
          <w:sz w:val="28"/>
          <w:szCs w:val="28"/>
        </w:rPr>
        <w:t xml:space="preserve">производства. </w:t>
      </w:r>
    </w:p>
    <w:p w:rsidR="00520CD5" w:rsidRPr="001B1C24" w:rsidRDefault="00070EFE" w:rsidP="00FF7E85">
      <w:pPr>
        <w:shd w:val="clear" w:color="auto" w:fill="FFFFFF"/>
        <w:spacing w:line="360" w:lineRule="auto"/>
        <w:ind w:firstLine="709"/>
        <w:jc w:val="both"/>
        <w:rPr>
          <w:color w:val="000000"/>
          <w:sz w:val="28"/>
          <w:szCs w:val="28"/>
        </w:rPr>
      </w:pPr>
      <w:r>
        <w:rPr>
          <w:color w:val="000000"/>
          <w:sz w:val="28"/>
          <w:szCs w:val="28"/>
        </w:rPr>
        <w:t xml:space="preserve">К </w:t>
      </w:r>
      <w:r w:rsidR="00520CD5" w:rsidRPr="001B1C24">
        <w:rPr>
          <w:color w:val="000000"/>
          <w:sz w:val="28"/>
          <w:szCs w:val="28"/>
        </w:rPr>
        <w:t>таким</w:t>
      </w:r>
      <w:r w:rsidR="00467AB7" w:rsidRPr="001B1C24">
        <w:rPr>
          <w:color w:val="000000"/>
          <w:sz w:val="28"/>
          <w:szCs w:val="28"/>
        </w:rPr>
        <w:t xml:space="preserve"> </w:t>
      </w:r>
      <w:r w:rsidR="00520CD5" w:rsidRPr="001B1C24">
        <w:rPr>
          <w:color w:val="000000"/>
          <w:sz w:val="28"/>
          <w:szCs w:val="28"/>
        </w:rPr>
        <w:t xml:space="preserve">затратам относятся амортизационные отчисления, проценты за кредит, арендная плата, затраты на содержание аппарата управления, административные расходы и др.; </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xml:space="preserve"> -  смешанные затраты, состоящие из постоянной и переменной части. К таким затратам относятся, например, затраты на текущий ремонт оборудования. почтовые и телеграфные расходы и др.</w:t>
      </w:r>
    </w:p>
    <w:p w:rsidR="00070EFE" w:rsidRDefault="00520CD5" w:rsidP="00FF7E85">
      <w:pPr>
        <w:shd w:val="clear" w:color="auto" w:fill="FFFFFF"/>
        <w:spacing w:line="360" w:lineRule="auto"/>
        <w:ind w:firstLine="709"/>
        <w:jc w:val="both"/>
        <w:rPr>
          <w:color w:val="000000"/>
          <w:sz w:val="28"/>
          <w:szCs w:val="28"/>
          <w:lang w:val="uk-UA"/>
        </w:rPr>
      </w:pPr>
      <w:r w:rsidRPr="001B1C24">
        <w:rPr>
          <w:color w:val="000000"/>
          <w:sz w:val="28"/>
          <w:szCs w:val="28"/>
        </w:rPr>
        <w:t xml:space="preserve">Большую роль при формировании финансовой политики предприятия играет выбор амортизационной политики. Предприятие может применить метод ускоренной амортизации, увеличивая тем самым издержки, произвести переоценку основных средств с учетом рыночной стоимости либо по рекомендуемым коэффициентам, что опять повлияет на издержки производства, на сумму налога на имущество, а следовательно, на уровень внереализационных расходов. </w:t>
      </w:r>
    </w:p>
    <w:p w:rsidR="00520CD5" w:rsidRPr="001B1C24" w:rsidRDefault="00520CD5" w:rsidP="00FF7E85">
      <w:pPr>
        <w:shd w:val="clear" w:color="auto" w:fill="FFFFFF"/>
        <w:spacing w:line="360" w:lineRule="auto"/>
        <w:ind w:firstLine="709"/>
        <w:jc w:val="both"/>
        <w:rPr>
          <w:color w:val="000000"/>
          <w:sz w:val="28"/>
          <w:szCs w:val="28"/>
        </w:rPr>
      </w:pPr>
      <w:r w:rsidRPr="001B1C24">
        <w:rPr>
          <w:color w:val="000000"/>
          <w:sz w:val="28"/>
          <w:szCs w:val="28"/>
        </w:rPr>
        <w:t xml:space="preserve">Кроме того, сумма амортизации влияет и на налогооблагаемую прибыль предприятия. Информационной базой для расчетов по определению вышеупомянутых групп затрат и разработки амортизационной политики являются бухгалтерские группировочные ведомости по учету затрат, журналы-ордера, отчеты цехов и структурных подразделений. </w:t>
      </w:r>
    </w:p>
    <w:p w:rsidR="00520CD5" w:rsidRPr="001B1C24" w:rsidRDefault="00070EFE" w:rsidP="00FF7E85">
      <w:pPr>
        <w:shd w:val="clear" w:color="auto" w:fill="FFFFFF"/>
        <w:spacing w:line="360" w:lineRule="auto"/>
        <w:ind w:firstLine="709"/>
        <w:jc w:val="both"/>
        <w:rPr>
          <w:sz w:val="28"/>
          <w:szCs w:val="28"/>
        </w:rPr>
      </w:pPr>
      <w:r>
        <w:rPr>
          <w:color w:val="000000"/>
          <w:sz w:val="28"/>
          <w:szCs w:val="28"/>
        </w:rPr>
        <w:br w:type="page"/>
      </w:r>
      <w:r w:rsidR="009E790C" w:rsidRPr="001B1C24">
        <w:rPr>
          <w:bCs/>
          <w:color w:val="000000"/>
          <w:sz w:val="28"/>
          <w:szCs w:val="28"/>
        </w:rPr>
        <w:t>3.4.</w:t>
      </w:r>
      <w:r>
        <w:rPr>
          <w:bCs/>
          <w:color w:val="000000"/>
          <w:sz w:val="28"/>
          <w:szCs w:val="28"/>
        </w:rPr>
        <w:t xml:space="preserve"> </w:t>
      </w:r>
      <w:r w:rsidR="00520CD5" w:rsidRPr="001B1C24">
        <w:rPr>
          <w:bCs/>
          <w:color w:val="000000"/>
          <w:sz w:val="28"/>
          <w:szCs w:val="28"/>
        </w:rPr>
        <w:t>Р</w:t>
      </w:r>
      <w:r>
        <w:rPr>
          <w:bCs/>
          <w:color w:val="000000"/>
          <w:sz w:val="28"/>
          <w:szCs w:val="28"/>
        </w:rPr>
        <w:t xml:space="preserve">ЕКОМЕНДАЦИИ </w:t>
      </w:r>
      <w:r w:rsidR="009E790C" w:rsidRPr="001B1C24">
        <w:rPr>
          <w:bCs/>
          <w:color w:val="000000"/>
          <w:sz w:val="28"/>
          <w:szCs w:val="28"/>
        </w:rPr>
        <w:t>ПО ОРГАНИЗАЦИИ СИСТЕМЫ ФИНАНСОВОГО ПЛАНИРОВАНИЯ ДЕЯТЕЛЬНОСТИ</w:t>
      </w:r>
      <w:r w:rsidR="00520CD5" w:rsidRPr="001B1C24">
        <w:rPr>
          <w:bCs/>
          <w:color w:val="000000"/>
          <w:sz w:val="28"/>
          <w:szCs w:val="28"/>
        </w:rPr>
        <w:t xml:space="preserve"> О</w:t>
      </w:r>
      <w:r w:rsidR="000671CC" w:rsidRPr="001B1C24">
        <w:rPr>
          <w:bCs/>
          <w:color w:val="000000"/>
          <w:sz w:val="28"/>
          <w:szCs w:val="28"/>
        </w:rPr>
        <w:t>О</w:t>
      </w:r>
      <w:r w:rsidR="00520CD5" w:rsidRPr="001B1C24">
        <w:rPr>
          <w:bCs/>
          <w:color w:val="000000"/>
          <w:sz w:val="28"/>
          <w:szCs w:val="28"/>
        </w:rPr>
        <w:t>О «</w:t>
      </w:r>
      <w:r w:rsidR="003B2B1A" w:rsidRPr="001B1C24">
        <w:rPr>
          <w:bCs/>
          <w:color w:val="000000"/>
          <w:sz w:val="28"/>
          <w:szCs w:val="28"/>
        </w:rPr>
        <w:t>Г</w:t>
      </w:r>
      <w:r w:rsidR="0090120F" w:rsidRPr="001B1C24">
        <w:rPr>
          <w:bCs/>
          <w:color w:val="000000"/>
          <w:sz w:val="28"/>
          <w:szCs w:val="28"/>
        </w:rPr>
        <w:t>рифон</w:t>
      </w:r>
      <w:r w:rsidR="00520CD5" w:rsidRPr="001B1C24">
        <w:rPr>
          <w:bCs/>
          <w:color w:val="000000"/>
          <w:sz w:val="28"/>
          <w:szCs w:val="28"/>
        </w:rPr>
        <w:t>»</w:t>
      </w:r>
    </w:p>
    <w:p w:rsidR="00520CD5" w:rsidRPr="001B1C24" w:rsidRDefault="00520CD5" w:rsidP="00FF7E85">
      <w:pPr>
        <w:shd w:val="clear" w:color="auto" w:fill="FFFFFF"/>
        <w:spacing w:line="360" w:lineRule="auto"/>
        <w:ind w:firstLine="709"/>
        <w:jc w:val="both"/>
        <w:rPr>
          <w:color w:val="000000"/>
          <w:szCs w:val="26"/>
        </w:rPr>
      </w:pP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Поскольку предприятию - О</w:t>
      </w:r>
      <w:r w:rsidR="0082760F" w:rsidRPr="001B1C24">
        <w:rPr>
          <w:color w:val="000000"/>
          <w:sz w:val="28"/>
          <w:szCs w:val="28"/>
        </w:rPr>
        <w:t>О</w:t>
      </w:r>
      <w:r w:rsidRPr="001B1C24">
        <w:rPr>
          <w:color w:val="000000"/>
          <w:sz w:val="28"/>
          <w:szCs w:val="28"/>
        </w:rPr>
        <w:t>О «</w:t>
      </w:r>
      <w:r w:rsidR="003B2B1A" w:rsidRPr="001B1C24">
        <w:rPr>
          <w:color w:val="000000"/>
          <w:sz w:val="28"/>
          <w:szCs w:val="28"/>
        </w:rPr>
        <w:t>Г</w:t>
      </w:r>
      <w:r w:rsidR="0090120F" w:rsidRPr="001B1C24">
        <w:rPr>
          <w:color w:val="000000"/>
          <w:sz w:val="28"/>
          <w:szCs w:val="28"/>
        </w:rPr>
        <w:t>рифон</w:t>
      </w:r>
      <w:r w:rsidRPr="001B1C24">
        <w:rPr>
          <w:color w:val="000000"/>
          <w:sz w:val="28"/>
          <w:szCs w:val="28"/>
        </w:rPr>
        <w:t>» требуется современная система управления финансами, руководству предприятия нужно подумать о разработке долгосрочной стратегии—бизнес-плана.</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 бизнес-плане отражаются те виды деятельности, которыми предприятие планирует заниматься в ближайшей и долгосрочной перспективе. При этом необходимо учесть влияние внешних факторов, на которые предприятие не может воздействовать (экономические факторы: инфляция, уровень безработицы, покупательская способность потребителей, величина процентной ставки за кредит и др.; политические, природные, научно-технический факторы и т. д.).</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Кроме того, бизнес-план должен содержать раздел основных показателей финансово-экономического состояния предприятия; раздел, содержащий информацию о целях деятельности предприятия, определенных количественно, и их достижении по времени. Приводятся данные о продукции, потребности в ней, показатели качества, экономические показатели продукции, характеристики дизайна и результаты его сравнения с другими аналогичными товарами, патентные права, показатели экспорта и его возможности, основные направления совершенствования как потребительских качеств выпускаемой предприятием продукции, так и его ассортиментного состава.</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Важным разделом бизнес-плана является раздел, характеризующий рынок сбыта продукции предприятия, который должен содержать анализ исследования рынка, потребителей и их сегментацию, уровня спроса, мотивации потребителей, положения предприятия на рынке, основных показателей (рынка и объема продаж). Кроме того, необходим анализ конкурентоспособности предприятия — исследование деятельности конкурентов, оценка продукции конкурентов, сравнительная оценка. Необходимы также маркетинговые исследования, которые включают в себя определение стратегии маркетинга сроком от года до пяти лет, товарной политики (ассортимент, создание и запуск новых товаров, упаковка, использование товарного знака, сервисное обслуживание и т. д.), ценовой политики, условий и порядка организации сбыта продукции, формирования спроса и стимулирования сбыта, а также затрат на маркетинг.</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Необходим и раздел, характеризующий производственно-технологическую и инновационную политику предприятия и содержащий информацию:</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о местонахождении предприятия (наличие трудовых ресурсов, близость к потребителям и поставщикам; возможные транспортные расходы, доступность и развитость энергетических ресурсов, промышленная и социальная инфраструктуры,  уровень местных налогов и т. д.);</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об объеме выпуска продукции с начала выпуска и на период от года до пяти лет;</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о производственных мощностях (баланс мощностей, коэффициенты сменности оборудования и использования мощностей и т. д.);</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о долгосрочных активах (земля, основные производственные фонды,  их состояние и потребность);</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о технологическом уровне производства, его соответствии современным требованиям;</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о контроле за производственным процессом, гарантиях качества продукции, анализе причин, потерь и простоев в производстве, методах учета затрат материалов, труда и других элементов себестоимости продукции, таких, например,  как брак;</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о производственном  кооперировании и материальном  обеспечении;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об охране окружающей среды;</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 о государственном и правовом регулировании в сфере производства той или иной отрасли народного хозяйства.</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Составной частью бизнес-плана является раздел, посвященный кадровой политике и управлению персоналом, содержащий информацию об организационной структуре предприятия,  которая должна соответствовать целям и задачам, стоящим перед предприятием; об организации управления; о численности и отборе кадров; об оплате труда и мотивации трудовой деятельности, а также об организаций труда, обучении работников и социальной инфраструктуре.</w:t>
      </w:r>
      <w:r w:rsidR="0076652F" w:rsidRPr="001B1C24">
        <w:rPr>
          <w:rStyle w:val="af0"/>
          <w:color w:val="000000"/>
          <w:sz w:val="28"/>
          <w:szCs w:val="28"/>
        </w:rPr>
        <w:footnoteReference w:id="11"/>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При разработке бизнес-плана предприятия должны быть учтены оценка риска и страхование. Функционирование предприятия в условиях рыночной экономики неизбежно связано с риском, вызванным ошибочными решениями, принимаемыми руководством предприятия. Так как вопросы, связанные с риском в деятельности предприятия, интересуют всех работников предприятия, акционеров, инвесторов, поставщиков, потребителей, необходим анализ возможных рисков. Это могут быть вопросы сущности риска, причины риска, факторов риска, методов компенсации и снижения риска. Они подразделяются на внешние и внутренние.</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Существующая система страхования рисков предусматривает договоры о страховании, страховании имущества, страховании транспортных средств, страховании невозвратных кредитов.</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На основе принятого бизнес-плана, сформированного с учетом анализа финансово-экономического состояния предприятия, вырабатываются и принимаются решения в системе управления его финансовыми ресурсами.</w:t>
      </w:r>
    </w:p>
    <w:p w:rsidR="00520CD5" w:rsidRPr="001B1C24" w:rsidRDefault="00520CD5" w:rsidP="00FF7E85">
      <w:pPr>
        <w:shd w:val="clear" w:color="auto" w:fill="FFFFFF"/>
        <w:spacing w:line="360" w:lineRule="auto"/>
        <w:ind w:firstLine="709"/>
        <w:jc w:val="both"/>
        <w:rPr>
          <w:sz w:val="28"/>
          <w:szCs w:val="28"/>
        </w:rPr>
      </w:pPr>
      <w:r w:rsidRPr="001B1C24">
        <w:rPr>
          <w:color w:val="000000"/>
          <w:sz w:val="28"/>
          <w:szCs w:val="28"/>
        </w:rPr>
        <w:t>Разработку финансового плана целесообразно начинать с прогноза прибыли и убытков, так как, имея данные по прогнозу объема продаж, возможно рассчитать необходимое количество материальных и трудовых ресурсов, определить материальные и трудовые затраты. Аналогично определяются и другие составные затраты на производство. Далее разрабатывается прогноз движения (потока) наличных средств. Необходимость его составления определяется тем, что многие из затрат, показываемых при расшифровке прогноза прибылей и убытков, не отражаются на порядке осуществления платежей. Прогноз движения наличных средств учитывает приток наличных (поступления и платежи), отток наличных (затраты и расходы), чистый денежный поток (избыток или дефицит), начальное и конечное сальдо банковского счета.</w:t>
      </w:r>
    </w:p>
    <w:p w:rsidR="00520CD5" w:rsidRPr="001B1C24" w:rsidRDefault="00520CD5" w:rsidP="00FF7E85">
      <w:pPr>
        <w:shd w:val="clear" w:color="auto" w:fill="FFFFFF"/>
        <w:spacing w:line="360" w:lineRule="auto"/>
        <w:ind w:firstLine="709"/>
        <w:jc w:val="both"/>
        <w:rPr>
          <w:color w:val="000000"/>
          <w:sz w:val="28"/>
          <w:szCs w:val="28"/>
        </w:rPr>
      </w:pPr>
      <w:r w:rsidRPr="001B1C24">
        <w:rPr>
          <w:color w:val="000000"/>
          <w:sz w:val="28"/>
          <w:szCs w:val="28"/>
        </w:rPr>
        <w:t>Необходима разработка прогноза баланса активов и пассивов (по форме балансового отчета), который и является хорошей проверкой прогноза прибылей, убытков и движения наличных средств. При составлении прогноза баланса учитываются приобретения основных фондов, изменение стоимости материальных запасов, отмечаются планируемые займы, выпуск акций и других ценных бумаг и т.д.  следует учесть в данных расчетах обеспечение инвестиционной привлекательности предприятия.</w:t>
      </w:r>
    </w:p>
    <w:p w:rsidR="00520CD5" w:rsidRPr="001B1C24" w:rsidRDefault="00520CD5" w:rsidP="00FF7E85">
      <w:pPr>
        <w:shd w:val="clear" w:color="auto" w:fill="FFFFFF"/>
        <w:spacing w:line="360" w:lineRule="auto"/>
        <w:ind w:firstLine="709"/>
        <w:jc w:val="both"/>
        <w:rPr>
          <w:sz w:val="28"/>
          <w:szCs w:val="28"/>
        </w:rPr>
      </w:pPr>
      <w:r w:rsidRPr="001B1C24">
        <w:rPr>
          <w:sz w:val="28"/>
          <w:szCs w:val="28"/>
        </w:rPr>
        <w:t>На этой основе в целях обеспечения платежеспособного состояния предприятия просчитывается его финансовое положение, финансовая стабильность, устойчивость. Результаты анализа относительных показателей и коэффициентов могут вызвать необходимость разработки нового варианта финансового плана, который должен начинаться с выбора заданных значений.</w:t>
      </w:r>
    </w:p>
    <w:p w:rsidR="00520CD5" w:rsidRPr="00070EFE" w:rsidRDefault="00070EFE" w:rsidP="00FF7E85">
      <w:pPr>
        <w:shd w:val="clear" w:color="auto" w:fill="FFFFFF"/>
        <w:spacing w:line="360" w:lineRule="auto"/>
        <w:ind w:firstLine="709"/>
        <w:jc w:val="both"/>
        <w:rPr>
          <w:b/>
          <w:sz w:val="28"/>
          <w:szCs w:val="32"/>
          <w:lang w:val="uk-UA"/>
        </w:rPr>
      </w:pPr>
      <w:r>
        <w:rPr>
          <w:sz w:val="28"/>
          <w:szCs w:val="28"/>
        </w:rPr>
        <w:br w:type="page"/>
      </w:r>
      <w:r w:rsidR="00520CD5" w:rsidRPr="00070EFE">
        <w:rPr>
          <w:b/>
          <w:sz w:val="28"/>
          <w:szCs w:val="32"/>
        </w:rPr>
        <w:t>Заключение</w:t>
      </w:r>
    </w:p>
    <w:p w:rsidR="00070EFE" w:rsidRPr="00070EFE" w:rsidRDefault="00070EFE" w:rsidP="00FF7E85">
      <w:pPr>
        <w:shd w:val="clear" w:color="auto" w:fill="FFFFFF"/>
        <w:spacing w:line="360" w:lineRule="auto"/>
        <w:ind w:firstLine="709"/>
        <w:jc w:val="both"/>
        <w:rPr>
          <w:b/>
          <w:sz w:val="32"/>
          <w:szCs w:val="32"/>
          <w:lang w:val="uk-UA"/>
        </w:rPr>
      </w:pPr>
    </w:p>
    <w:p w:rsidR="0027373E" w:rsidRPr="001B1C24" w:rsidRDefault="0027373E" w:rsidP="00FF7E85">
      <w:pPr>
        <w:pStyle w:val="a9"/>
        <w:spacing w:line="360" w:lineRule="auto"/>
        <w:ind w:firstLine="709"/>
        <w:jc w:val="both"/>
        <w:rPr>
          <w:sz w:val="28"/>
          <w:szCs w:val="28"/>
        </w:rPr>
      </w:pPr>
      <w:r w:rsidRPr="001B1C24">
        <w:rPr>
          <w:sz w:val="28"/>
          <w:szCs w:val="28"/>
        </w:rPr>
        <w:t xml:space="preserve">Бухгалтерский баланс по существу представляет собой отражение состояния имущества на определенную дату. Поскольку познание имущественного состояния производиться через сопоставления актива и пассива, то это познание будет понятно и правдиво, если все элементы баланса будут включать; с одной стороны, все составные части актива и пассива (полного охвата) и с другой стороны, правильность оценки (стоимостное измерение) отдельных статей баланса. </w:t>
      </w:r>
    </w:p>
    <w:p w:rsidR="0027373E" w:rsidRPr="001B1C24" w:rsidRDefault="00467AB7" w:rsidP="00FF7E85">
      <w:pPr>
        <w:pStyle w:val="a9"/>
        <w:spacing w:line="360" w:lineRule="auto"/>
        <w:ind w:firstLine="709"/>
        <w:jc w:val="both"/>
        <w:rPr>
          <w:sz w:val="28"/>
          <w:szCs w:val="28"/>
        </w:rPr>
      </w:pPr>
      <w:r w:rsidRPr="001B1C24">
        <w:rPr>
          <w:sz w:val="28"/>
          <w:szCs w:val="28"/>
        </w:rPr>
        <w:t xml:space="preserve"> </w:t>
      </w:r>
      <w:r w:rsidR="0027373E" w:rsidRPr="001B1C24">
        <w:rPr>
          <w:sz w:val="28"/>
          <w:szCs w:val="28"/>
        </w:rPr>
        <w:t xml:space="preserve"> По сложившейся традиции в большинстве стран с рыночной экономикой (что нашло отражение в международных стандартах бухгалтерского учета) все предметы имущества (кроме денежных средств) не должны  включать в себя прибыль, поскольку она должна быть показана лишь тогда, когда предмет реализован. Отсюда правило, что  предметы имущества до момента  их</w:t>
      </w:r>
      <w:r w:rsidRPr="001B1C24">
        <w:rPr>
          <w:sz w:val="28"/>
          <w:szCs w:val="28"/>
        </w:rPr>
        <w:t xml:space="preserve"> </w:t>
      </w:r>
      <w:r w:rsidR="0027373E" w:rsidRPr="001B1C24">
        <w:rPr>
          <w:sz w:val="28"/>
          <w:szCs w:val="28"/>
        </w:rPr>
        <w:t xml:space="preserve"> вывода из баланса  никогда  и ни в коем  случае не могут оцениваться  по цене отчуждения, продажи, реализации, ликвидации. Значит, каждая часть имущества, каждая статья актива в момент инвентаризации, в момент составления баланса еще не является “вышедшей из него”, но находится в имуществе данного предприятия. Отсюда правило бухгалтерского учета: каждая статья актива должна отражаться  в балансе по стоимости приобретения как высшей расценке на основе</w:t>
      </w:r>
      <w:r w:rsidRPr="001B1C24">
        <w:rPr>
          <w:sz w:val="28"/>
          <w:szCs w:val="28"/>
        </w:rPr>
        <w:t xml:space="preserve"> </w:t>
      </w:r>
      <w:r w:rsidR="0027373E" w:rsidRPr="001B1C24">
        <w:rPr>
          <w:sz w:val="28"/>
          <w:szCs w:val="28"/>
        </w:rPr>
        <w:t>бухгалтерской калькуляции.</w:t>
      </w:r>
    </w:p>
    <w:p w:rsidR="00520CD5" w:rsidRPr="001B1C24" w:rsidRDefault="00520CD5" w:rsidP="00FF7E85">
      <w:pPr>
        <w:pStyle w:val="a9"/>
        <w:tabs>
          <w:tab w:val="clear" w:pos="4677"/>
          <w:tab w:val="clear" w:pos="9355"/>
        </w:tabs>
        <w:spacing w:line="360" w:lineRule="auto"/>
        <w:ind w:firstLine="709"/>
        <w:jc w:val="both"/>
        <w:rPr>
          <w:sz w:val="28"/>
          <w:szCs w:val="28"/>
        </w:rPr>
      </w:pPr>
      <w:r w:rsidRPr="001B1C24">
        <w:rPr>
          <w:sz w:val="28"/>
          <w:szCs w:val="28"/>
        </w:rPr>
        <w:t>В ходе данной работы был проведен анализ бухгалтерского баланса на примере О</w:t>
      </w:r>
      <w:r w:rsidR="0082760F"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дана оценка финансового состояния указанного предприятия на основе данных его баланса. Информационной базой для проведения анализа  являлся Бухгалтерский баланс (форма №1)  О</w:t>
      </w:r>
      <w:r w:rsidR="0082760F"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за 200</w:t>
      </w:r>
      <w:r w:rsidR="005761EA" w:rsidRPr="001B1C24">
        <w:rPr>
          <w:sz w:val="28"/>
          <w:szCs w:val="28"/>
        </w:rPr>
        <w:t>7</w:t>
      </w:r>
      <w:r w:rsidRPr="001B1C24">
        <w:rPr>
          <w:sz w:val="28"/>
          <w:szCs w:val="28"/>
        </w:rPr>
        <w:t xml:space="preserve"> год, а также составленный на его основе сравнительный аналитический баланс.  </w:t>
      </w:r>
    </w:p>
    <w:p w:rsidR="00520CD5" w:rsidRPr="001B1C24" w:rsidRDefault="00520CD5" w:rsidP="00FF7E85">
      <w:pPr>
        <w:pStyle w:val="a9"/>
        <w:tabs>
          <w:tab w:val="clear" w:pos="4677"/>
          <w:tab w:val="clear" w:pos="9355"/>
        </w:tabs>
        <w:spacing w:line="360" w:lineRule="auto"/>
        <w:ind w:firstLine="709"/>
        <w:jc w:val="both"/>
        <w:rPr>
          <w:sz w:val="28"/>
          <w:szCs w:val="28"/>
        </w:rPr>
      </w:pPr>
      <w:r w:rsidRPr="001B1C24">
        <w:rPr>
          <w:sz w:val="28"/>
          <w:szCs w:val="28"/>
        </w:rPr>
        <w:t>В результате исследования, были выявлены следующие отличительные признаки в составе и структуре статей баланса О</w:t>
      </w:r>
      <w:r w:rsidR="0082760F" w:rsidRPr="001B1C24">
        <w:rPr>
          <w:sz w:val="28"/>
          <w:szCs w:val="28"/>
        </w:rPr>
        <w:t>О</w:t>
      </w:r>
      <w:r w:rsidRPr="001B1C24">
        <w:rPr>
          <w:sz w:val="28"/>
          <w:szCs w:val="28"/>
        </w:rPr>
        <w:t>О «</w:t>
      </w:r>
      <w:r w:rsidR="0090120F" w:rsidRPr="001B1C24">
        <w:rPr>
          <w:sz w:val="28"/>
          <w:szCs w:val="28"/>
        </w:rPr>
        <w:t>Грифон</w:t>
      </w:r>
      <w:r w:rsidRPr="001B1C24">
        <w:rPr>
          <w:sz w:val="28"/>
          <w:szCs w:val="28"/>
        </w:rPr>
        <w:t>»:</w:t>
      </w:r>
    </w:p>
    <w:p w:rsidR="00520CD5" w:rsidRPr="001B1C24" w:rsidRDefault="00520CD5" w:rsidP="00FF7E85">
      <w:pPr>
        <w:pStyle w:val="a9"/>
        <w:tabs>
          <w:tab w:val="clear" w:pos="4677"/>
          <w:tab w:val="clear" w:pos="9355"/>
        </w:tabs>
        <w:spacing w:line="360" w:lineRule="auto"/>
        <w:ind w:firstLine="709"/>
        <w:jc w:val="both"/>
        <w:rPr>
          <w:sz w:val="28"/>
          <w:szCs w:val="28"/>
        </w:rPr>
      </w:pPr>
      <w:r w:rsidRPr="001B1C24">
        <w:t xml:space="preserve">- </w:t>
      </w:r>
      <w:r w:rsidRPr="001B1C24">
        <w:rPr>
          <w:sz w:val="28"/>
          <w:szCs w:val="28"/>
        </w:rPr>
        <w:t>валюта баланса в конце отчетного периода увеличилась по сравнению с началом периода на 2660 тыс.руб. или на 6,6%;</w:t>
      </w:r>
    </w:p>
    <w:p w:rsidR="00520CD5" w:rsidRPr="001B1C24" w:rsidRDefault="00520CD5" w:rsidP="00FF7E85">
      <w:pPr>
        <w:pStyle w:val="a9"/>
        <w:tabs>
          <w:tab w:val="clear" w:pos="4677"/>
          <w:tab w:val="clear" w:pos="9355"/>
        </w:tabs>
        <w:spacing w:line="360" w:lineRule="auto"/>
        <w:ind w:firstLine="709"/>
        <w:jc w:val="both"/>
        <w:rPr>
          <w:sz w:val="28"/>
          <w:szCs w:val="28"/>
        </w:rPr>
      </w:pPr>
      <w:r w:rsidRPr="001B1C24">
        <w:rPr>
          <w:sz w:val="28"/>
          <w:szCs w:val="28"/>
        </w:rPr>
        <w:t>- структура совокупных активов  характеризуется незначительным  превышением в их составе доли внеоборотных средств. Доля внеоборотных средств составляет на конец года – 52,12%.  Доля оборотных средств составляет 47,88% на конец отчетного периода;</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- 72,83% внеоборотных активов составляет незавершенное строительство. Доля основных средств во внеоборотных активах составляет 25,43% на конец года.</w:t>
      </w:r>
      <w:r w:rsidR="00467AB7" w:rsidRPr="001B1C24">
        <w:rPr>
          <w:sz w:val="28"/>
          <w:szCs w:val="28"/>
        </w:rPr>
        <w:t xml:space="preserve"> </w:t>
      </w:r>
      <w:r w:rsidRPr="001B1C24">
        <w:rPr>
          <w:sz w:val="28"/>
          <w:szCs w:val="28"/>
        </w:rPr>
        <w:t>Доля  нематериальных активов совсем незначительна – 0,28% на конец года;</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наибольший удельный вес в составе оборотных средств имеют запасы, представленные в значительной степени готовой продукцией (69,9% на конец года), доля денежных средств в  составе оборотных средств составляет 8,4%;</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значительным снижением – на 930 пунктов или на 98,83% отличалась в отчетном периоде статья дебиторская задолженность;</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 темпы прироста оборотных активов (увеличились на 9,85%) выше, чем темпы прироста внеоборотных активов  (увеличились на 3,77%);</w:t>
      </w:r>
    </w:p>
    <w:p w:rsidR="00520CD5" w:rsidRPr="001B1C24" w:rsidRDefault="00520CD5" w:rsidP="00FF7E85">
      <w:pPr>
        <w:spacing w:line="360" w:lineRule="auto"/>
        <w:ind w:firstLine="709"/>
        <w:jc w:val="both"/>
        <w:rPr>
          <w:sz w:val="28"/>
          <w:szCs w:val="28"/>
        </w:rPr>
      </w:pPr>
      <w:r w:rsidRPr="001B1C24">
        <w:rPr>
          <w:sz w:val="28"/>
          <w:szCs w:val="28"/>
        </w:rPr>
        <w:t xml:space="preserve">- пассивная часть баланса характеризуется преобладанием собственных источников средств, причем их доля в общем объеме увеличилась в течение года на 13,58% и составляет 70,49% всех источников на конец отчетного периода;  </w:t>
      </w:r>
    </w:p>
    <w:p w:rsidR="00520CD5" w:rsidRPr="001B1C24" w:rsidRDefault="00520CD5" w:rsidP="00FF7E85">
      <w:pPr>
        <w:tabs>
          <w:tab w:val="left" w:pos="2295"/>
        </w:tabs>
        <w:spacing w:line="360" w:lineRule="auto"/>
        <w:ind w:firstLine="709"/>
        <w:jc w:val="both"/>
        <w:rPr>
          <w:sz w:val="28"/>
          <w:szCs w:val="28"/>
        </w:rPr>
      </w:pPr>
      <w:r w:rsidRPr="001B1C24">
        <w:t xml:space="preserve">- </w:t>
      </w:r>
      <w:r w:rsidRPr="001B1C24">
        <w:rPr>
          <w:sz w:val="28"/>
          <w:szCs w:val="28"/>
        </w:rPr>
        <w:t>собственный капитал организации (30301 тыс. руб.) превышает заемный  (12688 тыс. руб.) и темпы его роста выше, чем темпы роста заемного капитала (собственный капитал вырос на 32,02%, заемный капитал уменьшился на 29,01%);</w:t>
      </w:r>
    </w:p>
    <w:p w:rsidR="00520CD5" w:rsidRPr="001B1C24" w:rsidRDefault="00520CD5" w:rsidP="00FF7E85">
      <w:pPr>
        <w:tabs>
          <w:tab w:val="left" w:pos="2295"/>
        </w:tabs>
        <w:spacing w:line="360" w:lineRule="auto"/>
        <w:ind w:firstLine="709"/>
        <w:jc w:val="both"/>
        <w:rPr>
          <w:sz w:val="28"/>
          <w:szCs w:val="28"/>
        </w:rPr>
      </w:pPr>
      <w:r w:rsidRPr="001B1C24">
        <w:t xml:space="preserve">- </w:t>
      </w:r>
      <w:r w:rsidRPr="001B1C24">
        <w:rPr>
          <w:sz w:val="28"/>
          <w:szCs w:val="28"/>
        </w:rPr>
        <w:t>у организации отсутствуют долгосрочные обязательства в виде займов и кредитов, а краткосрочные займы и кредиты составляют на конец отчетного периода лишь 1,41% всех источников, следовательно, финансирование оборотных средств предприятия происходит в основном за счет  собственных средств и кредиторской задолженности,  что является негативным фактом и сказывается на ее финансовой устойчивости;</w:t>
      </w:r>
    </w:p>
    <w:p w:rsidR="00520CD5" w:rsidRPr="001B1C24" w:rsidRDefault="00520CD5" w:rsidP="00FF7E85">
      <w:pPr>
        <w:tabs>
          <w:tab w:val="left" w:pos="2295"/>
        </w:tabs>
        <w:spacing w:line="360" w:lineRule="auto"/>
        <w:ind w:firstLine="709"/>
        <w:jc w:val="both"/>
        <w:rPr>
          <w:sz w:val="28"/>
          <w:szCs w:val="28"/>
        </w:rPr>
      </w:pPr>
      <w:r w:rsidRPr="001B1C24">
        <w:rPr>
          <w:sz w:val="28"/>
          <w:szCs w:val="28"/>
        </w:rPr>
        <w:t>Далее в ходе исследования проводилась оценка ликвидности и платежеспособности О</w:t>
      </w:r>
      <w:r w:rsidR="0082760F"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на основе баланса данного предприятия, Для этого было выполнено следующее:</w:t>
      </w:r>
    </w:p>
    <w:p w:rsidR="00520CD5" w:rsidRPr="001B1C24" w:rsidRDefault="00520CD5" w:rsidP="00FF7E85">
      <w:pPr>
        <w:pStyle w:val="a9"/>
        <w:numPr>
          <w:ilvl w:val="0"/>
          <w:numId w:val="17"/>
        </w:numPr>
        <w:tabs>
          <w:tab w:val="clear" w:pos="3225"/>
          <w:tab w:val="clear" w:pos="4677"/>
          <w:tab w:val="clear" w:pos="9355"/>
          <w:tab w:val="num" w:pos="1276"/>
        </w:tabs>
        <w:spacing w:line="360" w:lineRule="auto"/>
        <w:ind w:left="0" w:firstLine="709"/>
        <w:jc w:val="both"/>
        <w:rPr>
          <w:sz w:val="28"/>
          <w:szCs w:val="28"/>
        </w:rPr>
      </w:pPr>
      <w:r w:rsidRPr="001B1C24">
        <w:rPr>
          <w:sz w:val="28"/>
          <w:szCs w:val="28"/>
        </w:rPr>
        <w:t>произведена группировка и расчет показателей активов по степени их ликвидности и пассивов по срокам их погашения;</w:t>
      </w:r>
    </w:p>
    <w:p w:rsidR="00520CD5" w:rsidRPr="001B1C24" w:rsidRDefault="00520CD5" w:rsidP="00FF7E85">
      <w:pPr>
        <w:pStyle w:val="a9"/>
        <w:numPr>
          <w:ilvl w:val="0"/>
          <w:numId w:val="17"/>
        </w:numPr>
        <w:tabs>
          <w:tab w:val="clear" w:pos="3225"/>
          <w:tab w:val="clear" w:pos="4677"/>
          <w:tab w:val="clear" w:pos="9355"/>
          <w:tab w:val="num" w:pos="1276"/>
        </w:tabs>
        <w:spacing w:line="360" w:lineRule="auto"/>
        <w:ind w:left="0" w:firstLine="709"/>
        <w:jc w:val="both"/>
        <w:rPr>
          <w:sz w:val="28"/>
          <w:szCs w:val="28"/>
        </w:rPr>
      </w:pPr>
      <w:r w:rsidRPr="001B1C24">
        <w:rPr>
          <w:sz w:val="28"/>
          <w:szCs w:val="28"/>
        </w:rPr>
        <w:t>выполнен анализ результатов сравнения этих значений и выявлена недостаточная ликвидность баланса организации, особенно в части краткосрочных обязательств;</w:t>
      </w:r>
    </w:p>
    <w:p w:rsidR="00520CD5" w:rsidRPr="001B1C24" w:rsidRDefault="00520CD5" w:rsidP="00FF7E85">
      <w:pPr>
        <w:pStyle w:val="a9"/>
        <w:numPr>
          <w:ilvl w:val="0"/>
          <w:numId w:val="17"/>
        </w:numPr>
        <w:tabs>
          <w:tab w:val="clear" w:pos="3225"/>
          <w:tab w:val="clear" w:pos="4677"/>
          <w:tab w:val="clear" w:pos="9355"/>
          <w:tab w:val="num" w:pos="1276"/>
        </w:tabs>
        <w:spacing w:line="360" w:lineRule="auto"/>
        <w:ind w:left="0" w:firstLine="709"/>
        <w:jc w:val="both"/>
        <w:rPr>
          <w:sz w:val="28"/>
          <w:szCs w:val="28"/>
        </w:rPr>
      </w:pPr>
      <w:r w:rsidRPr="001B1C24">
        <w:rPr>
          <w:sz w:val="28"/>
          <w:szCs w:val="28"/>
        </w:rPr>
        <w:t>по результатам расчета текущей ликвидности сделан вывод о недостаточной ликвидности баланса данного предприятия;</w:t>
      </w:r>
    </w:p>
    <w:p w:rsidR="00520CD5" w:rsidRPr="001B1C24" w:rsidRDefault="00520CD5" w:rsidP="00FF7E85">
      <w:pPr>
        <w:pStyle w:val="a9"/>
        <w:numPr>
          <w:ilvl w:val="0"/>
          <w:numId w:val="17"/>
        </w:numPr>
        <w:tabs>
          <w:tab w:val="clear" w:pos="3225"/>
          <w:tab w:val="clear" w:pos="4677"/>
          <w:tab w:val="clear" w:pos="9355"/>
          <w:tab w:val="num" w:pos="1276"/>
        </w:tabs>
        <w:spacing w:line="360" w:lineRule="auto"/>
        <w:ind w:left="0" w:firstLine="709"/>
        <w:jc w:val="both"/>
        <w:rPr>
          <w:sz w:val="28"/>
          <w:szCs w:val="28"/>
        </w:rPr>
      </w:pPr>
      <w:r w:rsidRPr="001B1C24">
        <w:rPr>
          <w:sz w:val="28"/>
          <w:szCs w:val="28"/>
        </w:rPr>
        <w:t xml:space="preserve">рассчитаны финансовые коэффициенты ликвидности и платежеспособности. </w:t>
      </w:r>
    </w:p>
    <w:p w:rsidR="00520CD5" w:rsidRPr="001B1C24" w:rsidRDefault="00520CD5" w:rsidP="00FF7E85">
      <w:pPr>
        <w:pStyle w:val="a9"/>
        <w:tabs>
          <w:tab w:val="clear" w:pos="4677"/>
          <w:tab w:val="clear" w:pos="9355"/>
        </w:tabs>
        <w:spacing w:line="360" w:lineRule="auto"/>
        <w:ind w:firstLine="709"/>
        <w:jc w:val="both"/>
        <w:rPr>
          <w:sz w:val="28"/>
          <w:szCs w:val="28"/>
        </w:rPr>
      </w:pPr>
      <w:r w:rsidRPr="001B1C24">
        <w:rPr>
          <w:sz w:val="28"/>
          <w:szCs w:val="28"/>
        </w:rPr>
        <w:t>Результаты расчетов свидетельствуют о том, что О</w:t>
      </w:r>
      <w:r w:rsidR="0082760F"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имеет низкий уровень ликвидности и платежеспособности. Однако текущие активы организации на дату составления баланса полностью покрывают краткосрочные обязательства  и имеется положительная динамика уровня ликвидности и платежеспособности. Затем в процессе работы была дана оценка финансовой устойчивости предприятия. Был произведен расчет абсолютных показателей финансовой устойчивости предприятия О</w:t>
      </w:r>
      <w:r w:rsidR="0082760F"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xml:space="preserve">», вывод – в организации наблюдается неустойчивое финансовое состояние и в начале, и в конце анализируемого периода: </w:t>
      </w:r>
    </w:p>
    <w:p w:rsidR="00520CD5" w:rsidRPr="001B1C24" w:rsidRDefault="00520CD5" w:rsidP="00FF7E85">
      <w:pPr>
        <w:pStyle w:val="a9"/>
        <w:numPr>
          <w:ilvl w:val="0"/>
          <w:numId w:val="18"/>
        </w:numPr>
        <w:tabs>
          <w:tab w:val="clear" w:pos="2854"/>
          <w:tab w:val="clear" w:pos="4677"/>
          <w:tab w:val="clear" w:pos="9355"/>
          <w:tab w:val="num" w:pos="851"/>
        </w:tabs>
        <w:spacing w:line="360" w:lineRule="auto"/>
        <w:ind w:left="0" w:firstLine="709"/>
        <w:jc w:val="both"/>
        <w:rPr>
          <w:sz w:val="28"/>
          <w:szCs w:val="28"/>
        </w:rPr>
      </w:pPr>
      <w:r w:rsidRPr="001B1C24">
        <w:rPr>
          <w:sz w:val="28"/>
          <w:szCs w:val="28"/>
        </w:rPr>
        <w:t>Выявлен недостаток собственных оборотных средств для покрытия запасов и затрат (- 10343 тыс. руб.)</w:t>
      </w:r>
    </w:p>
    <w:p w:rsidR="00520CD5" w:rsidRPr="001B1C24" w:rsidRDefault="00520CD5" w:rsidP="00FF7E85">
      <w:pPr>
        <w:pStyle w:val="a9"/>
        <w:numPr>
          <w:ilvl w:val="0"/>
          <w:numId w:val="18"/>
        </w:numPr>
        <w:tabs>
          <w:tab w:val="clear" w:pos="2854"/>
          <w:tab w:val="clear" w:pos="4677"/>
          <w:tab w:val="clear" w:pos="9355"/>
          <w:tab w:val="num" w:pos="851"/>
        </w:tabs>
        <w:spacing w:line="360" w:lineRule="auto"/>
        <w:ind w:left="0" w:firstLine="709"/>
        <w:jc w:val="both"/>
        <w:rPr>
          <w:sz w:val="24"/>
          <w:szCs w:val="24"/>
        </w:rPr>
      </w:pPr>
      <w:r w:rsidRPr="001B1C24">
        <w:rPr>
          <w:sz w:val="28"/>
          <w:szCs w:val="28"/>
        </w:rPr>
        <w:t>Выявлен недостаток собственных оборотных средств и долгосрочных заемных источников для формирования запасов и затрат (- 9991 тыс. руб.),</w:t>
      </w:r>
    </w:p>
    <w:p w:rsidR="00520CD5" w:rsidRPr="001B1C24" w:rsidRDefault="00520CD5" w:rsidP="00FF7E85">
      <w:pPr>
        <w:spacing w:line="360" w:lineRule="auto"/>
        <w:ind w:firstLine="709"/>
        <w:jc w:val="both"/>
        <w:rPr>
          <w:sz w:val="28"/>
          <w:szCs w:val="28"/>
        </w:rPr>
      </w:pPr>
      <w:r w:rsidRPr="001B1C24">
        <w:rPr>
          <w:sz w:val="28"/>
          <w:szCs w:val="28"/>
        </w:rPr>
        <w:t>Был произведен расчет относительных показателей финансовой устойчивости предприятия.</w:t>
      </w:r>
      <w:r w:rsidRPr="001B1C24">
        <w:t xml:space="preserve"> </w:t>
      </w:r>
      <w:r w:rsidRPr="001B1C24">
        <w:rPr>
          <w:sz w:val="28"/>
          <w:szCs w:val="28"/>
        </w:rPr>
        <w:t>Здесь было отмечено, что</w:t>
      </w:r>
      <w:r w:rsidRPr="001B1C24">
        <w:t xml:space="preserve"> </w:t>
      </w:r>
      <w:r w:rsidRPr="001B1C24">
        <w:rPr>
          <w:sz w:val="28"/>
          <w:szCs w:val="28"/>
        </w:rPr>
        <w:t>на начало года финансовое положение анализируемой организации можно расценивать как недостаточно устойчивое, на конец отчетного периода -  по большинству показателей финансовая ситуация  более благоприятна.</w:t>
      </w:r>
    </w:p>
    <w:p w:rsidR="00520CD5" w:rsidRPr="001B1C24" w:rsidRDefault="00520CD5" w:rsidP="00FF7E85">
      <w:pPr>
        <w:pStyle w:val="a9"/>
        <w:tabs>
          <w:tab w:val="clear" w:pos="4677"/>
          <w:tab w:val="clear" w:pos="9355"/>
        </w:tabs>
        <w:spacing w:line="360" w:lineRule="auto"/>
        <w:ind w:firstLine="709"/>
        <w:jc w:val="both"/>
        <w:rPr>
          <w:sz w:val="24"/>
          <w:szCs w:val="24"/>
        </w:rPr>
      </w:pPr>
      <w:r w:rsidRPr="001B1C24">
        <w:rPr>
          <w:sz w:val="28"/>
          <w:szCs w:val="28"/>
        </w:rPr>
        <w:t>За</w:t>
      </w:r>
      <w:r w:rsidRPr="001B1C24">
        <w:rPr>
          <w:bCs/>
          <w:sz w:val="28"/>
          <w:szCs w:val="28"/>
        </w:rPr>
        <w:t xml:space="preserve"> анализируемый период  вся деятельность О</w:t>
      </w:r>
      <w:r w:rsidR="0082760F" w:rsidRPr="001B1C24">
        <w:rPr>
          <w:bCs/>
          <w:sz w:val="28"/>
          <w:szCs w:val="28"/>
        </w:rPr>
        <w:t>О</w:t>
      </w:r>
      <w:r w:rsidRPr="001B1C24">
        <w:rPr>
          <w:bCs/>
          <w:sz w:val="28"/>
          <w:szCs w:val="28"/>
        </w:rPr>
        <w:t>О «</w:t>
      </w:r>
      <w:r w:rsidR="003B2B1A" w:rsidRPr="001B1C24">
        <w:rPr>
          <w:bCs/>
          <w:sz w:val="28"/>
          <w:szCs w:val="28"/>
        </w:rPr>
        <w:t>Г</w:t>
      </w:r>
      <w:r w:rsidR="0090120F" w:rsidRPr="001B1C24">
        <w:rPr>
          <w:bCs/>
          <w:sz w:val="28"/>
          <w:szCs w:val="28"/>
        </w:rPr>
        <w:t>рифон</w:t>
      </w:r>
      <w:r w:rsidRPr="001B1C24">
        <w:rPr>
          <w:bCs/>
          <w:sz w:val="28"/>
          <w:szCs w:val="28"/>
        </w:rPr>
        <w:t>» финансировалась за счет собственных средств.</w:t>
      </w:r>
    </w:p>
    <w:p w:rsidR="00520CD5" w:rsidRPr="001B1C24" w:rsidRDefault="00520CD5" w:rsidP="00FF7E85">
      <w:pPr>
        <w:spacing w:line="360" w:lineRule="auto"/>
        <w:ind w:firstLine="709"/>
        <w:jc w:val="both"/>
        <w:rPr>
          <w:sz w:val="28"/>
          <w:szCs w:val="28"/>
        </w:rPr>
      </w:pPr>
      <w:r w:rsidRPr="001B1C24">
        <w:rPr>
          <w:sz w:val="28"/>
          <w:szCs w:val="28"/>
        </w:rPr>
        <w:t>В работе была осуществлена оценка потенциального  банкротства О</w:t>
      </w:r>
      <w:r w:rsidR="0082760F"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по системе критериев, принятой в Российской Федерации.</w:t>
      </w:r>
      <w:r w:rsidRPr="001B1C24">
        <w:t xml:space="preserve"> </w:t>
      </w:r>
      <w:r w:rsidRPr="001B1C24">
        <w:rPr>
          <w:sz w:val="28"/>
          <w:szCs w:val="28"/>
        </w:rPr>
        <w:t xml:space="preserve">Вывод </w:t>
      </w:r>
      <w:r w:rsidRPr="001B1C24">
        <w:t xml:space="preserve">- </w:t>
      </w:r>
      <w:r w:rsidRPr="001B1C24">
        <w:rPr>
          <w:sz w:val="28"/>
          <w:szCs w:val="28"/>
        </w:rPr>
        <w:t>есть основания для признания структуры баланса О</w:t>
      </w:r>
      <w:r w:rsidR="0082760F"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xml:space="preserve">» неудовлетворительной, а предприятия – неплатежеспособным. Результат расчета коэффициента восстановления платежеспособности  (Квп = 1) показывает, что у предприятия существует реальная возможность в течение 6 месяцев восстановить платежеспособность.  </w:t>
      </w:r>
    </w:p>
    <w:p w:rsidR="00520CD5" w:rsidRPr="001B1C24" w:rsidRDefault="00520CD5" w:rsidP="00FF7E85">
      <w:pPr>
        <w:pStyle w:val="a9"/>
        <w:tabs>
          <w:tab w:val="clear" w:pos="4677"/>
          <w:tab w:val="clear" w:pos="9355"/>
        </w:tabs>
        <w:spacing w:line="360" w:lineRule="auto"/>
        <w:ind w:firstLine="709"/>
        <w:jc w:val="both"/>
        <w:rPr>
          <w:sz w:val="28"/>
          <w:szCs w:val="28"/>
        </w:rPr>
      </w:pPr>
      <w:r w:rsidRPr="001B1C24">
        <w:rPr>
          <w:sz w:val="28"/>
          <w:szCs w:val="28"/>
        </w:rPr>
        <w:t xml:space="preserve">Приняв во внимание выявленные в ходе анализа негативные явления, можно дать некоторые </w:t>
      </w:r>
      <w:r w:rsidRPr="001B1C24">
        <w:rPr>
          <w:b/>
          <w:sz w:val="28"/>
          <w:szCs w:val="28"/>
        </w:rPr>
        <w:t>рекомендации</w:t>
      </w:r>
      <w:r w:rsidRPr="001B1C24">
        <w:rPr>
          <w:sz w:val="28"/>
          <w:szCs w:val="28"/>
        </w:rPr>
        <w:t xml:space="preserve"> по улучшению финансового состояния и оздоровлению предприятия:</w:t>
      </w:r>
    </w:p>
    <w:p w:rsidR="00520CD5" w:rsidRPr="001B1C24" w:rsidRDefault="00520CD5" w:rsidP="00FF7E85">
      <w:pPr>
        <w:spacing w:line="360" w:lineRule="auto"/>
        <w:ind w:firstLine="709"/>
        <w:jc w:val="both"/>
        <w:rPr>
          <w:sz w:val="28"/>
          <w:szCs w:val="28"/>
        </w:rPr>
      </w:pPr>
      <w:r w:rsidRPr="001B1C24">
        <w:rPr>
          <w:sz w:val="28"/>
          <w:szCs w:val="28"/>
        </w:rPr>
        <w:t xml:space="preserve">- Одной из первостепенных задач  является доведение ликвидности баланса до уровня абсолютной. Для этого необходимо проведение мероприятий, направленных на  оптимизацию структуры активов и пассивов баланса, а именно: </w:t>
      </w:r>
    </w:p>
    <w:p w:rsidR="00520CD5" w:rsidRPr="001B1C24" w:rsidRDefault="00520CD5" w:rsidP="00FF7E85">
      <w:pPr>
        <w:spacing w:line="360" w:lineRule="auto"/>
        <w:ind w:firstLine="709"/>
        <w:jc w:val="both"/>
        <w:rPr>
          <w:sz w:val="28"/>
          <w:szCs w:val="28"/>
        </w:rPr>
      </w:pPr>
      <w:r w:rsidRPr="001B1C24">
        <w:rPr>
          <w:sz w:val="28"/>
          <w:szCs w:val="28"/>
        </w:rPr>
        <w:t>- Следует уделить внимание нормированию структуры оборотных активов  и доведения ее до оптимальной: Запасы  = 66,7%, Дебиторская задолженность = 26,7%, Денежные средства и краткосрочные финансовые вложения = 6,6% (против имеющихся: запасы – 91,55%; дебиторская задолженность – 0,05%; денежные средства  – 8,4%).</w:t>
      </w:r>
    </w:p>
    <w:p w:rsidR="00520CD5" w:rsidRPr="001B1C24" w:rsidRDefault="00520CD5" w:rsidP="00FF7E85">
      <w:pPr>
        <w:spacing w:line="360" w:lineRule="auto"/>
        <w:ind w:firstLine="709"/>
        <w:jc w:val="both"/>
        <w:rPr>
          <w:sz w:val="28"/>
          <w:szCs w:val="28"/>
        </w:rPr>
      </w:pPr>
      <w:r w:rsidRPr="001B1C24">
        <w:rPr>
          <w:sz w:val="28"/>
          <w:szCs w:val="28"/>
        </w:rPr>
        <w:t>- О</w:t>
      </w:r>
      <w:r w:rsidR="0082760F" w:rsidRPr="001B1C24">
        <w:rPr>
          <w:sz w:val="28"/>
          <w:szCs w:val="28"/>
        </w:rPr>
        <w:t>О</w:t>
      </w:r>
      <w:r w:rsidRPr="001B1C24">
        <w:rPr>
          <w:sz w:val="28"/>
          <w:szCs w:val="28"/>
        </w:rPr>
        <w:t>О «</w:t>
      </w:r>
      <w:r w:rsidR="003B2B1A" w:rsidRPr="001B1C24">
        <w:rPr>
          <w:sz w:val="28"/>
          <w:szCs w:val="28"/>
        </w:rPr>
        <w:t>Г</w:t>
      </w:r>
      <w:r w:rsidR="0090120F" w:rsidRPr="001B1C24">
        <w:rPr>
          <w:sz w:val="28"/>
          <w:szCs w:val="28"/>
        </w:rPr>
        <w:t>рифон</w:t>
      </w:r>
      <w:r w:rsidRPr="001B1C24">
        <w:rPr>
          <w:sz w:val="28"/>
          <w:szCs w:val="28"/>
        </w:rPr>
        <w:t xml:space="preserve">»  следует принять соответствующие меры по увеличению доли денежных средств, это возможно за счет увеличения выручки от реализации готовой продукции. Для этого необходимо проанализировать причину накопления запасов (готовой продукции),  провести маркетинговый анализ по изучению спроса и предложения, рынков сбыта. Следует более серьезно относиться к возможностям предприятия увеличить поступление денежных средств не только по текущей, но и по инвестиционной и финансовой деятельности. Это позволит укрепить экономическое положение предприятия и снизить предпринимательский риск путем диверсификации вложений.  </w:t>
      </w:r>
    </w:p>
    <w:p w:rsidR="00520CD5" w:rsidRPr="001B1C24" w:rsidRDefault="00520CD5" w:rsidP="00FF7E85">
      <w:pPr>
        <w:spacing w:line="360" w:lineRule="auto"/>
        <w:ind w:firstLine="709"/>
        <w:jc w:val="both"/>
        <w:rPr>
          <w:sz w:val="28"/>
          <w:szCs w:val="28"/>
        </w:rPr>
      </w:pPr>
      <w:r w:rsidRPr="001B1C24">
        <w:rPr>
          <w:sz w:val="28"/>
          <w:szCs w:val="28"/>
        </w:rPr>
        <w:t>- О</w:t>
      </w:r>
      <w:r w:rsidR="0082760F" w:rsidRPr="001B1C24">
        <w:rPr>
          <w:sz w:val="28"/>
          <w:szCs w:val="28"/>
        </w:rPr>
        <w:t>О</w:t>
      </w:r>
      <w:r w:rsidRPr="001B1C24">
        <w:rPr>
          <w:sz w:val="28"/>
          <w:szCs w:val="28"/>
        </w:rPr>
        <w:t>О  «</w:t>
      </w:r>
      <w:r w:rsidR="003B2B1A" w:rsidRPr="001B1C24">
        <w:rPr>
          <w:sz w:val="28"/>
          <w:szCs w:val="28"/>
        </w:rPr>
        <w:t>Г</w:t>
      </w:r>
      <w:r w:rsidR="00F23DB3" w:rsidRPr="001B1C24">
        <w:rPr>
          <w:sz w:val="28"/>
          <w:szCs w:val="28"/>
        </w:rPr>
        <w:t>рифон</w:t>
      </w:r>
      <w:r w:rsidRPr="001B1C24">
        <w:rPr>
          <w:sz w:val="28"/>
          <w:szCs w:val="28"/>
        </w:rPr>
        <w:t>» можно рекомендовать увеличение доли</w:t>
      </w:r>
      <w:r w:rsidR="00467AB7" w:rsidRPr="001B1C24">
        <w:rPr>
          <w:sz w:val="28"/>
          <w:szCs w:val="28"/>
        </w:rPr>
        <w:t xml:space="preserve"> </w:t>
      </w:r>
      <w:r w:rsidRPr="001B1C24">
        <w:rPr>
          <w:sz w:val="28"/>
          <w:szCs w:val="28"/>
        </w:rPr>
        <w:t xml:space="preserve">быстрореализуемых активов в структуре оборотных активов за счет оптимизации управления дебиторской задолженностью, совершенствования форм расчетов с покупателями. </w:t>
      </w:r>
    </w:p>
    <w:p w:rsidR="00520CD5" w:rsidRPr="001B1C24" w:rsidRDefault="00520CD5" w:rsidP="00FF7E85">
      <w:pPr>
        <w:widowControl w:val="0"/>
        <w:numPr>
          <w:ilvl w:val="0"/>
          <w:numId w:val="19"/>
        </w:numPr>
        <w:tabs>
          <w:tab w:val="clear" w:pos="2854"/>
          <w:tab w:val="num" w:pos="709"/>
        </w:tabs>
        <w:autoSpaceDE w:val="0"/>
        <w:autoSpaceDN w:val="0"/>
        <w:adjustRightInd w:val="0"/>
        <w:spacing w:line="360" w:lineRule="auto"/>
        <w:ind w:left="0" w:firstLine="709"/>
        <w:jc w:val="both"/>
        <w:rPr>
          <w:sz w:val="28"/>
          <w:szCs w:val="28"/>
        </w:rPr>
      </w:pPr>
      <w:r w:rsidRPr="001B1C24">
        <w:rPr>
          <w:sz w:val="28"/>
          <w:szCs w:val="28"/>
        </w:rPr>
        <w:t>Активнее пользоваться заемными средствами, в том числе долгосрочными кредитами и займами и  краткосрочными кредитами и займами, т.к. они в данном периоде полностью состояли из кредиторской задолженности, а кредиты и займы банков предприятие не использовало совсем.</w:t>
      </w:r>
    </w:p>
    <w:p w:rsidR="00520CD5" w:rsidRPr="001B1C24" w:rsidRDefault="00520CD5" w:rsidP="00FF7E85">
      <w:pPr>
        <w:widowControl w:val="0"/>
        <w:numPr>
          <w:ilvl w:val="0"/>
          <w:numId w:val="19"/>
        </w:numPr>
        <w:tabs>
          <w:tab w:val="clear" w:pos="2854"/>
          <w:tab w:val="num" w:pos="709"/>
        </w:tabs>
        <w:autoSpaceDE w:val="0"/>
        <w:autoSpaceDN w:val="0"/>
        <w:adjustRightInd w:val="0"/>
        <w:spacing w:line="360" w:lineRule="auto"/>
        <w:ind w:left="0" w:firstLine="709"/>
        <w:jc w:val="both"/>
        <w:rPr>
          <w:sz w:val="28"/>
          <w:szCs w:val="28"/>
        </w:rPr>
      </w:pPr>
      <w:r w:rsidRPr="001B1C24">
        <w:rPr>
          <w:sz w:val="28"/>
          <w:szCs w:val="28"/>
        </w:rPr>
        <w:t>Предприятию необходимо повысить долю собственных оборотных средств для покрытия запасов и затрат. Поскольку пополнение собственного капитала происходит за счет нераспределенной прибыли, перед О</w:t>
      </w:r>
      <w:r w:rsidR="0082760F" w:rsidRPr="001B1C24">
        <w:rPr>
          <w:sz w:val="28"/>
          <w:szCs w:val="28"/>
        </w:rPr>
        <w:t>О</w:t>
      </w:r>
      <w:r w:rsidRPr="001B1C24">
        <w:rPr>
          <w:sz w:val="28"/>
          <w:szCs w:val="28"/>
        </w:rPr>
        <w:t>О «</w:t>
      </w:r>
      <w:r w:rsidR="003B2B1A" w:rsidRPr="001B1C24">
        <w:rPr>
          <w:sz w:val="28"/>
          <w:szCs w:val="28"/>
        </w:rPr>
        <w:t>Г</w:t>
      </w:r>
      <w:r w:rsidR="00F23DB3" w:rsidRPr="001B1C24">
        <w:rPr>
          <w:sz w:val="28"/>
          <w:szCs w:val="28"/>
        </w:rPr>
        <w:t>рифон</w:t>
      </w:r>
      <w:r w:rsidRPr="001B1C24">
        <w:rPr>
          <w:sz w:val="28"/>
          <w:szCs w:val="28"/>
        </w:rPr>
        <w:t>» стоит задача</w:t>
      </w:r>
      <w:r w:rsidR="00467AB7" w:rsidRPr="001B1C24">
        <w:rPr>
          <w:sz w:val="28"/>
          <w:szCs w:val="28"/>
        </w:rPr>
        <w:t xml:space="preserve"> </w:t>
      </w:r>
      <w:r w:rsidRPr="001B1C24">
        <w:rPr>
          <w:sz w:val="28"/>
          <w:szCs w:val="28"/>
        </w:rPr>
        <w:t>ее увеличения. Основным фактором, влияющим на прибыль от продаж, является их себестоимость, следовательно, предприятию необходимо детально проанализировать возможности снижения издержек производства  с изысканием резервов их экономии.</w:t>
      </w:r>
    </w:p>
    <w:p w:rsidR="00520CD5" w:rsidRPr="001B1C24" w:rsidRDefault="00520CD5" w:rsidP="00FF7E85">
      <w:pPr>
        <w:widowControl w:val="0"/>
        <w:numPr>
          <w:ilvl w:val="0"/>
          <w:numId w:val="19"/>
        </w:numPr>
        <w:tabs>
          <w:tab w:val="clear" w:pos="2854"/>
          <w:tab w:val="num" w:pos="709"/>
        </w:tabs>
        <w:autoSpaceDE w:val="0"/>
        <w:autoSpaceDN w:val="0"/>
        <w:adjustRightInd w:val="0"/>
        <w:spacing w:line="360" w:lineRule="auto"/>
        <w:ind w:left="0" w:firstLine="709"/>
        <w:jc w:val="both"/>
        <w:rPr>
          <w:sz w:val="28"/>
          <w:szCs w:val="28"/>
        </w:rPr>
      </w:pPr>
      <w:r w:rsidRPr="001B1C24">
        <w:rPr>
          <w:sz w:val="28"/>
          <w:szCs w:val="28"/>
        </w:rPr>
        <w:t xml:space="preserve">Обратить внимание на организацию производственного цикла, на повышение качества продукции, ее конкурентоспособность. </w:t>
      </w:r>
    </w:p>
    <w:p w:rsidR="00520CD5" w:rsidRPr="001B1C24" w:rsidRDefault="00520CD5" w:rsidP="00FF7E85">
      <w:pPr>
        <w:widowControl w:val="0"/>
        <w:numPr>
          <w:ilvl w:val="0"/>
          <w:numId w:val="19"/>
        </w:numPr>
        <w:tabs>
          <w:tab w:val="clear" w:pos="2854"/>
          <w:tab w:val="num" w:pos="709"/>
        </w:tabs>
        <w:autoSpaceDE w:val="0"/>
        <w:autoSpaceDN w:val="0"/>
        <w:adjustRightInd w:val="0"/>
        <w:spacing w:line="360" w:lineRule="auto"/>
        <w:ind w:left="0" w:firstLine="709"/>
        <w:jc w:val="both"/>
        <w:rPr>
          <w:sz w:val="28"/>
          <w:szCs w:val="28"/>
        </w:rPr>
      </w:pPr>
      <w:r w:rsidRPr="001B1C24">
        <w:rPr>
          <w:sz w:val="28"/>
          <w:szCs w:val="28"/>
        </w:rPr>
        <w:t>Своевременно проводить оценку финансового состояния предприятия на основе бухгалтерской отчетности (анализ динамики состава и структуры баланса, анализ платежеспособности и ликвидности, анализ финансовой устойчивости и потенциального банкротства), для чего создать на предприятии соответствующее подразделение.</w:t>
      </w:r>
    </w:p>
    <w:p w:rsidR="00520CD5" w:rsidRPr="00070EFE" w:rsidRDefault="00070EFE" w:rsidP="00FF7E85">
      <w:pPr>
        <w:pStyle w:val="1"/>
        <w:spacing w:line="360" w:lineRule="auto"/>
        <w:ind w:right="0" w:firstLine="709"/>
        <w:jc w:val="both"/>
        <w:rPr>
          <w:rFonts w:ascii="Times New Roman" w:hAnsi="Times New Roman"/>
          <w:b/>
          <w:bCs/>
          <w:szCs w:val="32"/>
        </w:rPr>
      </w:pPr>
      <w:r>
        <w:rPr>
          <w:rFonts w:ascii="Times New Roman" w:hAnsi="Times New Roman"/>
          <w:sz w:val="20"/>
        </w:rPr>
        <w:br w:type="page"/>
      </w:r>
      <w:r w:rsidR="00520CD5" w:rsidRPr="00070EFE">
        <w:rPr>
          <w:rFonts w:ascii="Times New Roman" w:hAnsi="Times New Roman"/>
          <w:b/>
          <w:bCs/>
          <w:szCs w:val="32"/>
        </w:rPr>
        <w:t>Список литературы</w:t>
      </w:r>
    </w:p>
    <w:p w:rsidR="00520CD5" w:rsidRPr="001B1C24" w:rsidRDefault="00520CD5" w:rsidP="00FF7E85">
      <w:pPr>
        <w:spacing w:line="360" w:lineRule="auto"/>
        <w:ind w:firstLine="709"/>
        <w:jc w:val="both"/>
      </w:pP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Федеральный закон Российской Федерации от 21 ноября 1996 года №129-ФЗ «О бухгалтерском учете» (в редакции изменений, внесенных Федеральными законами от 28.03.02  №32-ФЗ; от 31.12.02 № 187-ФЗ; от 31.12.02 № 191-ФЗ; от 10.01.03 № 8-ФЗ; от 28.05.03 № 61-ФЗ; от 30.06.03 № 86-ФЗ)</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Федеральный закон от 26 октября </w:t>
      </w:r>
      <w:smartTag w:uri="urn:schemas-microsoft-com:office:smarttags" w:element="metricconverter">
        <w:smartTagPr>
          <w:attr w:name="ProductID" w:val="2002 г"/>
        </w:smartTagPr>
        <w:r w:rsidRPr="001B1C24">
          <w:rPr>
            <w:sz w:val="28"/>
            <w:szCs w:val="28"/>
          </w:rPr>
          <w:t>2002 г</w:t>
        </w:r>
      </w:smartTag>
      <w:r w:rsidRPr="001B1C24">
        <w:rPr>
          <w:sz w:val="28"/>
          <w:szCs w:val="28"/>
        </w:rPr>
        <w:t>. № 127-ФЗ "О несостоятельности (банкротстве)"</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Положение по ведению бухгалтерского учета и бухгалтерской отчетности в Российской Федерации, утвержденное приказом Минфина РФ от 29 июля 1998 года № 34н (в редакции приказов Минфина РФ от 30 декабря 1999 года № 107н, от 24 марта 2000 года №31н)</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Положение по бухгалтерскому учету «Бухгалтерская отчетность организации» ПБУ 4\99, Утверждено приказом Минфина РФ от 06.07.1999 №43н</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Приказ Минфина РФ от 22 июля 2003 года №67н «О формах бухгалтерской отчетности организаций»</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Методические указания по разработке финансовой политики предприятия, утвержденные приказом Минэкономики РФ от 01 октября </w:t>
      </w:r>
      <w:smartTag w:uri="urn:schemas-microsoft-com:office:smarttags" w:element="metricconverter">
        <w:smartTagPr>
          <w:attr w:name="ProductID" w:val="1997 г"/>
        </w:smartTagPr>
        <w:r w:rsidRPr="001B1C24">
          <w:rPr>
            <w:sz w:val="28"/>
            <w:szCs w:val="28"/>
          </w:rPr>
          <w:t>1997 г</w:t>
        </w:r>
      </w:smartTag>
      <w:r w:rsidRPr="001B1C24">
        <w:rPr>
          <w:sz w:val="28"/>
          <w:szCs w:val="28"/>
        </w:rPr>
        <w:t>. №118</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Положение по бухгалтерскому учету «Учетная политика организации» ПБУ 1\98, утвержденное приказом Минфина РФ от 9 декабря 1998 года № 60н (в редакции изменений, внесенных приказом Минфина РФ от 30 декабря 1999 года №107н)</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Методические положения по оценке финансового состояния предприятий и установлению неудовлетворительной структуры баланса, утвержденные распоряжением Федерального управления России по делам о несостоятельности (банкротстве) предприятий от 12 августа 1994года № 31-р (с изменениями на 12 сентября 1994)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Приказ Минфина РФ от 05 августа 1996 года №71 и Федеральной комиссии по рынку ценных бумаг РФ №149 (с изменениями, внесенными письмом Минфина РФ от 08 апреля </w:t>
      </w:r>
      <w:smartTag w:uri="urn:schemas-microsoft-com:office:smarttags" w:element="metricconverter">
        <w:smartTagPr>
          <w:attr w:name="ProductID" w:val="2002 г"/>
        </w:smartTagPr>
        <w:r w:rsidRPr="001B1C24">
          <w:rPr>
            <w:sz w:val="28"/>
            <w:szCs w:val="28"/>
          </w:rPr>
          <w:t>2002 г</w:t>
        </w:r>
      </w:smartTag>
      <w:r w:rsidRPr="001B1C24">
        <w:rPr>
          <w:sz w:val="28"/>
          <w:szCs w:val="28"/>
        </w:rPr>
        <w:t>. № 16-00-14\125) «О порядке оценки стоимости чистых активов акционерных обществ»</w:t>
      </w:r>
    </w:p>
    <w:p w:rsidR="00520CD5" w:rsidRPr="001B1C24" w:rsidRDefault="00520CD5" w:rsidP="00FF7E85">
      <w:pPr>
        <w:widowControl w:val="0"/>
        <w:numPr>
          <w:ilvl w:val="0"/>
          <w:numId w:val="22"/>
        </w:numPr>
        <w:tabs>
          <w:tab w:val="clear" w:pos="720"/>
          <w:tab w:val="num" w:pos="360"/>
        </w:tabs>
        <w:autoSpaceDE w:val="0"/>
        <w:autoSpaceDN w:val="0"/>
        <w:adjustRightInd w:val="0"/>
        <w:spacing w:line="360" w:lineRule="auto"/>
        <w:ind w:left="0" w:firstLine="709"/>
        <w:jc w:val="both"/>
        <w:rPr>
          <w:sz w:val="28"/>
          <w:szCs w:val="28"/>
        </w:rPr>
      </w:pPr>
      <w:r w:rsidRPr="001B1C24">
        <w:rPr>
          <w:sz w:val="28"/>
          <w:szCs w:val="28"/>
        </w:rPr>
        <w:t xml:space="preserve">Анализ финансовой отчетности: Учебное пособие\ Под ред, Ефимовой О.В., Мельник М.В. – М.: Омега-Л, 2004. </w:t>
      </w:r>
    </w:p>
    <w:p w:rsidR="009C175A" w:rsidRPr="001B1C24" w:rsidRDefault="009C175A" w:rsidP="00FF7E85">
      <w:pPr>
        <w:widowControl w:val="0"/>
        <w:numPr>
          <w:ilvl w:val="0"/>
          <w:numId w:val="22"/>
        </w:numPr>
        <w:tabs>
          <w:tab w:val="clear" w:pos="720"/>
          <w:tab w:val="num" w:pos="360"/>
        </w:tabs>
        <w:autoSpaceDE w:val="0"/>
        <w:autoSpaceDN w:val="0"/>
        <w:adjustRightInd w:val="0"/>
        <w:spacing w:line="360" w:lineRule="auto"/>
        <w:ind w:left="0" w:firstLine="709"/>
        <w:jc w:val="both"/>
        <w:rPr>
          <w:sz w:val="28"/>
          <w:szCs w:val="28"/>
        </w:rPr>
      </w:pPr>
      <w:r w:rsidRPr="001B1C24">
        <w:rPr>
          <w:sz w:val="28"/>
          <w:szCs w:val="28"/>
        </w:rPr>
        <w:t>Анищенко А.В.</w:t>
      </w:r>
      <w:r w:rsidR="00AD3FE3" w:rsidRPr="001B1C24">
        <w:rPr>
          <w:rFonts w:ascii="Arial" w:hAnsi="Arial" w:cs="Arial"/>
          <w:color w:val="333333"/>
          <w:sz w:val="17"/>
          <w:szCs w:val="17"/>
        </w:rPr>
        <w:t xml:space="preserve"> </w:t>
      </w:r>
      <w:r w:rsidR="00AD3FE3" w:rsidRPr="001B1C24">
        <w:rPr>
          <w:sz w:val="28"/>
          <w:szCs w:val="28"/>
        </w:rPr>
        <w:t>Реформация баланса.Порядок заполнения всех форм отчетности Анализ отчетных документов. – М.: Издательство «</w:t>
      </w:r>
      <w:r w:rsidR="00AD3FE3" w:rsidRPr="001B1C24">
        <w:rPr>
          <w:iCs/>
          <w:sz w:val="28"/>
          <w:szCs w:val="28"/>
        </w:rPr>
        <w:t>Вершина»</w:t>
      </w:r>
      <w:r w:rsidR="00A61B9B" w:rsidRPr="001B1C24">
        <w:rPr>
          <w:iCs/>
          <w:sz w:val="28"/>
          <w:szCs w:val="28"/>
        </w:rPr>
        <w:t>, 2008.</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Баканов М.И., Шеремет А.Д. Теория экономического анализа: Учебник. – 4-е изд., доп.и перераб. – М.: Финансы и статистика, 2002..</w:t>
      </w:r>
    </w:p>
    <w:p w:rsidR="00291A5C" w:rsidRPr="001B1C24" w:rsidRDefault="00291A5C"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Баранов В.В. Финансовый менеджмент. – М.: Изд-во «Дело», 2002. </w:t>
      </w:r>
    </w:p>
    <w:p w:rsidR="00A61B9B" w:rsidRPr="001B1C24" w:rsidRDefault="00A61B9B"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Беднякова Е.Г.</w:t>
      </w:r>
      <w:r w:rsidR="008C3778" w:rsidRPr="001B1C24">
        <w:rPr>
          <w:sz w:val="28"/>
          <w:szCs w:val="28"/>
        </w:rPr>
        <w:t xml:space="preserve"> Бухгалтерский учет : основы и практика ведения. – М.: Изд-во «Налог-инфо»,2007</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Бердникова Т.Б. Анализ и диагностика финансово-хозяйственной деятельности предприятия: Учебное пособие. – М.: ИНФРА-М, 2002.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Большаков С.В. Финансовая политика государства и предприятия Курс лекций. – М.: Книжный мир, 2002. </w:t>
      </w:r>
    </w:p>
    <w:p w:rsidR="00291A5C" w:rsidRPr="001B1C24" w:rsidRDefault="00291A5C"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Бухгалтерская (финансовая) отчетность. / Под ред. Д.э.н., проф. И.Н.Богатой. – Ростов-н/Д: «Феникс», 2004.</w:t>
      </w:r>
    </w:p>
    <w:p w:rsidR="00286CD8" w:rsidRPr="001B1C24" w:rsidRDefault="00291A5C"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Вэй Ли, Черногорский С.А. Анализ бухгалтерской отчетности и принятие управленческих решений. – М.: Изд.дом «Герда», 2005.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Вакуленко Т.Г., Фомина Л.Ф. Анализ бухгалтерской (финансовой) отчетности для принятия управленческих решений. – СПб: «Издательский дом Герда», 2002. </w:t>
      </w:r>
    </w:p>
    <w:p w:rsidR="00286CD8"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Донцова Л.В., Никифорова Н.А. Анализ финансовой отчетности. – М.: Издательство «Дело и Сервис», 2004.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Ефимова О.В. Финансовый анализ. – 4-е изд., прераб. и доп. – М.: Бухгалтерский учет , 2002</w:t>
      </w:r>
      <w:r w:rsidR="00286CD8" w:rsidRPr="001B1C24">
        <w:rPr>
          <w:sz w:val="28"/>
          <w:szCs w:val="28"/>
        </w:rPr>
        <w:t>.</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Жарылгасова Б.Т., Суглобов А.Е. Анализ бухгалтерской (финансовой) отчетности. Учебное пособие – М.: Экономистъ, 2004. </w:t>
      </w:r>
    </w:p>
    <w:p w:rsidR="00286CD8"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Ковалев В.В., Финансовый анализ: методы и процедуры. – М.: Финансы и статистика, 200</w:t>
      </w:r>
      <w:r w:rsidR="00286CD8" w:rsidRPr="001B1C24">
        <w:rPr>
          <w:sz w:val="28"/>
          <w:szCs w:val="28"/>
        </w:rPr>
        <w:t>6</w:t>
      </w:r>
      <w:r w:rsidRPr="001B1C24">
        <w:rPr>
          <w:sz w:val="28"/>
          <w:szCs w:val="28"/>
        </w:rPr>
        <w:t xml:space="preserve">.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Логинова Е.С., Рябинина Е.В., Коваль И.Г. Экономический анализ (курс лекций): Учебное пособие. – М.: МБИ, 2002.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Любушин Н.П., Лещева В.Б., Дьякова В.Г. Анализ финансово-экономической деятельности предприятия. Учебное пособие для вузов/ Под ред.Проф. Любушина Н.П. – М.: ЮНИТИ-ДАНА, 200</w:t>
      </w:r>
      <w:r w:rsidR="00286CD8" w:rsidRPr="001B1C24">
        <w:rPr>
          <w:sz w:val="28"/>
          <w:szCs w:val="28"/>
        </w:rPr>
        <w:t>4</w:t>
      </w:r>
      <w:r w:rsidRPr="001B1C24">
        <w:rPr>
          <w:sz w:val="28"/>
          <w:szCs w:val="28"/>
        </w:rPr>
        <w:t>.</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Нитецкий В.В., Гаврилов А.А. Финансовый анализ в аудите: теория и практика: Учебное пособие. – М.: Дело, 200</w:t>
      </w:r>
      <w:r w:rsidR="00286CD8" w:rsidRPr="001B1C24">
        <w:rPr>
          <w:sz w:val="28"/>
          <w:szCs w:val="28"/>
        </w:rPr>
        <w:t>5</w:t>
      </w:r>
      <w:r w:rsidRPr="001B1C24">
        <w:rPr>
          <w:sz w:val="28"/>
          <w:szCs w:val="28"/>
        </w:rPr>
        <w:t>.</w:t>
      </w:r>
    </w:p>
    <w:p w:rsidR="00286CD8"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Пожидаева Т.А., Щербакова Н.Ф., Коробейникова  Л.С. Практикум по анализу финансовой отчетности: Учебное пособие. – М.: Финансы и статистика, 2005. </w:t>
      </w:r>
    </w:p>
    <w:p w:rsidR="00286CD8"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rPr>
      </w:pPr>
      <w:r w:rsidRPr="001B1C24">
        <w:rPr>
          <w:sz w:val="28"/>
          <w:szCs w:val="28"/>
        </w:rPr>
        <w:t xml:space="preserve">Романова Л.Е. Анализ хозяйственной деятельности: Краткий курс лекций. – М.: Юрайт- Издат, 2003.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rPr>
      </w:pPr>
      <w:r w:rsidRPr="001B1C24">
        <w:rPr>
          <w:sz w:val="28"/>
        </w:rPr>
        <w:t xml:space="preserve">Савицкая Г.В. Анализ хозяйственной деятельности предприятия. </w:t>
      </w:r>
      <w:r w:rsidRPr="001B1C24">
        <w:rPr>
          <w:sz w:val="28"/>
          <w:szCs w:val="28"/>
        </w:rPr>
        <w:t xml:space="preserve">Учебное пособие / Г.В. Савицкая. – 7 изд., испр. </w:t>
      </w:r>
      <w:r w:rsidRPr="001B1C24">
        <w:rPr>
          <w:sz w:val="28"/>
        </w:rPr>
        <w:t xml:space="preserve"> – М.: ИНФРА-М, 2002.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Сорокина Е.М. Бухгалтерская (финансовая) отчетность организации: Учебное пособие. – М.: Финансы и статистика, 2004.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Станиславчик Е.Н. Анализ финансового состояния неплатежеспособных предприятий. – М.: «Ось-89», 2004. </w:t>
      </w:r>
    </w:p>
    <w:p w:rsidR="00286CD8" w:rsidRPr="001B1C24" w:rsidRDefault="00286CD8"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Финансы, денежное обращение и редит. Учебник /Под ред. Н.Ф.Самсонова.- М.: «Инфра-М», 2006.</w:t>
      </w:r>
    </w:p>
    <w:p w:rsidR="00286CD8"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Финансы предприятий: Учебник для вузов / Под редакцией Колчиной Н.В. – 2 –е изд., перераб. и доп. – М.: ЮНИТИ-ДАНА, 2003. </w:t>
      </w:r>
    </w:p>
    <w:p w:rsidR="00291A5C" w:rsidRPr="001B1C24" w:rsidRDefault="00291A5C"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Федорова Г.В. Финансовый анализ при угрозе банкротства. – М.: Изд.во «ОМЕГА-Л», 200</w:t>
      </w:r>
      <w:r w:rsidR="00286CD8" w:rsidRPr="001B1C24">
        <w:rPr>
          <w:sz w:val="28"/>
          <w:szCs w:val="28"/>
        </w:rPr>
        <w:t>6</w:t>
      </w:r>
      <w:r w:rsidRPr="001B1C24">
        <w:rPr>
          <w:sz w:val="28"/>
          <w:szCs w:val="28"/>
        </w:rPr>
        <w:t xml:space="preserve">. </w:t>
      </w:r>
    </w:p>
    <w:p w:rsidR="00520CD5" w:rsidRPr="001B1C24" w:rsidRDefault="00520CD5" w:rsidP="00FF7E85">
      <w:pPr>
        <w:widowControl w:val="0"/>
        <w:numPr>
          <w:ilvl w:val="0"/>
          <w:numId w:val="22"/>
        </w:numPr>
        <w:tabs>
          <w:tab w:val="clear" w:pos="720"/>
          <w:tab w:val="num" w:pos="0"/>
        </w:tabs>
        <w:autoSpaceDE w:val="0"/>
        <w:autoSpaceDN w:val="0"/>
        <w:adjustRightInd w:val="0"/>
        <w:spacing w:line="360" w:lineRule="auto"/>
        <w:ind w:left="0" w:firstLine="709"/>
        <w:jc w:val="both"/>
        <w:rPr>
          <w:sz w:val="28"/>
          <w:szCs w:val="28"/>
        </w:rPr>
      </w:pPr>
      <w:r w:rsidRPr="001B1C24">
        <w:rPr>
          <w:sz w:val="28"/>
          <w:szCs w:val="28"/>
        </w:rPr>
        <w:t xml:space="preserve">Экономический анализ: Учебник для вузов/под ред. Л.Т.Гиляровской – 2-е изд. доп. – М.: ЮНИТИ-ДАНА, 2002. </w:t>
      </w:r>
    </w:p>
    <w:tbl>
      <w:tblPr>
        <w:tblW w:w="31473" w:type="dxa"/>
        <w:tblInd w:w="-180" w:type="dxa"/>
        <w:tblLayout w:type="fixed"/>
        <w:tblCellMar>
          <w:left w:w="0" w:type="dxa"/>
          <w:right w:w="0" w:type="dxa"/>
        </w:tblCellMar>
        <w:tblLook w:val="0000" w:firstRow="0" w:lastRow="0" w:firstColumn="0" w:lastColumn="0" w:noHBand="0" w:noVBand="0"/>
      </w:tblPr>
      <w:tblGrid>
        <w:gridCol w:w="180"/>
        <w:gridCol w:w="180"/>
        <w:gridCol w:w="813"/>
        <w:gridCol w:w="1167"/>
        <w:gridCol w:w="675"/>
        <w:gridCol w:w="510"/>
        <w:gridCol w:w="765"/>
        <w:gridCol w:w="766"/>
        <w:gridCol w:w="681"/>
        <w:gridCol w:w="27"/>
        <w:gridCol w:w="227"/>
        <w:gridCol w:w="256"/>
        <w:gridCol w:w="311"/>
        <w:gridCol w:w="199"/>
        <w:gridCol w:w="511"/>
        <w:gridCol w:w="36"/>
        <w:gridCol w:w="247"/>
        <w:gridCol w:w="368"/>
        <w:gridCol w:w="993"/>
        <w:gridCol w:w="368"/>
        <w:gridCol w:w="260"/>
        <w:gridCol w:w="360"/>
        <w:gridCol w:w="373"/>
        <w:gridCol w:w="896"/>
        <w:gridCol w:w="1056"/>
        <w:gridCol w:w="213"/>
        <w:gridCol w:w="1269"/>
        <w:gridCol w:w="843"/>
        <w:gridCol w:w="426"/>
        <w:gridCol w:w="1269"/>
        <w:gridCol w:w="1269"/>
        <w:gridCol w:w="1269"/>
        <w:gridCol w:w="1269"/>
        <w:gridCol w:w="1269"/>
        <w:gridCol w:w="1269"/>
        <w:gridCol w:w="1269"/>
        <w:gridCol w:w="1269"/>
        <w:gridCol w:w="1269"/>
        <w:gridCol w:w="1269"/>
        <w:gridCol w:w="1269"/>
        <w:gridCol w:w="1269"/>
        <w:gridCol w:w="1269"/>
      </w:tblGrid>
      <w:tr w:rsidR="00520CD5" w:rsidRPr="00070EFE" w:rsidTr="00070EFE">
        <w:trPr>
          <w:gridAfter w:val="21"/>
          <w:wAfter w:w="21933" w:type="dxa"/>
          <w:trHeight w:val="284"/>
        </w:trPr>
        <w:tc>
          <w:tcPr>
            <w:tcW w:w="9540" w:type="dxa"/>
            <w:gridSpan w:val="21"/>
          </w:tcPr>
          <w:p w:rsidR="00520CD5" w:rsidRPr="00070EFE" w:rsidRDefault="0099672B" w:rsidP="00FF7E85">
            <w:pPr>
              <w:widowControl w:val="0"/>
              <w:spacing w:line="360" w:lineRule="auto"/>
              <w:ind w:firstLine="709"/>
              <w:jc w:val="both"/>
              <w:rPr>
                <w:b/>
                <w:szCs w:val="28"/>
              </w:rPr>
            </w:pPr>
            <w:r w:rsidRPr="00070EFE">
              <w:rPr>
                <w:b/>
                <w:szCs w:val="28"/>
              </w:rPr>
              <w:t>При</w:t>
            </w:r>
            <w:r w:rsidR="00520CD5" w:rsidRPr="00070EFE">
              <w:rPr>
                <w:b/>
                <w:szCs w:val="28"/>
              </w:rPr>
              <w:t>ложение.</w:t>
            </w:r>
          </w:p>
          <w:p w:rsidR="00520CD5" w:rsidRPr="00070EFE" w:rsidRDefault="00520CD5" w:rsidP="00FF7E85">
            <w:pPr>
              <w:widowControl w:val="0"/>
              <w:spacing w:line="360" w:lineRule="auto"/>
              <w:ind w:firstLine="709"/>
              <w:jc w:val="both"/>
              <w:rPr>
                <w:b/>
                <w:szCs w:val="28"/>
              </w:rPr>
            </w:pPr>
          </w:p>
          <w:p w:rsidR="00520CD5" w:rsidRPr="00070EFE" w:rsidRDefault="00520CD5" w:rsidP="00FF7E85">
            <w:pPr>
              <w:widowControl w:val="0"/>
              <w:spacing w:line="360" w:lineRule="auto"/>
              <w:ind w:firstLine="709"/>
              <w:jc w:val="both"/>
              <w:rPr>
                <w:b/>
                <w:szCs w:val="28"/>
              </w:rPr>
            </w:pPr>
          </w:p>
          <w:tbl>
            <w:tblPr>
              <w:tblW w:w="9696" w:type="dxa"/>
              <w:tblLayout w:type="fixed"/>
              <w:tblCellMar>
                <w:left w:w="0" w:type="dxa"/>
                <w:right w:w="0" w:type="dxa"/>
              </w:tblCellMar>
              <w:tblLook w:val="0000" w:firstRow="0" w:lastRow="0" w:firstColumn="0" w:lastColumn="0" w:noHBand="0" w:noVBand="0"/>
            </w:tblPr>
            <w:tblGrid>
              <w:gridCol w:w="174"/>
              <w:gridCol w:w="213"/>
              <w:gridCol w:w="392"/>
              <w:gridCol w:w="394"/>
              <w:gridCol w:w="66"/>
              <w:gridCol w:w="330"/>
              <w:gridCol w:w="293"/>
              <w:gridCol w:w="103"/>
              <w:gridCol w:w="368"/>
              <w:gridCol w:w="348"/>
              <w:gridCol w:w="48"/>
              <w:gridCol w:w="348"/>
              <w:gridCol w:w="49"/>
              <w:gridCol w:w="179"/>
              <w:gridCol w:w="217"/>
              <w:gridCol w:w="292"/>
              <w:gridCol w:w="104"/>
              <w:gridCol w:w="396"/>
              <w:gridCol w:w="397"/>
              <w:gridCol w:w="179"/>
              <w:gridCol w:w="112"/>
              <w:gridCol w:w="106"/>
              <w:gridCol w:w="235"/>
              <w:gridCol w:w="161"/>
              <w:gridCol w:w="429"/>
              <w:gridCol w:w="179"/>
              <w:gridCol w:w="270"/>
              <w:gridCol w:w="164"/>
              <w:gridCol w:w="128"/>
              <w:gridCol w:w="159"/>
              <w:gridCol w:w="72"/>
              <w:gridCol w:w="107"/>
              <w:gridCol w:w="20"/>
              <w:gridCol w:w="161"/>
              <w:gridCol w:w="363"/>
              <w:gridCol w:w="86"/>
              <w:gridCol w:w="274"/>
              <w:gridCol w:w="11"/>
              <w:gridCol w:w="669"/>
              <w:gridCol w:w="40"/>
              <w:gridCol w:w="396"/>
              <w:gridCol w:w="301"/>
              <w:gridCol w:w="9"/>
              <w:gridCol w:w="198"/>
              <w:gridCol w:w="148"/>
              <w:gridCol w:w="8"/>
            </w:tblGrid>
            <w:tr w:rsidR="00520CD5" w:rsidRPr="00070EFE">
              <w:trPr>
                <w:gridBefore w:val="1"/>
                <w:wBefore w:w="174" w:type="dxa"/>
              </w:trPr>
              <w:tc>
                <w:tcPr>
                  <w:tcW w:w="6838" w:type="dxa"/>
                  <w:gridSpan w:val="31"/>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Идентификационный номер налогоплательщика</w:t>
                  </w:r>
                </w:p>
              </w:tc>
              <w:tc>
                <w:tcPr>
                  <w:tcW w:w="915" w:type="dxa"/>
                  <w:gridSpan w:val="6"/>
                  <w:tcBorders>
                    <w:top w:val="nil"/>
                    <w:left w:val="nil"/>
                    <w:bottom w:val="nil"/>
                    <w:right w:val="nil"/>
                  </w:tcBorders>
                </w:tcPr>
                <w:p w:rsidR="00520CD5" w:rsidRPr="00070EFE" w:rsidRDefault="00520CD5" w:rsidP="00FF7E85">
                  <w:pPr>
                    <w:widowControl w:val="0"/>
                    <w:spacing w:line="360" w:lineRule="auto"/>
                    <w:ind w:firstLine="709"/>
                    <w:jc w:val="both"/>
                  </w:pPr>
                </w:p>
              </w:tc>
              <w:tc>
                <w:tcPr>
                  <w:tcW w:w="1769" w:type="dxa"/>
                  <w:gridSpan w:val="8"/>
                  <w:tcBorders>
                    <w:top w:val="nil"/>
                    <w:left w:val="nil"/>
                    <w:bottom w:val="nil"/>
                    <w:right w:val="nil"/>
                  </w:tcBorders>
                </w:tcPr>
                <w:p w:rsidR="00520CD5" w:rsidRPr="00070EFE" w:rsidRDefault="00520CD5" w:rsidP="00FF7E85">
                  <w:pPr>
                    <w:widowControl w:val="0"/>
                    <w:spacing w:line="360" w:lineRule="auto"/>
                    <w:ind w:firstLine="709"/>
                    <w:jc w:val="both"/>
                  </w:pPr>
                </w:p>
              </w:tc>
            </w:tr>
            <w:tr w:rsidR="00520CD5" w:rsidRPr="00070EFE">
              <w:trPr>
                <w:gridAfter w:val="1"/>
                <w:wAfter w:w="8" w:type="dxa"/>
                <w:trHeight w:val="420"/>
              </w:trPr>
              <w:tc>
                <w:tcPr>
                  <w:tcW w:w="387" w:type="dxa"/>
                  <w:gridSpan w:val="2"/>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rFonts w:ascii="Arial" w:hAnsi="Arial"/>
                      <w:b/>
                    </w:rPr>
                  </w:pPr>
                </w:p>
              </w:tc>
              <w:tc>
                <w:tcPr>
                  <w:tcW w:w="392" w:type="dxa"/>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rFonts w:ascii="Arial" w:hAnsi="Arial"/>
                      <w:b/>
                    </w:rPr>
                  </w:pPr>
                </w:p>
              </w:tc>
              <w:tc>
                <w:tcPr>
                  <w:tcW w:w="394" w:type="dxa"/>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rFonts w:ascii="Arial" w:hAnsi="Arial"/>
                      <w:b/>
                    </w:rPr>
                  </w:pPr>
                </w:p>
              </w:tc>
              <w:tc>
                <w:tcPr>
                  <w:tcW w:w="396" w:type="dxa"/>
                  <w:gridSpan w:val="2"/>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rFonts w:ascii="Arial" w:hAnsi="Arial"/>
                      <w:b/>
                    </w:rPr>
                  </w:pPr>
                </w:p>
              </w:tc>
              <w:tc>
                <w:tcPr>
                  <w:tcW w:w="396" w:type="dxa"/>
                  <w:gridSpan w:val="2"/>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rFonts w:ascii="Arial" w:hAnsi="Arial"/>
                      <w:b/>
                    </w:rPr>
                  </w:pPr>
                </w:p>
              </w:tc>
              <w:tc>
                <w:tcPr>
                  <w:tcW w:w="368" w:type="dxa"/>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rFonts w:ascii="Arial" w:hAnsi="Arial"/>
                      <w:b/>
                    </w:rPr>
                  </w:pPr>
                </w:p>
              </w:tc>
              <w:tc>
                <w:tcPr>
                  <w:tcW w:w="396" w:type="dxa"/>
                  <w:gridSpan w:val="2"/>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rFonts w:ascii="Arial" w:hAnsi="Arial"/>
                      <w:b/>
                    </w:rPr>
                  </w:pPr>
                </w:p>
              </w:tc>
              <w:tc>
                <w:tcPr>
                  <w:tcW w:w="397" w:type="dxa"/>
                  <w:gridSpan w:val="2"/>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rFonts w:ascii="Arial" w:hAnsi="Arial"/>
                      <w:b/>
                    </w:rPr>
                  </w:pPr>
                </w:p>
              </w:tc>
              <w:tc>
                <w:tcPr>
                  <w:tcW w:w="396" w:type="dxa"/>
                  <w:gridSpan w:val="2"/>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rFonts w:ascii="Arial" w:hAnsi="Arial"/>
                      <w:b/>
                    </w:rPr>
                  </w:pPr>
                </w:p>
              </w:tc>
              <w:tc>
                <w:tcPr>
                  <w:tcW w:w="396" w:type="dxa"/>
                  <w:gridSpan w:val="2"/>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396" w:type="dxa"/>
                  <w:tcBorders>
                    <w:top w:val="nil"/>
                    <w:left w:val="nil"/>
                    <w:bottom w:val="nil"/>
                    <w:right w:val="nil"/>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 xml:space="preserve">  /</w:t>
                  </w:r>
                </w:p>
              </w:tc>
              <w:tc>
                <w:tcPr>
                  <w:tcW w:w="397" w:type="dxa"/>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397" w:type="dxa"/>
                  <w:gridSpan w:val="3"/>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396" w:type="dxa"/>
                  <w:gridSpan w:val="2"/>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429" w:type="dxa"/>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449" w:type="dxa"/>
                  <w:gridSpan w:val="2"/>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451" w:type="dxa"/>
                  <w:gridSpan w:val="3"/>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360" w:type="dxa"/>
                  <w:gridSpan w:val="4"/>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363" w:type="dxa"/>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360" w:type="dxa"/>
                  <w:gridSpan w:val="2"/>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1772" w:type="dxa"/>
                  <w:gridSpan w:val="8"/>
                  <w:tcBorders>
                    <w:top w:val="nil"/>
                    <w:left w:val="nil"/>
                    <w:bottom w:val="nil"/>
                    <w:right w:val="nil"/>
                  </w:tcBorders>
                </w:tcPr>
                <w:p w:rsidR="00520CD5" w:rsidRPr="00070EFE" w:rsidRDefault="00520CD5" w:rsidP="00FF7E85">
                  <w:pPr>
                    <w:widowControl w:val="0"/>
                    <w:spacing w:line="360" w:lineRule="auto"/>
                    <w:ind w:firstLine="709"/>
                    <w:jc w:val="both"/>
                  </w:pPr>
                </w:p>
              </w:tc>
            </w:tr>
            <w:tr w:rsidR="00520CD5" w:rsidRPr="00070EFE">
              <w:trPr>
                <w:gridBefore w:val="1"/>
                <w:gridAfter w:val="2"/>
                <w:wBefore w:w="174" w:type="dxa"/>
                <w:wAfter w:w="156" w:type="dxa"/>
                <w:trHeight w:val="284"/>
              </w:trPr>
              <w:tc>
                <w:tcPr>
                  <w:tcW w:w="9366" w:type="dxa"/>
                  <w:gridSpan w:val="43"/>
                  <w:tcBorders>
                    <w:top w:val="nil"/>
                    <w:left w:val="nil"/>
                    <w:bottom w:val="nil"/>
                    <w:right w:val="nil"/>
                  </w:tcBorders>
                </w:tcPr>
                <w:p w:rsidR="00520CD5" w:rsidRPr="00070EFE" w:rsidRDefault="00520CD5" w:rsidP="00FF7E85">
                  <w:pPr>
                    <w:widowControl w:val="0"/>
                    <w:spacing w:line="360" w:lineRule="auto"/>
                    <w:ind w:firstLine="709"/>
                    <w:jc w:val="both"/>
                  </w:pPr>
                </w:p>
                <w:p w:rsidR="00520CD5" w:rsidRPr="00070EFE" w:rsidRDefault="00520CD5" w:rsidP="00FF7E85">
                  <w:pPr>
                    <w:widowControl w:val="0"/>
                    <w:spacing w:line="360" w:lineRule="auto"/>
                    <w:ind w:firstLine="709"/>
                    <w:jc w:val="both"/>
                  </w:pPr>
                </w:p>
                <w:p w:rsidR="00520CD5" w:rsidRPr="00070EFE" w:rsidRDefault="00520CD5" w:rsidP="00FF7E85">
                  <w:pPr>
                    <w:widowControl w:val="0"/>
                    <w:spacing w:line="360" w:lineRule="auto"/>
                    <w:ind w:firstLine="709"/>
                    <w:jc w:val="both"/>
                  </w:pPr>
                </w:p>
              </w:tc>
            </w:tr>
            <w:tr w:rsidR="00520CD5" w:rsidRPr="00070EFE">
              <w:trPr>
                <w:gridBefore w:val="1"/>
                <w:gridAfter w:val="2"/>
                <w:wBefore w:w="174" w:type="dxa"/>
                <w:wAfter w:w="156" w:type="dxa"/>
                <w:trHeight w:val="567"/>
              </w:trPr>
              <w:tc>
                <w:tcPr>
                  <w:tcW w:w="2903" w:type="dxa"/>
                  <w:gridSpan w:val="11"/>
                  <w:tcBorders>
                    <w:top w:val="nil"/>
                    <w:left w:val="nil"/>
                    <w:bottom w:val="nil"/>
                    <w:right w:val="nil"/>
                  </w:tcBorders>
                </w:tcPr>
                <w:p w:rsidR="00520CD5" w:rsidRPr="00070EFE" w:rsidRDefault="00520CD5" w:rsidP="00FF7E85">
                  <w:pPr>
                    <w:widowControl w:val="0"/>
                    <w:spacing w:line="360" w:lineRule="auto"/>
                    <w:ind w:firstLine="709"/>
                    <w:jc w:val="both"/>
                  </w:pPr>
                </w:p>
                <w:p w:rsidR="00520CD5" w:rsidRPr="00070EFE" w:rsidRDefault="00520CD5" w:rsidP="00FF7E85">
                  <w:pPr>
                    <w:widowControl w:val="0"/>
                    <w:spacing w:line="360" w:lineRule="auto"/>
                    <w:ind w:firstLine="709"/>
                    <w:jc w:val="both"/>
                  </w:pPr>
                </w:p>
                <w:p w:rsidR="00520CD5" w:rsidRPr="00070EFE" w:rsidRDefault="00520CD5" w:rsidP="00FF7E85">
                  <w:pPr>
                    <w:widowControl w:val="0"/>
                    <w:spacing w:line="360" w:lineRule="auto"/>
                    <w:ind w:firstLine="709"/>
                    <w:jc w:val="both"/>
                  </w:pPr>
                </w:p>
                <w:p w:rsidR="00520CD5" w:rsidRPr="00070EFE" w:rsidRDefault="00520CD5" w:rsidP="00FF7E85">
                  <w:pPr>
                    <w:widowControl w:val="0"/>
                    <w:spacing w:line="360" w:lineRule="auto"/>
                    <w:ind w:firstLine="709"/>
                    <w:jc w:val="both"/>
                  </w:pPr>
                </w:p>
              </w:tc>
              <w:tc>
                <w:tcPr>
                  <w:tcW w:w="4565" w:type="dxa"/>
                  <w:gridSpan w:val="24"/>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 xml:space="preserve">БУХГАЛТЕРСКИЙ БАЛАНС </w:t>
                  </w:r>
                </w:p>
              </w:tc>
              <w:tc>
                <w:tcPr>
                  <w:tcW w:w="1898" w:type="dxa"/>
                  <w:gridSpan w:val="8"/>
                  <w:tcBorders>
                    <w:top w:val="nil"/>
                    <w:left w:val="nil"/>
                    <w:bottom w:val="nil"/>
                    <w:right w:val="nil"/>
                  </w:tcBorders>
                </w:tcPr>
                <w:p w:rsidR="00520CD5" w:rsidRPr="00070EFE" w:rsidRDefault="00520CD5" w:rsidP="00FF7E85">
                  <w:pPr>
                    <w:widowControl w:val="0"/>
                    <w:spacing w:line="360" w:lineRule="auto"/>
                    <w:ind w:firstLine="709"/>
                    <w:jc w:val="both"/>
                  </w:pPr>
                </w:p>
              </w:tc>
            </w:tr>
            <w:tr w:rsidR="00520CD5" w:rsidRPr="00070EFE">
              <w:trPr>
                <w:gridBefore w:val="1"/>
                <w:gridAfter w:val="2"/>
                <w:wBefore w:w="174" w:type="dxa"/>
                <w:wAfter w:w="156" w:type="dxa"/>
                <w:trHeight w:val="340"/>
              </w:trPr>
              <w:tc>
                <w:tcPr>
                  <w:tcW w:w="3131" w:type="dxa"/>
                  <w:gridSpan w:val="13"/>
                  <w:tcBorders>
                    <w:top w:val="nil"/>
                    <w:left w:val="nil"/>
                    <w:bottom w:val="nil"/>
                    <w:right w:val="nil"/>
                  </w:tcBorders>
                </w:tcPr>
                <w:p w:rsidR="00520CD5" w:rsidRPr="00070EFE" w:rsidRDefault="00520CD5" w:rsidP="00FF7E85">
                  <w:pPr>
                    <w:widowControl w:val="0"/>
                    <w:spacing w:line="360" w:lineRule="auto"/>
                    <w:ind w:firstLine="709"/>
                    <w:jc w:val="both"/>
                  </w:pPr>
                </w:p>
              </w:tc>
              <w:tc>
                <w:tcPr>
                  <w:tcW w:w="509" w:type="dxa"/>
                  <w:gridSpan w:val="2"/>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на</w:t>
                  </w:r>
                </w:p>
              </w:tc>
              <w:tc>
                <w:tcPr>
                  <w:tcW w:w="1529" w:type="dxa"/>
                  <w:gridSpan w:val="7"/>
                  <w:tcBorders>
                    <w:top w:val="nil"/>
                    <w:left w:val="nil"/>
                    <w:bottom w:val="nil"/>
                    <w:right w:val="nil"/>
                  </w:tcBorders>
                </w:tcPr>
                <w:p w:rsidR="00520CD5" w:rsidRPr="00070EFE" w:rsidRDefault="002E31BC" w:rsidP="00FF7E85">
                  <w:pPr>
                    <w:widowControl w:val="0"/>
                    <w:spacing w:line="360" w:lineRule="auto"/>
                    <w:ind w:firstLine="709"/>
                    <w:jc w:val="both"/>
                    <w:rPr>
                      <w:b/>
                    </w:rPr>
                  </w:pPr>
                  <w:r w:rsidRPr="00070EFE">
                    <w:rPr>
                      <w:b/>
                    </w:rPr>
                    <w:t>3</w:t>
                  </w:r>
                  <w:r w:rsidR="00520CD5" w:rsidRPr="00070EFE">
                    <w:rPr>
                      <w:b/>
                    </w:rPr>
                    <w:t xml:space="preserve">1 </w:t>
                  </w:r>
                  <w:r w:rsidRPr="00070EFE">
                    <w:rPr>
                      <w:b/>
                    </w:rPr>
                    <w:t>дек</w:t>
                  </w:r>
                  <w:r w:rsidR="00520CD5" w:rsidRPr="00070EFE">
                    <w:rPr>
                      <w:b/>
                    </w:rPr>
                    <w:t>а</w:t>
                  </w:r>
                  <w:r w:rsidRPr="00070EFE">
                    <w:rPr>
                      <w:b/>
                    </w:rPr>
                    <w:t>б</w:t>
                  </w:r>
                  <w:r w:rsidR="00520CD5" w:rsidRPr="00070EFE">
                    <w:rPr>
                      <w:b/>
                    </w:rPr>
                    <w:t>ря</w:t>
                  </w:r>
                </w:p>
              </w:tc>
              <w:tc>
                <w:tcPr>
                  <w:tcW w:w="769" w:type="dxa"/>
                  <w:gridSpan w:val="3"/>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200</w:t>
                  </w:r>
                  <w:r w:rsidR="00F23DB3" w:rsidRPr="00070EFE">
                    <w:rPr>
                      <w:b/>
                    </w:rPr>
                    <w:t>7</w:t>
                  </w:r>
                </w:p>
              </w:tc>
              <w:tc>
                <w:tcPr>
                  <w:tcW w:w="562" w:type="dxa"/>
                  <w:gridSpan w:val="3"/>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г.</w:t>
                  </w:r>
                </w:p>
              </w:tc>
              <w:tc>
                <w:tcPr>
                  <w:tcW w:w="231" w:type="dxa"/>
                  <w:gridSpan w:val="2"/>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 xml:space="preserve"> </w:t>
                  </w:r>
                </w:p>
              </w:tc>
              <w:tc>
                <w:tcPr>
                  <w:tcW w:w="2635" w:type="dxa"/>
                  <w:gridSpan w:val="13"/>
                  <w:tcBorders>
                    <w:top w:val="nil"/>
                    <w:left w:val="nil"/>
                    <w:bottom w:val="nil"/>
                    <w:right w:val="nil"/>
                  </w:tcBorders>
                </w:tcPr>
                <w:p w:rsidR="00520CD5" w:rsidRPr="00070EFE" w:rsidRDefault="00520CD5" w:rsidP="00FF7E85">
                  <w:pPr>
                    <w:widowControl w:val="0"/>
                    <w:spacing w:line="360" w:lineRule="auto"/>
                    <w:ind w:firstLine="709"/>
                    <w:jc w:val="both"/>
                  </w:pPr>
                </w:p>
              </w:tc>
            </w:tr>
            <w:tr w:rsidR="00520CD5" w:rsidRPr="00070EFE">
              <w:trPr>
                <w:gridBefore w:val="1"/>
                <w:gridAfter w:val="2"/>
                <w:wBefore w:w="174" w:type="dxa"/>
                <w:wAfter w:w="156" w:type="dxa"/>
                <w:trHeight w:val="284"/>
              </w:trPr>
              <w:tc>
                <w:tcPr>
                  <w:tcW w:w="4828" w:type="dxa"/>
                  <w:gridSpan w:val="20"/>
                  <w:tcBorders>
                    <w:top w:val="nil"/>
                    <w:left w:val="nil"/>
                    <w:bottom w:val="nil"/>
                    <w:right w:val="nil"/>
                  </w:tcBorders>
                </w:tcPr>
                <w:p w:rsidR="00520CD5" w:rsidRPr="00070EFE" w:rsidRDefault="00520CD5" w:rsidP="00FF7E85">
                  <w:pPr>
                    <w:widowControl w:val="0"/>
                    <w:spacing w:line="360" w:lineRule="auto"/>
                    <w:ind w:firstLine="709"/>
                    <w:jc w:val="both"/>
                  </w:pPr>
                </w:p>
              </w:tc>
              <w:tc>
                <w:tcPr>
                  <w:tcW w:w="2914" w:type="dxa"/>
                  <w:gridSpan w:val="16"/>
                  <w:tcBorders>
                    <w:top w:val="nil"/>
                    <w:left w:val="nil"/>
                    <w:bottom w:val="nil"/>
                    <w:right w:val="nil"/>
                  </w:tcBorders>
                </w:tcPr>
                <w:p w:rsidR="00520CD5" w:rsidRPr="00070EFE" w:rsidRDefault="00520CD5" w:rsidP="00FF7E85">
                  <w:pPr>
                    <w:widowControl w:val="0"/>
                    <w:spacing w:line="360" w:lineRule="auto"/>
                    <w:ind w:firstLine="709"/>
                    <w:jc w:val="both"/>
                  </w:pPr>
                </w:p>
              </w:tc>
              <w:tc>
                <w:tcPr>
                  <w:tcW w:w="1624" w:type="dxa"/>
                  <w:gridSpan w:val="7"/>
                  <w:tcBorders>
                    <w:top w:val="single" w:sz="4" w:space="0" w:color="auto"/>
                    <w:left w:val="single" w:sz="4" w:space="0" w:color="auto"/>
                    <w:bottom w:val="nil"/>
                    <w:right w:val="single" w:sz="4" w:space="0" w:color="auto"/>
                  </w:tcBorders>
                </w:tcPr>
                <w:p w:rsidR="00520CD5" w:rsidRPr="00070EFE" w:rsidRDefault="00520CD5" w:rsidP="00FF7E85">
                  <w:pPr>
                    <w:widowControl w:val="0"/>
                    <w:spacing w:line="360" w:lineRule="auto"/>
                    <w:ind w:firstLine="709"/>
                    <w:jc w:val="both"/>
                    <w:rPr>
                      <w:b/>
                    </w:rPr>
                  </w:pPr>
                  <w:r w:rsidRPr="00070EFE">
                    <w:rPr>
                      <w:b/>
                    </w:rPr>
                    <w:t>КОДЫ</w:t>
                  </w:r>
                </w:p>
              </w:tc>
            </w:tr>
            <w:tr w:rsidR="00520CD5" w:rsidRPr="00070EFE">
              <w:trPr>
                <w:gridBefore w:val="1"/>
                <w:gridAfter w:val="2"/>
                <w:wBefore w:w="174" w:type="dxa"/>
                <w:wAfter w:w="156" w:type="dxa"/>
                <w:trHeight w:val="340"/>
              </w:trPr>
              <w:tc>
                <w:tcPr>
                  <w:tcW w:w="4828" w:type="dxa"/>
                  <w:gridSpan w:val="20"/>
                  <w:tcBorders>
                    <w:top w:val="nil"/>
                    <w:left w:val="nil"/>
                    <w:bottom w:val="nil"/>
                    <w:right w:val="nil"/>
                  </w:tcBorders>
                </w:tcPr>
                <w:p w:rsidR="00520CD5" w:rsidRPr="00070EFE" w:rsidRDefault="00520CD5" w:rsidP="00FF7E85">
                  <w:pPr>
                    <w:widowControl w:val="0"/>
                    <w:spacing w:line="360" w:lineRule="auto"/>
                    <w:ind w:firstLine="709"/>
                    <w:jc w:val="both"/>
                  </w:pPr>
                </w:p>
              </w:tc>
              <w:tc>
                <w:tcPr>
                  <w:tcW w:w="2914" w:type="dxa"/>
                  <w:gridSpan w:val="16"/>
                  <w:tcBorders>
                    <w:top w:val="nil"/>
                    <w:left w:val="nil"/>
                    <w:bottom w:val="nil"/>
                    <w:right w:val="nil"/>
                  </w:tcBorders>
                </w:tcPr>
                <w:p w:rsidR="00520CD5" w:rsidRPr="00070EFE" w:rsidRDefault="00520CD5" w:rsidP="00FF7E85">
                  <w:pPr>
                    <w:widowControl w:val="0"/>
                    <w:spacing w:line="360" w:lineRule="auto"/>
                    <w:ind w:firstLine="709"/>
                    <w:jc w:val="both"/>
                  </w:pPr>
                  <w:r w:rsidRPr="00070EFE">
                    <w:t>Форма №1 по ОКУД</w:t>
                  </w:r>
                </w:p>
              </w:tc>
              <w:tc>
                <w:tcPr>
                  <w:tcW w:w="1624" w:type="dxa"/>
                  <w:gridSpan w:val="7"/>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0710001</w:t>
                  </w:r>
                </w:p>
              </w:tc>
            </w:tr>
            <w:tr w:rsidR="00520CD5" w:rsidRPr="00070EFE">
              <w:trPr>
                <w:gridBefore w:val="1"/>
                <w:gridAfter w:val="2"/>
                <w:wBefore w:w="174" w:type="dxa"/>
                <w:wAfter w:w="156" w:type="dxa"/>
                <w:trHeight w:val="397"/>
              </w:trPr>
              <w:tc>
                <w:tcPr>
                  <w:tcW w:w="1688" w:type="dxa"/>
                  <w:gridSpan w:val="6"/>
                  <w:tcBorders>
                    <w:top w:val="nil"/>
                    <w:left w:val="nil"/>
                    <w:bottom w:val="nil"/>
                    <w:right w:val="nil"/>
                  </w:tcBorders>
                </w:tcPr>
                <w:p w:rsidR="00520CD5" w:rsidRPr="00070EFE" w:rsidRDefault="00520CD5" w:rsidP="00FF7E85">
                  <w:pPr>
                    <w:widowControl w:val="0"/>
                    <w:spacing w:line="360" w:lineRule="auto"/>
                    <w:ind w:firstLine="709"/>
                    <w:jc w:val="both"/>
                  </w:pPr>
                </w:p>
              </w:tc>
              <w:tc>
                <w:tcPr>
                  <w:tcW w:w="6054" w:type="dxa"/>
                  <w:gridSpan w:val="30"/>
                  <w:tcBorders>
                    <w:top w:val="nil"/>
                    <w:left w:val="nil"/>
                    <w:bottom w:val="nil"/>
                    <w:right w:val="nil"/>
                  </w:tcBorders>
                </w:tcPr>
                <w:p w:rsidR="00520CD5" w:rsidRPr="00070EFE" w:rsidRDefault="00520CD5" w:rsidP="00FF7E85">
                  <w:pPr>
                    <w:widowControl w:val="0"/>
                    <w:spacing w:line="360" w:lineRule="auto"/>
                    <w:ind w:firstLine="709"/>
                    <w:jc w:val="both"/>
                  </w:pPr>
                  <w:r w:rsidRPr="00070EFE">
                    <w:t>Дата (год, месяц, число)</w:t>
                  </w:r>
                </w:p>
              </w:tc>
              <w:tc>
                <w:tcPr>
                  <w:tcW w:w="680" w:type="dxa"/>
                  <w:gridSpan w:val="2"/>
                  <w:tcBorders>
                    <w:top w:val="single" w:sz="4" w:space="0" w:color="auto"/>
                    <w:left w:val="single" w:sz="4" w:space="0" w:color="auto"/>
                    <w:bottom w:val="single" w:sz="4" w:space="0" w:color="auto"/>
                    <w:right w:val="nil"/>
                  </w:tcBorders>
                </w:tcPr>
                <w:p w:rsidR="00520CD5" w:rsidRPr="00070EFE" w:rsidRDefault="00520CD5" w:rsidP="00FF7E85">
                  <w:pPr>
                    <w:widowControl w:val="0"/>
                    <w:spacing w:line="360" w:lineRule="auto"/>
                    <w:ind w:firstLine="709"/>
                    <w:jc w:val="both"/>
                    <w:rPr>
                      <w:b/>
                    </w:rPr>
                  </w:pPr>
                  <w:r w:rsidRPr="00070EFE">
                    <w:rPr>
                      <w:b/>
                    </w:rPr>
                    <w:t>200</w:t>
                  </w:r>
                  <w:r w:rsidR="00F23DB3" w:rsidRPr="00070EFE">
                    <w:rPr>
                      <w:b/>
                    </w:rPr>
                    <w:t>7</w:t>
                  </w:r>
                </w:p>
              </w:tc>
              <w:tc>
                <w:tcPr>
                  <w:tcW w:w="436" w:type="dxa"/>
                  <w:gridSpan w:val="2"/>
                  <w:tcBorders>
                    <w:top w:val="single" w:sz="4" w:space="0" w:color="auto"/>
                    <w:left w:val="single" w:sz="4" w:space="0" w:color="auto"/>
                    <w:bottom w:val="single" w:sz="4" w:space="0" w:color="auto"/>
                    <w:right w:val="nil"/>
                  </w:tcBorders>
                </w:tcPr>
                <w:p w:rsidR="00520CD5" w:rsidRPr="00070EFE" w:rsidRDefault="002E31BC" w:rsidP="00FF7E85">
                  <w:pPr>
                    <w:widowControl w:val="0"/>
                    <w:spacing w:line="360" w:lineRule="auto"/>
                    <w:ind w:firstLine="709"/>
                    <w:jc w:val="both"/>
                    <w:rPr>
                      <w:b/>
                    </w:rPr>
                  </w:pPr>
                  <w:r w:rsidRPr="00070EFE">
                    <w:rPr>
                      <w:b/>
                    </w:rPr>
                    <w:t>12</w:t>
                  </w:r>
                </w:p>
              </w:tc>
              <w:tc>
                <w:tcPr>
                  <w:tcW w:w="508" w:type="dxa"/>
                  <w:gridSpan w:val="3"/>
                  <w:tcBorders>
                    <w:top w:val="single" w:sz="4" w:space="0" w:color="auto"/>
                    <w:left w:val="single" w:sz="4" w:space="0" w:color="auto"/>
                    <w:bottom w:val="single" w:sz="4" w:space="0" w:color="auto"/>
                    <w:right w:val="single" w:sz="4" w:space="0" w:color="auto"/>
                  </w:tcBorders>
                </w:tcPr>
                <w:p w:rsidR="00520CD5" w:rsidRPr="00070EFE" w:rsidRDefault="002E31BC" w:rsidP="00FF7E85">
                  <w:pPr>
                    <w:widowControl w:val="0"/>
                    <w:spacing w:line="360" w:lineRule="auto"/>
                    <w:ind w:firstLine="709"/>
                    <w:jc w:val="both"/>
                    <w:rPr>
                      <w:b/>
                    </w:rPr>
                  </w:pPr>
                  <w:r w:rsidRPr="00070EFE">
                    <w:rPr>
                      <w:b/>
                    </w:rPr>
                    <w:t>31</w:t>
                  </w:r>
                </w:p>
              </w:tc>
            </w:tr>
            <w:tr w:rsidR="00520CD5" w:rsidRPr="00070EFE">
              <w:trPr>
                <w:gridBefore w:val="1"/>
                <w:gridAfter w:val="2"/>
                <w:wBefore w:w="174" w:type="dxa"/>
                <w:wAfter w:w="156" w:type="dxa"/>
                <w:trHeight w:val="567"/>
              </w:trPr>
              <w:tc>
                <w:tcPr>
                  <w:tcW w:w="2507" w:type="dxa"/>
                  <w:gridSpan w:val="9"/>
                  <w:tcBorders>
                    <w:top w:val="nil"/>
                    <w:left w:val="nil"/>
                    <w:bottom w:val="nil"/>
                    <w:right w:val="nil"/>
                  </w:tcBorders>
                </w:tcPr>
                <w:p w:rsidR="00520CD5" w:rsidRPr="00070EFE" w:rsidRDefault="00520CD5" w:rsidP="00FF7E85">
                  <w:pPr>
                    <w:widowControl w:val="0"/>
                    <w:spacing w:line="360" w:lineRule="auto"/>
                    <w:ind w:firstLine="709"/>
                    <w:jc w:val="both"/>
                  </w:pPr>
                  <w:r w:rsidRPr="00070EFE">
                    <w:t>Организация</w:t>
                  </w:r>
                </w:p>
              </w:tc>
              <w:tc>
                <w:tcPr>
                  <w:tcW w:w="3865" w:type="dxa"/>
                  <w:gridSpan w:val="18"/>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 xml:space="preserve"> О</w:t>
                  </w:r>
                  <w:r w:rsidR="0082760F" w:rsidRPr="00070EFE">
                    <w:rPr>
                      <w:b/>
                    </w:rPr>
                    <w:t>О</w:t>
                  </w:r>
                  <w:r w:rsidRPr="00070EFE">
                    <w:rPr>
                      <w:b/>
                    </w:rPr>
                    <w:t>О «</w:t>
                  </w:r>
                  <w:r w:rsidR="003B2B1A" w:rsidRPr="00070EFE">
                    <w:rPr>
                      <w:b/>
                    </w:rPr>
                    <w:t>Г</w:t>
                  </w:r>
                  <w:r w:rsidR="00F23DB3" w:rsidRPr="00070EFE">
                    <w:rPr>
                      <w:b/>
                    </w:rPr>
                    <w:t>рифон</w:t>
                  </w:r>
                  <w:r w:rsidRPr="00070EFE">
                    <w:rPr>
                      <w:b/>
                    </w:rPr>
                    <w:t>»</w:t>
                  </w:r>
                </w:p>
              </w:tc>
              <w:tc>
                <w:tcPr>
                  <w:tcW w:w="1370" w:type="dxa"/>
                  <w:gridSpan w:val="9"/>
                  <w:tcBorders>
                    <w:top w:val="nil"/>
                    <w:left w:val="nil"/>
                    <w:bottom w:val="nil"/>
                    <w:right w:val="nil"/>
                  </w:tcBorders>
                </w:tcPr>
                <w:p w:rsidR="00520CD5" w:rsidRPr="00070EFE" w:rsidRDefault="00520CD5" w:rsidP="00FF7E85">
                  <w:pPr>
                    <w:widowControl w:val="0"/>
                    <w:spacing w:line="360" w:lineRule="auto"/>
                    <w:ind w:firstLine="709"/>
                    <w:jc w:val="both"/>
                  </w:pPr>
                  <w:r w:rsidRPr="00070EFE">
                    <w:t>по ОКПО</w:t>
                  </w:r>
                </w:p>
              </w:tc>
              <w:tc>
                <w:tcPr>
                  <w:tcW w:w="1624" w:type="dxa"/>
                  <w:gridSpan w:val="7"/>
                  <w:tcBorders>
                    <w:top w:val="single" w:sz="4" w:space="0" w:color="auto"/>
                    <w:left w:val="single" w:sz="4" w:space="0" w:color="auto"/>
                    <w:bottom w:val="nil"/>
                    <w:right w:val="single" w:sz="4" w:space="0" w:color="auto"/>
                  </w:tcBorders>
                </w:tcPr>
                <w:p w:rsidR="00520CD5" w:rsidRPr="00070EFE" w:rsidRDefault="00520CD5" w:rsidP="00FF7E85">
                  <w:pPr>
                    <w:widowControl w:val="0"/>
                    <w:spacing w:line="360" w:lineRule="auto"/>
                    <w:ind w:firstLine="709"/>
                    <w:jc w:val="both"/>
                    <w:rPr>
                      <w:b/>
                    </w:rPr>
                  </w:pPr>
                </w:p>
              </w:tc>
            </w:tr>
            <w:tr w:rsidR="00520CD5" w:rsidRPr="00070EFE">
              <w:trPr>
                <w:gridBefore w:val="1"/>
                <w:gridAfter w:val="2"/>
                <w:wBefore w:w="174" w:type="dxa"/>
                <w:wAfter w:w="156" w:type="dxa"/>
                <w:trHeight w:val="567"/>
              </w:trPr>
              <w:tc>
                <w:tcPr>
                  <w:tcW w:w="2507" w:type="dxa"/>
                  <w:gridSpan w:val="9"/>
                  <w:tcBorders>
                    <w:top w:val="nil"/>
                    <w:left w:val="nil"/>
                    <w:bottom w:val="nil"/>
                    <w:right w:val="nil"/>
                  </w:tcBorders>
                </w:tcPr>
                <w:p w:rsidR="00520CD5" w:rsidRPr="00070EFE" w:rsidRDefault="00520CD5" w:rsidP="00FF7E85">
                  <w:pPr>
                    <w:widowControl w:val="0"/>
                    <w:spacing w:line="360" w:lineRule="auto"/>
                    <w:ind w:firstLine="709"/>
                    <w:jc w:val="both"/>
                  </w:pPr>
                  <w:r w:rsidRPr="00070EFE">
                    <w:t>Идентификационный номер налогоплательщика</w:t>
                  </w:r>
                </w:p>
              </w:tc>
              <w:tc>
                <w:tcPr>
                  <w:tcW w:w="3865" w:type="dxa"/>
                  <w:gridSpan w:val="18"/>
                  <w:tcBorders>
                    <w:top w:val="nil"/>
                    <w:left w:val="nil"/>
                    <w:bottom w:val="nil"/>
                    <w:right w:val="nil"/>
                  </w:tcBorders>
                </w:tcPr>
                <w:p w:rsidR="00520CD5" w:rsidRPr="00070EFE" w:rsidRDefault="00520CD5" w:rsidP="00FF7E85">
                  <w:pPr>
                    <w:widowControl w:val="0"/>
                    <w:spacing w:line="360" w:lineRule="auto"/>
                    <w:ind w:firstLine="709"/>
                    <w:jc w:val="both"/>
                  </w:pPr>
                </w:p>
              </w:tc>
              <w:tc>
                <w:tcPr>
                  <w:tcW w:w="1370" w:type="dxa"/>
                  <w:gridSpan w:val="9"/>
                  <w:tcBorders>
                    <w:top w:val="nil"/>
                    <w:left w:val="nil"/>
                    <w:bottom w:val="nil"/>
                    <w:right w:val="nil"/>
                  </w:tcBorders>
                </w:tcPr>
                <w:p w:rsidR="00520CD5" w:rsidRPr="00070EFE" w:rsidRDefault="00520CD5" w:rsidP="00FF7E85">
                  <w:pPr>
                    <w:widowControl w:val="0"/>
                    <w:spacing w:line="360" w:lineRule="auto"/>
                    <w:ind w:firstLine="709"/>
                    <w:jc w:val="both"/>
                  </w:pPr>
                  <w:r w:rsidRPr="00070EFE">
                    <w:t>ИНН</w:t>
                  </w:r>
                </w:p>
              </w:tc>
              <w:tc>
                <w:tcPr>
                  <w:tcW w:w="1624" w:type="dxa"/>
                  <w:gridSpan w:val="7"/>
                  <w:tcBorders>
                    <w:top w:val="single" w:sz="4" w:space="0" w:color="auto"/>
                    <w:left w:val="single" w:sz="4" w:space="0" w:color="auto"/>
                    <w:bottom w:val="nil"/>
                    <w:right w:val="single" w:sz="4" w:space="0" w:color="auto"/>
                  </w:tcBorders>
                </w:tcPr>
                <w:p w:rsidR="00520CD5" w:rsidRPr="00070EFE" w:rsidRDefault="00520CD5" w:rsidP="00FF7E85">
                  <w:pPr>
                    <w:widowControl w:val="0"/>
                    <w:spacing w:line="360" w:lineRule="auto"/>
                    <w:ind w:firstLine="709"/>
                    <w:jc w:val="both"/>
                    <w:rPr>
                      <w:b/>
                    </w:rPr>
                  </w:pPr>
                </w:p>
              </w:tc>
            </w:tr>
            <w:tr w:rsidR="00520CD5" w:rsidRPr="00070EFE">
              <w:trPr>
                <w:gridBefore w:val="1"/>
                <w:gridAfter w:val="2"/>
                <w:wBefore w:w="174" w:type="dxa"/>
                <w:wAfter w:w="156" w:type="dxa"/>
              </w:trPr>
              <w:tc>
                <w:tcPr>
                  <w:tcW w:w="2507" w:type="dxa"/>
                  <w:gridSpan w:val="9"/>
                  <w:tcBorders>
                    <w:top w:val="nil"/>
                    <w:left w:val="nil"/>
                    <w:bottom w:val="nil"/>
                    <w:right w:val="nil"/>
                  </w:tcBorders>
                </w:tcPr>
                <w:p w:rsidR="00520CD5" w:rsidRPr="00070EFE" w:rsidRDefault="00520CD5" w:rsidP="00FF7E85">
                  <w:pPr>
                    <w:widowControl w:val="0"/>
                    <w:spacing w:line="360" w:lineRule="auto"/>
                    <w:ind w:firstLine="709"/>
                    <w:jc w:val="both"/>
                    <w:rPr>
                      <w:rFonts w:ascii="Arial CYR" w:hAnsi="Arial CYR" w:cs="Arial CYR"/>
                      <w:b/>
                      <w:bCs/>
                      <w:szCs w:val="18"/>
                    </w:rPr>
                  </w:pPr>
                  <w:r w:rsidRPr="00070EFE">
                    <w:t>Вид деятельности</w:t>
                  </w:r>
                  <w:r w:rsidR="00467AB7" w:rsidRPr="00070EFE">
                    <w:t xml:space="preserve">       </w:t>
                  </w:r>
                  <w:r w:rsidRPr="00070EFE">
                    <w:t xml:space="preserve">  </w:t>
                  </w:r>
                </w:p>
                <w:p w:rsidR="00520CD5" w:rsidRPr="00070EFE" w:rsidRDefault="00520CD5" w:rsidP="00FF7E85">
                  <w:pPr>
                    <w:widowControl w:val="0"/>
                    <w:spacing w:line="360" w:lineRule="auto"/>
                    <w:ind w:firstLine="709"/>
                    <w:jc w:val="both"/>
                  </w:pPr>
                </w:p>
              </w:tc>
              <w:tc>
                <w:tcPr>
                  <w:tcW w:w="3865" w:type="dxa"/>
                  <w:gridSpan w:val="18"/>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Производство бытовой мебели</w:t>
                  </w:r>
                </w:p>
              </w:tc>
              <w:tc>
                <w:tcPr>
                  <w:tcW w:w="1370" w:type="dxa"/>
                  <w:gridSpan w:val="9"/>
                  <w:tcBorders>
                    <w:top w:val="nil"/>
                    <w:left w:val="nil"/>
                    <w:bottom w:val="nil"/>
                    <w:right w:val="nil"/>
                  </w:tcBorders>
                </w:tcPr>
                <w:p w:rsidR="00520CD5" w:rsidRPr="00070EFE" w:rsidRDefault="00520CD5" w:rsidP="00FF7E85">
                  <w:pPr>
                    <w:widowControl w:val="0"/>
                    <w:spacing w:line="360" w:lineRule="auto"/>
                    <w:ind w:firstLine="709"/>
                    <w:jc w:val="both"/>
                  </w:pPr>
                  <w:r w:rsidRPr="00070EFE">
                    <w:t>по ОКДП</w:t>
                  </w:r>
                </w:p>
              </w:tc>
              <w:tc>
                <w:tcPr>
                  <w:tcW w:w="1624" w:type="dxa"/>
                  <w:gridSpan w:val="7"/>
                  <w:tcBorders>
                    <w:top w:val="single" w:sz="4" w:space="0" w:color="auto"/>
                    <w:left w:val="single" w:sz="4" w:space="0" w:color="auto"/>
                    <w:bottom w:val="nil"/>
                    <w:right w:val="single" w:sz="4" w:space="0" w:color="auto"/>
                  </w:tcBorders>
                </w:tcPr>
                <w:p w:rsidR="00520CD5" w:rsidRPr="00070EFE" w:rsidRDefault="00520CD5" w:rsidP="00FF7E85">
                  <w:pPr>
                    <w:widowControl w:val="0"/>
                    <w:spacing w:line="360" w:lineRule="auto"/>
                    <w:ind w:firstLine="709"/>
                    <w:jc w:val="both"/>
                    <w:rPr>
                      <w:b/>
                    </w:rPr>
                  </w:pPr>
                </w:p>
              </w:tc>
            </w:tr>
            <w:tr w:rsidR="00520CD5" w:rsidRPr="00070EFE">
              <w:trPr>
                <w:gridBefore w:val="1"/>
                <w:gridAfter w:val="2"/>
                <w:wBefore w:w="174" w:type="dxa"/>
                <w:wAfter w:w="156" w:type="dxa"/>
              </w:trPr>
              <w:tc>
                <w:tcPr>
                  <w:tcW w:w="2507" w:type="dxa"/>
                  <w:gridSpan w:val="9"/>
                  <w:tcBorders>
                    <w:top w:val="nil"/>
                    <w:left w:val="nil"/>
                    <w:bottom w:val="nil"/>
                    <w:right w:val="nil"/>
                  </w:tcBorders>
                </w:tcPr>
                <w:p w:rsidR="00520CD5" w:rsidRPr="00070EFE" w:rsidRDefault="00520CD5" w:rsidP="00FF7E85">
                  <w:pPr>
                    <w:widowControl w:val="0"/>
                    <w:spacing w:line="360" w:lineRule="auto"/>
                    <w:ind w:firstLine="709"/>
                    <w:jc w:val="both"/>
                  </w:pPr>
                  <w:r w:rsidRPr="00070EFE">
                    <w:t xml:space="preserve">Организационно -правовая </w:t>
                  </w:r>
                </w:p>
                <w:p w:rsidR="00520CD5" w:rsidRPr="00070EFE" w:rsidRDefault="00520CD5" w:rsidP="00FF7E85">
                  <w:pPr>
                    <w:widowControl w:val="0"/>
                    <w:spacing w:line="360" w:lineRule="auto"/>
                    <w:ind w:firstLine="709"/>
                    <w:jc w:val="both"/>
                  </w:pPr>
                </w:p>
                <w:p w:rsidR="00520CD5" w:rsidRPr="00070EFE" w:rsidRDefault="00520CD5" w:rsidP="00FF7E85">
                  <w:pPr>
                    <w:widowControl w:val="0"/>
                    <w:spacing w:line="360" w:lineRule="auto"/>
                    <w:ind w:firstLine="709"/>
                    <w:jc w:val="both"/>
                  </w:pPr>
                </w:p>
                <w:p w:rsidR="00520CD5" w:rsidRPr="00070EFE" w:rsidRDefault="00520CD5" w:rsidP="00FF7E85">
                  <w:pPr>
                    <w:widowControl w:val="0"/>
                    <w:spacing w:line="360" w:lineRule="auto"/>
                    <w:ind w:firstLine="709"/>
                    <w:jc w:val="both"/>
                  </w:pPr>
                  <w:r w:rsidRPr="00070EFE">
                    <w:t>форма собственности</w:t>
                  </w:r>
                  <w:r w:rsidR="00467AB7" w:rsidRPr="00070EFE">
                    <w:t xml:space="preserve"> </w:t>
                  </w:r>
                </w:p>
              </w:tc>
              <w:tc>
                <w:tcPr>
                  <w:tcW w:w="3865" w:type="dxa"/>
                  <w:gridSpan w:val="18"/>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 xml:space="preserve"> </w:t>
                  </w:r>
                  <w:r w:rsidR="0082760F" w:rsidRPr="00070EFE">
                    <w:rPr>
                      <w:b/>
                    </w:rPr>
                    <w:t>О</w:t>
                  </w:r>
                  <w:r w:rsidRPr="00070EFE">
                    <w:rPr>
                      <w:b/>
                    </w:rPr>
                    <w:t>бщество</w:t>
                  </w:r>
                  <w:r w:rsidR="0082760F" w:rsidRPr="00070EFE">
                    <w:rPr>
                      <w:b/>
                    </w:rPr>
                    <w:t xml:space="preserve"> ограниченной ответственности</w:t>
                  </w:r>
                </w:p>
                <w:p w:rsidR="00520CD5" w:rsidRPr="00070EFE" w:rsidRDefault="00520CD5" w:rsidP="00FF7E85">
                  <w:pPr>
                    <w:widowControl w:val="0"/>
                    <w:spacing w:line="360" w:lineRule="auto"/>
                    <w:ind w:firstLine="709"/>
                    <w:jc w:val="both"/>
                    <w:rPr>
                      <w:b/>
                    </w:rPr>
                  </w:pPr>
                </w:p>
                <w:p w:rsidR="00520CD5" w:rsidRPr="00070EFE" w:rsidRDefault="00520CD5" w:rsidP="00FF7E85">
                  <w:pPr>
                    <w:widowControl w:val="0"/>
                    <w:spacing w:line="360" w:lineRule="auto"/>
                    <w:ind w:firstLine="709"/>
                    <w:jc w:val="both"/>
                    <w:rPr>
                      <w:b/>
                    </w:rPr>
                  </w:pPr>
                  <w:r w:rsidRPr="00070EFE">
                    <w:rPr>
                      <w:b/>
                    </w:rPr>
                    <w:t>частная</w:t>
                  </w:r>
                </w:p>
              </w:tc>
              <w:tc>
                <w:tcPr>
                  <w:tcW w:w="1370" w:type="dxa"/>
                  <w:gridSpan w:val="9"/>
                  <w:tcBorders>
                    <w:top w:val="nil"/>
                    <w:left w:val="nil"/>
                    <w:bottom w:val="nil"/>
                    <w:right w:val="nil"/>
                  </w:tcBorders>
                </w:tcPr>
                <w:p w:rsidR="00520CD5" w:rsidRPr="00070EFE" w:rsidRDefault="00520CD5" w:rsidP="00FF7E85">
                  <w:pPr>
                    <w:widowControl w:val="0"/>
                    <w:spacing w:line="360" w:lineRule="auto"/>
                    <w:ind w:firstLine="709"/>
                    <w:jc w:val="both"/>
                  </w:pPr>
                  <w:r w:rsidRPr="00070EFE">
                    <w:t>по ОКОПФ/ОКФС</w:t>
                  </w:r>
                </w:p>
              </w:tc>
              <w:tc>
                <w:tcPr>
                  <w:tcW w:w="720" w:type="dxa"/>
                  <w:gridSpan w:val="3"/>
                  <w:tcBorders>
                    <w:top w:val="single" w:sz="4" w:space="0" w:color="auto"/>
                    <w:left w:val="single" w:sz="4" w:space="0" w:color="auto"/>
                    <w:bottom w:val="nil"/>
                    <w:right w:val="nil"/>
                  </w:tcBorders>
                </w:tcPr>
                <w:p w:rsidR="00520CD5" w:rsidRPr="00070EFE" w:rsidRDefault="00520CD5" w:rsidP="00FF7E85">
                  <w:pPr>
                    <w:widowControl w:val="0"/>
                    <w:spacing w:line="360" w:lineRule="auto"/>
                    <w:ind w:firstLine="709"/>
                    <w:jc w:val="both"/>
                    <w:rPr>
                      <w:b/>
                    </w:rPr>
                  </w:pPr>
                </w:p>
              </w:tc>
              <w:tc>
                <w:tcPr>
                  <w:tcW w:w="904" w:type="dxa"/>
                  <w:gridSpan w:val="4"/>
                  <w:tcBorders>
                    <w:top w:val="single" w:sz="4" w:space="0" w:color="auto"/>
                    <w:left w:val="single" w:sz="4" w:space="0" w:color="auto"/>
                    <w:bottom w:val="nil"/>
                    <w:right w:val="single" w:sz="4" w:space="0" w:color="auto"/>
                  </w:tcBorders>
                </w:tcPr>
                <w:p w:rsidR="00520CD5" w:rsidRPr="00070EFE" w:rsidRDefault="00520CD5" w:rsidP="00FF7E85">
                  <w:pPr>
                    <w:widowControl w:val="0"/>
                    <w:spacing w:line="360" w:lineRule="auto"/>
                    <w:ind w:firstLine="709"/>
                    <w:jc w:val="both"/>
                    <w:rPr>
                      <w:b/>
                    </w:rPr>
                  </w:pPr>
                </w:p>
              </w:tc>
            </w:tr>
            <w:tr w:rsidR="00520CD5" w:rsidRPr="00070EFE">
              <w:trPr>
                <w:gridBefore w:val="1"/>
                <w:gridAfter w:val="2"/>
                <w:wBefore w:w="174" w:type="dxa"/>
                <w:wAfter w:w="156" w:type="dxa"/>
              </w:trPr>
              <w:tc>
                <w:tcPr>
                  <w:tcW w:w="2507" w:type="dxa"/>
                  <w:gridSpan w:val="9"/>
                  <w:tcBorders>
                    <w:top w:val="nil"/>
                    <w:left w:val="nil"/>
                    <w:bottom w:val="nil"/>
                    <w:right w:val="nil"/>
                  </w:tcBorders>
                </w:tcPr>
                <w:p w:rsidR="00520CD5" w:rsidRPr="00070EFE" w:rsidRDefault="00520CD5" w:rsidP="00FF7E85">
                  <w:pPr>
                    <w:widowControl w:val="0"/>
                    <w:spacing w:line="360" w:lineRule="auto"/>
                    <w:ind w:firstLine="709"/>
                    <w:jc w:val="both"/>
                  </w:pPr>
                  <w:r w:rsidRPr="00070EFE">
                    <w:t>Единица измерения</w:t>
                  </w:r>
                </w:p>
              </w:tc>
              <w:tc>
                <w:tcPr>
                  <w:tcW w:w="3865" w:type="dxa"/>
                  <w:gridSpan w:val="18"/>
                  <w:tcBorders>
                    <w:top w:val="nil"/>
                    <w:left w:val="nil"/>
                    <w:bottom w:val="nil"/>
                    <w:right w:val="nil"/>
                  </w:tcBorders>
                </w:tcPr>
                <w:p w:rsidR="00520CD5" w:rsidRPr="00070EFE" w:rsidRDefault="00520CD5" w:rsidP="00FF7E85">
                  <w:pPr>
                    <w:widowControl w:val="0"/>
                    <w:spacing w:line="360" w:lineRule="auto"/>
                    <w:ind w:firstLine="709"/>
                    <w:jc w:val="both"/>
                    <w:rPr>
                      <w:b/>
                    </w:rPr>
                  </w:pPr>
                  <w:r w:rsidRPr="00070EFE">
                    <w:rPr>
                      <w:b/>
                    </w:rPr>
                    <w:t>тыс. руб.</w:t>
                  </w:r>
                </w:p>
              </w:tc>
              <w:tc>
                <w:tcPr>
                  <w:tcW w:w="1370" w:type="dxa"/>
                  <w:gridSpan w:val="9"/>
                  <w:tcBorders>
                    <w:top w:val="nil"/>
                    <w:left w:val="nil"/>
                    <w:bottom w:val="nil"/>
                    <w:right w:val="single" w:sz="4" w:space="0" w:color="auto"/>
                  </w:tcBorders>
                </w:tcPr>
                <w:p w:rsidR="00520CD5" w:rsidRPr="00070EFE" w:rsidRDefault="00520CD5" w:rsidP="00FF7E85">
                  <w:pPr>
                    <w:widowControl w:val="0"/>
                    <w:spacing w:line="360" w:lineRule="auto"/>
                    <w:ind w:firstLine="709"/>
                    <w:jc w:val="both"/>
                  </w:pPr>
                  <w:r w:rsidRPr="00070EFE">
                    <w:t>по ОКЕИ</w:t>
                  </w:r>
                </w:p>
              </w:tc>
              <w:tc>
                <w:tcPr>
                  <w:tcW w:w="1624" w:type="dxa"/>
                  <w:gridSpan w:val="7"/>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b/>
                    </w:rPr>
                  </w:pPr>
                </w:p>
              </w:tc>
            </w:tr>
            <w:tr w:rsidR="00520CD5" w:rsidRPr="00070EFE">
              <w:trPr>
                <w:gridBefore w:val="1"/>
                <w:gridAfter w:val="3"/>
                <w:wBefore w:w="174" w:type="dxa"/>
                <w:wAfter w:w="354" w:type="dxa"/>
              </w:trPr>
              <w:tc>
                <w:tcPr>
                  <w:tcW w:w="2507" w:type="dxa"/>
                  <w:gridSpan w:val="9"/>
                  <w:tcBorders>
                    <w:top w:val="nil"/>
                    <w:left w:val="nil"/>
                    <w:bottom w:val="nil"/>
                    <w:right w:val="nil"/>
                  </w:tcBorders>
                </w:tcPr>
                <w:p w:rsidR="00520CD5" w:rsidRPr="00070EFE" w:rsidRDefault="00520CD5" w:rsidP="00FF7E85">
                  <w:pPr>
                    <w:widowControl w:val="0"/>
                    <w:spacing w:line="360" w:lineRule="auto"/>
                    <w:ind w:firstLine="709"/>
                    <w:jc w:val="both"/>
                  </w:pPr>
                </w:p>
              </w:tc>
              <w:tc>
                <w:tcPr>
                  <w:tcW w:w="4331" w:type="dxa"/>
                  <w:gridSpan w:val="22"/>
                  <w:tcBorders>
                    <w:top w:val="nil"/>
                    <w:left w:val="nil"/>
                    <w:bottom w:val="nil"/>
                    <w:right w:val="nil"/>
                  </w:tcBorders>
                </w:tcPr>
                <w:p w:rsidR="00520CD5" w:rsidRPr="00070EFE" w:rsidRDefault="00520CD5" w:rsidP="00FF7E85">
                  <w:pPr>
                    <w:widowControl w:val="0"/>
                    <w:spacing w:line="360" w:lineRule="auto"/>
                    <w:ind w:firstLine="709"/>
                    <w:jc w:val="both"/>
                  </w:pPr>
                </w:p>
              </w:tc>
              <w:tc>
                <w:tcPr>
                  <w:tcW w:w="20" w:type="dxa"/>
                  <w:tcBorders>
                    <w:top w:val="nil"/>
                    <w:left w:val="nil"/>
                    <w:bottom w:val="nil"/>
                    <w:right w:val="nil"/>
                  </w:tcBorders>
                </w:tcPr>
                <w:p w:rsidR="00520CD5" w:rsidRPr="00070EFE" w:rsidRDefault="00520CD5" w:rsidP="00FF7E85">
                  <w:pPr>
                    <w:widowControl w:val="0"/>
                    <w:spacing w:line="360" w:lineRule="auto"/>
                    <w:ind w:firstLine="709"/>
                    <w:jc w:val="both"/>
                  </w:pPr>
                </w:p>
              </w:tc>
              <w:tc>
                <w:tcPr>
                  <w:tcW w:w="2310" w:type="dxa"/>
                  <w:gridSpan w:val="10"/>
                  <w:tcBorders>
                    <w:top w:val="nil"/>
                    <w:left w:val="nil"/>
                    <w:bottom w:val="nil"/>
                    <w:right w:val="nil"/>
                  </w:tcBorders>
                </w:tcPr>
                <w:p w:rsidR="00520CD5" w:rsidRPr="00070EFE" w:rsidRDefault="00520CD5" w:rsidP="00FF7E85">
                  <w:pPr>
                    <w:widowControl w:val="0"/>
                    <w:spacing w:line="360" w:lineRule="auto"/>
                    <w:ind w:firstLine="709"/>
                    <w:jc w:val="both"/>
                  </w:pPr>
                </w:p>
              </w:tc>
            </w:tr>
            <w:tr w:rsidR="00520CD5" w:rsidRPr="00070EFE">
              <w:trPr>
                <w:gridBefore w:val="1"/>
                <w:wBefore w:w="174" w:type="dxa"/>
                <w:trHeight w:val="397"/>
              </w:trPr>
              <w:tc>
                <w:tcPr>
                  <w:tcW w:w="1065" w:type="dxa"/>
                  <w:gridSpan w:val="4"/>
                  <w:tcBorders>
                    <w:top w:val="nil"/>
                    <w:left w:val="nil"/>
                    <w:bottom w:val="nil"/>
                    <w:right w:val="nil"/>
                  </w:tcBorders>
                </w:tcPr>
                <w:p w:rsidR="00520CD5" w:rsidRPr="00070EFE" w:rsidRDefault="00520CD5" w:rsidP="00FF7E85">
                  <w:pPr>
                    <w:widowControl w:val="0"/>
                    <w:spacing w:line="360" w:lineRule="auto"/>
                    <w:ind w:firstLine="709"/>
                    <w:jc w:val="both"/>
                  </w:pPr>
                  <w:r w:rsidRPr="00070EFE">
                    <w:t>Адрес</w:t>
                  </w:r>
                </w:p>
              </w:tc>
              <w:tc>
                <w:tcPr>
                  <w:tcW w:w="8457" w:type="dxa"/>
                  <w:gridSpan w:val="41"/>
                  <w:tcBorders>
                    <w:top w:val="nil"/>
                    <w:left w:val="nil"/>
                    <w:bottom w:val="nil"/>
                    <w:right w:val="nil"/>
                  </w:tcBorders>
                </w:tcPr>
                <w:p w:rsidR="00520CD5" w:rsidRPr="00070EFE" w:rsidRDefault="00520CD5" w:rsidP="00FF7E85">
                  <w:pPr>
                    <w:widowControl w:val="0"/>
                    <w:spacing w:line="360" w:lineRule="auto"/>
                    <w:ind w:firstLine="709"/>
                    <w:jc w:val="both"/>
                  </w:pPr>
                  <w:r w:rsidRPr="00070EFE">
                    <w:t>г, Москва</w:t>
                  </w:r>
                </w:p>
              </w:tc>
            </w:tr>
            <w:tr w:rsidR="00520CD5" w:rsidRPr="00070EFE">
              <w:trPr>
                <w:gridBefore w:val="1"/>
                <w:gridAfter w:val="4"/>
                <w:wBefore w:w="174" w:type="dxa"/>
                <w:wAfter w:w="363" w:type="dxa"/>
              </w:trPr>
              <w:tc>
                <w:tcPr>
                  <w:tcW w:w="4716" w:type="dxa"/>
                  <w:gridSpan w:val="19"/>
                  <w:tcBorders>
                    <w:top w:val="nil"/>
                    <w:left w:val="nil"/>
                    <w:bottom w:val="nil"/>
                    <w:right w:val="nil"/>
                  </w:tcBorders>
                </w:tcPr>
                <w:p w:rsidR="00520CD5" w:rsidRPr="00070EFE" w:rsidRDefault="00520CD5" w:rsidP="00FF7E85">
                  <w:pPr>
                    <w:widowControl w:val="0"/>
                    <w:spacing w:line="360" w:lineRule="auto"/>
                    <w:ind w:firstLine="709"/>
                    <w:jc w:val="both"/>
                  </w:pPr>
                </w:p>
              </w:tc>
              <w:tc>
                <w:tcPr>
                  <w:tcW w:w="1943" w:type="dxa"/>
                  <w:gridSpan w:val="10"/>
                  <w:tcBorders>
                    <w:top w:val="nil"/>
                    <w:left w:val="nil"/>
                    <w:bottom w:val="nil"/>
                    <w:right w:val="nil"/>
                  </w:tcBorders>
                </w:tcPr>
                <w:p w:rsidR="00520CD5" w:rsidRPr="00070EFE" w:rsidRDefault="00520CD5" w:rsidP="00FF7E85">
                  <w:pPr>
                    <w:widowControl w:val="0"/>
                    <w:spacing w:line="360" w:lineRule="auto"/>
                    <w:ind w:firstLine="709"/>
                    <w:jc w:val="both"/>
                  </w:pPr>
                  <w:r w:rsidRPr="00070EFE">
                    <w:t>Дата утверждения</w:t>
                  </w:r>
                </w:p>
              </w:tc>
              <w:tc>
                <w:tcPr>
                  <w:tcW w:w="2500" w:type="dxa"/>
                  <w:gridSpan w:val="12"/>
                  <w:tcBorders>
                    <w:top w:val="single" w:sz="4" w:space="0" w:color="auto"/>
                    <w:left w:val="single" w:sz="4" w:space="0" w:color="auto"/>
                    <w:bottom w:val="nil"/>
                    <w:right w:val="single" w:sz="4" w:space="0" w:color="auto"/>
                  </w:tcBorders>
                </w:tcPr>
                <w:p w:rsidR="00520CD5" w:rsidRPr="00070EFE" w:rsidRDefault="00520CD5" w:rsidP="00FF7E85">
                  <w:pPr>
                    <w:widowControl w:val="0"/>
                    <w:spacing w:line="360" w:lineRule="auto"/>
                    <w:ind w:firstLine="709"/>
                    <w:jc w:val="both"/>
                  </w:pPr>
                  <w:r w:rsidRPr="00070EFE">
                    <w:t xml:space="preserve"> 11.03.200</w:t>
                  </w:r>
                  <w:r w:rsidR="0082760F" w:rsidRPr="00070EFE">
                    <w:t>7</w:t>
                  </w:r>
                </w:p>
              </w:tc>
            </w:tr>
            <w:tr w:rsidR="00520CD5" w:rsidRPr="00070EFE">
              <w:trPr>
                <w:gridBefore w:val="1"/>
                <w:gridAfter w:val="4"/>
                <w:wBefore w:w="174" w:type="dxa"/>
                <w:wAfter w:w="363" w:type="dxa"/>
                <w:trHeight w:val="284"/>
              </w:trPr>
              <w:tc>
                <w:tcPr>
                  <w:tcW w:w="4716" w:type="dxa"/>
                  <w:gridSpan w:val="19"/>
                  <w:tcBorders>
                    <w:top w:val="nil"/>
                    <w:left w:val="nil"/>
                    <w:bottom w:val="nil"/>
                    <w:right w:val="nil"/>
                  </w:tcBorders>
                </w:tcPr>
                <w:p w:rsidR="00520CD5" w:rsidRPr="00070EFE" w:rsidRDefault="00520CD5" w:rsidP="00FF7E85">
                  <w:pPr>
                    <w:widowControl w:val="0"/>
                    <w:spacing w:line="360" w:lineRule="auto"/>
                    <w:ind w:firstLine="709"/>
                    <w:jc w:val="both"/>
                  </w:pPr>
                </w:p>
              </w:tc>
              <w:tc>
                <w:tcPr>
                  <w:tcW w:w="1943" w:type="dxa"/>
                  <w:gridSpan w:val="10"/>
                  <w:tcBorders>
                    <w:top w:val="nil"/>
                    <w:left w:val="nil"/>
                    <w:bottom w:val="nil"/>
                    <w:right w:val="nil"/>
                  </w:tcBorders>
                </w:tcPr>
                <w:p w:rsidR="00520CD5" w:rsidRPr="00070EFE" w:rsidRDefault="00520CD5" w:rsidP="00FF7E85">
                  <w:pPr>
                    <w:widowControl w:val="0"/>
                    <w:spacing w:line="360" w:lineRule="auto"/>
                    <w:ind w:firstLine="709"/>
                    <w:jc w:val="both"/>
                  </w:pPr>
                  <w:r w:rsidRPr="00070EFE">
                    <w:t>Дата отправки(принятия)</w:t>
                  </w:r>
                </w:p>
              </w:tc>
              <w:tc>
                <w:tcPr>
                  <w:tcW w:w="2500" w:type="dxa"/>
                  <w:gridSpan w:val="12"/>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26.03.200</w:t>
                  </w:r>
                  <w:r w:rsidR="0082760F" w:rsidRPr="00070EFE">
                    <w:t>7</w:t>
                  </w:r>
                </w:p>
              </w:tc>
            </w:tr>
          </w:tbl>
          <w:p w:rsidR="00520CD5" w:rsidRPr="00070EFE" w:rsidRDefault="00520CD5" w:rsidP="00FF7E85">
            <w:pPr>
              <w:widowControl w:val="0"/>
              <w:spacing w:line="360" w:lineRule="auto"/>
              <w:ind w:firstLine="709"/>
              <w:jc w:val="both"/>
              <w:rPr>
                <w:b/>
                <w:szCs w:val="28"/>
              </w:rPr>
            </w:pPr>
          </w:p>
        </w:tc>
      </w:tr>
      <w:tr w:rsidR="006F23E0" w:rsidRPr="00070EFE" w:rsidTr="00070EFE">
        <w:trPr>
          <w:gridBefore w:val="2"/>
          <w:wBefore w:w="360" w:type="dxa"/>
          <w:trHeight w:hRule="exact" w:val="388"/>
        </w:trPr>
        <w:tc>
          <w:tcPr>
            <w:tcW w:w="9540" w:type="dxa"/>
            <w:gridSpan w:val="20"/>
          </w:tcPr>
          <w:p w:rsidR="006F23E0" w:rsidRPr="00070EFE" w:rsidRDefault="006F23E0" w:rsidP="00FF7E85">
            <w:pPr>
              <w:widowControl w:val="0"/>
              <w:spacing w:line="360" w:lineRule="auto"/>
              <w:ind w:firstLine="709"/>
              <w:jc w:val="both"/>
            </w:pPr>
          </w:p>
          <w:p w:rsidR="000C7F7C" w:rsidRPr="00070EFE" w:rsidRDefault="000C7F7C" w:rsidP="00FF7E85">
            <w:pPr>
              <w:widowControl w:val="0"/>
              <w:spacing w:line="360" w:lineRule="auto"/>
              <w:ind w:firstLine="709"/>
              <w:jc w:val="both"/>
            </w:pPr>
          </w:p>
        </w:tc>
        <w:tc>
          <w:tcPr>
            <w:tcW w:w="1269" w:type="dxa"/>
            <w:gridSpan w:val="2"/>
          </w:tcPr>
          <w:p w:rsidR="006F23E0" w:rsidRPr="00070EFE" w:rsidRDefault="006F23E0" w:rsidP="00FF7E85">
            <w:pPr>
              <w:spacing w:line="360" w:lineRule="auto"/>
              <w:ind w:firstLine="709"/>
              <w:jc w:val="both"/>
            </w:pPr>
          </w:p>
        </w:tc>
        <w:tc>
          <w:tcPr>
            <w:tcW w:w="1269" w:type="dxa"/>
            <w:gridSpan w:val="2"/>
          </w:tcPr>
          <w:p w:rsidR="006F23E0" w:rsidRPr="00070EFE" w:rsidRDefault="006F23E0" w:rsidP="00FF7E85">
            <w:pPr>
              <w:spacing w:line="360" w:lineRule="auto"/>
              <w:ind w:firstLine="709"/>
              <w:jc w:val="both"/>
            </w:pPr>
          </w:p>
        </w:tc>
        <w:tc>
          <w:tcPr>
            <w:tcW w:w="1269" w:type="dxa"/>
          </w:tcPr>
          <w:p w:rsidR="006F23E0" w:rsidRPr="00070EFE" w:rsidRDefault="006F23E0" w:rsidP="00FF7E85">
            <w:pPr>
              <w:spacing w:line="360" w:lineRule="auto"/>
              <w:ind w:firstLine="709"/>
              <w:jc w:val="both"/>
            </w:pPr>
          </w:p>
        </w:tc>
        <w:tc>
          <w:tcPr>
            <w:tcW w:w="1269" w:type="dxa"/>
            <w:gridSpan w:val="2"/>
          </w:tcPr>
          <w:p w:rsidR="006F23E0" w:rsidRPr="00070EFE" w:rsidRDefault="006F23E0" w:rsidP="00FF7E85">
            <w:pPr>
              <w:spacing w:line="360" w:lineRule="auto"/>
              <w:ind w:firstLine="709"/>
              <w:jc w:val="both"/>
            </w:pPr>
          </w:p>
        </w:tc>
        <w:tc>
          <w:tcPr>
            <w:tcW w:w="1269" w:type="dxa"/>
          </w:tcPr>
          <w:p w:rsidR="006F23E0" w:rsidRPr="00070EFE" w:rsidRDefault="006F23E0" w:rsidP="00FF7E85">
            <w:pPr>
              <w:spacing w:line="360" w:lineRule="auto"/>
              <w:ind w:firstLine="709"/>
              <w:jc w:val="both"/>
            </w:pP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rPr>
                <w:rFonts w:ascii="Arial" w:hAnsi="Arial"/>
                <w:b/>
              </w:rPr>
            </w:pPr>
            <w:r w:rsidRPr="00070EFE">
              <w:rPr>
                <w:rFonts w:ascii="Arial" w:hAnsi="Arial"/>
                <w:b/>
              </w:rPr>
              <w:t xml:space="preserve">  /</w:t>
            </w: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rPr>
                <w:rFonts w:ascii="Arial" w:hAnsi="Arial"/>
                <w:b/>
              </w:rPr>
            </w:pPr>
          </w:p>
        </w:tc>
        <w:tc>
          <w:tcPr>
            <w:tcW w:w="1269" w:type="dxa"/>
          </w:tcPr>
          <w:p w:rsidR="006F23E0" w:rsidRPr="00070EFE" w:rsidRDefault="006F23E0" w:rsidP="00FF7E85">
            <w:pPr>
              <w:widowControl w:val="0"/>
              <w:spacing w:line="360" w:lineRule="auto"/>
              <w:ind w:firstLine="709"/>
              <w:jc w:val="both"/>
            </w:pPr>
            <w:r w:rsidRPr="00070EFE">
              <w:t>к приказу Министерства Финансов РФ от 13 ,01,2000  № 4н</w:t>
            </w:r>
          </w:p>
        </w:tc>
      </w:tr>
      <w:tr w:rsidR="006F23E0" w:rsidRPr="00070EFE" w:rsidTr="00070EFE">
        <w:trPr>
          <w:gridBefore w:val="1"/>
          <w:gridAfter w:val="22"/>
          <w:wBefore w:w="180" w:type="dxa"/>
          <w:wAfter w:w="22193" w:type="dxa"/>
        </w:trPr>
        <w:tc>
          <w:tcPr>
            <w:tcW w:w="5584" w:type="dxa"/>
            <w:gridSpan w:val="9"/>
            <w:tcBorders>
              <w:top w:val="single" w:sz="4" w:space="0" w:color="auto"/>
              <w:left w:val="single" w:sz="4" w:space="0" w:color="auto"/>
            </w:tcBorders>
          </w:tcPr>
          <w:p w:rsidR="006F23E0" w:rsidRPr="00070EFE" w:rsidRDefault="006F23E0" w:rsidP="00FF7E85">
            <w:pPr>
              <w:pStyle w:val="3"/>
              <w:spacing w:before="0" w:after="0" w:line="360" w:lineRule="auto"/>
              <w:ind w:firstLine="709"/>
              <w:jc w:val="both"/>
              <w:rPr>
                <w:rFonts w:ascii="Times New Roman" w:hAnsi="Times New Roman" w:cs="Times New Roman"/>
                <w:sz w:val="20"/>
                <w:szCs w:val="28"/>
              </w:rPr>
            </w:pPr>
            <w:r w:rsidRPr="00070EFE">
              <w:rPr>
                <w:rFonts w:ascii="Times New Roman" w:hAnsi="Times New Roman" w:cs="Times New Roman"/>
                <w:sz w:val="20"/>
                <w:szCs w:val="28"/>
              </w:rPr>
              <w:t>Актив</w:t>
            </w:r>
          </w:p>
        </w:tc>
        <w:tc>
          <w:tcPr>
            <w:tcW w:w="794" w:type="dxa"/>
            <w:gridSpan w:val="3"/>
            <w:tcBorders>
              <w:top w:val="single" w:sz="4" w:space="0" w:color="auto"/>
              <w:left w:val="single" w:sz="4" w:space="0" w:color="auto"/>
            </w:tcBorders>
          </w:tcPr>
          <w:p w:rsidR="006F23E0" w:rsidRPr="00070EFE" w:rsidRDefault="006F23E0" w:rsidP="00FF7E85">
            <w:pPr>
              <w:widowControl w:val="0"/>
              <w:spacing w:line="360" w:lineRule="auto"/>
              <w:ind w:firstLine="709"/>
              <w:jc w:val="both"/>
            </w:pPr>
            <w:r w:rsidRPr="00070EFE">
              <w:t>Код стр.</w:t>
            </w:r>
          </w:p>
        </w:tc>
        <w:tc>
          <w:tcPr>
            <w:tcW w:w="1361" w:type="dxa"/>
            <w:gridSpan w:val="5"/>
            <w:tcBorders>
              <w:top w:val="single" w:sz="4" w:space="0" w:color="auto"/>
              <w:left w:val="single" w:sz="4" w:space="0" w:color="auto"/>
            </w:tcBorders>
          </w:tcPr>
          <w:p w:rsidR="006F23E0" w:rsidRPr="00070EFE" w:rsidRDefault="006F23E0" w:rsidP="00FF7E85">
            <w:pPr>
              <w:widowControl w:val="0"/>
              <w:spacing w:line="360" w:lineRule="auto"/>
              <w:ind w:firstLine="709"/>
              <w:jc w:val="both"/>
            </w:pPr>
            <w:r w:rsidRPr="00070EFE">
              <w:t>На начало отчетного периода</w:t>
            </w:r>
          </w:p>
        </w:tc>
        <w:tc>
          <w:tcPr>
            <w:tcW w:w="1361" w:type="dxa"/>
            <w:gridSpan w:val="2"/>
            <w:tcBorders>
              <w:top w:val="single" w:sz="4" w:space="0" w:color="auto"/>
              <w:left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На конец отчетного периода</w:t>
            </w:r>
          </w:p>
        </w:tc>
      </w:tr>
      <w:tr w:rsidR="006F23E0"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tcBorders>
          </w:tcPr>
          <w:p w:rsidR="006F23E0" w:rsidRPr="00070EFE" w:rsidRDefault="006F23E0" w:rsidP="00FF7E85">
            <w:pPr>
              <w:widowControl w:val="0"/>
              <w:spacing w:line="360" w:lineRule="auto"/>
              <w:ind w:firstLine="709"/>
              <w:jc w:val="both"/>
            </w:pPr>
            <w:r w:rsidRPr="00070EFE">
              <w:t>1</w:t>
            </w:r>
          </w:p>
        </w:tc>
        <w:tc>
          <w:tcPr>
            <w:tcW w:w="794" w:type="dxa"/>
            <w:gridSpan w:val="3"/>
            <w:tcBorders>
              <w:top w:val="single" w:sz="4" w:space="0" w:color="auto"/>
              <w:left w:val="single" w:sz="4" w:space="0" w:color="auto"/>
              <w:bottom w:val="single" w:sz="4" w:space="0" w:color="auto"/>
            </w:tcBorders>
          </w:tcPr>
          <w:p w:rsidR="006F23E0" w:rsidRPr="00070EFE" w:rsidRDefault="006F23E0" w:rsidP="00FF7E85">
            <w:pPr>
              <w:widowControl w:val="0"/>
              <w:spacing w:line="360" w:lineRule="auto"/>
              <w:ind w:firstLine="709"/>
              <w:jc w:val="both"/>
            </w:pPr>
            <w:r w:rsidRPr="00070EFE">
              <w:t>2</w:t>
            </w:r>
          </w:p>
        </w:tc>
        <w:tc>
          <w:tcPr>
            <w:tcW w:w="1361" w:type="dxa"/>
            <w:gridSpan w:val="5"/>
            <w:tcBorders>
              <w:top w:val="single" w:sz="4" w:space="0" w:color="auto"/>
              <w:left w:val="single" w:sz="4" w:space="0" w:color="auto"/>
              <w:bottom w:val="single" w:sz="4" w:space="0" w:color="auto"/>
            </w:tcBorders>
          </w:tcPr>
          <w:p w:rsidR="006F23E0" w:rsidRPr="00070EFE" w:rsidRDefault="006F23E0" w:rsidP="00FF7E85">
            <w:pPr>
              <w:widowControl w:val="0"/>
              <w:spacing w:line="360" w:lineRule="auto"/>
              <w:ind w:firstLine="709"/>
              <w:jc w:val="both"/>
            </w:pPr>
            <w:r w:rsidRPr="00070EFE">
              <w:t>3</w:t>
            </w:r>
          </w:p>
        </w:tc>
        <w:tc>
          <w:tcPr>
            <w:tcW w:w="1361" w:type="dxa"/>
            <w:gridSpan w:val="2"/>
            <w:tcBorders>
              <w:top w:val="single" w:sz="4" w:space="0" w:color="auto"/>
              <w:left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4</w:t>
            </w:r>
          </w:p>
        </w:tc>
      </w:tr>
      <w:tr w:rsidR="006F23E0" w:rsidRPr="00070EFE" w:rsidTr="00070EFE">
        <w:trPr>
          <w:gridBefore w:val="1"/>
          <w:gridAfter w:val="22"/>
          <w:wBefore w:w="180" w:type="dxa"/>
          <w:wAfter w:w="22193" w:type="dxa"/>
        </w:trPr>
        <w:tc>
          <w:tcPr>
            <w:tcW w:w="9100" w:type="dxa"/>
            <w:gridSpan w:val="19"/>
            <w:tcBorders>
              <w:top w:val="single" w:sz="4" w:space="0" w:color="auto"/>
              <w:left w:val="single" w:sz="4" w:space="0" w:color="auto"/>
              <w:bottom w:val="single" w:sz="4" w:space="0" w:color="auto"/>
              <w:right w:val="single" w:sz="4" w:space="0" w:color="auto"/>
            </w:tcBorders>
          </w:tcPr>
          <w:p w:rsidR="006F23E0" w:rsidRPr="00070EFE" w:rsidRDefault="006F23E0" w:rsidP="00FF7E85">
            <w:pPr>
              <w:pStyle w:val="2"/>
              <w:spacing w:before="0" w:after="0" w:line="360" w:lineRule="auto"/>
              <w:ind w:firstLine="709"/>
              <w:jc w:val="both"/>
              <w:rPr>
                <w:rFonts w:ascii="Times New Roman" w:hAnsi="Times New Roman" w:cs="Times New Roman"/>
                <w:sz w:val="20"/>
              </w:rPr>
            </w:pPr>
            <w:r w:rsidRPr="00070EFE">
              <w:rPr>
                <w:rFonts w:ascii="Times New Roman" w:hAnsi="Times New Roman" w:cs="Times New Roman"/>
                <w:sz w:val="20"/>
              </w:rPr>
              <w:t>I. ВНЕОБОРОТНЫЕ АКТИВЫ</w:t>
            </w:r>
          </w:p>
        </w:tc>
      </w:tr>
      <w:tr w:rsidR="006F23E0"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tcBorders>
          </w:tcPr>
          <w:p w:rsidR="006F23E0" w:rsidRPr="00070EFE" w:rsidRDefault="006F23E0" w:rsidP="00FF7E85">
            <w:pPr>
              <w:widowControl w:val="0"/>
              <w:spacing w:line="360" w:lineRule="auto"/>
              <w:ind w:firstLine="709"/>
              <w:jc w:val="both"/>
            </w:pPr>
            <w:r w:rsidRPr="00070EFE">
              <w:t xml:space="preserve">Нематериальные активы </w:t>
            </w:r>
          </w:p>
        </w:tc>
        <w:tc>
          <w:tcPr>
            <w:tcW w:w="794" w:type="dxa"/>
            <w:gridSpan w:val="3"/>
            <w:tcBorders>
              <w:top w:val="single" w:sz="4" w:space="0" w:color="auto"/>
              <w:left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110</w:t>
            </w:r>
          </w:p>
        </w:tc>
        <w:tc>
          <w:tcPr>
            <w:tcW w:w="1361" w:type="dxa"/>
            <w:gridSpan w:val="5"/>
            <w:tcBorders>
              <w:top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r w:rsidRPr="00070EFE">
              <w:rPr>
                <w:rFonts w:ascii="Arial" w:hAnsi="Arial"/>
              </w:rPr>
              <w:t>59</w:t>
            </w:r>
          </w:p>
        </w:tc>
        <w:tc>
          <w:tcPr>
            <w:tcW w:w="1361" w:type="dxa"/>
            <w:gridSpan w:val="2"/>
            <w:tcBorders>
              <w:top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r w:rsidRPr="00070EFE">
              <w:rPr>
                <w:rFonts w:ascii="Arial" w:hAnsi="Arial"/>
              </w:rPr>
              <w:t>63</w:t>
            </w:r>
          </w:p>
        </w:tc>
      </w:tr>
      <w:tr w:rsidR="006F23E0" w:rsidRPr="00070EFE" w:rsidTr="00070EFE">
        <w:trPr>
          <w:gridBefore w:val="1"/>
          <w:gridAfter w:val="22"/>
          <w:wBefore w:w="180" w:type="dxa"/>
          <w:wAfter w:w="22193" w:type="dxa"/>
        </w:trPr>
        <w:tc>
          <w:tcPr>
            <w:tcW w:w="5584" w:type="dxa"/>
            <w:gridSpan w:val="9"/>
            <w:tcBorders>
              <w:left w:val="single" w:sz="4" w:space="0" w:color="auto"/>
            </w:tcBorders>
          </w:tcPr>
          <w:p w:rsidR="006F23E0" w:rsidRPr="00070EFE" w:rsidRDefault="006F23E0" w:rsidP="00FF7E85">
            <w:pPr>
              <w:widowControl w:val="0"/>
              <w:spacing w:line="360" w:lineRule="auto"/>
              <w:ind w:firstLine="709"/>
              <w:jc w:val="both"/>
            </w:pPr>
            <w:r w:rsidRPr="00070EFE">
              <w:t xml:space="preserve">Основные средства </w:t>
            </w:r>
          </w:p>
        </w:tc>
        <w:tc>
          <w:tcPr>
            <w:tcW w:w="794" w:type="dxa"/>
            <w:gridSpan w:val="3"/>
            <w:tcBorders>
              <w:left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120</w:t>
            </w:r>
          </w:p>
        </w:tc>
        <w:tc>
          <w:tcPr>
            <w:tcW w:w="1361" w:type="dxa"/>
            <w:gridSpan w:val="5"/>
            <w:tcBorders>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r w:rsidRPr="00070EFE">
              <w:rPr>
                <w:rFonts w:ascii="Arial" w:hAnsi="Arial"/>
              </w:rPr>
              <w:t>6441</w:t>
            </w:r>
          </w:p>
        </w:tc>
        <w:tc>
          <w:tcPr>
            <w:tcW w:w="1361" w:type="dxa"/>
            <w:gridSpan w:val="2"/>
            <w:tcBorders>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r w:rsidRPr="00070EFE">
              <w:rPr>
                <w:rFonts w:ascii="Arial" w:hAnsi="Arial"/>
              </w:rPr>
              <w:t>5697</w:t>
            </w:r>
          </w:p>
        </w:tc>
      </w:tr>
      <w:tr w:rsidR="006F23E0" w:rsidRPr="00070EFE" w:rsidTr="00070EFE">
        <w:trPr>
          <w:gridBefore w:val="1"/>
          <w:gridAfter w:val="22"/>
          <w:wBefore w:w="180" w:type="dxa"/>
          <w:wAfter w:w="22193" w:type="dxa"/>
        </w:trPr>
        <w:tc>
          <w:tcPr>
            <w:tcW w:w="5584" w:type="dxa"/>
            <w:gridSpan w:val="9"/>
            <w:tcBorders>
              <w:top w:val="single" w:sz="4" w:space="0" w:color="auto"/>
              <w:left w:val="single" w:sz="4" w:space="0" w:color="auto"/>
            </w:tcBorders>
          </w:tcPr>
          <w:p w:rsidR="006F23E0" w:rsidRPr="00070EFE" w:rsidRDefault="006F23E0" w:rsidP="00FF7E85">
            <w:pPr>
              <w:widowControl w:val="0"/>
              <w:spacing w:line="360" w:lineRule="auto"/>
              <w:ind w:firstLine="709"/>
              <w:jc w:val="both"/>
            </w:pPr>
            <w:r w:rsidRPr="00070EFE">
              <w:t>Незавершенное строительство</w:t>
            </w:r>
          </w:p>
        </w:tc>
        <w:tc>
          <w:tcPr>
            <w:tcW w:w="794" w:type="dxa"/>
            <w:gridSpan w:val="3"/>
            <w:tcBorders>
              <w:top w:val="single" w:sz="4" w:space="0" w:color="auto"/>
              <w:left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130</w:t>
            </w:r>
          </w:p>
        </w:tc>
        <w:tc>
          <w:tcPr>
            <w:tcW w:w="1361" w:type="dxa"/>
            <w:gridSpan w:val="5"/>
            <w:tcBorders>
              <w:top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r w:rsidRPr="00070EFE">
              <w:rPr>
                <w:rFonts w:ascii="Arial" w:hAnsi="Arial"/>
              </w:rPr>
              <w:t>14790</w:t>
            </w:r>
          </w:p>
        </w:tc>
        <w:tc>
          <w:tcPr>
            <w:tcW w:w="1361" w:type="dxa"/>
            <w:gridSpan w:val="2"/>
            <w:tcBorders>
              <w:top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r w:rsidRPr="00070EFE">
              <w:rPr>
                <w:rFonts w:ascii="Arial" w:hAnsi="Arial"/>
              </w:rPr>
              <w:t>16316</w:t>
            </w:r>
          </w:p>
        </w:tc>
      </w:tr>
      <w:tr w:rsidR="006F23E0" w:rsidRPr="00070EFE" w:rsidTr="00070EFE">
        <w:trPr>
          <w:gridBefore w:val="1"/>
          <w:gridAfter w:val="22"/>
          <w:wBefore w:w="180" w:type="dxa"/>
          <w:wAfter w:w="22193" w:type="dxa"/>
        </w:trPr>
        <w:tc>
          <w:tcPr>
            <w:tcW w:w="5584" w:type="dxa"/>
            <w:gridSpan w:val="9"/>
            <w:tcBorders>
              <w:top w:val="single" w:sz="4" w:space="0" w:color="auto"/>
              <w:left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 xml:space="preserve">Доходные вложения в материальные ценности </w:t>
            </w:r>
          </w:p>
        </w:tc>
        <w:tc>
          <w:tcPr>
            <w:tcW w:w="794" w:type="dxa"/>
            <w:gridSpan w:val="3"/>
            <w:tcBorders>
              <w:top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135</w:t>
            </w:r>
          </w:p>
        </w:tc>
        <w:tc>
          <w:tcPr>
            <w:tcW w:w="1361" w:type="dxa"/>
            <w:gridSpan w:val="5"/>
            <w:tcBorders>
              <w:right w:val="single" w:sz="4" w:space="0" w:color="auto"/>
            </w:tcBorders>
          </w:tcPr>
          <w:p w:rsidR="006F23E0" w:rsidRPr="00070EFE" w:rsidRDefault="006F23E0" w:rsidP="00FF7E85">
            <w:pPr>
              <w:widowControl w:val="0"/>
              <w:spacing w:line="360" w:lineRule="auto"/>
              <w:ind w:firstLine="709"/>
              <w:jc w:val="both"/>
              <w:rPr>
                <w:rFonts w:ascii="Arial" w:hAnsi="Arial"/>
              </w:rPr>
            </w:pPr>
          </w:p>
        </w:tc>
        <w:tc>
          <w:tcPr>
            <w:tcW w:w="1361" w:type="dxa"/>
            <w:gridSpan w:val="2"/>
            <w:tcBorders>
              <w:top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p>
        </w:tc>
      </w:tr>
      <w:tr w:rsidR="006F23E0"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Долгосрочные финансовые вложения</w:t>
            </w:r>
          </w:p>
        </w:tc>
        <w:tc>
          <w:tcPr>
            <w:tcW w:w="794" w:type="dxa"/>
            <w:gridSpan w:val="3"/>
            <w:tcBorders>
              <w:top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140</w:t>
            </w:r>
          </w:p>
        </w:tc>
        <w:tc>
          <w:tcPr>
            <w:tcW w:w="1361" w:type="dxa"/>
            <w:gridSpan w:val="5"/>
            <w:tcBorders>
              <w:top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p>
        </w:tc>
        <w:tc>
          <w:tcPr>
            <w:tcW w:w="1361" w:type="dxa"/>
            <w:gridSpan w:val="2"/>
            <w:tcBorders>
              <w:top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p>
        </w:tc>
      </w:tr>
      <w:tr w:rsidR="006F23E0" w:rsidRPr="00070EFE" w:rsidTr="00070EFE">
        <w:trPr>
          <w:gridBefore w:val="1"/>
          <w:gridAfter w:val="22"/>
          <w:wBefore w:w="180" w:type="dxa"/>
          <w:wAfter w:w="22193" w:type="dxa"/>
          <w:trHeight w:val="295"/>
        </w:trPr>
        <w:tc>
          <w:tcPr>
            <w:tcW w:w="5584" w:type="dxa"/>
            <w:gridSpan w:val="9"/>
            <w:tcBorders>
              <w:left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Отложенные налоговые активы</w:t>
            </w:r>
          </w:p>
        </w:tc>
        <w:tc>
          <w:tcPr>
            <w:tcW w:w="794" w:type="dxa"/>
            <w:gridSpan w:val="3"/>
            <w:tcBorders>
              <w:bottom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145</w:t>
            </w:r>
          </w:p>
        </w:tc>
        <w:tc>
          <w:tcPr>
            <w:tcW w:w="1361" w:type="dxa"/>
            <w:gridSpan w:val="5"/>
            <w:tcBorders>
              <w:right w:val="single" w:sz="4" w:space="0" w:color="auto"/>
            </w:tcBorders>
          </w:tcPr>
          <w:p w:rsidR="006F23E0" w:rsidRPr="00070EFE" w:rsidRDefault="006F23E0"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6F23E0" w:rsidRPr="00070EFE" w:rsidRDefault="006F23E0" w:rsidP="00FF7E85">
            <w:pPr>
              <w:widowControl w:val="0"/>
              <w:spacing w:line="360" w:lineRule="auto"/>
              <w:ind w:firstLine="709"/>
              <w:jc w:val="both"/>
              <w:rPr>
                <w:rFonts w:ascii="Arial" w:hAnsi="Arial"/>
              </w:rPr>
            </w:pPr>
            <w:r w:rsidRPr="00070EFE">
              <w:rPr>
                <w:rFonts w:ascii="Arial" w:hAnsi="Arial"/>
              </w:rPr>
              <w:t>28</w:t>
            </w:r>
          </w:p>
        </w:tc>
      </w:tr>
      <w:tr w:rsidR="006F23E0"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Прочие внеоборотные активы</w:t>
            </w:r>
          </w:p>
        </w:tc>
        <w:tc>
          <w:tcPr>
            <w:tcW w:w="794" w:type="dxa"/>
            <w:gridSpan w:val="3"/>
            <w:tcBorders>
              <w:bottom w:val="single" w:sz="4" w:space="0" w:color="auto"/>
              <w:right w:val="single" w:sz="4" w:space="0" w:color="auto"/>
            </w:tcBorders>
          </w:tcPr>
          <w:p w:rsidR="006F23E0" w:rsidRPr="00070EFE" w:rsidRDefault="006F23E0" w:rsidP="00FF7E85">
            <w:pPr>
              <w:widowControl w:val="0"/>
              <w:spacing w:line="360" w:lineRule="auto"/>
              <w:ind w:firstLine="709"/>
              <w:jc w:val="both"/>
            </w:pPr>
            <w:r w:rsidRPr="00070EFE">
              <w:t>150</w:t>
            </w:r>
          </w:p>
        </w:tc>
        <w:tc>
          <w:tcPr>
            <w:tcW w:w="1361" w:type="dxa"/>
            <w:gridSpan w:val="5"/>
            <w:tcBorders>
              <w:top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p>
        </w:tc>
        <w:tc>
          <w:tcPr>
            <w:tcW w:w="1361" w:type="dxa"/>
            <w:gridSpan w:val="2"/>
            <w:tcBorders>
              <w:top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rPr>
            </w:pPr>
          </w:p>
        </w:tc>
      </w:tr>
      <w:tr w:rsidR="006F23E0"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6F23E0" w:rsidRPr="00070EFE" w:rsidRDefault="006F23E0" w:rsidP="00FF7E85">
            <w:pPr>
              <w:widowControl w:val="0"/>
              <w:spacing w:line="360" w:lineRule="auto"/>
              <w:ind w:firstLine="709"/>
              <w:jc w:val="both"/>
              <w:rPr>
                <w:b/>
              </w:rPr>
            </w:pPr>
            <w:r w:rsidRPr="00070EFE">
              <w:rPr>
                <w:b/>
              </w:rPr>
              <w:t>ИТОГО по разделу I</w:t>
            </w:r>
          </w:p>
        </w:tc>
        <w:tc>
          <w:tcPr>
            <w:tcW w:w="794" w:type="dxa"/>
            <w:gridSpan w:val="3"/>
            <w:tcBorders>
              <w:right w:val="single" w:sz="4" w:space="0" w:color="auto"/>
            </w:tcBorders>
          </w:tcPr>
          <w:p w:rsidR="006F23E0" w:rsidRPr="00070EFE" w:rsidRDefault="006F23E0" w:rsidP="00FF7E85">
            <w:pPr>
              <w:widowControl w:val="0"/>
              <w:spacing w:line="360" w:lineRule="auto"/>
              <w:ind w:firstLine="709"/>
              <w:jc w:val="both"/>
            </w:pPr>
            <w:r w:rsidRPr="00070EFE">
              <w:t>190</w:t>
            </w:r>
          </w:p>
        </w:tc>
        <w:tc>
          <w:tcPr>
            <w:tcW w:w="1361" w:type="dxa"/>
            <w:gridSpan w:val="5"/>
            <w:tcBorders>
              <w:right w:val="single" w:sz="4" w:space="0" w:color="auto"/>
            </w:tcBorders>
          </w:tcPr>
          <w:p w:rsidR="006F23E0" w:rsidRPr="00070EFE" w:rsidRDefault="006F23E0" w:rsidP="00FF7E85">
            <w:pPr>
              <w:widowControl w:val="0"/>
              <w:spacing w:line="360" w:lineRule="auto"/>
              <w:ind w:firstLine="709"/>
              <w:jc w:val="both"/>
              <w:rPr>
                <w:rFonts w:ascii="Arial" w:hAnsi="Arial"/>
                <w:b/>
              </w:rPr>
            </w:pPr>
            <w:r w:rsidRPr="00070EFE">
              <w:rPr>
                <w:rFonts w:ascii="Arial" w:hAnsi="Arial"/>
                <w:b/>
              </w:rPr>
              <w:t>21290</w:t>
            </w:r>
          </w:p>
        </w:tc>
        <w:tc>
          <w:tcPr>
            <w:tcW w:w="1361" w:type="dxa"/>
            <w:gridSpan w:val="2"/>
            <w:tcBorders>
              <w:right w:val="single" w:sz="4" w:space="0" w:color="auto"/>
            </w:tcBorders>
          </w:tcPr>
          <w:p w:rsidR="006F23E0" w:rsidRPr="00070EFE" w:rsidRDefault="006F23E0" w:rsidP="00FF7E85">
            <w:pPr>
              <w:widowControl w:val="0"/>
              <w:spacing w:line="360" w:lineRule="auto"/>
              <w:ind w:firstLine="709"/>
              <w:jc w:val="both"/>
              <w:rPr>
                <w:rFonts w:ascii="Arial" w:hAnsi="Arial"/>
                <w:b/>
              </w:rPr>
            </w:pPr>
            <w:r w:rsidRPr="00070EFE">
              <w:rPr>
                <w:rFonts w:ascii="Arial" w:hAnsi="Arial"/>
                <w:b/>
              </w:rPr>
              <w:t>22104</w:t>
            </w:r>
          </w:p>
        </w:tc>
      </w:tr>
      <w:tr w:rsidR="006F23E0"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b/>
              </w:rPr>
            </w:pPr>
          </w:p>
        </w:tc>
        <w:tc>
          <w:tcPr>
            <w:tcW w:w="794" w:type="dxa"/>
            <w:gridSpan w:val="3"/>
            <w:tcBorders>
              <w:bottom w:val="single" w:sz="4" w:space="0" w:color="auto"/>
              <w:right w:val="single" w:sz="4" w:space="0" w:color="auto"/>
            </w:tcBorders>
          </w:tcPr>
          <w:p w:rsidR="006F23E0" w:rsidRPr="00070EFE" w:rsidRDefault="006F23E0" w:rsidP="00FF7E85">
            <w:pPr>
              <w:widowControl w:val="0"/>
              <w:spacing w:line="360" w:lineRule="auto"/>
              <w:ind w:firstLine="709"/>
              <w:jc w:val="both"/>
            </w:pPr>
          </w:p>
        </w:tc>
        <w:tc>
          <w:tcPr>
            <w:tcW w:w="1361" w:type="dxa"/>
            <w:gridSpan w:val="5"/>
            <w:tcBorders>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b/>
              </w:rPr>
            </w:pPr>
          </w:p>
        </w:tc>
        <w:tc>
          <w:tcPr>
            <w:tcW w:w="1361" w:type="dxa"/>
            <w:gridSpan w:val="2"/>
            <w:tcBorders>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b/>
              </w:rPr>
            </w:pPr>
          </w:p>
        </w:tc>
      </w:tr>
      <w:tr w:rsidR="00520CD5" w:rsidRPr="00070EFE" w:rsidTr="00070EFE">
        <w:trPr>
          <w:gridAfter w:val="21"/>
          <w:wAfter w:w="21933" w:type="dxa"/>
          <w:trHeight w:val="80"/>
        </w:trPr>
        <w:tc>
          <w:tcPr>
            <w:tcW w:w="2340" w:type="dxa"/>
            <w:gridSpan w:val="4"/>
          </w:tcPr>
          <w:p w:rsidR="00520CD5" w:rsidRPr="00070EFE" w:rsidRDefault="00520CD5" w:rsidP="00FF7E85">
            <w:pPr>
              <w:widowControl w:val="0"/>
              <w:spacing w:line="360" w:lineRule="auto"/>
              <w:ind w:firstLine="709"/>
              <w:jc w:val="both"/>
            </w:pPr>
          </w:p>
        </w:tc>
        <w:tc>
          <w:tcPr>
            <w:tcW w:w="4964" w:type="dxa"/>
            <w:gridSpan w:val="12"/>
          </w:tcPr>
          <w:p w:rsidR="00520CD5" w:rsidRPr="00070EFE" w:rsidRDefault="00520CD5" w:rsidP="00FF7E85">
            <w:pPr>
              <w:widowControl w:val="0"/>
              <w:spacing w:line="360" w:lineRule="auto"/>
              <w:ind w:firstLine="709"/>
              <w:jc w:val="both"/>
              <w:rPr>
                <w:b/>
              </w:rPr>
            </w:pPr>
          </w:p>
        </w:tc>
        <w:tc>
          <w:tcPr>
            <w:tcW w:w="2236" w:type="dxa"/>
            <w:gridSpan w:val="5"/>
          </w:tcPr>
          <w:p w:rsidR="00520CD5" w:rsidRPr="00070EFE" w:rsidRDefault="00520CD5" w:rsidP="00FF7E85">
            <w:pPr>
              <w:widowControl w:val="0"/>
              <w:spacing w:line="360" w:lineRule="auto"/>
              <w:ind w:firstLine="709"/>
              <w:jc w:val="both"/>
            </w:pPr>
          </w:p>
        </w:tc>
      </w:tr>
      <w:tr w:rsidR="00520CD5" w:rsidRPr="00070EFE" w:rsidTr="00070EFE">
        <w:trPr>
          <w:gridBefore w:val="2"/>
          <w:gridAfter w:val="14"/>
          <w:wBefore w:w="360" w:type="dxa"/>
          <w:wAfter w:w="16923" w:type="dxa"/>
          <w:trHeight w:val="340"/>
        </w:trPr>
        <w:tc>
          <w:tcPr>
            <w:tcW w:w="2655" w:type="dxa"/>
            <w:gridSpan w:val="3"/>
          </w:tcPr>
          <w:p w:rsidR="00520CD5" w:rsidRPr="00070EFE" w:rsidRDefault="00520CD5" w:rsidP="00FF7E85">
            <w:pPr>
              <w:widowControl w:val="0"/>
              <w:spacing w:line="360" w:lineRule="auto"/>
              <w:ind w:firstLine="709"/>
              <w:jc w:val="both"/>
            </w:pPr>
          </w:p>
        </w:tc>
        <w:tc>
          <w:tcPr>
            <w:tcW w:w="510" w:type="dxa"/>
          </w:tcPr>
          <w:p w:rsidR="00520CD5" w:rsidRPr="00070EFE" w:rsidRDefault="00520CD5" w:rsidP="00FF7E85">
            <w:pPr>
              <w:widowControl w:val="0"/>
              <w:spacing w:line="360" w:lineRule="auto"/>
              <w:ind w:firstLine="709"/>
              <w:jc w:val="both"/>
              <w:rPr>
                <w:b/>
              </w:rPr>
            </w:pPr>
          </w:p>
        </w:tc>
        <w:tc>
          <w:tcPr>
            <w:tcW w:w="1531" w:type="dxa"/>
            <w:gridSpan w:val="2"/>
          </w:tcPr>
          <w:p w:rsidR="00520CD5" w:rsidRPr="00070EFE" w:rsidRDefault="00520CD5" w:rsidP="00FF7E85">
            <w:pPr>
              <w:widowControl w:val="0"/>
              <w:spacing w:line="360" w:lineRule="auto"/>
              <w:ind w:firstLine="709"/>
              <w:jc w:val="both"/>
              <w:rPr>
                <w:b/>
              </w:rPr>
            </w:pPr>
          </w:p>
        </w:tc>
        <w:tc>
          <w:tcPr>
            <w:tcW w:w="681" w:type="dxa"/>
          </w:tcPr>
          <w:p w:rsidR="00520CD5" w:rsidRPr="00070EFE" w:rsidRDefault="00520CD5" w:rsidP="00FF7E85">
            <w:pPr>
              <w:widowControl w:val="0"/>
              <w:spacing w:line="360" w:lineRule="auto"/>
              <w:ind w:firstLine="709"/>
              <w:jc w:val="both"/>
              <w:rPr>
                <w:b/>
              </w:rPr>
            </w:pPr>
          </w:p>
        </w:tc>
        <w:tc>
          <w:tcPr>
            <w:tcW w:w="510" w:type="dxa"/>
            <w:gridSpan w:val="3"/>
          </w:tcPr>
          <w:p w:rsidR="00520CD5" w:rsidRPr="00070EFE" w:rsidRDefault="00520CD5" w:rsidP="00FF7E85">
            <w:pPr>
              <w:widowControl w:val="0"/>
              <w:spacing w:line="360" w:lineRule="auto"/>
              <w:ind w:firstLine="709"/>
              <w:jc w:val="both"/>
              <w:rPr>
                <w:b/>
              </w:rPr>
            </w:pPr>
          </w:p>
        </w:tc>
        <w:tc>
          <w:tcPr>
            <w:tcW w:w="1021" w:type="dxa"/>
            <w:gridSpan w:val="3"/>
          </w:tcPr>
          <w:p w:rsidR="00520CD5" w:rsidRPr="00070EFE" w:rsidRDefault="00520CD5" w:rsidP="00FF7E85">
            <w:pPr>
              <w:widowControl w:val="0"/>
              <w:spacing w:line="360" w:lineRule="auto"/>
              <w:ind w:firstLine="709"/>
              <w:jc w:val="both"/>
              <w:rPr>
                <w:b/>
              </w:rPr>
            </w:pPr>
          </w:p>
        </w:tc>
        <w:tc>
          <w:tcPr>
            <w:tcW w:w="2632" w:type="dxa"/>
            <w:gridSpan w:val="7"/>
          </w:tcPr>
          <w:p w:rsidR="00520CD5" w:rsidRPr="00070EFE" w:rsidRDefault="00520CD5" w:rsidP="00FF7E85">
            <w:pPr>
              <w:widowControl w:val="0"/>
              <w:spacing w:line="360" w:lineRule="auto"/>
              <w:ind w:firstLine="709"/>
              <w:jc w:val="both"/>
              <w:rPr>
                <w:b/>
              </w:rPr>
            </w:pPr>
          </w:p>
        </w:tc>
        <w:tc>
          <w:tcPr>
            <w:tcW w:w="2325" w:type="dxa"/>
            <w:gridSpan w:val="3"/>
          </w:tcPr>
          <w:p w:rsidR="00520CD5" w:rsidRPr="00070EFE" w:rsidRDefault="00520CD5" w:rsidP="00FF7E85">
            <w:pPr>
              <w:widowControl w:val="0"/>
              <w:spacing w:line="360" w:lineRule="auto"/>
              <w:ind w:firstLine="709"/>
              <w:jc w:val="both"/>
            </w:pPr>
          </w:p>
        </w:tc>
        <w:tc>
          <w:tcPr>
            <w:tcW w:w="2325" w:type="dxa"/>
            <w:gridSpan w:val="3"/>
          </w:tcPr>
          <w:p w:rsidR="00520CD5" w:rsidRPr="00070EFE" w:rsidRDefault="00520CD5" w:rsidP="00FF7E85">
            <w:pPr>
              <w:widowControl w:val="0"/>
              <w:spacing w:line="360" w:lineRule="auto"/>
              <w:ind w:firstLine="709"/>
              <w:jc w:val="both"/>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tcBorders>
          </w:tcPr>
          <w:p w:rsidR="00520CD5" w:rsidRPr="00070EFE" w:rsidRDefault="00520CD5" w:rsidP="00FF7E85">
            <w:pPr>
              <w:widowControl w:val="0"/>
              <w:spacing w:line="360" w:lineRule="auto"/>
              <w:ind w:firstLine="709"/>
              <w:jc w:val="both"/>
              <w:rPr>
                <w:szCs w:val="28"/>
              </w:rPr>
            </w:pPr>
            <w:r w:rsidRPr="00070EFE">
              <w:rPr>
                <w:szCs w:val="28"/>
              </w:rPr>
              <w:t>Актив</w:t>
            </w:r>
          </w:p>
        </w:tc>
        <w:tc>
          <w:tcPr>
            <w:tcW w:w="794" w:type="dxa"/>
            <w:gridSpan w:val="3"/>
            <w:tcBorders>
              <w:top w:val="single" w:sz="4" w:space="0" w:color="auto"/>
              <w:left w:val="single" w:sz="4" w:space="0" w:color="auto"/>
            </w:tcBorders>
          </w:tcPr>
          <w:p w:rsidR="00520CD5" w:rsidRPr="00070EFE" w:rsidRDefault="00520CD5" w:rsidP="00FF7E85">
            <w:pPr>
              <w:widowControl w:val="0"/>
              <w:spacing w:line="360" w:lineRule="auto"/>
              <w:ind w:firstLine="709"/>
              <w:jc w:val="both"/>
            </w:pPr>
            <w:r w:rsidRPr="00070EFE">
              <w:t>Код стр.</w:t>
            </w:r>
          </w:p>
        </w:tc>
        <w:tc>
          <w:tcPr>
            <w:tcW w:w="1361" w:type="dxa"/>
            <w:gridSpan w:val="5"/>
            <w:tcBorders>
              <w:top w:val="single" w:sz="4" w:space="0" w:color="auto"/>
              <w:left w:val="single" w:sz="4" w:space="0" w:color="auto"/>
            </w:tcBorders>
          </w:tcPr>
          <w:p w:rsidR="00520CD5" w:rsidRPr="00070EFE" w:rsidRDefault="00520CD5" w:rsidP="00FF7E85">
            <w:pPr>
              <w:widowControl w:val="0"/>
              <w:spacing w:line="360" w:lineRule="auto"/>
              <w:ind w:firstLine="709"/>
              <w:jc w:val="both"/>
            </w:pPr>
            <w:r w:rsidRPr="00070EFE">
              <w:t>На начало отчетного периода</w:t>
            </w:r>
          </w:p>
        </w:tc>
        <w:tc>
          <w:tcPr>
            <w:tcW w:w="1361" w:type="dxa"/>
            <w:gridSpan w:val="2"/>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На конец отчетного периода</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1</w:t>
            </w:r>
          </w:p>
        </w:tc>
        <w:tc>
          <w:tcPr>
            <w:tcW w:w="794" w:type="dxa"/>
            <w:gridSpan w:val="3"/>
            <w:tcBorders>
              <w:top w:val="single" w:sz="4" w:space="0" w:color="auto"/>
              <w:left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2</w:t>
            </w:r>
          </w:p>
        </w:tc>
        <w:tc>
          <w:tcPr>
            <w:tcW w:w="1361" w:type="dxa"/>
            <w:gridSpan w:val="5"/>
            <w:tcBorders>
              <w:top w:val="single" w:sz="4" w:space="0" w:color="auto"/>
              <w:left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3</w:t>
            </w:r>
          </w:p>
        </w:tc>
        <w:tc>
          <w:tcPr>
            <w:tcW w:w="1361" w:type="dxa"/>
            <w:gridSpan w:val="2"/>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4</w:t>
            </w:r>
          </w:p>
        </w:tc>
      </w:tr>
      <w:tr w:rsidR="00520CD5" w:rsidRPr="00070EFE" w:rsidTr="00070EFE">
        <w:trPr>
          <w:gridBefore w:val="1"/>
          <w:gridAfter w:val="22"/>
          <w:wBefore w:w="180" w:type="dxa"/>
          <w:wAfter w:w="22193" w:type="dxa"/>
          <w:trHeight w:val="312"/>
        </w:trPr>
        <w:tc>
          <w:tcPr>
            <w:tcW w:w="9100" w:type="dxa"/>
            <w:gridSpan w:val="19"/>
            <w:tcBorders>
              <w:top w:val="single" w:sz="4" w:space="0" w:color="auto"/>
              <w:left w:val="single" w:sz="4" w:space="0" w:color="auto"/>
              <w:bottom w:val="single" w:sz="4" w:space="0" w:color="auto"/>
              <w:right w:val="single" w:sz="4" w:space="0" w:color="auto"/>
            </w:tcBorders>
          </w:tcPr>
          <w:p w:rsidR="00520CD5" w:rsidRPr="00070EFE" w:rsidRDefault="00520CD5" w:rsidP="00FF7E85">
            <w:pPr>
              <w:pStyle w:val="2"/>
              <w:spacing w:before="0" w:after="0" w:line="360" w:lineRule="auto"/>
              <w:ind w:firstLine="709"/>
              <w:jc w:val="both"/>
              <w:rPr>
                <w:rFonts w:ascii="Times New Roman" w:hAnsi="Times New Roman" w:cs="Times New Roman"/>
                <w:sz w:val="20"/>
              </w:rPr>
            </w:pPr>
            <w:r w:rsidRPr="00070EFE">
              <w:rPr>
                <w:rFonts w:ascii="Times New Roman" w:hAnsi="Times New Roman" w:cs="Times New Roman"/>
                <w:sz w:val="20"/>
              </w:rPr>
              <w:t>II. ОБОРОТНЫЕ АКТИВЫ</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Запасы</w:t>
            </w:r>
          </w:p>
        </w:tc>
        <w:tc>
          <w:tcPr>
            <w:tcW w:w="794" w:type="dxa"/>
            <w:gridSpan w:val="3"/>
            <w:tcBorders>
              <w:top w:val="single" w:sz="4" w:space="0" w:color="auto"/>
              <w:left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210</w:t>
            </w:r>
          </w:p>
        </w:tc>
        <w:tc>
          <w:tcPr>
            <w:tcW w:w="1361" w:type="dxa"/>
            <w:gridSpan w:val="5"/>
            <w:tcBorders>
              <w:top w:val="single" w:sz="4" w:space="0" w:color="auto"/>
              <w:left w:val="single" w:sz="4" w:space="0" w:color="auto"/>
              <w:bottom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15748</w:t>
            </w:r>
          </w:p>
        </w:tc>
        <w:tc>
          <w:tcPr>
            <w:tcW w:w="1361" w:type="dxa"/>
            <w:gridSpan w:val="2"/>
            <w:tcBorders>
              <w:top w:val="single" w:sz="4" w:space="0" w:color="auto"/>
              <w:left w:val="single" w:sz="4" w:space="0" w:color="auto"/>
              <w:bottom w:val="single" w:sz="4" w:space="0" w:color="auto"/>
              <w:right w:val="single" w:sz="4" w:space="0" w:color="auto"/>
            </w:tcBorders>
          </w:tcPr>
          <w:p w:rsidR="00520CD5" w:rsidRPr="00070EFE" w:rsidRDefault="00E22BB4" w:rsidP="00FF7E85">
            <w:pPr>
              <w:widowControl w:val="0"/>
              <w:spacing w:line="360" w:lineRule="auto"/>
              <w:ind w:firstLine="709"/>
              <w:jc w:val="both"/>
              <w:rPr>
                <w:rFonts w:ascii="Arial" w:hAnsi="Arial"/>
              </w:rPr>
            </w:pPr>
            <w:r w:rsidRPr="00070EFE">
              <w:rPr>
                <w:rFonts w:ascii="Arial" w:hAnsi="Arial"/>
              </w:rPr>
              <w:t>18597</w:t>
            </w:r>
          </w:p>
        </w:tc>
      </w:tr>
      <w:tr w:rsidR="00520CD5" w:rsidRPr="00070EFE" w:rsidTr="00070EFE">
        <w:trPr>
          <w:gridBefore w:val="1"/>
          <w:gridAfter w:val="22"/>
          <w:wBefore w:w="180" w:type="dxa"/>
          <w:wAfter w:w="22193" w:type="dxa"/>
          <w:trHeight w:val="238"/>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в том числе:</w:t>
            </w:r>
          </w:p>
        </w:tc>
        <w:tc>
          <w:tcPr>
            <w:tcW w:w="794" w:type="dxa"/>
            <w:gridSpan w:val="3"/>
          </w:tcPr>
          <w:p w:rsidR="00520CD5" w:rsidRPr="00070EFE" w:rsidRDefault="00520CD5" w:rsidP="00FF7E85">
            <w:pPr>
              <w:widowControl w:val="0"/>
              <w:spacing w:line="360" w:lineRule="auto"/>
              <w:ind w:firstLine="709"/>
              <w:jc w:val="both"/>
            </w:pP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pPr>
          </w:p>
        </w:tc>
      </w:tr>
      <w:tr w:rsidR="00520CD5"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 xml:space="preserve">сырье, материалы и другие аналогичные ценности </w:t>
            </w:r>
          </w:p>
        </w:tc>
        <w:tc>
          <w:tcPr>
            <w:tcW w:w="794" w:type="dxa"/>
            <w:gridSpan w:val="3"/>
            <w:tcBorders>
              <w:bottom w:val="single" w:sz="4" w:space="0" w:color="auto"/>
            </w:tcBorders>
          </w:tcPr>
          <w:p w:rsidR="00520CD5" w:rsidRPr="00070EFE" w:rsidRDefault="00520CD5" w:rsidP="00FF7E85">
            <w:pPr>
              <w:widowControl w:val="0"/>
              <w:spacing w:line="360" w:lineRule="auto"/>
              <w:ind w:firstLine="709"/>
              <w:jc w:val="both"/>
            </w:pPr>
            <w:r w:rsidRPr="00070EFE">
              <w:t>211</w:t>
            </w:r>
          </w:p>
        </w:tc>
        <w:tc>
          <w:tcPr>
            <w:tcW w:w="1361" w:type="dxa"/>
            <w:gridSpan w:val="5"/>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4146</w:t>
            </w:r>
          </w:p>
        </w:tc>
        <w:tc>
          <w:tcPr>
            <w:tcW w:w="1361" w:type="dxa"/>
            <w:gridSpan w:val="2"/>
            <w:tcBorders>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4122</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 xml:space="preserve">животные на выращивании и откорме </w:t>
            </w:r>
          </w:p>
        </w:tc>
        <w:tc>
          <w:tcPr>
            <w:tcW w:w="794" w:type="dxa"/>
            <w:gridSpan w:val="3"/>
          </w:tcPr>
          <w:p w:rsidR="00520CD5" w:rsidRPr="00070EFE" w:rsidRDefault="00520CD5" w:rsidP="00FF7E85">
            <w:pPr>
              <w:widowControl w:val="0"/>
              <w:spacing w:line="360" w:lineRule="auto"/>
              <w:ind w:firstLine="709"/>
              <w:jc w:val="both"/>
            </w:pPr>
            <w:r w:rsidRPr="00070EFE">
              <w:t>212</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 xml:space="preserve">затраты в незавершенном производстве </w:t>
            </w:r>
          </w:p>
        </w:tc>
        <w:tc>
          <w:tcPr>
            <w:tcW w:w="794" w:type="dxa"/>
            <w:gridSpan w:val="3"/>
            <w:tcBorders>
              <w:top w:val="single" w:sz="4" w:space="0" w:color="auto"/>
            </w:tcBorders>
          </w:tcPr>
          <w:p w:rsidR="00520CD5" w:rsidRPr="00070EFE" w:rsidRDefault="00520CD5" w:rsidP="00FF7E85">
            <w:pPr>
              <w:widowControl w:val="0"/>
              <w:spacing w:line="360" w:lineRule="auto"/>
              <w:ind w:firstLine="709"/>
              <w:jc w:val="both"/>
            </w:pPr>
            <w:r w:rsidRPr="00070EFE">
              <w:t>213</w:t>
            </w:r>
          </w:p>
        </w:tc>
        <w:tc>
          <w:tcPr>
            <w:tcW w:w="1361" w:type="dxa"/>
            <w:gridSpan w:val="5"/>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20</w:t>
            </w:r>
          </w:p>
        </w:tc>
        <w:tc>
          <w:tcPr>
            <w:tcW w:w="1361" w:type="dxa"/>
            <w:gridSpan w:val="2"/>
            <w:tcBorders>
              <w:top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31</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 xml:space="preserve">готовая продукция и товары для перепродажи </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214</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11515</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14387</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 xml:space="preserve">товары отгруженные </w:t>
            </w:r>
          </w:p>
        </w:tc>
        <w:tc>
          <w:tcPr>
            <w:tcW w:w="794" w:type="dxa"/>
            <w:gridSpan w:val="3"/>
          </w:tcPr>
          <w:p w:rsidR="00520CD5" w:rsidRPr="00070EFE" w:rsidRDefault="00520CD5" w:rsidP="00FF7E85">
            <w:pPr>
              <w:widowControl w:val="0"/>
              <w:spacing w:line="360" w:lineRule="auto"/>
              <w:ind w:firstLine="709"/>
              <w:jc w:val="both"/>
            </w:pPr>
            <w:r w:rsidRPr="00070EFE">
              <w:t>215</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 xml:space="preserve">расходы будущих периодов </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216</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67</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57</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прочие запасы и затраты</w:t>
            </w:r>
          </w:p>
        </w:tc>
        <w:tc>
          <w:tcPr>
            <w:tcW w:w="794" w:type="dxa"/>
            <w:gridSpan w:val="3"/>
          </w:tcPr>
          <w:p w:rsidR="00520CD5" w:rsidRPr="00070EFE" w:rsidRDefault="00520CD5" w:rsidP="00FF7E85">
            <w:pPr>
              <w:widowControl w:val="0"/>
              <w:spacing w:line="360" w:lineRule="auto"/>
              <w:ind w:firstLine="709"/>
              <w:jc w:val="both"/>
            </w:pPr>
            <w:r w:rsidRPr="00070EFE">
              <w:t>217</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Налог на добавленную стоимость по приобретенным ценностям </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220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577</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304</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Дебиторская задолженность (платежи по которой ожидаются более чем через 12 месяцев после отчетной даты)</w:t>
            </w:r>
          </w:p>
        </w:tc>
        <w:tc>
          <w:tcPr>
            <w:tcW w:w="794" w:type="dxa"/>
            <w:gridSpan w:val="3"/>
            <w:tcBorders>
              <w:top w:val="single" w:sz="4" w:space="0" w:color="auto"/>
            </w:tcBorders>
          </w:tcPr>
          <w:p w:rsidR="00520CD5" w:rsidRPr="00070EFE" w:rsidRDefault="00520CD5" w:rsidP="00FF7E85">
            <w:pPr>
              <w:widowControl w:val="0"/>
              <w:spacing w:line="360" w:lineRule="auto"/>
              <w:ind w:firstLine="709"/>
              <w:jc w:val="both"/>
            </w:pPr>
            <w:r w:rsidRPr="00070EFE">
              <w:t>230</w:t>
            </w:r>
          </w:p>
        </w:tc>
        <w:tc>
          <w:tcPr>
            <w:tcW w:w="1361" w:type="dxa"/>
            <w:gridSpan w:val="5"/>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300</w:t>
            </w:r>
          </w:p>
        </w:tc>
        <w:tc>
          <w:tcPr>
            <w:tcW w:w="1361" w:type="dxa"/>
            <w:gridSpan w:val="2"/>
            <w:tcBorders>
              <w:top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300</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в том числе:</w:t>
            </w:r>
          </w:p>
        </w:tc>
        <w:tc>
          <w:tcPr>
            <w:tcW w:w="794" w:type="dxa"/>
            <w:gridSpan w:val="3"/>
            <w:tcBorders>
              <w:top w:val="single" w:sz="4" w:space="0" w:color="auto"/>
            </w:tcBorders>
          </w:tcPr>
          <w:p w:rsidR="00520CD5" w:rsidRPr="00070EFE" w:rsidRDefault="00520CD5" w:rsidP="00FF7E85">
            <w:pPr>
              <w:widowControl w:val="0"/>
              <w:spacing w:line="360" w:lineRule="auto"/>
              <w:ind w:firstLine="709"/>
              <w:jc w:val="both"/>
            </w:pPr>
          </w:p>
        </w:tc>
        <w:tc>
          <w:tcPr>
            <w:tcW w:w="1361" w:type="dxa"/>
            <w:gridSpan w:val="5"/>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pPr>
          </w:p>
        </w:tc>
        <w:tc>
          <w:tcPr>
            <w:tcW w:w="1361" w:type="dxa"/>
            <w:gridSpan w:val="2"/>
            <w:tcBorders>
              <w:top w:val="single" w:sz="4" w:space="0" w:color="auto"/>
              <w:right w:val="single" w:sz="4" w:space="0" w:color="auto"/>
            </w:tcBorders>
          </w:tcPr>
          <w:p w:rsidR="00520CD5" w:rsidRPr="00070EFE" w:rsidRDefault="00520CD5" w:rsidP="00FF7E85">
            <w:pPr>
              <w:widowControl w:val="0"/>
              <w:spacing w:line="360" w:lineRule="auto"/>
              <w:ind w:firstLine="709"/>
              <w:jc w:val="both"/>
            </w:pP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 xml:space="preserve">покупатели и заказчики </w:t>
            </w:r>
          </w:p>
        </w:tc>
        <w:tc>
          <w:tcPr>
            <w:tcW w:w="794" w:type="dxa"/>
            <w:gridSpan w:val="3"/>
          </w:tcPr>
          <w:p w:rsidR="00520CD5" w:rsidRPr="00070EFE" w:rsidRDefault="00520CD5" w:rsidP="00FF7E85">
            <w:pPr>
              <w:widowControl w:val="0"/>
              <w:spacing w:line="360" w:lineRule="auto"/>
              <w:ind w:firstLine="709"/>
              <w:jc w:val="both"/>
            </w:pPr>
            <w:r w:rsidRPr="00070EFE">
              <w:t>231</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300</w:t>
            </w: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300</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Дебиторская задолженность (платежи по которой ожидаются в течение 12 месяцев после отчетной даты)</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240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941</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11</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в том числе</w:t>
            </w:r>
          </w:p>
        </w:tc>
        <w:tc>
          <w:tcPr>
            <w:tcW w:w="794" w:type="dxa"/>
            <w:gridSpan w:val="3"/>
          </w:tcPr>
          <w:p w:rsidR="00520CD5" w:rsidRPr="00070EFE" w:rsidRDefault="00520CD5" w:rsidP="00FF7E85">
            <w:pPr>
              <w:widowControl w:val="0"/>
              <w:spacing w:line="360" w:lineRule="auto"/>
              <w:ind w:firstLine="709"/>
              <w:jc w:val="both"/>
            </w:pPr>
            <w:r w:rsidRPr="00070EFE">
              <w:t xml:space="preserve"> </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cs="Arial"/>
              </w:rPr>
            </w:pPr>
            <w:r w:rsidRPr="00070EFE">
              <w:rPr>
                <w:rFonts w:ascii="Arial" w:hAnsi="Arial" w:cs="Arial"/>
              </w:rPr>
              <w:t>941</w:t>
            </w: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cs="Arial"/>
              </w:rPr>
            </w:pPr>
            <w:r w:rsidRPr="00070EFE">
              <w:rPr>
                <w:rFonts w:ascii="Arial" w:hAnsi="Arial" w:cs="Arial"/>
              </w:rPr>
              <w:t>11</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 xml:space="preserve">покупатели и заказчики </w:t>
            </w:r>
          </w:p>
        </w:tc>
        <w:tc>
          <w:tcPr>
            <w:tcW w:w="794" w:type="dxa"/>
            <w:gridSpan w:val="3"/>
          </w:tcPr>
          <w:p w:rsidR="00520CD5" w:rsidRPr="00070EFE" w:rsidRDefault="00520CD5" w:rsidP="00FF7E85">
            <w:pPr>
              <w:widowControl w:val="0"/>
              <w:spacing w:line="360" w:lineRule="auto"/>
              <w:ind w:firstLine="709"/>
              <w:jc w:val="both"/>
            </w:pPr>
            <w:r w:rsidRPr="00070EFE">
              <w:t>241</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Краткосрочные финансовые вложения</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250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Денежные средства</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260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1540</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1730</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Прочие оборотные активы</w:t>
            </w:r>
          </w:p>
        </w:tc>
        <w:tc>
          <w:tcPr>
            <w:tcW w:w="794" w:type="dxa"/>
            <w:gridSpan w:val="3"/>
            <w:tcBorders>
              <w:bottom w:val="single" w:sz="4" w:space="0" w:color="auto"/>
            </w:tcBorders>
          </w:tcPr>
          <w:p w:rsidR="00520CD5" w:rsidRPr="00070EFE" w:rsidRDefault="00520CD5" w:rsidP="00FF7E85">
            <w:pPr>
              <w:widowControl w:val="0"/>
              <w:spacing w:line="360" w:lineRule="auto"/>
              <w:ind w:firstLine="709"/>
              <w:jc w:val="both"/>
            </w:pPr>
            <w:r w:rsidRPr="00070EFE">
              <w:t>270</w:t>
            </w:r>
          </w:p>
        </w:tc>
        <w:tc>
          <w:tcPr>
            <w:tcW w:w="1361" w:type="dxa"/>
            <w:gridSpan w:val="5"/>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b/>
              </w:rPr>
            </w:pPr>
            <w:r w:rsidRPr="00070EFE">
              <w:rPr>
                <w:b/>
              </w:rPr>
              <w:t>ИТОГО по разделу II</w:t>
            </w:r>
          </w:p>
        </w:tc>
        <w:tc>
          <w:tcPr>
            <w:tcW w:w="794" w:type="dxa"/>
            <w:gridSpan w:val="3"/>
            <w:tcBorders>
              <w:bottom w:val="single" w:sz="4" w:space="0" w:color="auto"/>
            </w:tcBorders>
          </w:tcPr>
          <w:p w:rsidR="00520CD5" w:rsidRPr="00070EFE" w:rsidRDefault="00520CD5" w:rsidP="00FF7E85">
            <w:pPr>
              <w:widowControl w:val="0"/>
              <w:spacing w:line="360" w:lineRule="auto"/>
              <w:ind w:firstLine="709"/>
              <w:jc w:val="both"/>
            </w:pPr>
            <w:r w:rsidRPr="00070EFE">
              <w:t>290</w:t>
            </w:r>
          </w:p>
        </w:tc>
        <w:tc>
          <w:tcPr>
            <w:tcW w:w="1361" w:type="dxa"/>
            <w:gridSpan w:val="5"/>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19106</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20942</w:t>
            </w:r>
          </w:p>
        </w:tc>
      </w:tr>
      <w:tr w:rsidR="00520CD5"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b/>
              </w:rPr>
            </w:pPr>
            <w:r w:rsidRPr="00070EFE">
              <w:rPr>
                <w:b/>
              </w:rPr>
              <w:t xml:space="preserve">БАЛАНС </w:t>
            </w:r>
          </w:p>
        </w:tc>
        <w:tc>
          <w:tcPr>
            <w:tcW w:w="794" w:type="dxa"/>
            <w:gridSpan w:val="3"/>
            <w:tcBorders>
              <w:bottom w:val="single" w:sz="4" w:space="0" w:color="auto"/>
            </w:tcBorders>
          </w:tcPr>
          <w:p w:rsidR="00520CD5" w:rsidRPr="00070EFE" w:rsidRDefault="00520CD5" w:rsidP="00FF7E85">
            <w:pPr>
              <w:widowControl w:val="0"/>
              <w:spacing w:line="360" w:lineRule="auto"/>
              <w:ind w:firstLine="709"/>
              <w:jc w:val="both"/>
            </w:pPr>
            <w:r w:rsidRPr="00070EFE">
              <w:t>300</w:t>
            </w:r>
          </w:p>
        </w:tc>
        <w:tc>
          <w:tcPr>
            <w:tcW w:w="1361" w:type="dxa"/>
            <w:gridSpan w:val="5"/>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40396</w:t>
            </w:r>
          </w:p>
        </w:tc>
        <w:tc>
          <w:tcPr>
            <w:tcW w:w="1361" w:type="dxa"/>
            <w:gridSpan w:val="2"/>
            <w:tcBorders>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43046</w:t>
            </w:r>
          </w:p>
        </w:tc>
      </w:tr>
      <w:tr w:rsidR="006F23E0"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b/>
              </w:rPr>
            </w:pPr>
          </w:p>
        </w:tc>
        <w:tc>
          <w:tcPr>
            <w:tcW w:w="794" w:type="dxa"/>
            <w:gridSpan w:val="3"/>
            <w:tcBorders>
              <w:bottom w:val="single" w:sz="4" w:space="0" w:color="auto"/>
            </w:tcBorders>
          </w:tcPr>
          <w:p w:rsidR="006F23E0" w:rsidRPr="00070EFE" w:rsidRDefault="006F23E0" w:rsidP="00FF7E85">
            <w:pPr>
              <w:widowControl w:val="0"/>
              <w:spacing w:line="360" w:lineRule="auto"/>
              <w:ind w:firstLine="709"/>
              <w:jc w:val="both"/>
            </w:pPr>
          </w:p>
        </w:tc>
        <w:tc>
          <w:tcPr>
            <w:tcW w:w="1361" w:type="dxa"/>
            <w:gridSpan w:val="5"/>
            <w:tcBorders>
              <w:left w:val="single" w:sz="4" w:space="0" w:color="auto"/>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b/>
              </w:rPr>
            </w:pPr>
          </w:p>
        </w:tc>
        <w:tc>
          <w:tcPr>
            <w:tcW w:w="1361" w:type="dxa"/>
            <w:gridSpan w:val="2"/>
            <w:tcBorders>
              <w:bottom w:val="single" w:sz="4" w:space="0" w:color="auto"/>
              <w:right w:val="single" w:sz="4" w:space="0" w:color="auto"/>
            </w:tcBorders>
          </w:tcPr>
          <w:p w:rsidR="006F23E0" w:rsidRPr="00070EFE" w:rsidRDefault="006F23E0" w:rsidP="00FF7E85">
            <w:pPr>
              <w:widowControl w:val="0"/>
              <w:spacing w:line="360" w:lineRule="auto"/>
              <w:ind w:firstLine="709"/>
              <w:jc w:val="both"/>
              <w:rPr>
                <w:rFonts w:ascii="Arial" w:hAnsi="Arial"/>
                <w:b/>
              </w:rPr>
            </w:pPr>
          </w:p>
        </w:tc>
      </w:tr>
      <w:tr w:rsidR="00520CD5" w:rsidRPr="00070EFE" w:rsidTr="00070EFE">
        <w:trPr>
          <w:gridBefore w:val="3"/>
          <w:gridAfter w:val="19"/>
          <w:wBefore w:w="1173" w:type="dxa"/>
          <w:wAfter w:w="21200" w:type="dxa"/>
          <w:trHeight w:hRule="exact" w:val="922"/>
        </w:trPr>
        <w:tc>
          <w:tcPr>
            <w:tcW w:w="5584" w:type="dxa"/>
            <w:gridSpan w:val="11"/>
          </w:tcPr>
          <w:p w:rsidR="006F23E0" w:rsidRPr="00070EFE" w:rsidRDefault="006F23E0" w:rsidP="00FF7E85">
            <w:pPr>
              <w:widowControl w:val="0"/>
              <w:spacing w:line="360" w:lineRule="auto"/>
              <w:ind w:firstLine="709"/>
              <w:jc w:val="both"/>
            </w:pPr>
          </w:p>
          <w:p w:rsidR="006F23E0" w:rsidRPr="00070EFE" w:rsidRDefault="006F23E0" w:rsidP="00FF7E85">
            <w:pPr>
              <w:widowControl w:val="0"/>
              <w:spacing w:line="360" w:lineRule="auto"/>
              <w:ind w:firstLine="709"/>
              <w:jc w:val="both"/>
            </w:pPr>
          </w:p>
          <w:p w:rsidR="006F23E0" w:rsidRPr="00070EFE" w:rsidRDefault="006F23E0" w:rsidP="00FF7E85">
            <w:pPr>
              <w:widowControl w:val="0"/>
              <w:spacing w:line="360" w:lineRule="auto"/>
              <w:ind w:firstLine="709"/>
              <w:jc w:val="both"/>
            </w:pPr>
          </w:p>
          <w:p w:rsidR="006F23E0" w:rsidRPr="00070EFE" w:rsidRDefault="006F23E0" w:rsidP="00FF7E85">
            <w:pPr>
              <w:widowControl w:val="0"/>
              <w:spacing w:line="360" w:lineRule="auto"/>
              <w:ind w:firstLine="709"/>
              <w:jc w:val="both"/>
            </w:pPr>
          </w:p>
          <w:p w:rsidR="006F23E0" w:rsidRPr="00070EFE" w:rsidRDefault="006F23E0" w:rsidP="00FF7E85">
            <w:pPr>
              <w:widowControl w:val="0"/>
              <w:spacing w:line="360" w:lineRule="auto"/>
              <w:ind w:firstLine="709"/>
              <w:jc w:val="both"/>
            </w:pPr>
          </w:p>
        </w:tc>
        <w:tc>
          <w:tcPr>
            <w:tcW w:w="794" w:type="dxa"/>
            <w:gridSpan w:val="3"/>
          </w:tcPr>
          <w:p w:rsidR="00520CD5" w:rsidRPr="00070EFE" w:rsidRDefault="00520CD5" w:rsidP="00FF7E85">
            <w:pPr>
              <w:widowControl w:val="0"/>
              <w:spacing w:line="360" w:lineRule="auto"/>
              <w:ind w:firstLine="709"/>
              <w:jc w:val="both"/>
            </w:pPr>
          </w:p>
        </w:tc>
        <w:tc>
          <w:tcPr>
            <w:tcW w:w="1361" w:type="dxa"/>
            <w:gridSpan w:val="2"/>
          </w:tcPr>
          <w:p w:rsidR="00520CD5" w:rsidRPr="00070EFE" w:rsidRDefault="00520CD5" w:rsidP="00FF7E85">
            <w:pPr>
              <w:widowControl w:val="0"/>
              <w:spacing w:line="360" w:lineRule="auto"/>
              <w:ind w:firstLine="709"/>
              <w:jc w:val="both"/>
            </w:pPr>
          </w:p>
        </w:tc>
        <w:tc>
          <w:tcPr>
            <w:tcW w:w="1361" w:type="dxa"/>
            <w:gridSpan w:val="4"/>
          </w:tcPr>
          <w:p w:rsidR="00520CD5" w:rsidRPr="00070EFE" w:rsidRDefault="00520CD5" w:rsidP="00FF7E85">
            <w:pPr>
              <w:widowControl w:val="0"/>
              <w:spacing w:line="360" w:lineRule="auto"/>
              <w:ind w:firstLine="709"/>
              <w:jc w:val="both"/>
            </w:pPr>
          </w:p>
        </w:tc>
      </w:tr>
      <w:tr w:rsidR="00520CD5" w:rsidRPr="00070EFE" w:rsidTr="00070EFE">
        <w:trPr>
          <w:gridBefore w:val="1"/>
          <w:gridAfter w:val="22"/>
          <w:wBefore w:w="180" w:type="dxa"/>
          <w:wAfter w:w="22193" w:type="dxa"/>
        </w:trPr>
        <w:tc>
          <w:tcPr>
            <w:tcW w:w="5584" w:type="dxa"/>
            <w:gridSpan w:val="9"/>
            <w:tcBorders>
              <w:top w:val="single" w:sz="18"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szCs w:val="28"/>
              </w:rPr>
            </w:pPr>
            <w:r w:rsidRPr="00070EFE">
              <w:rPr>
                <w:szCs w:val="28"/>
              </w:rPr>
              <w:t>Пассив</w:t>
            </w:r>
          </w:p>
        </w:tc>
        <w:tc>
          <w:tcPr>
            <w:tcW w:w="794" w:type="dxa"/>
            <w:gridSpan w:val="3"/>
            <w:tcBorders>
              <w:top w:val="single" w:sz="18" w:space="0" w:color="auto"/>
              <w:bottom w:val="single" w:sz="4" w:space="0" w:color="auto"/>
            </w:tcBorders>
          </w:tcPr>
          <w:p w:rsidR="00520CD5" w:rsidRPr="00070EFE" w:rsidRDefault="00520CD5" w:rsidP="00FF7E85">
            <w:pPr>
              <w:widowControl w:val="0"/>
              <w:spacing w:line="360" w:lineRule="auto"/>
              <w:ind w:firstLine="709"/>
              <w:jc w:val="both"/>
            </w:pPr>
            <w:r w:rsidRPr="00070EFE">
              <w:t>Код стр.</w:t>
            </w:r>
          </w:p>
        </w:tc>
        <w:tc>
          <w:tcPr>
            <w:tcW w:w="1361" w:type="dxa"/>
            <w:gridSpan w:val="5"/>
            <w:tcBorders>
              <w:top w:val="single" w:sz="18"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На начало отчетного периода</w:t>
            </w:r>
          </w:p>
        </w:tc>
        <w:tc>
          <w:tcPr>
            <w:tcW w:w="1361" w:type="dxa"/>
            <w:gridSpan w:val="2"/>
            <w:tcBorders>
              <w:top w:val="single" w:sz="18"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На конец отчетного периода</w:t>
            </w:r>
          </w:p>
        </w:tc>
      </w:tr>
      <w:tr w:rsidR="00520CD5"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1</w:t>
            </w:r>
          </w:p>
        </w:tc>
        <w:tc>
          <w:tcPr>
            <w:tcW w:w="794" w:type="dxa"/>
            <w:gridSpan w:val="3"/>
          </w:tcPr>
          <w:p w:rsidR="00520CD5" w:rsidRPr="00070EFE" w:rsidRDefault="00520CD5" w:rsidP="00FF7E85">
            <w:pPr>
              <w:widowControl w:val="0"/>
              <w:spacing w:line="360" w:lineRule="auto"/>
              <w:ind w:firstLine="709"/>
              <w:jc w:val="both"/>
            </w:pPr>
            <w:r w:rsidRPr="00070EFE">
              <w:t>2</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3</w:t>
            </w: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pPr>
            <w:r w:rsidRPr="00070EFE">
              <w:t>4</w:t>
            </w:r>
          </w:p>
        </w:tc>
      </w:tr>
      <w:tr w:rsidR="00520CD5" w:rsidRPr="00070EFE" w:rsidTr="00070EFE">
        <w:trPr>
          <w:gridBefore w:val="1"/>
          <w:gridAfter w:val="22"/>
          <w:wBefore w:w="180" w:type="dxa"/>
          <w:wAfter w:w="22193" w:type="dxa"/>
        </w:trPr>
        <w:tc>
          <w:tcPr>
            <w:tcW w:w="9100" w:type="dxa"/>
            <w:gridSpan w:val="19"/>
            <w:tcBorders>
              <w:top w:val="single" w:sz="4" w:space="0" w:color="auto"/>
              <w:left w:val="single" w:sz="4" w:space="0" w:color="auto"/>
              <w:bottom w:val="single" w:sz="4" w:space="0" w:color="auto"/>
              <w:right w:val="single" w:sz="4" w:space="0" w:color="auto"/>
            </w:tcBorders>
          </w:tcPr>
          <w:p w:rsidR="00520CD5" w:rsidRPr="00070EFE" w:rsidRDefault="00520CD5" w:rsidP="00FF7E85">
            <w:pPr>
              <w:pStyle w:val="2"/>
              <w:spacing w:before="0" w:after="0" w:line="360" w:lineRule="auto"/>
              <w:ind w:firstLine="709"/>
              <w:jc w:val="both"/>
              <w:rPr>
                <w:rFonts w:ascii="Times New Roman" w:hAnsi="Times New Roman" w:cs="Times New Roman"/>
                <w:sz w:val="20"/>
              </w:rPr>
            </w:pPr>
            <w:r w:rsidRPr="00070EFE">
              <w:rPr>
                <w:rFonts w:ascii="Times New Roman" w:hAnsi="Times New Roman" w:cs="Times New Roman"/>
                <w:sz w:val="20"/>
              </w:rPr>
              <w:t>III. КАПИТАЛ И РЕЗЕРВЫ</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Уставный капитал </w:t>
            </w:r>
          </w:p>
        </w:tc>
        <w:tc>
          <w:tcPr>
            <w:tcW w:w="794" w:type="dxa"/>
            <w:gridSpan w:val="3"/>
          </w:tcPr>
          <w:p w:rsidR="00520CD5" w:rsidRPr="00070EFE" w:rsidRDefault="00520CD5" w:rsidP="00FF7E85">
            <w:pPr>
              <w:widowControl w:val="0"/>
              <w:spacing w:line="360" w:lineRule="auto"/>
              <w:ind w:firstLine="709"/>
              <w:jc w:val="both"/>
            </w:pPr>
            <w:r w:rsidRPr="00070EFE">
              <w:t>410</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90</w:t>
            </w: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90</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Собственные акции, выкупленные у акционеров</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Добавочный капитал </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420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12803</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12803</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Резервный капитал </w:t>
            </w:r>
          </w:p>
        </w:tc>
        <w:tc>
          <w:tcPr>
            <w:tcW w:w="794" w:type="dxa"/>
            <w:gridSpan w:val="3"/>
          </w:tcPr>
          <w:p w:rsidR="00520CD5" w:rsidRPr="00070EFE" w:rsidRDefault="00520CD5" w:rsidP="00FF7E85">
            <w:pPr>
              <w:widowControl w:val="0"/>
              <w:spacing w:line="360" w:lineRule="auto"/>
              <w:ind w:firstLine="709"/>
              <w:jc w:val="both"/>
            </w:pPr>
            <w:r w:rsidRPr="00070EFE">
              <w:t>430</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25</w:t>
            </w: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33</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в том числе:</w:t>
            </w:r>
          </w:p>
        </w:tc>
        <w:tc>
          <w:tcPr>
            <w:tcW w:w="794" w:type="dxa"/>
            <w:gridSpan w:val="3"/>
            <w:tcBorders>
              <w:top w:val="single" w:sz="4" w:space="0" w:color="auto"/>
            </w:tcBorders>
          </w:tcPr>
          <w:p w:rsidR="00520CD5" w:rsidRPr="00070EFE" w:rsidRDefault="00520CD5" w:rsidP="00FF7E85">
            <w:pPr>
              <w:widowControl w:val="0"/>
              <w:spacing w:line="360" w:lineRule="auto"/>
              <w:ind w:firstLine="709"/>
              <w:jc w:val="both"/>
            </w:pPr>
          </w:p>
        </w:tc>
        <w:tc>
          <w:tcPr>
            <w:tcW w:w="1361" w:type="dxa"/>
            <w:gridSpan w:val="5"/>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pPr>
          </w:p>
        </w:tc>
        <w:tc>
          <w:tcPr>
            <w:tcW w:w="1361" w:type="dxa"/>
            <w:gridSpan w:val="2"/>
            <w:tcBorders>
              <w:top w:val="single" w:sz="4" w:space="0" w:color="auto"/>
              <w:right w:val="single" w:sz="4" w:space="0" w:color="auto"/>
            </w:tcBorders>
          </w:tcPr>
          <w:p w:rsidR="00520CD5" w:rsidRPr="00070EFE" w:rsidRDefault="00520CD5" w:rsidP="00FF7E85">
            <w:pPr>
              <w:widowControl w:val="0"/>
              <w:spacing w:line="360" w:lineRule="auto"/>
              <w:ind w:firstLine="709"/>
              <w:jc w:val="both"/>
            </w:pPr>
          </w:p>
        </w:tc>
      </w:tr>
      <w:tr w:rsidR="00520CD5"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  резервы, образованные в соответствии с законодательством</w:t>
            </w:r>
          </w:p>
        </w:tc>
        <w:tc>
          <w:tcPr>
            <w:tcW w:w="794" w:type="dxa"/>
            <w:gridSpan w:val="3"/>
            <w:tcBorders>
              <w:bottom w:val="single" w:sz="4" w:space="0" w:color="auto"/>
            </w:tcBorders>
          </w:tcPr>
          <w:p w:rsidR="00520CD5" w:rsidRPr="00070EFE" w:rsidRDefault="00520CD5" w:rsidP="00FF7E85">
            <w:pPr>
              <w:widowControl w:val="0"/>
              <w:spacing w:line="360" w:lineRule="auto"/>
              <w:ind w:firstLine="709"/>
              <w:jc w:val="both"/>
            </w:pPr>
          </w:p>
        </w:tc>
        <w:tc>
          <w:tcPr>
            <w:tcW w:w="1361" w:type="dxa"/>
            <w:gridSpan w:val="5"/>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25</w:t>
            </w:r>
          </w:p>
        </w:tc>
        <w:tc>
          <w:tcPr>
            <w:tcW w:w="1361" w:type="dxa"/>
            <w:gridSpan w:val="2"/>
            <w:tcBorders>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33</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резервы, образованные в соответствии с учредительными документами</w:t>
            </w:r>
          </w:p>
        </w:tc>
        <w:tc>
          <w:tcPr>
            <w:tcW w:w="794" w:type="dxa"/>
            <w:gridSpan w:val="3"/>
          </w:tcPr>
          <w:p w:rsidR="00520CD5" w:rsidRPr="00070EFE" w:rsidRDefault="00520CD5" w:rsidP="00FF7E85">
            <w:pPr>
              <w:widowControl w:val="0"/>
              <w:spacing w:line="360" w:lineRule="auto"/>
              <w:ind w:firstLine="709"/>
              <w:jc w:val="both"/>
            </w:pP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Height w:val="340"/>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Нераспределенная прибыль отчетного года (непокрытый убыток)</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470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10100</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17432</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rPr>
                <w:b/>
              </w:rPr>
            </w:pPr>
            <w:r w:rsidRPr="00070EFE">
              <w:rPr>
                <w:b/>
              </w:rPr>
              <w:t>ИТОГО по разделу III</w:t>
            </w:r>
          </w:p>
        </w:tc>
        <w:tc>
          <w:tcPr>
            <w:tcW w:w="794" w:type="dxa"/>
            <w:gridSpan w:val="3"/>
          </w:tcPr>
          <w:p w:rsidR="00520CD5" w:rsidRPr="00070EFE" w:rsidRDefault="00520CD5" w:rsidP="00FF7E85">
            <w:pPr>
              <w:widowControl w:val="0"/>
              <w:spacing w:line="360" w:lineRule="auto"/>
              <w:ind w:firstLine="709"/>
              <w:jc w:val="both"/>
            </w:pPr>
            <w:r w:rsidRPr="00070EFE">
              <w:t>490</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23018</w:t>
            </w: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30358</w:t>
            </w:r>
          </w:p>
        </w:tc>
      </w:tr>
      <w:tr w:rsidR="00520CD5" w:rsidRPr="00070EFE" w:rsidTr="00070EFE">
        <w:trPr>
          <w:gridBefore w:val="1"/>
          <w:gridAfter w:val="22"/>
          <w:wBefore w:w="180" w:type="dxa"/>
          <w:wAfter w:w="22193" w:type="dxa"/>
        </w:trPr>
        <w:tc>
          <w:tcPr>
            <w:tcW w:w="9100" w:type="dxa"/>
            <w:gridSpan w:val="19"/>
            <w:tcBorders>
              <w:top w:val="single" w:sz="4" w:space="0" w:color="auto"/>
              <w:left w:val="single" w:sz="4" w:space="0" w:color="auto"/>
              <w:bottom w:val="single" w:sz="4" w:space="0" w:color="auto"/>
              <w:right w:val="single" w:sz="4" w:space="0" w:color="auto"/>
            </w:tcBorders>
          </w:tcPr>
          <w:p w:rsidR="00520CD5" w:rsidRPr="00070EFE" w:rsidRDefault="00520CD5" w:rsidP="00FF7E85">
            <w:pPr>
              <w:pStyle w:val="2"/>
              <w:spacing w:before="0" w:after="0" w:line="360" w:lineRule="auto"/>
              <w:ind w:firstLine="709"/>
              <w:jc w:val="both"/>
              <w:rPr>
                <w:rFonts w:ascii="Times New Roman" w:hAnsi="Times New Roman" w:cs="Times New Roman"/>
                <w:sz w:val="20"/>
              </w:rPr>
            </w:pPr>
            <w:r w:rsidRPr="00070EFE">
              <w:rPr>
                <w:rFonts w:ascii="Times New Roman" w:hAnsi="Times New Roman" w:cs="Times New Roman"/>
                <w:sz w:val="20"/>
              </w:rPr>
              <w:t>IV. ДОЛГОСРОЧНЫЕ ОБЯЗАТЕЛЬСТВА</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Займы и кредиты </w:t>
            </w:r>
          </w:p>
        </w:tc>
        <w:tc>
          <w:tcPr>
            <w:tcW w:w="794" w:type="dxa"/>
            <w:gridSpan w:val="3"/>
          </w:tcPr>
          <w:p w:rsidR="00520CD5" w:rsidRPr="00070EFE" w:rsidRDefault="00520CD5" w:rsidP="00FF7E85">
            <w:pPr>
              <w:widowControl w:val="0"/>
              <w:spacing w:line="360" w:lineRule="auto"/>
              <w:ind w:firstLine="709"/>
              <w:jc w:val="both"/>
            </w:pPr>
            <w:r w:rsidRPr="00070EFE">
              <w:t>510</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Отложенные налоговые обязательства</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515</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352</w:t>
            </w:r>
          </w:p>
        </w:tc>
      </w:tr>
      <w:tr w:rsidR="00520CD5"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Прочие долгосрочные обязательства</w:t>
            </w:r>
          </w:p>
        </w:tc>
        <w:tc>
          <w:tcPr>
            <w:tcW w:w="794" w:type="dxa"/>
            <w:gridSpan w:val="3"/>
            <w:tcBorders>
              <w:bottom w:val="single" w:sz="4" w:space="0" w:color="auto"/>
            </w:tcBorders>
          </w:tcPr>
          <w:p w:rsidR="00520CD5" w:rsidRPr="00070EFE" w:rsidRDefault="00520CD5" w:rsidP="00FF7E85">
            <w:pPr>
              <w:widowControl w:val="0"/>
              <w:spacing w:line="360" w:lineRule="auto"/>
              <w:ind w:firstLine="709"/>
              <w:jc w:val="both"/>
            </w:pPr>
            <w:r w:rsidRPr="00070EFE">
              <w:t>520</w:t>
            </w:r>
          </w:p>
        </w:tc>
        <w:tc>
          <w:tcPr>
            <w:tcW w:w="1361" w:type="dxa"/>
            <w:gridSpan w:val="5"/>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b/>
              </w:rPr>
            </w:pPr>
            <w:r w:rsidRPr="00070EFE">
              <w:rPr>
                <w:b/>
              </w:rPr>
              <w:t>ИТОГО по разделу IV</w:t>
            </w:r>
          </w:p>
        </w:tc>
        <w:tc>
          <w:tcPr>
            <w:tcW w:w="794" w:type="dxa"/>
            <w:gridSpan w:val="3"/>
            <w:tcBorders>
              <w:bottom w:val="single" w:sz="4" w:space="0" w:color="auto"/>
            </w:tcBorders>
          </w:tcPr>
          <w:p w:rsidR="00520CD5" w:rsidRPr="00070EFE" w:rsidRDefault="00520CD5" w:rsidP="00FF7E85">
            <w:pPr>
              <w:widowControl w:val="0"/>
              <w:spacing w:line="360" w:lineRule="auto"/>
              <w:ind w:firstLine="709"/>
              <w:jc w:val="both"/>
            </w:pPr>
            <w:r w:rsidRPr="00070EFE">
              <w:t>590</w:t>
            </w:r>
          </w:p>
        </w:tc>
        <w:tc>
          <w:tcPr>
            <w:tcW w:w="1361" w:type="dxa"/>
            <w:gridSpan w:val="5"/>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p>
        </w:tc>
        <w:tc>
          <w:tcPr>
            <w:tcW w:w="1361" w:type="dxa"/>
            <w:gridSpan w:val="2"/>
            <w:tcBorders>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352</w:t>
            </w:r>
          </w:p>
        </w:tc>
      </w:tr>
      <w:tr w:rsidR="00520CD5" w:rsidRPr="00070EFE" w:rsidTr="00070EFE">
        <w:trPr>
          <w:gridBefore w:val="1"/>
          <w:gridAfter w:val="22"/>
          <w:wBefore w:w="180" w:type="dxa"/>
          <w:wAfter w:w="22193" w:type="dxa"/>
        </w:trPr>
        <w:tc>
          <w:tcPr>
            <w:tcW w:w="9100" w:type="dxa"/>
            <w:gridSpan w:val="19"/>
            <w:tcBorders>
              <w:top w:val="single" w:sz="4" w:space="0" w:color="auto"/>
              <w:left w:val="single" w:sz="4" w:space="0" w:color="auto"/>
              <w:bottom w:val="single" w:sz="4" w:space="0" w:color="auto"/>
              <w:right w:val="single" w:sz="4" w:space="0" w:color="auto"/>
            </w:tcBorders>
          </w:tcPr>
          <w:p w:rsidR="00520CD5" w:rsidRPr="00070EFE" w:rsidRDefault="00520CD5" w:rsidP="00FF7E85">
            <w:pPr>
              <w:pStyle w:val="2"/>
              <w:spacing w:before="0" w:after="0" w:line="360" w:lineRule="auto"/>
              <w:ind w:firstLine="709"/>
              <w:jc w:val="both"/>
              <w:rPr>
                <w:rFonts w:ascii="Times New Roman" w:hAnsi="Times New Roman" w:cs="Times New Roman"/>
                <w:sz w:val="20"/>
              </w:rPr>
            </w:pPr>
            <w:r w:rsidRPr="00070EFE">
              <w:rPr>
                <w:rFonts w:ascii="Times New Roman" w:hAnsi="Times New Roman" w:cs="Times New Roman"/>
                <w:sz w:val="20"/>
              </w:rPr>
              <w:t>V. КРАТКОСРОЧНЫЕ ОБЯЗАТЕЛЬСТВА</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Займы и кредиты </w:t>
            </w:r>
          </w:p>
        </w:tc>
        <w:tc>
          <w:tcPr>
            <w:tcW w:w="794" w:type="dxa"/>
            <w:gridSpan w:val="3"/>
          </w:tcPr>
          <w:p w:rsidR="00520CD5" w:rsidRPr="00070EFE" w:rsidRDefault="00520CD5" w:rsidP="00FF7E85">
            <w:pPr>
              <w:widowControl w:val="0"/>
              <w:spacing w:line="360" w:lineRule="auto"/>
              <w:ind w:firstLine="709"/>
              <w:jc w:val="both"/>
            </w:pPr>
            <w:r w:rsidRPr="00070EFE">
              <w:t>610</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3044</w:t>
            </w: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608</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Кредиторская задолженность</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620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14334</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11728</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в том числе:</w:t>
            </w:r>
          </w:p>
        </w:tc>
        <w:tc>
          <w:tcPr>
            <w:tcW w:w="794" w:type="dxa"/>
            <w:gridSpan w:val="3"/>
          </w:tcPr>
          <w:p w:rsidR="00520CD5" w:rsidRPr="00070EFE" w:rsidRDefault="00520CD5" w:rsidP="00FF7E85">
            <w:pPr>
              <w:widowControl w:val="0"/>
              <w:spacing w:line="360" w:lineRule="auto"/>
              <w:ind w:firstLine="709"/>
              <w:jc w:val="both"/>
            </w:pP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pP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 xml:space="preserve">поставщики и подрядчики </w:t>
            </w:r>
          </w:p>
        </w:tc>
        <w:tc>
          <w:tcPr>
            <w:tcW w:w="794" w:type="dxa"/>
            <w:gridSpan w:val="3"/>
          </w:tcPr>
          <w:p w:rsidR="00520CD5" w:rsidRPr="00070EFE" w:rsidRDefault="00520CD5" w:rsidP="00FF7E85">
            <w:pPr>
              <w:widowControl w:val="0"/>
              <w:spacing w:line="360" w:lineRule="auto"/>
              <w:ind w:firstLine="709"/>
              <w:jc w:val="both"/>
            </w:pPr>
            <w:r w:rsidRPr="00070EFE">
              <w:t>621</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11454</w:t>
            </w: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8916</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задолженность перед персоналом организации</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624</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1680</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1740</w:t>
            </w: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задолженность перед государственными внебюджетными фондами</w:t>
            </w:r>
          </w:p>
        </w:tc>
        <w:tc>
          <w:tcPr>
            <w:tcW w:w="794" w:type="dxa"/>
            <w:gridSpan w:val="3"/>
          </w:tcPr>
          <w:p w:rsidR="00520CD5" w:rsidRPr="00070EFE" w:rsidRDefault="00520CD5" w:rsidP="00FF7E85">
            <w:pPr>
              <w:widowControl w:val="0"/>
              <w:spacing w:line="360" w:lineRule="auto"/>
              <w:ind w:firstLine="709"/>
              <w:jc w:val="both"/>
            </w:pPr>
            <w:r w:rsidRPr="00070EFE">
              <w:t>625</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631</w:t>
            </w: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640</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задолженность по налогам и сборам</w:t>
            </w:r>
          </w:p>
        </w:tc>
        <w:tc>
          <w:tcPr>
            <w:tcW w:w="794" w:type="dxa"/>
            <w:gridSpan w:val="3"/>
            <w:tcBorders>
              <w:top w:val="single" w:sz="4" w:space="0" w:color="auto"/>
            </w:tcBorders>
          </w:tcPr>
          <w:p w:rsidR="00520CD5" w:rsidRPr="00070EFE" w:rsidRDefault="00520CD5" w:rsidP="00FF7E85">
            <w:pPr>
              <w:widowControl w:val="0"/>
              <w:spacing w:line="360" w:lineRule="auto"/>
              <w:ind w:firstLine="709"/>
              <w:jc w:val="both"/>
            </w:pPr>
            <w:r w:rsidRPr="00070EFE">
              <w:t>626</w:t>
            </w:r>
          </w:p>
        </w:tc>
        <w:tc>
          <w:tcPr>
            <w:tcW w:w="1361" w:type="dxa"/>
            <w:gridSpan w:val="5"/>
            <w:tcBorders>
              <w:top w:val="single" w:sz="4" w:space="0" w:color="auto"/>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562</w:t>
            </w:r>
          </w:p>
        </w:tc>
        <w:tc>
          <w:tcPr>
            <w:tcW w:w="1361" w:type="dxa"/>
            <w:gridSpan w:val="2"/>
            <w:tcBorders>
              <w:top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432</w:t>
            </w: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467AB7" w:rsidP="00FF7E85">
            <w:pPr>
              <w:widowControl w:val="0"/>
              <w:spacing w:line="360" w:lineRule="auto"/>
              <w:ind w:firstLine="709"/>
              <w:jc w:val="both"/>
            </w:pPr>
            <w:r w:rsidRPr="00070EFE">
              <w:t xml:space="preserve"> </w:t>
            </w:r>
            <w:r w:rsidR="00520CD5" w:rsidRPr="00070EFE">
              <w:t>прочие кредиторы</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628</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r w:rsidRPr="00070EFE">
              <w:rPr>
                <w:rFonts w:ascii="Arial" w:hAnsi="Arial"/>
              </w:rPr>
              <w:t>7</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Задолженность перед  участникам (учредителям) по выплате доходов </w:t>
            </w:r>
          </w:p>
        </w:tc>
        <w:tc>
          <w:tcPr>
            <w:tcW w:w="794" w:type="dxa"/>
            <w:gridSpan w:val="3"/>
          </w:tcPr>
          <w:p w:rsidR="00520CD5" w:rsidRPr="00070EFE" w:rsidRDefault="00520CD5" w:rsidP="00FF7E85">
            <w:pPr>
              <w:widowControl w:val="0"/>
              <w:spacing w:line="360" w:lineRule="auto"/>
              <w:ind w:firstLine="709"/>
              <w:jc w:val="both"/>
            </w:pPr>
            <w:r w:rsidRPr="00070EFE">
              <w:t>630</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Доходы будущих периодов </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640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 xml:space="preserve">Резервы предстоящих расходов </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650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lang w:val="en-US"/>
              </w:rPr>
            </w:pP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left w:val="single" w:sz="4" w:space="0" w:color="auto"/>
              <w:right w:val="single" w:sz="4" w:space="0" w:color="auto"/>
            </w:tcBorders>
          </w:tcPr>
          <w:p w:rsidR="00520CD5" w:rsidRPr="00070EFE" w:rsidRDefault="00520CD5" w:rsidP="00FF7E85">
            <w:pPr>
              <w:widowControl w:val="0"/>
              <w:spacing w:line="360" w:lineRule="auto"/>
              <w:ind w:firstLine="709"/>
              <w:jc w:val="both"/>
            </w:pPr>
            <w:r w:rsidRPr="00070EFE">
              <w:t>Прочие краткосрочные обязательства</w:t>
            </w:r>
          </w:p>
        </w:tc>
        <w:tc>
          <w:tcPr>
            <w:tcW w:w="794" w:type="dxa"/>
            <w:gridSpan w:val="3"/>
          </w:tcPr>
          <w:p w:rsidR="00520CD5" w:rsidRPr="00070EFE" w:rsidRDefault="00520CD5" w:rsidP="00FF7E85">
            <w:pPr>
              <w:widowControl w:val="0"/>
              <w:spacing w:line="360" w:lineRule="auto"/>
              <w:ind w:firstLine="709"/>
              <w:jc w:val="both"/>
            </w:pPr>
            <w:r w:rsidRPr="00070EFE">
              <w:t>660</w:t>
            </w:r>
          </w:p>
        </w:tc>
        <w:tc>
          <w:tcPr>
            <w:tcW w:w="1361" w:type="dxa"/>
            <w:gridSpan w:val="5"/>
            <w:tcBorders>
              <w:left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rPr>
            </w:pPr>
          </w:p>
        </w:tc>
        <w:tc>
          <w:tcPr>
            <w:tcW w:w="1361" w:type="dxa"/>
            <w:gridSpan w:val="2"/>
            <w:tcBorders>
              <w:right w:val="single" w:sz="4" w:space="0" w:color="auto"/>
            </w:tcBorders>
          </w:tcPr>
          <w:p w:rsidR="00520CD5" w:rsidRPr="00070EFE" w:rsidRDefault="00520CD5" w:rsidP="00FF7E85">
            <w:pPr>
              <w:widowControl w:val="0"/>
              <w:spacing w:line="360" w:lineRule="auto"/>
              <w:ind w:firstLine="709"/>
              <w:jc w:val="both"/>
              <w:rPr>
                <w:rFonts w:ascii="Arial" w:hAnsi="Arial"/>
              </w:rPr>
            </w:pPr>
          </w:p>
        </w:tc>
      </w:tr>
      <w:tr w:rsidR="00520CD5" w:rsidRPr="00070EFE" w:rsidTr="00070EFE">
        <w:trPr>
          <w:gridBefore w:val="1"/>
          <w:gridAfter w:val="22"/>
          <w:wBefore w:w="180" w:type="dxa"/>
          <w:wAfter w:w="22193" w:type="dxa"/>
        </w:trPr>
        <w:tc>
          <w:tcPr>
            <w:tcW w:w="5584" w:type="dxa"/>
            <w:gridSpan w:val="9"/>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b/>
              </w:rPr>
            </w:pPr>
            <w:r w:rsidRPr="00070EFE">
              <w:rPr>
                <w:b/>
              </w:rPr>
              <w:t>ИТОГО по разделу V</w:t>
            </w:r>
          </w:p>
        </w:tc>
        <w:tc>
          <w:tcPr>
            <w:tcW w:w="794" w:type="dxa"/>
            <w:gridSpan w:val="3"/>
            <w:tcBorders>
              <w:top w:val="single" w:sz="4" w:space="0" w:color="auto"/>
              <w:bottom w:val="single" w:sz="4" w:space="0" w:color="auto"/>
            </w:tcBorders>
          </w:tcPr>
          <w:p w:rsidR="00520CD5" w:rsidRPr="00070EFE" w:rsidRDefault="00520CD5" w:rsidP="00FF7E85">
            <w:pPr>
              <w:widowControl w:val="0"/>
              <w:spacing w:line="360" w:lineRule="auto"/>
              <w:ind w:firstLine="709"/>
              <w:jc w:val="both"/>
            </w:pPr>
            <w:r w:rsidRPr="00070EFE">
              <w:t>690</w:t>
            </w:r>
          </w:p>
        </w:tc>
        <w:tc>
          <w:tcPr>
            <w:tcW w:w="1361" w:type="dxa"/>
            <w:gridSpan w:val="5"/>
            <w:tcBorders>
              <w:top w:val="single" w:sz="4" w:space="0" w:color="auto"/>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17378</w:t>
            </w:r>
          </w:p>
        </w:tc>
        <w:tc>
          <w:tcPr>
            <w:tcW w:w="1361" w:type="dxa"/>
            <w:gridSpan w:val="2"/>
            <w:tcBorders>
              <w:top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12336</w:t>
            </w:r>
          </w:p>
        </w:tc>
      </w:tr>
      <w:tr w:rsidR="00520CD5" w:rsidRPr="00070EFE" w:rsidTr="00070EFE">
        <w:trPr>
          <w:gridBefore w:val="1"/>
          <w:gridAfter w:val="22"/>
          <w:wBefore w:w="180" w:type="dxa"/>
          <w:wAfter w:w="22193" w:type="dxa"/>
        </w:trPr>
        <w:tc>
          <w:tcPr>
            <w:tcW w:w="5584" w:type="dxa"/>
            <w:gridSpan w:val="9"/>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b/>
              </w:rPr>
            </w:pPr>
            <w:r w:rsidRPr="00070EFE">
              <w:rPr>
                <w:b/>
              </w:rPr>
              <w:t xml:space="preserve">БАЛАНС </w:t>
            </w:r>
          </w:p>
        </w:tc>
        <w:tc>
          <w:tcPr>
            <w:tcW w:w="794" w:type="dxa"/>
            <w:gridSpan w:val="3"/>
            <w:tcBorders>
              <w:bottom w:val="single" w:sz="4" w:space="0" w:color="auto"/>
            </w:tcBorders>
          </w:tcPr>
          <w:p w:rsidR="00520CD5" w:rsidRPr="00070EFE" w:rsidRDefault="00520CD5" w:rsidP="00FF7E85">
            <w:pPr>
              <w:widowControl w:val="0"/>
              <w:spacing w:line="360" w:lineRule="auto"/>
              <w:ind w:firstLine="709"/>
              <w:jc w:val="both"/>
            </w:pPr>
            <w:r w:rsidRPr="00070EFE">
              <w:t>700</w:t>
            </w:r>
          </w:p>
        </w:tc>
        <w:tc>
          <w:tcPr>
            <w:tcW w:w="1361" w:type="dxa"/>
            <w:gridSpan w:val="5"/>
            <w:tcBorders>
              <w:left w:val="single" w:sz="4" w:space="0" w:color="auto"/>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40396</w:t>
            </w:r>
          </w:p>
        </w:tc>
        <w:tc>
          <w:tcPr>
            <w:tcW w:w="1361" w:type="dxa"/>
            <w:gridSpan w:val="2"/>
            <w:tcBorders>
              <w:bottom w:val="single" w:sz="4" w:space="0" w:color="auto"/>
              <w:right w:val="single" w:sz="4" w:space="0" w:color="auto"/>
            </w:tcBorders>
          </w:tcPr>
          <w:p w:rsidR="00520CD5" w:rsidRPr="00070EFE" w:rsidRDefault="00520CD5" w:rsidP="00FF7E85">
            <w:pPr>
              <w:widowControl w:val="0"/>
              <w:spacing w:line="360" w:lineRule="auto"/>
              <w:ind w:firstLine="709"/>
              <w:jc w:val="both"/>
              <w:rPr>
                <w:rFonts w:ascii="Arial" w:hAnsi="Arial"/>
                <w:b/>
              </w:rPr>
            </w:pPr>
            <w:r w:rsidRPr="00070EFE">
              <w:rPr>
                <w:rFonts w:ascii="Arial" w:hAnsi="Arial"/>
                <w:b/>
              </w:rPr>
              <w:t>43046</w:t>
            </w:r>
          </w:p>
        </w:tc>
      </w:tr>
      <w:tr w:rsidR="00520CD5" w:rsidRPr="00070EFE" w:rsidTr="00070EFE">
        <w:trPr>
          <w:gridBefore w:val="1"/>
          <w:gridAfter w:val="22"/>
          <w:wBefore w:w="180" w:type="dxa"/>
          <w:wAfter w:w="22193" w:type="dxa"/>
        </w:trPr>
        <w:tc>
          <w:tcPr>
            <w:tcW w:w="4110" w:type="dxa"/>
            <w:gridSpan w:val="6"/>
          </w:tcPr>
          <w:p w:rsidR="00520CD5" w:rsidRPr="00070EFE" w:rsidRDefault="00520CD5" w:rsidP="00FF7E85">
            <w:pPr>
              <w:widowControl w:val="0"/>
              <w:spacing w:line="360" w:lineRule="auto"/>
              <w:ind w:firstLine="709"/>
              <w:jc w:val="both"/>
            </w:pPr>
          </w:p>
        </w:tc>
        <w:tc>
          <w:tcPr>
            <w:tcW w:w="1701" w:type="dxa"/>
            <w:gridSpan w:val="4"/>
          </w:tcPr>
          <w:p w:rsidR="00520CD5" w:rsidRPr="00070EFE" w:rsidRDefault="00520CD5" w:rsidP="00FF7E85">
            <w:pPr>
              <w:widowControl w:val="0"/>
              <w:spacing w:line="360" w:lineRule="auto"/>
              <w:ind w:firstLine="709"/>
              <w:jc w:val="both"/>
            </w:pPr>
          </w:p>
        </w:tc>
        <w:tc>
          <w:tcPr>
            <w:tcW w:w="3289" w:type="dxa"/>
            <w:gridSpan w:val="9"/>
          </w:tcPr>
          <w:p w:rsidR="00520CD5" w:rsidRPr="00070EFE" w:rsidRDefault="00520CD5" w:rsidP="00FF7E85">
            <w:pPr>
              <w:widowControl w:val="0"/>
              <w:spacing w:line="360" w:lineRule="auto"/>
              <w:ind w:firstLine="709"/>
              <w:jc w:val="both"/>
            </w:pPr>
          </w:p>
        </w:tc>
      </w:tr>
    </w:tbl>
    <w:p w:rsidR="00520CD5" w:rsidRPr="001B1C24" w:rsidRDefault="00520CD5" w:rsidP="00FF7E85">
      <w:pPr>
        <w:widowControl w:val="0"/>
        <w:spacing w:line="360" w:lineRule="auto"/>
        <w:ind w:firstLine="709"/>
        <w:jc w:val="both"/>
      </w:pPr>
    </w:p>
    <w:tbl>
      <w:tblPr>
        <w:tblW w:w="10093" w:type="dxa"/>
        <w:tblLayout w:type="fixed"/>
        <w:tblCellMar>
          <w:left w:w="0" w:type="dxa"/>
          <w:right w:w="0" w:type="dxa"/>
        </w:tblCellMar>
        <w:tblLook w:val="0000" w:firstRow="0" w:lastRow="0" w:firstColumn="0" w:lastColumn="0" w:noHBand="0" w:noVBand="0"/>
      </w:tblPr>
      <w:tblGrid>
        <w:gridCol w:w="993"/>
        <w:gridCol w:w="4110"/>
        <w:gridCol w:w="481"/>
        <w:gridCol w:w="794"/>
        <w:gridCol w:w="426"/>
        <w:gridCol w:w="935"/>
        <w:gridCol w:w="1361"/>
        <w:gridCol w:w="993"/>
      </w:tblGrid>
      <w:tr w:rsidR="00520CD5" w:rsidRPr="001B1C24">
        <w:trPr>
          <w:gridBefore w:val="1"/>
          <w:wBefore w:w="993" w:type="dxa"/>
        </w:trPr>
        <w:tc>
          <w:tcPr>
            <w:tcW w:w="9100" w:type="dxa"/>
            <w:gridSpan w:val="7"/>
          </w:tcPr>
          <w:p w:rsidR="00520CD5" w:rsidRPr="001B1C24" w:rsidRDefault="00520CD5" w:rsidP="00FF7E85">
            <w:pPr>
              <w:widowControl w:val="0"/>
              <w:spacing w:line="360" w:lineRule="auto"/>
              <w:ind w:firstLine="709"/>
              <w:jc w:val="both"/>
            </w:pPr>
          </w:p>
          <w:p w:rsidR="00520CD5" w:rsidRPr="001B1C24" w:rsidRDefault="00520CD5" w:rsidP="00FF7E85">
            <w:pPr>
              <w:widowControl w:val="0"/>
              <w:spacing w:line="360" w:lineRule="auto"/>
              <w:ind w:firstLine="709"/>
              <w:jc w:val="both"/>
            </w:pPr>
            <w:r w:rsidRPr="001B1C24">
              <w:t>Справка о наличии ценностей, учитываемых на забалансовых счетах</w:t>
            </w:r>
          </w:p>
        </w:tc>
      </w:tr>
      <w:tr w:rsidR="00520CD5" w:rsidRPr="001B1C24">
        <w:trPr>
          <w:gridBefore w:val="1"/>
          <w:wBefore w:w="993" w:type="dxa"/>
        </w:trPr>
        <w:tc>
          <w:tcPr>
            <w:tcW w:w="4110" w:type="dxa"/>
          </w:tcPr>
          <w:p w:rsidR="00520CD5" w:rsidRPr="001B1C24" w:rsidRDefault="00520CD5" w:rsidP="00FF7E85">
            <w:pPr>
              <w:widowControl w:val="0"/>
              <w:spacing w:line="360" w:lineRule="auto"/>
              <w:ind w:firstLine="709"/>
              <w:jc w:val="both"/>
            </w:pPr>
          </w:p>
        </w:tc>
        <w:tc>
          <w:tcPr>
            <w:tcW w:w="1701" w:type="dxa"/>
            <w:gridSpan w:val="3"/>
          </w:tcPr>
          <w:p w:rsidR="00520CD5" w:rsidRPr="001B1C24" w:rsidRDefault="00520CD5" w:rsidP="00FF7E85">
            <w:pPr>
              <w:widowControl w:val="0"/>
              <w:spacing w:line="360" w:lineRule="auto"/>
              <w:ind w:firstLine="709"/>
              <w:jc w:val="both"/>
            </w:pPr>
          </w:p>
        </w:tc>
        <w:tc>
          <w:tcPr>
            <w:tcW w:w="3289" w:type="dxa"/>
            <w:gridSpan w:val="3"/>
          </w:tcPr>
          <w:p w:rsidR="00520CD5" w:rsidRPr="001B1C24" w:rsidRDefault="00520CD5" w:rsidP="00FF7E85">
            <w:pPr>
              <w:widowControl w:val="0"/>
              <w:spacing w:line="360" w:lineRule="auto"/>
              <w:ind w:firstLine="709"/>
              <w:jc w:val="both"/>
            </w:pPr>
          </w:p>
        </w:tc>
      </w:tr>
      <w:tr w:rsidR="00520CD5" w:rsidRPr="001B1C24">
        <w:trPr>
          <w:gridAfter w:val="1"/>
          <w:wAfter w:w="993" w:type="dxa"/>
        </w:trPr>
        <w:tc>
          <w:tcPr>
            <w:tcW w:w="5584" w:type="dxa"/>
            <w:gridSpan w:val="3"/>
            <w:tcBorders>
              <w:top w:val="single" w:sz="18"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Наименование показателя</w:t>
            </w:r>
          </w:p>
        </w:tc>
        <w:tc>
          <w:tcPr>
            <w:tcW w:w="794" w:type="dxa"/>
            <w:tcBorders>
              <w:top w:val="single" w:sz="18" w:space="0" w:color="auto"/>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Код стр.</w:t>
            </w:r>
          </w:p>
        </w:tc>
        <w:tc>
          <w:tcPr>
            <w:tcW w:w="1361" w:type="dxa"/>
            <w:gridSpan w:val="2"/>
            <w:tcBorders>
              <w:top w:val="single" w:sz="18"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На начало отчетного периода</w:t>
            </w:r>
          </w:p>
        </w:tc>
        <w:tc>
          <w:tcPr>
            <w:tcW w:w="1361" w:type="dxa"/>
            <w:tcBorders>
              <w:top w:val="single" w:sz="18"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На конец отчетного периода</w:t>
            </w:r>
          </w:p>
        </w:tc>
      </w:tr>
      <w:tr w:rsidR="00520CD5" w:rsidRPr="001B1C24">
        <w:trPr>
          <w:gridAfter w:val="1"/>
          <w:wAfter w:w="993" w:type="dxa"/>
        </w:trPr>
        <w:tc>
          <w:tcPr>
            <w:tcW w:w="5584" w:type="dxa"/>
            <w:gridSpan w:val="3"/>
            <w:tcBorders>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1</w:t>
            </w:r>
          </w:p>
        </w:tc>
        <w:tc>
          <w:tcPr>
            <w:tcW w:w="794" w:type="dxa"/>
            <w:tcBorders>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2</w:t>
            </w:r>
          </w:p>
        </w:tc>
        <w:tc>
          <w:tcPr>
            <w:tcW w:w="1361" w:type="dxa"/>
            <w:gridSpan w:val="2"/>
            <w:tcBorders>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p>
        </w:tc>
        <w:tc>
          <w:tcPr>
            <w:tcW w:w="1361" w:type="dxa"/>
            <w:tcBorders>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p>
        </w:tc>
      </w:tr>
      <w:tr w:rsidR="00520CD5" w:rsidRPr="001B1C24">
        <w:trPr>
          <w:gridAfter w:val="1"/>
          <w:wAfter w:w="993" w:type="dxa"/>
        </w:trPr>
        <w:tc>
          <w:tcPr>
            <w:tcW w:w="5584" w:type="dxa"/>
            <w:gridSpan w:val="3"/>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Арендованные основные средства</w:t>
            </w:r>
          </w:p>
        </w:tc>
        <w:tc>
          <w:tcPr>
            <w:tcW w:w="794" w:type="dxa"/>
            <w:tcBorders>
              <w:top w:val="single" w:sz="4" w:space="0" w:color="auto"/>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910</w:t>
            </w:r>
          </w:p>
        </w:tc>
        <w:tc>
          <w:tcPr>
            <w:tcW w:w="1361" w:type="dxa"/>
            <w:gridSpan w:val="2"/>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r w:rsidRPr="001B1C24">
              <w:rPr>
                <w:rFonts w:ascii="Arial" w:hAnsi="Arial"/>
              </w:rPr>
              <w:t>797</w:t>
            </w:r>
          </w:p>
        </w:tc>
        <w:tc>
          <w:tcPr>
            <w:tcW w:w="1361" w:type="dxa"/>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r w:rsidRPr="001B1C24">
              <w:rPr>
                <w:rFonts w:ascii="Arial" w:hAnsi="Arial"/>
              </w:rPr>
              <w:t>797</w:t>
            </w:r>
          </w:p>
        </w:tc>
      </w:tr>
      <w:tr w:rsidR="00520CD5" w:rsidRPr="001B1C24">
        <w:trPr>
          <w:gridAfter w:val="1"/>
          <w:wAfter w:w="993" w:type="dxa"/>
        </w:trPr>
        <w:tc>
          <w:tcPr>
            <w:tcW w:w="5584" w:type="dxa"/>
            <w:gridSpan w:val="3"/>
            <w:tcBorders>
              <w:left w:val="single" w:sz="4" w:space="0" w:color="auto"/>
              <w:bottom w:val="single" w:sz="4" w:space="0" w:color="auto"/>
              <w:right w:val="single" w:sz="4" w:space="0" w:color="auto"/>
            </w:tcBorders>
          </w:tcPr>
          <w:p w:rsidR="00520CD5" w:rsidRPr="001B1C24" w:rsidRDefault="00467AB7" w:rsidP="00FF7E85">
            <w:pPr>
              <w:widowControl w:val="0"/>
              <w:spacing w:line="360" w:lineRule="auto"/>
              <w:ind w:firstLine="709"/>
              <w:jc w:val="both"/>
              <w:rPr>
                <w:sz w:val="18"/>
              </w:rPr>
            </w:pPr>
            <w:r w:rsidRPr="001B1C24">
              <w:rPr>
                <w:sz w:val="18"/>
              </w:rPr>
              <w:t xml:space="preserve">   </w:t>
            </w:r>
            <w:r w:rsidR="00520CD5" w:rsidRPr="001B1C24">
              <w:rPr>
                <w:sz w:val="18"/>
              </w:rPr>
              <w:t>в том числе по лизингу</w:t>
            </w:r>
          </w:p>
        </w:tc>
        <w:tc>
          <w:tcPr>
            <w:tcW w:w="794" w:type="dxa"/>
            <w:tcBorders>
              <w:top w:val="single" w:sz="4" w:space="0" w:color="auto"/>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911</w:t>
            </w:r>
          </w:p>
        </w:tc>
        <w:tc>
          <w:tcPr>
            <w:tcW w:w="1361" w:type="dxa"/>
            <w:gridSpan w:val="2"/>
            <w:tcBorders>
              <w:left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c>
          <w:tcPr>
            <w:tcW w:w="1361" w:type="dxa"/>
            <w:tcBorders>
              <w:right w:val="single" w:sz="4" w:space="0" w:color="auto"/>
            </w:tcBorders>
          </w:tcPr>
          <w:p w:rsidR="00520CD5" w:rsidRPr="001B1C24" w:rsidRDefault="00520CD5" w:rsidP="00FF7E85">
            <w:pPr>
              <w:widowControl w:val="0"/>
              <w:spacing w:line="360" w:lineRule="auto"/>
              <w:ind w:firstLine="709"/>
              <w:jc w:val="both"/>
              <w:rPr>
                <w:rFonts w:ascii="Arial" w:hAnsi="Arial"/>
              </w:rPr>
            </w:pPr>
          </w:p>
        </w:tc>
      </w:tr>
      <w:tr w:rsidR="00520CD5" w:rsidRPr="001B1C24">
        <w:trPr>
          <w:gridAfter w:val="1"/>
          <w:wAfter w:w="993" w:type="dxa"/>
        </w:trPr>
        <w:tc>
          <w:tcPr>
            <w:tcW w:w="5584" w:type="dxa"/>
            <w:gridSpan w:val="3"/>
            <w:tcBorders>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 xml:space="preserve">Товарно-материальные ценности, принятые на ответственное хранение </w:t>
            </w:r>
          </w:p>
        </w:tc>
        <w:tc>
          <w:tcPr>
            <w:tcW w:w="794" w:type="dxa"/>
            <w:tcBorders>
              <w:top w:val="single" w:sz="4" w:space="0" w:color="auto"/>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920</w:t>
            </w:r>
          </w:p>
        </w:tc>
        <w:tc>
          <w:tcPr>
            <w:tcW w:w="1361" w:type="dxa"/>
            <w:gridSpan w:val="2"/>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c>
          <w:tcPr>
            <w:tcW w:w="1361" w:type="dxa"/>
            <w:tcBorders>
              <w:top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r>
      <w:tr w:rsidR="00520CD5" w:rsidRPr="001B1C24">
        <w:trPr>
          <w:gridAfter w:val="1"/>
          <w:wAfter w:w="993" w:type="dxa"/>
          <w:trHeight w:val="295"/>
        </w:trPr>
        <w:tc>
          <w:tcPr>
            <w:tcW w:w="5584" w:type="dxa"/>
            <w:gridSpan w:val="3"/>
            <w:tcBorders>
              <w:left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 xml:space="preserve">Товары, принятые на комиссию </w:t>
            </w:r>
          </w:p>
        </w:tc>
        <w:tc>
          <w:tcPr>
            <w:tcW w:w="794" w:type="dxa"/>
            <w:tcBorders>
              <w:top w:val="single" w:sz="4" w:space="0" w:color="auto"/>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930</w:t>
            </w:r>
          </w:p>
        </w:tc>
        <w:tc>
          <w:tcPr>
            <w:tcW w:w="1361" w:type="dxa"/>
            <w:gridSpan w:val="2"/>
            <w:tcBorders>
              <w:left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c>
          <w:tcPr>
            <w:tcW w:w="1361" w:type="dxa"/>
            <w:tcBorders>
              <w:right w:val="single" w:sz="4" w:space="0" w:color="auto"/>
            </w:tcBorders>
          </w:tcPr>
          <w:p w:rsidR="00520CD5" w:rsidRPr="001B1C24" w:rsidRDefault="00520CD5" w:rsidP="00FF7E85">
            <w:pPr>
              <w:widowControl w:val="0"/>
              <w:spacing w:line="360" w:lineRule="auto"/>
              <w:ind w:firstLine="709"/>
              <w:jc w:val="both"/>
              <w:rPr>
                <w:rFonts w:ascii="Arial" w:hAnsi="Arial"/>
              </w:rPr>
            </w:pPr>
          </w:p>
        </w:tc>
      </w:tr>
      <w:tr w:rsidR="00520CD5" w:rsidRPr="001B1C24">
        <w:trPr>
          <w:gridAfter w:val="1"/>
          <w:wAfter w:w="993" w:type="dxa"/>
        </w:trPr>
        <w:tc>
          <w:tcPr>
            <w:tcW w:w="5584" w:type="dxa"/>
            <w:gridSpan w:val="3"/>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Списанная в убыток задолженность неп</w:t>
            </w:r>
            <w:r w:rsidR="006F23E0" w:rsidRPr="001B1C24">
              <w:rPr>
                <w:sz w:val="18"/>
              </w:rPr>
              <w:t xml:space="preserve">латежеспособных дебиторов </w:t>
            </w:r>
          </w:p>
        </w:tc>
        <w:tc>
          <w:tcPr>
            <w:tcW w:w="794" w:type="dxa"/>
            <w:tcBorders>
              <w:top w:val="single" w:sz="4" w:space="0" w:color="auto"/>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940</w:t>
            </w:r>
          </w:p>
        </w:tc>
        <w:tc>
          <w:tcPr>
            <w:tcW w:w="1361" w:type="dxa"/>
            <w:gridSpan w:val="2"/>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c>
          <w:tcPr>
            <w:tcW w:w="1361" w:type="dxa"/>
            <w:tcBorders>
              <w:top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r>
      <w:tr w:rsidR="00520CD5" w:rsidRPr="001B1C24">
        <w:trPr>
          <w:gridAfter w:val="1"/>
          <w:wAfter w:w="993" w:type="dxa"/>
        </w:trPr>
        <w:tc>
          <w:tcPr>
            <w:tcW w:w="5584" w:type="dxa"/>
            <w:gridSpan w:val="3"/>
            <w:tcBorders>
              <w:left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Обеспечение обязател</w:t>
            </w:r>
            <w:r w:rsidR="006F23E0" w:rsidRPr="001B1C24">
              <w:rPr>
                <w:sz w:val="18"/>
              </w:rPr>
              <w:t xml:space="preserve">ьств и платежей полученные </w:t>
            </w:r>
          </w:p>
        </w:tc>
        <w:tc>
          <w:tcPr>
            <w:tcW w:w="794" w:type="dxa"/>
            <w:tcBorders>
              <w:top w:val="single" w:sz="4" w:space="0" w:color="auto"/>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950</w:t>
            </w:r>
          </w:p>
        </w:tc>
        <w:tc>
          <w:tcPr>
            <w:tcW w:w="1361" w:type="dxa"/>
            <w:gridSpan w:val="2"/>
            <w:tcBorders>
              <w:left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c>
          <w:tcPr>
            <w:tcW w:w="1361" w:type="dxa"/>
            <w:tcBorders>
              <w:right w:val="single" w:sz="4" w:space="0" w:color="auto"/>
            </w:tcBorders>
          </w:tcPr>
          <w:p w:rsidR="00520CD5" w:rsidRPr="001B1C24" w:rsidRDefault="00520CD5" w:rsidP="00FF7E85">
            <w:pPr>
              <w:widowControl w:val="0"/>
              <w:spacing w:line="360" w:lineRule="auto"/>
              <w:ind w:firstLine="709"/>
              <w:jc w:val="both"/>
              <w:rPr>
                <w:rFonts w:ascii="Arial" w:hAnsi="Arial"/>
              </w:rPr>
            </w:pPr>
          </w:p>
        </w:tc>
      </w:tr>
      <w:tr w:rsidR="00520CD5" w:rsidRPr="001B1C24">
        <w:trPr>
          <w:gridAfter w:val="1"/>
          <w:wAfter w:w="993" w:type="dxa"/>
        </w:trPr>
        <w:tc>
          <w:tcPr>
            <w:tcW w:w="5584" w:type="dxa"/>
            <w:gridSpan w:val="3"/>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Обеспечение  обязатель</w:t>
            </w:r>
            <w:r w:rsidR="006F23E0" w:rsidRPr="001B1C24">
              <w:rPr>
                <w:sz w:val="18"/>
              </w:rPr>
              <w:t>ств  и</w:t>
            </w:r>
            <w:r w:rsidR="00467AB7" w:rsidRPr="001B1C24">
              <w:rPr>
                <w:sz w:val="18"/>
              </w:rPr>
              <w:t xml:space="preserve"> </w:t>
            </w:r>
            <w:r w:rsidR="006F23E0" w:rsidRPr="001B1C24">
              <w:rPr>
                <w:sz w:val="18"/>
              </w:rPr>
              <w:t xml:space="preserve">платежей выданные </w:t>
            </w:r>
          </w:p>
        </w:tc>
        <w:tc>
          <w:tcPr>
            <w:tcW w:w="794" w:type="dxa"/>
            <w:tcBorders>
              <w:top w:val="single" w:sz="4" w:space="0" w:color="auto"/>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960</w:t>
            </w:r>
          </w:p>
        </w:tc>
        <w:tc>
          <w:tcPr>
            <w:tcW w:w="1361" w:type="dxa"/>
            <w:gridSpan w:val="2"/>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c>
          <w:tcPr>
            <w:tcW w:w="1361" w:type="dxa"/>
            <w:tcBorders>
              <w:top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r>
      <w:tr w:rsidR="00520CD5" w:rsidRPr="001B1C24">
        <w:trPr>
          <w:gridAfter w:val="1"/>
          <w:wAfter w:w="993" w:type="dxa"/>
        </w:trPr>
        <w:tc>
          <w:tcPr>
            <w:tcW w:w="5584" w:type="dxa"/>
            <w:gridSpan w:val="3"/>
            <w:tcBorders>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 xml:space="preserve">Износ жилищного фонда </w:t>
            </w:r>
          </w:p>
        </w:tc>
        <w:tc>
          <w:tcPr>
            <w:tcW w:w="794" w:type="dxa"/>
            <w:tcBorders>
              <w:top w:val="single" w:sz="4" w:space="0" w:color="auto"/>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970</w:t>
            </w:r>
          </w:p>
        </w:tc>
        <w:tc>
          <w:tcPr>
            <w:tcW w:w="1361" w:type="dxa"/>
            <w:gridSpan w:val="2"/>
            <w:tcBorders>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c>
          <w:tcPr>
            <w:tcW w:w="1361" w:type="dxa"/>
            <w:tcBorders>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r>
      <w:tr w:rsidR="00520CD5" w:rsidRPr="001B1C24">
        <w:trPr>
          <w:gridAfter w:val="1"/>
          <w:wAfter w:w="993" w:type="dxa"/>
          <w:trHeight w:val="295"/>
        </w:trPr>
        <w:tc>
          <w:tcPr>
            <w:tcW w:w="5584" w:type="dxa"/>
            <w:gridSpan w:val="3"/>
            <w:tcBorders>
              <w:left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Износ объектов внешнего благоустройства и д</w:t>
            </w:r>
            <w:r w:rsidR="006F23E0" w:rsidRPr="001B1C24">
              <w:rPr>
                <w:sz w:val="18"/>
              </w:rPr>
              <w:t xml:space="preserve">ругих аналогичных объектов </w:t>
            </w:r>
          </w:p>
        </w:tc>
        <w:tc>
          <w:tcPr>
            <w:tcW w:w="794" w:type="dxa"/>
            <w:tcBorders>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980</w:t>
            </w:r>
          </w:p>
        </w:tc>
        <w:tc>
          <w:tcPr>
            <w:tcW w:w="1361" w:type="dxa"/>
            <w:gridSpan w:val="2"/>
            <w:tcBorders>
              <w:left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c>
          <w:tcPr>
            <w:tcW w:w="1361" w:type="dxa"/>
            <w:tcBorders>
              <w:right w:val="single" w:sz="4" w:space="0" w:color="auto"/>
            </w:tcBorders>
          </w:tcPr>
          <w:p w:rsidR="00520CD5" w:rsidRPr="001B1C24" w:rsidRDefault="00520CD5" w:rsidP="00FF7E85">
            <w:pPr>
              <w:widowControl w:val="0"/>
              <w:spacing w:line="360" w:lineRule="auto"/>
              <w:ind w:firstLine="709"/>
              <w:jc w:val="both"/>
              <w:rPr>
                <w:rFonts w:ascii="Arial" w:hAnsi="Arial"/>
              </w:rPr>
            </w:pPr>
          </w:p>
        </w:tc>
      </w:tr>
      <w:tr w:rsidR="00520CD5" w:rsidRPr="001B1C24">
        <w:trPr>
          <w:gridAfter w:val="1"/>
          <w:wAfter w:w="993" w:type="dxa"/>
        </w:trPr>
        <w:tc>
          <w:tcPr>
            <w:tcW w:w="5584" w:type="dxa"/>
            <w:gridSpan w:val="3"/>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Нематериальные активы, полученные в пользование</w:t>
            </w:r>
          </w:p>
        </w:tc>
        <w:tc>
          <w:tcPr>
            <w:tcW w:w="794" w:type="dxa"/>
            <w:tcBorders>
              <w:bottom w:val="single" w:sz="4" w:space="0" w:color="auto"/>
            </w:tcBorders>
          </w:tcPr>
          <w:p w:rsidR="00520CD5" w:rsidRPr="001B1C24" w:rsidRDefault="00520CD5" w:rsidP="00FF7E85">
            <w:pPr>
              <w:widowControl w:val="0"/>
              <w:spacing w:line="360" w:lineRule="auto"/>
              <w:ind w:firstLine="709"/>
              <w:jc w:val="both"/>
              <w:rPr>
                <w:sz w:val="18"/>
              </w:rPr>
            </w:pPr>
            <w:r w:rsidRPr="001B1C24">
              <w:rPr>
                <w:sz w:val="18"/>
              </w:rPr>
              <w:t>990</w:t>
            </w:r>
          </w:p>
        </w:tc>
        <w:tc>
          <w:tcPr>
            <w:tcW w:w="1361" w:type="dxa"/>
            <w:gridSpan w:val="2"/>
            <w:tcBorders>
              <w:top w:val="single" w:sz="4" w:space="0" w:color="auto"/>
              <w:left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c>
          <w:tcPr>
            <w:tcW w:w="1361" w:type="dxa"/>
            <w:tcBorders>
              <w:top w:val="single" w:sz="4" w:space="0" w:color="auto"/>
              <w:bottom w:val="single" w:sz="4" w:space="0" w:color="auto"/>
              <w:right w:val="single" w:sz="4" w:space="0" w:color="auto"/>
            </w:tcBorders>
          </w:tcPr>
          <w:p w:rsidR="00520CD5" w:rsidRPr="001B1C24" w:rsidRDefault="00520CD5" w:rsidP="00FF7E85">
            <w:pPr>
              <w:widowControl w:val="0"/>
              <w:spacing w:line="360" w:lineRule="auto"/>
              <w:ind w:firstLine="709"/>
              <w:jc w:val="both"/>
              <w:rPr>
                <w:rFonts w:ascii="Arial" w:hAnsi="Arial"/>
              </w:rPr>
            </w:pPr>
          </w:p>
        </w:tc>
      </w:tr>
    </w:tbl>
    <w:p w:rsidR="00520CD5" w:rsidRPr="001B1C24" w:rsidRDefault="00520CD5" w:rsidP="00FF7E85">
      <w:pPr>
        <w:widowControl w:val="0"/>
        <w:autoSpaceDE w:val="0"/>
        <w:autoSpaceDN w:val="0"/>
        <w:adjustRightInd w:val="0"/>
        <w:spacing w:line="360" w:lineRule="auto"/>
        <w:ind w:firstLine="709"/>
        <w:jc w:val="both"/>
        <w:rPr>
          <w:sz w:val="28"/>
          <w:szCs w:val="28"/>
        </w:rPr>
      </w:pPr>
    </w:p>
    <w:tbl>
      <w:tblPr>
        <w:tblW w:w="4140" w:type="dxa"/>
        <w:tblInd w:w="93" w:type="dxa"/>
        <w:tblLook w:val="0000" w:firstRow="0" w:lastRow="0" w:firstColumn="0" w:lastColumn="0" w:noHBand="0" w:noVBand="0"/>
      </w:tblPr>
      <w:tblGrid>
        <w:gridCol w:w="222"/>
        <w:gridCol w:w="222"/>
        <w:gridCol w:w="222"/>
        <w:gridCol w:w="222"/>
        <w:gridCol w:w="222"/>
        <w:gridCol w:w="222"/>
        <w:gridCol w:w="222"/>
        <w:gridCol w:w="900"/>
        <w:gridCol w:w="222"/>
        <w:gridCol w:w="1800"/>
      </w:tblGrid>
      <w:tr w:rsidR="00520CD5" w:rsidRPr="001B1C24">
        <w:trPr>
          <w:trHeight w:val="240"/>
        </w:trPr>
        <w:tc>
          <w:tcPr>
            <w:tcW w:w="1260" w:type="dxa"/>
            <w:gridSpan w:val="7"/>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8"/>
                <w:szCs w:val="18"/>
              </w:rPr>
            </w:pPr>
            <w:r w:rsidRPr="001B1C24">
              <w:rPr>
                <w:rFonts w:ascii="Arial CYR" w:hAnsi="Arial CYR" w:cs="Arial CYR"/>
                <w:sz w:val="18"/>
                <w:szCs w:val="18"/>
              </w:rPr>
              <w:t>Руководитель</w:t>
            </w:r>
          </w:p>
        </w:tc>
        <w:tc>
          <w:tcPr>
            <w:tcW w:w="900" w:type="dxa"/>
            <w:tcBorders>
              <w:top w:val="nil"/>
              <w:left w:val="nil"/>
              <w:bottom w:val="single" w:sz="4" w:space="0" w:color="auto"/>
              <w:right w:val="nil"/>
            </w:tcBorders>
            <w:noWrap/>
            <w:vAlign w:val="bottom"/>
          </w:tcPr>
          <w:p w:rsidR="00520CD5" w:rsidRPr="001B1C24" w:rsidRDefault="00520CD5" w:rsidP="00FF7E85">
            <w:pPr>
              <w:spacing w:line="360" w:lineRule="auto"/>
              <w:ind w:firstLine="709"/>
              <w:jc w:val="both"/>
              <w:rPr>
                <w:rFonts w:ascii="Arial CYR" w:hAnsi="Arial CYR" w:cs="Arial CYR"/>
                <w:sz w:val="18"/>
                <w:szCs w:val="18"/>
              </w:rPr>
            </w:pPr>
            <w:r w:rsidRPr="001B1C24">
              <w:rPr>
                <w:rFonts w:ascii="Arial CYR" w:hAnsi="Arial CYR" w:cs="Arial CYR"/>
                <w:sz w:val="18"/>
                <w:szCs w:val="18"/>
              </w:rPr>
              <w:t> </w:t>
            </w: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8"/>
                <w:szCs w:val="18"/>
              </w:rPr>
            </w:pPr>
          </w:p>
        </w:tc>
        <w:tc>
          <w:tcPr>
            <w:tcW w:w="1800" w:type="dxa"/>
            <w:tcBorders>
              <w:top w:val="nil"/>
              <w:left w:val="nil"/>
              <w:bottom w:val="single" w:sz="4" w:space="0" w:color="auto"/>
              <w:right w:val="nil"/>
            </w:tcBorders>
            <w:noWrap/>
            <w:vAlign w:val="bottom"/>
          </w:tcPr>
          <w:p w:rsidR="00520CD5" w:rsidRPr="001B1C24" w:rsidRDefault="00520CD5" w:rsidP="00FF7E85">
            <w:pPr>
              <w:spacing w:line="360" w:lineRule="auto"/>
              <w:ind w:firstLine="709"/>
              <w:jc w:val="both"/>
              <w:rPr>
                <w:rFonts w:ascii="Arial CYR" w:hAnsi="Arial CYR" w:cs="Arial CYR"/>
                <w:b/>
                <w:bCs/>
                <w:sz w:val="16"/>
                <w:szCs w:val="16"/>
              </w:rPr>
            </w:pPr>
            <w:r w:rsidRPr="001B1C24">
              <w:rPr>
                <w:rFonts w:ascii="Arial CYR" w:hAnsi="Arial CYR" w:cs="Arial CYR"/>
                <w:b/>
                <w:bCs/>
                <w:sz w:val="16"/>
                <w:szCs w:val="16"/>
              </w:rPr>
              <w:t>А.П.Д</w:t>
            </w:r>
            <w:r w:rsidR="002E31BC" w:rsidRPr="001B1C24">
              <w:rPr>
                <w:rFonts w:ascii="Arial CYR" w:hAnsi="Arial CYR" w:cs="Arial CYR"/>
                <w:b/>
                <w:bCs/>
                <w:sz w:val="16"/>
                <w:szCs w:val="16"/>
              </w:rPr>
              <w:t>ербенев</w:t>
            </w:r>
          </w:p>
        </w:tc>
      </w:tr>
      <w:tr w:rsidR="00520CD5" w:rsidRPr="001B1C24">
        <w:trPr>
          <w:trHeight w:val="195"/>
        </w:trPr>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90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r w:rsidRPr="001B1C24">
              <w:rPr>
                <w:rFonts w:ascii="Arial CYR" w:hAnsi="Arial CYR" w:cs="Arial CYR"/>
                <w:sz w:val="14"/>
                <w:szCs w:val="14"/>
              </w:rPr>
              <w:t>(подпись)</w:t>
            </w: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r w:rsidRPr="001B1C24">
              <w:rPr>
                <w:rFonts w:ascii="Arial CYR" w:hAnsi="Arial CYR" w:cs="Arial CYR"/>
                <w:sz w:val="14"/>
                <w:szCs w:val="14"/>
              </w:rPr>
              <w:t>(расшифровка подписи)</w:t>
            </w:r>
          </w:p>
        </w:tc>
      </w:tr>
    </w:tbl>
    <w:p w:rsidR="00520CD5" w:rsidRPr="001B1C24" w:rsidRDefault="00520CD5" w:rsidP="00FF7E85">
      <w:pPr>
        <w:shd w:val="clear" w:color="auto" w:fill="FFFFFF"/>
        <w:spacing w:line="360" w:lineRule="auto"/>
        <w:ind w:firstLine="709"/>
        <w:jc w:val="both"/>
        <w:rPr>
          <w:sz w:val="28"/>
          <w:szCs w:val="28"/>
        </w:rPr>
      </w:pPr>
    </w:p>
    <w:p w:rsidR="00520CD5" w:rsidRPr="001B1C24" w:rsidRDefault="00520CD5" w:rsidP="00FF7E85">
      <w:pPr>
        <w:shd w:val="clear" w:color="auto" w:fill="FFFFFF"/>
        <w:spacing w:line="360" w:lineRule="auto"/>
        <w:ind w:firstLine="709"/>
        <w:jc w:val="both"/>
        <w:rPr>
          <w:sz w:val="28"/>
          <w:szCs w:val="28"/>
        </w:rPr>
      </w:pPr>
    </w:p>
    <w:tbl>
      <w:tblPr>
        <w:tblW w:w="4500" w:type="dxa"/>
        <w:tblInd w:w="93" w:type="dxa"/>
        <w:tblLook w:val="0000" w:firstRow="0" w:lastRow="0" w:firstColumn="0" w:lastColumn="0" w:noHBand="0" w:noVBand="0"/>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520CD5" w:rsidRPr="001B1C24">
        <w:trPr>
          <w:trHeight w:val="240"/>
        </w:trPr>
        <w:tc>
          <w:tcPr>
            <w:tcW w:w="1620" w:type="dxa"/>
            <w:gridSpan w:val="9"/>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8"/>
                <w:szCs w:val="18"/>
              </w:rPr>
            </w:pPr>
            <w:r w:rsidRPr="001B1C24">
              <w:rPr>
                <w:rFonts w:ascii="Arial CYR" w:hAnsi="Arial CYR" w:cs="Arial CYR"/>
                <w:sz w:val="18"/>
                <w:szCs w:val="18"/>
              </w:rPr>
              <w:t>Главный бухгалтер</w:t>
            </w:r>
          </w:p>
        </w:tc>
        <w:tc>
          <w:tcPr>
            <w:tcW w:w="900" w:type="dxa"/>
            <w:gridSpan w:val="5"/>
            <w:tcBorders>
              <w:top w:val="nil"/>
              <w:left w:val="nil"/>
              <w:bottom w:val="single" w:sz="4" w:space="0" w:color="auto"/>
              <w:right w:val="nil"/>
            </w:tcBorders>
            <w:noWrap/>
            <w:vAlign w:val="bottom"/>
          </w:tcPr>
          <w:p w:rsidR="00520CD5" w:rsidRPr="001B1C24" w:rsidRDefault="00520CD5" w:rsidP="00FF7E85">
            <w:pPr>
              <w:spacing w:line="360" w:lineRule="auto"/>
              <w:ind w:firstLine="709"/>
              <w:jc w:val="both"/>
              <w:rPr>
                <w:rFonts w:ascii="Arial CYR" w:hAnsi="Arial CYR" w:cs="Arial CYR"/>
                <w:sz w:val="18"/>
                <w:szCs w:val="18"/>
              </w:rPr>
            </w:pPr>
            <w:r w:rsidRPr="001B1C24">
              <w:rPr>
                <w:rFonts w:ascii="Arial CYR" w:hAnsi="Arial CYR" w:cs="Arial CYR"/>
                <w:sz w:val="18"/>
                <w:szCs w:val="18"/>
              </w:rPr>
              <w:t> </w:t>
            </w: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8"/>
                <w:szCs w:val="18"/>
              </w:rPr>
            </w:pPr>
          </w:p>
        </w:tc>
        <w:tc>
          <w:tcPr>
            <w:tcW w:w="1800" w:type="dxa"/>
            <w:gridSpan w:val="10"/>
            <w:tcBorders>
              <w:top w:val="nil"/>
              <w:left w:val="nil"/>
              <w:bottom w:val="single" w:sz="4" w:space="0" w:color="auto"/>
              <w:right w:val="nil"/>
            </w:tcBorders>
            <w:noWrap/>
            <w:vAlign w:val="bottom"/>
          </w:tcPr>
          <w:p w:rsidR="00520CD5" w:rsidRPr="001B1C24" w:rsidRDefault="00520CD5" w:rsidP="00FF7E85">
            <w:pPr>
              <w:spacing w:line="360" w:lineRule="auto"/>
              <w:ind w:firstLine="709"/>
              <w:jc w:val="both"/>
              <w:rPr>
                <w:rFonts w:ascii="Arial CYR" w:hAnsi="Arial CYR" w:cs="Arial CYR"/>
                <w:b/>
                <w:bCs/>
                <w:sz w:val="16"/>
                <w:szCs w:val="16"/>
              </w:rPr>
            </w:pPr>
            <w:r w:rsidRPr="001B1C24">
              <w:rPr>
                <w:rFonts w:ascii="Arial CYR" w:hAnsi="Arial CYR" w:cs="Arial CYR"/>
                <w:b/>
                <w:bCs/>
                <w:sz w:val="16"/>
                <w:szCs w:val="16"/>
              </w:rPr>
              <w:t>Г.Г.Ми</w:t>
            </w:r>
            <w:r w:rsidR="0082760F" w:rsidRPr="001B1C24">
              <w:rPr>
                <w:rFonts w:ascii="Arial CYR" w:hAnsi="Arial CYR" w:cs="Arial CYR"/>
                <w:b/>
                <w:bCs/>
                <w:sz w:val="16"/>
                <w:szCs w:val="16"/>
              </w:rPr>
              <w:t>ро</w:t>
            </w:r>
            <w:r w:rsidR="002E31BC" w:rsidRPr="001B1C24">
              <w:rPr>
                <w:rFonts w:ascii="Arial CYR" w:hAnsi="Arial CYR" w:cs="Arial CYR"/>
                <w:b/>
                <w:bCs/>
                <w:sz w:val="16"/>
                <w:szCs w:val="16"/>
              </w:rPr>
              <w:t>шниченко</w:t>
            </w:r>
          </w:p>
        </w:tc>
      </w:tr>
      <w:tr w:rsidR="00520CD5" w:rsidRPr="001B1C24">
        <w:trPr>
          <w:trHeight w:val="195"/>
        </w:trPr>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900" w:type="dxa"/>
            <w:gridSpan w:val="5"/>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r w:rsidRPr="001B1C24">
              <w:rPr>
                <w:rFonts w:ascii="Arial CYR" w:hAnsi="Arial CYR" w:cs="Arial CYR"/>
                <w:sz w:val="14"/>
                <w:szCs w:val="14"/>
              </w:rPr>
              <w:t>(подпись)</w:t>
            </w: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p>
        </w:tc>
        <w:tc>
          <w:tcPr>
            <w:tcW w:w="1800" w:type="dxa"/>
            <w:gridSpan w:val="10"/>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4"/>
                <w:szCs w:val="14"/>
              </w:rPr>
            </w:pPr>
            <w:r w:rsidRPr="001B1C24">
              <w:rPr>
                <w:rFonts w:ascii="Arial CYR" w:hAnsi="Arial CYR" w:cs="Arial CYR"/>
                <w:sz w:val="14"/>
                <w:szCs w:val="14"/>
              </w:rPr>
              <w:t>(расшифровка подписи)</w:t>
            </w:r>
          </w:p>
        </w:tc>
      </w:tr>
      <w:tr w:rsidR="00520CD5" w:rsidRPr="001B1C24">
        <w:trPr>
          <w:trHeight w:val="225"/>
        </w:trPr>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sz w:val="16"/>
                <w:szCs w:val="16"/>
              </w:rPr>
            </w:pPr>
          </w:p>
        </w:tc>
      </w:tr>
    </w:tbl>
    <w:p w:rsidR="00520CD5" w:rsidRPr="001B1C24" w:rsidRDefault="00520CD5" w:rsidP="00FF7E85">
      <w:pPr>
        <w:shd w:val="clear" w:color="auto" w:fill="FFFFFF"/>
        <w:spacing w:line="360" w:lineRule="auto"/>
        <w:ind w:firstLine="709"/>
        <w:jc w:val="both"/>
        <w:rPr>
          <w:sz w:val="28"/>
          <w:szCs w:val="28"/>
        </w:rPr>
      </w:pPr>
    </w:p>
    <w:tbl>
      <w:tblPr>
        <w:tblW w:w="3240" w:type="dxa"/>
        <w:tblInd w:w="93" w:type="dxa"/>
        <w:tblLook w:val="0000" w:firstRow="0" w:lastRow="0" w:firstColumn="0" w:lastColumn="0" w:noHBand="0" w:noVBand="0"/>
      </w:tblPr>
      <w:tblGrid>
        <w:gridCol w:w="292"/>
        <w:gridCol w:w="394"/>
        <w:gridCol w:w="292"/>
        <w:gridCol w:w="1440"/>
        <w:gridCol w:w="394"/>
        <w:gridCol w:w="394"/>
        <w:gridCol w:w="360"/>
      </w:tblGrid>
      <w:tr w:rsidR="00520CD5" w:rsidRPr="001B1C24">
        <w:trPr>
          <w:trHeight w:val="225"/>
        </w:trPr>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b/>
                <w:bCs/>
                <w:sz w:val="16"/>
                <w:szCs w:val="16"/>
              </w:rPr>
            </w:pPr>
            <w:r w:rsidRPr="001B1C24">
              <w:rPr>
                <w:rFonts w:ascii="Arial CYR" w:hAnsi="Arial CYR" w:cs="Arial CYR"/>
                <w:b/>
                <w:bCs/>
                <w:sz w:val="16"/>
                <w:szCs w:val="16"/>
              </w:rPr>
              <w:t>"</w:t>
            </w:r>
          </w:p>
        </w:tc>
        <w:tc>
          <w:tcPr>
            <w:tcW w:w="360" w:type="dxa"/>
            <w:tcBorders>
              <w:top w:val="nil"/>
              <w:left w:val="nil"/>
              <w:bottom w:val="single" w:sz="4" w:space="0" w:color="auto"/>
              <w:right w:val="nil"/>
            </w:tcBorders>
            <w:noWrap/>
            <w:vAlign w:val="bottom"/>
          </w:tcPr>
          <w:p w:rsidR="00520CD5" w:rsidRPr="001B1C24" w:rsidRDefault="00520CD5" w:rsidP="00FF7E85">
            <w:pPr>
              <w:spacing w:line="360" w:lineRule="auto"/>
              <w:ind w:firstLine="709"/>
              <w:jc w:val="both"/>
              <w:rPr>
                <w:rFonts w:ascii="Arial CYR" w:hAnsi="Arial CYR" w:cs="Arial CYR"/>
                <w:b/>
                <w:bCs/>
                <w:sz w:val="16"/>
                <w:szCs w:val="16"/>
              </w:rPr>
            </w:pPr>
            <w:r w:rsidRPr="001B1C24">
              <w:rPr>
                <w:rFonts w:ascii="Arial CYR" w:hAnsi="Arial CYR" w:cs="Arial CYR"/>
                <w:b/>
                <w:bCs/>
                <w:sz w:val="16"/>
                <w:szCs w:val="16"/>
              </w:rPr>
              <w:t>25</w:t>
            </w:r>
          </w:p>
        </w:tc>
        <w:tc>
          <w:tcPr>
            <w:tcW w:w="18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b/>
                <w:bCs/>
                <w:sz w:val="16"/>
                <w:szCs w:val="16"/>
              </w:rPr>
            </w:pPr>
            <w:r w:rsidRPr="001B1C24">
              <w:rPr>
                <w:rFonts w:ascii="Arial CYR" w:hAnsi="Arial CYR" w:cs="Arial CYR"/>
                <w:b/>
                <w:bCs/>
                <w:sz w:val="16"/>
                <w:szCs w:val="16"/>
              </w:rPr>
              <w:t>"</w:t>
            </w:r>
          </w:p>
        </w:tc>
        <w:tc>
          <w:tcPr>
            <w:tcW w:w="1440" w:type="dxa"/>
            <w:tcBorders>
              <w:top w:val="nil"/>
              <w:left w:val="nil"/>
              <w:bottom w:val="single" w:sz="4" w:space="0" w:color="auto"/>
              <w:right w:val="nil"/>
            </w:tcBorders>
            <w:noWrap/>
            <w:vAlign w:val="bottom"/>
          </w:tcPr>
          <w:p w:rsidR="00520CD5" w:rsidRPr="001B1C24" w:rsidRDefault="00520CD5" w:rsidP="00FF7E85">
            <w:pPr>
              <w:spacing w:line="360" w:lineRule="auto"/>
              <w:ind w:firstLine="709"/>
              <w:jc w:val="both"/>
              <w:rPr>
                <w:rFonts w:ascii="Arial CYR" w:hAnsi="Arial CYR" w:cs="Arial CYR"/>
                <w:b/>
                <w:bCs/>
                <w:sz w:val="16"/>
                <w:szCs w:val="16"/>
              </w:rPr>
            </w:pPr>
            <w:r w:rsidRPr="001B1C24">
              <w:rPr>
                <w:rFonts w:ascii="Arial CYR" w:hAnsi="Arial CYR" w:cs="Arial CYR"/>
                <w:b/>
                <w:bCs/>
                <w:sz w:val="16"/>
                <w:szCs w:val="16"/>
              </w:rPr>
              <w:t>марта</w:t>
            </w:r>
          </w:p>
        </w:tc>
        <w:tc>
          <w:tcPr>
            <w:tcW w:w="36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b/>
                <w:bCs/>
                <w:sz w:val="16"/>
                <w:szCs w:val="16"/>
              </w:rPr>
            </w:pPr>
            <w:r w:rsidRPr="001B1C24">
              <w:rPr>
                <w:rFonts w:ascii="Arial CYR" w:hAnsi="Arial CYR" w:cs="Arial CYR"/>
                <w:b/>
                <w:bCs/>
                <w:sz w:val="16"/>
                <w:szCs w:val="16"/>
              </w:rPr>
              <w:t>20</w:t>
            </w:r>
          </w:p>
        </w:tc>
        <w:tc>
          <w:tcPr>
            <w:tcW w:w="360" w:type="dxa"/>
            <w:tcBorders>
              <w:top w:val="nil"/>
              <w:left w:val="nil"/>
              <w:bottom w:val="single" w:sz="4" w:space="0" w:color="auto"/>
              <w:right w:val="nil"/>
            </w:tcBorders>
            <w:noWrap/>
            <w:vAlign w:val="bottom"/>
          </w:tcPr>
          <w:p w:rsidR="00520CD5" w:rsidRPr="001B1C24" w:rsidRDefault="00520CD5" w:rsidP="00FF7E85">
            <w:pPr>
              <w:spacing w:line="360" w:lineRule="auto"/>
              <w:ind w:firstLine="709"/>
              <w:jc w:val="both"/>
              <w:rPr>
                <w:rFonts w:ascii="Arial CYR" w:hAnsi="Arial CYR" w:cs="Arial CYR"/>
                <w:b/>
                <w:bCs/>
                <w:sz w:val="16"/>
                <w:szCs w:val="16"/>
              </w:rPr>
            </w:pPr>
            <w:r w:rsidRPr="001B1C24">
              <w:rPr>
                <w:rFonts w:ascii="Arial CYR" w:hAnsi="Arial CYR" w:cs="Arial CYR"/>
                <w:b/>
                <w:bCs/>
                <w:sz w:val="16"/>
                <w:szCs w:val="16"/>
              </w:rPr>
              <w:t>0</w:t>
            </w:r>
            <w:r w:rsidR="0082760F" w:rsidRPr="001B1C24">
              <w:rPr>
                <w:rFonts w:ascii="Arial CYR" w:hAnsi="Arial CYR" w:cs="Arial CYR"/>
                <w:b/>
                <w:bCs/>
                <w:sz w:val="16"/>
                <w:szCs w:val="16"/>
              </w:rPr>
              <w:t>7</w:t>
            </w:r>
          </w:p>
        </w:tc>
        <w:tc>
          <w:tcPr>
            <w:tcW w:w="360" w:type="dxa"/>
            <w:tcBorders>
              <w:top w:val="nil"/>
              <w:left w:val="nil"/>
              <w:bottom w:val="nil"/>
              <w:right w:val="nil"/>
            </w:tcBorders>
            <w:noWrap/>
            <w:vAlign w:val="bottom"/>
          </w:tcPr>
          <w:p w:rsidR="00520CD5" w:rsidRPr="001B1C24" w:rsidRDefault="00520CD5" w:rsidP="00FF7E85">
            <w:pPr>
              <w:spacing w:line="360" w:lineRule="auto"/>
              <w:ind w:firstLine="709"/>
              <w:jc w:val="both"/>
              <w:rPr>
                <w:rFonts w:ascii="Arial CYR" w:hAnsi="Arial CYR" w:cs="Arial CYR"/>
                <w:b/>
                <w:bCs/>
                <w:sz w:val="16"/>
                <w:szCs w:val="16"/>
              </w:rPr>
            </w:pPr>
            <w:r w:rsidRPr="001B1C24">
              <w:rPr>
                <w:rFonts w:ascii="Arial CYR" w:hAnsi="Arial CYR" w:cs="Arial CYR"/>
                <w:b/>
                <w:bCs/>
                <w:sz w:val="16"/>
                <w:szCs w:val="16"/>
              </w:rPr>
              <w:t>г.</w:t>
            </w:r>
          </w:p>
        </w:tc>
      </w:tr>
    </w:tbl>
    <w:p w:rsidR="00520CD5" w:rsidRPr="001B1C24" w:rsidRDefault="00520CD5" w:rsidP="00FF7E85">
      <w:pPr>
        <w:shd w:val="clear" w:color="auto" w:fill="FFFFFF"/>
        <w:spacing w:line="360" w:lineRule="auto"/>
        <w:ind w:firstLine="709"/>
        <w:jc w:val="both"/>
        <w:rPr>
          <w:sz w:val="28"/>
          <w:szCs w:val="28"/>
        </w:rPr>
      </w:pPr>
      <w:r w:rsidRPr="001B1C24">
        <w:rPr>
          <w:sz w:val="28"/>
          <w:szCs w:val="28"/>
        </w:rPr>
        <w:t xml:space="preserve"> </w:t>
      </w:r>
    </w:p>
    <w:p w:rsidR="00520CD5" w:rsidRPr="001B1C24" w:rsidRDefault="00520CD5" w:rsidP="00FF7E85">
      <w:pPr>
        <w:pStyle w:val="ab"/>
        <w:tabs>
          <w:tab w:val="clear" w:pos="4677"/>
          <w:tab w:val="clear" w:pos="9355"/>
        </w:tabs>
        <w:spacing w:line="360" w:lineRule="auto"/>
        <w:ind w:firstLine="709"/>
        <w:jc w:val="both"/>
        <w:rPr>
          <w:szCs w:val="20"/>
        </w:rPr>
      </w:pPr>
    </w:p>
    <w:p w:rsidR="00520CD5" w:rsidRPr="001B1C24" w:rsidRDefault="00520CD5" w:rsidP="00FF7E85">
      <w:pPr>
        <w:spacing w:line="360" w:lineRule="auto"/>
        <w:ind w:firstLine="709"/>
        <w:jc w:val="both"/>
      </w:pPr>
      <w:bookmarkStart w:id="0" w:name="_GoBack"/>
      <w:bookmarkEnd w:id="0"/>
    </w:p>
    <w:sectPr w:rsidR="00520CD5" w:rsidRPr="001B1C24" w:rsidSect="00FF7E85">
      <w:headerReference w:type="even" r:id="rId7"/>
      <w:headerReference w:type="default" r:id="rId8"/>
      <w:footerReference w:type="even" r:id="rId9"/>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442" w:rsidRDefault="00921442" w:rsidP="005B2B40">
      <w:r>
        <w:separator/>
      </w:r>
    </w:p>
  </w:endnote>
  <w:endnote w:type="continuationSeparator" w:id="0">
    <w:p w:rsidR="00921442" w:rsidRDefault="00921442" w:rsidP="005B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CTT">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BC" w:rsidRDefault="00D453BC" w:rsidP="00E05A9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D453BC" w:rsidRDefault="00D453B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94" w:rsidRDefault="00E05A94" w:rsidP="0073668F">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93B50">
      <w:rPr>
        <w:rStyle w:val="ad"/>
        <w:noProof/>
      </w:rPr>
      <w:t>2</w:t>
    </w:r>
    <w:r>
      <w:rPr>
        <w:rStyle w:val="ad"/>
      </w:rPr>
      <w:fldChar w:fldCharType="end"/>
    </w:r>
  </w:p>
  <w:p w:rsidR="00E05A94" w:rsidRDefault="00E05A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442" w:rsidRDefault="00921442" w:rsidP="005B2B40">
      <w:r>
        <w:separator/>
      </w:r>
    </w:p>
  </w:footnote>
  <w:footnote w:type="continuationSeparator" w:id="0">
    <w:p w:rsidR="00921442" w:rsidRDefault="00921442" w:rsidP="005B2B40">
      <w:r>
        <w:continuationSeparator/>
      </w:r>
    </w:p>
  </w:footnote>
  <w:footnote w:id="1">
    <w:p w:rsidR="00921442" w:rsidRDefault="007430EF" w:rsidP="007430EF">
      <w:pPr>
        <w:shd w:val="clear" w:color="auto" w:fill="FFFFFF"/>
        <w:autoSpaceDE w:val="0"/>
        <w:autoSpaceDN w:val="0"/>
        <w:adjustRightInd w:val="0"/>
        <w:jc w:val="both"/>
      </w:pPr>
      <w:r>
        <w:rPr>
          <w:rStyle w:val="af0"/>
        </w:rPr>
        <w:footnoteRef/>
      </w:r>
      <w:r>
        <w:t xml:space="preserve"> Финансы, денежное обращение и кредит. Учебник.</w:t>
      </w:r>
      <w:r w:rsidR="00FF7C66">
        <w:t>/</w:t>
      </w:r>
      <w:r>
        <w:t xml:space="preserve"> Под ред. д.э.н., проф. Н.Ф. Самсонова.</w:t>
      </w:r>
      <w:r w:rsidR="00FF7C66">
        <w:t xml:space="preserve"> – М.: ''ИНФРА-М"</w:t>
      </w:r>
      <w:r>
        <w:t>, 200</w:t>
      </w:r>
      <w:r w:rsidR="0046269C">
        <w:t>6</w:t>
      </w:r>
      <w:r>
        <w:t xml:space="preserve">. </w:t>
      </w:r>
    </w:p>
  </w:footnote>
  <w:footnote w:id="2">
    <w:p w:rsidR="00921442" w:rsidRDefault="00480AB6" w:rsidP="00480AB6">
      <w:pPr>
        <w:pStyle w:val="ae"/>
      </w:pPr>
      <w:r>
        <w:rPr>
          <w:rStyle w:val="af0"/>
        </w:rPr>
        <w:footnoteRef/>
      </w:r>
      <w:r>
        <w:t xml:space="preserve"> </w:t>
      </w:r>
      <w:r>
        <w:rPr>
          <w:color w:val="000000"/>
        </w:rPr>
        <w:t>"О формах бухгалтерской отчетности организации". Приказ Минфина РФ от 22.07.2003 г. № 67н.</w:t>
      </w:r>
    </w:p>
  </w:footnote>
  <w:footnote w:id="3">
    <w:p w:rsidR="00921442" w:rsidRDefault="00480AB6" w:rsidP="00480AB6">
      <w:pPr>
        <w:pStyle w:val="ae"/>
      </w:pPr>
      <w:r>
        <w:rPr>
          <w:rStyle w:val="af0"/>
        </w:rPr>
        <w:footnoteRef/>
      </w:r>
      <w:r>
        <w:t xml:space="preserve"> </w:t>
      </w:r>
      <w:r>
        <w:rPr>
          <w:color w:val="000000"/>
        </w:rPr>
        <w:t>Гражданский Кодекс РФ. "ОСЬ-89". М., 2003.</w:t>
      </w:r>
    </w:p>
  </w:footnote>
  <w:footnote w:id="4">
    <w:p w:rsidR="00921442" w:rsidRDefault="00D453BC">
      <w:pPr>
        <w:pStyle w:val="ae"/>
      </w:pPr>
      <w:r>
        <w:rPr>
          <w:rStyle w:val="af0"/>
        </w:rPr>
        <w:footnoteRef/>
      </w:r>
      <w:r>
        <w:t xml:space="preserve"> Вэй Ли, Черногорский С.А. Анализ бухгалтерской отчетности. – М.: Изд.дом «Герда», 2005.</w:t>
      </w:r>
    </w:p>
  </w:footnote>
  <w:footnote w:id="5">
    <w:p w:rsidR="00921442" w:rsidRDefault="00D453BC" w:rsidP="00520CD5">
      <w:pPr>
        <w:pStyle w:val="ae"/>
      </w:pPr>
      <w:r>
        <w:rPr>
          <w:rStyle w:val="af0"/>
        </w:rPr>
        <w:footnoteRef/>
      </w:r>
      <w:r>
        <w:t xml:space="preserve"> Приказ МФ РФ от 22 июля 2003г. №67н «О формах бухгалтерской отчетности организации».</w:t>
      </w:r>
    </w:p>
  </w:footnote>
  <w:footnote w:id="6">
    <w:p w:rsidR="00921442" w:rsidRDefault="00D453BC">
      <w:pPr>
        <w:pStyle w:val="ae"/>
      </w:pPr>
      <w:r>
        <w:rPr>
          <w:rStyle w:val="af0"/>
        </w:rPr>
        <w:footnoteRef/>
      </w:r>
      <w:r>
        <w:t xml:space="preserve"> </w:t>
      </w:r>
      <w:r w:rsidR="001903F3">
        <w:t>Вакуленко Т.Г., Фомина Л.Ф. Анализ бухгалтерской (финансовой) отчетности для принятия управленческих решений. – М.: Изд.дом «Герда», 2001.</w:t>
      </w:r>
    </w:p>
  </w:footnote>
  <w:footnote w:id="7">
    <w:p w:rsidR="00921442" w:rsidRDefault="001903F3">
      <w:pPr>
        <w:pStyle w:val="ae"/>
      </w:pPr>
      <w:r>
        <w:rPr>
          <w:rStyle w:val="af0"/>
        </w:rPr>
        <w:footnoteRef/>
      </w:r>
      <w:r>
        <w:t xml:space="preserve"> Баранов В.В. Финансовый менеджмент. – М.: Изд-во «Дело», 2002.</w:t>
      </w:r>
    </w:p>
  </w:footnote>
  <w:footnote w:id="8">
    <w:p w:rsidR="00921442" w:rsidRDefault="00B47D66" w:rsidP="00B47D66">
      <w:pPr>
        <w:pStyle w:val="ae"/>
      </w:pPr>
      <w:r>
        <w:rPr>
          <w:rStyle w:val="af0"/>
        </w:rPr>
        <w:footnoteRef/>
      </w:r>
      <w:r>
        <w:t xml:space="preserve"> Федеральный закон №127-ФЗ от 2.12.2002 г. «О несостоятельности (банкротстве)».</w:t>
      </w:r>
    </w:p>
  </w:footnote>
  <w:footnote w:id="9">
    <w:p w:rsidR="00921442" w:rsidRDefault="00AB5F6F" w:rsidP="00AB5F6F">
      <w:pPr>
        <w:pStyle w:val="ae"/>
      </w:pPr>
      <w:r>
        <w:rPr>
          <w:rStyle w:val="af0"/>
        </w:rPr>
        <w:footnoteRef/>
      </w:r>
      <w:r>
        <w:t xml:space="preserve"> Федорова Г.В. Финансовый анализ предприятий при угрозе банкротства. – М.: Изд-во «ОМЕГА-Л», 2003.</w:t>
      </w:r>
    </w:p>
  </w:footnote>
  <w:footnote w:id="10">
    <w:p w:rsidR="00921442" w:rsidRDefault="0076652F">
      <w:pPr>
        <w:pStyle w:val="ae"/>
      </w:pPr>
      <w:r>
        <w:rPr>
          <w:rStyle w:val="af0"/>
        </w:rPr>
        <w:footnoteRef/>
      </w:r>
      <w:r>
        <w:t xml:space="preserve"> Налетова И.А. Анализ финансово-хозяйственной деятельности. – М.: ФОРУМ-ИНФРА-М, 2004.</w:t>
      </w:r>
    </w:p>
  </w:footnote>
  <w:footnote w:id="11">
    <w:p w:rsidR="00921442" w:rsidRDefault="0076652F">
      <w:pPr>
        <w:pStyle w:val="ae"/>
      </w:pPr>
      <w:r>
        <w:rPr>
          <w:rStyle w:val="af0"/>
        </w:rPr>
        <w:footnoteRef/>
      </w:r>
      <w:r>
        <w:t xml:space="preserve"> Вэй Ли, Черногорский С.А. Анализ бухгалтерской отчетности и принятие управленческих решений. – М.: Изд.дом «Герда»,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3BC" w:rsidRDefault="00D453BC" w:rsidP="00A7048C">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453BC" w:rsidRDefault="00D453BC" w:rsidP="00A7048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8C" w:rsidRDefault="00A7048C" w:rsidP="006F37D9">
    <w:pPr>
      <w:pStyle w:val="a9"/>
      <w:framePr w:wrap="around" w:vAnchor="text" w:hAnchor="margin" w:xAlign="right" w:y="1"/>
      <w:rPr>
        <w:rStyle w:val="ad"/>
      </w:rPr>
    </w:pPr>
  </w:p>
  <w:p w:rsidR="00D453BC" w:rsidRDefault="00D453BC" w:rsidP="00A7048C">
    <w:pPr>
      <w:pStyle w:val="a9"/>
      <w:framePr w:wrap="around" w:vAnchor="text" w:hAnchor="margin" w:xAlign="center" w:y="1"/>
      <w:ind w:right="360"/>
      <w:rPr>
        <w:rStyle w:val="ad"/>
      </w:rPr>
    </w:pPr>
  </w:p>
  <w:p w:rsidR="00D453BC" w:rsidRDefault="00D453B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31BDE"/>
    <w:multiLevelType w:val="hybridMultilevel"/>
    <w:tmpl w:val="DC4E4998"/>
    <w:lvl w:ilvl="0" w:tplc="66E28B84">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ED34A0"/>
    <w:multiLevelType w:val="multilevel"/>
    <w:tmpl w:val="29646D8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115F276C"/>
    <w:multiLevelType w:val="hybridMultilevel"/>
    <w:tmpl w:val="20829D72"/>
    <w:lvl w:ilvl="0" w:tplc="8402BF10">
      <w:numFmt w:val="bullet"/>
      <w:lvlText w:val="-"/>
      <w:lvlJc w:val="left"/>
      <w:pPr>
        <w:tabs>
          <w:tab w:val="num" w:pos="3225"/>
        </w:tabs>
        <w:ind w:left="3225" w:hanging="1065"/>
      </w:pPr>
      <w:rPr>
        <w:rFonts w:ascii="Times New Roman" w:eastAsia="Times New Roman" w:hAnsi="Times New Roman"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
    <w:nsid w:val="15714B55"/>
    <w:multiLevelType w:val="hybridMultilevel"/>
    <w:tmpl w:val="A744753C"/>
    <w:lvl w:ilvl="0" w:tplc="CE6EF800">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D5B5364"/>
    <w:multiLevelType w:val="singleLevel"/>
    <w:tmpl w:val="F278936A"/>
    <w:lvl w:ilvl="0">
      <w:numFmt w:val="bullet"/>
      <w:lvlText w:val="-"/>
      <w:lvlJc w:val="left"/>
      <w:pPr>
        <w:tabs>
          <w:tab w:val="num" w:pos="1069"/>
        </w:tabs>
        <w:ind w:left="1069" w:hanging="360"/>
      </w:pPr>
      <w:rPr>
        <w:rFonts w:hint="default"/>
      </w:rPr>
    </w:lvl>
  </w:abstractNum>
  <w:abstractNum w:abstractNumId="5">
    <w:nsid w:val="22623B12"/>
    <w:multiLevelType w:val="multilevel"/>
    <w:tmpl w:val="BFC8EAEE"/>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3"/>
        </w:tabs>
        <w:ind w:left="1203" w:hanging="49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22AB32F2"/>
    <w:multiLevelType w:val="hybridMultilevel"/>
    <w:tmpl w:val="37783FB2"/>
    <w:lvl w:ilvl="0" w:tplc="8402BF10">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0B3085"/>
    <w:multiLevelType w:val="hybridMultilevel"/>
    <w:tmpl w:val="DD5CAC8E"/>
    <w:lvl w:ilvl="0" w:tplc="597EB648">
      <w:start w:val="1"/>
      <w:numFmt w:val="bullet"/>
      <w:lvlText w:val=""/>
      <w:lvlJc w:val="left"/>
      <w:pPr>
        <w:tabs>
          <w:tab w:val="num" w:pos="1440"/>
        </w:tabs>
        <w:ind w:left="1440" w:hanging="360"/>
      </w:pPr>
      <w:rPr>
        <w:rFonts w:ascii="Symbol" w:hAnsi="Symbol"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EAE0810"/>
    <w:multiLevelType w:val="hybridMultilevel"/>
    <w:tmpl w:val="E480A754"/>
    <w:lvl w:ilvl="0" w:tplc="8402BF10">
      <w:numFmt w:val="bullet"/>
      <w:lvlText w:val="-"/>
      <w:lvlJc w:val="left"/>
      <w:pPr>
        <w:tabs>
          <w:tab w:val="num" w:pos="3214"/>
        </w:tabs>
        <w:ind w:left="3214" w:hanging="1065"/>
      </w:pPr>
      <w:rPr>
        <w:rFonts w:ascii="Times New Roman" w:eastAsia="Times New Roman" w:hAnsi="Times New Roman"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9">
    <w:nsid w:val="33A3225A"/>
    <w:multiLevelType w:val="hybridMultilevel"/>
    <w:tmpl w:val="074A25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8F664AE"/>
    <w:multiLevelType w:val="hybridMultilevel"/>
    <w:tmpl w:val="43021462"/>
    <w:lvl w:ilvl="0" w:tplc="0419000F">
      <w:start w:val="1"/>
      <w:numFmt w:val="decimal"/>
      <w:lvlText w:val="%1."/>
      <w:lvlJc w:val="left"/>
      <w:pPr>
        <w:tabs>
          <w:tab w:val="num" w:pos="1429"/>
        </w:tabs>
        <w:ind w:left="1429" w:hanging="360"/>
      </w:pPr>
      <w:rPr>
        <w:rFonts w:cs="Times New Roman"/>
      </w:rPr>
    </w:lvl>
    <w:lvl w:ilvl="1" w:tplc="0419000D">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1692C9E"/>
    <w:multiLevelType w:val="multilevel"/>
    <w:tmpl w:val="61B4991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512F36F8"/>
    <w:multiLevelType w:val="singleLevel"/>
    <w:tmpl w:val="1B8C5356"/>
    <w:lvl w:ilvl="0">
      <w:start w:val="1"/>
      <w:numFmt w:val="decimal"/>
      <w:lvlText w:val="%1."/>
      <w:lvlJc w:val="left"/>
      <w:pPr>
        <w:tabs>
          <w:tab w:val="num" w:pos="1361"/>
        </w:tabs>
        <w:ind w:left="1361" w:hanging="510"/>
      </w:pPr>
      <w:rPr>
        <w:rFonts w:cs="Times New Roman" w:hint="default"/>
      </w:rPr>
    </w:lvl>
  </w:abstractNum>
  <w:abstractNum w:abstractNumId="13">
    <w:nsid w:val="533728D0"/>
    <w:multiLevelType w:val="multilevel"/>
    <w:tmpl w:val="BB88063C"/>
    <w:lvl w:ilvl="0">
      <w:start w:val="1"/>
      <w:numFmt w:val="decimal"/>
      <w:lvlText w:val="%1."/>
      <w:lvlJc w:val="left"/>
      <w:pPr>
        <w:tabs>
          <w:tab w:val="num" w:pos="480"/>
        </w:tabs>
        <w:ind w:left="480" w:hanging="480"/>
      </w:pPr>
      <w:rPr>
        <w:rFonts w:cs="Times New Roman" w:hint="default"/>
        <w:b w:val="0"/>
      </w:rPr>
    </w:lvl>
    <w:lvl w:ilvl="1">
      <w:start w:val="3"/>
      <w:numFmt w:val="decimal"/>
      <w:lvlText w:val="%1.%2."/>
      <w:lvlJc w:val="left"/>
      <w:pPr>
        <w:tabs>
          <w:tab w:val="num" w:pos="1428"/>
        </w:tabs>
        <w:ind w:left="1428" w:hanging="720"/>
      </w:pPr>
      <w:rPr>
        <w:rFonts w:cs="Times New Roman" w:hint="default"/>
        <w:b w:val="0"/>
      </w:rPr>
    </w:lvl>
    <w:lvl w:ilvl="2">
      <w:start w:val="1"/>
      <w:numFmt w:val="decimal"/>
      <w:lvlText w:val="%1.%2.%3."/>
      <w:lvlJc w:val="left"/>
      <w:pPr>
        <w:tabs>
          <w:tab w:val="num" w:pos="2136"/>
        </w:tabs>
        <w:ind w:left="2136" w:hanging="720"/>
      </w:pPr>
      <w:rPr>
        <w:rFonts w:cs="Times New Roman" w:hint="default"/>
        <w:b w:val="0"/>
      </w:rPr>
    </w:lvl>
    <w:lvl w:ilvl="3">
      <w:start w:val="1"/>
      <w:numFmt w:val="decimal"/>
      <w:lvlText w:val="%1.%2.%3.%4."/>
      <w:lvlJc w:val="left"/>
      <w:pPr>
        <w:tabs>
          <w:tab w:val="num" w:pos="3204"/>
        </w:tabs>
        <w:ind w:left="3204" w:hanging="1080"/>
      </w:pPr>
      <w:rPr>
        <w:rFonts w:cs="Times New Roman" w:hint="default"/>
        <w:b w:val="0"/>
      </w:rPr>
    </w:lvl>
    <w:lvl w:ilvl="4">
      <w:start w:val="1"/>
      <w:numFmt w:val="decimal"/>
      <w:lvlText w:val="%1.%2.%3.%4.%5."/>
      <w:lvlJc w:val="left"/>
      <w:pPr>
        <w:tabs>
          <w:tab w:val="num" w:pos="4272"/>
        </w:tabs>
        <w:ind w:left="4272" w:hanging="1440"/>
      </w:pPr>
      <w:rPr>
        <w:rFonts w:cs="Times New Roman" w:hint="default"/>
        <w:b w:val="0"/>
      </w:rPr>
    </w:lvl>
    <w:lvl w:ilvl="5">
      <w:start w:val="1"/>
      <w:numFmt w:val="decimal"/>
      <w:lvlText w:val="%1.%2.%3.%4.%5.%6."/>
      <w:lvlJc w:val="left"/>
      <w:pPr>
        <w:tabs>
          <w:tab w:val="num" w:pos="4980"/>
        </w:tabs>
        <w:ind w:left="4980" w:hanging="1440"/>
      </w:pPr>
      <w:rPr>
        <w:rFonts w:cs="Times New Roman" w:hint="default"/>
        <w:b w:val="0"/>
      </w:rPr>
    </w:lvl>
    <w:lvl w:ilvl="6">
      <w:start w:val="1"/>
      <w:numFmt w:val="decimal"/>
      <w:lvlText w:val="%1.%2.%3.%4.%5.%6.%7."/>
      <w:lvlJc w:val="left"/>
      <w:pPr>
        <w:tabs>
          <w:tab w:val="num" w:pos="6048"/>
        </w:tabs>
        <w:ind w:left="6048" w:hanging="1800"/>
      </w:pPr>
      <w:rPr>
        <w:rFonts w:cs="Times New Roman" w:hint="default"/>
        <w:b w:val="0"/>
      </w:rPr>
    </w:lvl>
    <w:lvl w:ilvl="7">
      <w:start w:val="1"/>
      <w:numFmt w:val="decimal"/>
      <w:lvlText w:val="%1.%2.%3.%4.%5.%6.%7.%8."/>
      <w:lvlJc w:val="left"/>
      <w:pPr>
        <w:tabs>
          <w:tab w:val="num" w:pos="7116"/>
        </w:tabs>
        <w:ind w:left="7116" w:hanging="2160"/>
      </w:pPr>
      <w:rPr>
        <w:rFonts w:cs="Times New Roman" w:hint="default"/>
        <w:b w:val="0"/>
      </w:rPr>
    </w:lvl>
    <w:lvl w:ilvl="8">
      <w:start w:val="1"/>
      <w:numFmt w:val="decimal"/>
      <w:lvlText w:val="%1.%2.%3.%4.%5.%6.%7.%8.%9."/>
      <w:lvlJc w:val="left"/>
      <w:pPr>
        <w:tabs>
          <w:tab w:val="num" w:pos="7824"/>
        </w:tabs>
        <w:ind w:left="7824" w:hanging="2160"/>
      </w:pPr>
      <w:rPr>
        <w:rFonts w:cs="Times New Roman" w:hint="default"/>
        <w:b w:val="0"/>
      </w:rPr>
    </w:lvl>
  </w:abstractNum>
  <w:abstractNum w:abstractNumId="14">
    <w:nsid w:val="558E7A01"/>
    <w:multiLevelType w:val="hybridMultilevel"/>
    <w:tmpl w:val="98B875C6"/>
    <w:lvl w:ilvl="0" w:tplc="8402BF10">
      <w:numFmt w:val="bullet"/>
      <w:lvlText w:val="-"/>
      <w:lvlJc w:val="left"/>
      <w:pPr>
        <w:tabs>
          <w:tab w:val="num" w:pos="2854"/>
        </w:tabs>
        <w:ind w:left="2854" w:hanging="1065"/>
      </w:pPr>
      <w:rPr>
        <w:rFonts w:ascii="Times New Roman" w:eastAsia="Times New Roman" w:hAnsi="Times New Roman"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5">
    <w:nsid w:val="584C1613"/>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6">
    <w:nsid w:val="5D5E2E7B"/>
    <w:multiLevelType w:val="multilevel"/>
    <w:tmpl w:val="CC8C9C2C"/>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4272"/>
        </w:tabs>
        <w:ind w:left="4272" w:hanging="144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7116"/>
        </w:tabs>
        <w:ind w:left="7116" w:hanging="216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7">
    <w:nsid w:val="5E967287"/>
    <w:multiLevelType w:val="hybridMultilevel"/>
    <w:tmpl w:val="EEE45E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2DC5648"/>
    <w:multiLevelType w:val="hybridMultilevel"/>
    <w:tmpl w:val="AE50C910"/>
    <w:lvl w:ilvl="0" w:tplc="F278936A">
      <w:numFmt w:val="bullet"/>
      <w:lvlText w:val="-"/>
      <w:lvlJc w:val="left"/>
      <w:pPr>
        <w:tabs>
          <w:tab w:val="num" w:pos="1069"/>
        </w:tabs>
        <w:ind w:left="1069"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2E77A1"/>
    <w:multiLevelType w:val="singleLevel"/>
    <w:tmpl w:val="58E4B6CA"/>
    <w:lvl w:ilvl="0">
      <w:numFmt w:val="bullet"/>
      <w:lvlText w:val="-"/>
      <w:lvlJc w:val="left"/>
      <w:pPr>
        <w:tabs>
          <w:tab w:val="num" w:pos="1069"/>
        </w:tabs>
        <w:ind w:left="1069" w:hanging="360"/>
      </w:pPr>
      <w:rPr>
        <w:rFonts w:ascii="Times New Roman" w:hAnsi="Times New Roman" w:hint="default"/>
      </w:rPr>
    </w:lvl>
  </w:abstractNum>
  <w:abstractNum w:abstractNumId="20">
    <w:nsid w:val="655A7A78"/>
    <w:multiLevelType w:val="singleLevel"/>
    <w:tmpl w:val="D4D68F82"/>
    <w:lvl w:ilvl="0">
      <w:start w:val="5"/>
      <w:numFmt w:val="bullet"/>
      <w:lvlText w:val="-"/>
      <w:lvlJc w:val="left"/>
      <w:pPr>
        <w:tabs>
          <w:tab w:val="num" w:pos="845"/>
        </w:tabs>
        <w:ind w:left="845" w:hanging="360"/>
      </w:pPr>
      <w:rPr>
        <w:rFonts w:hint="default"/>
      </w:rPr>
    </w:lvl>
  </w:abstractNum>
  <w:abstractNum w:abstractNumId="21">
    <w:nsid w:val="65FD674C"/>
    <w:multiLevelType w:val="hybridMultilevel"/>
    <w:tmpl w:val="80C203FC"/>
    <w:lvl w:ilvl="0" w:tplc="4984CF02">
      <w:start w:val="1"/>
      <w:numFmt w:val="decimal"/>
      <w:lvlText w:val="%1."/>
      <w:lvlJc w:val="left"/>
      <w:pPr>
        <w:tabs>
          <w:tab w:val="num" w:pos="1068"/>
        </w:tabs>
        <w:ind w:left="1068" w:hanging="360"/>
      </w:pPr>
      <w:rPr>
        <w:rFonts w:cs="Times New Roman" w:hint="default"/>
      </w:rPr>
    </w:lvl>
    <w:lvl w:ilvl="1" w:tplc="3334B862">
      <w:numFmt w:val="none"/>
      <w:lvlText w:val=""/>
      <w:lvlJc w:val="left"/>
      <w:pPr>
        <w:tabs>
          <w:tab w:val="num" w:pos="360"/>
        </w:tabs>
      </w:pPr>
      <w:rPr>
        <w:rFonts w:cs="Times New Roman"/>
      </w:rPr>
    </w:lvl>
    <w:lvl w:ilvl="2" w:tplc="274CD1F0">
      <w:numFmt w:val="none"/>
      <w:lvlText w:val=""/>
      <w:lvlJc w:val="left"/>
      <w:pPr>
        <w:tabs>
          <w:tab w:val="num" w:pos="360"/>
        </w:tabs>
      </w:pPr>
      <w:rPr>
        <w:rFonts w:cs="Times New Roman"/>
      </w:rPr>
    </w:lvl>
    <w:lvl w:ilvl="3" w:tplc="718EDA70">
      <w:numFmt w:val="none"/>
      <w:lvlText w:val=""/>
      <w:lvlJc w:val="left"/>
      <w:pPr>
        <w:tabs>
          <w:tab w:val="num" w:pos="360"/>
        </w:tabs>
      </w:pPr>
      <w:rPr>
        <w:rFonts w:cs="Times New Roman"/>
      </w:rPr>
    </w:lvl>
    <w:lvl w:ilvl="4" w:tplc="A9B2A280">
      <w:numFmt w:val="none"/>
      <w:lvlText w:val=""/>
      <w:lvlJc w:val="left"/>
      <w:pPr>
        <w:tabs>
          <w:tab w:val="num" w:pos="360"/>
        </w:tabs>
      </w:pPr>
      <w:rPr>
        <w:rFonts w:cs="Times New Roman"/>
      </w:rPr>
    </w:lvl>
    <w:lvl w:ilvl="5" w:tplc="86F4D698">
      <w:numFmt w:val="none"/>
      <w:lvlText w:val=""/>
      <w:lvlJc w:val="left"/>
      <w:pPr>
        <w:tabs>
          <w:tab w:val="num" w:pos="360"/>
        </w:tabs>
      </w:pPr>
      <w:rPr>
        <w:rFonts w:cs="Times New Roman"/>
      </w:rPr>
    </w:lvl>
    <w:lvl w:ilvl="6" w:tplc="359AB2FE">
      <w:numFmt w:val="none"/>
      <w:lvlText w:val=""/>
      <w:lvlJc w:val="left"/>
      <w:pPr>
        <w:tabs>
          <w:tab w:val="num" w:pos="360"/>
        </w:tabs>
      </w:pPr>
      <w:rPr>
        <w:rFonts w:cs="Times New Roman"/>
      </w:rPr>
    </w:lvl>
    <w:lvl w:ilvl="7" w:tplc="2E8E6962">
      <w:numFmt w:val="none"/>
      <w:lvlText w:val=""/>
      <w:lvlJc w:val="left"/>
      <w:pPr>
        <w:tabs>
          <w:tab w:val="num" w:pos="360"/>
        </w:tabs>
      </w:pPr>
      <w:rPr>
        <w:rFonts w:cs="Times New Roman"/>
      </w:rPr>
    </w:lvl>
    <w:lvl w:ilvl="8" w:tplc="70FA9A02">
      <w:numFmt w:val="none"/>
      <w:lvlText w:val=""/>
      <w:lvlJc w:val="left"/>
      <w:pPr>
        <w:tabs>
          <w:tab w:val="num" w:pos="360"/>
        </w:tabs>
      </w:pPr>
      <w:rPr>
        <w:rFonts w:cs="Times New Roman"/>
      </w:rPr>
    </w:lvl>
  </w:abstractNum>
  <w:abstractNum w:abstractNumId="22">
    <w:nsid w:val="67E17460"/>
    <w:multiLevelType w:val="hybridMultilevel"/>
    <w:tmpl w:val="9D8C7FE2"/>
    <w:lvl w:ilvl="0" w:tplc="F278936A">
      <w:numFmt w:val="bullet"/>
      <w:lvlText w:val="-"/>
      <w:lvlJc w:val="left"/>
      <w:pPr>
        <w:tabs>
          <w:tab w:val="num" w:pos="1561"/>
        </w:tabs>
        <w:ind w:left="1561" w:hanging="360"/>
      </w:pPr>
      <w:rPr>
        <w:rFonts w:hint="default"/>
      </w:rPr>
    </w:lvl>
    <w:lvl w:ilvl="1" w:tplc="04190003" w:tentative="1">
      <w:start w:val="1"/>
      <w:numFmt w:val="bullet"/>
      <w:lvlText w:val="o"/>
      <w:lvlJc w:val="left"/>
      <w:pPr>
        <w:tabs>
          <w:tab w:val="num" w:pos="1932"/>
        </w:tabs>
        <w:ind w:left="1932" w:hanging="360"/>
      </w:pPr>
      <w:rPr>
        <w:rFonts w:ascii="Courier New" w:hAnsi="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23">
    <w:nsid w:val="682F190F"/>
    <w:multiLevelType w:val="hybridMultilevel"/>
    <w:tmpl w:val="057E158E"/>
    <w:lvl w:ilvl="0" w:tplc="8402BF10">
      <w:numFmt w:val="bullet"/>
      <w:lvlText w:val="-"/>
      <w:lvlJc w:val="left"/>
      <w:pPr>
        <w:tabs>
          <w:tab w:val="num" w:pos="2854"/>
        </w:tabs>
        <w:ind w:left="2854" w:hanging="1065"/>
      </w:pPr>
      <w:rPr>
        <w:rFonts w:ascii="Times New Roman" w:eastAsia="Times New Roman" w:hAnsi="Times New Roman"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4">
    <w:nsid w:val="69135DCD"/>
    <w:multiLevelType w:val="hybridMultilevel"/>
    <w:tmpl w:val="80828E5E"/>
    <w:lvl w:ilvl="0" w:tplc="8402BF10">
      <w:numFmt w:val="bullet"/>
      <w:lvlText w:val="-"/>
      <w:lvlJc w:val="left"/>
      <w:pPr>
        <w:tabs>
          <w:tab w:val="num" w:pos="1785"/>
        </w:tabs>
        <w:ind w:left="1785" w:hanging="106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CC2EEF"/>
    <w:multiLevelType w:val="multilevel"/>
    <w:tmpl w:val="4F780D74"/>
    <w:lvl w:ilvl="0">
      <w:start w:val="2"/>
      <w:numFmt w:val="bullet"/>
      <w:lvlText w:val="-"/>
      <w:lvlJc w:val="left"/>
      <w:pPr>
        <w:tabs>
          <w:tab w:val="num" w:pos="1625"/>
        </w:tabs>
        <w:ind w:left="1625" w:hanging="900"/>
      </w:pPr>
      <w:rPr>
        <w:rFonts w:hint="default"/>
      </w:rPr>
    </w:lvl>
    <w:lvl w:ilvl="1">
      <w:start w:val="1"/>
      <w:numFmt w:val="bullet"/>
      <w:lvlText w:val="o"/>
      <w:lvlJc w:val="left"/>
      <w:pPr>
        <w:tabs>
          <w:tab w:val="num" w:pos="1805"/>
        </w:tabs>
        <w:ind w:left="1805" w:hanging="360"/>
      </w:pPr>
      <w:rPr>
        <w:rFonts w:ascii="Courier New" w:hAnsi="Courier New" w:hint="default"/>
      </w:rPr>
    </w:lvl>
    <w:lvl w:ilvl="2">
      <w:start w:val="1"/>
      <w:numFmt w:val="bullet"/>
      <w:lvlText w:val=""/>
      <w:lvlJc w:val="left"/>
      <w:pPr>
        <w:tabs>
          <w:tab w:val="num" w:pos="2525"/>
        </w:tabs>
        <w:ind w:left="2525" w:hanging="360"/>
      </w:pPr>
      <w:rPr>
        <w:rFonts w:ascii="Wingdings" w:hAnsi="Wingdings" w:hint="default"/>
      </w:rPr>
    </w:lvl>
    <w:lvl w:ilvl="3">
      <w:start w:val="1"/>
      <w:numFmt w:val="bullet"/>
      <w:lvlText w:val=""/>
      <w:lvlJc w:val="left"/>
      <w:pPr>
        <w:tabs>
          <w:tab w:val="num" w:pos="3245"/>
        </w:tabs>
        <w:ind w:left="3245" w:hanging="360"/>
      </w:pPr>
      <w:rPr>
        <w:rFonts w:ascii="Symbol" w:hAnsi="Symbol" w:hint="default"/>
      </w:rPr>
    </w:lvl>
    <w:lvl w:ilvl="4">
      <w:start w:val="1"/>
      <w:numFmt w:val="bullet"/>
      <w:lvlText w:val="o"/>
      <w:lvlJc w:val="left"/>
      <w:pPr>
        <w:tabs>
          <w:tab w:val="num" w:pos="3965"/>
        </w:tabs>
        <w:ind w:left="3965" w:hanging="360"/>
      </w:pPr>
      <w:rPr>
        <w:rFonts w:ascii="Courier New" w:hAnsi="Courier New" w:hint="default"/>
      </w:rPr>
    </w:lvl>
    <w:lvl w:ilvl="5">
      <w:start w:val="1"/>
      <w:numFmt w:val="bullet"/>
      <w:lvlText w:val=""/>
      <w:lvlJc w:val="left"/>
      <w:pPr>
        <w:tabs>
          <w:tab w:val="num" w:pos="4685"/>
        </w:tabs>
        <w:ind w:left="4685" w:hanging="360"/>
      </w:pPr>
      <w:rPr>
        <w:rFonts w:ascii="Wingdings" w:hAnsi="Wingdings" w:hint="default"/>
      </w:rPr>
    </w:lvl>
    <w:lvl w:ilvl="6">
      <w:start w:val="1"/>
      <w:numFmt w:val="bullet"/>
      <w:lvlText w:val=""/>
      <w:lvlJc w:val="left"/>
      <w:pPr>
        <w:tabs>
          <w:tab w:val="num" w:pos="5405"/>
        </w:tabs>
        <w:ind w:left="5405" w:hanging="360"/>
      </w:pPr>
      <w:rPr>
        <w:rFonts w:ascii="Symbol" w:hAnsi="Symbol" w:hint="default"/>
      </w:rPr>
    </w:lvl>
    <w:lvl w:ilvl="7">
      <w:start w:val="1"/>
      <w:numFmt w:val="bullet"/>
      <w:lvlText w:val="o"/>
      <w:lvlJc w:val="left"/>
      <w:pPr>
        <w:tabs>
          <w:tab w:val="num" w:pos="6125"/>
        </w:tabs>
        <w:ind w:left="6125" w:hanging="360"/>
      </w:pPr>
      <w:rPr>
        <w:rFonts w:ascii="Courier New" w:hAnsi="Courier New" w:hint="default"/>
      </w:rPr>
    </w:lvl>
    <w:lvl w:ilvl="8">
      <w:start w:val="1"/>
      <w:numFmt w:val="bullet"/>
      <w:lvlText w:val=""/>
      <w:lvlJc w:val="left"/>
      <w:pPr>
        <w:tabs>
          <w:tab w:val="num" w:pos="6845"/>
        </w:tabs>
        <w:ind w:left="6845" w:hanging="360"/>
      </w:pPr>
      <w:rPr>
        <w:rFonts w:ascii="Wingdings" w:hAnsi="Wingdings" w:hint="default"/>
      </w:rPr>
    </w:lvl>
  </w:abstractNum>
  <w:abstractNum w:abstractNumId="26">
    <w:nsid w:val="74A82642"/>
    <w:multiLevelType w:val="hybridMultilevel"/>
    <w:tmpl w:val="BC548946"/>
    <w:lvl w:ilvl="0" w:tplc="F278936A">
      <w:numFmt w:val="bullet"/>
      <w:lvlText w:val="-"/>
      <w:lvlJc w:val="left"/>
      <w:pPr>
        <w:tabs>
          <w:tab w:val="num" w:pos="1495"/>
        </w:tabs>
        <w:ind w:left="1495" w:hanging="360"/>
      </w:pPr>
      <w:rPr>
        <w:rFonts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1"/>
  </w:num>
  <w:num w:numId="2">
    <w:abstractNumId w:val="0"/>
  </w:num>
  <w:num w:numId="3">
    <w:abstractNumId w:val="3"/>
  </w:num>
  <w:num w:numId="4">
    <w:abstractNumId w:val="21"/>
  </w:num>
  <w:num w:numId="5">
    <w:abstractNumId w:val="25"/>
  </w:num>
  <w:num w:numId="6">
    <w:abstractNumId w:val="19"/>
  </w:num>
  <w:num w:numId="7">
    <w:abstractNumId w:val="11"/>
  </w:num>
  <w:num w:numId="8">
    <w:abstractNumId w:val="7"/>
  </w:num>
  <w:num w:numId="9">
    <w:abstractNumId w:val="16"/>
  </w:num>
  <w:num w:numId="10">
    <w:abstractNumId w:val="10"/>
  </w:num>
  <w:num w:numId="11">
    <w:abstractNumId w:val="4"/>
  </w:num>
  <w:num w:numId="12">
    <w:abstractNumId w:val="18"/>
  </w:num>
  <w:num w:numId="13">
    <w:abstractNumId w:val="26"/>
  </w:num>
  <w:num w:numId="14">
    <w:abstractNumId w:val="22"/>
  </w:num>
  <w:num w:numId="15">
    <w:abstractNumId w:val="8"/>
  </w:num>
  <w:num w:numId="16">
    <w:abstractNumId w:val="24"/>
  </w:num>
  <w:num w:numId="17">
    <w:abstractNumId w:val="2"/>
  </w:num>
  <w:num w:numId="18">
    <w:abstractNumId w:val="14"/>
  </w:num>
  <w:num w:numId="19">
    <w:abstractNumId w:val="23"/>
  </w:num>
  <w:num w:numId="20">
    <w:abstractNumId w:val="6"/>
  </w:num>
  <w:num w:numId="21">
    <w:abstractNumId w:val="12"/>
  </w:num>
  <w:num w:numId="22">
    <w:abstractNumId w:val="15"/>
  </w:num>
  <w:num w:numId="23">
    <w:abstractNumId w:val="20"/>
  </w:num>
  <w:num w:numId="24">
    <w:abstractNumId w:val="9"/>
  </w:num>
  <w:num w:numId="25">
    <w:abstractNumId w:val="13"/>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CD5"/>
    <w:rsid w:val="000005C3"/>
    <w:rsid w:val="00027C04"/>
    <w:rsid w:val="00030DEF"/>
    <w:rsid w:val="000426CA"/>
    <w:rsid w:val="000671CC"/>
    <w:rsid w:val="00070EFE"/>
    <w:rsid w:val="00075166"/>
    <w:rsid w:val="000A5F8C"/>
    <w:rsid w:val="000C7F7C"/>
    <w:rsid w:val="00124854"/>
    <w:rsid w:val="00141F13"/>
    <w:rsid w:val="00162148"/>
    <w:rsid w:val="00177B02"/>
    <w:rsid w:val="001903F3"/>
    <w:rsid w:val="001A132B"/>
    <w:rsid w:val="001B1C24"/>
    <w:rsid w:val="001E712D"/>
    <w:rsid w:val="001F50F2"/>
    <w:rsid w:val="0027373E"/>
    <w:rsid w:val="002813CF"/>
    <w:rsid w:val="00286CD8"/>
    <w:rsid w:val="00291A5C"/>
    <w:rsid w:val="002B4628"/>
    <w:rsid w:val="002D7140"/>
    <w:rsid w:val="002E31BC"/>
    <w:rsid w:val="00300125"/>
    <w:rsid w:val="003131EC"/>
    <w:rsid w:val="00350FB2"/>
    <w:rsid w:val="003915AB"/>
    <w:rsid w:val="003B2B1A"/>
    <w:rsid w:val="003C2B69"/>
    <w:rsid w:val="003D672D"/>
    <w:rsid w:val="003F1BD3"/>
    <w:rsid w:val="00403285"/>
    <w:rsid w:val="0046269C"/>
    <w:rsid w:val="00467AB7"/>
    <w:rsid w:val="00480AB6"/>
    <w:rsid w:val="004A328D"/>
    <w:rsid w:val="004A5EDC"/>
    <w:rsid w:val="004D409C"/>
    <w:rsid w:val="00520CD5"/>
    <w:rsid w:val="005761EA"/>
    <w:rsid w:val="005B2B40"/>
    <w:rsid w:val="005F627C"/>
    <w:rsid w:val="00625F73"/>
    <w:rsid w:val="006344EA"/>
    <w:rsid w:val="00683D1E"/>
    <w:rsid w:val="006C598C"/>
    <w:rsid w:val="006D379C"/>
    <w:rsid w:val="006E1E18"/>
    <w:rsid w:val="006F23E0"/>
    <w:rsid w:val="006F37D9"/>
    <w:rsid w:val="006F4477"/>
    <w:rsid w:val="0072101C"/>
    <w:rsid w:val="0073668F"/>
    <w:rsid w:val="007430EF"/>
    <w:rsid w:val="00750D38"/>
    <w:rsid w:val="00754D7F"/>
    <w:rsid w:val="0076652F"/>
    <w:rsid w:val="0082760F"/>
    <w:rsid w:val="008350C5"/>
    <w:rsid w:val="0084463E"/>
    <w:rsid w:val="008751FE"/>
    <w:rsid w:val="00885122"/>
    <w:rsid w:val="008C3778"/>
    <w:rsid w:val="008D59FA"/>
    <w:rsid w:val="008F28F5"/>
    <w:rsid w:val="0090120F"/>
    <w:rsid w:val="00921442"/>
    <w:rsid w:val="009878FA"/>
    <w:rsid w:val="00994581"/>
    <w:rsid w:val="0099672B"/>
    <w:rsid w:val="009B2439"/>
    <w:rsid w:val="009C175A"/>
    <w:rsid w:val="009C7F3A"/>
    <w:rsid w:val="009E790C"/>
    <w:rsid w:val="00A11986"/>
    <w:rsid w:val="00A31509"/>
    <w:rsid w:val="00A51D3F"/>
    <w:rsid w:val="00A61B9B"/>
    <w:rsid w:val="00A7048C"/>
    <w:rsid w:val="00AB5F6F"/>
    <w:rsid w:val="00AC1FB0"/>
    <w:rsid w:val="00AD00CA"/>
    <w:rsid w:val="00AD3FE3"/>
    <w:rsid w:val="00AF3BF8"/>
    <w:rsid w:val="00B15A60"/>
    <w:rsid w:val="00B44C08"/>
    <w:rsid w:val="00B47D66"/>
    <w:rsid w:val="00B61906"/>
    <w:rsid w:val="00B87AE5"/>
    <w:rsid w:val="00C05DE8"/>
    <w:rsid w:val="00C619A7"/>
    <w:rsid w:val="00C717DE"/>
    <w:rsid w:val="00C7457E"/>
    <w:rsid w:val="00C95483"/>
    <w:rsid w:val="00CA122F"/>
    <w:rsid w:val="00D453BC"/>
    <w:rsid w:val="00D93B50"/>
    <w:rsid w:val="00DA3A43"/>
    <w:rsid w:val="00DB3C63"/>
    <w:rsid w:val="00DD2981"/>
    <w:rsid w:val="00DE6087"/>
    <w:rsid w:val="00E05A94"/>
    <w:rsid w:val="00E22BB4"/>
    <w:rsid w:val="00E318BB"/>
    <w:rsid w:val="00E8203F"/>
    <w:rsid w:val="00EA0AC6"/>
    <w:rsid w:val="00F23DB3"/>
    <w:rsid w:val="00F24523"/>
    <w:rsid w:val="00F2523F"/>
    <w:rsid w:val="00F3051F"/>
    <w:rsid w:val="00F61602"/>
    <w:rsid w:val="00F65FD4"/>
    <w:rsid w:val="00FA3D60"/>
    <w:rsid w:val="00FD119D"/>
    <w:rsid w:val="00FF7C66"/>
    <w:rsid w:val="00FF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A9A3CEE0-E84A-4F31-B2F1-0D433501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CD5"/>
  </w:style>
  <w:style w:type="paragraph" w:styleId="1">
    <w:name w:val="heading 1"/>
    <w:basedOn w:val="a"/>
    <w:next w:val="a"/>
    <w:link w:val="10"/>
    <w:uiPriority w:val="9"/>
    <w:qFormat/>
    <w:rsid w:val="00520CD5"/>
    <w:pPr>
      <w:keepNext/>
      <w:ind w:right="-766"/>
      <w:outlineLvl w:val="0"/>
    </w:pPr>
    <w:rPr>
      <w:rFonts w:ascii="PragmaticaCTT" w:hAnsi="PragmaticaCTT"/>
      <w:sz w:val="28"/>
    </w:rPr>
  </w:style>
  <w:style w:type="paragraph" w:styleId="2">
    <w:name w:val="heading 2"/>
    <w:basedOn w:val="a"/>
    <w:next w:val="a"/>
    <w:link w:val="20"/>
    <w:uiPriority w:val="9"/>
    <w:qFormat/>
    <w:rsid w:val="00520CD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20CD5"/>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480AB6"/>
    <w:pPr>
      <w:spacing w:before="240" w:after="60"/>
      <w:outlineLvl w:val="5"/>
    </w:pPr>
    <w:rPr>
      <w:b/>
      <w:bCs/>
      <w:sz w:val="22"/>
      <w:szCs w:val="22"/>
    </w:rPr>
  </w:style>
  <w:style w:type="paragraph" w:styleId="7">
    <w:name w:val="heading 7"/>
    <w:basedOn w:val="a"/>
    <w:next w:val="a"/>
    <w:link w:val="70"/>
    <w:uiPriority w:val="9"/>
    <w:qFormat/>
    <w:rsid w:val="00300125"/>
    <w:pPr>
      <w:widowControl w:val="0"/>
      <w:autoSpaceDE w:val="0"/>
      <w:autoSpaceDN w:val="0"/>
      <w:adjustRightInd w:val="0"/>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sid w:val="00520CD5"/>
    <w:pPr>
      <w:widowControl w:val="0"/>
      <w:shd w:val="clear" w:color="auto" w:fill="FFFFFF"/>
      <w:autoSpaceDE w:val="0"/>
      <w:autoSpaceDN w:val="0"/>
      <w:adjustRightInd w:val="0"/>
      <w:spacing w:line="240" w:lineRule="atLeast"/>
      <w:ind w:right="6"/>
      <w:jc w:val="both"/>
    </w:pPr>
    <w:rPr>
      <w:b/>
      <w:bCs/>
      <w:sz w:val="26"/>
      <w:szCs w:val="26"/>
    </w:rPr>
  </w:style>
  <w:style w:type="character" w:customStyle="1" w:styleId="a4">
    <w:name w:val="Основной текст Знак"/>
    <w:link w:val="a3"/>
    <w:uiPriority w:val="99"/>
    <w:semiHidden/>
  </w:style>
  <w:style w:type="paragraph" w:styleId="a5">
    <w:name w:val="caption"/>
    <w:basedOn w:val="a"/>
    <w:next w:val="a"/>
    <w:uiPriority w:val="35"/>
    <w:qFormat/>
    <w:rsid w:val="00520CD5"/>
    <w:pPr>
      <w:widowControl w:val="0"/>
      <w:shd w:val="clear" w:color="auto" w:fill="FFFFFF"/>
      <w:autoSpaceDE w:val="0"/>
      <w:autoSpaceDN w:val="0"/>
      <w:adjustRightInd w:val="0"/>
      <w:spacing w:before="197" w:line="360" w:lineRule="auto"/>
      <w:ind w:right="72" w:firstLine="720"/>
      <w:jc w:val="both"/>
    </w:pPr>
    <w:rPr>
      <w:b/>
      <w:bCs/>
      <w:sz w:val="24"/>
      <w:szCs w:val="24"/>
    </w:rPr>
  </w:style>
  <w:style w:type="paragraph" w:styleId="31">
    <w:name w:val="Body Text Indent 3"/>
    <w:basedOn w:val="a"/>
    <w:link w:val="32"/>
    <w:uiPriority w:val="99"/>
    <w:rsid w:val="00520CD5"/>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6">
    <w:name w:val="Body Text Indent"/>
    <w:basedOn w:val="a"/>
    <w:link w:val="a7"/>
    <w:uiPriority w:val="99"/>
    <w:rsid w:val="00520CD5"/>
    <w:pPr>
      <w:spacing w:after="120"/>
      <w:ind w:left="283"/>
    </w:pPr>
    <w:rPr>
      <w:sz w:val="24"/>
      <w:szCs w:val="24"/>
    </w:rPr>
  </w:style>
  <w:style w:type="character" w:customStyle="1" w:styleId="a7">
    <w:name w:val="Основной текст с отступом Знак"/>
    <w:link w:val="a6"/>
    <w:uiPriority w:val="99"/>
    <w:semiHidden/>
  </w:style>
  <w:style w:type="paragraph" w:styleId="a8">
    <w:name w:val="Block Text"/>
    <w:basedOn w:val="a"/>
    <w:uiPriority w:val="99"/>
    <w:rsid w:val="00520CD5"/>
    <w:pPr>
      <w:widowControl w:val="0"/>
      <w:shd w:val="clear" w:color="auto" w:fill="FFFFFF"/>
      <w:autoSpaceDE w:val="0"/>
      <w:autoSpaceDN w:val="0"/>
      <w:adjustRightInd w:val="0"/>
      <w:spacing w:before="5" w:line="360" w:lineRule="auto"/>
      <w:ind w:left="5" w:right="2" w:firstLine="720"/>
      <w:jc w:val="both"/>
    </w:pPr>
    <w:rPr>
      <w:b/>
      <w:bCs/>
      <w:sz w:val="24"/>
      <w:szCs w:val="24"/>
    </w:rPr>
  </w:style>
  <w:style w:type="paragraph" w:styleId="a9">
    <w:name w:val="header"/>
    <w:basedOn w:val="a"/>
    <w:link w:val="aa"/>
    <w:uiPriority w:val="99"/>
    <w:rsid w:val="00520CD5"/>
    <w:pPr>
      <w:widowControl w:val="0"/>
      <w:tabs>
        <w:tab w:val="center" w:pos="4677"/>
        <w:tab w:val="right" w:pos="9355"/>
      </w:tabs>
      <w:autoSpaceDE w:val="0"/>
      <w:autoSpaceDN w:val="0"/>
      <w:adjustRightInd w:val="0"/>
    </w:pPr>
  </w:style>
  <w:style w:type="character" w:customStyle="1" w:styleId="aa">
    <w:name w:val="Верхний колонтитул Знак"/>
    <w:link w:val="a9"/>
    <w:uiPriority w:val="99"/>
    <w:semiHidden/>
  </w:style>
  <w:style w:type="paragraph" w:styleId="ab">
    <w:name w:val="footer"/>
    <w:basedOn w:val="a"/>
    <w:link w:val="ac"/>
    <w:uiPriority w:val="99"/>
    <w:rsid w:val="00520CD5"/>
    <w:pPr>
      <w:tabs>
        <w:tab w:val="center" w:pos="4677"/>
        <w:tab w:val="right" w:pos="9355"/>
      </w:tabs>
    </w:pPr>
    <w:rPr>
      <w:sz w:val="24"/>
      <w:szCs w:val="24"/>
    </w:rPr>
  </w:style>
  <w:style w:type="character" w:customStyle="1" w:styleId="ac">
    <w:name w:val="Нижний колонтитул Знак"/>
    <w:link w:val="ab"/>
    <w:uiPriority w:val="99"/>
    <w:semiHidden/>
  </w:style>
  <w:style w:type="character" w:styleId="ad">
    <w:name w:val="page number"/>
    <w:uiPriority w:val="99"/>
    <w:rsid w:val="00520CD5"/>
    <w:rPr>
      <w:rFonts w:cs="Times New Roman"/>
    </w:rPr>
  </w:style>
  <w:style w:type="paragraph" w:styleId="ae">
    <w:name w:val="footnote text"/>
    <w:basedOn w:val="a"/>
    <w:link w:val="af"/>
    <w:uiPriority w:val="99"/>
    <w:semiHidden/>
    <w:rsid w:val="00520CD5"/>
  </w:style>
  <w:style w:type="character" w:customStyle="1" w:styleId="af">
    <w:name w:val="Текст сноски Знак"/>
    <w:link w:val="ae"/>
    <w:uiPriority w:val="99"/>
    <w:semiHidden/>
  </w:style>
  <w:style w:type="character" w:styleId="af0">
    <w:name w:val="footnote reference"/>
    <w:uiPriority w:val="99"/>
    <w:semiHidden/>
    <w:rsid w:val="00520CD5"/>
    <w:rPr>
      <w:rFonts w:cs="Times New Roman"/>
      <w:vertAlign w:val="superscript"/>
    </w:rPr>
  </w:style>
  <w:style w:type="paragraph" w:styleId="af1">
    <w:name w:val="Title"/>
    <w:basedOn w:val="a"/>
    <w:link w:val="af2"/>
    <w:uiPriority w:val="10"/>
    <w:qFormat/>
    <w:rsid w:val="00300125"/>
    <w:pPr>
      <w:widowControl w:val="0"/>
      <w:shd w:val="clear" w:color="auto" w:fill="FFFFFF"/>
      <w:autoSpaceDE w:val="0"/>
      <w:autoSpaceDN w:val="0"/>
      <w:adjustRightInd w:val="0"/>
      <w:jc w:val="center"/>
    </w:pPr>
    <w:rPr>
      <w:b/>
      <w:bCs/>
      <w:color w:val="000000"/>
      <w:spacing w:val="-4"/>
      <w:sz w:val="28"/>
      <w:szCs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20431</Words>
  <Characters>116463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136621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Галина</dc:creator>
  <cp:keywords/>
  <dc:description/>
  <cp:lastModifiedBy>admin</cp:lastModifiedBy>
  <cp:revision>2</cp:revision>
  <cp:lastPrinted>2008-03-30T09:14:00Z</cp:lastPrinted>
  <dcterms:created xsi:type="dcterms:W3CDTF">2014-04-15T00:46:00Z</dcterms:created>
  <dcterms:modified xsi:type="dcterms:W3CDTF">2014-04-15T00:46:00Z</dcterms:modified>
</cp:coreProperties>
</file>