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19" w:rsidRPr="00434622" w:rsidRDefault="000C5519" w:rsidP="00434622">
      <w:pPr>
        <w:pStyle w:val="20"/>
        <w:widowControl/>
        <w:spacing w:before="0" w:after="0" w:line="360" w:lineRule="auto"/>
        <w:ind w:firstLine="709"/>
        <w:jc w:val="center"/>
        <w:rPr>
          <w:bCs w:val="0"/>
          <w:caps/>
          <w:sz w:val="28"/>
          <w:szCs w:val="28"/>
        </w:rPr>
      </w:pPr>
      <w:bookmarkStart w:id="0" w:name="_Toc133557789"/>
      <w:r w:rsidRPr="00434622">
        <w:rPr>
          <w:bCs w:val="0"/>
          <w:caps/>
          <w:sz w:val="28"/>
          <w:szCs w:val="28"/>
        </w:rPr>
        <w:t>Содержание</w:t>
      </w:r>
      <w:bookmarkEnd w:id="0"/>
    </w:p>
    <w:p w:rsidR="008C77F1" w:rsidRDefault="008C77F1" w:rsidP="00434622">
      <w:pPr>
        <w:pStyle w:val="20"/>
        <w:widowControl/>
        <w:spacing w:before="0" w:after="0" w:line="360" w:lineRule="auto"/>
        <w:ind w:firstLine="709"/>
        <w:jc w:val="center"/>
        <w:rPr>
          <w:bCs w:val="0"/>
          <w:sz w:val="28"/>
          <w:szCs w:val="28"/>
        </w:rPr>
      </w:pPr>
    </w:p>
    <w:p w:rsidR="008C77F1" w:rsidRPr="008C77F1" w:rsidRDefault="008C77F1" w:rsidP="008C77F1">
      <w:pPr>
        <w:pStyle w:val="20"/>
        <w:widowControl/>
        <w:spacing w:before="0" w:after="0" w:line="360" w:lineRule="auto"/>
        <w:jc w:val="both"/>
        <w:rPr>
          <w:b w:val="0"/>
          <w:bCs w:val="0"/>
          <w:sz w:val="28"/>
          <w:szCs w:val="28"/>
        </w:rPr>
      </w:pPr>
      <w:r w:rsidRPr="008C77F1">
        <w:rPr>
          <w:b w:val="0"/>
          <w:bCs w:val="0"/>
          <w:sz w:val="28"/>
          <w:szCs w:val="28"/>
        </w:rPr>
        <w:t>ВВЕДЕНИЕ</w:t>
      </w:r>
    </w:p>
    <w:p w:rsidR="008C77F1" w:rsidRPr="008C77F1" w:rsidRDefault="008C77F1" w:rsidP="008C77F1">
      <w:pPr>
        <w:pStyle w:val="20"/>
        <w:widowControl/>
        <w:spacing w:before="0" w:after="0" w:line="360" w:lineRule="auto"/>
        <w:jc w:val="both"/>
        <w:rPr>
          <w:b w:val="0"/>
          <w:bCs w:val="0"/>
          <w:sz w:val="28"/>
          <w:szCs w:val="28"/>
        </w:rPr>
      </w:pPr>
      <w:r w:rsidRPr="008C77F1">
        <w:rPr>
          <w:b w:val="0"/>
          <w:bCs w:val="0"/>
          <w:sz w:val="28"/>
          <w:szCs w:val="28"/>
        </w:rPr>
        <w:t>1. ОСНОВНЫЕ ПРИНЦИПЫ И ПРОЦЕДУРЫ КРЕДИТОВАНИЯ КОРПОРАТИВНЫХ КЛИЕНТОВ БАНКА</w:t>
      </w:r>
    </w:p>
    <w:p w:rsidR="008C77F1" w:rsidRPr="008C77F1" w:rsidRDefault="008C77F1" w:rsidP="008C77F1">
      <w:pPr>
        <w:rPr>
          <w:sz w:val="28"/>
          <w:szCs w:val="28"/>
        </w:rPr>
      </w:pPr>
      <w:r w:rsidRPr="008C77F1">
        <w:rPr>
          <w:sz w:val="28"/>
          <w:szCs w:val="28"/>
        </w:rPr>
        <w:t>1.1 Понятие кредита</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1.2 Кредитные риски и способы их минимизации</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1.3 Обеспечение возвратности кредитов</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2. АНАЛИЗ ФИНАНСОВОГО СОСТОЯНИЯ ЗАЕМЩИКОВ – КОРПОРАТИВНЫХ КЛИЕНТОВ</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2.1 Условия предоставления кредита</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2.2 Обзорный анализ финансово-экономического положения заемщиков</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2.3 Горизонтальный и вертикальный анализ бухгалтерского баланса</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2.4 Анализ показателей финансовой устойчивости</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2.5 Анализ показателей платежеспособности и ликвидности</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2.6 Анализ результативности финансово-хозяйственной деятельности</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2.7 Применение результатов оценки финансового состояния корпоративных клиентов в управлении банковскими рисками</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3. АНАЛИЗ ФИНАНСОСОВГО СОСТОЯНИЯ КОРПОРАТИВНОГО ЗАЕМЩИКА НА ПРИМЕРЕ ООО «ЗЕТ»</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3.1 Анализ бухгалтерской отчетности ООО «Зет»</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3.2 Формирование резерва на возможные потери на основе анализа бухгалтерской отчетности ООО «Зет»</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ЗАКЛЮЧЕНИЕ</w:t>
      </w:r>
    </w:p>
    <w:p w:rsidR="008C77F1" w:rsidRPr="008C77F1" w:rsidRDefault="008C77F1" w:rsidP="008C77F1">
      <w:pPr>
        <w:pStyle w:val="20"/>
        <w:keepNext/>
        <w:widowControl/>
        <w:spacing w:before="0" w:after="0" w:line="360" w:lineRule="auto"/>
        <w:jc w:val="both"/>
        <w:rPr>
          <w:b w:val="0"/>
          <w:bCs w:val="0"/>
          <w:sz w:val="28"/>
          <w:szCs w:val="28"/>
        </w:rPr>
      </w:pPr>
      <w:r w:rsidRPr="008C77F1">
        <w:rPr>
          <w:b w:val="0"/>
          <w:bCs w:val="0"/>
          <w:sz w:val="28"/>
          <w:szCs w:val="28"/>
        </w:rPr>
        <w:t>СПИСОК ИСПОЛЬЗОВАННЫХ ИСТОЧНИКОВ</w:t>
      </w:r>
    </w:p>
    <w:p w:rsidR="008C77F1" w:rsidRPr="008C77F1" w:rsidRDefault="008C77F1" w:rsidP="008C77F1">
      <w:pPr>
        <w:pStyle w:val="20"/>
        <w:widowControl/>
        <w:spacing w:before="0" w:after="0" w:line="360" w:lineRule="auto"/>
        <w:jc w:val="both"/>
        <w:rPr>
          <w:b w:val="0"/>
          <w:bCs w:val="0"/>
          <w:sz w:val="28"/>
          <w:szCs w:val="28"/>
        </w:rPr>
      </w:pPr>
      <w:r w:rsidRPr="008C77F1">
        <w:rPr>
          <w:b w:val="0"/>
          <w:bCs w:val="0"/>
          <w:caps/>
          <w:sz w:val="28"/>
          <w:szCs w:val="28"/>
        </w:rPr>
        <w:t>Приложение</w:t>
      </w:r>
    </w:p>
    <w:p w:rsidR="008C77F1" w:rsidRDefault="008C77F1" w:rsidP="00434622">
      <w:pPr>
        <w:pStyle w:val="20"/>
        <w:widowControl/>
        <w:spacing w:before="0" w:after="0" w:line="360" w:lineRule="auto"/>
        <w:ind w:firstLine="709"/>
        <w:jc w:val="center"/>
        <w:rPr>
          <w:bCs w:val="0"/>
          <w:sz w:val="28"/>
          <w:szCs w:val="28"/>
        </w:rPr>
      </w:pPr>
    </w:p>
    <w:p w:rsidR="00C00088" w:rsidRPr="00434622" w:rsidRDefault="00BD488D" w:rsidP="00434622">
      <w:pPr>
        <w:pStyle w:val="20"/>
        <w:widowControl/>
        <w:spacing w:before="0" w:after="0" w:line="360" w:lineRule="auto"/>
        <w:ind w:firstLine="709"/>
        <w:jc w:val="center"/>
        <w:rPr>
          <w:bCs w:val="0"/>
          <w:sz w:val="28"/>
          <w:szCs w:val="28"/>
        </w:rPr>
      </w:pPr>
      <w:r w:rsidRPr="00434622">
        <w:rPr>
          <w:bCs w:val="0"/>
          <w:sz w:val="28"/>
          <w:szCs w:val="28"/>
        </w:rPr>
        <w:br w:type="page"/>
      </w:r>
      <w:bookmarkStart w:id="1" w:name="_Toc133557790"/>
      <w:bookmarkStart w:id="2" w:name="_Toc130952595"/>
      <w:bookmarkStart w:id="3" w:name="_Toc132019925"/>
      <w:bookmarkStart w:id="4" w:name="_Toc132609265"/>
      <w:bookmarkStart w:id="5" w:name="_Toc132609298"/>
      <w:bookmarkStart w:id="6" w:name="_Toc132609320"/>
      <w:bookmarkStart w:id="7" w:name="_Toc133501767"/>
      <w:bookmarkStart w:id="8" w:name="_Toc133501788"/>
      <w:r w:rsidR="006F5C02" w:rsidRPr="00434622">
        <w:rPr>
          <w:bCs w:val="0"/>
          <w:sz w:val="28"/>
          <w:szCs w:val="28"/>
        </w:rPr>
        <w:t>В</w:t>
      </w:r>
      <w:r w:rsidR="003844A1" w:rsidRPr="00434622">
        <w:rPr>
          <w:bCs w:val="0"/>
          <w:sz w:val="28"/>
          <w:szCs w:val="28"/>
        </w:rPr>
        <w:t>ВЕДЕНИЕ</w:t>
      </w:r>
      <w:bookmarkEnd w:id="1"/>
    </w:p>
    <w:p w:rsidR="00641C12" w:rsidRPr="00434622" w:rsidRDefault="00641C12" w:rsidP="00434622">
      <w:pPr>
        <w:ind w:firstLine="709"/>
        <w:rPr>
          <w:sz w:val="28"/>
          <w:szCs w:val="28"/>
        </w:rPr>
      </w:pPr>
    </w:p>
    <w:p w:rsidR="00EC40ED" w:rsidRPr="00434622" w:rsidRDefault="00EC40ED" w:rsidP="00434622">
      <w:pPr>
        <w:ind w:firstLine="709"/>
        <w:rPr>
          <w:sz w:val="28"/>
          <w:szCs w:val="28"/>
        </w:rPr>
      </w:pPr>
      <w:r w:rsidRPr="00434622">
        <w:rPr>
          <w:sz w:val="28"/>
          <w:szCs w:val="28"/>
        </w:rPr>
        <w:t>Кредитно-финансовая система – одна из важнейших и неотъемлемых структур рыночной экономики. Развитие банковской системы и товарного производства исторически шло параллельно и тесно переплеталось. Находясь в центре экономической жизни, банки опосредуют связи между вкладчиками и производителями, перераспределяют капитал, повышают общую эффективность производства. Особую роль играют кредиты, превращаясь, по существу, в основной источник обеспечения экономики дополнительными денежными ресурсами.</w:t>
      </w:r>
    </w:p>
    <w:p w:rsidR="00EC40ED" w:rsidRPr="00434622" w:rsidRDefault="00EC40ED" w:rsidP="00434622">
      <w:pPr>
        <w:ind w:firstLine="709"/>
        <w:rPr>
          <w:sz w:val="28"/>
          <w:szCs w:val="28"/>
        </w:rPr>
      </w:pPr>
      <w:r w:rsidRPr="00434622">
        <w:rPr>
          <w:sz w:val="28"/>
          <w:szCs w:val="28"/>
        </w:rPr>
        <w:t>В процессе проведения активных кредитных операций с целью получения прибыли банки сталкиваются с кредитным риском, то есть риском невозврата заёмщиком суммы основного долга и неуплаты процентов, причитающихся кредитору. Для каждого вида кредитной сделки характерны свои причины и факторы, определяющие степень кредитного риска. В частности, он может проявиться при ухудшении финансового положения заёмщика, возникновении непредвиденных осложнений в его текущей деятельности, не застрахованном залоговом имуществе, отсутствии необходимых организаторских качеств или опыта у руководителя и т.д. Эти и многие другие факторы учитываются работниками банка при оценке кредитоспособности предприятия и характере обеспечения, предоставленного в залог.</w:t>
      </w:r>
    </w:p>
    <w:p w:rsidR="00EC40ED" w:rsidRPr="00434622" w:rsidRDefault="00EC40ED" w:rsidP="00434622">
      <w:pPr>
        <w:ind w:firstLine="709"/>
        <w:rPr>
          <w:sz w:val="28"/>
          <w:szCs w:val="28"/>
        </w:rPr>
      </w:pPr>
      <w:r w:rsidRPr="00434622">
        <w:rPr>
          <w:sz w:val="28"/>
          <w:szCs w:val="28"/>
        </w:rPr>
        <w:t>Задачи улучшения функционирования кредитного механизма выдвигают необходимость использования новых методов управления кредитом, ориентированных на соблюдение экономических границ кредита, что позволяет предотвратить неоправданные кредитные вложения, обеспечить своевременный и полный возврат ссуд, снизить риск неплатежа.</w:t>
      </w:r>
    </w:p>
    <w:p w:rsidR="00EC40ED" w:rsidRPr="00434622" w:rsidRDefault="00EC40ED" w:rsidP="00434622">
      <w:pPr>
        <w:ind w:firstLine="709"/>
        <w:rPr>
          <w:sz w:val="28"/>
          <w:szCs w:val="28"/>
        </w:rPr>
      </w:pPr>
      <w:r w:rsidRPr="00434622">
        <w:rPr>
          <w:sz w:val="28"/>
          <w:szCs w:val="28"/>
        </w:rPr>
        <w:t>При анализе кредитоспособности банк должен ответить на следующие вопросы: способен ли заемщик выполнить свои обязательства в срок, готов ли он их исполнить? На первый вопрос дает ответ анализ финансово-хозяйственных сторон деятельности предприятий. Второй вопрос имеет юридический характер, а также связан с личными качествами руководителей предприятия. 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w:t>
      </w:r>
    </w:p>
    <w:p w:rsidR="003844A1" w:rsidRPr="00434622" w:rsidRDefault="00EC40ED" w:rsidP="00434622">
      <w:pPr>
        <w:ind w:firstLine="709"/>
        <w:rPr>
          <w:sz w:val="28"/>
          <w:szCs w:val="28"/>
        </w:rPr>
      </w:pPr>
      <w:r w:rsidRPr="00434622">
        <w:rPr>
          <w:sz w:val="28"/>
          <w:szCs w:val="28"/>
        </w:rPr>
        <w:t>Целью дипломной работы является анализ кредитоспособности заемщика.</w:t>
      </w:r>
    </w:p>
    <w:p w:rsidR="003844A1" w:rsidRPr="00434622" w:rsidRDefault="00EC40ED" w:rsidP="00434622">
      <w:pPr>
        <w:ind w:firstLine="709"/>
        <w:rPr>
          <w:sz w:val="28"/>
          <w:szCs w:val="28"/>
        </w:rPr>
      </w:pPr>
      <w:r w:rsidRPr="00434622">
        <w:rPr>
          <w:sz w:val="28"/>
          <w:szCs w:val="28"/>
        </w:rPr>
        <w:t>Для достижения поставленн</w:t>
      </w:r>
      <w:r w:rsidR="003844A1" w:rsidRPr="00434622">
        <w:rPr>
          <w:sz w:val="28"/>
          <w:szCs w:val="28"/>
        </w:rPr>
        <w:t>ой цели</w:t>
      </w:r>
      <w:r w:rsidRPr="00434622">
        <w:rPr>
          <w:sz w:val="28"/>
          <w:szCs w:val="28"/>
        </w:rPr>
        <w:t xml:space="preserve"> сформулированы следующие задачи:</w:t>
      </w:r>
    </w:p>
    <w:p w:rsidR="003844A1" w:rsidRPr="00434622" w:rsidRDefault="00D52902" w:rsidP="00434622">
      <w:pPr>
        <w:ind w:firstLine="709"/>
        <w:rPr>
          <w:sz w:val="28"/>
          <w:szCs w:val="28"/>
        </w:rPr>
      </w:pPr>
      <w:r w:rsidRPr="00434622">
        <w:rPr>
          <w:sz w:val="28"/>
          <w:szCs w:val="28"/>
        </w:rPr>
        <w:t xml:space="preserve">1) </w:t>
      </w:r>
      <w:r w:rsidR="00EC40ED" w:rsidRPr="00434622">
        <w:rPr>
          <w:sz w:val="28"/>
          <w:szCs w:val="28"/>
        </w:rPr>
        <w:t xml:space="preserve">определить </w:t>
      </w:r>
      <w:r w:rsidR="003844A1" w:rsidRPr="00434622">
        <w:rPr>
          <w:sz w:val="28"/>
          <w:szCs w:val="28"/>
        </w:rPr>
        <w:t>понятие кредита</w:t>
      </w:r>
      <w:r w:rsidR="00EC40ED" w:rsidRPr="00434622">
        <w:rPr>
          <w:sz w:val="28"/>
          <w:szCs w:val="28"/>
        </w:rPr>
        <w:t>;</w:t>
      </w:r>
    </w:p>
    <w:p w:rsidR="003844A1" w:rsidRPr="00434622" w:rsidRDefault="00D52902" w:rsidP="00434622">
      <w:pPr>
        <w:ind w:firstLine="709"/>
        <w:rPr>
          <w:sz w:val="28"/>
          <w:szCs w:val="28"/>
        </w:rPr>
      </w:pPr>
      <w:r w:rsidRPr="00434622">
        <w:rPr>
          <w:sz w:val="28"/>
          <w:szCs w:val="28"/>
        </w:rPr>
        <w:t xml:space="preserve">2) </w:t>
      </w:r>
      <w:r w:rsidR="003844A1" w:rsidRPr="00434622">
        <w:rPr>
          <w:sz w:val="28"/>
          <w:szCs w:val="28"/>
        </w:rPr>
        <w:t>рассмотреть кредитные риски и способы их минимизации</w:t>
      </w:r>
      <w:r w:rsidR="00EC40ED" w:rsidRPr="00434622">
        <w:rPr>
          <w:sz w:val="28"/>
          <w:szCs w:val="28"/>
        </w:rPr>
        <w:t>;</w:t>
      </w:r>
    </w:p>
    <w:p w:rsidR="003844A1" w:rsidRPr="00434622" w:rsidRDefault="00D52902" w:rsidP="00434622">
      <w:pPr>
        <w:ind w:firstLine="709"/>
        <w:rPr>
          <w:sz w:val="28"/>
          <w:szCs w:val="28"/>
        </w:rPr>
      </w:pPr>
      <w:r w:rsidRPr="00434622">
        <w:rPr>
          <w:sz w:val="28"/>
          <w:szCs w:val="28"/>
        </w:rPr>
        <w:t xml:space="preserve">3) </w:t>
      </w:r>
      <w:r w:rsidR="003844A1" w:rsidRPr="00434622">
        <w:rPr>
          <w:sz w:val="28"/>
          <w:szCs w:val="28"/>
        </w:rPr>
        <w:t>рассмотреть обеспечение возвратности кредитов;</w:t>
      </w:r>
    </w:p>
    <w:p w:rsidR="003844A1" w:rsidRPr="00434622" w:rsidRDefault="00D52902" w:rsidP="00434622">
      <w:pPr>
        <w:ind w:firstLine="709"/>
        <w:rPr>
          <w:sz w:val="28"/>
          <w:szCs w:val="28"/>
        </w:rPr>
      </w:pPr>
      <w:r w:rsidRPr="00434622">
        <w:rPr>
          <w:sz w:val="28"/>
          <w:szCs w:val="28"/>
        </w:rPr>
        <w:t xml:space="preserve">4) </w:t>
      </w:r>
      <w:r w:rsidR="003844A1" w:rsidRPr="00434622">
        <w:rPr>
          <w:sz w:val="28"/>
          <w:szCs w:val="28"/>
        </w:rPr>
        <w:t>рассмотреть особенности анализа финансового состояния заемщиков – корпоративных клиентов</w:t>
      </w:r>
      <w:r w:rsidR="00EC40ED" w:rsidRPr="00434622">
        <w:rPr>
          <w:sz w:val="28"/>
          <w:szCs w:val="28"/>
        </w:rPr>
        <w:t>;</w:t>
      </w:r>
    </w:p>
    <w:p w:rsidR="00EC40ED" w:rsidRPr="00434622" w:rsidRDefault="00D52902" w:rsidP="00434622">
      <w:pPr>
        <w:ind w:firstLine="709"/>
        <w:rPr>
          <w:sz w:val="28"/>
          <w:szCs w:val="28"/>
        </w:rPr>
      </w:pPr>
      <w:r w:rsidRPr="00434622">
        <w:rPr>
          <w:sz w:val="28"/>
          <w:szCs w:val="28"/>
        </w:rPr>
        <w:t>5) н</w:t>
      </w:r>
      <w:r w:rsidR="00EC40ED" w:rsidRPr="00434622">
        <w:rPr>
          <w:sz w:val="28"/>
          <w:szCs w:val="28"/>
        </w:rPr>
        <w:t>а примере одного из предприятий провести оценку его кредитоспособности.</w:t>
      </w:r>
    </w:p>
    <w:p w:rsidR="00EC40ED" w:rsidRPr="00434622" w:rsidRDefault="00EC40ED" w:rsidP="00434622">
      <w:pPr>
        <w:ind w:firstLine="709"/>
        <w:rPr>
          <w:sz w:val="28"/>
          <w:szCs w:val="28"/>
        </w:rPr>
      </w:pPr>
      <w:r w:rsidRPr="00434622">
        <w:rPr>
          <w:sz w:val="28"/>
          <w:szCs w:val="28"/>
        </w:rPr>
        <w:t>Объектом исследования является</w:t>
      </w:r>
      <w:r w:rsidR="003844A1" w:rsidRPr="00434622">
        <w:rPr>
          <w:sz w:val="28"/>
          <w:szCs w:val="28"/>
        </w:rPr>
        <w:t xml:space="preserve"> анализ финансового состояния заемщика – корпоративного клиента банка. Предмет исследования - </w:t>
      </w:r>
      <w:r w:rsidRPr="00434622">
        <w:rPr>
          <w:sz w:val="28"/>
          <w:szCs w:val="28"/>
        </w:rPr>
        <w:t>оценка кредитоспособности ссудозаемщика</w:t>
      </w:r>
      <w:r w:rsidR="003844A1" w:rsidRPr="00434622">
        <w:rPr>
          <w:sz w:val="28"/>
          <w:szCs w:val="28"/>
        </w:rPr>
        <w:t xml:space="preserve"> – юридического лица</w:t>
      </w:r>
      <w:r w:rsidRPr="00434622">
        <w:rPr>
          <w:sz w:val="28"/>
          <w:szCs w:val="28"/>
        </w:rPr>
        <w:t>.</w:t>
      </w:r>
    </w:p>
    <w:p w:rsidR="00EC40ED" w:rsidRPr="00434622" w:rsidRDefault="00EC40ED" w:rsidP="00434622">
      <w:pPr>
        <w:ind w:firstLine="709"/>
        <w:rPr>
          <w:sz w:val="28"/>
          <w:szCs w:val="28"/>
        </w:rPr>
      </w:pPr>
      <w:r w:rsidRPr="00434622">
        <w:rPr>
          <w:sz w:val="28"/>
          <w:szCs w:val="28"/>
        </w:rPr>
        <w:t>Информационной базой для написания выпускной квалификационной работы послужили нормативные, законодательные акты, внутрибанковские положения и регламенты</w:t>
      </w:r>
      <w:r w:rsidR="003844A1" w:rsidRPr="00434622">
        <w:rPr>
          <w:sz w:val="28"/>
          <w:szCs w:val="28"/>
        </w:rPr>
        <w:t xml:space="preserve"> АКБ «Ланта-банк»</w:t>
      </w:r>
      <w:r w:rsidRPr="00434622">
        <w:rPr>
          <w:sz w:val="28"/>
          <w:szCs w:val="28"/>
        </w:rPr>
        <w:t>, а также научно-практические исследования российских и зарубежных банков, посвященные вопросам оценки кредитоспособности заемщиков кредитных учреждений, финансовая отчетность ООО «</w:t>
      </w:r>
      <w:r w:rsidR="003844A1" w:rsidRPr="00434622">
        <w:rPr>
          <w:sz w:val="28"/>
          <w:szCs w:val="28"/>
        </w:rPr>
        <w:t>Зет</w:t>
      </w:r>
      <w:r w:rsidRPr="00434622">
        <w:rPr>
          <w:sz w:val="28"/>
          <w:szCs w:val="28"/>
        </w:rPr>
        <w:t>».</w:t>
      </w:r>
    </w:p>
    <w:p w:rsidR="003844A1" w:rsidRPr="00434622" w:rsidRDefault="006F5C02" w:rsidP="00434622">
      <w:pPr>
        <w:pStyle w:val="20"/>
        <w:widowControl/>
        <w:spacing w:before="0" w:after="0" w:line="360" w:lineRule="auto"/>
        <w:ind w:firstLine="709"/>
        <w:jc w:val="center"/>
        <w:rPr>
          <w:bCs w:val="0"/>
          <w:sz w:val="28"/>
          <w:szCs w:val="28"/>
        </w:rPr>
      </w:pPr>
      <w:r w:rsidRPr="00434622">
        <w:rPr>
          <w:bCs w:val="0"/>
          <w:sz w:val="28"/>
          <w:szCs w:val="28"/>
        </w:rPr>
        <w:br w:type="page"/>
      </w:r>
      <w:bookmarkStart w:id="9" w:name="_Toc133557791"/>
      <w:bookmarkStart w:id="10" w:name="_Toc133501768"/>
      <w:bookmarkStart w:id="11" w:name="_Toc133501789"/>
      <w:r w:rsidR="00BD488D" w:rsidRPr="00434622">
        <w:rPr>
          <w:bCs w:val="0"/>
          <w:sz w:val="28"/>
          <w:szCs w:val="28"/>
        </w:rPr>
        <w:t>1. О</w:t>
      </w:r>
      <w:r w:rsidR="003844A1" w:rsidRPr="00434622">
        <w:rPr>
          <w:bCs w:val="0"/>
          <w:sz w:val="28"/>
          <w:szCs w:val="28"/>
        </w:rPr>
        <w:t>СНОВНЫЕ ПРИНЦИПЫ И ПРОЦЕДУРЫ КРЕДИТОВАНИЯ КОРПОРАТИВНЫХ КЛИЕНТОВ БАНКА</w:t>
      </w:r>
      <w:bookmarkEnd w:id="9"/>
    </w:p>
    <w:p w:rsidR="00641C12" w:rsidRPr="00434622" w:rsidRDefault="00641C12" w:rsidP="00434622">
      <w:pPr>
        <w:jc w:val="center"/>
        <w:rPr>
          <w:b/>
          <w:szCs w:val="28"/>
        </w:rPr>
      </w:pPr>
    </w:p>
    <w:p w:rsidR="00BD488D" w:rsidRPr="00434622" w:rsidRDefault="00434622" w:rsidP="00434622">
      <w:pPr>
        <w:jc w:val="center"/>
        <w:rPr>
          <w:b/>
          <w:sz w:val="28"/>
          <w:szCs w:val="28"/>
        </w:rPr>
      </w:pPr>
      <w:r w:rsidRPr="00434622">
        <w:rPr>
          <w:b/>
          <w:szCs w:val="28"/>
        </w:rPr>
        <w:t xml:space="preserve">1.1 </w:t>
      </w:r>
      <w:bookmarkStart w:id="12" w:name="_Toc130952596"/>
      <w:bookmarkStart w:id="13" w:name="_Toc132019926"/>
      <w:bookmarkStart w:id="14" w:name="_Toc132609266"/>
      <w:bookmarkStart w:id="15" w:name="_Toc132609299"/>
      <w:bookmarkStart w:id="16" w:name="_Toc132609321"/>
      <w:bookmarkStart w:id="17" w:name="_Toc133501769"/>
      <w:bookmarkStart w:id="18" w:name="_Toc133501790"/>
      <w:bookmarkStart w:id="19" w:name="_Toc133557792"/>
      <w:bookmarkEnd w:id="2"/>
      <w:bookmarkEnd w:id="3"/>
      <w:bookmarkEnd w:id="4"/>
      <w:bookmarkEnd w:id="5"/>
      <w:bookmarkEnd w:id="6"/>
      <w:bookmarkEnd w:id="7"/>
      <w:bookmarkEnd w:id="8"/>
      <w:bookmarkEnd w:id="10"/>
      <w:bookmarkEnd w:id="11"/>
      <w:r w:rsidR="00BD488D" w:rsidRPr="00434622">
        <w:rPr>
          <w:b/>
          <w:sz w:val="28"/>
          <w:szCs w:val="28"/>
        </w:rPr>
        <w:t>Понятие кредита</w:t>
      </w:r>
      <w:bookmarkEnd w:id="12"/>
      <w:bookmarkEnd w:id="13"/>
      <w:bookmarkEnd w:id="14"/>
      <w:bookmarkEnd w:id="15"/>
      <w:bookmarkEnd w:id="16"/>
      <w:bookmarkEnd w:id="17"/>
      <w:bookmarkEnd w:id="18"/>
      <w:bookmarkEnd w:id="19"/>
    </w:p>
    <w:p w:rsidR="00641C12" w:rsidRPr="00434622" w:rsidRDefault="00641C12" w:rsidP="00434622">
      <w:pPr>
        <w:ind w:firstLine="709"/>
        <w:rPr>
          <w:sz w:val="28"/>
          <w:szCs w:val="28"/>
        </w:rPr>
      </w:pPr>
    </w:p>
    <w:p w:rsidR="00A105ED" w:rsidRPr="00434622" w:rsidRDefault="00A105ED" w:rsidP="00434622">
      <w:pPr>
        <w:ind w:firstLine="709"/>
        <w:rPr>
          <w:sz w:val="28"/>
          <w:szCs w:val="28"/>
        </w:rPr>
      </w:pPr>
      <w:r w:rsidRPr="00434622">
        <w:rPr>
          <w:sz w:val="28"/>
          <w:szCs w:val="28"/>
        </w:rPr>
        <w:t>Кредитные операции являются важнейшей доходообразующей статьей в деятельности российских банков. За счет этого источника формируется основная часть чистой прибыли, отчисляемой в резервные фонды и идущей на выплату дивидендов акционерам банка. Кредиты банков служат основным источником пополнения оборотных средств. Кредитные операции, играя важную роль в развитии и банков и предприятий, определяют эффективность функционирования экономики страны в целом.</w:t>
      </w:r>
      <w:r w:rsidRPr="00434622">
        <w:rPr>
          <w:rStyle w:val="a6"/>
          <w:sz w:val="28"/>
          <w:szCs w:val="28"/>
        </w:rPr>
        <w:footnoteReference w:id="1"/>
      </w:r>
    </w:p>
    <w:p w:rsidR="00BD488D" w:rsidRPr="00434622" w:rsidRDefault="00BD488D" w:rsidP="00434622">
      <w:pPr>
        <w:ind w:firstLine="709"/>
        <w:rPr>
          <w:sz w:val="28"/>
          <w:szCs w:val="28"/>
        </w:rPr>
      </w:pPr>
      <w:r w:rsidRPr="00434622">
        <w:rPr>
          <w:sz w:val="28"/>
          <w:szCs w:val="28"/>
        </w:rPr>
        <w:t>На поверхности экономических явлений кредит выступает как временное позаимствование денежных средств и товаров.</w:t>
      </w:r>
      <w:r w:rsidR="00A105ED" w:rsidRPr="00434622">
        <w:rPr>
          <w:sz w:val="28"/>
          <w:szCs w:val="28"/>
        </w:rPr>
        <w:t xml:space="preserve"> </w:t>
      </w:r>
      <w:r w:rsidRPr="00434622">
        <w:rPr>
          <w:sz w:val="28"/>
          <w:szCs w:val="28"/>
        </w:rPr>
        <w:t>Под системой кредитования понимают три основополагающих составляющие:</w:t>
      </w:r>
      <w:bookmarkStart w:id="20" w:name="_Toc496851421"/>
      <w:r w:rsidRPr="00434622">
        <w:rPr>
          <w:sz w:val="28"/>
          <w:szCs w:val="28"/>
        </w:rPr>
        <w:t xml:space="preserve"> объекты кредита, обеспечение кредита; субъекты кредитования.</w:t>
      </w:r>
      <w:bookmarkEnd w:id="20"/>
      <w:r w:rsidR="00A105ED" w:rsidRPr="00434622">
        <w:rPr>
          <w:rStyle w:val="a6"/>
          <w:sz w:val="28"/>
          <w:szCs w:val="28"/>
        </w:rPr>
        <w:footnoteReference w:id="2"/>
      </w:r>
    </w:p>
    <w:p w:rsidR="00BD488D" w:rsidRPr="00434622" w:rsidRDefault="00BD488D" w:rsidP="00434622">
      <w:pPr>
        <w:ind w:firstLine="709"/>
        <w:rPr>
          <w:sz w:val="28"/>
          <w:szCs w:val="28"/>
        </w:rPr>
      </w:pPr>
      <w:r w:rsidRPr="00434622">
        <w:rPr>
          <w:sz w:val="28"/>
          <w:szCs w:val="28"/>
        </w:rPr>
        <w:t>Совокупность трех фундаментальных элементов (субъекта, объекта и обеспечения кредита) действует только как система. Может показаться, что одного из них будет вполне достаточно для решения вопроса о возможности кредитования. Однако на фоне ряда возникающих вопросов появляется еще один элемент системы кредитования – это доверие. Он возникает из самого</w:t>
      </w:r>
      <w:r w:rsidR="00434622">
        <w:rPr>
          <w:szCs w:val="28"/>
        </w:rPr>
        <w:t xml:space="preserve"> </w:t>
      </w:r>
      <w:r w:rsidRPr="00434622">
        <w:rPr>
          <w:sz w:val="28"/>
          <w:szCs w:val="28"/>
        </w:rPr>
        <w:t>понятия кредит, что означает с латинского «</w:t>
      </w:r>
      <w:r w:rsidRPr="00434622">
        <w:rPr>
          <w:sz w:val="28"/>
          <w:szCs w:val="28"/>
          <w:lang w:val="en-US"/>
        </w:rPr>
        <w:t>credo</w:t>
      </w:r>
      <w:r w:rsidRPr="00434622">
        <w:rPr>
          <w:sz w:val="28"/>
          <w:szCs w:val="28"/>
        </w:rPr>
        <w:t>» означает «верю». В кредите, как известно, две стороны – кредитор и заемщик. Между ними</w:t>
      </w:r>
      <w:r w:rsidR="00434622">
        <w:rPr>
          <w:szCs w:val="28"/>
        </w:rPr>
        <w:t xml:space="preserve"> </w:t>
      </w:r>
      <w:r w:rsidRPr="00434622">
        <w:rPr>
          <w:sz w:val="28"/>
          <w:szCs w:val="28"/>
        </w:rPr>
        <w:t>на началах возвратности совершает движение ссужаемая стоимость. Это движение неизбежно порождает отношение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w:t>
      </w:r>
      <w:r w:rsidR="00434622">
        <w:rPr>
          <w:szCs w:val="28"/>
        </w:rPr>
        <w:t xml:space="preserve"> </w:t>
      </w:r>
      <w:r w:rsidRPr="00434622">
        <w:rPr>
          <w:sz w:val="28"/>
          <w:szCs w:val="28"/>
        </w:rPr>
        <w:t>в срок и с уплатой</w:t>
      </w:r>
      <w:r w:rsidR="00434622">
        <w:rPr>
          <w:szCs w:val="28"/>
        </w:rPr>
        <w:t xml:space="preserve"> </w:t>
      </w:r>
      <w:r w:rsidRPr="00434622">
        <w:rPr>
          <w:sz w:val="28"/>
          <w:szCs w:val="28"/>
        </w:rPr>
        <w:t>ссудного процента возвратит ему раннее предоставленную ссуду.</w:t>
      </w:r>
      <w:r w:rsidRPr="00434622">
        <w:rPr>
          <w:rStyle w:val="a6"/>
          <w:sz w:val="28"/>
          <w:szCs w:val="28"/>
        </w:rPr>
        <w:footnoteReference w:id="3"/>
      </w:r>
    </w:p>
    <w:p w:rsidR="004E62B2" w:rsidRPr="00434622" w:rsidRDefault="00BD488D" w:rsidP="00434622">
      <w:pPr>
        <w:ind w:firstLine="709"/>
        <w:rPr>
          <w:sz w:val="28"/>
          <w:szCs w:val="28"/>
        </w:rPr>
      </w:pPr>
      <w:r w:rsidRPr="00434622">
        <w:rPr>
          <w:sz w:val="28"/>
          <w:szCs w:val="28"/>
        </w:rPr>
        <w:t>Теперь изучим субъект кредитования. Здесь необходимо определить форму кредита. В зависимости от того, кто является заемщиком, к формам кредита обычно относят:</w:t>
      </w:r>
    </w:p>
    <w:p w:rsidR="004E62B2" w:rsidRPr="00434622" w:rsidRDefault="004E62B2" w:rsidP="00434622">
      <w:pPr>
        <w:ind w:firstLine="709"/>
        <w:rPr>
          <w:sz w:val="28"/>
          <w:szCs w:val="28"/>
        </w:rPr>
      </w:pPr>
      <w:r w:rsidRPr="00434622">
        <w:rPr>
          <w:sz w:val="28"/>
          <w:szCs w:val="28"/>
        </w:rPr>
        <w:t xml:space="preserve">1) </w:t>
      </w:r>
      <w:r w:rsidR="00BD488D" w:rsidRPr="00434622">
        <w:rPr>
          <w:sz w:val="28"/>
          <w:szCs w:val="28"/>
        </w:rPr>
        <w:t>государственная форма кредита, когда государство предоставляет кредит на конкретный срок и на определенных условиях;</w:t>
      </w:r>
    </w:p>
    <w:p w:rsidR="004E62B2" w:rsidRPr="00434622" w:rsidRDefault="004E62B2" w:rsidP="00434622">
      <w:pPr>
        <w:ind w:firstLine="709"/>
        <w:rPr>
          <w:sz w:val="28"/>
          <w:szCs w:val="28"/>
        </w:rPr>
      </w:pPr>
      <w:r w:rsidRPr="00434622">
        <w:rPr>
          <w:sz w:val="28"/>
          <w:szCs w:val="28"/>
        </w:rPr>
        <w:t xml:space="preserve">2) </w:t>
      </w:r>
      <w:r w:rsidR="00BD488D" w:rsidRPr="00434622">
        <w:rPr>
          <w:sz w:val="28"/>
          <w:szCs w:val="28"/>
        </w:rPr>
        <w:t>хозяйственная (коммерческая) форма кредита, когда в кредитные отношения вступают поставщик, разрешающий отсрочку платежей,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w:t>
      </w:r>
      <w:r w:rsidR="00434622">
        <w:rPr>
          <w:szCs w:val="28"/>
        </w:rPr>
        <w:t xml:space="preserve"> </w:t>
      </w:r>
      <w:r w:rsidR="00BD488D" w:rsidRPr="00434622">
        <w:rPr>
          <w:sz w:val="28"/>
          <w:szCs w:val="28"/>
        </w:rPr>
        <w:t>товарный, но и, главным образом, денежный кредит;</w:t>
      </w:r>
    </w:p>
    <w:p w:rsidR="004E62B2" w:rsidRPr="00434622" w:rsidRDefault="004E62B2" w:rsidP="00434622">
      <w:pPr>
        <w:ind w:firstLine="709"/>
        <w:rPr>
          <w:sz w:val="28"/>
          <w:szCs w:val="28"/>
        </w:rPr>
      </w:pPr>
      <w:r w:rsidRPr="00434622">
        <w:rPr>
          <w:sz w:val="28"/>
          <w:szCs w:val="28"/>
        </w:rPr>
        <w:t xml:space="preserve">3) </w:t>
      </w:r>
      <w:r w:rsidR="00BD488D" w:rsidRPr="00434622">
        <w:rPr>
          <w:sz w:val="28"/>
          <w:szCs w:val="28"/>
        </w:rPr>
        <w:t>гражданская (личная) форма кредита, когда непосредственным участниками кредитной сделки</w:t>
      </w:r>
      <w:r w:rsidR="00434622">
        <w:rPr>
          <w:szCs w:val="28"/>
        </w:rPr>
        <w:t xml:space="preserve"> </w:t>
      </w:r>
      <w:r w:rsidR="00BD488D" w:rsidRPr="00434622">
        <w:rPr>
          <w:sz w:val="28"/>
          <w:szCs w:val="28"/>
        </w:rPr>
        <w:t>являются физические лица;</w:t>
      </w:r>
    </w:p>
    <w:p w:rsidR="00BD488D" w:rsidRPr="00434622" w:rsidRDefault="004E62B2" w:rsidP="00434622">
      <w:pPr>
        <w:ind w:firstLine="709"/>
        <w:rPr>
          <w:sz w:val="28"/>
          <w:szCs w:val="28"/>
        </w:rPr>
      </w:pPr>
      <w:r w:rsidRPr="00434622">
        <w:rPr>
          <w:sz w:val="28"/>
          <w:szCs w:val="28"/>
        </w:rPr>
        <w:t xml:space="preserve">4) </w:t>
      </w:r>
      <w:r w:rsidR="00BD488D" w:rsidRPr="00434622">
        <w:rPr>
          <w:sz w:val="28"/>
          <w:szCs w:val="28"/>
        </w:rPr>
        <w:t>международная форма кредита, когда одним</w:t>
      </w:r>
      <w:r w:rsidR="00434622">
        <w:rPr>
          <w:szCs w:val="28"/>
        </w:rPr>
        <w:t xml:space="preserve"> </w:t>
      </w:r>
      <w:r w:rsidR="00BD488D" w:rsidRPr="00434622">
        <w:rPr>
          <w:sz w:val="28"/>
          <w:szCs w:val="28"/>
        </w:rPr>
        <w:t>из участников кредитных отношений выступает зарубежный субъект.</w:t>
      </w:r>
    </w:p>
    <w:p w:rsidR="00BD488D" w:rsidRPr="00434622" w:rsidRDefault="00BD488D" w:rsidP="00434622">
      <w:pPr>
        <w:ind w:firstLine="709"/>
        <w:rPr>
          <w:sz w:val="28"/>
          <w:szCs w:val="28"/>
        </w:rPr>
      </w:pPr>
      <w:r w:rsidRPr="00434622">
        <w:rPr>
          <w:sz w:val="28"/>
          <w:szCs w:val="28"/>
        </w:rPr>
        <w:t>Помимо данных форм кредита, вносящих в организацию кредитных отношений свои заметные особенности, в их классификации выделяется банковский кредит – как основная форма современного кредита.</w:t>
      </w:r>
    </w:p>
    <w:p w:rsidR="00BD488D" w:rsidRPr="00434622" w:rsidRDefault="00BD488D" w:rsidP="00434622">
      <w:pPr>
        <w:ind w:firstLine="709"/>
        <w:rPr>
          <w:sz w:val="28"/>
          <w:szCs w:val="28"/>
        </w:rPr>
      </w:pPr>
      <w:r w:rsidRPr="00434622">
        <w:rPr>
          <w:sz w:val="28"/>
          <w:szCs w:val="28"/>
        </w:rPr>
        <w:t>Субъектом кредитования с позиции классического банковского дела являются юридические либо физические лица, дееспособные и имеющие материальные или иные гарантии совершать экономические, в том числе кредитные сделки.</w:t>
      </w:r>
      <w:r w:rsidRPr="00434622">
        <w:rPr>
          <w:rStyle w:val="a6"/>
          <w:sz w:val="28"/>
          <w:szCs w:val="28"/>
        </w:rPr>
        <w:footnoteReference w:id="4"/>
      </w:r>
    </w:p>
    <w:p w:rsidR="00BD488D" w:rsidRPr="00434622" w:rsidRDefault="00BD488D" w:rsidP="00434622">
      <w:pPr>
        <w:ind w:firstLine="709"/>
        <w:rPr>
          <w:sz w:val="28"/>
          <w:szCs w:val="28"/>
        </w:rPr>
      </w:pPr>
      <w:r w:rsidRPr="00434622">
        <w:rPr>
          <w:sz w:val="28"/>
          <w:szCs w:val="28"/>
        </w:rPr>
        <w:t>Заемщиком при этом может выступить любой</w:t>
      </w:r>
      <w:r w:rsidR="00434622">
        <w:rPr>
          <w:szCs w:val="28"/>
        </w:rPr>
        <w:t xml:space="preserve"> </w:t>
      </w:r>
      <w:r w:rsidRPr="00434622">
        <w:rPr>
          <w:sz w:val="28"/>
          <w:szCs w:val="28"/>
        </w:rPr>
        <w:t>субъект собственности, внушающий банку</w:t>
      </w:r>
      <w:r w:rsidR="00434622">
        <w:rPr>
          <w:szCs w:val="28"/>
        </w:rPr>
        <w:t xml:space="preserve"> </w:t>
      </w:r>
      <w:r w:rsidRPr="00434622">
        <w:rPr>
          <w:sz w:val="28"/>
          <w:szCs w:val="28"/>
        </w:rPr>
        <w:t>доверие, обладающий определенными материальными и правовыми гарантиями, желающий платить процент за кредит и возвращать его кредитному учреждению.</w:t>
      </w:r>
    </w:p>
    <w:p w:rsidR="00BD488D" w:rsidRPr="00434622" w:rsidRDefault="00BD488D" w:rsidP="00434622">
      <w:pPr>
        <w:ind w:firstLine="709"/>
        <w:rPr>
          <w:sz w:val="28"/>
          <w:szCs w:val="28"/>
        </w:rPr>
      </w:pPr>
      <w:r w:rsidRPr="00434622">
        <w:rPr>
          <w:sz w:val="28"/>
          <w:szCs w:val="28"/>
        </w:rPr>
        <w:t>Субъект получения ссуды может быть самого разного уровня, начиная от отдельного частного лица, предприятия, фирмы вплоть</w:t>
      </w:r>
      <w:r w:rsidR="00434622">
        <w:rPr>
          <w:szCs w:val="28"/>
        </w:rPr>
        <w:t xml:space="preserve"> </w:t>
      </w:r>
      <w:r w:rsidRPr="00434622">
        <w:rPr>
          <w:sz w:val="28"/>
          <w:szCs w:val="28"/>
        </w:rPr>
        <w:t>до</w:t>
      </w:r>
      <w:r w:rsidR="00434622">
        <w:rPr>
          <w:szCs w:val="28"/>
        </w:rPr>
        <w:t xml:space="preserve"> </w:t>
      </w:r>
      <w:r w:rsidRPr="00434622">
        <w:rPr>
          <w:sz w:val="28"/>
          <w:szCs w:val="28"/>
        </w:rPr>
        <w:t>государства. В настоящее время принята следующая классификация субъектов кредитования: государственные предприятия организации; кооперативы; граждане, занимающиеся индивидуальной трудовой деятельностью, арендаторы; другие банки; прочие хозяйства, включая органы власти, совместные предприятия, международные объединения и организации.</w:t>
      </w:r>
    </w:p>
    <w:p w:rsidR="00BD488D" w:rsidRPr="00434622" w:rsidRDefault="00BD488D" w:rsidP="00434622">
      <w:pPr>
        <w:ind w:firstLine="709"/>
        <w:rPr>
          <w:sz w:val="28"/>
          <w:szCs w:val="28"/>
        </w:rPr>
      </w:pPr>
      <w:r w:rsidRPr="00434622">
        <w:rPr>
          <w:sz w:val="28"/>
          <w:szCs w:val="28"/>
        </w:rPr>
        <w:t>Разделение кредитов по</w:t>
      </w:r>
      <w:r w:rsidR="00434622">
        <w:rPr>
          <w:szCs w:val="28"/>
        </w:rPr>
        <w:t xml:space="preserve"> </w:t>
      </w:r>
      <w:r w:rsidRPr="00434622">
        <w:rPr>
          <w:sz w:val="28"/>
          <w:szCs w:val="28"/>
        </w:rPr>
        <w:t>субъектам их получения порождает еще одно понятие классификации в системе кредитования – вид кредитов. Вид</w:t>
      </w:r>
      <w:r w:rsidR="00434622">
        <w:rPr>
          <w:szCs w:val="28"/>
        </w:rPr>
        <w:t xml:space="preserve"> </w:t>
      </w:r>
      <w:r w:rsidRPr="00434622">
        <w:rPr>
          <w:sz w:val="28"/>
          <w:szCs w:val="28"/>
        </w:rPr>
        <w:t>кредитов отображает совокупность</w:t>
      </w:r>
      <w:r w:rsidR="00434622">
        <w:rPr>
          <w:szCs w:val="28"/>
        </w:rPr>
        <w:t xml:space="preserve"> </w:t>
      </w:r>
      <w:r w:rsidRPr="00434622">
        <w:rPr>
          <w:sz w:val="28"/>
          <w:szCs w:val="28"/>
        </w:rPr>
        <w:t>свойств, которые характерны для той или иной конкретной кредитной сделки в экономическом</w:t>
      </w:r>
      <w:r w:rsidR="00434622">
        <w:rPr>
          <w:szCs w:val="28"/>
        </w:rPr>
        <w:t xml:space="preserve"> </w:t>
      </w:r>
      <w:r w:rsidRPr="00434622">
        <w:rPr>
          <w:sz w:val="28"/>
          <w:szCs w:val="28"/>
        </w:rPr>
        <w:t>и организационном отношении. Экономические свойства кредитной сделки</w:t>
      </w:r>
      <w:r w:rsidR="00434622">
        <w:rPr>
          <w:szCs w:val="28"/>
        </w:rPr>
        <w:t xml:space="preserve"> </w:t>
      </w:r>
      <w:r w:rsidRPr="00434622">
        <w:rPr>
          <w:sz w:val="28"/>
          <w:szCs w:val="28"/>
        </w:rPr>
        <w:t>- это свойства самого кредита, они едины (возвратность, платность). Организационные свойства в каждом отдельном случае могут различаться, – порядок выдачи и погашения ссуд может быть иным. В</w:t>
      </w:r>
      <w:r w:rsidR="00434622">
        <w:rPr>
          <w:szCs w:val="28"/>
        </w:rPr>
        <w:t xml:space="preserve"> </w:t>
      </w:r>
      <w:r w:rsidRPr="00434622">
        <w:rPr>
          <w:sz w:val="28"/>
          <w:szCs w:val="28"/>
        </w:rPr>
        <w:t>соответствии с отраслевой направленностью особо могут выделяться промышленные, торговые, межбанковские кредиты.</w:t>
      </w:r>
    </w:p>
    <w:p w:rsidR="00BD488D" w:rsidRPr="00434622" w:rsidRDefault="00BD488D" w:rsidP="00434622">
      <w:pPr>
        <w:ind w:firstLine="709"/>
        <w:rPr>
          <w:sz w:val="28"/>
          <w:szCs w:val="28"/>
        </w:rPr>
      </w:pPr>
      <w:r w:rsidRPr="00434622">
        <w:rPr>
          <w:sz w:val="28"/>
          <w:szCs w:val="28"/>
        </w:rPr>
        <w:t xml:space="preserve">Кредитная система, так же как и финансовая система в отношении финансов, развивает и конкретизирует понятие кредита. Кредит представляет собой совокупность экономических отношений, которые возникают между кредитором и заемщиком при передаче ссудного капитала на принципах платности, возвратности, срочности, обеспеченности, целевого характера и дифференцированного подхода. </w:t>
      </w:r>
      <w:r w:rsidRPr="00434622">
        <w:rPr>
          <w:rStyle w:val="a6"/>
          <w:sz w:val="28"/>
          <w:szCs w:val="28"/>
        </w:rPr>
        <w:footnoteReference w:id="5"/>
      </w:r>
    </w:p>
    <w:p w:rsidR="00BD488D" w:rsidRPr="00434622" w:rsidRDefault="00BD488D" w:rsidP="00434622">
      <w:pPr>
        <w:ind w:firstLine="709"/>
        <w:rPr>
          <w:sz w:val="28"/>
          <w:szCs w:val="28"/>
        </w:rPr>
      </w:pPr>
      <w:r w:rsidRPr="00434622">
        <w:rPr>
          <w:sz w:val="28"/>
          <w:szCs w:val="28"/>
        </w:rPr>
        <w:t>Основой возникновения кредита является совокупность товарно-денежных отношений. Соответственно кредит может выступать в товарной и денежной форме. Кредит подразделяется на банковский, коммерческий, потребительский, лизинговый, ипотечный, международный и государственный. Отнесение государственного кредита к кредитным отношениям вызывает сомнение у многих финансистов, которые рассматривают государственный кредит как часть финансовой системы.</w:t>
      </w:r>
    </w:p>
    <w:p w:rsidR="00BD488D" w:rsidRPr="00434622" w:rsidRDefault="00BD488D" w:rsidP="00434622">
      <w:pPr>
        <w:ind w:firstLine="709"/>
        <w:rPr>
          <w:sz w:val="28"/>
          <w:szCs w:val="28"/>
        </w:rPr>
      </w:pPr>
      <w:r w:rsidRPr="00434622">
        <w:rPr>
          <w:sz w:val="28"/>
          <w:szCs w:val="28"/>
        </w:rPr>
        <w:t>Сущность кредита раскрывают его функции: перераспределительная и функция замещения наличных денег кредитными деньгами.</w:t>
      </w:r>
    </w:p>
    <w:p w:rsidR="00BD488D" w:rsidRPr="00434622" w:rsidRDefault="00BD488D" w:rsidP="00434622">
      <w:pPr>
        <w:ind w:firstLine="709"/>
        <w:rPr>
          <w:sz w:val="28"/>
          <w:szCs w:val="28"/>
        </w:rPr>
      </w:pPr>
      <w:r w:rsidRPr="00434622">
        <w:rPr>
          <w:sz w:val="28"/>
          <w:szCs w:val="28"/>
        </w:rPr>
        <w:t>Совокупность всех кредитных отношений образует кредитную систему. Существует и институциональное определение кредитной системы, отражающее совокупность кредитных институтов. Организационная структура кредитной системы сложна и неоднородна. В большинстве зарубежных стран она включает в себя три уровня, которые регламентируются национальным законодательством: центральный банк, коммерческие банки и другие специальные кредитно-финансовые учреждения.</w:t>
      </w:r>
    </w:p>
    <w:p w:rsidR="004E62B2" w:rsidRPr="00434622" w:rsidRDefault="00BD488D" w:rsidP="00434622">
      <w:pPr>
        <w:ind w:firstLine="709"/>
        <w:rPr>
          <w:sz w:val="28"/>
          <w:szCs w:val="28"/>
        </w:rPr>
      </w:pPr>
      <w:r w:rsidRPr="00434622">
        <w:rPr>
          <w:sz w:val="28"/>
          <w:szCs w:val="28"/>
        </w:rPr>
        <w:t>Принципы, на основе которых принято предоставлять кредит заемщику:</w:t>
      </w:r>
    </w:p>
    <w:p w:rsidR="004E62B2" w:rsidRPr="00434622" w:rsidRDefault="004E62B2" w:rsidP="00434622">
      <w:pPr>
        <w:ind w:firstLine="709"/>
        <w:rPr>
          <w:sz w:val="28"/>
          <w:szCs w:val="28"/>
        </w:rPr>
      </w:pPr>
      <w:r w:rsidRPr="00434622">
        <w:rPr>
          <w:sz w:val="28"/>
          <w:szCs w:val="28"/>
        </w:rPr>
        <w:t xml:space="preserve">1) </w:t>
      </w:r>
      <w:r w:rsidR="00BD488D" w:rsidRPr="00434622">
        <w:rPr>
          <w:sz w:val="28"/>
          <w:szCs w:val="28"/>
        </w:rPr>
        <w:t>возвратность кредита;</w:t>
      </w:r>
    </w:p>
    <w:p w:rsidR="004E62B2" w:rsidRPr="00434622" w:rsidRDefault="004E62B2" w:rsidP="00434622">
      <w:pPr>
        <w:ind w:firstLine="709"/>
        <w:rPr>
          <w:sz w:val="28"/>
          <w:szCs w:val="28"/>
        </w:rPr>
      </w:pPr>
      <w:r w:rsidRPr="00434622">
        <w:rPr>
          <w:sz w:val="28"/>
          <w:szCs w:val="28"/>
        </w:rPr>
        <w:t xml:space="preserve">2) </w:t>
      </w:r>
      <w:r w:rsidR="00BD488D" w:rsidRPr="00434622">
        <w:rPr>
          <w:sz w:val="28"/>
          <w:szCs w:val="28"/>
        </w:rPr>
        <w:t>срочность кредита - соблюдение сроков возврата;</w:t>
      </w:r>
    </w:p>
    <w:p w:rsidR="004E62B2" w:rsidRPr="00434622" w:rsidRDefault="004E62B2" w:rsidP="00434622">
      <w:pPr>
        <w:ind w:firstLine="709"/>
        <w:rPr>
          <w:sz w:val="28"/>
          <w:szCs w:val="28"/>
        </w:rPr>
      </w:pPr>
      <w:r w:rsidRPr="00434622">
        <w:rPr>
          <w:sz w:val="28"/>
          <w:szCs w:val="28"/>
        </w:rPr>
        <w:t xml:space="preserve">3) </w:t>
      </w:r>
      <w:r w:rsidR="00BD488D" w:rsidRPr="00434622">
        <w:rPr>
          <w:sz w:val="28"/>
          <w:szCs w:val="28"/>
        </w:rPr>
        <w:t>обеспеченность кредита;</w:t>
      </w:r>
    </w:p>
    <w:p w:rsidR="004E62B2" w:rsidRPr="00434622" w:rsidRDefault="004E62B2" w:rsidP="00434622">
      <w:pPr>
        <w:ind w:firstLine="709"/>
        <w:rPr>
          <w:sz w:val="28"/>
          <w:szCs w:val="28"/>
        </w:rPr>
      </w:pPr>
      <w:r w:rsidRPr="00434622">
        <w:rPr>
          <w:sz w:val="28"/>
          <w:szCs w:val="28"/>
        </w:rPr>
        <w:t xml:space="preserve">4) </w:t>
      </w:r>
      <w:r w:rsidR="00BD488D" w:rsidRPr="00434622">
        <w:rPr>
          <w:sz w:val="28"/>
          <w:szCs w:val="28"/>
        </w:rPr>
        <w:t>кредитоспособность заемщика - дифференциация кредитов;</w:t>
      </w:r>
    </w:p>
    <w:p w:rsidR="004E62B2" w:rsidRPr="00434622" w:rsidRDefault="004E62B2" w:rsidP="00434622">
      <w:pPr>
        <w:ind w:firstLine="709"/>
        <w:rPr>
          <w:sz w:val="28"/>
          <w:szCs w:val="28"/>
        </w:rPr>
      </w:pPr>
      <w:r w:rsidRPr="00434622">
        <w:rPr>
          <w:sz w:val="28"/>
          <w:szCs w:val="28"/>
        </w:rPr>
        <w:t xml:space="preserve">5) </w:t>
      </w:r>
      <w:r w:rsidR="00BD488D" w:rsidRPr="00434622">
        <w:rPr>
          <w:sz w:val="28"/>
          <w:szCs w:val="28"/>
        </w:rPr>
        <w:t>платность кредита;</w:t>
      </w:r>
    </w:p>
    <w:p w:rsidR="00BD488D" w:rsidRPr="00434622" w:rsidRDefault="004E62B2" w:rsidP="00434622">
      <w:pPr>
        <w:ind w:firstLine="709"/>
        <w:rPr>
          <w:sz w:val="28"/>
          <w:szCs w:val="28"/>
        </w:rPr>
      </w:pPr>
      <w:r w:rsidRPr="00434622">
        <w:rPr>
          <w:sz w:val="28"/>
          <w:szCs w:val="28"/>
        </w:rPr>
        <w:t>6)</w:t>
      </w:r>
      <w:r w:rsidR="003844A1" w:rsidRPr="00434622">
        <w:rPr>
          <w:sz w:val="28"/>
          <w:szCs w:val="28"/>
        </w:rPr>
        <w:t xml:space="preserve"> </w:t>
      </w:r>
      <w:r w:rsidR="00BD488D" w:rsidRPr="00434622">
        <w:rPr>
          <w:sz w:val="28"/>
          <w:szCs w:val="28"/>
        </w:rPr>
        <w:t>целевое назначение кредита.</w:t>
      </w:r>
    </w:p>
    <w:p w:rsidR="00BD488D" w:rsidRPr="00434622" w:rsidRDefault="00BD488D" w:rsidP="00434622">
      <w:pPr>
        <w:ind w:firstLine="709"/>
        <w:rPr>
          <w:sz w:val="28"/>
          <w:szCs w:val="28"/>
        </w:rPr>
      </w:pPr>
      <w:r w:rsidRPr="00434622">
        <w:rPr>
          <w:sz w:val="28"/>
          <w:szCs w:val="28"/>
        </w:rPr>
        <w:t>Главной причиной незначительной доли кредитов реальной экономике является существование рынка государственных ценных бумаг. Последние стали наиболее привлекательными инвестиционными объектами в силу их высокой ликвидности и высокой доходности - сочетания, которое расценивается как парадоксальное. Это привело к перетоку кредитных ресурсов коммерческих банков из реального в финансовый сектор, придало финансовым потокам спекулятивную окраску.</w:t>
      </w:r>
    </w:p>
    <w:p w:rsidR="00BD488D" w:rsidRPr="00434622" w:rsidRDefault="00BD488D" w:rsidP="00434622">
      <w:pPr>
        <w:pStyle w:val="a7"/>
        <w:spacing w:after="0"/>
        <w:ind w:firstLine="709"/>
        <w:rPr>
          <w:rFonts w:eastAsia="MS Mincho"/>
          <w:sz w:val="28"/>
          <w:szCs w:val="28"/>
        </w:rPr>
      </w:pPr>
      <w:r w:rsidRPr="00434622">
        <w:rPr>
          <w:rFonts w:eastAsia="MS Mincho"/>
          <w:sz w:val="28"/>
          <w:szCs w:val="28"/>
        </w:rPr>
        <w:t>Задача коммерческого банка - в большей мобилизации свободных денежных средств и их размещении в оптимальные активы. Но не</w:t>
      </w:r>
      <w:r w:rsidR="00434622">
        <w:rPr>
          <w:rFonts w:eastAsia="MS Mincho"/>
          <w:szCs w:val="28"/>
        </w:rPr>
        <w:t xml:space="preserve"> </w:t>
      </w:r>
      <w:r w:rsidRPr="00434622">
        <w:rPr>
          <w:rFonts w:eastAsia="MS Mincho"/>
          <w:sz w:val="28"/>
          <w:szCs w:val="28"/>
        </w:rPr>
        <w:t>вся</w:t>
      </w:r>
      <w:r w:rsidR="00434622">
        <w:rPr>
          <w:rFonts w:eastAsia="MS Mincho"/>
          <w:szCs w:val="28"/>
        </w:rPr>
        <w:t xml:space="preserve"> </w:t>
      </w:r>
      <w:r w:rsidRPr="00434622">
        <w:rPr>
          <w:rFonts w:eastAsia="MS Mincho"/>
          <w:sz w:val="28"/>
          <w:szCs w:val="28"/>
        </w:rPr>
        <w:t>совокупность мобилизованных в банке средств свободна для совершения активных операций. Это обстоятельство порождает понятие кредитного потенциала, которое экономически обусловлено рядом объективных причин.</w:t>
      </w:r>
    </w:p>
    <w:p w:rsidR="00BD488D" w:rsidRPr="00434622" w:rsidRDefault="00BD488D" w:rsidP="00434622">
      <w:pPr>
        <w:pStyle w:val="a7"/>
        <w:spacing w:after="0"/>
        <w:ind w:firstLine="709"/>
        <w:rPr>
          <w:rFonts w:eastAsia="MS Mincho"/>
          <w:sz w:val="28"/>
          <w:szCs w:val="28"/>
        </w:rPr>
      </w:pPr>
      <w:r w:rsidRPr="00434622">
        <w:rPr>
          <w:rFonts w:eastAsia="MS Mincho"/>
          <w:sz w:val="28"/>
          <w:szCs w:val="28"/>
        </w:rPr>
        <w:t>Банки, заимствуя свободные средства своих комитентов, сразу берут на себя обязательство по обеспечению своевременного возврата этих средств. любой банк должен создавать для себя резерв ликвидности и надежности от каждой единицы привлеченных им средств.</w:t>
      </w:r>
    </w:p>
    <w:p w:rsidR="00641C12" w:rsidRPr="00434622" w:rsidRDefault="00BD488D" w:rsidP="00434622">
      <w:pPr>
        <w:pStyle w:val="a7"/>
        <w:spacing w:after="0"/>
        <w:ind w:firstLine="709"/>
        <w:rPr>
          <w:rFonts w:eastAsia="MS Mincho"/>
          <w:sz w:val="28"/>
          <w:szCs w:val="28"/>
        </w:rPr>
      </w:pPr>
      <w:r w:rsidRPr="00434622">
        <w:rPr>
          <w:rFonts w:eastAsia="MS Mincho"/>
          <w:sz w:val="28"/>
          <w:szCs w:val="28"/>
        </w:rPr>
        <w:t>На общий уровень кредитного потенциала коммерческого банка объективное воздействие оказывает следующая совокупность факторов:</w:t>
      </w:r>
    </w:p>
    <w:p w:rsidR="004E62B2" w:rsidRPr="00434622" w:rsidRDefault="004E62B2" w:rsidP="00434622">
      <w:pPr>
        <w:pStyle w:val="a7"/>
        <w:spacing w:after="0"/>
        <w:ind w:firstLine="709"/>
        <w:rPr>
          <w:rFonts w:eastAsia="MS Mincho"/>
          <w:sz w:val="28"/>
          <w:szCs w:val="28"/>
        </w:rPr>
      </w:pPr>
      <w:r w:rsidRPr="00434622">
        <w:rPr>
          <w:rFonts w:eastAsia="MS Mincho"/>
          <w:sz w:val="28"/>
          <w:szCs w:val="28"/>
        </w:rPr>
        <w:t xml:space="preserve">1) </w:t>
      </w:r>
      <w:r w:rsidR="00BD488D" w:rsidRPr="00434622">
        <w:rPr>
          <w:rFonts w:eastAsia="MS Mincho"/>
          <w:sz w:val="28"/>
          <w:szCs w:val="28"/>
        </w:rPr>
        <w:t>общая величина мобилизованных в коммерческих банках источников средств;</w:t>
      </w:r>
    </w:p>
    <w:p w:rsidR="004E62B2" w:rsidRPr="00434622" w:rsidRDefault="004E62B2" w:rsidP="00434622">
      <w:pPr>
        <w:pStyle w:val="a7"/>
        <w:spacing w:after="0"/>
        <w:ind w:firstLine="709"/>
        <w:rPr>
          <w:rFonts w:eastAsia="MS Mincho"/>
          <w:sz w:val="28"/>
          <w:szCs w:val="28"/>
        </w:rPr>
      </w:pPr>
      <w:r w:rsidRPr="00434622">
        <w:rPr>
          <w:rFonts w:eastAsia="MS Mincho"/>
          <w:sz w:val="28"/>
          <w:szCs w:val="28"/>
        </w:rPr>
        <w:t>2)</w:t>
      </w:r>
      <w:r w:rsidR="00641C12" w:rsidRPr="00434622">
        <w:rPr>
          <w:rFonts w:eastAsia="MS Mincho"/>
          <w:sz w:val="28"/>
          <w:szCs w:val="28"/>
        </w:rPr>
        <w:t xml:space="preserve"> </w:t>
      </w:r>
      <w:r w:rsidR="00BD488D" w:rsidRPr="00434622">
        <w:rPr>
          <w:rFonts w:eastAsia="MS Mincho"/>
          <w:sz w:val="28"/>
          <w:szCs w:val="28"/>
        </w:rPr>
        <w:t>структура и стабильность источников кредитного потенциала;</w:t>
      </w:r>
    </w:p>
    <w:p w:rsidR="004E62B2" w:rsidRPr="00434622" w:rsidRDefault="004E62B2" w:rsidP="00434622">
      <w:pPr>
        <w:pStyle w:val="a7"/>
        <w:spacing w:after="0"/>
        <w:ind w:firstLine="709"/>
        <w:rPr>
          <w:rFonts w:eastAsia="MS Mincho"/>
          <w:sz w:val="28"/>
          <w:szCs w:val="28"/>
        </w:rPr>
      </w:pPr>
      <w:r w:rsidRPr="00434622">
        <w:rPr>
          <w:rFonts w:eastAsia="MS Mincho"/>
          <w:sz w:val="28"/>
          <w:szCs w:val="28"/>
        </w:rPr>
        <w:t>3)</w:t>
      </w:r>
      <w:r w:rsidR="00641C12" w:rsidRPr="00434622">
        <w:rPr>
          <w:rFonts w:eastAsia="MS Mincho"/>
          <w:sz w:val="28"/>
          <w:szCs w:val="28"/>
        </w:rPr>
        <w:t xml:space="preserve"> </w:t>
      </w:r>
      <w:r w:rsidR="00BD488D" w:rsidRPr="00434622">
        <w:rPr>
          <w:rFonts w:eastAsia="MS Mincho"/>
          <w:sz w:val="28"/>
          <w:szCs w:val="28"/>
        </w:rPr>
        <w:t xml:space="preserve">уровень обязательных резервов, установленных </w:t>
      </w:r>
      <w:r w:rsidR="00641C12" w:rsidRPr="00434622">
        <w:rPr>
          <w:rFonts w:eastAsia="MS Mincho"/>
          <w:sz w:val="28"/>
          <w:szCs w:val="28"/>
        </w:rPr>
        <w:t xml:space="preserve">Центральным </w:t>
      </w:r>
      <w:r w:rsidR="00BD488D" w:rsidRPr="00434622">
        <w:rPr>
          <w:rFonts w:eastAsia="MS Mincho"/>
          <w:sz w:val="28"/>
          <w:szCs w:val="28"/>
        </w:rPr>
        <w:t>Б</w:t>
      </w:r>
      <w:r w:rsidR="00641C12" w:rsidRPr="00434622">
        <w:rPr>
          <w:rFonts w:eastAsia="MS Mincho"/>
          <w:sz w:val="28"/>
          <w:szCs w:val="28"/>
        </w:rPr>
        <w:t>анком</w:t>
      </w:r>
      <w:r w:rsidR="00BD488D" w:rsidRPr="00434622">
        <w:rPr>
          <w:rFonts w:eastAsia="MS Mincho"/>
          <w:sz w:val="28"/>
          <w:szCs w:val="28"/>
        </w:rPr>
        <w:t>;</w:t>
      </w:r>
    </w:p>
    <w:p w:rsidR="004E62B2" w:rsidRPr="00434622" w:rsidRDefault="004E62B2" w:rsidP="00434622">
      <w:pPr>
        <w:pStyle w:val="a7"/>
        <w:spacing w:after="0"/>
        <w:ind w:firstLine="709"/>
        <w:rPr>
          <w:rFonts w:eastAsia="MS Mincho"/>
          <w:sz w:val="28"/>
          <w:szCs w:val="28"/>
        </w:rPr>
      </w:pPr>
      <w:r w:rsidRPr="00434622">
        <w:rPr>
          <w:rFonts w:eastAsia="MS Mincho"/>
          <w:sz w:val="28"/>
          <w:szCs w:val="28"/>
        </w:rPr>
        <w:t>4)</w:t>
      </w:r>
      <w:r w:rsidR="00641C12" w:rsidRPr="00434622">
        <w:rPr>
          <w:rFonts w:eastAsia="MS Mincho"/>
          <w:sz w:val="28"/>
          <w:szCs w:val="28"/>
        </w:rPr>
        <w:t xml:space="preserve"> </w:t>
      </w:r>
      <w:r w:rsidR="00BD488D" w:rsidRPr="00434622">
        <w:rPr>
          <w:rFonts w:eastAsia="MS Mincho"/>
          <w:sz w:val="28"/>
          <w:szCs w:val="28"/>
        </w:rPr>
        <w:t>режим пользования</w:t>
      </w:r>
      <w:r w:rsidR="00434622">
        <w:rPr>
          <w:rFonts w:eastAsia="MS Mincho"/>
          <w:szCs w:val="28"/>
        </w:rPr>
        <w:t xml:space="preserve"> </w:t>
      </w:r>
      <w:r w:rsidR="00BD488D" w:rsidRPr="00434622">
        <w:rPr>
          <w:rFonts w:eastAsia="MS Mincho"/>
          <w:sz w:val="28"/>
          <w:szCs w:val="28"/>
        </w:rPr>
        <w:t>обязательными</w:t>
      </w:r>
      <w:r w:rsidR="00434622">
        <w:rPr>
          <w:rFonts w:eastAsia="MS Mincho"/>
          <w:szCs w:val="28"/>
        </w:rPr>
        <w:t xml:space="preserve"> </w:t>
      </w:r>
      <w:r w:rsidR="00BD488D" w:rsidRPr="00434622">
        <w:rPr>
          <w:rFonts w:eastAsia="MS Mincho"/>
          <w:sz w:val="28"/>
          <w:szCs w:val="28"/>
        </w:rPr>
        <w:t>резервами,</w:t>
      </w:r>
      <w:r w:rsidR="00434622">
        <w:rPr>
          <w:rFonts w:eastAsia="MS Mincho"/>
          <w:szCs w:val="28"/>
        </w:rPr>
        <w:t xml:space="preserve"> </w:t>
      </w:r>
      <w:r w:rsidR="00BD488D" w:rsidRPr="00434622">
        <w:rPr>
          <w:rFonts w:eastAsia="MS Mincho"/>
          <w:sz w:val="28"/>
          <w:szCs w:val="28"/>
        </w:rPr>
        <w:t>когда</w:t>
      </w:r>
      <w:r w:rsidR="00434622">
        <w:rPr>
          <w:rFonts w:eastAsia="MS Mincho"/>
          <w:szCs w:val="28"/>
        </w:rPr>
        <w:t xml:space="preserve"> </w:t>
      </w:r>
      <w:r w:rsidR="00BD488D" w:rsidRPr="00434622">
        <w:rPr>
          <w:rFonts w:eastAsia="MS Mincho"/>
          <w:sz w:val="28"/>
          <w:szCs w:val="28"/>
        </w:rPr>
        <w:t>допускается применение этих резервов для поддержания текущей ликвидности банка;</w:t>
      </w:r>
    </w:p>
    <w:p w:rsidR="00BD488D" w:rsidRPr="00434622" w:rsidRDefault="004E62B2" w:rsidP="00434622">
      <w:pPr>
        <w:pStyle w:val="a7"/>
        <w:spacing w:after="0"/>
        <w:ind w:firstLine="709"/>
        <w:rPr>
          <w:rFonts w:eastAsia="MS Mincho"/>
          <w:sz w:val="28"/>
          <w:szCs w:val="28"/>
        </w:rPr>
      </w:pPr>
      <w:r w:rsidRPr="00434622">
        <w:rPr>
          <w:rFonts w:eastAsia="MS Mincho"/>
          <w:sz w:val="28"/>
          <w:szCs w:val="28"/>
        </w:rPr>
        <w:t>5)</w:t>
      </w:r>
      <w:r w:rsidR="00641C12" w:rsidRPr="00434622">
        <w:rPr>
          <w:rFonts w:eastAsia="MS Mincho"/>
          <w:sz w:val="28"/>
          <w:szCs w:val="28"/>
        </w:rPr>
        <w:t xml:space="preserve"> </w:t>
      </w:r>
      <w:r w:rsidR="00BD488D" w:rsidRPr="00434622">
        <w:rPr>
          <w:rFonts w:eastAsia="MS Mincho"/>
          <w:sz w:val="28"/>
          <w:szCs w:val="28"/>
        </w:rPr>
        <w:t>общая сумма и структура обязательств банка.</w:t>
      </w:r>
    </w:p>
    <w:p w:rsidR="00BD488D" w:rsidRPr="00434622" w:rsidRDefault="00BD488D" w:rsidP="00434622">
      <w:pPr>
        <w:pStyle w:val="a7"/>
        <w:spacing w:after="0"/>
        <w:ind w:firstLine="709"/>
        <w:rPr>
          <w:rFonts w:eastAsia="MS Mincho"/>
          <w:sz w:val="28"/>
          <w:szCs w:val="28"/>
        </w:rPr>
      </w:pPr>
      <w:r w:rsidRPr="00434622">
        <w:rPr>
          <w:rFonts w:eastAsia="MS Mincho"/>
          <w:sz w:val="28"/>
          <w:szCs w:val="28"/>
        </w:rPr>
        <w:t>Все источники</w:t>
      </w:r>
      <w:r w:rsidR="00434622">
        <w:rPr>
          <w:rFonts w:eastAsia="MS Mincho"/>
          <w:szCs w:val="28"/>
        </w:rPr>
        <w:t xml:space="preserve"> </w:t>
      </w:r>
      <w:r w:rsidRPr="00434622">
        <w:rPr>
          <w:rFonts w:eastAsia="MS Mincho"/>
          <w:sz w:val="28"/>
          <w:szCs w:val="28"/>
        </w:rPr>
        <w:t>кредитного потенциала делятся на</w:t>
      </w:r>
      <w:r w:rsidR="00434622">
        <w:rPr>
          <w:rFonts w:eastAsia="MS Mincho"/>
          <w:szCs w:val="28"/>
        </w:rPr>
        <w:t xml:space="preserve"> </w:t>
      </w:r>
      <w:r w:rsidRPr="00434622">
        <w:rPr>
          <w:rFonts w:eastAsia="MS Mincho"/>
          <w:sz w:val="28"/>
          <w:szCs w:val="28"/>
        </w:rPr>
        <w:t>собственные и заемные. Исходя из</w:t>
      </w:r>
      <w:r w:rsidR="00434622">
        <w:rPr>
          <w:rFonts w:eastAsia="MS Mincho"/>
          <w:szCs w:val="28"/>
        </w:rPr>
        <w:t xml:space="preserve"> </w:t>
      </w:r>
      <w:r w:rsidRPr="00434622">
        <w:rPr>
          <w:rFonts w:eastAsia="MS Mincho"/>
          <w:sz w:val="28"/>
          <w:szCs w:val="28"/>
        </w:rPr>
        <w:t>принципа</w:t>
      </w:r>
      <w:r w:rsidR="00434622">
        <w:rPr>
          <w:rFonts w:eastAsia="MS Mincho"/>
          <w:szCs w:val="28"/>
        </w:rPr>
        <w:t xml:space="preserve"> </w:t>
      </w:r>
      <w:r w:rsidRPr="00434622">
        <w:rPr>
          <w:rFonts w:eastAsia="MS Mincho"/>
          <w:sz w:val="28"/>
          <w:szCs w:val="28"/>
        </w:rPr>
        <w:t>ликвидности заемные средства банка состоят из краткосрочных и долгосрочных.</w:t>
      </w:r>
    </w:p>
    <w:p w:rsidR="00BD488D" w:rsidRPr="00434622" w:rsidRDefault="00BD488D" w:rsidP="00434622">
      <w:pPr>
        <w:pStyle w:val="a7"/>
        <w:spacing w:after="0"/>
        <w:ind w:firstLine="709"/>
        <w:rPr>
          <w:rFonts w:eastAsia="MS Mincho"/>
          <w:sz w:val="28"/>
          <w:szCs w:val="28"/>
        </w:rPr>
      </w:pPr>
      <w:r w:rsidRPr="00434622">
        <w:rPr>
          <w:rFonts w:eastAsia="MS Mincho"/>
          <w:sz w:val="28"/>
          <w:szCs w:val="28"/>
        </w:rPr>
        <w:t>Все средства кредитного потенциала делятся по степени</w:t>
      </w:r>
      <w:r w:rsidR="00434622">
        <w:rPr>
          <w:rFonts w:eastAsia="MS Mincho"/>
          <w:szCs w:val="28"/>
        </w:rPr>
        <w:t xml:space="preserve"> </w:t>
      </w:r>
      <w:r w:rsidRPr="00434622">
        <w:rPr>
          <w:rFonts w:eastAsia="MS Mincho"/>
          <w:sz w:val="28"/>
          <w:szCs w:val="28"/>
        </w:rPr>
        <w:t>их стабильности на: целиком стабильные средства, стабильные средства и нестабильные средства.</w:t>
      </w:r>
    </w:p>
    <w:p w:rsidR="00BD488D" w:rsidRPr="00434622" w:rsidRDefault="00C61030" w:rsidP="00434622">
      <w:pPr>
        <w:pStyle w:val="a7"/>
        <w:spacing w:after="0"/>
        <w:ind w:firstLine="709"/>
        <w:rPr>
          <w:rFonts w:eastAsia="MS Mincho"/>
          <w:sz w:val="28"/>
          <w:szCs w:val="28"/>
        </w:rPr>
      </w:pPr>
      <w:r w:rsidRPr="00434622">
        <w:rPr>
          <w:rFonts w:eastAsia="MS Mincho"/>
          <w:sz w:val="28"/>
          <w:szCs w:val="28"/>
        </w:rPr>
        <w:t>Вот,</w:t>
      </w:r>
      <w:r w:rsidR="00BD488D" w:rsidRPr="00434622">
        <w:rPr>
          <w:rFonts w:eastAsia="MS Mincho"/>
          <w:sz w:val="28"/>
          <w:szCs w:val="28"/>
        </w:rPr>
        <w:t xml:space="preserve"> пожалуй, основные необходимые понятия и определения необходимые для полноценного дальнейшего изучения и анализа поставленной задачи.</w:t>
      </w:r>
    </w:p>
    <w:p w:rsidR="00BD488D" w:rsidRPr="00434622" w:rsidRDefault="00BD488D" w:rsidP="00434622">
      <w:pPr>
        <w:ind w:firstLine="709"/>
        <w:rPr>
          <w:sz w:val="28"/>
          <w:szCs w:val="28"/>
        </w:rPr>
      </w:pPr>
      <w:r w:rsidRPr="00434622">
        <w:rPr>
          <w:sz w:val="28"/>
          <w:szCs w:val="28"/>
        </w:rPr>
        <w:t>Решение многих современных проблем банковского сектора, на взгляд многих специалистов, способно укрепить кредитный потенциал коммерческих банков, снизить кредитные риски, усилить гарантии заемщиков и тем самым активизировать процесс перелива кредитных ресурсов в реальный сектор экономики, вывести регулирующий потенциал кредитной политики на новый качественный уровень.</w:t>
      </w:r>
    </w:p>
    <w:p w:rsidR="00BD488D" w:rsidRPr="00434622" w:rsidRDefault="00BD488D" w:rsidP="00434622">
      <w:pPr>
        <w:ind w:firstLine="709"/>
        <w:rPr>
          <w:sz w:val="28"/>
          <w:szCs w:val="28"/>
        </w:rPr>
      </w:pPr>
    </w:p>
    <w:p w:rsidR="00BD488D" w:rsidRPr="00434622" w:rsidRDefault="000C5519" w:rsidP="00434622">
      <w:pPr>
        <w:pStyle w:val="20"/>
        <w:keepNext/>
        <w:widowControl/>
        <w:spacing w:before="0" w:after="0" w:line="360" w:lineRule="auto"/>
        <w:ind w:firstLine="709"/>
        <w:jc w:val="center"/>
        <w:rPr>
          <w:bCs w:val="0"/>
          <w:sz w:val="28"/>
          <w:szCs w:val="28"/>
        </w:rPr>
      </w:pPr>
      <w:bookmarkStart w:id="21" w:name="_Toc133557793"/>
      <w:r w:rsidRPr="00434622">
        <w:rPr>
          <w:bCs w:val="0"/>
          <w:sz w:val="28"/>
          <w:szCs w:val="28"/>
        </w:rPr>
        <w:br w:type="page"/>
      </w:r>
      <w:r w:rsidR="00BD488D" w:rsidRPr="00434622">
        <w:rPr>
          <w:bCs w:val="0"/>
          <w:sz w:val="28"/>
          <w:szCs w:val="28"/>
        </w:rPr>
        <w:t xml:space="preserve">1.2 </w:t>
      </w:r>
      <w:bookmarkStart w:id="22" w:name="_Toc130952597"/>
      <w:bookmarkStart w:id="23" w:name="_Toc132019927"/>
      <w:bookmarkStart w:id="24" w:name="_Toc132609267"/>
      <w:bookmarkStart w:id="25" w:name="_Toc132609300"/>
      <w:bookmarkStart w:id="26" w:name="_Toc132609322"/>
      <w:bookmarkStart w:id="27" w:name="_Toc133501770"/>
      <w:bookmarkStart w:id="28" w:name="_Toc133501791"/>
      <w:r w:rsidR="00BD488D" w:rsidRPr="00434622">
        <w:rPr>
          <w:bCs w:val="0"/>
          <w:sz w:val="28"/>
          <w:szCs w:val="28"/>
        </w:rPr>
        <w:t>Кредитные риски и способы их минимизации</w:t>
      </w:r>
      <w:bookmarkEnd w:id="21"/>
      <w:bookmarkEnd w:id="22"/>
      <w:bookmarkEnd w:id="23"/>
      <w:bookmarkEnd w:id="24"/>
      <w:bookmarkEnd w:id="25"/>
      <w:bookmarkEnd w:id="26"/>
      <w:bookmarkEnd w:id="27"/>
      <w:bookmarkEnd w:id="28"/>
    </w:p>
    <w:p w:rsidR="00641C12" w:rsidRPr="00434622" w:rsidRDefault="00641C12" w:rsidP="00434622">
      <w:pPr>
        <w:ind w:firstLine="709"/>
        <w:rPr>
          <w:sz w:val="28"/>
          <w:szCs w:val="28"/>
        </w:rPr>
      </w:pPr>
    </w:p>
    <w:p w:rsidR="00A105ED" w:rsidRPr="00434622" w:rsidRDefault="00A105ED" w:rsidP="00434622">
      <w:pPr>
        <w:ind w:firstLine="709"/>
        <w:rPr>
          <w:sz w:val="28"/>
          <w:szCs w:val="28"/>
        </w:rPr>
      </w:pPr>
      <w:r w:rsidRPr="00434622">
        <w:rPr>
          <w:sz w:val="28"/>
          <w:szCs w:val="28"/>
        </w:rPr>
        <w:t>Кредитные операции как было указано - самая доходная статья банковского бизнеса. В то же время со структурой и качеством кредитного портфеля связаны основные риски, которым подвергается банк в процессе операционной деятельности (риск ликвидности, кредитный риск, риск процентных ставок и т.д.). Среди них центральное место занимает кредитный риск (или риск непогашения заемщиком основного долга и процентов по кредиту в соответствии со сроками и условиями кредитного договора). Прибыльность коммерческого банка находится в непосредственной зависимости от этого вида риска, поскольку на стоимость кредитной части банковского портфеля активов в значительной степени оказывают влияние невозврат или неполный возврат выданных кредитов, что отражается на собственном капитале банка. Кредитный риск не является "чистым" внутренним риском кредитора, поскольку напрямую связан с рисками, которые принимают на себя и несут его контрагенты. Поэтому управление этим риском (минимизация) предполагает не только анализ его "внутреннего" компонента (связанного, например, со степенью диверсификации кредитного портфеля), но и анализ всей совокупности рисков заемщиков.</w:t>
      </w:r>
      <w:r w:rsidRPr="00434622">
        <w:rPr>
          <w:rStyle w:val="a6"/>
          <w:sz w:val="28"/>
          <w:szCs w:val="28"/>
        </w:rPr>
        <w:footnoteReference w:id="6"/>
      </w:r>
    </w:p>
    <w:p w:rsidR="00A105ED" w:rsidRPr="00434622" w:rsidRDefault="00A105ED" w:rsidP="00434622">
      <w:pPr>
        <w:ind w:firstLine="709"/>
        <w:rPr>
          <w:sz w:val="28"/>
          <w:szCs w:val="28"/>
        </w:rPr>
      </w:pPr>
      <w:r w:rsidRPr="00434622">
        <w:rPr>
          <w:sz w:val="28"/>
          <w:szCs w:val="28"/>
        </w:rPr>
        <w:t>Банковским менеджерам необходимо отдавать себе отчет, что полностью устранить кредитный риск невозможно. Более того, проценты по выданным кредитам, по сути, являются платой за риск, который принимает на себя коммерческий банк, выдавая кредит. Чем больше кредитный риск, тем больше, как правило, и процентная ставка, уплачиваемая по данному кредиту.</w:t>
      </w:r>
    </w:p>
    <w:p w:rsidR="00A105ED" w:rsidRPr="00434622" w:rsidRDefault="00A105ED" w:rsidP="00434622">
      <w:pPr>
        <w:ind w:firstLine="709"/>
        <w:rPr>
          <w:sz w:val="28"/>
          <w:szCs w:val="28"/>
        </w:rPr>
      </w:pPr>
      <w:r w:rsidRPr="00434622">
        <w:rPr>
          <w:sz w:val="28"/>
          <w:szCs w:val="28"/>
        </w:rPr>
        <w:t>Существует несколько проверенных способов минимизации кредитных рисков коммерческого банка.</w:t>
      </w:r>
    </w:p>
    <w:p w:rsidR="00A105ED" w:rsidRPr="00434622" w:rsidRDefault="00A105ED" w:rsidP="00434622">
      <w:pPr>
        <w:ind w:firstLine="709"/>
        <w:rPr>
          <w:sz w:val="28"/>
          <w:szCs w:val="28"/>
        </w:rPr>
      </w:pPr>
      <w:r w:rsidRPr="00434622">
        <w:rPr>
          <w:sz w:val="28"/>
          <w:szCs w:val="28"/>
        </w:rPr>
        <w:t>1</w:t>
      </w:r>
      <w:r w:rsidR="004E62B2" w:rsidRPr="00434622">
        <w:rPr>
          <w:sz w:val="28"/>
          <w:szCs w:val="28"/>
        </w:rPr>
        <w:t>)</w:t>
      </w:r>
      <w:r w:rsidRPr="00434622">
        <w:rPr>
          <w:sz w:val="28"/>
          <w:szCs w:val="28"/>
        </w:rPr>
        <w:t xml:space="preserve"> Диверсификация портфеля ссуд. Суть политики диверсификации состоит в предоставлении кредитов большому числу независимых друг от друга клиентов. Кроме того, производится распределение кредитов и ценных бумаг по срокам (регулирование доли кратко-, средне- и долгосрочных вложений в зависимости от ожидаемого изменения конъюнктуры), а также по назначению кредитов (сезонные, на строительство и т.д.), по виду обеспечения под различные виды активов, по способу установления ставки за кредит (фиксированная или переменная), по отраслям и т.д.</w:t>
      </w:r>
    </w:p>
    <w:p w:rsidR="00A105ED" w:rsidRPr="00434622" w:rsidRDefault="00A105ED" w:rsidP="00434622">
      <w:pPr>
        <w:ind w:firstLine="709"/>
        <w:rPr>
          <w:sz w:val="28"/>
          <w:szCs w:val="28"/>
        </w:rPr>
      </w:pPr>
      <w:r w:rsidRPr="00434622">
        <w:rPr>
          <w:sz w:val="28"/>
          <w:szCs w:val="28"/>
        </w:rPr>
        <w:t>В целях диверсификации банки осуществляют рационирование кредита - устанавливают плавающие лимиты кредитования или кредитные потолки для заемщиков, сверх которых кредиты не предоставляются вне зависимости от уровня процентной ставки.</w:t>
      </w:r>
    </w:p>
    <w:p w:rsidR="00A105ED" w:rsidRPr="00434622" w:rsidRDefault="00A105ED" w:rsidP="00434622">
      <w:pPr>
        <w:ind w:firstLine="709"/>
        <w:rPr>
          <w:sz w:val="28"/>
          <w:szCs w:val="28"/>
        </w:rPr>
      </w:pPr>
      <w:r w:rsidRPr="00434622">
        <w:rPr>
          <w:sz w:val="28"/>
          <w:szCs w:val="28"/>
        </w:rPr>
        <w:t>2</w:t>
      </w:r>
      <w:r w:rsidR="004E62B2" w:rsidRPr="00434622">
        <w:rPr>
          <w:sz w:val="28"/>
          <w:szCs w:val="28"/>
        </w:rPr>
        <w:t>)</w:t>
      </w:r>
      <w:r w:rsidRPr="00434622">
        <w:rPr>
          <w:sz w:val="28"/>
          <w:szCs w:val="28"/>
        </w:rPr>
        <w:t xml:space="preserve"> Проведение комплексного анализа потенциальных заемщиков и их ранжирование по степени надежности. В процессе такого анализа особенно важным является проведение анализа финансового состояния потенциального заемщика по балансовому отчету и отчету о прибылях и убытках, поскольку в условиях постоянного повышения спроса на кредитные ресурсы по сравнению с их предложением повышение эффективности процедуры отбора нескольких заемщиков становится первоочередной задачей кредитной политики любого банка. Не существует более или менее формализованных методик такого анализа. Поэтому с учетом опыта американских банков можно отчасти восполнить этот пробел, предложив базовую схему такого анализа. Она предполагает, что банк оптимизирует распределение ссудных ресурсов и из многих потенциальных заемщиков выбирает наиболее надежных, т.е. он ранжирует их, присваивая каждому рейтинг приоритетности займа (далее - рейтинг ссудозаемщика).</w:t>
      </w:r>
    </w:p>
    <w:p w:rsidR="00A105ED" w:rsidRPr="00434622" w:rsidRDefault="00A105ED" w:rsidP="00434622">
      <w:pPr>
        <w:ind w:firstLine="709"/>
        <w:rPr>
          <w:sz w:val="28"/>
          <w:szCs w:val="28"/>
        </w:rPr>
      </w:pPr>
      <w:r w:rsidRPr="00434622">
        <w:rPr>
          <w:sz w:val="28"/>
          <w:szCs w:val="28"/>
        </w:rPr>
        <w:t>Этот рейтинг состоит из точного значения интегрального показателя ссудозаемщика и сгруппированного значения интегрального класса ссудозаемщика. В результате каждое из предприятий относится к одному из четырех классов.</w:t>
      </w:r>
      <w:r w:rsidR="00E35B87" w:rsidRPr="00434622">
        <w:rPr>
          <w:rStyle w:val="a6"/>
          <w:sz w:val="28"/>
          <w:szCs w:val="28"/>
        </w:rPr>
        <w:footnoteReference w:id="7"/>
      </w:r>
    </w:p>
    <w:p w:rsidR="00A105ED" w:rsidRPr="00434622" w:rsidRDefault="00A105ED" w:rsidP="00434622">
      <w:pPr>
        <w:ind w:firstLine="709"/>
        <w:rPr>
          <w:sz w:val="28"/>
          <w:szCs w:val="28"/>
        </w:rPr>
      </w:pPr>
      <w:r w:rsidRPr="00434622">
        <w:rPr>
          <w:sz w:val="28"/>
          <w:szCs w:val="28"/>
        </w:rPr>
        <w:t>Кредитор в подавляющем большинстве случаев выдает кредиты в виде денег (ресурса, ликвидность которого равна 1), предприятие же затем обменивает их на</w:t>
      </w:r>
      <w:r w:rsidR="00434622">
        <w:rPr>
          <w:szCs w:val="28"/>
        </w:rPr>
        <w:t xml:space="preserve"> </w:t>
      </w:r>
      <w:r w:rsidRPr="00434622">
        <w:rPr>
          <w:sz w:val="28"/>
          <w:szCs w:val="28"/>
        </w:rPr>
        <w:t>ликвидные и способные приносить прибыль экономические ресурсы. А поскольку структура активов фирмы инерционна, то кредитора должна прежде всего интересовать именно структура имущества предприятия в зависимости от ликвидности отдельных его статей.</w:t>
      </w:r>
    </w:p>
    <w:p w:rsidR="004E62B2" w:rsidRPr="00434622" w:rsidRDefault="00A105ED" w:rsidP="00434622">
      <w:pPr>
        <w:ind w:firstLine="709"/>
        <w:rPr>
          <w:sz w:val="28"/>
          <w:szCs w:val="28"/>
        </w:rPr>
      </w:pPr>
      <w:r w:rsidRPr="00434622">
        <w:rPr>
          <w:sz w:val="28"/>
          <w:szCs w:val="28"/>
        </w:rPr>
        <w:t>Изучение кредитором форм финансовой отчетности предприятия рекомендуется проводить по четырем направлениям:</w:t>
      </w:r>
    </w:p>
    <w:p w:rsidR="004E62B2" w:rsidRPr="00434622" w:rsidRDefault="004E62B2" w:rsidP="00434622">
      <w:pPr>
        <w:ind w:firstLine="709"/>
        <w:rPr>
          <w:sz w:val="28"/>
          <w:szCs w:val="28"/>
        </w:rPr>
      </w:pPr>
      <w:r w:rsidRPr="00434622">
        <w:rPr>
          <w:sz w:val="28"/>
          <w:szCs w:val="28"/>
        </w:rPr>
        <w:t>1) а</w:t>
      </w:r>
      <w:r w:rsidR="00A105ED" w:rsidRPr="00434622">
        <w:rPr>
          <w:sz w:val="28"/>
          <w:szCs w:val="28"/>
        </w:rPr>
        <w:t>нализ платежеспособности (степени обеспеченности запасов и затрат источниками их формирования);</w:t>
      </w:r>
    </w:p>
    <w:p w:rsidR="004E62B2" w:rsidRPr="00434622" w:rsidRDefault="004E62B2" w:rsidP="00434622">
      <w:pPr>
        <w:ind w:firstLine="709"/>
        <w:rPr>
          <w:sz w:val="28"/>
          <w:szCs w:val="28"/>
        </w:rPr>
      </w:pPr>
      <w:r w:rsidRPr="00434622">
        <w:rPr>
          <w:sz w:val="28"/>
          <w:szCs w:val="28"/>
        </w:rPr>
        <w:t xml:space="preserve">2) </w:t>
      </w:r>
      <w:r w:rsidR="00A105ED" w:rsidRPr="00434622">
        <w:rPr>
          <w:sz w:val="28"/>
          <w:szCs w:val="28"/>
        </w:rPr>
        <w:t>анализ кредитоспособности предприятия (его восприимчивости к кредитам, способности полностью рассчитаться по своим обязательствам в срок ликвидными средствами);</w:t>
      </w:r>
    </w:p>
    <w:p w:rsidR="004E62B2" w:rsidRPr="00434622" w:rsidRDefault="004E62B2" w:rsidP="00434622">
      <w:pPr>
        <w:ind w:firstLine="709"/>
        <w:rPr>
          <w:sz w:val="28"/>
          <w:szCs w:val="28"/>
        </w:rPr>
      </w:pPr>
      <w:r w:rsidRPr="00434622">
        <w:rPr>
          <w:sz w:val="28"/>
          <w:szCs w:val="28"/>
        </w:rPr>
        <w:t xml:space="preserve">3) </w:t>
      </w:r>
      <w:r w:rsidR="00A105ED" w:rsidRPr="00434622">
        <w:rPr>
          <w:sz w:val="28"/>
          <w:szCs w:val="28"/>
        </w:rPr>
        <w:t>анализ финансовой независимости (способности самостоятельно и эффективно проводить финансовую политику);</w:t>
      </w:r>
    </w:p>
    <w:p w:rsidR="00A105ED" w:rsidRPr="00434622" w:rsidRDefault="004E62B2" w:rsidP="00434622">
      <w:pPr>
        <w:ind w:firstLine="709"/>
        <w:rPr>
          <w:sz w:val="28"/>
          <w:szCs w:val="28"/>
        </w:rPr>
      </w:pPr>
      <w:r w:rsidRPr="00434622">
        <w:rPr>
          <w:sz w:val="28"/>
          <w:szCs w:val="28"/>
        </w:rPr>
        <w:t xml:space="preserve">4) </w:t>
      </w:r>
      <w:r w:rsidR="00A105ED" w:rsidRPr="00434622">
        <w:rPr>
          <w:sz w:val="28"/>
          <w:szCs w:val="28"/>
        </w:rPr>
        <w:t>анализ структуры задолженности (определение типа политики руководителей предприятия по структуре полученных займов).</w:t>
      </w:r>
    </w:p>
    <w:p w:rsidR="00A105ED" w:rsidRPr="00434622" w:rsidRDefault="00A105ED" w:rsidP="00434622">
      <w:pPr>
        <w:ind w:firstLine="709"/>
        <w:rPr>
          <w:sz w:val="28"/>
          <w:szCs w:val="28"/>
        </w:rPr>
      </w:pPr>
      <w:r w:rsidRPr="00434622">
        <w:rPr>
          <w:b/>
          <w:sz w:val="28"/>
          <w:szCs w:val="28"/>
        </w:rPr>
        <w:t>Показатели платежеспособности.</w:t>
      </w:r>
      <w:r w:rsidRPr="00434622">
        <w:rPr>
          <w:sz w:val="28"/>
          <w:szCs w:val="28"/>
        </w:rPr>
        <w:t xml:space="preserve"> В современной экономической литературе имеется большое количество определений платежеспособности. Чаще всего платежеспособность на какой-либо момент времени определяется как платежный излишек/недостаток между имеющимися ликвидными ресурсами и обязательствами к погашению на этот момент. Однако имеет смысл изучить существенные особенности платежеспособности фирмы и рассматривать платежеспособность как внешний эффект обеспеченности запасов и затрат источниками их формирования, а неплатежеспособность соответственно как их необеспеченность. Для целей анализа, проводимого кредитором, достаточно фиксации четырех уровней платежеспособности в зависимости от значений трех основных коэффициентов:</w:t>
      </w:r>
    </w:p>
    <w:p w:rsidR="00A105ED" w:rsidRPr="00434622" w:rsidRDefault="00A105ED" w:rsidP="00434622">
      <w:pPr>
        <w:ind w:firstLine="709"/>
        <w:rPr>
          <w:sz w:val="28"/>
          <w:szCs w:val="28"/>
        </w:rPr>
      </w:pPr>
      <w:r w:rsidRPr="00434622">
        <w:rPr>
          <w:sz w:val="28"/>
          <w:szCs w:val="28"/>
        </w:rPr>
        <w:t>1) коэффициент обеспеченности запасов и затрат собственными источниками формирования (собственными оборотными средствами)</w:t>
      </w:r>
    </w:p>
    <w:p w:rsidR="00A105ED" w:rsidRPr="00434622" w:rsidRDefault="00A105ED" w:rsidP="00434622">
      <w:pPr>
        <w:ind w:firstLine="709"/>
        <w:rPr>
          <w:sz w:val="28"/>
          <w:szCs w:val="28"/>
        </w:rPr>
      </w:pPr>
      <w:r w:rsidRPr="00434622">
        <w:rPr>
          <w:sz w:val="28"/>
          <w:szCs w:val="28"/>
        </w:rPr>
        <w:t>2) коэффициент обеспеченности запасов и затрат собственными и долгосрочными заемными источниками</w:t>
      </w:r>
    </w:p>
    <w:p w:rsidR="00A105ED" w:rsidRPr="00434622" w:rsidRDefault="00A105ED" w:rsidP="00434622">
      <w:pPr>
        <w:ind w:firstLine="709"/>
        <w:rPr>
          <w:sz w:val="28"/>
          <w:szCs w:val="28"/>
        </w:rPr>
      </w:pPr>
      <w:r w:rsidRPr="00434622">
        <w:rPr>
          <w:sz w:val="28"/>
          <w:szCs w:val="28"/>
        </w:rPr>
        <w:t>3) коэффициент обеспеченности запасов и затрат основными источниками</w:t>
      </w:r>
    </w:p>
    <w:p w:rsidR="00A105ED" w:rsidRPr="00434622" w:rsidRDefault="00A105ED" w:rsidP="00434622">
      <w:pPr>
        <w:ind w:firstLine="709"/>
        <w:rPr>
          <w:sz w:val="28"/>
          <w:szCs w:val="28"/>
        </w:rPr>
      </w:pPr>
      <w:r w:rsidRPr="00434622">
        <w:rPr>
          <w:b/>
          <w:sz w:val="28"/>
          <w:szCs w:val="28"/>
        </w:rPr>
        <w:t>Показатели кредитоспособности.</w:t>
      </w:r>
      <w:r w:rsidRPr="00434622">
        <w:rPr>
          <w:sz w:val="28"/>
          <w:szCs w:val="28"/>
        </w:rPr>
        <w:t xml:space="preserve"> Это стержневой блок анализа финансового состояния предприятия, проводимого банком. Кредитоспособность - способность предприятия "принять" кредит без ущерба быть перегруженным заемными средствами и рассчитаться по нему полностью и в срок.</w:t>
      </w:r>
    </w:p>
    <w:p w:rsidR="00A105ED" w:rsidRPr="00434622" w:rsidRDefault="00A105ED" w:rsidP="00434622">
      <w:pPr>
        <w:ind w:firstLine="709"/>
        <w:rPr>
          <w:sz w:val="28"/>
          <w:szCs w:val="28"/>
        </w:rPr>
      </w:pPr>
      <w:r w:rsidRPr="00434622">
        <w:rPr>
          <w:sz w:val="28"/>
          <w:szCs w:val="28"/>
        </w:rPr>
        <w:t>Суть анализа кредитоспособности заключается в расчете системы норм, позволяющих определить, какими активами, имеющими различный срок реализации, а следовательно, и в какой срок предприятие может рассчитаться по уже взятым на себя обязательствам, если структура его финансов (свидетельствующая также об эффективности его деятельности) не изменится.</w:t>
      </w:r>
    </w:p>
    <w:p w:rsidR="00A105ED" w:rsidRPr="00434622" w:rsidRDefault="00A105ED" w:rsidP="00434622">
      <w:pPr>
        <w:ind w:firstLine="709"/>
        <w:rPr>
          <w:sz w:val="28"/>
          <w:szCs w:val="28"/>
        </w:rPr>
      </w:pPr>
      <w:r w:rsidRPr="00434622">
        <w:rPr>
          <w:sz w:val="28"/>
          <w:szCs w:val="28"/>
        </w:rPr>
        <w:t>Система включает в себя три нормы.</w:t>
      </w:r>
    </w:p>
    <w:p w:rsidR="00A105ED" w:rsidRPr="00434622" w:rsidRDefault="00A105ED" w:rsidP="00434622">
      <w:pPr>
        <w:ind w:firstLine="709"/>
        <w:rPr>
          <w:sz w:val="28"/>
          <w:szCs w:val="28"/>
        </w:rPr>
      </w:pPr>
      <w:r w:rsidRPr="00434622">
        <w:rPr>
          <w:sz w:val="28"/>
          <w:szCs w:val="28"/>
        </w:rPr>
        <w:t>1</w:t>
      </w:r>
      <w:r w:rsidR="004E62B2" w:rsidRPr="00434622">
        <w:rPr>
          <w:sz w:val="28"/>
          <w:szCs w:val="28"/>
        </w:rPr>
        <w:t>)</w:t>
      </w:r>
      <w:r w:rsidRPr="00434622">
        <w:rPr>
          <w:sz w:val="28"/>
          <w:szCs w:val="28"/>
        </w:rPr>
        <w:t xml:space="preserve"> Норма денежных ресурсов показывает, какую долю краткосрочной задолженности предприятие может погасить немедленно</w:t>
      </w:r>
      <w:r w:rsidR="00E35B87" w:rsidRPr="00434622">
        <w:rPr>
          <w:sz w:val="28"/>
          <w:szCs w:val="28"/>
        </w:rPr>
        <w:t>;</w:t>
      </w:r>
    </w:p>
    <w:p w:rsidR="00A105ED" w:rsidRPr="00434622" w:rsidRDefault="00A105ED" w:rsidP="00434622">
      <w:pPr>
        <w:ind w:firstLine="709"/>
        <w:rPr>
          <w:sz w:val="28"/>
          <w:szCs w:val="28"/>
        </w:rPr>
      </w:pPr>
      <w:r w:rsidRPr="00434622">
        <w:rPr>
          <w:sz w:val="28"/>
          <w:szCs w:val="28"/>
        </w:rPr>
        <w:t>2</w:t>
      </w:r>
      <w:r w:rsidR="004E62B2" w:rsidRPr="00434622">
        <w:rPr>
          <w:sz w:val="28"/>
          <w:szCs w:val="28"/>
        </w:rPr>
        <w:t>)</w:t>
      </w:r>
      <w:r w:rsidRPr="00434622">
        <w:rPr>
          <w:sz w:val="28"/>
          <w:szCs w:val="28"/>
        </w:rPr>
        <w:t> Норма ликвидности характеризует платежные возможности предприятия по краткосрочным кредитам и кредиторской задолженности при условии своевременного проведения расчетов с дебиторами</w:t>
      </w:r>
      <w:r w:rsidR="00E35B87" w:rsidRPr="00434622">
        <w:rPr>
          <w:sz w:val="28"/>
          <w:szCs w:val="28"/>
        </w:rPr>
        <w:t>;</w:t>
      </w:r>
    </w:p>
    <w:p w:rsidR="00A105ED" w:rsidRPr="00434622" w:rsidRDefault="00A105ED" w:rsidP="00434622">
      <w:pPr>
        <w:ind w:firstLine="709"/>
        <w:rPr>
          <w:sz w:val="28"/>
          <w:szCs w:val="28"/>
        </w:rPr>
      </w:pPr>
      <w:r w:rsidRPr="00434622">
        <w:rPr>
          <w:sz w:val="28"/>
          <w:szCs w:val="28"/>
        </w:rPr>
        <w:t>3</w:t>
      </w:r>
      <w:r w:rsidR="004E62B2" w:rsidRPr="00434622">
        <w:rPr>
          <w:sz w:val="28"/>
          <w:szCs w:val="28"/>
        </w:rPr>
        <w:t>)</w:t>
      </w:r>
      <w:r w:rsidRPr="00434622">
        <w:rPr>
          <w:sz w:val="28"/>
          <w:szCs w:val="28"/>
        </w:rPr>
        <w:t xml:space="preserve"> Норма покрытия характеризует возможности предприятия по погашению наиболее срочных обязательств за счет реализации не только быстрореализуемых активов, но и материальных оборотных средств.</w:t>
      </w:r>
      <w:r w:rsidR="00E35B87" w:rsidRPr="00434622">
        <w:rPr>
          <w:rStyle w:val="a6"/>
          <w:sz w:val="28"/>
          <w:szCs w:val="28"/>
        </w:rPr>
        <w:footnoteReference w:id="8"/>
      </w:r>
    </w:p>
    <w:p w:rsidR="00A105ED" w:rsidRPr="00434622" w:rsidRDefault="00A105ED" w:rsidP="00434622">
      <w:pPr>
        <w:ind w:firstLine="709"/>
        <w:rPr>
          <w:sz w:val="28"/>
          <w:szCs w:val="28"/>
        </w:rPr>
      </w:pPr>
      <w:r w:rsidRPr="00434622">
        <w:rPr>
          <w:b/>
          <w:sz w:val="28"/>
          <w:szCs w:val="28"/>
        </w:rPr>
        <w:t>Анализ финансовой независимости предприятия.</w:t>
      </w:r>
      <w:r w:rsidRPr="00434622">
        <w:rPr>
          <w:sz w:val="28"/>
          <w:szCs w:val="28"/>
        </w:rPr>
        <w:t xml:space="preserve"> Данный блок анализа позволяет ответить на вопрос: имеются ли у предприятия возможности использовать кредит для повышения эффективности своей работы или же оно не самостоятельно при принятии своих решений в финансовой области?</w:t>
      </w:r>
    </w:p>
    <w:p w:rsidR="00A105ED" w:rsidRPr="00434622" w:rsidRDefault="00A105ED" w:rsidP="00434622">
      <w:pPr>
        <w:ind w:firstLine="709"/>
        <w:rPr>
          <w:sz w:val="28"/>
          <w:szCs w:val="28"/>
        </w:rPr>
      </w:pPr>
      <w:r w:rsidRPr="00434622">
        <w:rPr>
          <w:sz w:val="28"/>
          <w:szCs w:val="28"/>
        </w:rPr>
        <w:t>Для проведения анализа финансовой независимости представляется целесообразным использовать систему из четырех финансовых коэффициентов.</w:t>
      </w:r>
    </w:p>
    <w:p w:rsidR="00A105ED" w:rsidRPr="00434622" w:rsidRDefault="00A105ED" w:rsidP="00434622">
      <w:pPr>
        <w:ind w:firstLine="709"/>
        <w:rPr>
          <w:sz w:val="28"/>
          <w:szCs w:val="28"/>
        </w:rPr>
      </w:pPr>
      <w:r w:rsidRPr="00434622">
        <w:rPr>
          <w:sz w:val="28"/>
          <w:szCs w:val="28"/>
        </w:rPr>
        <w:t>Коэффициент автономии характеризует долю собственных средств предприятия в общей сумме баланса и показывает, насколько оно зависит от внешних источников финансирования. Чем выше значение данного показателя, тем большей финансовой независимостью обладает предприятие.</w:t>
      </w:r>
    </w:p>
    <w:p w:rsidR="00E35B87" w:rsidRPr="00434622" w:rsidRDefault="00A105ED" w:rsidP="00434622">
      <w:pPr>
        <w:ind w:firstLine="709"/>
        <w:rPr>
          <w:sz w:val="28"/>
          <w:szCs w:val="28"/>
        </w:rPr>
      </w:pPr>
      <w:r w:rsidRPr="00434622">
        <w:rPr>
          <w:sz w:val="28"/>
          <w:szCs w:val="28"/>
        </w:rPr>
        <w:t>Коэффициент маневренности показывает, какая часть собственных оборотных средств предприятия находится в мобильной форме и, следовательно, определяет степень свободы финансового маневра</w:t>
      </w:r>
      <w:r w:rsidR="00E35B87" w:rsidRPr="00434622">
        <w:rPr>
          <w:sz w:val="28"/>
          <w:szCs w:val="28"/>
        </w:rPr>
        <w:t>.</w:t>
      </w:r>
    </w:p>
    <w:p w:rsidR="00A105ED" w:rsidRPr="00434622" w:rsidRDefault="00A105ED" w:rsidP="00434622">
      <w:pPr>
        <w:ind w:firstLine="709"/>
        <w:rPr>
          <w:sz w:val="28"/>
          <w:szCs w:val="28"/>
        </w:rPr>
      </w:pPr>
      <w:r w:rsidRPr="00434622">
        <w:rPr>
          <w:sz w:val="28"/>
          <w:szCs w:val="28"/>
        </w:rPr>
        <w:t>Показатель DER (debt-eguity ratio) дополняет коэффициент автономии. Характеризует, сколько рублей заемных средств прихо</w:t>
      </w:r>
      <w:r w:rsidR="00E35B87" w:rsidRPr="00434622">
        <w:rPr>
          <w:sz w:val="28"/>
          <w:szCs w:val="28"/>
        </w:rPr>
        <w:t>дится на один рубль собственных.</w:t>
      </w:r>
    </w:p>
    <w:p w:rsidR="00A105ED" w:rsidRPr="00434622" w:rsidRDefault="00A105ED" w:rsidP="00434622">
      <w:pPr>
        <w:ind w:firstLine="709"/>
        <w:rPr>
          <w:sz w:val="28"/>
          <w:szCs w:val="28"/>
        </w:rPr>
      </w:pPr>
      <w:r w:rsidRPr="00434622">
        <w:rPr>
          <w:sz w:val="28"/>
          <w:szCs w:val="28"/>
        </w:rPr>
        <w:t>Коэффициент "свободных рук" характеризует соотношение мобильных и иммобилизованных средств в балансе предприятия, т.е. фактически его способность к быстрому первоначальному реагированию на изменение внешних условий. Этот коэффициент является корректировочным показат</w:t>
      </w:r>
      <w:r w:rsidR="00E35B87" w:rsidRPr="00434622">
        <w:rPr>
          <w:sz w:val="28"/>
          <w:szCs w:val="28"/>
        </w:rPr>
        <w:t>елем для расчета классности DER.</w:t>
      </w:r>
      <w:r w:rsidR="00E35B87" w:rsidRPr="00434622">
        <w:rPr>
          <w:rStyle w:val="a6"/>
          <w:sz w:val="28"/>
          <w:szCs w:val="28"/>
        </w:rPr>
        <w:footnoteReference w:id="9"/>
      </w:r>
    </w:p>
    <w:p w:rsidR="00E35B87" w:rsidRPr="00434622" w:rsidRDefault="00A105ED" w:rsidP="00434622">
      <w:pPr>
        <w:ind w:firstLine="709"/>
        <w:rPr>
          <w:sz w:val="28"/>
          <w:szCs w:val="28"/>
        </w:rPr>
      </w:pPr>
      <w:r w:rsidRPr="00434622">
        <w:rPr>
          <w:b/>
          <w:sz w:val="28"/>
          <w:szCs w:val="28"/>
        </w:rPr>
        <w:t>Формирование интегрального рейтинга.</w:t>
      </w:r>
      <w:r w:rsidRPr="00434622">
        <w:rPr>
          <w:sz w:val="28"/>
          <w:szCs w:val="28"/>
        </w:rPr>
        <w:t xml:space="preserve"> Накопленная информация позволяет рассчитать наиболее важный показатель - интегральный рейтинг ссудозаемщика.</w:t>
      </w:r>
    </w:p>
    <w:p w:rsidR="00A105ED" w:rsidRPr="00434622" w:rsidRDefault="00A105ED" w:rsidP="00434622">
      <w:pPr>
        <w:ind w:firstLine="709"/>
        <w:rPr>
          <w:sz w:val="28"/>
          <w:szCs w:val="28"/>
        </w:rPr>
      </w:pPr>
      <w:r w:rsidRPr="00434622">
        <w:rPr>
          <w:sz w:val="28"/>
          <w:szCs w:val="28"/>
        </w:rPr>
        <w:t xml:space="preserve">Интегральный рейтинг ссудозаемщика обобщает информацию по анализу платежеспособности, анализу кредитоспособности, анализу финансовой независимости и анализу структуры полученных займов. При этом "удельный вес" каждого блока в совокупной оценке финансового состояния фирмы автоматически зависит от количества коэффициентов, используемых для анализа каждого блока. Таким образом, увеличение количества характеристических коэффициентов в наиболее интересующих инвестора секторах позволяет одновременно получить более подробную информацию, и отразить значимость этого сектора в совокупной рейтинговой оценке финансового состояния. </w:t>
      </w:r>
      <w:r w:rsidR="00E35B87" w:rsidRPr="00434622">
        <w:rPr>
          <w:rStyle w:val="a6"/>
          <w:sz w:val="28"/>
          <w:szCs w:val="28"/>
        </w:rPr>
        <w:footnoteReference w:id="10"/>
      </w:r>
    </w:p>
    <w:p w:rsidR="00A105ED" w:rsidRPr="00434622" w:rsidRDefault="00A105ED" w:rsidP="00434622">
      <w:pPr>
        <w:ind w:firstLine="709"/>
        <w:rPr>
          <w:sz w:val="28"/>
          <w:szCs w:val="28"/>
        </w:rPr>
      </w:pPr>
      <w:r w:rsidRPr="00434622">
        <w:rPr>
          <w:sz w:val="28"/>
          <w:szCs w:val="28"/>
        </w:rPr>
        <w:t>Таким образом, в результате обобщения итогов финансового анализа российской фирмы со стороны потенциального кредитора имеем трехпозиционный свод интегральных показателей: интегральную оценку ликвидности, интегральный рейтинг ссудозаемщика и интегральный класс ссудозаемщика. Содержательная интерпретация отнесения ссудозаемщиков к тому или иному классу определена выше. База данных о ссудозаемщиках ранжируется по интегральному рейтингу.</w:t>
      </w:r>
    </w:p>
    <w:p w:rsidR="00E35B87" w:rsidRPr="00434622" w:rsidRDefault="00A105ED" w:rsidP="00434622">
      <w:pPr>
        <w:ind w:firstLine="709"/>
        <w:rPr>
          <w:sz w:val="28"/>
          <w:szCs w:val="28"/>
        </w:rPr>
      </w:pPr>
      <w:r w:rsidRPr="00434622">
        <w:rPr>
          <w:sz w:val="28"/>
          <w:szCs w:val="28"/>
        </w:rPr>
        <w:t>При сопоставлении ссудозаемщиков внутри одного класса необходимо последовательно сравнить следующие показатели:</w:t>
      </w:r>
    </w:p>
    <w:p w:rsidR="00E35B87" w:rsidRPr="00434622" w:rsidRDefault="00A105ED" w:rsidP="00434622">
      <w:pPr>
        <w:ind w:firstLine="709"/>
        <w:rPr>
          <w:sz w:val="28"/>
          <w:szCs w:val="28"/>
        </w:rPr>
      </w:pPr>
      <w:r w:rsidRPr="00434622">
        <w:rPr>
          <w:sz w:val="28"/>
          <w:szCs w:val="28"/>
        </w:rPr>
        <w:t>1) интегральный рейтинг ссудозаемщика (предпочтение отдается тому заемщику, у которого значение рейтинга меньше);</w:t>
      </w:r>
    </w:p>
    <w:p w:rsidR="00A105ED" w:rsidRPr="00434622" w:rsidRDefault="00A105ED" w:rsidP="00434622">
      <w:pPr>
        <w:ind w:firstLine="709"/>
        <w:rPr>
          <w:sz w:val="28"/>
          <w:szCs w:val="28"/>
        </w:rPr>
      </w:pPr>
      <w:r w:rsidRPr="00434622">
        <w:rPr>
          <w:sz w:val="28"/>
          <w:szCs w:val="28"/>
        </w:rPr>
        <w:t>2) интегральная оценка ликвидности (предпочтение отдается тому заемщику, у которого значение данного показателя больше).</w:t>
      </w:r>
    </w:p>
    <w:p w:rsidR="00A105ED" w:rsidRPr="00434622" w:rsidRDefault="00A105ED" w:rsidP="00434622">
      <w:pPr>
        <w:ind w:firstLine="709"/>
        <w:rPr>
          <w:sz w:val="28"/>
          <w:szCs w:val="28"/>
        </w:rPr>
      </w:pPr>
      <w:r w:rsidRPr="00434622">
        <w:rPr>
          <w:sz w:val="28"/>
          <w:szCs w:val="28"/>
        </w:rPr>
        <w:t>Однако сравнение по интегральному рейтингу проводится с предельно допустимым отклонением ±0,0(9). В случае если ссудозаемщики одного класса, занимающие последовательные ячейки в базе данных, имеют разницу интегральных рейтингов по модулю в пределах 0,0(9), то преимущество отдается тому ссудозаемщику, у которого интегральная оценка ликвидности больше (сравнение производится без каких-либо предельных отклонений).</w:t>
      </w:r>
    </w:p>
    <w:p w:rsidR="00E35B87" w:rsidRPr="00434622" w:rsidRDefault="00A105ED" w:rsidP="00434622">
      <w:pPr>
        <w:ind w:firstLine="709"/>
        <w:rPr>
          <w:sz w:val="28"/>
          <w:szCs w:val="28"/>
        </w:rPr>
      </w:pPr>
      <w:r w:rsidRPr="00434622">
        <w:rPr>
          <w:sz w:val="28"/>
          <w:szCs w:val="28"/>
        </w:rPr>
        <w:t>Такая усложненная процедура введена потому, что интегральный рейтинг имеет одним из компонентов ошибку, возникающую вследствие потери информации на разных этапах его расчета (например, при округлении или при переходе от конкретного значения финансового коэффициента к его классу). Пороговым отклонением (причем с достаточно большим запасом прочности) может служить значение 0,1. Выбор же оценки ликвидности баланса в качестве второго (проверочного) интегрального показателя был обусловлен двумя обстоятельствами:</w:t>
      </w:r>
    </w:p>
    <w:p w:rsidR="004E62B2" w:rsidRPr="00434622" w:rsidRDefault="004E62B2" w:rsidP="00434622">
      <w:pPr>
        <w:ind w:firstLine="709"/>
        <w:rPr>
          <w:sz w:val="28"/>
          <w:szCs w:val="28"/>
        </w:rPr>
      </w:pPr>
      <w:r w:rsidRPr="00434622">
        <w:rPr>
          <w:sz w:val="28"/>
          <w:szCs w:val="28"/>
        </w:rPr>
        <w:t>1)</w:t>
      </w:r>
      <w:r w:rsidR="00A105ED" w:rsidRPr="00434622">
        <w:rPr>
          <w:sz w:val="28"/>
          <w:szCs w:val="28"/>
        </w:rPr>
        <w:t xml:space="preserve"> во-первых, оценка ликвидности в иной (нестандартизированной) форме отражает результаты анализа кредитоспособности - наиболее важного блока анализа предприятия, проводимого банком;</w:t>
      </w:r>
    </w:p>
    <w:p w:rsidR="00A105ED" w:rsidRPr="00434622" w:rsidRDefault="004E62B2" w:rsidP="00434622">
      <w:pPr>
        <w:ind w:firstLine="709"/>
        <w:rPr>
          <w:sz w:val="28"/>
          <w:szCs w:val="28"/>
        </w:rPr>
      </w:pPr>
      <w:r w:rsidRPr="00434622">
        <w:rPr>
          <w:sz w:val="28"/>
          <w:szCs w:val="28"/>
        </w:rPr>
        <w:t>2)</w:t>
      </w:r>
      <w:r w:rsidR="00A105ED" w:rsidRPr="00434622">
        <w:rPr>
          <w:sz w:val="28"/>
          <w:szCs w:val="28"/>
        </w:rPr>
        <w:t xml:space="preserve"> во-вторых, потеря информации при расчете интегральной оценки ликвидности "микроскопична".</w:t>
      </w:r>
    </w:p>
    <w:p w:rsidR="00A105ED" w:rsidRPr="00434622" w:rsidRDefault="00A105ED" w:rsidP="00434622">
      <w:pPr>
        <w:ind w:firstLine="709"/>
        <w:rPr>
          <w:sz w:val="28"/>
          <w:szCs w:val="28"/>
        </w:rPr>
      </w:pPr>
      <w:r w:rsidRPr="00434622">
        <w:rPr>
          <w:sz w:val="28"/>
          <w:szCs w:val="28"/>
        </w:rPr>
        <w:t>Таким образом, система из трех интегральных показателей (класс/рейтинг/оценка ликвидности) позволяет точно ранжировать любое подмножество потенциальных ссудозаемщиков по их надежности и тем самым уменьшить риск невозврата ссуд. Сравнительные расчеты показали, что эта система более эффективна, чем одно- или двухпозиционные наборы аналогично построенных интегральных показателей.</w:t>
      </w:r>
    </w:p>
    <w:p w:rsidR="00A105ED" w:rsidRPr="00434622" w:rsidRDefault="00A105ED" w:rsidP="00434622">
      <w:pPr>
        <w:ind w:firstLine="709"/>
        <w:rPr>
          <w:sz w:val="28"/>
          <w:szCs w:val="28"/>
        </w:rPr>
      </w:pPr>
      <w:r w:rsidRPr="00434622">
        <w:rPr>
          <w:sz w:val="28"/>
          <w:szCs w:val="28"/>
        </w:rPr>
        <w:t>Для проведения полного финансового анализа ссудозаемщиков банк должен использовать наравне с количественными показателями также и качественные, которые измерить и оценить в цифрах невозможно. В процессе принятия решения о выдаче ссуды необходимо учитывать репутацию заемщика (квалификация персонала, соблюдение договоров, платежной дисциплины и т.д.), а также особенности и перспективы экономической конъюнктуры (развитие отрасли, в которой работает заемщик, его роль и место в отрасли, уровень конкуренции и т.д.), наличие спроса на выпускаемую и реализуемую заемщиком продукцию и т.п.</w:t>
      </w:r>
    </w:p>
    <w:p w:rsidR="00A105ED" w:rsidRPr="00434622" w:rsidRDefault="00A105ED" w:rsidP="00434622">
      <w:pPr>
        <w:ind w:firstLine="709"/>
        <w:rPr>
          <w:sz w:val="28"/>
          <w:szCs w:val="28"/>
        </w:rPr>
      </w:pPr>
      <w:r w:rsidRPr="00434622">
        <w:rPr>
          <w:sz w:val="28"/>
          <w:szCs w:val="28"/>
        </w:rPr>
        <w:t>Финансовый анализ требует наличия надежной, постоянно обновляемой финансовой информации, как полученной непосредственно от клиента (проверенные финансовые декларации), так и имеющейся в кредитном архиве (сведения о задержках в погашении долга и других нарушениях), а также информации, поступающей из внешних источников (от банков, с которыми имел дело заемщик, его деловых партнеров, из текущей прессы и т.д.);</w:t>
      </w:r>
    </w:p>
    <w:p w:rsidR="00A105ED" w:rsidRPr="00434622" w:rsidRDefault="00A105ED" w:rsidP="00434622">
      <w:pPr>
        <w:ind w:firstLine="709"/>
        <w:rPr>
          <w:sz w:val="28"/>
          <w:szCs w:val="28"/>
        </w:rPr>
      </w:pPr>
      <w:r w:rsidRPr="00434622">
        <w:rPr>
          <w:sz w:val="28"/>
          <w:szCs w:val="28"/>
        </w:rPr>
        <w:t>3) контроль над использованием кредита. Его следует отличать от мониторинга текущего состояния заемщика в процессе кредитования. Процедура такого контроля должна быть заложена в кредитном договоре или специальном приложении к нему (например, требование перевода в банк всех счетов потенциального заемщика и т.п.). Необходимо развитие службы безопасности банка;</w:t>
      </w:r>
    </w:p>
    <w:p w:rsidR="00A105ED" w:rsidRPr="00434622" w:rsidRDefault="00A105ED" w:rsidP="00434622">
      <w:pPr>
        <w:ind w:firstLine="709"/>
        <w:rPr>
          <w:sz w:val="28"/>
          <w:szCs w:val="28"/>
        </w:rPr>
      </w:pPr>
      <w:r w:rsidRPr="00434622">
        <w:rPr>
          <w:sz w:val="28"/>
          <w:szCs w:val="28"/>
        </w:rPr>
        <w:t>4) привлечение достаточного обеспечения по выдаваемой ссуде для защиты от потерь при невыполнении обязательств.</w:t>
      </w:r>
    </w:p>
    <w:p w:rsidR="00A105ED" w:rsidRPr="00434622" w:rsidRDefault="00A105ED" w:rsidP="00434622">
      <w:pPr>
        <w:ind w:firstLine="709"/>
        <w:rPr>
          <w:sz w:val="28"/>
          <w:szCs w:val="28"/>
        </w:rPr>
      </w:pPr>
      <w:r w:rsidRPr="00434622">
        <w:rPr>
          <w:sz w:val="28"/>
          <w:szCs w:val="28"/>
        </w:rPr>
        <w:t>При этом важным обстоятельством является тот факт, что размер обеспечения ссуды должен покрывать не только сумму выданного кредита, но и сумму процентов по нему. Однако ни в коем случае нельзя предоставлять кредит по сомнительной сделке, потому что клиент предоставляет "хорошее" обеспечение. Обеспечение - это лишь дополнительная гарантия, а не плата за кредит, оно не снижает риска неуплаты долга. Этот момент следует особо учитывать российским банкам, так как чаще всего реализация залога не возмещает потерь от непогашенной ссуды.</w:t>
      </w:r>
    </w:p>
    <w:p w:rsidR="00A105ED" w:rsidRPr="00434622" w:rsidRDefault="00A105ED" w:rsidP="00434622">
      <w:pPr>
        <w:ind w:firstLine="709"/>
        <w:rPr>
          <w:sz w:val="28"/>
          <w:szCs w:val="28"/>
        </w:rPr>
      </w:pPr>
      <w:r w:rsidRPr="00434622">
        <w:rPr>
          <w:sz w:val="28"/>
          <w:szCs w:val="28"/>
        </w:rPr>
        <w:t>На практике к важнейшим видам кредитного обеспечения относятся поручительство, гарантия, залог товаров, ценных бумаг, движимого и недвижимого имущества, страховой полис, переуступка заемщика банку требований и счетов (цессия).</w:t>
      </w:r>
    </w:p>
    <w:p w:rsidR="00A105ED" w:rsidRPr="00434622" w:rsidRDefault="00A105ED" w:rsidP="00434622">
      <w:pPr>
        <w:ind w:firstLine="709"/>
        <w:rPr>
          <w:sz w:val="28"/>
          <w:szCs w:val="28"/>
        </w:rPr>
      </w:pPr>
      <w:r w:rsidRPr="00434622">
        <w:rPr>
          <w:sz w:val="28"/>
          <w:szCs w:val="28"/>
        </w:rPr>
        <w:t>Посредством договора поручительства поручитель берет на себя обязательство перед кредитором (банком) оплатить при необходимости задолженность, признаваемую заемщиком (именно в такой форме поручительство наиболее часто встречается в кредитных операциях). Как показывает практика, это приемлемая форма обеспечения при условии, что поручитель имеет безупречную платежеспособность, не вызывающую сомнений в отношении объема и юридической обоснованности гарантированных им обязательств.</w:t>
      </w:r>
    </w:p>
    <w:p w:rsidR="00A105ED" w:rsidRPr="00434622" w:rsidRDefault="00A105ED" w:rsidP="00434622">
      <w:pPr>
        <w:ind w:firstLine="709"/>
        <w:rPr>
          <w:sz w:val="28"/>
          <w:szCs w:val="28"/>
        </w:rPr>
      </w:pPr>
      <w:r w:rsidRPr="00434622">
        <w:rPr>
          <w:sz w:val="28"/>
          <w:szCs w:val="28"/>
        </w:rPr>
        <w:t>Гарантия - письменное обязательство третьего лица уплатить за ссудозаемщика определенную сумму при наступлении гарантийного случая. Особенное распространение получила банковская гарантия. Она отличается от поручительства тем, что в рамках гарантийного обязательства банка претензии заемщика к кредитору не учитываются. Поэтому банки при обеспечении кредита отдают предпочтение гарантии, а не поручительству, особенно если в гарантии имеется пункт "по первому требованию". Тем не менее использование гарантий в качестве обеспечения займа требует проведения такого же анализа гаранта, как и самого заемщика. Поскольку гарантия как условное обязательство является внебалансовой статьей гаранта, то при оценке кредитного риска, связанного с гарантом, необходимо проверить как балансовые, так и забалансовые операции гаранта.</w:t>
      </w:r>
    </w:p>
    <w:p w:rsidR="004E62B2" w:rsidRPr="00434622" w:rsidRDefault="00A105ED" w:rsidP="00434622">
      <w:pPr>
        <w:ind w:firstLine="709"/>
        <w:rPr>
          <w:sz w:val="28"/>
          <w:szCs w:val="28"/>
        </w:rPr>
      </w:pPr>
      <w:r w:rsidRPr="00434622">
        <w:rPr>
          <w:sz w:val="28"/>
          <w:szCs w:val="28"/>
        </w:rPr>
        <w:t>Банк, использующий залоговые съемы, должен определить, какие активы считать подходящим залогом при заключении той или иной кредитной сделки и как рассчитать современную стоимость кредита. При оценке стоимости закладываемых активов необходимо, в частности, учитывать следующие их характеристики:</w:t>
      </w:r>
    </w:p>
    <w:p w:rsidR="00E35B87" w:rsidRPr="00434622" w:rsidRDefault="004E62B2" w:rsidP="00434622">
      <w:pPr>
        <w:ind w:firstLine="709"/>
        <w:rPr>
          <w:sz w:val="28"/>
          <w:szCs w:val="28"/>
        </w:rPr>
      </w:pPr>
      <w:r w:rsidRPr="00434622">
        <w:rPr>
          <w:sz w:val="28"/>
          <w:szCs w:val="28"/>
        </w:rPr>
        <w:t>1)</w:t>
      </w:r>
      <w:r w:rsidR="00A105ED" w:rsidRPr="00434622">
        <w:rPr>
          <w:sz w:val="28"/>
          <w:szCs w:val="28"/>
        </w:rPr>
        <w:t xml:space="preserve"> возможность их реализации на рынке в кратчайшие сроки и без проведения предпродажной подготовки;</w:t>
      </w:r>
    </w:p>
    <w:p w:rsidR="00E35B87" w:rsidRPr="00434622" w:rsidRDefault="004E62B2" w:rsidP="00434622">
      <w:pPr>
        <w:ind w:firstLine="709"/>
        <w:rPr>
          <w:sz w:val="28"/>
          <w:szCs w:val="28"/>
        </w:rPr>
      </w:pPr>
      <w:r w:rsidRPr="00434622">
        <w:rPr>
          <w:sz w:val="28"/>
          <w:szCs w:val="28"/>
        </w:rPr>
        <w:t>2)</w:t>
      </w:r>
      <w:r w:rsidR="00A105ED" w:rsidRPr="00434622">
        <w:rPr>
          <w:sz w:val="28"/>
          <w:szCs w:val="28"/>
        </w:rPr>
        <w:t xml:space="preserve"> частоту колебаний рыночных цен по данному виду активов;</w:t>
      </w:r>
    </w:p>
    <w:p w:rsidR="00E35B87" w:rsidRPr="00434622" w:rsidRDefault="004E62B2" w:rsidP="00434622">
      <w:pPr>
        <w:ind w:firstLine="709"/>
        <w:rPr>
          <w:sz w:val="28"/>
          <w:szCs w:val="28"/>
        </w:rPr>
      </w:pPr>
      <w:r w:rsidRPr="00434622">
        <w:rPr>
          <w:sz w:val="28"/>
          <w:szCs w:val="28"/>
        </w:rPr>
        <w:t>3)</w:t>
      </w:r>
      <w:r w:rsidR="00A105ED" w:rsidRPr="00434622">
        <w:rPr>
          <w:sz w:val="28"/>
          <w:szCs w:val="28"/>
        </w:rPr>
        <w:t xml:space="preserve"> легкость, с которой кредитор может определить местонахождение залога и вступить во владение им;</w:t>
      </w:r>
    </w:p>
    <w:p w:rsidR="00A105ED" w:rsidRPr="00434622" w:rsidRDefault="004E62B2" w:rsidP="00434622">
      <w:pPr>
        <w:ind w:firstLine="709"/>
        <w:rPr>
          <w:sz w:val="28"/>
          <w:szCs w:val="28"/>
        </w:rPr>
      </w:pPr>
      <w:r w:rsidRPr="00434622">
        <w:rPr>
          <w:sz w:val="28"/>
          <w:szCs w:val="28"/>
        </w:rPr>
        <w:t>4)</w:t>
      </w:r>
      <w:r w:rsidR="00A105ED" w:rsidRPr="00434622">
        <w:rPr>
          <w:sz w:val="28"/>
          <w:szCs w:val="28"/>
        </w:rPr>
        <w:t xml:space="preserve"> амортизацию и моральное старение закладываемых активов.</w:t>
      </w:r>
    </w:p>
    <w:p w:rsidR="00A105ED" w:rsidRPr="00434622" w:rsidRDefault="00A105ED" w:rsidP="00434622">
      <w:pPr>
        <w:ind w:firstLine="709"/>
        <w:rPr>
          <w:sz w:val="28"/>
          <w:szCs w:val="28"/>
        </w:rPr>
      </w:pPr>
      <w:r w:rsidRPr="00434622">
        <w:rPr>
          <w:sz w:val="28"/>
          <w:szCs w:val="28"/>
        </w:rPr>
        <w:t>Следует помнить, что займы, обеспеченные физическими залогами в форме дебиторских счетов, наиболее доступны для махинаций со стороны заемщиков.</w:t>
      </w:r>
    </w:p>
    <w:p w:rsidR="00A105ED" w:rsidRPr="00434622" w:rsidRDefault="00A105ED" w:rsidP="00434622">
      <w:pPr>
        <w:ind w:firstLine="709"/>
        <w:rPr>
          <w:sz w:val="28"/>
          <w:szCs w:val="28"/>
        </w:rPr>
      </w:pPr>
      <w:r w:rsidRPr="00434622">
        <w:rPr>
          <w:sz w:val="28"/>
          <w:szCs w:val="28"/>
        </w:rPr>
        <w:t>У заемщика в ходе коммерческой деятельности могут возникнуть требования к третьему лицу. В этом случае он переуступает их в пользу банка в качестве обеспечения по полученному кредиту. Нормальная переуступка (цессия) обязательств как гарантия банковских требований имеет распространение в практике финансовых учреждений. В сравнении с залоговым обеспечением переуступка требований и счетов имеет технические преимущества. При этом не возникает проблем, связанных с хранением залога.</w:t>
      </w:r>
    </w:p>
    <w:p w:rsidR="00A105ED" w:rsidRPr="00434622" w:rsidRDefault="00A105ED" w:rsidP="00434622">
      <w:pPr>
        <w:ind w:firstLine="709"/>
        <w:rPr>
          <w:sz w:val="28"/>
          <w:szCs w:val="28"/>
        </w:rPr>
      </w:pPr>
      <w:r w:rsidRPr="00434622">
        <w:rPr>
          <w:sz w:val="28"/>
          <w:szCs w:val="28"/>
        </w:rPr>
        <w:t>Страхование кредита предполагает передачу риска его невозврата организации, занимающейся страхованием, оно оформляется страховым полисом, который может приниматься в качестве обеспечения кредита. При этом все расходы по страхованию относятся на счет ссудополучателя. В случае непогашения кредита банк вправе рассчитывать на возмещение страховым обществом недополученной ссуды согласно условиям страхового полиса.</w:t>
      </w:r>
    </w:p>
    <w:p w:rsidR="004E62B2" w:rsidRPr="00434622" w:rsidRDefault="004E62B2" w:rsidP="00434622">
      <w:pPr>
        <w:pStyle w:val="20"/>
        <w:keepNext/>
        <w:widowControl/>
        <w:spacing w:before="0" w:after="0" w:line="360" w:lineRule="auto"/>
        <w:ind w:firstLine="709"/>
        <w:jc w:val="both"/>
        <w:rPr>
          <w:bCs w:val="0"/>
          <w:sz w:val="28"/>
          <w:szCs w:val="28"/>
        </w:rPr>
      </w:pPr>
      <w:bookmarkStart w:id="29" w:name="_Toc130952598"/>
      <w:bookmarkStart w:id="30" w:name="_Toc132019928"/>
      <w:bookmarkStart w:id="31" w:name="_Toc132609268"/>
      <w:bookmarkStart w:id="32" w:name="_Toc132609301"/>
      <w:bookmarkStart w:id="33" w:name="_Toc132609323"/>
      <w:bookmarkStart w:id="34" w:name="_Toc133501771"/>
      <w:bookmarkStart w:id="35" w:name="_Toc133501792"/>
    </w:p>
    <w:p w:rsidR="00A105ED" w:rsidRPr="00434622" w:rsidRDefault="00A105ED" w:rsidP="00434622">
      <w:pPr>
        <w:pStyle w:val="20"/>
        <w:keepNext/>
        <w:widowControl/>
        <w:spacing w:before="0" w:after="0" w:line="360" w:lineRule="auto"/>
        <w:ind w:firstLine="709"/>
        <w:jc w:val="center"/>
        <w:rPr>
          <w:bCs w:val="0"/>
          <w:sz w:val="28"/>
          <w:szCs w:val="28"/>
        </w:rPr>
      </w:pPr>
      <w:bookmarkStart w:id="36" w:name="_Toc133557794"/>
      <w:r w:rsidRPr="00434622">
        <w:rPr>
          <w:bCs w:val="0"/>
          <w:sz w:val="28"/>
          <w:szCs w:val="28"/>
        </w:rPr>
        <w:t>1.3 Обеспечение возвратности кредитов</w:t>
      </w:r>
      <w:bookmarkEnd w:id="29"/>
      <w:bookmarkEnd w:id="30"/>
      <w:bookmarkEnd w:id="31"/>
      <w:bookmarkEnd w:id="32"/>
      <w:bookmarkEnd w:id="33"/>
      <w:bookmarkEnd w:id="34"/>
      <w:bookmarkEnd w:id="35"/>
      <w:bookmarkEnd w:id="36"/>
    </w:p>
    <w:p w:rsidR="00641C12" w:rsidRPr="00434622" w:rsidRDefault="00641C12" w:rsidP="00434622">
      <w:pPr>
        <w:ind w:firstLine="709"/>
        <w:rPr>
          <w:sz w:val="28"/>
          <w:szCs w:val="28"/>
        </w:rPr>
      </w:pPr>
    </w:p>
    <w:p w:rsidR="00A105ED" w:rsidRPr="00434622" w:rsidRDefault="00A105ED" w:rsidP="00434622">
      <w:pPr>
        <w:ind w:firstLine="709"/>
        <w:rPr>
          <w:sz w:val="28"/>
          <w:szCs w:val="28"/>
        </w:rPr>
      </w:pPr>
      <w:r w:rsidRPr="00434622">
        <w:rPr>
          <w:sz w:val="28"/>
          <w:szCs w:val="28"/>
        </w:rPr>
        <w:t>Согласно Закону «О банках и банковской деятельности» 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 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w:t>
      </w:r>
      <w:r w:rsidRPr="00434622">
        <w:rPr>
          <w:rStyle w:val="a6"/>
          <w:sz w:val="28"/>
          <w:szCs w:val="28"/>
        </w:rPr>
        <w:footnoteReference w:id="11"/>
      </w:r>
    </w:p>
    <w:p w:rsidR="00637512" w:rsidRPr="00434622" w:rsidRDefault="00637512" w:rsidP="00434622">
      <w:pPr>
        <w:ind w:firstLine="709"/>
        <w:rPr>
          <w:sz w:val="28"/>
          <w:szCs w:val="28"/>
        </w:rPr>
      </w:pPr>
      <w:r w:rsidRPr="00434622">
        <w:rPr>
          <w:sz w:val="28"/>
          <w:szCs w:val="28"/>
        </w:rPr>
        <w:t>Понятие “возвратность кредита” многие экономисты трактуют по</w:t>
      </w:r>
      <w:r w:rsidR="00434622">
        <w:rPr>
          <w:szCs w:val="28"/>
        </w:rPr>
        <w:t>-</w:t>
      </w:r>
      <w:r w:rsidRPr="00434622">
        <w:rPr>
          <w:sz w:val="28"/>
          <w:szCs w:val="28"/>
        </w:rPr>
        <w:t>разному. Например, А.М. Тавасиев дает следующее определение возвратности кредита – это своевременное и полное погашение заемщиком полученной</w:t>
      </w:r>
      <w:r w:rsidR="00006DB0" w:rsidRPr="00434622">
        <w:rPr>
          <w:sz w:val="28"/>
          <w:szCs w:val="28"/>
        </w:rPr>
        <w:t xml:space="preserve"> </w:t>
      </w:r>
      <w:r w:rsidRPr="00434622">
        <w:rPr>
          <w:sz w:val="28"/>
          <w:szCs w:val="28"/>
        </w:rPr>
        <w:t>им суммы кредита (основного долга) и соответствующих сумм банковского</w:t>
      </w:r>
      <w:r w:rsidR="00006DB0" w:rsidRPr="00434622">
        <w:rPr>
          <w:sz w:val="28"/>
          <w:szCs w:val="28"/>
        </w:rPr>
        <w:t xml:space="preserve"> </w:t>
      </w:r>
      <w:r w:rsidRPr="00434622">
        <w:rPr>
          <w:sz w:val="28"/>
          <w:szCs w:val="28"/>
        </w:rPr>
        <w:t>процента (включая комиссионные и прочие</w:t>
      </w:r>
      <w:r w:rsidR="00006DB0" w:rsidRPr="00434622">
        <w:rPr>
          <w:sz w:val="28"/>
          <w:szCs w:val="28"/>
        </w:rPr>
        <w:t>)</w:t>
      </w:r>
      <w:r w:rsidRPr="00434622">
        <w:rPr>
          <w:sz w:val="28"/>
          <w:szCs w:val="28"/>
        </w:rPr>
        <w:t>.</w:t>
      </w:r>
      <w:r w:rsidR="00006DB0" w:rsidRPr="00434622">
        <w:rPr>
          <w:rStyle w:val="a6"/>
          <w:sz w:val="28"/>
          <w:szCs w:val="28"/>
        </w:rPr>
        <w:footnoteReference w:id="12"/>
      </w:r>
    </w:p>
    <w:p w:rsidR="00637512" w:rsidRPr="00434622" w:rsidRDefault="00637512" w:rsidP="00434622">
      <w:pPr>
        <w:ind w:firstLine="709"/>
        <w:rPr>
          <w:sz w:val="28"/>
          <w:szCs w:val="28"/>
        </w:rPr>
      </w:pPr>
      <w:r w:rsidRPr="00434622">
        <w:rPr>
          <w:sz w:val="28"/>
          <w:szCs w:val="28"/>
        </w:rPr>
        <w:t>О.И. Лаврушин под возвратностью кредита понимает основополагающее</w:t>
      </w:r>
      <w:r w:rsidR="00006DB0" w:rsidRPr="00434622">
        <w:rPr>
          <w:sz w:val="28"/>
          <w:szCs w:val="28"/>
        </w:rPr>
        <w:t xml:space="preserve"> </w:t>
      </w:r>
      <w:r w:rsidRPr="00434622">
        <w:rPr>
          <w:sz w:val="28"/>
          <w:szCs w:val="28"/>
        </w:rPr>
        <w:t>свойство кредитных отношений, отличающее их от других видов экономических отношений</w:t>
      </w:r>
      <w:r w:rsidR="00006DB0" w:rsidRPr="00434622">
        <w:rPr>
          <w:sz w:val="28"/>
          <w:szCs w:val="28"/>
        </w:rPr>
        <w:t>.</w:t>
      </w:r>
      <w:r w:rsidR="00006DB0" w:rsidRPr="00434622">
        <w:rPr>
          <w:rStyle w:val="a6"/>
          <w:sz w:val="28"/>
          <w:szCs w:val="28"/>
        </w:rPr>
        <w:footnoteReference w:id="13"/>
      </w:r>
    </w:p>
    <w:p w:rsidR="00637512" w:rsidRPr="00434622" w:rsidRDefault="00637512" w:rsidP="00434622">
      <w:pPr>
        <w:ind w:firstLine="709"/>
        <w:rPr>
          <w:sz w:val="28"/>
          <w:szCs w:val="28"/>
        </w:rPr>
      </w:pPr>
      <w:r w:rsidRPr="00434622">
        <w:rPr>
          <w:sz w:val="28"/>
          <w:szCs w:val="28"/>
        </w:rPr>
        <w:t>Несколько альтернативный подход в определении возвратности кредита</w:t>
      </w:r>
      <w:r w:rsidR="00006DB0" w:rsidRPr="00434622">
        <w:rPr>
          <w:sz w:val="28"/>
          <w:szCs w:val="28"/>
        </w:rPr>
        <w:t xml:space="preserve"> </w:t>
      </w:r>
      <w:r w:rsidRPr="00434622">
        <w:rPr>
          <w:sz w:val="28"/>
          <w:szCs w:val="28"/>
        </w:rPr>
        <w:t>наблюдается у К.Р. Тагирбекова: “Возвратность кредита состоит в проведении комплекса операций, в ходе которых формируются и поддерживаются</w:t>
      </w:r>
      <w:r w:rsidR="00006DB0" w:rsidRPr="00434622">
        <w:rPr>
          <w:sz w:val="28"/>
          <w:szCs w:val="28"/>
        </w:rPr>
        <w:t xml:space="preserve"> </w:t>
      </w:r>
      <w:r w:rsidRPr="00434622">
        <w:rPr>
          <w:sz w:val="28"/>
          <w:szCs w:val="28"/>
        </w:rPr>
        <w:t>потенциальные и реальные денежные потоки, перемещающие кредитные р</w:t>
      </w:r>
      <w:r w:rsidR="00006DB0" w:rsidRPr="00434622">
        <w:rPr>
          <w:sz w:val="28"/>
          <w:szCs w:val="28"/>
        </w:rPr>
        <w:t>е</w:t>
      </w:r>
      <w:r w:rsidRPr="00434622">
        <w:rPr>
          <w:sz w:val="28"/>
          <w:szCs w:val="28"/>
        </w:rPr>
        <w:t>сурсы от заемщиков кредиторам”.</w:t>
      </w:r>
      <w:r w:rsidR="00006DB0" w:rsidRPr="00434622">
        <w:rPr>
          <w:rStyle w:val="a6"/>
          <w:sz w:val="28"/>
          <w:szCs w:val="28"/>
        </w:rPr>
        <w:footnoteReference w:id="14"/>
      </w:r>
    </w:p>
    <w:p w:rsidR="00637512" w:rsidRPr="00434622" w:rsidRDefault="00637512" w:rsidP="00434622">
      <w:pPr>
        <w:ind w:firstLine="709"/>
        <w:rPr>
          <w:sz w:val="28"/>
          <w:szCs w:val="28"/>
        </w:rPr>
      </w:pPr>
      <w:r w:rsidRPr="00434622">
        <w:rPr>
          <w:sz w:val="28"/>
          <w:szCs w:val="28"/>
        </w:rPr>
        <w:t>Таким образом, возврат кредита - это операция, противоположная выдаче кредита, перемещение кредитных ресурсов от заемщика к кредитору на</w:t>
      </w:r>
      <w:r w:rsidR="00006DB0" w:rsidRPr="00434622">
        <w:rPr>
          <w:sz w:val="28"/>
          <w:szCs w:val="28"/>
        </w:rPr>
        <w:t xml:space="preserve"> </w:t>
      </w:r>
      <w:r w:rsidRPr="00434622">
        <w:rPr>
          <w:sz w:val="28"/>
          <w:szCs w:val="28"/>
        </w:rPr>
        <w:t>принципах возвратности, срочности, платности.</w:t>
      </w:r>
    </w:p>
    <w:p w:rsidR="00006DB0" w:rsidRPr="00434622" w:rsidRDefault="00637512" w:rsidP="00434622">
      <w:pPr>
        <w:ind w:firstLine="709"/>
        <w:rPr>
          <w:sz w:val="28"/>
          <w:szCs w:val="28"/>
        </w:rPr>
      </w:pPr>
      <w:r w:rsidRPr="00434622">
        <w:rPr>
          <w:sz w:val="28"/>
          <w:szCs w:val="28"/>
        </w:rPr>
        <w:t>Вместе с тем возврат кредита – достаточно сложный, а подчас и весьма</w:t>
      </w:r>
      <w:r w:rsidR="00006DB0" w:rsidRPr="00434622">
        <w:rPr>
          <w:sz w:val="28"/>
          <w:szCs w:val="28"/>
        </w:rPr>
        <w:t xml:space="preserve"> </w:t>
      </w:r>
      <w:r w:rsidRPr="00434622">
        <w:rPr>
          <w:sz w:val="28"/>
          <w:szCs w:val="28"/>
        </w:rPr>
        <w:t>продолжительный процесс, который нуждается в особом механизме обеспечения, включающего:</w:t>
      </w:r>
    </w:p>
    <w:p w:rsidR="00006DB0" w:rsidRPr="00434622" w:rsidRDefault="004E62B2" w:rsidP="00434622">
      <w:pPr>
        <w:ind w:firstLine="709"/>
        <w:rPr>
          <w:sz w:val="28"/>
          <w:szCs w:val="28"/>
        </w:rPr>
      </w:pPr>
      <w:r w:rsidRPr="00434622">
        <w:rPr>
          <w:sz w:val="28"/>
          <w:szCs w:val="28"/>
        </w:rPr>
        <w:t>1</w:t>
      </w:r>
      <w:r w:rsidR="00637512" w:rsidRPr="00434622">
        <w:rPr>
          <w:sz w:val="28"/>
          <w:szCs w:val="28"/>
        </w:rPr>
        <w:t>) порядок погашения конкретной ссуды за счет выручки (дохода);</w:t>
      </w:r>
    </w:p>
    <w:p w:rsidR="00637512" w:rsidRPr="00434622" w:rsidRDefault="004E62B2" w:rsidP="00434622">
      <w:pPr>
        <w:ind w:firstLine="709"/>
        <w:rPr>
          <w:sz w:val="28"/>
          <w:szCs w:val="28"/>
        </w:rPr>
      </w:pPr>
      <w:r w:rsidRPr="00434622">
        <w:rPr>
          <w:sz w:val="28"/>
          <w:szCs w:val="28"/>
        </w:rPr>
        <w:t>2</w:t>
      </w:r>
      <w:r w:rsidR="00637512" w:rsidRPr="00434622">
        <w:rPr>
          <w:sz w:val="28"/>
          <w:szCs w:val="28"/>
        </w:rPr>
        <w:t>) юридическое закрепление ее порядка погашения в кредитном договоре; в) использование разнообразных форм обеспечения полноты и</w:t>
      </w:r>
      <w:r w:rsidR="00006DB0" w:rsidRPr="00434622">
        <w:rPr>
          <w:sz w:val="28"/>
          <w:szCs w:val="28"/>
        </w:rPr>
        <w:t xml:space="preserve"> </w:t>
      </w:r>
      <w:r w:rsidR="00637512" w:rsidRPr="00434622">
        <w:rPr>
          <w:sz w:val="28"/>
          <w:szCs w:val="28"/>
        </w:rPr>
        <w:t>своевременности обратного движения ссуженной стоимости. В зависимости</w:t>
      </w:r>
      <w:r w:rsidR="00006DB0" w:rsidRPr="00434622">
        <w:rPr>
          <w:sz w:val="28"/>
          <w:szCs w:val="28"/>
        </w:rPr>
        <w:t xml:space="preserve"> </w:t>
      </w:r>
      <w:r w:rsidR="00637512" w:rsidRPr="00434622">
        <w:rPr>
          <w:sz w:val="28"/>
          <w:szCs w:val="28"/>
        </w:rPr>
        <w:t>от источников погашения кредитов указанный механизм может иметь разные</w:t>
      </w:r>
      <w:r w:rsidR="00006DB0" w:rsidRPr="00434622">
        <w:rPr>
          <w:sz w:val="28"/>
          <w:szCs w:val="28"/>
        </w:rPr>
        <w:t xml:space="preserve"> </w:t>
      </w:r>
      <w:r w:rsidR="00637512" w:rsidRPr="00434622">
        <w:rPr>
          <w:sz w:val="28"/>
          <w:szCs w:val="28"/>
        </w:rPr>
        <w:t>формы.</w:t>
      </w:r>
    </w:p>
    <w:p w:rsidR="00637512" w:rsidRPr="00434622" w:rsidRDefault="00637512" w:rsidP="00434622">
      <w:pPr>
        <w:ind w:firstLine="709"/>
        <w:rPr>
          <w:sz w:val="28"/>
          <w:szCs w:val="28"/>
        </w:rPr>
      </w:pPr>
      <w:r w:rsidRPr="00434622">
        <w:rPr>
          <w:sz w:val="28"/>
          <w:szCs w:val="28"/>
        </w:rPr>
        <w:t>Под формами обеспечения возвратности кредита следует понимать конкретный источник погашения имеющегося долга, юридическое оформление</w:t>
      </w:r>
      <w:r w:rsidR="00006DB0" w:rsidRPr="00434622">
        <w:rPr>
          <w:sz w:val="28"/>
          <w:szCs w:val="28"/>
        </w:rPr>
        <w:t xml:space="preserve"> </w:t>
      </w:r>
      <w:r w:rsidRPr="00434622">
        <w:rPr>
          <w:sz w:val="28"/>
          <w:szCs w:val="28"/>
        </w:rPr>
        <w:t>права кредитора на его использование, организацию контроля банка за достаточностью и приемлемостью данного источника.</w:t>
      </w:r>
    </w:p>
    <w:p w:rsidR="00637512" w:rsidRPr="00434622" w:rsidRDefault="00637512" w:rsidP="00434622">
      <w:pPr>
        <w:ind w:firstLine="709"/>
        <w:rPr>
          <w:sz w:val="28"/>
          <w:szCs w:val="28"/>
        </w:rPr>
      </w:pPr>
      <w:r w:rsidRPr="00434622">
        <w:rPr>
          <w:sz w:val="28"/>
          <w:szCs w:val="28"/>
        </w:rPr>
        <w:t>Источники возврата ссуд подразделяются на первичные и вторичные.</w:t>
      </w:r>
    </w:p>
    <w:p w:rsidR="00006DB0" w:rsidRPr="00434622" w:rsidRDefault="00637512" w:rsidP="00434622">
      <w:pPr>
        <w:ind w:firstLine="709"/>
        <w:rPr>
          <w:sz w:val="28"/>
          <w:szCs w:val="28"/>
        </w:rPr>
      </w:pPr>
      <w:r w:rsidRPr="00434622">
        <w:rPr>
          <w:sz w:val="28"/>
          <w:szCs w:val="28"/>
        </w:rPr>
        <w:t>Первичным источником является доход заемщика, то есть для юридических</w:t>
      </w:r>
      <w:r w:rsidR="00006DB0" w:rsidRPr="00434622">
        <w:rPr>
          <w:sz w:val="28"/>
          <w:szCs w:val="28"/>
        </w:rPr>
        <w:t xml:space="preserve"> </w:t>
      </w:r>
      <w:r w:rsidRPr="00434622">
        <w:rPr>
          <w:sz w:val="28"/>
          <w:szCs w:val="28"/>
        </w:rPr>
        <w:t>лиц – в наличной и безналичной формах, а для физических лиц - это заработная плата или другие поступления. Вторичными источниками считаются вы</w:t>
      </w:r>
      <w:r w:rsidR="00006DB0" w:rsidRPr="00434622">
        <w:rPr>
          <w:sz w:val="28"/>
          <w:szCs w:val="28"/>
        </w:rPr>
        <w:t>ручка от реализации заложенного имущества, перечисление средств поручителем, гарантом или страховой организацией. Обеспечение возвратности кредита должно иметь законодательную базу. Так, наличие договора не может дать кредитору полную уверенность в его исполнении; чтобы дать сторонам дополнительные гарантии, закон предусматривает возможность заключения или специальных соглашений об обеспечении основного обязательства. В соответствии со статьей 329 ГК РФ исполнение обязательств должниками может обеспечиваться неустойкой, залогом, удержанием имущества должника, поручительством, банковской гарантией.</w:t>
      </w:r>
      <w:r w:rsidR="00006DB0" w:rsidRPr="00434622">
        <w:rPr>
          <w:rStyle w:val="a6"/>
          <w:sz w:val="28"/>
          <w:szCs w:val="28"/>
        </w:rPr>
        <w:footnoteReference w:id="15"/>
      </w:r>
    </w:p>
    <w:p w:rsidR="00006DB0" w:rsidRPr="00434622" w:rsidRDefault="00006DB0" w:rsidP="00434622">
      <w:pPr>
        <w:ind w:firstLine="709"/>
        <w:rPr>
          <w:sz w:val="28"/>
          <w:szCs w:val="28"/>
        </w:rPr>
      </w:pPr>
      <w:r w:rsidRPr="00434622">
        <w:rPr>
          <w:sz w:val="28"/>
          <w:szCs w:val="28"/>
        </w:rPr>
        <w:t>Все соглашения о применении договорных способов обеспечения обязательств (кроме удержания) должны совершаться в письменной форме, а в некоторых случаях установленных Кодексом – нотариально заверены и имеющие государственную регистрацию.</w:t>
      </w:r>
    </w:p>
    <w:p w:rsidR="00006DB0" w:rsidRPr="00434622" w:rsidRDefault="00006DB0" w:rsidP="00434622">
      <w:pPr>
        <w:ind w:firstLine="709"/>
        <w:rPr>
          <w:sz w:val="28"/>
          <w:szCs w:val="28"/>
        </w:rPr>
      </w:pPr>
      <w:r w:rsidRPr="00434622">
        <w:rPr>
          <w:sz w:val="28"/>
          <w:szCs w:val="28"/>
        </w:rPr>
        <w:t>Наиболее распространенным способом считается неустойка. Это денежная сумма, которую должник должен уплатить в случае неисполнения или ненадлежащего исполнения обязательств. Неустойка удобна тем, что штрафная сумма взыскивается за сам факт нарушения обязательства и кредитор не обязан доказывать причиненные ему убытки. Уплата неустойки может быть предусмотрена договором или залогом.</w:t>
      </w:r>
    </w:p>
    <w:p w:rsidR="00006DB0" w:rsidRPr="00434622" w:rsidRDefault="00006DB0" w:rsidP="00434622">
      <w:pPr>
        <w:autoSpaceDE w:val="0"/>
        <w:autoSpaceDN w:val="0"/>
        <w:adjustRightInd w:val="0"/>
        <w:ind w:firstLine="709"/>
        <w:rPr>
          <w:sz w:val="28"/>
          <w:szCs w:val="28"/>
        </w:rPr>
      </w:pPr>
      <w:r w:rsidRPr="00434622">
        <w:rPr>
          <w:sz w:val="28"/>
          <w:szCs w:val="28"/>
        </w:rPr>
        <w:t>Право удержания (в соответствии со статьей 359 ГК РФ) – обеспечение исполнения просроченного обязательства находящиеся у него по каким бы то ни было основаниям вещи должника до исполнения определенного обязательства. Удержание возможно и удобно в случае, когда у кредитора находится вещь, подлежащая передаче должнику.</w:t>
      </w:r>
    </w:p>
    <w:p w:rsidR="00006DB0" w:rsidRPr="00434622" w:rsidRDefault="00006DB0" w:rsidP="00434622">
      <w:pPr>
        <w:autoSpaceDE w:val="0"/>
        <w:autoSpaceDN w:val="0"/>
        <w:adjustRightInd w:val="0"/>
        <w:ind w:firstLine="709"/>
        <w:rPr>
          <w:sz w:val="28"/>
          <w:szCs w:val="28"/>
        </w:rPr>
      </w:pPr>
      <w:r w:rsidRPr="00434622">
        <w:rPr>
          <w:sz w:val="28"/>
          <w:szCs w:val="28"/>
        </w:rPr>
        <w:t>Накопленный учеными и практикантами опыт показывает, что наиболее эффективными способами обеспечения исполнения кредитных обязательств являются: залог, поручительство, банковская гарантия.</w:t>
      </w:r>
    </w:p>
    <w:p w:rsidR="00006DB0" w:rsidRPr="00434622" w:rsidRDefault="00006DB0" w:rsidP="00434622">
      <w:pPr>
        <w:autoSpaceDE w:val="0"/>
        <w:autoSpaceDN w:val="0"/>
        <w:adjustRightInd w:val="0"/>
        <w:ind w:firstLine="709"/>
        <w:rPr>
          <w:sz w:val="28"/>
          <w:szCs w:val="28"/>
        </w:rPr>
      </w:pPr>
      <w:r w:rsidRPr="00434622">
        <w:rPr>
          <w:sz w:val="28"/>
          <w:szCs w:val="28"/>
        </w:rPr>
        <w:t>Залог – это способ обеспечения обязательств, при котором залогодержатель приобретает право, в случае несвоевременного исполнения обязательства получить удовлетворение за счет заложенного имущества. Предметом залога являются вещи, ценные бумаги, другое имущество и имущественные права. Залоговые отношения между кредитором и залогодателем должны быть оформлены договором залога.</w:t>
      </w:r>
    </w:p>
    <w:p w:rsidR="00006DB0" w:rsidRPr="00434622" w:rsidRDefault="00006DB0" w:rsidP="00434622">
      <w:pPr>
        <w:autoSpaceDE w:val="0"/>
        <w:autoSpaceDN w:val="0"/>
        <w:adjustRightInd w:val="0"/>
        <w:ind w:firstLine="709"/>
        <w:rPr>
          <w:sz w:val="28"/>
          <w:szCs w:val="28"/>
        </w:rPr>
      </w:pPr>
      <w:r w:rsidRPr="00434622">
        <w:rPr>
          <w:sz w:val="28"/>
          <w:szCs w:val="28"/>
        </w:rPr>
        <w:t>Залог как способ обеспечения выполнения обязательств перед кредитором регулируется Законом РФ от 29 мая 1992 г. № 2872-1 «О залоге».</w:t>
      </w:r>
    </w:p>
    <w:p w:rsidR="00006DB0" w:rsidRPr="00434622" w:rsidRDefault="00006DB0" w:rsidP="00434622">
      <w:pPr>
        <w:autoSpaceDE w:val="0"/>
        <w:autoSpaceDN w:val="0"/>
        <w:adjustRightInd w:val="0"/>
        <w:ind w:firstLine="709"/>
        <w:rPr>
          <w:sz w:val="28"/>
          <w:szCs w:val="28"/>
        </w:rPr>
      </w:pPr>
      <w:r w:rsidRPr="00434622">
        <w:rPr>
          <w:sz w:val="28"/>
          <w:szCs w:val="28"/>
        </w:rPr>
        <w:t>В основе залоговых операций лежат следующие основные положения:</w:t>
      </w:r>
    </w:p>
    <w:p w:rsidR="00006DB0" w:rsidRPr="00434622" w:rsidRDefault="00006DB0" w:rsidP="00434622">
      <w:pPr>
        <w:autoSpaceDE w:val="0"/>
        <w:autoSpaceDN w:val="0"/>
        <w:adjustRightInd w:val="0"/>
        <w:ind w:firstLine="709"/>
        <w:rPr>
          <w:sz w:val="28"/>
          <w:szCs w:val="28"/>
        </w:rPr>
      </w:pPr>
      <w:r w:rsidRPr="00434622">
        <w:rPr>
          <w:sz w:val="28"/>
          <w:szCs w:val="28"/>
        </w:rPr>
        <w:t>1</w:t>
      </w:r>
      <w:r w:rsidR="004E62B2" w:rsidRPr="00434622">
        <w:rPr>
          <w:sz w:val="28"/>
          <w:szCs w:val="28"/>
        </w:rPr>
        <w:t>)</w:t>
      </w:r>
      <w:r w:rsidRPr="00434622">
        <w:rPr>
          <w:sz w:val="28"/>
          <w:szCs w:val="28"/>
        </w:rPr>
        <w:t xml:space="preserve"> </w:t>
      </w:r>
      <w:r w:rsidR="004E62B2" w:rsidRPr="00434622">
        <w:rPr>
          <w:sz w:val="28"/>
          <w:szCs w:val="28"/>
        </w:rPr>
        <w:t>з</w:t>
      </w:r>
      <w:r w:rsidRPr="00434622">
        <w:rPr>
          <w:sz w:val="28"/>
          <w:szCs w:val="28"/>
        </w:rPr>
        <w:t xml:space="preserve">алоговое право на имущество переходит вместе с ним к любому новому </w:t>
      </w:r>
      <w:r w:rsidR="004E62B2" w:rsidRPr="00434622">
        <w:rPr>
          <w:sz w:val="28"/>
          <w:szCs w:val="28"/>
        </w:rPr>
        <w:t>приобретателю данного имущества;</w:t>
      </w:r>
    </w:p>
    <w:p w:rsidR="00006DB0" w:rsidRPr="00434622" w:rsidRDefault="00006DB0" w:rsidP="00434622">
      <w:pPr>
        <w:autoSpaceDE w:val="0"/>
        <w:autoSpaceDN w:val="0"/>
        <w:adjustRightInd w:val="0"/>
        <w:ind w:firstLine="709"/>
        <w:rPr>
          <w:sz w:val="28"/>
          <w:szCs w:val="28"/>
        </w:rPr>
      </w:pPr>
      <w:r w:rsidRPr="00434622">
        <w:rPr>
          <w:sz w:val="28"/>
          <w:szCs w:val="28"/>
        </w:rPr>
        <w:t>2</w:t>
      </w:r>
      <w:r w:rsidR="004E62B2" w:rsidRPr="00434622">
        <w:rPr>
          <w:sz w:val="28"/>
          <w:szCs w:val="28"/>
        </w:rPr>
        <w:t>) г</w:t>
      </w:r>
      <w:r w:rsidRPr="00434622">
        <w:rPr>
          <w:sz w:val="28"/>
          <w:szCs w:val="28"/>
        </w:rPr>
        <w:t>арантией выполнения требований кредитора-залогодержателя является только определенное имущество должника, т. е. только то имущество, которое в соответствии с законодате</w:t>
      </w:r>
      <w:r w:rsidR="004E62B2" w:rsidRPr="00434622">
        <w:rPr>
          <w:sz w:val="28"/>
          <w:szCs w:val="28"/>
        </w:rPr>
        <w:t>льством РФ может быть отчуждено;</w:t>
      </w:r>
    </w:p>
    <w:p w:rsidR="00006DB0" w:rsidRPr="00434622" w:rsidRDefault="00006DB0" w:rsidP="00434622">
      <w:pPr>
        <w:autoSpaceDE w:val="0"/>
        <w:autoSpaceDN w:val="0"/>
        <w:adjustRightInd w:val="0"/>
        <w:ind w:firstLine="709"/>
        <w:rPr>
          <w:sz w:val="28"/>
          <w:szCs w:val="28"/>
        </w:rPr>
      </w:pPr>
      <w:r w:rsidRPr="00434622">
        <w:rPr>
          <w:sz w:val="28"/>
          <w:szCs w:val="28"/>
        </w:rPr>
        <w:t>3</w:t>
      </w:r>
      <w:r w:rsidR="004E62B2" w:rsidRPr="00434622">
        <w:rPr>
          <w:sz w:val="28"/>
          <w:szCs w:val="28"/>
        </w:rPr>
        <w:t>)</w:t>
      </w:r>
      <w:r w:rsidRPr="00434622">
        <w:rPr>
          <w:sz w:val="28"/>
          <w:szCs w:val="28"/>
        </w:rPr>
        <w:t xml:space="preserve"> </w:t>
      </w:r>
      <w:r w:rsidR="004E62B2" w:rsidRPr="00434622">
        <w:rPr>
          <w:sz w:val="28"/>
          <w:szCs w:val="28"/>
        </w:rPr>
        <w:t>к</w:t>
      </w:r>
      <w:r w:rsidRPr="00434622">
        <w:rPr>
          <w:sz w:val="28"/>
          <w:szCs w:val="28"/>
        </w:rPr>
        <w:t>редитор (залогодержатель) в случае невозврата заемщиком (залогодателем) долга имеет право обращать взыскание на заложенное имущество, в том числе путем его продажи, т. е. отчуждения его от залогодателя.</w:t>
      </w:r>
    </w:p>
    <w:p w:rsidR="00006DB0" w:rsidRPr="00434622" w:rsidRDefault="00006DB0" w:rsidP="00434622">
      <w:pPr>
        <w:autoSpaceDE w:val="0"/>
        <w:autoSpaceDN w:val="0"/>
        <w:adjustRightInd w:val="0"/>
        <w:ind w:firstLine="709"/>
        <w:rPr>
          <w:sz w:val="28"/>
          <w:szCs w:val="28"/>
        </w:rPr>
      </w:pPr>
      <w:r w:rsidRPr="00434622">
        <w:rPr>
          <w:sz w:val="28"/>
          <w:szCs w:val="28"/>
        </w:rPr>
        <w:t>Существуют два вида залога:</w:t>
      </w:r>
    </w:p>
    <w:p w:rsidR="00006DB0" w:rsidRPr="00434622" w:rsidRDefault="004E62B2" w:rsidP="00434622">
      <w:pPr>
        <w:autoSpaceDE w:val="0"/>
        <w:autoSpaceDN w:val="0"/>
        <w:adjustRightInd w:val="0"/>
        <w:ind w:firstLine="709"/>
        <w:rPr>
          <w:sz w:val="28"/>
          <w:szCs w:val="28"/>
        </w:rPr>
      </w:pPr>
      <w:r w:rsidRPr="00434622">
        <w:rPr>
          <w:sz w:val="28"/>
          <w:szCs w:val="28"/>
        </w:rPr>
        <w:t>1</w:t>
      </w:r>
      <w:r w:rsidR="00006DB0" w:rsidRPr="00434622">
        <w:rPr>
          <w:sz w:val="28"/>
          <w:szCs w:val="28"/>
        </w:rPr>
        <w:t>) залог с оставлением имущества у залогодателя;</w:t>
      </w:r>
    </w:p>
    <w:p w:rsidR="00006DB0" w:rsidRPr="00434622" w:rsidRDefault="004E62B2" w:rsidP="00434622">
      <w:pPr>
        <w:autoSpaceDE w:val="0"/>
        <w:autoSpaceDN w:val="0"/>
        <w:adjustRightInd w:val="0"/>
        <w:ind w:firstLine="709"/>
        <w:rPr>
          <w:sz w:val="28"/>
          <w:szCs w:val="28"/>
        </w:rPr>
      </w:pPr>
      <w:r w:rsidRPr="00434622">
        <w:rPr>
          <w:sz w:val="28"/>
          <w:szCs w:val="28"/>
        </w:rPr>
        <w:t>2</w:t>
      </w:r>
      <w:r w:rsidR="00006DB0" w:rsidRPr="00434622">
        <w:rPr>
          <w:sz w:val="28"/>
          <w:szCs w:val="28"/>
        </w:rPr>
        <w:t>) залог с передачей заложенного имущества залогодержателю (заклад).</w:t>
      </w:r>
      <w:r w:rsidR="00006DB0" w:rsidRPr="00434622">
        <w:rPr>
          <w:rStyle w:val="a6"/>
          <w:sz w:val="28"/>
          <w:szCs w:val="28"/>
        </w:rPr>
        <w:footnoteReference w:id="16"/>
      </w:r>
    </w:p>
    <w:p w:rsidR="00006DB0" w:rsidRPr="00434622" w:rsidRDefault="00006DB0" w:rsidP="00434622">
      <w:pPr>
        <w:autoSpaceDE w:val="0"/>
        <w:autoSpaceDN w:val="0"/>
        <w:adjustRightInd w:val="0"/>
        <w:ind w:firstLine="709"/>
        <w:rPr>
          <w:sz w:val="28"/>
          <w:szCs w:val="28"/>
        </w:rPr>
      </w:pPr>
      <w:r w:rsidRPr="00434622">
        <w:rPr>
          <w:sz w:val="28"/>
          <w:szCs w:val="28"/>
        </w:rPr>
        <w:t>У предпринимателей большей популярностью пользуется залог с оставлением заложенного имущества у залогодателя, так как он позволяет им продолжать вести предпринимательскую деятельность, используя заложенное имущество.</w:t>
      </w:r>
    </w:p>
    <w:p w:rsidR="00006DB0" w:rsidRPr="00434622" w:rsidRDefault="00006DB0" w:rsidP="00434622">
      <w:pPr>
        <w:autoSpaceDE w:val="0"/>
        <w:autoSpaceDN w:val="0"/>
        <w:adjustRightInd w:val="0"/>
        <w:ind w:firstLine="709"/>
        <w:rPr>
          <w:sz w:val="28"/>
          <w:szCs w:val="28"/>
        </w:rPr>
      </w:pPr>
      <w:r w:rsidRPr="00434622">
        <w:rPr>
          <w:sz w:val="28"/>
          <w:szCs w:val="28"/>
        </w:rPr>
        <w:t>Следующий вид обеспечения – поручительство, сущность которого заключается в том, что поручитель обязывается отвечать перед кредитором другого лица за исполнение последним его обязательства полностью или его определенных пунктов. Тем самым поручительство повышает для кредитора вероятность исполнения обязательств, поскольку в случае их нарушения должником кредитор может предъявить свои требования поручителю.</w:t>
      </w:r>
    </w:p>
    <w:p w:rsidR="00006DB0" w:rsidRPr="00434622" w:rsidRDefault="00006DB0" w:rsidP="00434622">
      <w:pPr>
        <w:autoSpaceDE w:val="0"/>
        <w:autoSpaceDN w:val="0"/>
        <w:adjustRightInd w:val="0"/>
        <w:ind w:firstLine="709"/>
        <w:rPr>
          <w:sz w:val="28"/>
          <w:szCs w:val="28"/>
        </w:rPr>
      </w:pPr>
      <w:r w:rsidRPr="00434622">
        <w:rPr>
          <w:sz w:val="28"/>
          <w:szCs w:val="28"/>
        </w:rPr>
        <w:t>Применение в качестве обеспечения банковской гарантии, характеризуется тем, что то или иное кредитное учреждение дает по просьбе другого лица письменное обязательство уплатить кредитору в соответствии с оговоренными условиями денежную сумму по письменному требованию кредитора об ее оплате. При банковской гарантии необходимо проверить наличие в кредитном досье документов, подтверждающих хорошее состояние гаранта. Перечисленные выше формы обеспечения возврата кредита являются традиционными в российской банковской практике.</w:t>
      </w:r>
    </w:p>
    <w:p w:rsidR="00006DB0" w:rsidRPr="00434622" w:rsidRDefault="00006DB0" w:rsidP="00434622">
      <w:pPr>
        <w:autoSpaceDE w:val="0"/>
        <w:autoSpaceDN w:val="0"/>
        <w:adjustRightInd w:val="0"/>
        <w:ind w:firstLine="709"/>
        <w:rPr>
          <w:sz w:val="28"/>
          <w:szCs w:val="28"/>
        </w:rPr>
      </w:pPr>
      <w:r w:rsidRPr="00434622">
        <w:rPr>
          <w:sz w:val="28"/>
          <w:szCs w:val="28"/>
        </w:rPr>
        <w:t>В настоящее время получают развитие новые способы обеспечения возвратности кредита, такие как: специальное обременение имущества (СОИ), кредитные деривативы и другие.</w:t>
      </w:r>
    </w:p>
    <w:p w:rsidR="00006DB0" w:rsidRPr="00434622" w:rsidRDefault="00006DB0" w:rsidP="00434622">
      <w:pPr>
        <w:autoSpaceDE w:val="0"/>
        <w:autoSpaceDN w:val="0"/>
        <w:adjustRightInd w:val="0"/>
        <w:ind w:firstLine="709"/>
        <w:rPr>
          <w:sz w:val="28"/>
          <w:szCs w:val="28"/>
        </w:rPr>
      </w:pPr>
      <w:r w:rsidRPr="00434622">
        <w:rPr>
          <w:sz w:val="28"/>
          <w:szCs w:val="28"/>
        </w:rPr>
        <w:t>Специальное обременение имущества – это способ обеспечения исполнения банковских обязательств, при котором должник обязуется обособить определенное имущество и предоставить кредитору право контроля над использованием и (или) распоряжение этим имуществом в частности право контроля за выручкой имущества или дохода от его использования.</w:t>
      </w:r>
    </w:p>
    <w:p w:rsidR="00006DB0" w:rsidRPr="00434622" w:rsidRDefault="00006DB0" w:rsidP="00434622">
      <w:pPr>
        <w:autoSpaceDE w:val="0"/>
        <w:autoSpaceDN w:val="0"/>
        <w:adjustRightInd w:val="0"/>
        <w:ind w:firstLine="709"/>
        <w:rPr>
          <w:sz w:val="28"/>
          <w:szCs w:val="28"/>
        </w:rPr>
      </w:pPr>
      <w:r w:rsidRPr="00434622">
        <w:rPr>
          <w:sz w:val="28"/>
          <w:szCs w:val="28"/>
        </w:rPr>
        <w:t>Кредитные деривативы представляют собой широкий спектр производственных инструментов, обращающихся на внебиржевом рынке, в основе которых лежат отношения долга (кредит или ценные бумаги), а также они позволяют не только перераспределять и уменьшать кредитный риск, но и торговать ими.</w:t>
      </w:r>
    </w:p>
    <w:p w:rsidR="002E372C" w:rsidRPr="00434622" w:rsidRDefault="00006DB0" w:rsidP="00434622">
      <w:pPr>
        <w:autoSpaceDE w:val="0"/>
        <w:autoSpaceDN w:val="0"/>
        <w:adjustRightInd w:val="0"/>
        <w:ind w:firstLine="709"/>
        <w:rPr>
          <w:sz w:val="28"/>
          <w:szCs w:val="28"/>
        </w:rPr>
      </w:pPr>
      <w:r w:rsidRPr="00434622">
        <w:rPr>
          <w:sz w:val="28"/>
          <w:szCs w:val="28"/>
        </w:rPr>
        <w:t>На практике для минимизации риска, связанного с не возвратом кредита, анализируют уровень обеспеченности выданного кредита. Классификация ссуд по качеству обеспечения регламентируется инструкцией ЦБ РФ № 62-а “О порядке формирования и использования резерва на возможные потери по ссудам ”.</w:t>
      </w:r>
      <w:r w:rsidR="00E35B87" w:rsidRPr="00434622">
        <w:rPr>
          <w:rStyle w:val="a6"/>
          <w:sz w:val="28"/>
          <w:szCs w:val="28"/>
        </w:rPr>
        <w:footnoteReference w:id="17"/>
      </w:r>
    </w:p>
    <w:p w:rsidR="00434622" w:rsidRDefault="00434622" w:rsidP="00434622">
      <w:pPr>
        <w:pStyle w:val="20"/>
        <w:keepNext/>
        <w:widowControl/>
        <w:spacing w:before="0" w:after="0" w:line="360" w:lineRule="auto"/>
        <w:jc w:val="both"/>
        <w:rPr>
          <w:bCs w:val="0"/>
          <w:sz w:val="28"/>
          <w:szCs w:val="28"/>
        </w:rPr>
      </w:pPr>
    </w:p>
    <w:p w:rsidR="003844A1" w:rsidRPr="00434622" w:rsidRDefault="002E372C" w:rsidP="00434622">
      <w:pPr>
        <w:pStyle w:val="20"/>
        <w:keepNext/>
        <w:widowControl/>
        <w:spacing w:before="0" w:after="0" w:line="360" w:lineRule="auto"/>
        <w:ind w:firstLine="709"/>
        <w:jc w:val="center"/>
        <w:rPr>
          <w:bCs w:val="0"/>
          <w:sz w:val="28"/>
          <w:szCs w:val="28"/>
        </w:rPr>
      </w:pPr>
      <w:r w:rsidRPr="00434622">
        <w:rPr>
          <w:bCs w:val="0"/>
          <w:sz w:val="28"/>
          <w:szCs w:val="28"/>
        </w:rPr>
        <w:br w:type="page"/>
      </w:r>
      <w:bookmarkStart w:id="37" w:name="_Toc133557795"/>
      <w:bookmarkStart w:id="38" w:name="_Toc132019929"/>
      <w:bookmarkStart w:id="39" w:name="_Toc132609269"/>
      <w:bookmarkStart w:id="40" w:name="_Toc132609302"/>
      <w:bookmarkStart w:id="41" w:name="_Toc132609324"/>
      <w:bookmarkStart w:id="42" w:name="_Toc133501772"/>
      <w:bookmarkStart w:id="43" w:name="_Toc133501793"/>
      <w:r w:rsidRPr="00434622">
        <w:rPr>
          <w:bCs w:val="0"/>
          <w:sz w:val="28"/>
          <w:szCs w:val="28"/>
        </w:rPr>
        <w:t>2. А</w:t>
      </w:r>
      <w:r w:rsidR="003844A1" w:rsidRPr="00434622">
        <w:rPr>
          <w:bCs w:val="0"/>
          <w:sz w:val="28"/>
          <w:szCs w:val="28"/>
        </w:rPr>
        <w:t>НАЛИЗ ФИНАНСОВОГО СОСТОЯНИЯ ЗАЕМЩИКОВ – КОРПОРАТИВНЫХ КЛИЕНТОВ</w:t>
      </w:r>
      <w:bookmarkEnd w:id="37"/>
    </w:p>
    <w:p w:rsidR="00641C12" w:rsidRPr="00434622" w:rsidRDefault="00641C12" w:rsidP="00434622">
      <w:pPr>
        <w:ind w:firstLine="709"/>
        <w:jc w:val="center"/>
        <w:rPr>
          <w:sz w:val="28"/>
          <w:szCs w:val="28"/>
        </w:rPr>
      </w:pPr>
    </w:p>
    <w:p w:rsidR="002E372C" w:rsidRPr="00434622" w:rsidRDefault="002E372C" w:rsidP="00434622">
      <w:pPr>
        <w:pStyle w:val="20"/>
        <w:keepNext/>
        <w:widowControl/>
        <w:spacing w:before="0" w:after="0" w:line="360" w:lineRule="auto"/>
        <w:ind w:firstLine="709"/>
        <w:jc w:val="center"/>
        <w:rPr>
          <w:bCs w:val="0"/>
          <w:sz w:val="28"/>
          <w:szCs w:val="28"/>
        </w:rPr>
      </w:pPr>
      <w:bookmarkStart w:id="44" w:name="_Toc132019930"/>
      <w:bookmarkStart w:id="45" w:name="_Toc132609270"/>
      <w:bookmarkStart w:id="46" w:name="_Toc132609303"/>
      <w:bookmarkStart w:id="47" w:name="_Toc132609325"/>
      <w:bookmarkStart w:id="48" w:name="_Toc133501773"/>
      <w:bookmarkStart w:id="49" w:name="_Toc133501794"/>
      <w:bookmarkStart w:id="50" w:name="_Toc133557796"/>
      <w:bookmarkEnd w:id="38"/>
      <w:bookmarkEnd w:id="39"/>
      <w:bookmarkEnd w:id="40"/>
      <w:bookmarkEnd w:id="41"/>
      <w:bookmarkEnd w:id="42"/>
      <w:bookmarkEnd w:id="43"/>
      <w:r w:rsidRPr="00434622">
        <w:rPr>
          <w:bCs w:val="0"/>
          <w:sz w:val="28"/>
          <w:szCs w:val="28"/>
        </w:rPr>
        <w:t>2.1 Условия предоставления кредита</w:t>
      </w:r>
      <w:bookmarkEnd w:id="44"/>
      <w:bookmarkEnd w:id="45"/>
      <w:bookmarkEnd w:id="46"/>
      <w:bookmarkEnd w:id="47"/>
      <w:bookmarkEnd w:id="48"/>
      <w:bookmarkEnd w:id="49"/>
      <w:bookmarkEnd w:id="50"/>
    </w:p>
    <w:p w:rsidR="00641C12" w:rsidRPr="00434622" w:rsidRDefault="00641C12" w:rsidP="00434622">
      <w:pPr>
        <w:ind w:firstLine="709"/>
        <w:rPr>
          <w:sz w:val="28"/>
          <w:szCs w:val="28"/>
        </w:rPr>
      </w:pPr>
    </w:p>
    <w:p w:rsidR="009B48D1" w:rsidRPr="00434622" w:rsidRDefault="00E253B8" w:rsidP="00434622">
      <w:pPr>
        <w:ind w:firstLine="709"/>
        <w:rPr>
          <w:sz w:val="28"/>
          <w:szCs w:val="28"/>
        </w:rPr>
      </w:pPr>
      <w:r w:rsidRPr="00434622">
        <w:rPr>
          <w:sz w:val="28"/>
          <w:szCs w:val="28"/>
        </w:rPr>
        <w:t>Анализ финансового состояния заемщиков – корпоративных клиентов в данной работе будет проводиться с помощью разработанной нами методики анализа финансового состояния заемщиков – корпоративных клиентов.</w:t>
      </w:r>
      <w:r w:rsidR="009B48D1" w:rsidRPr="00434622">
        <w:rPr>
          <w:sz w:val="28"/>
          <w:szCs w:val="28"/>
        </w:rPr>
        <w:t xml:space="preserve"> Рассматриваемая методика анализа финансового состояния разработана нами на основе методики, применяемой в деятельность АКБ «Ланта-Банк».</w:t>
      </w:r>
    </w:p>
    <w:p w:rsidR="009F3435" w:rsidRPr="00434622" w:rsidRDefault="009F3435" w:rsidP="00434622">
      <w:pPr>
        <w:ind w:firstLine="709"/>
        <w:rPr>
          <w:sz w:val="28"/>
          <w:szCs w:val="28"/>
        </w:rPr>
      </w:pPr>
      <w:r w:rsidRPr="00434622">
        <w:rPr>
          <w:sz w:val="28"/>
          <w:szCs w:val="28"/>
        </w:rPr>
        <w:t>Целью</w:t>
      </w:r>
      <w:r w:rsidR="00434622">
        <w:rPr>
          <w:szCs w:val="28"/>
        </w:rPr>
        <w:t xml:space="preserve"> </w:t>
      </w:r>
      <w:r w:rsidRPr="00434622">
        <w:rPr>
          <w:sz w:val="28"/>
          <w:szCs w:val="28"/>
        </w:rPr>
        <w:t>финансового</w:t>
      </w:r>
      <w:r w:rsidR="00434622">
        <w:rPr>
          <w:szCs w:val="28"/>
        </w:rPr>
        <w:t xml:space="preserve"> </w:t>
      </w:r>
      <w:r w:rsidRPr="00434622">
        <w:rPr>
          <w:sz w:val="28"/>
          <w:szCs w:val="28"/>
        </w:rPr>
        <w:t>анализа</w:t>
      </w:r>
      <w:r w:rsidR="00434622">
        <w:rPr>
          <w:szCs w:val="28"/>
        </w:rPr>
        <w:t xml:space="preserve"> </w:t>
      </w:r>
      <w:r w:rsidRPr="00434622">
        <w:rPr>
          <w:sz w:val="28"/>
          <w:szCs w:val="28"/>
        </w:rPr>
        <w:t>является</w:t>
      </w:r>
      <w:r w:rsidR="00434622">
        <w:rPr>
          <w:szCs w:val="28"/>
        </w:rPr>
        <w:t xml:space="preserve"> </w:t>
      </w:r>
      <w:r w:rsidRPr="00434622">
        <w:rPr>
          <w:sz w:val="28"/>
          <w:szCs w:val="28"/>
        </w:rPr>
        <w:t>получение</w:t>
      </w:r>
      <w:r w:rsidR="00434622">
        <w:rPr>
          <w:szCs w:val="28"/>
        </w:rPr>
        <w:t xml:space="preserve"> </w:t>
      </w:r>
      <w:r w:rsidRPr="00434622">
        <w:rPr>
          <w:sz w:val="28"/>
          <w:szCs w:val="28"/>
        </w:rPr>
        <w:t>определенного</w:t>
      </w:r>
      <w:r w:rsidR="00434622">
        <w:rPr>
          <w:szCs w:val="28"/>
        </w:rPr>
        <w:t xml:space="preserve"> </w:t>
      </w:r>
      <w:r w:rsidRPr="00434622">
        <w:rPr>
          <w:sz w:val="28"/>
          <w:szCs w:val="28"/>
        </w:rPr>
        <w:t>числа</w:t>
      </w:r>
      <w:r w:rsidR="00434622">
        <w:rPr>
          <w:szCs w:val="28"/>
        </w:rPr>
        <w:t xml:space="preserve"> </w:t>
      </w:r>
      <w:r w:rsidRPr="00434622">
        <w:rPr>
          <w:sz w:val="28"/>
          <w:szCs w:val="28"/>
        </w:rPr>
        <w:t>основных</w:t>
      </w:r>
      <w:r w:rsidR="00434622">
        <w:rPr>
          <w:szCs w:val="28"/>
        </w:rPr>
        <w:t xml:space="preserve"> </w:t>
      </w:r>
      <w:r w:rsidRPr="00434622">
        <w:rPr>
          <w:sz w:val="28"/>
          <w:szCs w:val="28"/>
        </w:rPr>
        <w:t>(наиболее информативных)</w:t>
      </w:r>
      <w:r w:rsidR="00434622">
        <w:rPr>
          <w:szCs w:val="28"/>
        </w:rPr>
        <w:t xml:space="preserve"> </w:t>
      </w:r>
      <w:r w:rsidRPr="00434622">
        <w:rPr>
          <w:sz w:val="28"/>
          <w:szCs w:val="28"/>
        </w:rPr>
        <w:t>показателей,</w:t>
      </w:r>
      <w:r w:rsidR="00434622">
        <w:rPr>
          <w:szCs w:val="28"/>
        </w:rPr>
        <w:t xml:space="preserve"> </w:t>
      </w:r>
      <w:r w:rsidRPr="00434622">
        <w:rPr>
          <w:sz w:val="28"/>
          <w:szCs w:val="28"/>
        </w:rPr>
        <w:t>дающих</w:t>
      </w:r>
      <w:r w:rsidR="00434622">
        <w:rPr>
          <w:szCs w:val="28"/>
        </w:rPr>
        <w:t xml:space="preserve"> </w:t>
      </w:r>
      <w:r w:rsidRPr="00434622">
        <w:rPr>
          <w:sz w:val="28"/>
          <w:szCs w:val="28"/>
        </w:rPr>
        <w:t>объективную</w:t>
      </w:r>
      <w:r w:rsidR="00434622">
        <w:rPr>
          <w:szCs w:val="28"/>
        </w:rPr>
        <w:t xml:space="preserve"> </w:t>
      </w:r>
      <w:r w:rsidRPr="00434622">
        <w:rPr>
          <w:sz w:val="28"/>
          <w:szCs w:val="28"/>
        </w:rPr>
        <w:t>картину</w:t>
      </w:r>
      <w:r w:rsidR="00434622">
        <w:rPr>
          <w:szCs w:val="28"/>
        </w:rPr>
        <w:t xml:space="preserve"> </w:t>
      </w:r>
      <w:r w:rsidRPr="00434622">
        <w:rPr>
          <w:sz w:val="28"/>
          <w:szCs w:val="28"/>
        </w:rPr>
        <w:t>финансового</w:t>
      </w:r>
      <w:r w:rsidR="00434622">
        <w:rPr>
          <w:szCs w:val="28"/>
        </w:rPr>
        <w:t xml:space="preserve"> </w:t>
      </w:r>
      <w:r w:rsidRPr="00434622">
        <w:rPr>
          <w:sz w:val="28"/>
          <w:szCs w:val="28"/>
        </w:rPr>
        <w:t>положения</w:t>
      </w:r>
      <w:r w:rsidR="00434622">
        <w:rPr>
          <w:szCs w:val="28"/>
        </w:rPr>
        <w:t xml:space="preserve"> </w:t>
      </w:r>
      <w:r w:rsidRPr="00434622">
        <w:rPr>
          <w:sz w:val="28"/>
          <w:szCs w:val="28"/>
        </w:rPr>
        <w:t>организации</w:t>
      </w:r>
      <w:r w:rsidR="00434622">
        <w:rPr>
          <w:szCs w:val="28"/>
        </w:rPr>
        <w:t xml:space="preserve"> </w:t>
      </w:r>
      <w:r w:rsidRPr="00434622">
        <w:rPr>
          <w:sz w:val="28"/>
          <w:szCs w:val="28"/>
        </w:rPr>
        <w:t>и позволяющих вынести профессиональное суждение об оценке кредитного риска по выданной ссуде.</w:t>
      </w:r>
    </w:p>
    <w:p w:rsidR="009F3435" w:rsidRPr="00434622" w:rsidRDefault="009F3435" w:rsidP="00434622">
      <w:pPr>
        <w:ind w:firstLine="709"/>
        <w:rPr>
          <w:sz w:val="28"/>
          <w:szCs w:val="28"/>
        </w:rPr>
      </w:pPr>
      <w:r w:rsidRPr="00434622">
        <w:rPr>
          <w:sz w:val="28"/>
          <w:szCs w:val="28"/>
        </w:rPr>
        <w:t>Анализ финансового положения организации проводится на основании финансовой отчетности, принятой налоговыми органами, и составленной, в соответствии с Указаниями о порядке составления и представления бухгалтерской отчетности, утвержденными Приказом Минфина финансов Российской Федерации от 22 июля 2003 №67н «О формах бухгалтерской отчетности организаций».</w:t>
      </w:r>
    </w:p>
    <w:p w:rsidR="004E62B2" w:rsidRPr="00434622" w:rsidRDefault="009F3435" w:rsidP="00434622">
      <w:pPr>
        <w:ind w:firstLine="709"/>
        <w:rPr>
          <w:sz w:val="28"/>
          <w:szCs w:val="28"/>
        </w:rPr>
      </w:pPr>
      <w:r w:rsidRPr="00434622">
        <w:rPr>
          <w:sz w:val="28"/>
          <w:szCs w:val="28"/>
        </w:rPr>
        <w:t>У юридических лиц (за исключением кредитных организаций) запрашивается копия бухгалтерской отчетности (форма №1 и №2) за три последних квартала, составленная в соответствии с требованиями Минфина РФ с отметкой</w:t>
      </w:r>
      <w:r w:rsidR="008459D6" w:rsidRPr="00434622">
        <w:rPr>
          <w:sz w:val="28"/>
          <w:szCs w:val="28"/>
        </w:rPr>
        <w:t xml:space="preserve"> ФНС</w:t>
      </w:r>
      <w:r w:rsidRPr="00434622">
        <w:rPr>
          <w:sz w:val="28"/>
          <w:szCs w:val="28"/>
        </w:rPr>
        <w:t>. В случае отправления финансовой отчетности по почте предоставляется копия почтового извещения, свидетельствующего об отправке соответствующих форм отчетности в налоговый орган.</w:t>
      </w:r>
    </w:p>
    <w:p w:rsidR="004E62B2" w:rsidRPr="00434622" w:rsidRDefault="009F3435" w:rsidP="00434622">
      <w:pPr>
        <w:ind w:firstLine="709"/>
        <w:rPr>
          <w:sz w:val="28"/>
          <w:szCs w:val="28"/>
        </w:rPr>
      </w:pPr>
      <w:r w:rsidRPr="00434622">
        <w:rPr>
          <w:sz w:val="28"/>
          <w:szCs w:val="28"/>
        </w:rPr>
        <w:t>При анализе годовой отчетности, требуется предоставление следующих форм:</w:t>
      </w:r>
    </w:p>
    <w:p w:rsidR="009F3435" w:rsidRPr="00434622" w:rsidRDefault="004E62B2" w:rsidP="00434622">
      <w:pPr>
        <w:ind w:firstLine="709"/>
        <w:rPr>
          <w:sz w:val="28"/>
          <w:szCs w:val="28"/>
        </w:rPr>
      </w:pPr>
      <w:r w:rsidRPr="00434622">
        <w:rPr>
          <w:sz w:val="28"/>
          <w:szCs w:val="28"/>
        </w:rPr>
        <w:t>1) б</w:t>
      </w:r>
      <w:r w:rsidR="009F3435" w:rsidRPr="00434622">
        <w:rPr>
          <w:sz w:val="28"/>
          <w:szCs w:val="28"/>
        </w:rPr>
        <w:t>у</w:t>
      </w:r>
      <w:r w:rsidRPr="00434622">
        <w:rPr>
          <w:sz w:val="28"/>
          <w:szCs w:val="28"/>
        </w:rPr>
        <w:t>хгалтерский баланс (форма №1), о</w:t>
      </w:r>
      <w:r w:rsidR="009F3435" w:rsidRPr="00434622">
        <w:rPr>
          <w:sz w:val="28"/>
          <w:szCs w:val="28"/>
        </w:rPr>
        <w:t xml:space="preserve">тчет о </w:t>
      </w:r>
      <w:r w:rsidRPr="00434622">
        <w:rPr>
          <w:sz w:val="28"/>
          <w:szCs w:val="28"/>
        </w:rPr>
        <w:t>прибылях и убытках (форма №2), о</w:t>
      </w:r>
      <w:r w:rsidR="009F3435" w:rsidRPr="00434622">
        <w:rPr>
          <w:sz w:val="28"/>
          <w:szCs w:val="28"/>
        </w:rPr>
        <w:t xml:space="preserve">тчет об изменении капитала (форма №3), </w:t>
      </w:r>
      <w:r w:rsidRPr="00434622">
        <w:rPr>
          <w:sz w:val="28"/>
          <w:szCs w:val="28"/>
        </w:rPr>
        <w:t>о</w:t>
      </w:r>
      <w:r w:rsidR="009F3435" w:rsidRPr="00434622">
        <w:rPr>
          <w:sz w:val="28"/>
          <w:szCs w:val="28"/>
        </w:rPr>
        <w:t xml:space="preserve">тчет о движении денежных средств (форма №4), </w:t>
      </w:r>
      <w:r w:rsidRPr="00434622">
        <w:rPr>
          <w:sz w:val="28"/>
          <w:szCs w:val="28"/>
        </w:rPr>
        <w:t>п</w:t>
      </w:r>
      <w:r w:rsidR="009F3435" w:rsidRPr="00434622">
        <w:rPr>
          <w:sz w:val="28"/>
          <w:szCs w:val="28"/>
        </w:rPr>
        <w:t>риложение к бухгалтерскому балансу (форма №5), пояснительную записку, а также аудиторское заключение, если организация подлежит обязательному аудиту, а именно:</w:t>
      </w:r>
      <w:r w:rsidR="0068635E" w:rsidRPr="00434622">
        <w:rPr>
          <w:sz w:val="28"/>
          <w:szCs w:val="28"/>
        </w:rPr>
        <w:t xml:space="preserve"> </w:t>
      </w:r>
      <w:r w:rsidR="009F3435" w:rsidRPr="00434622">
        <w:rPr>
          <w:sz w:val="28"/>
          <w:szCs w:val="28"/>
        </w:rPr>
        <w:t>организации,</w:t>
      </w:r>
      <w:r w:rsidR="00434622">
        <w:rPr>
          <w:szCs w:val="28"/>
        </w:rPr>
        <w:t xml:space="preserve"> </w:t>
      </w:r>
      <w:r w:rsidR="009F3435" w:rsidRPr="00434622">
        <w:rPr>
          <w:sz w:val="28"/>
          <w:szCs w:val="28"/>
        </w:rPr>
        <w:t>имеющие организационно-правовую</w:t>
      </w:r>
      <w:r w:rsidR="00434622">
        <w:rPr>
          <w:szCs w:val="28"/>
        </w:rPr>
        <w:t xml:space="preserve"> </w:t>
      </w:r>
      <w:r w:rsidR="009F3435" w:rsidRPr="00434622">
        <w:rPr>
          <w:sz w:val="28"/>
          <w:szCs w:val="28"/>
        </w:rPr>
        <w:t>форму открытого акционерного общества;</w:t>
      </w:r>
      <w:r w:rsidR="0068635E" w:rsidRPr="00434622">
        <w:rPr>
          <w:sz w:val="28"/>
          <w:szCs w:val="28"/>
        </w:rPr>
        <w:t xml:space="preserve"> </w:t>
      </w:r>
      <w:r w:rsidR="009F3435" w:rsidRPr="00434622">
        <w:rPr>
          <w:sz w:val="28"/>
          <w:szCs w:val="28"/>
        </w:rPr>
        <w:t>организации,</w:t>
      </w:r>
      <w:r w:rsidR="00434622">
        <w:rPr>
          <w:szCs w:val="28"/>
        </w:rPr>
        <w:t xml:space="preserve"> </w:t>
      </w:r>
      <w:r w:rsidR="009F3435" w:rsidRPr="00434622">
        <w:rPr>
          <w:sz w:val="28"/>
          <w:szCs w:val="28"/>
        </w:rPr>
        <w:t>являющиеся</w:t>
      </w:r>
      <w:r w:rsidR="00434622">
        <w:rPr>
          <w:szCs w:val="28"/>
        </w:rPr>
        <w:t xml:space="preserve"> </w:t>
      </w:r>
      <w:r w:rsidR="009F3435" w:rsidRPr="00434622">
        <w:rPr>
          <w:sz w:val="28"/>
          <w:szCs w:val="28"/>
        </w:rPr>
        <w:t>страховой</w:t>
      </w:r>
      <w:r w:rsidR="00434622">
        <w:rPr>
          <w:szCs w:val="28"/>
        </w:rPr>
        <w:t xml:space="preserve"> </w:t>
      </w:r>
      <w:r w:rsidR="009F3435" w:rsidRPr="00434622">
        <w:rPr>
          <w:sz w:val="28"/>
          <w:szCs w:val="28"/>
        </w:rPr>
        <w:t>организацией</w:t>
      </w:r>
      <w:r w:rsidR="00434622">
        <w:rPr>
          <w:szCs w:val="28"/>
        </w:rPr>
        <w:t xml:space="preserve"> </w:t>
      </w:r>
      <w:r w:rsidR="009F3435" w:rsidRPr="00434622">
        <w:rPr>
          <w:sz w:val="28"/>
          <w:szCs w:val="28"/>
        </w:rPr>
        <w:t>или</w:t>
      </w:r>
      <w:r w:rsidR="00434622">
        <w:rPr>
          <w:szCs w:val="28"/>
        </w:rPr>
        <w:t xml:space="preserve"> </w:t>
      </w:r>
      <w:r w:rsidR="009F3435" w:rsidRPr="00434622">
        <w:rPr>
          <w:sz w:val="28"/>
          <w:szCs w:val="28"/>
        </w:rPr>
        <w:t>обществом</w:t>
      </w:r>
      <w:r w:rsidR="00434622">
        <w:rPr>
          <w:szCs w:val="28"/>
        </w:rPr>
        <w:t xml:space="preserve"> </w:t>
      </w:r>
      <w:r w:rsidR="009F3435" w:rsidRPr="00434622">
        <w:rPr>
          <w:sz w:val="28"/>
          <w:szCs w:val="28"/>
        </w:rPr>
        <w:t>взаимного страхования, товарной или фондовой биржей, инвестиционным фондом;</w:t>
      </w:r>
      <w:r w:rsidR="0068635E" w:rsidRPr="00434622">
        <w:rPr>
          <w:sz w:val="28"/>
          <w:szCs w:val="28"/>
        </w:rPr>
        <w:t xml:space="preserve"> </w:t>
      </w:r>
      <w:r w:rsidR="009F3435" w:rsidRPr="00434622">
        <w:rPr>
          <w:sz w:val="28"/>
          <w:szCs w:val="28"/>
        </w:rPr>
        <w:t>организации или индивидуальные предприниматели, у которых объем выручки от реализации продукции (выполнения работ, оказания услуг) за один год превышает в 500 тысяч раз установленный законодательством РФ минимальный размер оплаты труда или сумма активов баланса превышает на конец отчетного года в 200 тысяч раз установленный законодательством РФ минимальный размер оплаты труда;</w:t>
      </w:r>
      <w:r w:rsidR="0068635E" w:rsidRPr="00434622">
        <w:rPr>
          <w:sz w:val="28"/>
          <w:szCs w:val="28"/>
        </w:rPr>
        <w:t xml:space="preserve"> </w:t>
      </w:r>
      <w:r w:rsidR="009F3435" w:rsidRPr="00434622">
        <w:rPr>
          <w:sz w:val="28"/>
          <w:szCs w:val="28"/>
        </w:rPr>
        <w:t>организации,</w:t>
      </w:r>
      <w:r w:rsidR="00434622">
        <w:rPr>
          <w:szCs w:val="28"/>
        </w:rPr>
        <w:t xml:space="preserve"> </w:t>
      </w:r>
      <w:r w:rsidR="009F3435" w:rsidRPr="00434622">
        <w:rPr>
          <w:sz w:val="28"/>
          <w:szCs w:val="28"/>
        </w:rPr>
        <w:t>являющиеся</w:t>
      </w:r>
      <w:r w:rsidR="00434622">
        <w:rPr>
          <w:szCs w:val="28"/>
        </w:rPr>
        <w:t xml:space="preserve"> </w:t>
      </w:r>
      <w:r w:rsidR="009F3435" w:rsidRPr="00434622">
        <w:rPr>
          <w:sz w:val="28"/>
          <w:szCs w:val="28"/>
        </w:rPr>
        <w:t>государственным</w:t>
      </w:r>
      <w:r w:rsidR="00434622">
        <w:rPr>
          <w:szCs w:val="28"/>
        </w:rPr>
        <w:t xml:space="preserve"> </w:t>
      </w:r>
      <w:r w:rsidR="009F3435" w:rsidRPr="00434622">
        <w:rPr>
          <w:sz w:val="28"/>
          <w:szCs w:val="28"/>
        </w:rPr>
        <w:t>унитарным</w:t>
      </w:r>
      <w:r w:rsidR="00434622">
        <w:rPr>
          <w:szCs w:val="28"/>
        </w:rPr>
        <w:t xml:space="preserve"> </w:t>
      </w:r>
      <w:r w:rsidR="009F3435" w:rsidRPr="00434622">
        <w:rPr>
          <w:sz w:val="28"/>
          <w:szCs w:val="28"/>
        </w:rPr>
        <w:t>организациям</w:t>
      </w:r>
      <w:r w:rsidR="00434622">
        <w:rPr>
          <w:szCs w:val="28"/>
        </w:rPr>
        <w:t xml:space="preserve"> </w:t>
      </w:r>
      <w:r w:rsidR="009F3435" w:rsidRPr="00434622">
        <w:rPr>
          <w:sz w:val="28"/>
          <w:szCs w:val="28"/>
        </w:rPr>
        <w:t>или муниципальным унитарным организациям;</w:t>
      </w:r>
    </w:p>
    <w:p w:rsidR="0068635E" w:rsidRPr="00434622" w:rsidRDefault="004E62B2" w:rsidP="00434622">
      <w:pPr>
        <w:ind w:firstLine="709"/>
        <w:rPr>
          <w:sz w:val="28"/>
          <w:szCs w:val="28"/>
        </w:rPr>
      </w:pPr>
      <w:r w:rsidRPr="00434622">
        <w:rPr>
          <w:sz w:val="28"/>
          <w:szCs w:val="28"/>
        </w:rPr>
        <w:t>2) ф</w:t>
      </w:r>
      <w:r w:rsidR="009F3435" w:rsidRPr="00434622">
        <w:rPr>
          <w:sz w:val="28"/>
          <w:szCs w:val="28"/>
        </w:rPr>
        <w:t>ормы №1-2 и пояснительную записку, если организация является малым организациям не обязанным проводить аудиторскую проверку или у них отсутствуют данные, подлежащие отражению в формах №3-5;</w:t>
      </w:r>
    </w:p>
    <w:p w:rsidR="0068635E" w:rsidRPr="00434622" w:rsidRDefault="004E62B2" w:rsidP="00434622">
      <w:pPr>
        <w:ind w:firstLine="709"/>
        <w:rPr>
          <w:sz w:val="28"/>
          <w:szCs w:val="28"/>
        </w:rPr>
      </w:pPr>
      <w:r w:rsidRPr="00434622">
        <w:rPr>
          <w:sz w:val="28"/>
          <w:szCs w:val="28"/>
        </w:rPr>
        <w:t>3) ф</w:t>
      </w:r>
      <w:r w:rsidR="009F3435" w:rsidRPr="00434622">
        <w:rPr>
          <w:sz w:val="28"/>
          <w:szCs w:val="28"/>
        </w:rPr>
        <w:t>ормы №1,2 и 6 (отчет о целевом использовании полученных средств), если заемщик - некоммерческая организация;</w:t>
      </w:r>
    </w:p>
    <w:p w:rsidR="009F3435" w:rsidRPr="00434622" w:rsidRDefault="004E62B2" w:rsidP="00434622">
      <w:pPr>
        <w:ind w:firstLine="709"/>
        <w:rPr>
          <w:sz w:val="28"/>
          <w:szCs w:val="28"/>
        </w:rPr>
      </w:pPr>
      <w:r w:rsidRPr="00434622">
        <w:rPr>
          <w:sz w:val="28"/>
          <w:szCs w:val="28"/>
        </w:rPr>
        <w:t>4) ф</w:t>
      </w:r>
      <w:r w:rsidR="009F3435" w:rsidRPr="00434622">
        <w:rPr>
          <w:sz w:val="28"/>
          <w:szCs w:val="28"/>
        </w:rPr>
        <w:t>ормы</w:t>
      </w:r>
      <w:r w:rsidR="00434622">
        <w:rPr>
          <w:szCs w:val="28"/>
        </w:rPr>
        <w:t xml:space="preserve"> </w:t>
      </w:r>
      <w:r w:rsidR="009F3435" w:rsidRPr="00434622">
        <w:rPr>
          <w:sz w:val="28"/>
          <w:szCs w:val="28"/>
        </w:rPr>
        <w:t>№1-2,</w:t>
      </w:r>
      <w:r w:rsidR="00434622">
        <w:rPr>
          <w:szCs w:val="28"/>
        </w:rPr>
        <w:t xml:space="preserve"> </w:t>
      </w:r>
      <w:r w:rsidR="009F3435" w:rsidRPr="00434622">
        <w:rPr>
          <w:sz w:val="28"/>
          <w:szCs w:val="28"/>
        </w:rPr>
        <w:t>если</w:t>
      </w:r>
      <w:r w:rsidR="00434622">
        <w:rPr>
          <w:szCs w:val="28"/>
        </w:rPr>
        <w:t xml:space="preserve"> </w:t>
      </w:r>
      <w:r w:rsidR="009F3435" w:rsidRPr="00434622">
        <w:rPr>
          <w:sz w:val="28"/>
          <w:szCs w:val="28"/>
        </w:rPr>
        <w:t>заемщик</w:t>
      </w:r>
      <w:r w:rsidR="00434622">
        <w:rPr>
          <w:szCs w:val="28"/>
        </w:rPr>
        <w:t xml:space="preserve"> </w:t>
      </w:r>
      <w:r w:rsidR="009F3435" w:rsidRPr="00434622">
        <w:rPr>
          <w:sz w:val="28"/>
          <w:szCs w:val="28"/>
        </w:rPr>
        <w:t>является</w:t>
      </w:r>
      <w:r w:rsidR="00434622">
        <w:rPr>
          <w:szCs w:val="28"/>
        </w:rPr>
        <w:t xml:space="preserve"> </w:t>
      </w:r>
      <w:r w:rsidR="009F3435" w:rsidRPr="00434622">
        <w:rPr>
          <w:sz w:val="28"/>
          <w:szCs w:val="28"/>
        </w:rPr>
        <w:t>общественной</w:t>
      </w:r>
      <w:r w:rsidR="00434622">
        <w:rPr>
          <w:szCs w:val="28"/>
        </w:rPr>
        <w:t xml:space="preserve"> </w:t>
      </w:r>
      <w:r w:rsidR="009F3435" w:rsidRPr="00434622">
        <w:rPr>
          <w:sz w:val="28"/>
          <w:szCs w:val="28"/>
        </w:rPr>
        <w:t>организацией,</w:t>
      </w:r>
      <w:r w:rsidR="00434622">
        <w:rPr>
          <w:szCs w:val="28"/>
        </w:rPr>
        <w:t xml:space="preserve"> </w:t>
      </w:r>
      <w:r w:rsidR="009F3435" w:rsidRPr="00434622">
        <w:rPr>
          <w:sz w:val="28"/>
          <w:szCs w:val="28"/>
        </w:rPr>
        <w:t>не</w:t>
      </w:r>
      <w:r w:rsidR="00434622">
        <w:rPr>
          <w:szCs w:val="28"/>
        </w:rPr>
        <w:t xml:space="preserve"> </w:t>
      </w:r>
      <w:r w:rsidR="009F3435" w:rsidRPr="00434622">
        <w:rPr>
          <w:sz w:val="28"/>
          <w:szCs w:val="28"/>
        </w:rPr>
        <w:t>осуществляющей</w:t>
      </w:r>
      <w:r w:rsidR="0068635E" w:rsidRPr="00434622">
        <w:rPr>
          <w:sz w:val="28"/>
          <w:szCs w:val="28"/>
        </w:rPr>
        <w:t xml:space="preserve"> </w:t>
      </w:r>
      <w:r w:rsidR="009F3435" w:rsidRPr="00434622">
        <w:rPr>
          <w:sz w:val="28"/>
          <w:szCs w:val="28"/>
        </w:rPr>
        <w:t>предпринимательскую деятельность и не имеющий оборотов по продаже товаров (работ, услуг),</w:t>
      </w:r>
      <w:r w:rsidR="0068635E" w:rsidRPr="00434622">
        <w:rPr>
          <w:sz w:val="28"/>
          <w:szCs w:val="28"/>
        </w:rPr>
        <w:t xml:space="preserve"> </w:t>
      </w:r>
      <w:r w:rsidR="009F3435" w:rsidRPr="00434622">
        <w:rPr>
          <w:sz w:val="28"/>
          <w:szCs w:val="28"/>
        </w:rPr>
        <w:t>кроме выбывшего имущества;</w:t>
      </w:r>
    </w:p>
    <w:p w:rsidR="004E62B2" w:rsidRPr="00434622" w:rsidRDefault="004E62B2" w:rsidP="00434622">
      <w:pPr>
        <w:ind w:firstLine="709"/>
        <w:rPr>
          <w:sz w:val="28"/>
          <w:szCs w:val="28"/>
        </w:rPr>
      </w:pPr>
      <w:r w:rsidRPr="00434622">
        <w:rPr>
          <w:sz w:val="28"/>
          <w:szCs w:val="28"/>
        </w:rPr>
        <w:t>5) с</w:t>
      </w:r>
      <w:r w:rsidR="009F3435" w:rsidRPr="00434622">
        <w:rPr>
          <w:sz w:val="28"/>
          <w:szCs w:val="28"/>
        </w:rPr>
        <w:t>правка об открытых расчетных (текущих) счетах в других кредитных организациях;</w:t>
      </w:r>
    </w:p>
    <w:p w:rsidR="009F3435" w:rsidRPr="00434622" w:rsidRDefault="004E62B2" w:rsidP="00434622">
      <w:pPr>
        <w:ind w:firstLine="709"/>
        <w:rPr>
          <w:sz w:val="28"/>
          <w:szCs w:val="28"/>
        </w:rPr>
      </w:pPr>
      <w:r w:rsidRPr="00434622">
        <w:rPr>
          <w:sz w:val="28"/>
          <w:szCs w:val="28"/>
        </w:rPr>
        <w:t>6) с</w:t>
      </w:r>
      <w:r w:rsidR="009F3435" w:rsidRPr="00434622">
        <w:rPr>
          <w:sz w:val="28"/>
          <w:szCs w:val="28"/>
        </w:rPr>
        <w:t>правка об отсутствии/наличии ссудной задолженности и картотеки в других кредитных организациях.</w:t>
      </w:r>
    </w:p>
    <w:p w:rsidR="009F3435" w:rsidRPr="00434622" w:rsidRDefault="009F3435" w:rsidP="00434622">
      <w:pPr>
        <w:ind w:firstLine="709"/>
        <w:rPr>
          <w:sz w:val="28"/>
          <w:szCs w:val="28"/>
        </w:rPr>
      </w:pPr>
      <w:r w:rsidRPr="00434622">
        <w:rPr>
          <w:sz w:val="28"/>
          <w:szCs w:val="28"/>
        </w:rPr>
        <w:t>У юридического</w:t>
      </w:r>
      <w:r w:rsidR="00434622">
        <w:rPr>
          <w:szCs w:val="28"/>
        </w:rPr>
        <w:t xml:space="preserve"> </w:t>
      </w:r>
      <w:r w:rsidRPr="00434622">
        <w:rPr>
          <w:sz w:val="28"/>
          <w:szCs w:val="28"/>
        </w:rPr>
        <w:t>лица, являющегося субъектом малого</w:t>
      </w:r>
      <w:r w:rsidR="00434622">
        <w:rPr>
          <w:szCs w:val="28"/>
        </w:rPr>
        <w:t xml:space="preserve"> </w:t>
      </w:r>
      <w:r w:rsidRPr="00434622">
        <w:rPr>
          <w:sz w:val="28"/>
          <w:szCs w:val="28"/>
        </w:rPr>
        <w:t>предпринимательства</w:t>
      </w:r>
      <w:r w:rsidR="00434622">
        <w:rPr>
          <w:szCs w:val="28"/>
        </w:rPr>
        <w:t xml:space="preserve"> </w:t>
      </w:r>
      <w:r w:rsidRPr="00434622">
        <w:rPr>
          <w:sz w:val="28"/>
          <w:szCs w:val="28"/>
        </w:rPr>
        <w:t>и</w:t>
      </w:r>
      <w:r w:rsidR="00434622">
        <w:rPr>
          <w:szCs w:val="28"/>
        </w:rPr>
        <w:t xml:space="preserve"> </w:t>
      </w:r>
      <w:r w:rsidRPr="00434622">
        <w:rPr>
          <w:sz w:val="28"/>
          <w:szCs w:val="28"/>
        </w:rPr>
        <w:t>использующего упрощенную схему налогообложения, учета и отчетности запрашиваются:</w:t>
      </w:r>
    </w:p>
    <w:p w:rsidR="0068635E" w:rsidRPr="00434622" w:rsidRDefault="004E62B2" w:rsidP="00434622">
      <w:pPr>
        <w:ind w:firstLine="709"/>
        <w:rPr>
          <w:sz w:val="28"/>
          <w:szCs w:val="28"/>
        </w:rPr>
      </w:pPr>
      <w:r w:rsidRPr="00434622">
        <w:rPr>
          <w:sz w:val="28"/>
          <w:szCs w:val="28"/>
        </w:rPr>
        <w:t>1) к</w:t>
      </w:r>
      <w:r w:rsidR="009F3435" w:rsidRPr="00434622">
        <w:rPr>
          <w:sz w:val="28"/>
          <w:szCs w:val="28"/>
        </w:rPr>
        <w:t>опии налоговой декларации с отметкой налогового органа за три последние отчетные даты;</w:t>
      </w:r>
    </w:p>
    <w:p w:rsidR="004E62B2" w:rsidRPr="00434622" w:rsidRDefault="004E62B2" w:rsidP="00434622">
      <w:pPr>
        <w:ind w:firstLine="709"/>
        <w:rPr>
          <w:sz w:val="28"/>
          <w:szCs w:val="28"/>
        </w:rPr>
      </w:pPr>
      <w:r w:rsidRPr="00434622">
        <w:rPr>
          <w:sz w:val="28"/>
          <w:szCs w:val="28"/>
        </w:rPr>
        <w:t>2) с</w:t>
      </w:r>
      <w:r w:rsidR="009F3435" w:rsidRPr="00434622">
        <w:rPr>
          <w:sz w:val="28"/>
          <w:szCs w:val="28"/>
        </w:rPr>
        <w:t>правка из налоговой инспекции о состоянии расчетов по налогам и сборам, подтверждающая отсутствие задолженности организации перед бюджетом и внебюджетными органами;</w:t>
      </w:r>
    </w:p>
    <w:p w:rsidR="004E62B2" w:rsidRPr="00434622" w:rsidRDefault="004E62B2" w:rsidP="00434622">
      <w:pPr>
        <w:ind w:firstLine="709"/>
        <w:rPr>
          <w:sz w:val="28"/>
          <w:szCs w:val="28"/>
        </w:rPr>
      </w:pPr>
      <w:r w:rsidRPr="00434622">
        <w:rPr>
          <w:sz w:val="28"/>
          <w:szCs w:val="28"/>
        </w:rPr>
        <w:t>3) с</w:t>
      </w:r>
      <w:r w:rsidR="009F3435" w:rsidRPr="00434622">
        <w:rPr>
          <w:sz w:val="28"/>
          <w:szCs w:val="28"/>
        </w:rPr>
        <w:t>ведения о доходах и расходах, для предпринимателей, применяющих упрощенную схему налогообложения, выбравших в качестве объекта налогообложения доходы, уменьшенные на величину расходов, подтвержденных данными Книги учета доходов и расходов;</w:t>
      </w:r>
    </w:p>
    <w:p w:rsidR="009F3435" w:rsidRPr="00434622" w:rsidRDefault="004E62B2" w:rsidP="00434622">
      <w:pPr>
        <w:ind w:firstLine="709"/>
        <w:rPr>
          <w:sz w:val="28"/>
          <w:szCs w:val="28"/>
        </w:rPr>
      </w:pPr>
      <w:r w:rsidRPr="00434622">
        <w:rPr>
          <w:sz w:val="28"/>
          <w:szCs w:val="28"/>
        </w:rPr>
        <w:t>4) с</w:t>
      </w:r>
      <w:r w:rsidR="009F3435" w:rsidRPr="00434622">
        <w:rPr>
          <w:sz w:val="28"/>
          <w:szCs w:val="28"/>
        </w:rPr>
        <w:t>ведения о доходах, для предпринимателей, применяющих упрощенную схему налогообложения, выбравших в качестве объекта налогообложения доходы, подтвержденные данными Книги учета доходов и расходов.</w:t>
      </w:r>
      <w:r w:rsidRPr="00434622">
        <w:rPr>
          <w:sz w:val="28"/>
          <w:szCs w:val="28"/>
        </w:rPr>
        <w:t xml:space="preserve"> </w:t>
      </w:r>
      <w:r w:rsidR="009F3435" w:rsidRPr="00434622">
        <w:rPr>
          <w:sz w:val="28"/>
          <w:szCs w:val="28"/>
        </w:rPr>
        <w:t>Для предпринимателей, использующих упрощенную систему налогообложения в виде уплаты вмененного</w:t>
      </w:r>
      <w:r w:rsidR="0068635E" w:rsidRPr="00434622">
        <w:rPr>
          <w:sz w:val="28"/>
          <w:szCs w:val="28"/>
        </w:rPr>
        <w:t xml:space="preserve"> </w:t>
      </w:r>
      <w:r w:rsidR="009F3435" w:rsidRPr="00434622">
        <w:rPr>
          <w:sz w:val="28"/>
          <w:szCs w:val="28"/>
        </w:rPr>
        <w:t>налога на доходы, предоставление Книги учета доходов и расходов не требуется</w:t>
      </w:r>
      <w:r w:rsidRPr="00434622">
        <w:rPr>
          <w:sz w:val="28"/>
          <w:szCs w:val="28"/>
        </w:rPr>
        <w:t>.</w:t>
      </w:r>
    </w:p>
    <w:p w:rsidR="009F3435" w:rsidRPr="00434622" w:rsidRDefault="004E62B2" w:rsidP="00434622">
      <w:pPr>
        <w:ind w:firstLine="709"/>
        <w:rPr>
          <w:sz w:val="28"/>
          <w:szCs w:val="28"/>
        </w:rPr>
      </w:pPr>
      <w:r w:rsidRPr="00434622">
        <w:rPr>
          <w:sz w:val="28"/>
          <w:szCs w:val="28"/>
        </w:rPr>
        <w:t>5) с</w:t>
      </w:r>
      <w:r w:rsidR="009F3435" w:rsidRPr="00434622">
        <w:rPr>
          <w:sz w:val="28"/>
          <w:szCs w:val="28"/>
        </w:rPr>
        <w:t>правка об открытых расчетных (текущих) счетах в других кредитных организациях;</w:t>
      </w:r>
    </w:p>
    <w:p w:rsidR="009F3435" w:rsidRPr="00434622" w:rsidRDefault="004E62B2" w:rsidP="00434622">
      <w:pPr>
        <w:ind w:firstLine="709"/>
        <w:rPr>
          <w:sz w:val="28"/>
          <w:szCs w:val="28"/>
        </w:rPr>
      </w:pPr>
      <w:r w:rsidRPr="00434622">
        <w:rPr>
          <w:sz w:val="28"/>
          <w:szCs w:val="28"/>
        </w:rPr>
        <w:t>6) с</w:t>
      </w:r>
      <w:r w:rsidR="009F3435" w:rsidRPr="00434622">
        <w:rPr>
          <w:sz w:val="28"/>
          <w:szCs w:val="28"/>
        </w:rPr>
        <w:t>правка об отсутствии/наличии ссудной задолженности и картотеки в других кредитных организациях.</w:t>
      </w:r>
    </w:p>
    <w:p w:rsidR="009F3435" w:rsidRPr="00434622" w:rsidRDefault="009F3435" w:rsidP="00434622">
      <w:pPr>
        <w:ind w:firstLine="709"/>
        <w:rPr>
          <w:sz w:val="28"/>
          <w:szCs w:val="28"/>
        </w:rPr>
      </w:pPr>
      <w:r w:rsidRPr="00434622">
        <w:rPr>
          <w:sz w:val="28"/>
          <w:szCs w:val="28"/>
        </w:rPr>
        <w:t>У субъекта Федерации (муниципального образования) запрашиваются:</w:t>
      </w:r>
    </w:p>
    <w:p w:rsidR="009F3435" w:rsidRPr="00434622" w:rsidRDefault="004E62B2" w:rsidP="00434622">
      <w:pPr>
        <w:ind w:firstLine="709"/>
        <w:rPr>
          <w:sz w:val="28"/>
          <w:szCs w:val="28"/>
        </w:rPr>
      </w:pPr>
      <w:r w:rsidRPr="00434622">
        <w:rPr>
          <w:sz w:val="28"/>
          <w:szCs w:val="28"/>
        </w:rPr>
        <w:t>1) к</w:t>
      </w:r>
      <w:r w:rsidR="009F3435" w:rsidRPr="00434622">
        <w:rPr>
          <w:sz w:val="28"/>
          <w:szCs w:val="28"/>
        </w:rPr>
        <w:t>онсолидированный бюджет субъекта Федерации (муниципального образования);</w:t>
      </w:r>
    </w:p>
    <w:p w:rsidR="009F3435" w:rsidRPr="00434622" w:rsidRDefault="004E62B2" w:rsidP="00434622">
      <w:pPr>
        <w:ind w:firstLine="709"/>
        <w:rPr>
          <w:sz w:val="28"/>
          <w:szCs w:val="28"/>
        </w:rPr>
      </w:pPr>
      <w:r w:rsidRPr="00434622">
        <w:rPr>
          <w:sz w:val="28"/>
          <w:szCs w:val="28"/>
        </w:rPr>
        <w:t>2) с</w:t>
      </w:r>
      <w:r w:rsidR="009F3435" w:rsidRPr="00434622">
        <w:rPr>
          <w:sz w:val="28"/>
          <w:szCs w:val="28"/>
        </w:rPr>
        <w:t>правка о наличии расчетных счетов в банках;</w:t>
      </w:r>
    </w:p>
    <w:p w:rsidR="009F3435" w:rsidRPr="00434622" w:rsidRDefault="004E62B2" w:rsidP="00434622">
      <w:pPr>
        <w:ind w:firstLine="709"/>
        <w:rPr>
          <w:sz w:val="28"/>
          <w:szCs w:val="28"/>
        </w:rPr>
      </w:pPr>
      <w:r w:rsidRPr="00434622">
        <w:rPr>
          <w:sz w:val="28"/>
          <w:szCs w:val="28"/>
        </w:rPr>
        <w:t>3) с</w:t>
      </w:r>
      <w:r w:rsidR="009F3435" w:rsidRPr="00434622">
        <w:rPr>
          <w:sz w:val="28"/>
          <w:szCs w:val="28"/>
        </w:rPr>
        <w:t>правка об оборотах (дебетовых и кредитовых) по имеющимся расчетным счетам;</w:t>
      </w:r>
    </w:p>
    <w:p w:rsidR="009F3435" w:rsidRPr="00434622" w:rsidRDefault="004E62B2" w:rsidP="00434622">
      <w:pPr>
        <w:ind w:firstLine="709"/>
        <w:rPr>
          <w:sz w:val="28"/>
          <w:szCs w:val="28"/>
        </w:rPr>
      </w:pPr>
      <w:r w:rsidRPr="00434622">
        <w:rPr>
          <w:sz w:val="28"/>
          <w:szCs w:val="28"/>
        </w:rPr>
        <w:t>4) с</w:t>
      </w:r>
      <w:r w:rsidR="009F3435" w:rsidRPr="00434622">
        <w:rPr>
          <w:sz w:val="28"/>
          <w:szCs w:val="28"/>
        </w:rPr>
        <w:t>правка об отсутствии/наличии картотеки и задолженности по кредитам в других банках; а</w:t>
      </w:r>
      <w:r w:rsidR="00434622">
        <w:rPr>
          <w:szCs w:val="28"/>
        </w:rPr>
        <w:t xml:space="preserve"> </w:t>
      </w:r>
      <w:r w:rsidR="009F3435" w:rsidRPr="00434622">
        <w:rPr>
          <w:sz w:val="28"/>
          <w:szCs w:val="28"/>
        </w:rPr>
        <w:t>Справка об отсутствии просроченной кредиторской задолженности.</w:t>
      </w:r>
    </w:p>
    <w:p w:rsidR="009F3435" w:rsidRPr="00434622" w:rsidRDefault="009F3435" w:rsidP="00434622">
      <w:pPr>
        <w:ind w:firstLine="709"/>
        <w:rPr>
          <w:sz w:val="28"/>
          <w:szCs w:val="28"/>
        </w:rPr>
      </w:pPr>
      <w:r w:rsidRPr="00434622">
        <w:rPr>
          <w:sz w:val="28"/>
          <w:szCs w:val="28"/>
        </w:rPr>
        <w:t>У физического лица запрашиваются:</w:t>
      </w:r>
    </w:p>
    <w:p w:rsidR="0068635E" w:rsidRPr="00434622" w:rsidRDefault="004E62B2" w:rsidP="00434622">
      <w:pPr>
        <w:ind w:firstLine="709"/>
        <w:rPr>
          <w:sz w:val="28"/>
          <w:szCs w:val="28"/>
        </w:rPr>
      </w:pPr>
      <w:r w:rsidRPr="00434622">
        <w:rPr>
          <w:sz w:val="28"/>
          <w:szCs w:val="28"/>
        </w:rPr>
        <w:t>1) з</w:t>
      </w:r>
      <w:r w:rsidR="009F3435" w:rsidRPr="00434622">
        <w:rPr>
          <w:sz w:val="28"/>
          <w:szCs w:val="28"/>
        </w:rPr>
        <w:t>аполненные непосредственно заемщиком данные анкеты (приложение № 1);</w:t>
      </w:r>
    </w:p>
    <w:p w:rsidR="009F3435" w:rsidRPr="00434622" w:rsidRDefault="004E62B2" w:rsidP="00434622">
      <w:pPr>
        <w:ind w:firstLine="709"/>
        <w:rPr>
          <w:sz w:val="28"/>
          <w:szCs w:val="28"/>
        </w:rPr>
      </w:pPr>
      <w:r w:rsidRPr="00434622">
        <w:rPr>
          <w:sz w:val="28"/>
          <w:szCs w:val="28"/>
        </w:rPr>
        <w:t>2) д</w:t>
      </w:r>
      <w:r w:rsidR="009F3435" w:rsidRPr="00434622">
        <w:rPr>
          <w:sz w:val="28"/>
          <w:szCs w:val="28"/>
        </w:rPr>
        <w:t>окументы, подтверждающие достоверность указываемых в анкете данных;</w:t>
      </w:r>
    </w:p>
    <w:p w:rsidR="009F3435" w:rsidRPr="00434622" w:rsidRDefault="004E62B2" w:rsidP="00434622">
      <w:pPr>
        <w:ind w:firstLine="709"/>
        <w:rPr>
          <w:sz w:val="28"/>
          <w:szCs w:val="28"/>
        </w:rPr>
      </w:pPr>
      <w:r w:rsidRPr="00434622">
        <w:rPr>
          <w:sz w:val="28"/>
          <w:szCs w:val="28"/>
        </w:rPr>
        <w:t>3) д</w:t>
      </w:r>
      <w:r w:rsidR="009F3435" w:rsidRPr="00434622">
        <w:rPr>
          <w:sz w:val="28"/>
          <w:szCs w:val="28"/>
        </w:rPr>
        <w:t>анные, получаемые как при принятии решения о выдаче кредита, так и в ходе кредитования об изменении</w:t>
      </w:r>
      <w:r w:rsidR="00434622">
        <w:rPr>
          <w:szCs w:val="28"/>
        </w:rPr>
        <w:t xml:space="preserve"> </w:t>
      </w:r>
      <w:r w:rsidR="009F3435" w:rsidRPr="00434622">
        <w:rPr>
          <w:sz w:val="28"/>
          <w:szCs w:val="28"/>
        </w:rPr>
        <w:t>финансового</w:t>
      </w:r>
      <w:r w:rsidR="00434622">
        <w:rPr>
          <w:szCs w:val="28"/>
        </w:rPr>
        <w:t xml:space="preserve"> </w:t>
      </w:r>
      <w:r w:rsidR="009F3435" w:rsidRPr="00434622">
        <w:rPr>
          <w:sz w:val="28"/>
          <w:szCs w:val="28"/>
        </w:rPr>
        <w:t>состояния</w:t>
      </w:r>
      <w:r w:rsidR="00434622">
        <w:rPr>
          <w:szCs w:val="28"/>
        </w:rPr>
        <w:t xml:space="preserve"> </w:t>
      </w:r>
      <w:r w:rsidR="009F3435" w:rsidRPr="00434622">
        <w:rPr>
          <w:sz w:val="28"/>
          <w:szCs w:val="28"/>
        </w:rPr>
        <w:t>заемщика,</w:t>
      </w:r>
      <w:r w:rsidR="00434622">
        <w:rPr>
          <w:szCs w:val="28"/>
        </w:rPr>
        <w:t xml:space="preserve"> </w:t>
      </w:r>
      <w:r w:rsidR="009F3435" w:rsidRPr="00434622">
        <w:rPr>
          <w:sz w:val="28"/>
          <w:szCs w:val="28"/>
        </w:rPr>
        <w:t>такие</w:t>
      </w:r>
      <w:r w:rsidR="00434622">
        <w:rPr>
          <w:szCs w:val="28"/>
        </w:rPr>
        <w:t xml:space="preserve"> </w:t>
      </w:r>
      <w:r w:rsidR="009F3435" w:rsidRPr="00434622">
        <w:rPr>
          <w:sz w:val="28"/>
          <w:szCs w:val="28"/>
        </w:rPr>
        <w:t>как</w:t>
      </w:r>
      <w:r w:rsidR="00434622">
        <w:rPr>
          <w:szCs w:val="28"/>
        </w:rPr>
        <w:t xml:space="preserve"> </w:t>
      </w:r>
      <w:r w:rsidR="009F3435" w:rsidRPr="00434622">
        <w:rPr>
          <w:sz w:val="28"/>
          <w:szCs w:val="28"/>
        </w:rPr>
        <w:t>возможное</w:t>
      </w:r>
      <w:r w:rsidR="00434622">
        <w:rPr>
          <w:szCs w:val="28"/>
        </w:rPr>
        <w:t xml:space="preserve"> </w:t>
      </w:r>
      <w:r w:rsidR="009F3435" w:rsidRPr="00434622">
        <w:rPr>
          <w:sz w:val="28"/>
          <w:szCs w:val="28"/>
        </w:rPr>
        <w:t>прекращение</w:t>
      </w:r>
      <w:r w:rsidR="00434622">
        <w:rPr>
          <w:szCs w:val="28"/>
        </w:rPr>
        <w:t xml:space="preserve"> </w:t>
      </w:r>
      <w:r w:rsidR="009F3435" w:rsidRPr="00434622">
        <w:rPr>
          <w:sz w:val="28"/>
          <w:szCs w:val="28"/>
        </w:rPr>
        <w:t>трудовых отношений между работодателем и физическим лицом при отсутствии у последнего существенных накоплений для погашения долга, наличие вступивших в силу решений суда о привлечении физического лица к уголовной ответственности, наличие документально подтвержденных сведений об отзыве лицензии у кредитной организации, в которой размещен вклад физического лица, если невозвращение этого вклада влияет на способность заемщика выполнить свои обязательства по кредитному договору и др.;</w:t>
      </w:r>
    </w:p>
    <w:p w:rsidR="009F3435" w:rsidRPr="00434622" w:rsidRDefault="004E62B2" w:rsidP="00434622">
      <w:pPr>
        <w:ind w:firstLine="709"/>
        <w:rPr>
          <w:sz w:val="28"/>
          <w:szCs w:val="28"/>
        </w:rPr>
      </w:pPr>
      <w:r w:rsidRPr="00434622">
        <w:rPr>
          <w:sz w:val="28"/>
          <w:szCs w:val="28"/>
        </w:rPr>
        <w:t>4) с</w:t>
      </w:r>
      <w:r w:rsidR="009F3435" w:rsidRPr="00434622">
        <w:rPr>
          <w:sz w:val="28"/>
          <w:szCs w:val="28"/>
        </w:rPr>
        <w:t>правки из других банков о возможном наличии кредитной истории, наличии депозитных вкладов.</w:t>
      </w:r>
    </w:p>
    <w:p w:rsidR="006F5C02" w:rsidRPr="00434622" w:rsidRDefault="009F3435" w:rsidP="00434622">
      <w:pPr>
        <w:ind w:firstLine="709"/>
        <w:rPr>
          <w:sz w:val="28"/>
          <w:szCs w:val="28"/>
        </w:rPr>
      </w:pPr>
      <w:r w:rsidRPr="00434622">
        <w:rPr>
          <w:sz w:val="28"/>
          <w:szCs w:val="28"/>
        </w:rPr>
        <w:t>В случае если организация существует менее года и в налоговые органы не сдано ни одной отчетности или последняя отчетность показывает отсутствие реальной деятельности организации, для вынесения кредитным инспектором</w:t>
      </w:r>
      <w:r w:rsidR="00434622">
        <w:rPr>
          <w:szCs w:val="28"/>
        </w:rPr>
        <w:t xml:space="preserve"> </w:t>
      </w:r>
      <w:r w:rsidRPr="00434622">
        <w:rPr>
          <w:sz w:val="28"/>
          <w:szCs w:val="28"/>
        </w:rPr>
        <w:t>профессионального суждения по</w:t>
      </w:r>
      <w:r w:rsidR="00434622">
        <w:rPr>
          <w:szCs w:val="28"/>
        </w:rPr>
        <w:t xml:space="preserve"> </w:t>
      </w:r>
      <w:r w:rsidRPr="00434622">
        <w:rPr>
          <w:sz w:val="28"/>
          <w:szCs w:val="28"/>
        </w:rPr>
        <w:t>кредитным</w:t>
      </w:r>
      <w:r w:rsidR="00434622">
        <w:rPr>
          <w:szCs w:val="28"/>
        </w:rPr>
        <w:t xml:space="preserve"> </w:t>
      </w:r>
      <w:r w:rsidRPr="00434622">
        <w:rPr>
          <w:sz w:val="28"/>
          <w:szCs w:val="28"/>
        </w:rPr>
        <w:t>риска</w:t>
      </w:r>
      <w:r w:rsidR="00C61030" w:rsidRPr="00434622">
        <w:rPr>
          <w:sz w:val="28"/>
          <w:szCs w:val="28"/>
        </w:rPr>
        <w:t>м</w:t>
      </w:r>
      <w:r w:rsidRPr="00434622">
        <w:rPr>
          <w:sz w:val="28"/>
          <w:szCs w:val="28"/>
        </w:rPr>
        <w:t xml:space="preserve"> используется</w:t>
      </w:r>
      <w:r w:rsidR="00434622">
        <w:rPr>
          <w:szCs w:val="28"/>
        </w:rPr>
        <w:t xml:space="preserve"> </w:t>
      </w:r>
      <w:r w:rsidRPr="00434622">
        <w:rPr>
          <w:sz w:val="28"/>
          <w:szCs w:val="28"/>
        </w:rPr>
        <w:t>иная доступная информация, а именно:</w:t>
      </w:r>
    </w:p>
    <w:p w:rsidR="009F3435" w:rsidRPr="00434622" w:rsidRDefault="004E62B2" w:rsidP="00434622">
      <w:pPr>
        <w:ind w:firstLine="709"/>
        <w:rPr>
          <w:sz w:val="28"/>
          <w:szCs w:val="28"/>
        </w:rPr>
      </w:pPr>
      <w:r w:rsidRPr="00434622">
        <w:rPr>
          <w:sz w:val="28"/>
          <w:szCs w:val="28"/>
        </w:rPr>
        <w:t>1) у</w:t>
      </w:r>
      <w:r w:rsidR="009F3435" w:rsidRPr="00434622">
        <w:rPr>
          <w:sz w:val="28"/>
          <w:szCs w:val="28"/>
        </w:rPr>
        <w:t>правленческая отчетность и иная управленческая информация;</w:t>
      </w:r>
    </w:p>
    <w:p w:rsidR="009F3435" w:rsidRPr="00434622" w:rsidRDefault="004E62B2" w:rsidP="00434622">
      <w:pPr>
        <w:ind w:firstLine="709"/>
        <w:rPr>
          <w:sz w:val="28"/>
          <w:szCs w:val="28"/>
        </w:rPr>
      </w:pPr>
      <w:r w:rsidRPr="00434622">
        <w:rPr>
          <w:sz w:val="28"/>
          <w:szCs w:val="28"/>
        </w:rPr>
        <w:t>2) б</w:t>
      </w:r>
      <w:r w:rsidR="009F3435" w:rsidRPr="00434622">
        <w:rPr>
          <w:sz w:val="28"/>
          <w:szCs w:val="28"/>
        </w:rPr>
        <w:t>юджет либо бизнес-план на текущий финансовый год;</w:t>
      </w:r>
    </w:p>
    <w:p w:rsidR="009F3435" w:rsidRPr="00434622" w:rsidRDefault="004E62B2" w:rsidP="00434622">
      <w:pPr>
        <w:ind w:firstLine="709"/>
        <w:rPr>
          <w:sz w:val="28"/>
          <w:szCs w:val="28"/>
        </w:rPr>
      </w:pPr>
      <w:r w:rsidRPr="00434622">
        <w:rPr>
          <w:sz w:val="28"/>
          <w:szCs w:val="28"/>
        </w:rPr>
        <w:t>3) д</w:t>
      </w:r>
      <w:r w:rsidR="009F3435" w:rsidRPr="00434622">
        <w:rPr>
          <w:sz w:val="28"/>
          <w:szCs w:val="28"/>
        </w:rPr>
        <w:t>анные о движении денежных средств (обороты по всем имеющимся счетам);</w:t>
      </w:r>
    </w:p>
    <w:p w:rsidR="009F3435" w:rsidRPr="00434622" w:rsidRDefault="004E62B2" w:rsidP="00434622">
      <w:pPr>
        <w:ind w:firstLine="709"/>
        <w:rPr>
          <w:sz w:val="28"/>
          <w:szCs w:val="28"/>
        </w:rPr>
      </w:pPr>
      <w:r w:rsidRPr="00434622">
        <w:rPr>
          <w:sz w:val="28"/>
          <w:szCs w:val="28"/>
        </w:rPr>
        <w:t>4) о</w:t>
      </w:r>
      <w:r w:rsidR="009F3435" w:rsidRPr="00434622">
        <w:rPr>
          <w:sz w:val="28"/>
          <w:szCs w:val="28"/>
        </w:rPr>
        <w:t>бщее состояние отрасли, к которой относится организация;</w:t>
      </w:r>
    </w:p>
    <w:p w:rsidR="009F3435" w:rsidRPr="00434622" w:rsidRDefault="004E62B2" w:rsidP="00434622">
      <w:pPr>
        <w:ind w:firstLine="709"/>
        <w:rPr>
          <w:sz w:val="28"/>
          <w:szCs w:val="28"/>
        </w:rPr>
      </w:pPr>
      <w:r w:rsidRPr="00434622">
        <w:rPr>
          <w:sz w:val="28"/>
          <w:szCs w:val="28"/>
        </w:rPr>
        <w:t>5) к</w:t>
      </w:r>
      <w:r w:rsidR="009F3435" w:rsidRPr="00434622">
        <w:rPr>
          <w:sz w:val="28"/>
          <w:szCs w:val="28"/>
        </w:rPr>
        <w:t>онкурентное положение организации в отрасли;</w:t>
      </w:r>
    </w:p>
    <w:p w:rsidR="009F3435" w:rsidRPr="00434622" w:rsidRDefault="004E62B2" w:rsidP="00434622">
      <w:pPr>
        <w:ind w:firstLine="709"/>
        <w:rPr>
          <w:sz w:val="28"/>
          <w:szCs w:val="28"/>
        </w:rPr>
      </w:pPr>
      <w:r w:rsidRPr="00434622">
        <w:rPr>
          <w:sz w:val="28"/>
          <w:szCs w:val="28"/>
        </w:rPr>
        <w:t>6) д</w:t>
      </w:r>
      <w:r w:rsidR="009F3435" w:rsidRPr="00434622">
        <w:rPr>
          <w:sz w:val="28"/>
          <w:szCs w:val="28"/>
        </w:rPr>
        <w:t>еловая репутация организации и ее руководства;</w:t>
      </w:r>
    </w:p>
    <w:p w:rsidR="009F3435" w:rsidRPr="00434622" w:rsidRDefault="004E62B2" w:rsidP="00434622">
      <w:pPr>
        <w:ind w:firstLine="709"/>
        <w:rPr>
          <w:sz w:val="28"/>
          <w:szCs w:val="28"/>
        </w:rPr>
      </w:pPr>
      <w:r w:rsidRPr="00434622">
        <w:rPr>
          <w:sz w:val="28"/>
          <w:szCs w:val="28"/>
        </w:rPr>
        <w:t>6) п</w:t>
      </w:r>
      <w:r w:rsidR="009F3435" w:rsidRPr="00434622">
        <w:rPr>
          <w:sz w:val="28"/>
          <w:szCs w:val="28"/>
        </w:rPr>
        <w:t>ринадлежность организации к финансовым группам и холдингам;</w:t>
      </w:r>
    </w:p>
    <w:p w:rsidR="009F3435" w:rsidRPr="00434622" w:rsidRDefault="004E62B2" w:rsidP="00434622">
      <w:pPr>
        <w:ind w:firstLine="709"/>
        <w:rPr>
          <w:sz w:val="28"/>
          <w:szCs w:val="28"/>
        </w:rPr>
      </w:pPr>
      <w:r w:rsidRPr="00434622">
        <w:rPr>
          <w:sz w:val="28"/>
          <w:szCs w:val="28"/>
        </w:rPr>
        <w:t>7) с</w:t>
      </w:r>
      <w:r w:rsidR="009F3435" w:rsidRPr="00434622">
        <w:rPr>
          <w:sz w:val="28"/>
          <w:szCs w:val="28"/>
        </w:rPr>
        <w:t>ущественная зависимость от одного или нескольких поставщиков и (или) заказчиков;</w:t>
      </w:r>
    </w:p>
    <w:p w:rsidR="009F3435" w:rsidRPr="00434622" w:rsidRDefault="004E62B2" w:rsidP="00434622">
      <w:pPr>
        <w:ind w:firstLine="709"/>
        <w:rPr>
          <w:sz w:val="28"/>
          <w:szCs w:val="28"/>
        </w:rPr>
      </w:pPr>
      <w:r w:rsidRPr="00434622">
        <w:rPr>
          <w:sz w:val="28"/>
          <w:szCs w:val="28"/>
        </w:rPr>
        <w:t>8) з</w:t>
      </w:r>
      <w:r w:rsidR="009F3435" w:rsidRPr="00434622">
        <w:rPr>
          <w:sz w:val="28"/>
          <w:szCs w:val="28"/>
        </w:rPr>
        <w:t>ависимость деятельности заемщика от роста цен при покупке товаров и услуг и от падения цен при продаже товаров и услуг.</w:t>
      </w:r>
    </w:p>
    <w:p w:rsidR="0068635E" w:rsidRPr="00434622" w:rsidRDefault="0068635E" w:rsidP="00434622">
      <w:pPr>
        <w:ind w:firstLine="709"/>
        <w:rPr>
          <w:sz w:val="28"/>
          <w:szCs w:val="28"/>
        </w:rPr>
      </w:pPr>
    </w:p>
    <w:p w:rsidR="00D3576F" w:rsidRPr="00434622" w:rsidRDefault="00D3576F" w:rsidP="00434622">
      <w:pPr>
        <w:pStyle w:val="20"/>
        <w:keepNext/>
        <w:widowControl/>
        <w:spacing w:before="0" w:after="0" w:line="360" w:lineRule="auto"/>
        <w:ind w:firstLine="709"/>
        <w:jc w:val="center"/>
        <w:rPr>
          <w:bCs w:val="0"/>
          <w:sz w:val="28"/>
          <w:szCs w:val="28"/>
        </w:rPr>
      </w:pPr>
      <w:bookmarkStart w:id="51" w:name="_Toc133557797"/>
      <w:r w:rsidRPr="00434622">
        <w:rPr>
          <w:bCs w:val="0"/>
          <w:sz w:val="28"/>
          <w:szCs w:val="28"/>
        </w:rPr>
        <w:t>2.</w:t>
      </w:r>
      <w:bookmarkStart w:id="52" w:name="_Toc132609271"/>
      <w:bookmarkStart w:id="53" w:name="_Toc132609304"/>
      <w:bookmarkStart w:id="54" w:name="_Toc132609326"/>
      <w:bookmarkStart w:id="55" w:name="_Toc133501774"/>
      <w:bookmarkStart w:id="56" w:name="_Toc133501795"/>
      <w:r w:rsidR="009F3435" w:rsidRPr="00434622">
        <w:rPr>
          <w:bCs w:val="0"/>
          <w:sz w:val="28"/>
          <w:szCs w:val="28"/>
        </w:rPr>
        <w:t xml:space="preserve">2 </w:t>
      </w:r>
      <w:r w:rsidRPr="00434622">
        <w:rPr>
          <w:bCs w:val="0"/>
          <w:sz w:val="28"/>
          <w:szCs w:val="28"/>
        </w:rPr>
        <w:t>Обзорный анализ финансово-экономического положения заемщиков</w:t>
      </w:r>
      <w:bookmarkEnd w:id="51"/>
      <w:bookmarkEnd w:id="52"/>
      <w:bookmarkEnd w:id="53"/>
      <w:bookmarkEnd w:id="54"/>
      <w:bookmarkEnd w:id="55"/>
      <w:bookmarkEnd w:id="56"/>
    </w:p>
    <w:p w:rsidR="00641C12" w:rsidRPr="00434622" w:rsidRDefault="00641C12" w:rsidP="00434622">
      <w:pPr>
        <w:ind w:firstLine="709"/>
        <w:rPr>
          <w:sz w:val="28"/>
          <w:szCs w:val="28"/>
        </w:rPr>
      </w:pPr>
    </w:p>
    <w:p w:rsidR="009F3435" w:rsidRDefault="009F3435" w:rsidP="00434622">
      <w:pPr>
        <w:rPr>
          <w:szCs w:val="28"/>
        </w:rPr>
      </w:pPr>
      <w:r w:rsidRPr="00434622">
        <w:rPr>
          <w:sz w:val="28"/>
          <w:szCs w:val="28"/>
        </w:rPr>
        <w:t>Финансовое положение организации анализируется с позиций установления эффективности использования финансовых ресурсов, находящихся в распоряжении организации, на основе предоставленной финансовой отчетности форма 1 (бухгалтерский баланс) и форма 2 (отчет о финансовых результатах). Данные отчетности заносятся соответственно в таблиц</w:t>
      </w:r>
      <w:r w:rsidR="008459D6" w:rsidRPr="00434622">
        <w:rPr>
          <w:sz w:val="28"/>
          <w:szCs w:val="28"/>
        </w:rPr>
        <w:t>у</w:t>
      </w:r>
      <w:r w:rsidRPr="00434622">
        <w:rPr>
          <w:sz w:val="28"/>
          <w:szCs w:val="28"/>
        </w:rPr>
        <w:t xml:space="preserve"> 1.</w:t>
      </w:r>
    </w:p>
    <w:p w:rsidR="00434622" w:rsidRPr="00434622" w:rsidRDefault="00434622" w:rsidP="00434622">
      <w:pPr>
        <w:ind w:firstLine="709"/>
        <w:rPr>
          <w:sz w:val="28"/>
          <w:szCs w:val="28"/>
        </w:rPr>
      </w:pPr>
    </w:p>
    <w:p w:rsidR="004A772B" w:rsidRPr="00434622" w:rsidRDefault="008459D6" w:rsidP="00434622">
      <w:pPr>
        <w:ind w:firstLine="709"/>
        <w:rPr>
          <w:sz w:val="28"/>
          <w:szCs w:val="28"/>
        </w:rPr>
      </w:pPr>
      <w:r w:rsidRPr="00434622">
        <w:rPr>
          <w:sz w:val="28"/>
          <w:szCs w:val="28"/>
        </w:rPr>
        <w:t>Таблица 1</w:t>
      </w:r>
      <w:r w:rsidR="004A772B" w:rsidRPr="00434622">
        <w:rPr>
          <w:sz w:val="28"/>
          <w:szCs w:val="28"/>
        </w:rPr>
        <w:t xml:space="preserve"> –</w:t>
      </w:r>
      <w:r w:rsidR="00434622">
        <w:rPr>
          <w:szCs w:val="28"/>
        </w:rPr>
        <w:t xml:space="preserve"> </w:t>
      </w:r>
      <w:r w:rsidR="004A772B" w:rsidRPr="00434622">
        <w:rPr>
          <w:sz w:val="28"/>
          <w:szCs w:val="28"/>
        </w:rPr>
        <w:t>Форма для записи реквизитов заемщика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103"/>
      </w:tblGrid>
      <w:tr w:rsidR="008459D6" w:rsidRPr="00434622" w:rsidTr="005F56D2">
        <w:tc>
          <w:tcPr>
            <w:tcW w:w="2438" w:type="dxa"/>
            <w:shd w:val="clear" w:color="auto" w:fill="auto"/>
          </w:tcPr>
          <w:p w:rsidR="008459D6" w:rsidRPr="00434622" w:rsidRDefault="008459D6" w:rsidP="00434622">
            <w:r w:rsidRPr="00434622">
              <w:t>Показатели</w:t>
            </w:r>
          </w:p>
        </w:tc>
        <w:tc>
          <w:tcPr>
            <w:tcW w:w="2103" w:type="dxa"/>
            <w:shd w:val="clear" w:color="auto" w:fill="auto"/>
          </w:tcPr>
          <w:p w:rsidR="008459D6" w:rsidRPr="00434622" w:rsidRDefault="008459D6" w:rsidP="00434622">
            <w:r w:rsidRPr="00434622">
              <w:t>Реквизиты заемщика</w:t>
            </w:r>
          </w:p>
        </w:tc>
      </w:tr>
      <w:tr w:rsidR="008459D6" w:rsidRPr="00434622" w:rsidTr="005F56D2">
        <w:tc>
          <w:tcPr>
            <w:tcW w:w="2438" w:type="dxa"/>
            <w:shd w:val="clear" w:color="auto" w:fill="auto"/>
          </w:tcPr>
          <w:p w:rsidR="008459D6" w:rsidRPr="00434622" w:rsidRDefault="008459D6" w:rsidP="00434622">
            <w:r w:rsidRPr="00434622">
              <w:t>«Название организации»</w:t>
            </w:r>
          </w:p>
        </w:tc>
        <w:tc>
          <w:tcPr>
            <w:tcW w:w="2103" w:type="dxa"/>
            <w:shd w:val="clear" w:color="auto" w:fill="auto"/>
          </w:tcPr>
          <w:p w:rsidR="008459D6" w:rsidRPr="00434622" w:rsidRDefault="008459D6" w:rsidP="00434622"/>
        </w:tc>
      </w:tr>
      <w:tr w:rsidR="008459D6" w:rsidRPr="00434622" w:rsidTr="005F56D2">
        <w:tc>
          <w:tcPr>
            <w:tcW w:w="2438" w:type="dxa"/>
            <w:shd w:val="clear" w:color="auto" w:fill="auto"/>
          </w:tcPr>
          <w:p w:rsidR="008459D6" w:rsidRPr="00434622" w:rsidRDefault="008459D6" w:rsidP="00434622">
            <w:r w:rsidRPr="00434622">
              <w:t>«Вид деятельности»</w:t>
            </w:r>
          </w:p>
        </w:tc>
        <w:tc>
          <w:tcPr>
            <w:tcW w:w="2103" w:type="dxa"/>
            <w:shd w:val="clear" w:color="auto" w:fill="auto"/>
          </w:tcPr>
          <w:p w:rsidR="008459D6" w:rsidRPr="00434622" w:rsidRDefault="008459D6" w:rsidP="00434622"/>
        </w:tc>
      </w:tr>
      <w:tr w:rsidR="008459D6" w:rsidRPr="00434622" w:rsidTr="005F56D2">
        <w:tc>
          <w:tcPr>
            <w:tcW w:w="2438" w:type="dxa"/>
            <w:shd w:val="clear" w:color="auto" w:fill="auto"/>
          </w:tcPr>
          <w:p w:rsidR="008459D6" w:rsidRPr="00434622" w:rsidRDefault="008459D6" w:rsidP="00434622">
            <w:r w:rsidRPr="00434622">
              <w:t>«Единица измерения»</w:t>
            </w:r>
          </w:p>
        </w:tc>
        <w:tc>
          <w:tcPr>
            <w:tcW w:w="2103" w:type="dxa"/>
            <w:shd w:val="clear" w:color="auto" w:fill="auto"/>
          </w:tcPr>
          <w:p w:rsidR="008459D6" w:rsidRPr="00434622" w:rsidRDefault="008459D6" w:rsidP="00434622"/>
        </w:tc>
      </w:tr>
      <w:tr w:rsidR="008459D6" w:rsidRPr="00434622" w:rsidTr="005F56D2">
        <w:tc>
          <w:tcPr>
            <w:tcW w:w="2438" w:type="dxa"/>
            <w:shd w:val="clear" w:color="auto" w:fill="auto"/>
          </w:tcPr>
          <w:p w:rsidR="008459D6" w:rsidRPr="00434622" w:rsidRDefault="008459D6" w:rsidP="00434622">
            <w:r w:rsidRPr="00434622">
              <w:t>«Ставка по кредиту»</w:t>
            </w:r>
          </w:p>
        </w:tc>
        <w:tc>
          <w:tcPr>
            <w:tcW w:w="2103" w:type="dxa"/>
            <w:shd w:val="clear" w:color="auto" w:fill="auto"/>
          </w:tcPr>
          <w:p w:rsidR="008459D6" w:rsidRPr="00434622" w:rsidRDefault="008459D6" w:rsidP="00434622"/>
        </w:tc>
      </w:tr>
    </w:tbl>
    <w:p w:rsidR="008459D6" w:rsidRPr="00434622" w:rsidRDefault="008459D6" w:rsidP="00434622">
      <w:pPr>
        <w:ind w:firstLine="709"/>
        <w:rPr>
          <w:sz w:val="28"/>
          <w:szCs w:val="28"/>
        </w:rPr>
      </w:pPr>
    </w:p>
    <w:p w:rsidR="0068635E" w:rsidRPr="00434622" w:rsidRDefault="009F3435" w:rsidP="00434622">
      <w:pPr>
        <w:ind w:firstLine="709"/>
        <w:rPr>
          <w:sz w:val="28"/>
          <w:szCs w:val="28"/>
        </w:rPr>
      </w:pPr>
      <w:r w:rsidRPr="00434622">
        <w:rPr>
          <w:sz w:val="28"/>
          <w:szCs w:val="28"/>
        </w:rPr>
        <w:t>При заполнении Таблицы №1 обязательным является заполнение строк:</w:t>
      </w:r>
    </w:p>
    <w:p w:rsidR="0068635E" w:rsidRPr="00434622" w:rsidRDefault="004A772B" w:rsidP="00434622">
      <w:pPr>
        <w:ind w:firstLine="709"/>
        <w:rPr>
          <w:sz w:val="28"/>
          <w:szCs w:val="28"/>
        </w:rPr>
      </w:pPr>
      <w:r w:rsidRPr="00434622">
        <w:rPr>
          <w:sz w:val="28"/>
          <w:szCs w:val="28"/>
        </w:rPr>
        <w:t>1)</w:t>
      </w:r>
      <w:r w:rsidR="00434622">
        <w:rPr>
          <w:szCs w:val="28"/>
        </w:rPr>
        <w:t xml:space="preserve"> </w:t>
      </w:r>
      <w:r w:rsidR="009F3435" w:rsidRPr="00434622">
        <w:rPr>
          <w:sz w:val="28"/>
          <w:szCs w:val="28"/>
        </w:rPr>
        <w:t>«Название организации»;</w:t>
      </w:r>
    </w:p>
    <w:p w:rsidR="004A772B" w:rsidRPr="00434622" w:rsidRDefault="004A772B" w:rsidP="00434622">
      <w:pPr>
        <w:ind w:firstLine="709"/>
        <w:rPr>
          <w:sz w:val="28"/>
          <w:szCs w:val="28"/>
        </w:rPr>
      </w:pPr>
      <w:r w:rsidRPr="00434622">
        <w:rPr>
          <w:sz w:val="28"/>
          <w:szCs w:val="28"/>
        </w:rPr>
        <w:t xml:space="preserve">2) </w:t>
      </w:r>
      <w:r w:rsidR="009F3435" w:rsidRPr="00434622">
        <w:rPr>
          <w:sz w:val="28"/>
          <w:szCs w:val="28"/>
        </w:rPr>
        <w:t>«Вид деятельности», где указывается код деятельности организации:</w:t>
      </w:r>
    </w:p>
    <w:p w:rsidR="009F3435" w:rsidRPr="00434622" w:rsidRDefault="004A772B" w:rsidP="00434622">
      <w:pPr>
        <w:ind w:firstLine="709"/>
        <w:rPr>
          <w:sz w:val="28"/>
          <w:szCs w:val="28"/>
        </w:rPr>
      </w:pPr>
      <w:r w:rsidRPr="00434622">
        <w:rPr>
          <w:sz w:val="28"/>
          <w:szCs w:val="28"/>
        </w:rPr>
        <w:t xml:space="preserve">а) </w:t>
      </w:r>
      <w:r w:rsidR="009F3435" w:rsidRPr="00434622">
        <w:rPr>
          <w:sz w:val="28"/>
          <w:szCs w:val="28"/>
        </w:rPr>
        <w:t>«1» - оптовая торговля и оказание услуг;</w:t>
      </w:r>
    </w:p>
    <w:p w:rsidR="009F3435" w:rsidRPr="00434622" w:rsidRDefault="004A772B" w:rsidP="00434622">
      <w:pPr>
        <w:ind w:firstLine="709"/>
        <w:rPr>
          <w:sz w:val="28"/>
          <w:szCs w:val="28"/>
        </w:rPr>
      </w:pPr>
      <w:r w:rsidRPr="00434622">
        <w:rPr>
          <w:sz w:val="28"/>
          <w:szCs w:val="28"/>
        </w:rPr>
        <w:t xml:space="preserve">б) </w:t>
      </w:r>
      <w:r w:rsidR="009F3435" w:rsidRPr="00434622">
        <w:rPr>
          <w:sz w:val="28"/>
          <w:szCs w:val="28"/>
        </w:rPr>
        <w:t>«2» - мелко-оптовая торговля;</w:t>
      </w:r>
    </w:p>
    <w:p w:rsidR="009F3435" w:rsidRPr="00434622" w:rsidRDefault="004A772B" w:rsidP="00434622">
      <w:pPr>
        <w:ind w:firstLine="709"/>
        <w:rPr>
          <w:sz w:val="28"/>
          <w:szCs w:val="28"/>
        </w:rPr>
      </w:pPr>
      <w:r w:rsidRPr="00434622">
        <w:rPr>
          <w:sz w:val="28"/>
          <w:szCs w:val="28"/>
        </w:rPr>
        <w:t xml:space="preserve">в) </w:t>
      </w:r>
      <w:r w:rsidR="009F3435" w:rsidRPr="00434622">
        <w:rPr>
          <w:sz w:val="28"/>
          <w:szCs w:val="28"/>
        </w:rPr>
        <w:t>«3» - розничная торговля;</w:t>
      </w:r>
    </w:p>
    <w:p w:rsidR="009F3435" w:rsidRPr="00434622" w:rsidRDefault="004A772B" w:rsidP="00434622">
      <w:pPr>
        <w:ind w:firstLine="709"/>
        <w:rPr>
          <w:sz w:val="28"/>
          <w:szCs w:val="28"/>
        </w:rPr>
      </w:pPr>
      <w:r w:rsidRPr="00434622">
        <w:rPr>
          <w:sz w:val="28"/>
          <w:szCs w:val="28"/>
        </w:rPr>
        <w:t>г) «4» - производство и прочие.</w:t>
      </w:r>
    </w:p>
    <w:p w:rsidR="0068635E" w:rsidRPr="00434622" w:rsidRDefault="004A772B" w:rsidP="00434622">
      <w:pPr>
        <w:ind w:firstLine="709"/>
        <w:rPr>
          <w:sz w:val="28"/>
          <w:szCs w:val="28"/>
        </w:rPr>
      </w:pPr>
      <w:r w:rsidRPr="00434622">
        <w:rPr>
          <w:sz w:val="28"/>
          <w:szCs w:val="28"/>
        </w:rPr>
        <w:t>3)</w:t>
      </w:r>
      <w:r w:rsidR="00434622">
        <w:rPr>
          <w:szCs w:val="28"/>
        </w:rPr>
        <w:t xml:space="preserve"> </w:t>
      </w:r>
      <w:r w:rsidR="009F3435" w:rsidRPr="00434622">
        <w:rPr>
          <w:sz w:val="28"/>
          <w:szCs w:val="28"/>
        </w:rPr>
        <w:t>«Единица измерения», где указывается, в каких единицах предоставлен баланс - в рублях или</w:t>
      </w:r>
      <w:r w:rsidR="0068635E" w:rsidRPr="00434622">
        <w:rPr>
          <w:sz w:val="28"/>
          <w:szCs w:val="28"/>
        </w:rPr>
        <w:t xml:space="preserve"> </w:t>
      </w:r>
      <w:r w:rsidR="009F3435" w:rsidRPr="00434622">
        <w:rPr>
          <w:sz w:val="28"/>
          <w:szCs w:val="28"/>
        </w:rPr>
        <w:t>тысячах рублей;</w:t>
      </w:r>
    </w:p>
    <w:p w:rsidR="0068635E" w:rsidRPr="00434622" w:rsidRDefault="004A772B" w:rsidP="00434622">
      <w:pPr>
        <w:ind w:firstLine="709"/>
        <w:rPr>
          <w:sz w:val="28"/>
          <w:szCs w:val="28"/>
        </w:rPr>
      </w:pPr>
      <w:r w:rsidRPr="00434622">
        <w:rPr>
          <w:sz w:val="28"/>
          <w:szCs w:val="28"/>
        </w:rPr>
        <w:t>4)</w:t>
      </w:r>
      <w:r w:rsidR="009F3435" w:rsidRPr="00434622">
        <w:rPr>
          <w:sz w:val="28"/>
          <w:szCs w:val="28"/>
        </w:rPr>
        <w:t xml:space="preserve"> «Ставка по кредиту».</w:t>
      </w:r>
    </w:p>
    <w:p w:rsidR="009F3435" w:rsidRPr="00434622" w:rsidRDefault="009F3435" w:rsidP="00434622">
      <w:pPr>
        <w:ind w:firstLine="709"/>
        <w:rPr>
          <w:sz w:val="28"/>
          <w:szCs w:val="28"/>
        </w:rPr>
      </w:pPr>
      <w:r w:rsidRPr="00434622">
        <w:rPr>
          <w:sz w:val="28"/>
          <w:szCs w:val="28"/>
        </w:rPr>
        <w:t>Анализ финансовой отчетности проводится поэтапно в следующей последовательности:</w:t>
      </w:r>
    </w:p>
    <w:p w:rsidR="009F3435" w:rsidRPr="00434622" w:rsidRDefault="009F3435" w:rsidP="00434622">
      <w:pPr>
        <w:ind w:firstLine="709"/>
        <w:rPr>
          <w:sz w:val="28"/>
          <w:szCs w:val="28"/>
        </w:rPr>
      </w:pPr>
      <w:r w:rsidRPr="00434622">
        <w:rPr>
          <w:sz w:val="28"/>
          <w:szCs w:val="28"/>
        </w:rPr>
        <w:t>Проведение предварительного обзора финансово-экономического положения организации на основе</w:t>
      </w:r>
      <w:r w:rsidR="0068635E" w:rsidRPr="00434622">
        <w:rPr>
          <w:sz w:val="28"/>
          <w:szCs w:val="28"/>
        </w:rPr>
        <w:t xml:space="preserve"> </w:t>
      </w:r>
      <w:r w:rsidRPr="00434622">
        <w:rPr>
          <w:sz w:val="28"/>
          <w:szCs w:val="28"/>
        </w:rPr>
        <w:t>анали</w:t>
      </w:r>
      <w:r w:rsidR="00C61030" w:rsidRPr="00434622">
        <w:rPr>
          <w:sz w:val="28"/>
          <w:szCs w:val="28"/>
        </w:rPr>
        <w:t>за аналитического баланса</w:t>
      </w:r>
      <w:r w:rsidR="00434622">
        <w:rPr>
          <w:szCs w:val="28"/>
        </w:rPr>
        <w:t xml:space="preserve"> </w:t>
      </w:r>
      <w:r w:rsidR="00C61030" w:rsidRPr="00434622">
        <w:rPr>
          <w:sz w:val="28"/>
          <w:szCs w:val="28"/>
        </w:rPr>
        <w:t>(т</w:t>
      </w:r>
      <w:r w:rsidRPr="00434622">
        <w:rPr>
          <w:sz w:val="28"/>
          <w:szCs w:val="28"/>
        </w:rPr>
        <w:t>абл</w:t>
      </w:r>
      <w:r w:rsidR="00C61030" w:rsidRPr="00434622">
        <w:rPr>
          <w:sz w:val="28"/>
          <w:szCs w:val="28"/>
        </w:rPr>
        <w:t>.</w:t>
      </w:r>
      <w:r w:rsidRPr="00434622">
        <w:rPr>
          <w:sz w:val="28"/>
          <w:szCs w:val="28"/>
        </w:rPr>
        <w:t xml:space="preserve"> </w:t>
      </w:r>
      <w:r w:rsidR="008459D6" w:rsidRPr="00434622">
        <w:rPr>
          <w:sz w:val="28"/>
          <w:szCs w:val="28"/>
        </w:rPr>
        <w:t>2</w:t>
      </w:r>
      <w:r w:rsidRPr="00434622">
        <w:rPr>
          <w:sz w:val="28"/>
          <w:szCs w:val="28"/>
        </w:rPr>
        <w:t>).</w:t>
      </w:r>
      <w:r w:rsidR="00434622">
        <w:rPr>
          <w:szCs w:val="28"/>
        </w:rPr>
        <w:t xml:space="preserve"> </w:t>
      </w:r>
      <w:r w:rsidRPr="00434622">
        <w:rPr>
          <w:sz w:val="28"/>
          <w:szCs w:val="28"/>
        </w:rPr>
        <w:t>Аналитический баланс</w:t>
      </w:r>
      <w:r w:rsidR="00434622">
        <w:rPr>
          <w:szCs w:val="28"/>
        </w:rPr>
        <w:t xml:space="preserve"> </w:t>
      </w:r>
      <w:r w:rsidRPr="00434622">
        <w:rPr>
          <w:sz w:val="28"/>
          <w:szCs w:val="28"/>
        </w:rPr>
        <w:t>составляется на основе</w:t>
      </w:r>
      <w:r w:rsidR="0068635E" w:rsidRPr="00434622">
        <w:rPr>
          <w:sz w:val="28"/>
          <w:szCs w:val="28"/>
        </w:rPr>
        <w:t xml:space="preserve"> </w:t>
      </w:r>
      <w:r w:rsidRPr="00434622">
        <w:rPr>
          <w:sz w:val="28"/>
          <w:szCs w:val="28"/>
        </w:rPr>
        <w:t>Бух</w:t>
      </w:r>
      <w:r w:rsidR="00C61030" w:rsidRPr="00434622">
        <w:rPr>
          <w:sz w:val="28"/>
          <w:szCs w:val="28"/>
        </w:rPr>
        <w:t>галтерского баланса (форма 1) (т</w:t>
      </w:r>
      <w:r w:rsidRPr="00434622">
        <w:rPr>
          <w:sz w:val="28"/>
          <w:szCs w:val="28"/>
        </w:rPr>
        <w:t>абл</w:t>
      </w:r>
      <w:r w:rsidR="00C61030" w:rsidRPr="00434622">
        <w:rPr>
          <w:sz w:val="28"/>
          <w:szCs w:val="28"/>
        </w:rPr>
        <w:t>.</w:t>
      </w:r>
      <w:r w:rsidRPr="00434622">
        <w:rPr>
          <w:sz w:val="28"/>
          <w:szCs w:val="28"/>
        </w:rPr>
        <w:t xml:space="preserve"> 1) с учетом корректировок отдельных статей баланса, а</w:t>
      </w:r>
      <w:r w:rsidR="0068635E" w:rsidRPr="00434622">
        <w:rPr>
          <w:sz w:val="28"/>
          <w:szCs w:val="28"/>
        </w:rPr>
        <w:t xml:space="preserve"> </w:t>
      </w:r>
      <w:r w:rsidRPr="00434622">
        <w:rPr>
          <w:sz w:val="28"/>
          <w:szCs w:val="28"/>
        </w:rPr>
        <w:t>именно:</w:t>
      </w:r>
    </w:p>
    <w:p w:rsidR="0068635E" w:rsidRPr="00434622" w:rsidRDefault="004A772B" w:rsidP="00434622">
      <w:pPr>
        <w:ind w:firstLine="709"/>
        <w:rPr>
          <w:sz w:val="28"/>
          <w:szCs w:val="28"/>
        </w:rPr>
      </w:pPr>
      <w:r w:rsidRPr="00434622">
        <w:rPr>
          <w:sz w:val="28"/>
          <w:szCs w:val="28"/>
        </w:rPr>
        <w:t>1) и</w:t>
      </w:r>
      <w:r w:rsidR="009F3435" w:rsidRPr="00434622">
        <w:rPr>
          <w:sz w:val="28"/>
          <w:szCs w:val="28"/>
        </w:rPr>
        <w:t>з общей суммы валюты баланса исключается величина «Расходы будущих периодов», на эту же</w:t>
      </w:r>
      <w:r w:rsidR="0068635E" w:rsidRPr="00434622">
        <w:rPr>
          <w:sz w:val="28"/>
          <w:szCs w:val="28"/>
        </w:rPr>
        <w:t xml:space="preserve"> </w:t>
      </w:r>
      <w:r w:rsidR="009F3435" w:rsidRPr="00434622">
        <w:rPr>
          <w:sz w:val="28"/>
          <w:szCs w:val="28"/>
        </w:rPr>
        <w:t>сумму уменьшается размер собственного капитала и материально-производственных запасов;</w:t>
      </w:r>
    </w:p>
    <w:p w:rsidR="0068635E" w:rsidRPr="00434622" w:rsidRDefault="004A772B" w:rsidP="00434622">
      <w:pPr>
        <w:ind w:firstLine="709"/>
        <w:rPr>
          <w:sz w:val="28"/>
          <w:szCs w:val="28"/>
        </w:rPr>
      </w:pPr>
      <w:r w:rsidRPr="00434622">
        <w:rPr>
          <w:sz w:val="28"/>
          <w:szCs w:val="28"/>
        </w:rPr>
        <w:t>2) у</w:t>
      </w:r>
      <w:r w:rsidR="009F3435" w:rsidRPr="00434622">
        <w:rPr>
          <w:sz w:val="28"/>
          <w:szCs w:val="28"/>
        </w:rPr>
        <w:t>величивается размер материально-производственных запасов на сумму НДС по приобретенным</w:t>
      </w:r>
      <w:r w:rsidR="0068635E" w:rsidRPr="00434622">
        <w:rPr>
          <w:sz w:val="28"/>
          <w:szCs w:val="28"/>
        </w:rPr>
        <w:t xml:space="preserve"> </w:t>
      </w:r>
      <w:r w:rsidR="009F3435" w:rsidRPr="00434622">
        <w:rPr>
          <w:sz w:val="28"/>
          <w:szCs w:val="28"/>
        </w:rPr>
        <w:t>ценностям;</w:t>
      </w:r>
    </w:p>
    <w:p w:rsidR="009F3435" w:rsidRPr="00434622" w:rsidRDefault="004A772B" w:rsidP="00434622">
      <w:pPr>
        <w:ind w:firstLine="709"/>
        <w:rPr>
          <w:sz w:val="28"/>
          <w:szCs w:val="28"/>
        </w:rPr>
      </w:pPr>
      <w:r w:rsidRPr="00434622">
        <w:rPr>
          <w:sz w:val="28"/>
          <w:szCs w:val="28"/>
        </w:rPr>
        <w:t>3) и</w:t>
      </w:r>
      <w:r w:rsidR="009F3435" w:rsidRPr="00434622">
        <w:rPr>
          <w:sz w:val="28"/>
          <w:szCs w:val="28"/>
        </w:rPr>
        <w:t>з суммы материально-производственных запасов исключается стоимость товаров отгруженных и</w:t>
      </w:r>
      <w:r w:rsidR="0068635E" w:rsidRPr="00434622">
        <w:rPr>
          <w:sz w:val="28"/>
          <w:szCs w:val="28"/>
        </w:rPr>
        <w:t xml:space="preserve"> </w:t>
      </w:r>
      <w:r w:rsidR="009F3435" w:rsidRPr="00434622">
        <w:rPr>
          <w:sz w:val="28"/>
          <w:szCs w:val="28"/>
        </w:rPr>
        <w:t>на эту же сумму увеличивается дебиторская задолженность;</w:t>
      </w:r>
    </w:p>
    <w:p w:rsidR="009F3435" w:rsidRPr="00434622" w:rsidRDefault="004A772B" w:rsidP="00434622">
      <w:pPr>
        <w:ind w:firstLine="709"/>
        <w:rPr>
          <w:sz w:val="28"/>
          <w:szCs w:val="28"/>
        </w:rPr>
      </w:pPr>
      <w:r w:rsidRPr="00434622">
        <w:rPr>
          <w:sz w:val="28"/>
          <w:szCs w:val="28"/>
        </w:rPr>
        <w:t>4) у</w:t>
      </w:r>
      <w:r w:rsidR="009F3435" w:rsidRPr="00434622">
        <w:rPr>
          <w:sz w:val="28"/>
          <w:szCs w:val="28"/>
        </w:rPr>
        <w:t>меньшается сумма краткосрочных обязательств (заемных средств) на величину «Доходов будущих периодов» и «Резервов предстоящих расходов», на эту же сумму увеличивается размер собственного капитала.</w:t>
      </w:r>
    </w:p>
    <w:p w:rsidR="009F3435" w:rsidRPr="00434622" w:rsidRDefault="009F3435" w:rsidP="00434622">
      <w:pPr>
        <w:ind w:firstLine="709"/>
        <w:rPr>
          <w:sz w:val="28"/>
          <w:szCs w:val="28"/>
        </w:rPr>
      </w:pPr>
      <w:r w:rsidRPr="00434622">
        <w:rPr>
          <w:sz w:val="28"/>
          <w:szCs w:val="28"/>
        </w:rPr>
        <w:t>Предварительный обзор включает</w:t>
      </w:r>
      <w:r w:rsidR="00C61030" w:rsidRPr="00434622">
        <w:rPr>
          <w:sz w:val="28"/>
          <w:szCs w:val="28"/>
        </w:rPr>
        <w:t xml:space="preserve"> </w:t>
      </w:r>
      <w:r w:rsidRPr="00434622">
        <w:rPr>
          <w:sz w:val="28"/>
          <w:szCs w:val="28"/>
        </w:rPr>
        <w:t>в себя общий анализ состава статей бухгалтерского баланса, размера</w:t>
      </w:r>
      <w:r w:rsidR="0068635E" w:rsidRPr="00434622">
        <w:rPr>
          <w:sz w:val="28"/>
          <w:szCs w:val="28"/>
        </w:rPr>
        <w:t xml:space="preserve"> </w:t>
      </w:r>
      <w:r w:rsidRPr="00434622">
        <w:rPr>
          <w:sz w:val="28"/>
          <w:szCs w:val="28"/>
        </w:rPr>
        <w:t>чистых активов и собственных оборотных средств.</w:t>
      </w:r>
      <w:r w:rsidR="00C61030" w:rsidRPr="00434622">
        <w:rPr>
          <w:sz w:val="28"/>
          <w:szCs w:val="28"/>
        </w:rPr>
        <w:t xml:space="preserve"> </w:t>
      </w:r>
      <w:r w:rsidRPr="00434622">
        <w:rPr>
          <w:sz w:val="28"/>
          <w:szCs w:val="28"/>
        </w:rPr>
        <w:t>Величина чистых активов организации характеризует наличие активов, не обремененных обязательствами, и является показателем, используемым для оценки степени ликвидности организации. На уменьшение или увеличение чистых активов существенное влияние оказывают как убытки, так и текущая прибыль.</w:t>
      </w:r>
      <w:r w:rsidR="00C61030" w:rsidRPr="00434622">
        <w:rPr>
          <w:sz w:val="28"/>
          <w:szCs w:val="28"/>
        </w:rPr>
        <w:t xml:space="preserve"> </w:t>
      </w:r>
      <w:r w:rsidRPr="00434622">
        <w:rPr>
          <w:sz w:val="28"/>
          <w:szCs w:val="28"/>
        </w:rPr>
        <w:t>Если по окончании второго или каждого последующего финансового года стоимость чистых активов общества окажется меньше уставного капитала, общество обязано объявить об уменьшении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 Согласно</w:t>
      </w:r>
      <w:r w:rsidR="00434622">
        <w:rPr>
          <w:szCs w:val="28"/>
        </w:rPr>
        <w:t xml:space="preserve"> </w:t>
      </w:r>
      <w:r w:rsidRPr="00434622">
        <w:rPr>
          <w:sz w:val="28"/>
          <w:szCs w:val="28"/>
        </w:rPr>
        <w:t>Приказа</w:t>
      </w:r>
      <w:r w:rsidR="00434622">
        <w:rPr>
          <w:szCs w:val="28"/>
        </w:rPr>
        <w:t xml:space="preserve"> </w:t>
      </w:r>
      <w:r w:rsidRPr="00434622">
        <w:rPr>
          <w:sz w:val="28"/>
          <w:szCs w:val="28"/>
        </w:rPr>
        <w:t>Минфина</w:t>
      </w:r>
      <w:r w:rsidR="00434622">
        <w:rPr>
          <w:szCs w:val="28"/>
        </w:rPr>
        <w:t xml:space="preserve"> </w:t>
      </w:r>
      <w:r w:rsidRPr="00434622">
        <w:rPr>
          <w:sz w:val="28"/>
          <w:szCs w:val="28"/>
        </w:rPr>
        <w:t>РФ</w:t>
      </w:r>
      <w:r w:rsidR="00434622">
        <w:rPr>
          <w:szCs w:val="28"/>
        </w:rPr>
        <w:t xml:space="preserve"> </w:t>
      </w:r>
      <w:r w:rsidRPr="00434622">
        <w:rPr>
          <w:sz w:val="28"/>
          <w:szCs w:val="28"/>
        </w:rPr>
        <w:t>№10н,</w:t>
      </w:r>
      <w:r w:rsidR="00434622">
        <w:rPr>
          <w:szCs w:val="28"/>
        </w:rPr>
        <w:t xml:space="preserve"> </w:t>
      </w:r>
      <w:r w:rsidRPr="00434622">
        <w:rPr>
          <w:sz w:val="28"/>
          <w:szCs w:val="28"/>
        </w:rPr>
        <w:t>03-6/пз</w:t>
      </w:r>
      <w:r w:rsidR="00434622">
        <w:rPr>
          <w:szCs w:val="28"/>
        </w:rPr>
        <w:t xml:space="preserve"> </w:t>
      </w:r>
      <w:r w:rsidRPr="00434622">
        <w:rPr>
          <w:sz w:val="28"/>
          <w:szCs w:val="28"/>
        </w:rPr>
        <w:t>от</w:t>
      </w:r>
      <w:r w:rsidR="00434622">
        <w:rPr>
          <w:szCs w:val="28"/>
        </w:rPr>
        <w:t xml:space="preserve"> </w:t>
      </w:r>
      <w:r w:rsidRPr="00434622">
        <w:rPr>
          <w:sz w:val="28"/>
          <w:szCs w:val="28"/>
        </w:rPr>
        <w:t>29.01.03г.</w:t>
      </w:r>
      <w:r w:rsidR="00434622">
        <w:rPr>
          <w:szCs w:val="28"/>
        </w:rPr>
        <w:t xml:space="preserve"> </w:t>
      </w:r>
      <w:r w:rsidRPr="00434622">
        <w:rPr>
          <w:sz w:val="28"/>
          <w:szCs w:val="28"/>
        </w:rPr>
        <w:t>«Об</w:t>
      </w:r>
      <w:r w:rsidR="00434622">
        <w:rPr>
          <w:szCs w:val="28"/>
        </w:rPr>
        <w:t xml:space="preserve"> </w:t>
      </w:r>
      <w:r w:rsidRPr="00434622">
        <w:rPr>
          <w:sz w:val="28"/>
          <w:szCs w:val="28"/>
        </w:rPr>
        <w:t>утверждении</w:t>
      </w:r>
      <w:r w:rsidR="00434622">
        <w:rPr>
          <w:szCs w:val="28"/>
        </w:rPr>
        <w:t xml:space="preserve"> </w:t>
      </w:r>
      <w:r w:rsidRPr="00434622">
        <w:rPr>
          <w:sz w:val="28"/>
          <w:szCs w:val="28"/>
        </w:rPr>
        <w:t>Порядка оценки</w:t>
      </w:r>
      <w:r w:rsidR="0068635E" w:rsidRPr="00434622">
        <w:rPr>
          <w:sz w:val="28"/>
          <w:szCs w:val="28"/>
        </w:rPr>
        <w:t xml:space="preserve"> </w:t>
      </w:r>
      <w:r w:rsidRPr="00434622">
        <w:rPr>
          <w:sz w:val="28"/>
          <w:szCs w:val="28"/>
        </w:rPr>
        <w:t>стоимости чистых активов акционерных обществ», чистые активы акционерных обществ рассчитываются</w:t>
      </w:r>
      <w:r w:rsidR="0068635E" w:rsidRPr="00434622">
        <w:rPr>
          <w:sz w:val="28"/>
          <w:szCs w:val="28"/>
        </w:rPr>
        <w:t xml:space="preserve"> </w:t>
      </w:r>
      <w:r w:rsidRPr="00434622">
        <w:rPr>
          <w:sz w:val="28"/>
          <w:szCs w:val="28"/>
        </w:rPr>
        <w:t>как:</w:t>
      </w:r>
    </w:p>
    <w:p w:rsidR="0068635E" w:rsidRPr="00434622" w:rsidRDefault="0068635E" w:rsidP="00434622">
      <w:pPr>
        <w:ind w:firstLine="709"/>
        <w:rPr>
          <w:sz w:val="28"/>
          <w:szCs w:val="28"/>
        </w:rPr>
      </w:pPr>
      <w:r w:rsidRPr="00434622">
        <w:rPr>
          <w:sz w:val="28"/>
          <w:szCs w:val="28"/>
        </w:rPr>
        <w:t>Чистые активы (акционерных обществ) =</w:t>
      </w:r>
      <w:r w:rsidR="004A772B" w:rsidRPr="00434622">
        <w:rPr>
          <w:sz w:val="28"/>
          <w:szCs w:val="28"/>
        </w:rPr>
        <w:t xml:space="preserve"> </w:t>
      </w:r>
      <w:r w:rsidRPr="00434622">
        <w:rPr>
          <w:sz w:val="28"/>
          <w:szCs w:val="28"/>
        </w:rPr>
        <w:t>(внеоборотные активы + оборотные активы - затраты на выкуп собственных акций — задолженность участников (учредителей) по взносам в уставный капитан) — (обязательства (долгосрочные и краткосрочные)- доходы будущих периодов)</w:t>
      </w:r>
    </w:p>
    <w:p w:rsidR="0068635E" w:rsidRPr="00434622" w:rsidRDefault="0068635E" w:rsidP="00434622">
      <w:pPr>
        <w:ind w:firstLine="709"/>
        <w:rPr>
          <w:sz w:val="28"/>
          <w:szCs w:val="28"/>
        </w:rPr>
      </w:pPr>
      <w:r w:rsidRPr="00434622">
        <w:rPr>
          <w:sz w:val="28"/>
          <w:szCs w:val="28"/>
        </w:rPr>
        <w:t>При расчете чистых активов возможна корректировка вышеуказанной формулы на статью «Расходы будущих периодов», принимая во внимание, что по данной статье баланса отражаются затраты, понесенные организацией в отчетном периоде, но относящиеся к ее деятельности в будущем, что может повлиять на финансовый результат и привести к сокращению величине чистых активов.</w:t>
      </w:r>
    </w:p>
    <w:p w:rsidR="0068635E" w:rsidRPr="00434622" w:rsidRDefault="0068635E" w:rsidP="00434622">
      <w:pPr>
        <w:ind w:firstLine="709"/>
        <w:rPr>
          <w:sz w:val="28"/>
          <w:szCs w:val="28"/>
        </w:rPr>
      </w:pPr>
      <w:r w:rsidRPr="00434622">
        <w:rPr>
          <w:sz w:val="28"/>
          <w:szCs w:val="28"/>
        </w:rPr>
        <w:t>Тем не менее, если из расшифровки данной статьи баланса не следует, что в ближайшем квартале учет предстоящих расходов организации окажет существенное влияние на сокращение величины чистых активов, расчет чистых активов проводится по аналогии с акционерными обществами (без исключения статьи «расходы будущих периодов»).</w:t>
      </w:r>
    </w:p>
    <w:p w:rsidR="0068635E" w:rsidRPr="00434622" w:rsidRDefault="0068635E" w:rsidP="00434622">
      <w:pPr>
        <w:ind w:firstLine="709"/>
        <w:rPr>
          <w:sz w:val="28"/>
          <w:szCs w:val="28"/>
        </w:rPr>
      </w:pPr>
      <w:r w:rsidRPr="00434622">
        <w:rPr>
          <w:sz w:val="28"/>
          <w:szCs w:val="28"/>
        </w:rPr>
        <w:t xml:space="preserve">Решение об исключении из размера чистых активов величины «расходов будущих периодов» принимается на основании мотивированного суждения кредитного инспектора, подтвержденного соответствующими расшифровками и документами, предоставленными юридическим лицом, чье финансовое состояние анализируется. Данное решение вносится кредитным инспектором в Таблицу </w:t>
      </w:r>
      <w:r w:rsidR="008459D6" w:rsidRPr="00434622">
        <w:rPr>
          <w:sz w:val="28"/>
          <w:szCs w:val="28"/>
        </w:rPr>
        <w:t>5</w:t>
      </w:r>
      <w:r w:rsidRPr="00434622">
        <w:rPr>
          <w:sz w:val="28"/>
          <w:szCs w:val="28"/>
        </w:rPr>
        <w:t xml:space="preserve"> («Оценочные показатели финансового состояния юридического лица») в виде признака «да» в строке «Признак учета расходов будущих периодов в величине чистых активов».</w:t>
      </w:r>
    </w:p>
    <w:p w:rsidR="0068635E" w:rsidRPr="00434622" w:rsidRDefault="0068635E" w:rsidP="00434622">
      <w:pPr>
        <w:ind w:firstLine="709"/>
        <w:rPr>
          <w:sz w:val="28"/>
          <w:szCs w:val="28"/>
        </w:rPr>
      </w:pPr>
      <w:r w:rsidRPr="00434622">
        <w:rPr>
          <w:sz w:val="28"/>
          <w:szCs w:val="28"/>
        </w:rPr>
        <w:t>В случае если наблюдается значительный рост расходов будущих периодов по сравнению с предыдущим отчетным периодом, и организация отказывается предоставить расшифровку данной статьи, корректировка чистых активов на величину расходов будущих периодов проводится в обязательном порядке.</w:t>
      </w:r>
    </w:p>
    <w:p w:rsidR="00D3576F" w:rsidRPr="00434622" w:rsidRDefault="0068635E" w:rsidP="00434622">
      <w:pPr>
        <w:ind w:firstLine="709"/>
        <w:rPr>
          <w:sz w:val="28"/>
          <w:szCs w:val="28"/>
        </w:rPr>
      </w:pPr>
      <w:r w:rsidRPr="00434622">
        <w:rPr>
          <w:sz w:val="28"/>
          <w:szCs w:val="28"/>
        </w:rPr>
        <w:t>Отсутствие чистых активов в обороте организации свидетельствует о том, что все оборотные средства организации, а также, возможно, часть внеоборотных активов (в случае отрицательного показателя) сформированы за счет заемных средств.</w:t>
      </w:r>
    </w:p>
    <w:p w:rsidR="0068635E" w:rsidRDefault="0068635E" w:rsidP="00434622">
      <w:pPr>
        <w:rPr>
          <w:szCs w:val="28"/>
        </w:rPr>
      </w:pPr>
      <w:r w:rsidRPr="00434622">
        <w:rPr>
          <w:sz w:val="28"/>
          <w:szCs w:val="28"/>
        </w:rPr>
        <w:t>Собственные оборотные средства рассчитываются как:</w:t>
      </w:r>
    </w:p>
    <w:p w:rsidR="00434622" w:rsidRPr="00434622" w:rsidRDefault="00434622" w:rsidP="00434622">
      <w:pPr>
        <w:ind w:firstLine="709"/>
        <w:rPr>
          <w:sz w:val="28"/>
          <w:szCs w:val="28"/>
        </w:rPr>
      </w:pPr>
    </w:p>
    <w:p w:rsidR="0068635E" w:rsidRDefault="0068635E" w:rsidP="00434622">
      <w:pPr>
        <w:rPr>
          <w:szCs w:val="28"/>
        </w:rPr>
      </w:pPr>
      <w:r w:rsidRPr="00434622">
        <w:rPr>
          <w:sz w:val="28"/>
          <w:szCs w:val="28"/>
        </w:rPr>
        <w:t>Собственные оборотные средства = оборотные активы — краткосрочные обязательства</w:t>
      </w:r>
    </w:p>
    <w:p w:rsidR="00434622" w:rsidRPr="00434622" w:rsidRDefault="00434622" w:rsidP="00434622">
      <w:pPr>
        <w:ind w:firstLine="709"/>
        <w:rPr>
          <w:sz w:val="28"/>
          <w:szCs w:val="28"/>
        </w:rPr>
      </w:pPr>
    </w:p>
    <w:p w:rsidR="0068635E" w:rsidRPr="00434622" w:rsidRDefault="0068635E" w:rsidP="00434622">
      <w:pPr>
        <w:ind w:firstLine="709"/>
        <w:rPr>
          <w:sz w:val="28"/>
          <w:szCs w:val="28"/>
        </w:rPr>
      </w:pPr>
      <w:r w:rsidRPr="00434622">
        <w:rPr>
          <w:sz w:val="28"/>
          <w:szCs w:val="28"/>
        </w:rPr>
        <w:t>Этот показатель определяет ту часть оборотных средств, которая остается в распоряжении организации после проведения расчетов по краткосрочным обязательствам и характеризует устойчивость организации в краткосрочной перспективе.</w:t>
      </w:r>
    </w:p>
    <w:p w:rsidR="00D3576F" w:rsidRPr="00434622" w:rsidRDefault="00D3576F" w:rsidP="00434622">
      <w:pPr>
        <w:ind w:firstLine="709"/>
        <w:rPr>
          <w:sz w:val="28"/>
          <w:szCs w:val="28"/>
        </w:rPr>
      </w:pPr>
    </w:p>
    <w:p w:rsidR="00D3576F" w:rsidRPr="00434622" w:rsidRDefault="00D3576F" w:rsidP="00434622">
      <w:pPr>
        <w:pStyle w:val="20"/>
        <w:keepNext/>
        <w:widowControl/>
        <w:spacing w:before="0" w:after="0" w:line="360" w:lineRule="auto"/>
        <w:ind w:firstLine="709"/>
        <w:jc w:val="center"/>
        <w:rPr>
          <w:bCs w:val="0"/>
          <w:sz w:val="28"/>
          <w:szCs w:val="28"/>
        </w:rPr>
      </w:pPr>
      <w:bookmarkStart w:id="57" w:name="_Toc132609272"/>
      <w:bookmarkStart w:id="58" w:name="_Toc132609305"/>
      <w:bookmarkStart w:id="59" w:name="_Toc132609327"/>
      <w:bookmarkStart w:id="60" w:name="_Toc133501775"/>
      <w:bookmarkStart w:id="61" w:name="_Toc133501796"/>
      <w:bookmarkStart w:id="62" w:name="_Toc133557798"/>
      <w:r w:rsidRPr="00434622">
        <w:rPr>
          <w:bCs w:val="0"/>
          <w:sz w:val="28"/>
          <w:szCs w:val="28"/>
        </w:rPr>
        <w:t>2.3 Горизонтальный и вертикальный анализ бухгалтерского баланса</w:t>
      </w:r>
      <w:bookmarkEnd w:id="57"/>
      <w:bookmarkEnd w:id="58"/>
      <w:bookmarkEnd w:id="59"/>
      <w:bookmarkEnd w:id="60"/>
      <w:bookmarkEnd w:id="61"/>
      <w:bookmarkEnd w:id="62"/>
    </w:p>
    <w:p w:rsidR="00641C12" w:rsidRPr="00434622" w:rsidRDefault="00641C12" w:rsidP="00434622">
      <w:pPr>
        <w:ind w:firstLine="709"/>
        <w:rPr>
          <w:sz w:val="28"/>
          <w:szCs w:val="28"/>
        </w:rPr>
      </w:pPr>
    </w:p>
    <w:p w:rsidR="00F70D36" w:rsidRPr="00434622" w:rsidRDefault="00F70D36" w:rsidP="00434622">
      <w:pPr>
        <w:ind w:firstLine="709"/>
        <w:rPr>
          <w:sz w:val="28"/>
          <w:szCs w:val="28"/>
        </w:rPr>
      </w:pPr>
      <w:r w:rsidRPr="00434622">
        <w:rPr>
          <w:sz w:val="28"/>
          <w:szCs w:val="28"/>
        </w:rPr>
        <w:t>Проведение горизонтального (временного) анализа заключающегося в выявлении тенденций изменения статей баланса и на основании этот вычисления темпов их роста (прироста)</w:t>
      </w:r>
      <w:r w:rsidR="00892C16" w:rsidRPr="00434622">
        <w:rPr>
          <w:sz w:val="28"/>
          <w:szCs w:val="28"/>
        </w:rPr>
        <w:t>.</w:t>
      </w:r>
    </w:p>
    <w:p w:rsidR="00892C16" w:rsidRDefault="00F70D36" w:rsidP="00434622">
      <w:pPr>
        <w:rPr>
          <w:szCs w:val="28"/>
        </w:rPr>
      </w:pPr>
      <w:r w:rsidRPr="00434622">
        <w:rPr>
          <w:sz w:val="28"/>
          <w:szCs w:val="28"/>
        </w:rPr>
        <w:t xml:space="preserve">Для объективной оценки динамики изменения (роста/падения) балансовых статей целесообразно проводить </w:t>
      </w:r>
      <w:r w:rsidR="00892C16" w:rsidRPr="00434622">
        <w:rPr>
          <w:sz w:val="28"/>
          <w:szCs w:val="28"/>
        </w:rPr>
        <w:t>горизонтальный анализ за ряд отчетных периодов, например следующим образом (табл.</w:t>
      </w:r>
      <w:r w:rsidR="004A772B" w:rsidRPr="00434622">
        <w:rPr>
          <w:sz w:val="28"/>
          <w:szCs w:val="28"/>
        </w:rPr>
        <w:t xml:space="preserve"> 2</w:t>
      </w:r>
      <w:r w:rsidR="00892C16" w:rsidRPr="00434622">
        <w:rPr>
          <w:sz w:val="28"/>
          <w:szCs w:val="28"/>
        </w:rPr>
        <w:t>):</w:t>
      </w:r>
    </w:p>
    <w:p w:rsidR="004A772B" w:rsidRPr="00434622" w:rsidRDefault="00434622" w:rsidP="00434622">
      <w:pPr>
        <w:ind w:firstLine="709"/>
        <w:rPr>
          <w:sz w:val="28"/>
          <w:szCs w:val="28"/>
        </w:rPr>
      </w:pPr>
      <w:r>
        <w:rPr>
          <w:szCs w:val="28"/>
        </w:rPr>
        <w:br w:type="page"/>
      </w:r>
      <w:r w:rsidR="004A772B" w:rsidRPr="00434622">
        <w:rPr>
          <w:sz w:val="28"/>
          <w:szCs w:val="28"/>
        </w:rPr>
        <w:t>Таблица 2 – Схема проведения горизонтального анализа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1015"/>
        <w:gridCol w:w="1367"/>
        <w:gridCol w:w="737"/>
        <w:gridCol w:w="1701"/>
        <w:gridCol w:w="992"/>
      </w:tblGrid>
      <w:tr w:rsidR="00892C16" w:rsidRPr="00434622" w:rsidTr="005F56D2">
        <w:tc>
          <w:tcPr>
            <w:tcW w:w="1418" w:type="dxa"/>
            <w:shd w:val="clear" w:color="auto" w:fill="auto"/>
          </w:tcPr>
          <w:p w:rsidR="00892C16" w:rsidRPr="00434622" w:rsidRDefault="00892C16" w:rsidP="00434622">
            <w:r w:rsidRPr="00434622">
              <w:t>Статьи баланса</w:t>
            </w:r>
          </w:p>
        </w:tc>
        <w:tc>
          <w:tcPr>
            <w:tcW w:w="2432" w:type="dxa"/>
            <w:gridSpan w:val="2"/>
            <w:shd w:val="clear" w:color="auto" w:fill="auto"/>
          </w:tcPr>
          <w:p w:rsidR="00892C16" w:rsidRPr="00434622" w:rsidRDefault="00892C16" w:rsidP="00434622">
            <w:r w:rsidRPr="00434622">
              <w:t>На начало предыдущего года (база расчета)</w:t>
            </w:r>
          </w:p>
        </w:tc>
        <w:tc>
          <w:tcPr>
            <w:tcW w:w="2104" w:type="dxa"/>
            <w:gridSpan w:val="2"/>
            <w:shd w:val="clear" w:color="auto" w:fill="auto"/>
          </w:tcPr>
          <w:p w:rsidR="00892C16" w:rsidRPr="00434622" w:rsidRDefault="00892C16" w:rsidP="00434622">
            <w:r w:rsidRPr="00434622">
              <w:t>На начало отчетного периода</w:t>
            </w:r>
          </w:p>
        </w:tc>
        <w:tc>
          <w:tcPr>
            <w:tcW w:w="2693" w:type="dxa"/>
            <w:gridSpan w:val="2"/>
            <w:shd w:val="clear" w:color="auto" w:fill="auto"/>
          </w:tcPr>
          <w:p w:rsidR="00892C16" w:rsidRPr="00434622" w:rsidRDefault="00892C16" w:rsidP="00434622">
            <w:r w:rsidRPr="00434622">
              <w:t>На конец отчетного периода</w:t>
            </w:r>
          </w:p>
        </w:tc>
      </w:tr>
      <w:tr w:rsidR="00892C16" w:rsidRPr="00434622" w:rsidTr="005F56D2">
        <w:tc>
          <w:tcPr>
            <w:tcW w:w="1418" w:type="dxa"/>
            <w:shd w:val="clear" w:color="auto" w:fill="auto"/>
          </w:tcPr>
          <w:p w:rsidR="00892C16" w:rsidRPr="00434622" w:rsidRDefault="00892C16" w:rsidP="00434622">
            <w:r w:rsidRPr="00434622">
              <w:t>Валюта баланса</w:t>
            </w:r>
          </w:p>
        </w:tc>
        <w:tc>
          <w:tcPr>
            <w:tcW w:w="1417" w:type="dxa"/>
            <w:shd w:val="clear" w:color="auto" w:fill="auto"/>
          </w:tcPr>
          <w:p w:rsidR="00892C16" w:rsidRPr="00434622" w:rsidRDefault="00892C16" w:rsidP="00434622">
            <w:r w:rsidRPr="00434622">
              <w:t>Сумма, тыс. руб.</w:t>
            </w:r>
          </w:p>
        </w:tc>
        <w:tc>
          <w:tcPr>
            <w:tcW w:w="1015" w:type="dxa"/>
            <w:shd w:val="clear" w:color="auto" w:fill="auto"/>
          </w:tcPr>
          <w:p w:rsidR="00892C16" w:rsidRPr="00434622" w:rsidRDefault="00892C16" w:rsidP="00434622">
            <w:r w:rsidRPr="00434622">
              <w:t>%</w:t>
            </w:r>
          </w:p>
        </w:tc>
        <w:tc>
          <w:tcPr>
            <w:tcW w:w="1367" w:type="dxa"/>
            <w:shd w:val="clear" w:color="auto" w:fill="auto"/>
          </w:tcPr>
          <w:p w:rsidR="00892C16" w:rsidRPr="00434622" w:rsidRDefault="00892C16" w:rsidP="00434622">
            <w:r w:rsidRPr="00434622">
              <w:t>Сумма тыс. руб.</w:t>
            </w:r>
          </w:p>
        </w:tc>
        <w:tc>
          <w:tcPr>
            <w:tcW w:w="737" w:type="dxa"/>
            <w:shd w:val="clear" w:color="auto" w:fill="auto"/>
          </w:tcPr>
          <w:p w:rsidR="00892C16" w:rsidRPr="00434622" w:rsidRDefault="00892C16" w:rsidP="00434622">
            <w:r w:rsidRPr="00434622">
              <w:t>%</w:t>
            </w:r>
          </w:p>
        </w:tc>
        <w:tc>
          <w:tcPr>
            <w:tcW w:w="1701" w:type="dxa"/>
            <w:shd w:val="clear" w:color="auto" w:fill="auto"/>
          </w:tcPr>
          <w:p w:rsidR="00892C16" w:rsidRPr="00434622" w:rsidRDefault="00892C16" w:rsidP="00434622">
            <w:r w:rsidRPr="00434622">
              <w:t>Сумма, тыс. руб.</w:t>
            </w:r>
          </w:p>
        </w:tc>
        <w:tc>
          <w:tcPr>
            <w:tcW w:w="992" w:type="dxa"/>
            <w:shd w:val="clear" w:color="auto" w:fill="auto"/>
          </w:tcPr>
          <w:p w:rsidR="00892C16" w:rsidRPr="00434622" w:rsidRDefault="00892C16" w:rsidP="00434622">
            <w:r w:rsidRPr="00434622">
              <w:t>%</w:t>
            </w:r>
          </w:p>
        </w:tc>
      </w:tr>
      <w:tr w:rsidR="00892C16" w:rsidRPr="00434622" w:rsidTr="005F56D2">
        <w:tc>
          <w:tcPr>
            <w:tcW w:w="1418" w:type="dxa"/>
            <w:shd w:val="clear" w:color="auto" w:fill="auto"/>
          </w:tcPr>
          <w:p w:rsidR="00892C16" w:rsidRPr="00434622" w:rsidRDefault="00892C16" w:rsidP="00434622">
            <w:r w:rsidRPr="00434622">
              <w:t>И т.д.</w:t>
            </w:r>
          </w:p>
        </w:tc>
        <w:tc>
          <w:tcPr>
            <w:tcW w:w="1417" w:type="dxa"/>
            <w:shd w:val="clear" w:color="auto" w:fill="auto"/>
          </w:tcPr>
          <w:p w:rsidR="00892C16" w:rsidRPr="00434622" w:rsidRDefault="00892C16" w:rsidP="00434622"/>
        </w:tc>
        <w:tc>
          <w:tcPr>
            <w:tcW w:w="1015" w:type="dxa"/>
            <w:shd w:val="clear" w:color="auto" w:fill="auto"/>
          </w:tcPr>
          <w:p w:rsidR="00892C16" w:rsidRPr="00434622" w:rsidRDefault="00892C16" w:rsidP="00434622"/>
        </w:tc>
        <w:tc>
          <w:tcPr>
            <w:tcW w:w="1367" w:type="dxa"/>
            <w:shd w:val="clear" w:color="auto" w:fill="auto"/>
          </w:tcPr>
          <w:p w:rsidR="00892C16" w:rsidRPr="00434622" w:rsidRDefault="00892C16" w:rsidP="00434622"/>
        </w:tc>
        <w:tc>
          <w:tcPr>
            <w:tcW w:w="737" w:type="dxa"/>
            <w:shd w:val="clear" w:color="auto" w:fill="auto"/>
          </w:tcPr>
          <w:p w:rsidR="00892C16" w:rsidRPr="00434622" w:rsidRDefault="00892C16" w:rsidP="00434622"/>
        </w:tc>
        <w:tc>
          <w:tcPr>
            <w:tcW w:w="1701" w:type="dxa"/>
            <w:shd w:val="clear" w:color="auto" w:fill="auto"/>
          </w:tcPr>
          <w:p w:rsidR="00892C16" w:rsidRPr="00434622" w:rsidRDefault="00892C16" w:rsidP="00434622"/>
        </w:tc>
        <w:tc>
          <w:tcPr>
            <w:tcW w:w="992" w:type="dxa"/>
            <w:shd w:val="clear" w:color="auto" w:fill="auto"/>
          </w:tcPr>
          <w:p w:rsidR="00892C16" w:rsidRPr="00434622" w:rsidRDefault="00892C16" w:rsidP="00434622"/>
        </w:tc>
      </w:tr>
    </w:tbl>
    <w:p w:rsidR="00892C16" w:rsidRPr="00434622" w:rsidRDefault="00892C16" w:rsidP="00434622">
      <w:pPr>
        <w:ind w:firstLine="709"/>
        <w:rPr>
          <w:sz w:val="28"/>
          <w:szCs w:val="28"/>
        </w:rPr>
      </w:pPr>
    </w:p>
    <w:p w:rsidR="00D3576F" w:rsidRPr="00434622" w:rsidRDefault="0068635E" w:rsidP="00434622">
      <w:pPr>
        <w:ind w:firstLine="709"/>
        <w:rPr>
          <w:sz w:val="28"/>
          <w:szCs w:val="28"/>
        </w:rPr>
      </w:pPr>
      <w:r w:rsidRPr="00434622">
        <w:rPr>
          <w:sz w:val="28"/>
          <w:szCs w:val="28"/>
        </w:rPr>
        <w:t>Проведение вертикального (структурного) анализа с целью определения удельного веса отдельных статей отчетн</w:t>
      </w:r>
      <w:r w:rsidR="00E253B8" w:rsidRPr="00434622">
        <w:rPr>
          <w:sz w:val="28"/>
          <w:szCs w:val="28"/>
        </w:rPr>
        <w:t>ости в валюте баланса (</w:t>
      </w:r>
      <w:r w:rsidR="004A772B" w:rsidRPr="00434622">
        <w:rPr>
          <w:sz w:val="28"/>
          <w:szCs w:val="28"/>
        </w:rPr>
        <w:t>т</w:t>
      </w:r>
      <w:r w:rsidR="00E253B8" w:rsidRPr="00434622">
        <w:rPr>
          <w:sz w:val="28"/>
          <w:szCs w:val="28"/>
        </w:rPr>
        <w:t>абл</w:t>
      </w:r>
      <w:r w:rsidR="004A772B" w:rsidRPr="00434622">
        <w:rPr>
          <w:sz w:val="28"/>
          <w:szCs w:val="28"/>
        </w:rPr>
        <w:t>.</w:t>
      </w:r>
      <w:r w:rsidR="00E253B8" w:rsidRPr="00434622">
        <w:rPr>
          <w:sz w:val="28"/>
          <w:szCs w:val="28"/>
        </w:rPr>
        <w:t xml:space="preserve"> </w:t>
      </w:r>
      <w:r w:rsidR="004A772B" w:rsidRPr="00434622">
        <w:rPr>
          <w:sz w:val="28"/>
          <w:szCs w:val="28"/>
        </w:rPr>
        <w:t>3</w:t>
      </w:r>
      <w:r w:rsidRPr="00434622">
        <w:rPr>
          <w:sz w:val="28"/>
          <w:szCs w:val="28"/>
        </w:rPr>
        <w:t>).</w:t>
      </w:r>
    </w:p>
    <w:p w:rsidR="0068635E" w:rsidRPr="00434622" w:rsidRDefault="0068635E" w:rsidP="00434622">
      <w:pPr>
        <w:ind w:firstLine="709"/>
        <w:rPr>
          <w:sz w:val="28"/>
          <w:szCs w:val="28"/>
        </w:rPr>
      </w:pPr>
      <w:r w:rsidRPr="00434622">
        <w:rPr>
          <w:sz w:val="28"/>
          <w:szCs w:val="28"/>
        </w:rPr>
        <w:t>Для проведения вертикального анализа балансовых статей также рекомендуется рассматривать несколько отчетных периодов, например:</w:t>
      </w:r>
    </w:p>
    <w:p w:rsidR="00434622" w:rsidRDefault="00434622" w:rsidP="00434622">
      <w:pPr>
        <w:ind w:firstLine="709"/>
        <w:rPr>
          <w:sz w:val="28"/>
          <w:szCs w:val="28"/>
        </w:rPr>
      </w:pPr>
    </w:p>
    <w:p w:rsidR="008459D6" w:rsidRPr="00434622" w:rsidRDefault="004A772B" w:rsidP="00434622">
      <w:pPr>
        <w:ind w:firstLine="709"/>
        <w:rPr>
          <w:sz w:val="28"/>
          <w:szCs w:val="28"/>
        </w:rPr>
      </w:pPr>
      <w:r w:rsidRPr="00434622">
        <w:rPr>
          <w:sz w:val="28"/>
          <w:szCs w:val="28"/>
        </w:rPr>
        <w:t xml:space="preserve">Таблица 3 - </w:t>
      </w:r>
      <w:r w:rsidR="008459D6" w:rsidRPr="00434622">
        <w:rPr>
          <w:sz w:val="28"/>
          <w:szCs w:val="28"/>
        </w:rPr>
        <w:t>Вертикальный анализ бухгалтерского баланса</w:t>
      </w:r>
    </w:p>
    <w:tbl>
      <w:tblPr>
        <w:tblW w:w="8788" w:type="dxa"/>
        <w:tblInd w:w="324" w:type="dxa"/>
        <w:tblLayout w:type="fixed"/>
        <w:tblCellMar>
          <w:left w:w="40" w:type="dxa"/>
          <w:right w:w="40" w:type="dxa"/>
        </w:tblCellMar>
        <w:tblLook w:val="0000" w:firstRow="0" w:lastRow="0" w:firstColumn="0" w:lastColumn="0" w:noHBand="0" w:noVBand="0"/>
      </w:tblPr>
      <w:tblGrid>
        <w:gridCol w:w="2268"/>
        <w:gridCol w:w="1941"/>
        <w:gridCol w:w="7"/>
        <w:gridCol w:w="1879"/>
        <w:gridCol w:w="2693"/>
      </w:tblGrid>
      <w:tr w:rsidR="005066C0" w:rsidRPr="00434622" w:rsidTr="00434622">
        <w:trPr>
          <w:trHeight w:val="259"/>
        </w:trPr>
        <w:tc>
          <w:tcPr>
            <w:tcW w:w="2268" w:type="dxa"/>
            <w:vMerge w:val="restart"/>
            <w:tcBorders>
              <w:top w:val="single" w:sz="6" w:space="0" w:color="auto"/>
              <w:left w:val="single" w:sz="6" w:space="0" w:color="auto"/>
              <w:right w:val="single" w:sz="6" w:space="0" w:color="auto"/>
            </w:tcBorders>
            <w:shd w:val="clear" w:color="auto" w:fill="FFFFFF"/>
          </w:tcPr>
          <w:p w:rsidR="005066C0" w:rsidRPr="00434622" w:rsidRDefault="005066C0" w:rsidP="00434622">
            <w:r w:rsidRPr="00434622">
              <w:t>Статьи баланса</w:t>
            </w:r>
          </w:p>
        </w:tc>
        <w:tc>
          <w:tcPr>
            <w:tcW w:w="6520" w:type="dxa"/>
            <w:gridSpan w:val="4"/>
            <w:tcBorders>
              <w:top w:val="single" w:sz="6" w:space="0" w:color="auto"/>
              <w:left w:val="single" w:sz="6" w:space="0" w:color="auto"/>
              <w:bottom w:val="single" w:sz="6" w:space="0" w:color="auto"/>
              <w:right w:val="single" w:sz="4" w:space="0" w:color="auto"/>
            </w:tcBorders>
            <w:shd w:val="clear" w:color="auto" w:fill="FFFFFF"/>
          </w:tcPr>
          <w:p w:rsidR="005066C0" w:rsidRPr="00434622" w:rsidRDefault="005066C0" w:rsidP="00434622">
            <w:r w:rsidRPr="00434622">
              <w:t>Удельный вес в валюте баланса (%)</w:t>
            </w:r>
          </w:p>
        </w:tc>
      </w:tr>
      <w:tr w:rsidR="008459D6" w:rsidRPr="00434622" w:rsidTr="00434622">
        <w:trPr>
          <w:trHeight w:val="600"/>
        </w:trPr>
        <w:tc>
          <w:tcPr>
            <w:tcW w:w="2268" w:type="dxa"/>
            <w:vMerge/>
            <w:tcBorders>
              <w:left w:val="single" w:sz="6" w:space="0" w:color="auto"/>
              <w:bottom w:val="single" w:sz="6" w:space="0" w:color="auto"/>
              <w:right w:val="single" w:sz="6" w:space="0" w:color="auto"/>
            </w:tcBorders>
            <w:shd w:val="clear" w:color="auto" w:fill="FFFFFF"/>
          </w:tcPr>
          <w:p w:rsidR="008459D6" w:rsidRPr="00434622" w:rsidRDefault="008459D6" w:rsidP="00434622"/>
        </w:tc>
        <w:tc>
          <w:tcPr>
            <w:tcW w:w="1941" w:type="dxa"/>
            <w:tcBorders>
              <w:top w:val="single" w:sz="6" w:space="0" w:color="auto"/>
              <w:left w:val="single" w:sz="6" w:space="0" w:color="auto"/>
              <w:bottom w:val="single" w:sz="6" w:space="0" w:color="auto"/>
              <w:right w:val="single" w:sz="6" w:space="0" w:color="auto"/>
            </w:tcBorders>
            <w:shd w:val="clear" w:color="auto" w:fill="FFFFFF"/>
          </w:tcPr>
          <w:p w:rsidR="008459D6" w:rsidRPr="00434622" w:rsidRDefault="008459D6" w:rsidP="00434622">
            <w:r w:rsidRPr="00434622">
              <w:t>На начало предыдущего года</w:t>
            </w:r>
          </w:p>
        </w:tc>
        <w:tc>
          <w:tcPr>
            <w:tcW w:w="1886" w:type="dxa"/>
            <w:gridSpan w:val="2"/>
            <w:tcBorders>
              <w:top w:val="single" w:sz="6" w:space="0" w:color="auto"/>
              <w:left w:val="single" w:sz="6" w:space="0" w:color="auto"/>
              <w:bottom w:val="single" w:sz="6" w:space="0" w:color="auto"/>
              <w:right w:val="single" w:sz="6" w:space="0" w:color="auto"/>
            </w:tcBorders>
            <w:shd w:val="clear" w:color="auto" w:fill="FFFFFF"/>
          </w:tcPr>
          <w:p w:rsidR="008459D6" w:rsidRPr="00434622" w:rsidRDefault="008459D6" w:rsidP="00434622">
            <w:r w:rsidRPr="00434622">
              <w:t>На начало</w:t>
            </w:r>
          </w:p>
          <w:p w:rsidR="008459D6" w:rsidRPr="00434622" w:rsidRDefault="008459D6" w:rsidP="00434622">
            <w:r w:rsidRPr="00434622">
              <w:t>отчетного периода</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8459D6" w:rsidRPr="00434622" w:rsidRDefault="008459D6" w:rsidP="00434622">
            <w:r w:rsidRPr="00434622">
              <w:t>На конец отчетного периода</w:t>
            </w:r>
          </w:p>
        </w:tc>
      </w:tr>
      <w:tr w:rsidR="000C5519" w:rsidRPr="00434622" w:rsidTr="00434622">
        <w:trPr>
          <w:trHeight w:val="914"/>
        </w:trPr>
        <w:tc>
          <w:tcPr>
            <w:tcW w:w="2268" w:type="dxa"/>
            <w:tcBorders>
              <w:left w:val="single" w:sz="6" w:space="0" w:color="auto"/>
              <w:bottom w:val="single" w:sz="6" w:space="0" w:color="auto"/>
              <w:right w:val="single" w:sz="6" w:space="0" w:color="auto"/>
            </w:tcBorders>
            <w:shd w:val="clear" w:color="auto" w:fill="FFFFFF"/>
          </w:tcPr>
          <w:p w:rsidR="000C5519" w:rsidRPr="00434622" w:rsidRDefault="000C5519" w:rsidP="00434622">
            <w:r w:rsidRPr="00434622">
              <w:t>1</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434622">
            <w:r w:rsidRPr="00434622">
              <w:t>2</w:t>
            </w:r>
          </w:p>
        </w:tc>
        <w:tc>
          <w:tcPr>
            <w:tcW w:w="1886" w:type="dxa"/>
            <w:gridSpan w:val="2"/>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434622">
            <w:r w:rsidRPr="00434622">
              <w:t>3</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0C5519" w:rsidRPr="00434622" w:rsidRDefault="000C5519" w:rsidP="00434622">
            <w:r w:rsidRPr="00434622">
              <w:t>4</w:t>
            </w:r>
          </w:p>
        </w:tc>
      </w:tr>
      <w:tr w:rsidR="00D3576F" w:rsidRPr="00434622" w:rsidTr="00434622">
        <w:trPr>
          <w:trHeight w:val="73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D3576F" w:rsidP="00434622">
            <w:r w:rsidRPr="00434622">
              <w:t>Краткосрочные финансовые вложения</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D3576F" w:rsidP="00434622">
            <w:r w:rsidRPr="00434622">
              <w:t>0,1</w:t>
            </w:r>
          </w:p>
        </w:tc>
        <w:tc>
          <w:tcPr>
            <w:tcW w:w="1886" w:type="dxa"/>
            <w:gridSpan w:val="2"/>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D3576F" w:rsidP="00434622">
            <w:r w:rsidRPr="00434622">
              <w:t>0,5</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D3576F" w:rsidP="00434622">
            <w:r w:rsidRPr="00434622">
              <w:t>0,8</w:t>
            </w:r>
          </w:p>
        </w:tc>
      </w:tr>
      <w:tr w:rsidR="0068635E" w:rsidRPr="00434622" w:rsidTr="00434622">
        <w:trPr>
          <w:trHeight w:val="278"/>
        </w:trPr>
        <w:tc>
          <w:tcPr>
            <w:tcW w:w="2268" w:type="dxa"/>
            <w:tcBorders>
              <w:top w:val="single" w:sz="6" w:space="0" w:color="auto"/>
              <w:left w:val="single" w:sz="6" w:space="0" w:color="auto"/>
              <w:bottom w:val="single" w:sz="6" w:space="0" w:color="auto"/>
              <w:right w:val="single" w:sz="4" w:space="0" w:color="auto"/>
            </w:tcBorders>
            <w:shd w:val="clear" w:color="auto" w:fill="FFFFFF"/>
          </w:tcPr>
          <w:p w:rsidR="0068635E" w:rsidRPr="00434622" w:rsidRDefault="0068635E" w:rsidP="00434622">
            <w:r w:rsidRPr="00434622">
              <w:t>и т.д.</w:t>
            </w:r>
          </w:p>
        </w:tc>
        <w:tc>
          <w:tcPr>
            <w:tcW w:w="1948" w:type="dxa"/>
            <w:gridSpan w:val="2"/>
            <w:tcBorders>
              <w:top w:val="single" w:sz="6" w:space="0" w:color="auto"/>
              <w:left w:val="single" w:sz="4" w:space="0" w:color="auto"/>
              <w:bottom w:val="single" w:sz="6" w:space="0" w:color="auto"/>
              <w:right w:val="single" w:sz="6" w:space="0" w:color="auto"/>
            </w:tcBorders>
            <w:shd w:val="clear" w:color="auto" w:fill="FFFFFF"/>
          </w:tcPr>
          <w:p w:rsidR="0068635E" w:rsidRPr="00434622" w:rsidRDefault="0068635E" w:rsidP="00434622"/>
        </w:tc>
        <w:tc>
          <w:tcPr>
            <w:tcW w:w="1879" w:type="dxa"/>
            <w:tcBorders>
              <w:top w:val="single" w:sz="6" w:space="0" w:color="auto"/>
              <w:left w:val="single" w:sz="6" w:space="0" w:color="auto"/>
              <w:bottom w:val="single" w:sz="6" w:space="0" w:color="auto"/>
              <w:right w:val="single" w:sz="4" w:space="0" w:color="auto"/>
            </w:tcBorders>
            <w:shd w:val="clear" w:color="auto" w:fill="FFFFFF"/>
          </w:tcPr>
          <w:p w:rsidR="0068635E" w:rsidRPr="00434622" w:rsidRDefault="0068635E" w:rsidP="00434622"/>
        </w:tc>
        <w:tc>
          <w:tcPr>
            <w:tcW w:w="2693" w:type="dxa"/>
            <w:tcBorders>
              <w:top w:val="single" w:sz="6" w:space="0" w:color="auto"/>
              <w:left w:val="single" w:sz="4" w:space="0" w:color="auto"/>
              <w:bottom w:val="single" w:sz="6" w:space="0" w:color="auto"/>
              <w:right w:val="single" w:sz="6" w:space="0" w:color="auto"/>
            </w:tcBorders>
            <w:shd w:val="clear" w:color="auto" w:fill="FFFFFF"/>
          </w:tcPr>
          <w:p w:rsidR="0068635E" w:rsidRPr="00434622" w:rsidRDefault="0068635E" w:rsidP="00434622"/>
        </w:tc>
      </w:tr>
    </w:tbl>
    <w:p w:rsidR="004A772B" w:rsidRPr="00434622" w:rsidRDefault="004A772B" w:rsidP="00434622">
      <w:pPr>
        <w:ind w:firstLine="709"/>
        <w:rPr>
          <w:sz w:val="28"/>
          <w:szCs w:val="28"/>
        </w:rPr>
      </w:pPr>
    </w:p>
    <w:p w:rsidR="0068635E" w:rsidRDefault="008459D6" w:rsidP="00434622">
      <w:pPr>
        <w:ind w:firstLine="709"/>
        <w:rPr>
          <w:sz w:val="28"/>
          <w:szCs w:val="28"/>
        </w:rPr>
      </w:pPr>
      <w:r w:rsidRPr="00434622">
        <w:rPr>
          <w:sz w:val="28"/>
          <w:szCs w:val="28"/>
        </w:rPr>
        <w:t>Следующим этапом является с</w:t>
      </w:r>
      <w:r w:rsidR="0068635E" w:rsidRPr="00434622">
        <w:rPr>
          <w:sz w:val="28"/>
          <w:szCs w:val="28"/>
        </w:rPr>
        <w:t>оставление</w:t>
      </w:r>
      <w:r w:rsidR="00434622">
        <w:rPr>
          <w:szCs w:val="28"/>
        </w:rPr>
        <w:t xml:space="preserve"> </w:t>
      </w:r>
      <w:r w:rsidR="0068635E" w:rsidRPr="00434622">
        <w:rPr>
          <w:sz w:val="28"/>
          <w:szCs w:val="28"/>
        </w:rPr>
        <w:t>сравнительного</w:t>
      </w:r>
      <w:r w:rsidR="00434622">
        <w:rPr>
          <w:szCs w:val="28"/>
        </w:rPr>
        <w:t xml:space="preserve"> </w:t>
      </w:r>
      <w:r w:rsidR="0068635E" w:rsidRPr="00434622">
        <w:rPr>
          <w:sz w:val="28"/>
          <w:szCs w:val="28"/>
        </w:rPr>
        <w:t>аналитического</w:t>
      </w:r>
      <w:r w:rsidR="00434622">
        <w:rPr>
          <w:szCs w:val="28"/>
        </w:rPr>
        <w:t xml:space="preserve"> </w:t>
      </w:r>
      <w:r w:rsidR="0068635E" w:rsidRPr="00434622">
        <w:rPr>
          <w:sz w:val="28"/>
          <w:szCs w:val="28"/>
        </w:rPr>
        <w:t>баланса,</w:t>
      </w:r>
      <w:r w:rsidR="00434622">
        <w:rPr>
          <w:szCs w:val="28"/>
        </w:rPr>
        <w:t xml:space="preserve"> </w:t>
      </w:r>
      <w:r w:rsidR="0068635E" w:rsidRPr="00434622">
        <w:rPr>
          <w:sz w:val="28"/>
          <w:szCs w:val="28"/>
        </w:rPr>
        <w:t>дополняющего</w:t>
      </w:r>
      <w:r w:rsidR="00434622">
        <w:rPr>
          <w:szCs w:val="28"/>
        </w:rPr>
        <w:t xml:space="preserve"> </w:t>
      </w:r>
      <w:r w:rsidR="0068635E" w:rsidRPr="00434622">
        <w:rPr>
          <w:sz w:val="28"/>
          <w:szCs w:val="28"/>
        </w:rPr>
        <w:t>горизонтальный</w:t>
      </w:r>
      <w:r w:rsidR="00434622">
        <w:rPr>
          <w:szCs w:val="28"/>
        </w:rPr>
        <w:t xml:space="preserve"> </w:t>
      </w:r>
      <w:r w:rsidR="0068635E" w:rsidRPr="00434622">
        <w:rPr>
          <w:sz w:val="28"/>
          <w:szCs w:val="28"/>
        </w:rPr>
        <w:t>и вертикальный анализ, например</w:t>
      </w:r>
      <w:r w:rsidRPr="00434622">
        <w:rPr>
          <w:sz w:val="28"/>
          <w:szCs w:val="28"/>
        </w:rPr>
        <w:t xml:space="preserve"> (табл. </w:t>
      </w:r>
      <w:r w:rsidR="004A772B" w:rsidRPr="00434622">
        <w:rPr>
          <w:sz w:val="28"/>
          <w:szCs w:val="28"/>
        </w:rPr>
        <w:t>4</w:t>
      </w:r>
      <w:r w:rsidRPr="00434622">
        <w:rPr>
          <w:sz w:val="28"/>
          <w:szCs w:val="28"/>
        </w:rPr>
        <w:t>)</w:t>
      </w:r>
      <w:r w:rsidR="0068635E" w:rsidRPr="00434622">
        <w:rPr>
          <w:sz w:val="28"/>
          <w:szCs w:val="28"/>
        </w:rPr>
        <w:t>:</w:t>
      </w:r>
    </w:p>
    <w:p w:rsidR="00434622" w:rsidRPr="00434622" w:rsidRDefault="00434622" w:rsidP="00434622">
      <w:pPr>
        <w:ind w:firstLine="709"/>
        <w:rPr>
          <w:sz w:val="28"/>
          <w:szCs w:val="28"/>
        </w:rPr>
      </w:pPr>
    </w:p>
    <w:p w:rsidR="008459D6" w:rsidRPr="00434622" w:rsidRDefault="008459D6" w:rsidP="00434622">
      <w:pPr>
        <w:ind w:firstLine="709"/>
        <w:rPr>
          <w:sz w:val="28"/>
          <w:szCs w:val="28"/>
        </w:rPr>
      </w:pPr>
      <w:r w:rsidRPr="00434622">
        <w:rPr>
          <w:sz w:val="28"/>
          <w:szCs w:val="28"/>
        </w:rPr>
        <w:t xml:space="preserve">Таблица </w:t>
      </w:r>
      <w:r w:rsidR="004A772B" w:rsidRPr="00434622">
        <w:rPr>
          <w:sz w:val="28"/>
          <w:szCs w:val="28"/>
        </w:rPr>
        <w:t xml:space="preserve">4 - </w:t>
      </w:r>
      <w:r w:rsidRPr="00434622">
        <w:rPr>
          <w:sz w:val="28"/>
          <w:szCs w:val="28"/>
        </w:rPr>
        <w:t>Составление</w:t>
      </w:r>
      <w:r w:rsidR="00434622">
        <w:rPr>
          <w:szCs w:val="28"/>
        </w:rPr>
        <w:t xml:space="preserve"> </w:t>
      </w:r>
      <w:r w:rsidRPr="00434622">
        <w:rPr>
          <w:sz w:val="28"/>
          <w:szCs w:val="28"/>
        </w:rPr>
        <w:t>сравнительного</w:t>
      </w:r>
      <w:r w:rsidR="00434622">
        <w:rPr>
          <w:szCs w:val="28"/>
        </w:rPr>
        <w:t xml:space="preserve"> </w:t>
      </w:r>
      <w:r w:rsidRPr="00434622">
        <w:rPr>
          <w:sz w:val="28"/>
          <w:szCs w:val="28"/>
        </w:rPr>
        <w:t>аналитического</w:t>
      </w:r>
      <w:r w:rsidR="00434622">
        <w:rPr>
          <w:szCs w:val="28"/>
        </w:rPr>
        <w:t xml:space="preserve"> </w:t>
      </w:r>
      <w:r w:rsidRPr="00434622">
        <w:rPr>
          <w:sz w:val="28"/>
          <w:szCs w:val="28"/>
        </w:rPr>
        <w:t>баланса,</w:t>
      </w:r>
      <w:r w:rsidR="00434622">
        <w:rPr>
          <w:szCs w:val="28"/>
        </w:rPr>
        <w:t xml:space="preserve"> </w:t>
      </w:r>
      <w:r w:rsidRPr="00434622">
        <w:rPr>
          <w:sz w:val="28"/>
          <w:szCs w:val="28"/>
        </w:rPr>
        <w:t>дополняющего</w:t>
      </w:r>
      <w:r w:rsidR="00434622">
        <w:rPr>
          <w:szCs w:val="28"/>
        </w:rPr>
        <w:t xml:space="preserve"> </w:t>
      </w:r>
      <w:r w:rsidRPr="00434622">
        <w:rPr>
          <w:sz w:val="28"/>
          <w:szCs w:val="28"/>
        </w:rPr>
        <w:t>горизонтальный</w:t>
      </w:r>
      <w:r w:rsidR="00434622">
        <w:rPr>
          <w:szCs w:val="28"/>
        </w:rPr>
        <w:t xml:space="preserve"> </w:t>
      </w:r>
      <w:r w:rsidRPr="00434622">
        <w:rPr>
          <w:sz w:val="28"/>
          <w:szCs w:val="28"/>
        </w:rPr>
        <w:t>и вертикальный анализ</w:t>
      </w:r>
    </w:p>
    <w:tbl>
      <w:tblPr>
        <w:tblW w:w="9214" w:type="dxa"/>
        <w:tblInd w:w="182" w:type="dxa"/>
        <w:tblLayout w:type="fixed"/>
        <w:tblCellMar>
          <w:left w:w="40" w:type="dxa"/>
          <w:right w:w="40" w:type="dxa"/>
        </w:tblCellMar>
        <w:tblLook w:val="0000" w:firstRow="0" w:lastRow="0" w:firstColumn="0" w:lastColumn="0" w:noHBand="0" w:noVBand="0"/>
      </w:tblPr>
      <w:tblGrid>
        <w:gridCol w:w="1118"/>
        <w:gridCol w:w="1066"/>
        <w:gridCol w:w="1133"/>
        <w:gridCol w:w="936"/>
        <w:gridCol w:w="1134"/>
        <w:gridCol w:w="992"/>
        <w:gridCol w:w="709"/>
        <w:gridCol w:w="992"/>
        <w:gridCol w:w="1134"/>
      </w:tblGrid>
      <w:tr w:rsidR="00171E85" w:rsidRPr="00434622" w:rsidTr="00434622">
        <w:trPr>
          <w:trHeight w:val="480"/>
        </w:trPr>
        <w:tc>
          <w:tcPr>
            <w:tcW w:w="1118" w:type="dxa"/>
            <w:vMerge w:val="restart"/>
            <w:tcBorders>
              <w:top w:val="single" w:sz="6" w:space="0" w:color="auto"/>
              <w:left w:val="single" w:sz="6" w:space="0" w:color="auto"/>
              <w:right w:val="single" w:sz="6" w:space="0" w:color="auto"/>
            </w:tcBorders>
            <w:shd w:val="clear" w:color="auto" w:fill="FFFFFF"/>
          </w:tcPr>
          <w:p w:rsidR="00171E85" w:rsidRPr="00434622" w:rsidRDefault="00171E85" w:rsidP="00434622">
            <w:r w:rsidRPr="00434622">
              <w:t>Статьи баланса</w:t>
            </w: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Абсолютные величины, в тыс. руб.</w:t>
            </w:r>
          </w:p>
        </w:tc>
        <w:tc>
          <w:tcPr>
            <w:tcW w:w="2070" w:type="dxa"/>
            <w:gridSpan w:val="2"/>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Удельный вес в валюте баланса, %</w:t>
            </w:r>
          </w:p>
        </w:tc>
        <w:tc>
          <w:tcPr>
            <w:tcW w:w="3827" w:type="dxa"/>
            <w:gridSpan w:val="4"/>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Отклонения</w:t>
            </w:r>
          </w:p>
        </w:tc>
      </w:tr>
      <w:tr w:rsidR="00171E85" w:rsidRPr="00434622" w:rsidTr="00434622">
        <w:trPr>
          <w:trHeight w:val="845"/>
        </w:trPr>
        <w:tc>
          <w:tcPr>
            <w:tcW w:w="1118" w:type="dxa"/>
            <w:vMerge/>
            <w:tcBorders>
              <w:left w:val="single" w:sz="6" w:space="0" w:color="auto"/>
              <w:bottom w:val="single" w:sz="6" w:space="0" w:color="auto"/>
              <w:right w:val="single" w:sz="6" w:space="0" w:color="auto"/>
            </w:tcBorders>
            <w:shd w:val="clear" w:color="auto" w:fill="FFFFFF"/>
          </w:tcPr>
          <w:p w:rsidR="00171E85" w:rsidRPr="00434622" w:rsidRDefault="00171E85" w:rsidP="00434622"/>
        </w:tc>
        <w:tc>
          <w:tcPr>
            <w:tcW w:w="1066"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На начало года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На конец отчетного периода</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На начало года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На конец отчетного периода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Абсолютных величин, в тыс. руб.</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Удельного веса,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К величинам на начало года,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К изменению итога баланса, %</w:t>
            </w:r>
          </w:p>
        </w:tc>
      </w:tr>
      <w:tr w:rsidR="00171E85" w:rsidRPr="00434622" w:rsidTr="00434622">
        <w:trPr>
          <w:trHeight w:val="346"/>
        </w:trPr>
        <w:tc>
          <w:tcPr>
            <w:tcW w:w="1118" w:type="dxa"/>
            <w:tcBorders>
              <w:top w:val="nil"/>
              <w:left w:val="single" w:sz="6" w:space="0" w:color="auto"/>
              <w:bottom w:val="single" w:sz="6" w:space="0" w:color="auto"/>
              <w:right w:val="single" w:sz="6" w:space="0" w:color="auto"/>
            </w:tcBorders>
            <w:shd w:val="clear" w:color="auto" w:fill="FFFFFF"/>
          </w:tcPr>
          <w:p w:rsidR="00171E85" w:rsidRPr="00434622" w:rsidRDefault="00171E85" w:rsidP="00434622">
            <w:r w:rsidRPr="00434622">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3</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434622">
            <w:r w:rsidRPr="00434622">
              <w:t>9</w:t>
            </w:r>
          </w:p>
        </w:tc>
      </w:tr>
      <w:tr w:rsidR="0068635E" w:rsidRPr="00434622" w:rsidTr="00434622">
        <w:trPr>
          <w:trHeight w:val="470"/>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Внеоборотные активы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546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1033</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0,4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+487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+0,2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+89,2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+1,1</w:t>
            </w:r>
          </w:p>
        </w:tc>
      </w:tr>
      <w:tr w:rsidR="0068635E" w:rsidRPr="00434622" w:rsidTr="00434622">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r w:rsidRPr="00434622">
              <w:t>и т.д.</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tc>
        <w:tc>
          <w:tcPr>
            <w:tcW w:w="93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tc>
        <w:tc>
          <w:tcPr>
            <w:tcW w:w="992"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tc>
        <w:tc>
          <w:tcPr>
            <w:tcW w:w="70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tc>
        <w:tc>
          <w:tcPr>
            <w:tcW w:w="992"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434622"/>
        </w:tc>
      </w:tr>
    </w:tbl>
    <w:p w:rsidR="00434622" w:rsidRDefault="00434622" w:rsidP="00434622">
      <w:pPr>
        <w:ind w:firstLine="709"/>
        <w:rPr>
          <w:sz w:val="28"/>
          <w:szCs w:val="28"/>
        </w:rPr>
      </w:pPr>
    </w:p>
    <w:p w:rsidR="00D3576F" w:rsidRPr="00434622" w:rsidRDefault="004A772B" w:rsidP="00434622">
      <w:pPr>
        <w:ind w:firstLine="709"/>
        <w:rPr>
          <w:sz w:val="28"/>
          <w:szCs w:val="28"/>
        </w:rPr>
      </w:pPr>
      <w:r w:rsidRPr="00434622">
        <w:rPr>
          <w:sz w:val="28"/>
          <w:szCs w:val="28"/>
        </w:rPr>
        <w:t>На следующем этапе проводят анализ показателей Анализ финансового состояния заемщиков – корпоративных клиентов.</w:t>
      </w:r>
    </w:p>
    <w:p w:rsidR="004A772B" w:rsidRPr="00434622" w:rsidRDefault="004A772B" w:rsidP="00434622">
      <w:pPr>
        <w:ind w:firstLine="709"/>
        <w:rPr>
          <w:sz w:val="28"/>
          <w:szCs w:val="28"/>
        </w:rPr>
      </w:pPr>
    </w:p>
    <w:p w:rsidR="00D3576F" w:rsidRPr="00434622" w:rsidRDefault="00D3576F" w:rsidP="00434622">
      <w:pPr>
        <w:pStyle w:val="20"/>
        <w:keepNext/>
        <w:widowControl/>
        <w:spacing w:before="0" w:after="0" w:line="360" w:lineRule="auto"/>
        <w:ind w:firstLine="709"/>
        <w:jc w:val="center"/>
        <w:rPr>
          <w:bCs w:val="0"/>
          <w:sz w:val="28"/>
          <w:szCs w:val="28"/>
        </w:rPr>
      </w:pPr>
      <w:bookmarkStart w:id="63" w:name="_Toc132609273"/>
      <w:bookmarkStart w:id="64" w:name="_Toc132609306"/>
      <w:bookmarkStart w:id="65" w:name="_Toc132609328"/>
      <w:bookmarkStart w:id="66" w:name="_Toc133501776"/>
      <w:bookmarkStart w:id="67" w:name="_Toc133501797"/>
      <w:bookmarkStart w:id="68" w:name="_Toc133557799"/>
      <w:r w:rsidRPr="00434622">
        <w:rPr>
          <w:bCs w:val="0"/>
          <w:sz w:val="28"/>
          <w:szCs w:val="28"/>
        </w:rPr>
        <w:t>2.4 Анализ показателей финансовой устойчивости</w:t>
      </w:r>
      <w:bookmarkEnd w:id="63"/>
      <w:bookmarkEnd w:id="64"/>
      <w:bookmarkEnd w:id="65"/>
      <w:bookmarkEnd w:id="66"/>
      <w:bookmarkEnd w:id="67"/>
      <w:bookmarkEnd w:id="68"/>
    </w:p>
    <w:p w:rsidR="00641C12" w:rsidRPr="00434622" w:rsidRDefault="00641C12" w:rsidP="00434622">
      <w:pPr>
        <w:ind w:firstLine="709"/>
        <w:rPr>
          <w:sz w:val="28"/>
          <w:szCs w:val="28"/>
        </w:rPr>
      </w:pPr>
    </w:p>
    <w:p w:rsidR="00171E85" w:rsidRPr="00434622" w:rsidRDefault="0068635E" w:rsidP="00434622">
      <w:pPr>
        <w:ind w:firstLine="709"/>
        <w:rPr>
          <w:sz w:val="28"/>
          <w:szCs w:val="28"/>
        </w:rPr>
      </w:pPr>
      <w:r w:rsidRPr="00434622">
        <w:rPr>
          <w:sz w:val="28"/>
          <w:szCs w:val="28"/>
        </w:rPr>
        <w:t>Проведение</w:t>
      </w:r>
      <w:r w:rsidR="00434622">
        <w:rPr>
          <w:szCs w:val="28"/>
        </w:rPr>
        <w:t xml:space="preserve"> </w:t>
      </w:r>
      <w:r w:rsidRPr="00434622">
        <w:rPr>
          <w:sz w:val="28"/>
          <w:szCs w:val="28"/>
        </w:rPr>
        <w:t>анализа</w:t>
      </w:r>
      <w:r w:rsidR="00434622">
        <w:rPr>
          <w:szCs w:val="28"/>
        </w:rPr>
        <w:t xml:space="preserve"> </w:t>
      </w:r>
      <w:r w:rsidRPr="00434622">
        <w:rPr>
          <w:sz w:val="28"/>
          <w:szCs w:val="28"/>
        </w:rPr>
        <w:t>показателей</w:t>
      </w:r>
      <w:r w:rsidR="00434622">
        <w:rPr>
          <w:szCs w:val="28"/>
        </w:rPr>
        <w:t xml:space="preserve"> </w:t>
      </w:r>
      <w:r w:rsidRPr="00434622">
        <w:rPr>
          <w:sz w:val="28"/>
          <w:szCs w:val="28"/>
        </w:rPr>
        <w:t>финансовой</w:t>
      </w:r>
      <w:r w:rsidR="00434622">
        <w:rPr>
          <w:szCs w:val="28"/>
        </w:rPr>
        <w:t xml:space="preserve"> </w:t>
      </w:r>
      <w:r w:rsidRPr="00434622">
        <w:rPr>
          <w:sz w:val="28"/>
          <w:szCs w:val="28"/>
        </w:rPr>
        <w:t>устойчивости</w:t>
      </w:r>
      <w:r w:rsidR="00434622">
        <w:rPr>
          <w:szCs w:val="28"/>
        </w:rPr>
        <w:t xml:space="preserve"> </w:t>
      </w:r>
      <w:r w:rsidRPr="00434622">
        <w:rPr>
          <w:sz w:val="28"/>
          <w:szCs w:val="28"/>
        </w:rPr>
        <w:t>(абсолютных</w:t>
      </w:r>
      <w:r w:rsidR="00434622">
        <w:rPr>
          <w:szCs w:val="28"/>
        </w:rPr>
        <w:t xml:space="preserve"> </w:t>
      </w:r>
      <w:r w:rsidRPr="00434622">
        <w:rPr>
          <w:sz w:val="28"/>
          <w:szCs w:val="28"/>
        </w:rPr>
        <w:t>и относительных), характеризующих эффективность формирования и использования денежных ресурсов, необходимых для нормальной производственно-коммерческой деятельности.</w:t>
      </w:r>
    </w:p>
    <w:p w:rsidR="0068635E" w:rsidRDefault="0068635E" w:rsidP="00434622">
      <w:pPr>
        <w:ind w:firstLine="709"/>
        <w:rPr>
          <w:sz w:val="28"/>
          <w:szCs w:val="28"/>
        </w:rPr>
      </w:pPr>
      <w:r w:rsidRPr="00434622">
        <w:rPr>
          <w:sz w:val="28"/>
          <w:szCs w:val="28"/>
        </w:rPr>
        <w:t>Анализируя излишек или недостаток средств для формирования запасов, устанавливаются абсолютные показатели финансовой устойчивости:</w:t>
      </w:r>
    </w:p>
    <w:p w:rsidR="00434622" w:rsidRPr="00434622" w:rsidRDefault="00434622" w:rsidP="00434622">
      <w:pPr>
        <w:ind w:firstLine="709"/>
        <w:rPr>
          <w:sz w:val="28"/>
          <w:szCs w:val="28"/>
        </w:rPr>
      </w:pPr>
    </w:p>
    <w:p w:rsidR="0068635E" w:rsidRPr="00434622" w:rsidRDefault="00171E85" w:rsidP="00434622">
      <w:pPr>
        <w:ind w:firstLine="709"/>
        <w:rPr>
          <w:sz w:val="28"/>
          <w:szCs w:val="28"/>
        </w:rPr>
      </w:pPr>
      <w:r w:rsidRPr="00434622">
        <w:rPr>
          <w:sz w:val="28"/>
          <w:szCs w:val="28"/>
        </w:rPr>
        <w:t>1) и</w:t>
      </w:r>
      <w:r w:rsidR="0068635E" w:rsidRPr="00434622">
        <w:rPr>
          <w:sz w:val="28"/>
          <w:szCs w:val="28"/>
        </w:rPr>
        <w:t>злишек</w:t>
      </w:r>
      <w:r w:rsidR="004A772B" w:rsidRPr="00434622">
        <w:rPr>
          <w:sz w:val="28"/>
          <w:szCs w:val="28"/>
        </w:rPr>
        <w:t xml:space="preserve"> </w:t>
      </w:r>
      <w:r w:rsidR="0068635E" w:rsidRPr="00434622">
        <w:rPr>
          <w:sz w:val="28"/>
          <w:szCs w:val="28"/>
        </w:rPr>
        <w:t xml:space="preserve">(+)/недостаток (-) собственных оборотных средств </w:t>
      </w:r>
      <w:r w:rsidR="006F5C02" w:rsidRPr="00434622">
        <w:rPr>
          <w:sz w:val="28"/>
          <w:szCs w:val="28"/>
        </w:rPr>
        <w:t>∆</w:t>
      </w:r>
      <w:r w:rsidR="0068635E" w:rsidRPr="00434622">
        <w:rPr>
          <w:sz w:val="28"/>
          <w:szCs w:val="28"/>
        </w:rPr>
        <w:t>1;</w:t>
      </w:r>
    </w:p>
    <w:p w:rsidR="0068635E" w:rsidRPr="00434622" w:rsidRDefault="004A772B" w:rsidP="00434622">
      <w:pPr>
        <w:ind w:firstLine="709"/>
        <w:rPr>
          <w:sz w:val="28"/>
          <w:szCs w:val="28"/>
        </w:rPr>
      </w:pPr>
      <w:r w:rsidRPr="00434622">
        <w:rPr>
          <w:sz w:val="28"/>
          <w:szCs w:val="28"/>
        </w:rPr>
        <w:t>∆</w:t>
      </w:r>
      <w:r w:rsidR="0068635E" w:rsidRPr="00434622">
        <w:rPr>
          <w:sz w:val="28"/>
          <w:szCs w:val="28"/>
        </w:rPr>
        <w:t>1 = капитал и резервы - внеоборотные активы - запасы</w:t>
      </w:r>
    </w:p>
    <w:p w:rsidR="0068635E" w:rsidRPr="00434622" w:rsidRDefault="00171E85" w:rsidP="00434622">
      <w:pPr>
        <w:ind w:firstLine="709"/>
        <w:rPr>
          <w:sz w:val="28"/>
          <w:szCs w:val="28"/>
        </w:rPr>
      </w:pPr>
      <w:r w:rsidRPr="00434622">
        <w:rPr>
          <w:sz w:val="28"/>
          <w:szCs w:val="28"/>
        </w:rPr>
        <w:t>2) и</w:t>
      </w:r>
      <w:r w:rsidR="0068635E" w:rsidRPr="00434622">
        <w:rPr>
          <w:sz w:val="28"/>
          <w:szCs w:val="28"/>
        </w:rPr>
        <w:t xml:space="preserve">злишек(+)/недостаток (-) собственных и долгосрочных источников финансирования запасов </w:t>
      </w:r>
      <w:r w:rsidR="006F5C02" w:rsidRPr="00434622">
        <w:rPr>
          <w:sz w:val="28"/>
          <w:szCs w:val="28"/>
        </w:rPr>
        <w:t>∆</w:t>
      </w:r>
      <w:r w:rsidR="0068635E" w:rsidRPr="00434622">
        <w:rPr>
          <w:sz w:val="28"/>
          <w:szCs w:val="28"/>
        </w:rPr>
        <w:t>2;</w:t>
      </w:r>
    </w:p>
    <w:p w:rsidR="0068635E" w:rsidRPr="00434622" w:rsidRDefault="006F5C02" w:rsidP="00434622">
      <w:pPr>
        <w:ind w:firstLine="709"/>
        <w:rPr>
          <w:sz w:val="28"/>
          <w:szCs w:val="28"/>
        </w:rPr>
      </w:pPr>
      <w:r w:rsidRPr="00434622">
        <w:rPr>
          <w:sz w:val="28"/>
          <w:szCs w:val="28"/>
        </w:rPr>
        <w:t>∆</w:t>
      </w:r>
      <w:r w:rsidR="0068635E" w:rsidRPr="00434622">
        <w:rPr>
          <w:sz w:val="28"/>
          <w:szCs w:val="28"/>
        </w:rPr>
        <w:t>2 = капитал и резервы - внеоборотные активы + долгосрочные обязательства-запасы</w:t>
      </w:r>
    </w:p>
    <w:p w:rsidR="0068635E" w:rsidRPr="00434622" w:rsidRDefault="00171E85" w:rsidP="00434622">
      <w:pPr>
        <w:ind w:firstLine="709"/>
        <w:rPr>
          <w:sz w:val="28"/>
          <w:szCs w:val="28"/>
        </w:rPr>
      </w:pPr>
      <w:r w:rsidRPr="00434622">
        <w:rPr>
          <w:sz w:val="28"/>
          <w:szCs w:val="28"/>
        </w:rPr>
        <w:t>3) и</w:t>
      </w:r>
      <w:r w:rsidR="0068635E" w:rsidRPr="00434622">
        <w:rPr>
          <w:sz w:val="28"/>
          <w:szCs w:val="28"/>
        </w:rPr>
        <w:t xml:space="preserve">злишек(+)/недостаток (-) общей величины основных источников покрытия запасов </w:t>
      </w:r>
      <w:r w:rsidR="006F5C02" w:rsidRPr="00434622">
        <w:rPr>
          <w:sz w:val="28"/>
          <w:szCs w:val="28"/>
        </w:rPr>
        <w:t>∆</w:t>
      </w:r>
      <w:r w:rsidR="0068635E" w:rsidRPr="00434622">
        <w:rPr>
          <w:sz w:val="28"/>
          <w:szCs w:val="28"/>
        </w:rPr>
        <w:t>З;</w:t>
      </w:r>
    </w:p>
    <w:p w:rsidR="0068635E" w:rsidRDefault="006F5C02" w:rsidP="00434622">
      <w:pPr>
        <w:ind w:firstLine="709"/>
        <w:rPr>
          <w:sz w:val="28"/>
          <w:szCs w:val="28"/>
        </w:rPr>
      </w:pPr>
      <w:r w:rsidRPr="00434622">
        <w:rPr>
          <w:sz w:val="28"/>
          <w:szCs w:val="28"/>
        </w:rPr>
        <w:t>∆</w:t>
      </w:r>
      <w:r w:rsidR="0068635E" w:rsidRPr="00434622">
        <w:rPr>
          <w:sz w:val="28"/>
          <w:szCs w:val="28"/>
        </w:rPr>
        <w:t xml:space="preserve">З </w:t>
      </w:r>
      <w:r w:rsidR="00171E85" w:rsidRPr="00434622">
        <w:rPr>
          <w:sz w:val="28"/>
          <w:szCs w:val="28"/>
        </w:rPr>
        <w:t>–</w:t>
      </w:r>
      <w:r w:rsidR="0068635E" w:rsidRPr="00434622">
        <w:rPr>
          <w:sz w:val="28"/>
          <w:szCs w:val="28"/>
        </w:rPr>
        <w:t xml:space="preserve"> капитал и резервы </w:t>
      </w:r>
      <w:r w:rsidR="00171E85" w:rsidRPr="00434622">
        <w:rPr>
          <w:sz w:val="28"/>
          <w:szCs w:val="28"/>
        </w:rPr>
        <w:t>–</w:t>
      </w:r>
      <w:r w:rsidR="0068635E" w:rsidRPr="00434622">
        <w:rPr>
          <w:sz w:val="28"/>
          <w:szCs w:val="28"/>
        </w:rPr>
        <w:t xml:space="preserve"> внеоборотные активы + долгосрочные кредиты и займы + краткосрочные обязательства </w:t>
      </w:r>
      <w:r w:rsidR="00171E85" w:rsidRPr="00434622">
        <w:rPr>
          <w:sz w:val="28"/>
          <w:szCs w:val="28"/>
        </w:rPr>
        <w:t>–</w:t>
      </w:r>
      <w:r w:rsidR="0068635E" w:rsidRPr="00434622">
        <w:rPr>
          <w:sz w:val="28"/>
          <w:szCs w:val="28"/>
        </w:rPr>
        <w:t xml:space="preserve"> запасы</w:t>
      </w:r>
    </w:p>
    <w:p w:rsidR="00434622" w:rsidRPr="00434622" w:rsidRDefault="00434622" w:rsidP="00434622">
      <w:pPr>
        <w:ind w:firstLine="709"/>
        <w:rPr>
          <w:sz w:val="28"/>
          <w:szCs w:val="28"/>
        </w:rPr>
      </w:pPr>
    </w:p>
    <w:p w:rsidR="0068635E" w:rsidRPr="00434622" w:rsidRDefault="0068635E" w:rsidP="00434622">
      <w:pPr>
        <w:ind w:firstLine="709"/>
        <w:rPr>
          <w:sz w:val="28"/>
          <w:szCs w:val="28"/>
        </w:rPr>
      </w:pPr>
      <w:r w:rsidRPr="00434622">
        <w:rPr>
          <w:sz w:val="28"/>
          <w:szCs w:val="28"/>
        </w:rPr>
        <w:t>Далее определяется тип финансовой устойчивости предприятия (К</w:t>
      </w:r>
      <w:r w:rsidR="000C5519" w:rsidRPr="00434622">
        <w:rPr>
          <w:sz w:val="28"/>
          <w:szCs w:val="28"/>
        </w:rPr>
        <w:t>0</w:t>
      </w:r>
      <w:r w:rsidRPr="00434622">
        <w:rPr>
          <w:sz w:val="28"/>
          <w:szCs w:val="28"/>
        </w:rPr>
        <w:t>):</w:t>
      </w:r>
    </w:p>
    <w:p w:rsidR="0068635E" w:rsidRPr="00434622" w:rsidRDefault="000C5519" w:rsidP="00434622">
      <w:pPr>
        <w:ind w:firstLine="709"/>
        <w:rPr>
          <w:sz w:val="28"/>
          <w:szCs w:val="28"/>
        </w:rPr>
      </w:pPr>
      <w:r w:rsidRPr="00434622">
        <w:rPr>
          <w:sz w:val="28"/>
          <w:szCs w:val="28"/>
        </w:rPr>
        <w:t>1) а</w:t>
      </w:r>
      <w:r w:rsidR="0068635E" w:rsidRPr="00434622">
        <w:rPr>
          <w:sz w:val="28"/>
          <w:szCs w:val="28"/>
        </w:rPr>
        <w:t xml:space="preserve">бсолютная финансовая устойчивость при выполнении условия - </w:t>
      </w:r>
      <w:r w:rsidR="006F5C02" w:rsidRPr="00434622">
        <w:rPr>
          <w:sz w:val="28"/>
          <w:szCs w:val="28"/>
        </w:rPr>
        <w:t>∆</w:t>
      </w:r>
      <w:r w:rsidR="0068635E" w:rsidRPr="00434622">
        <w:rPr>
          <w:sz w:val="28"/>
          <w:szCs w:val="28"/>
        </w:rPr>
        <w:t>1,</w:t>
      </w:r>
      <w:r w:rsidR="00434622">
        <w:rPr>
          <w:szCs w:val="28"/>
        </w:rPr>
        <w:t xml:space="preserve"> </w:t>
      </w:r>
      <w:r w:rsidR="006F5C02" w:rsidRPr="00434622">
        <w:rPr>
          <w:sz w:val="28"/>
          <w:szCs w:val="28"/>
        </w:rPr>
        <w:t>∆</w:t>
      </w:r>
      <w:r w:rsidR="0068635E" w:rsidRPr="00434622">
        <w:rPr>
          <w:sz w:val="28"/>
          <w:szCs w:val="28"/>
        </w:rPr>
        <w:t>2,</w:t>
      </w:r>
      <w:r w:rsidR="005066C0" w:rsidRPr="00434622">
        <w:rPr>
          <w:sz w:val="28"/>
          <w:szCs w:val="28"/>
        </w:rPr>
        <w:t xml:space="preserve"> </w:t>
      </w:r>
      <w:r w:rsidR="006F5C02" w:rsidRPr="00434622">
        <w:rPr>
          <w:sz w:val="28"/>
          <w:szCs w:val="28"/>
        </w:rPr>
        <w:t>∆</w:t>
      </w:r>
      <w:r w:rsidR="0068635E" w:rsidRPr="00434622">
        <w:rPr>
          <w:sz w:val="28"/>
          <w:szCs w:val="28"/>
        </w:rPr>
        <w:t>З &gt;=0 (встречается редко), свидетельствует о независимости организации от внешних кредиторов;</w:t>
      </w:r>
    </w:p>
    <w:p w:rsidR="0068635E" w:rsidRPr="00434622" w:rsidRDefault="000C5519" w:rsidP="00434622">
      <w:pPr>
        <w:ind w:firstLine="709"/>
        <w:rPr>
          <w:sz w:val="28"/>
          <w:szCs w:val="28"/>
        </w:rPr>
      </w:pPr>
      <w:r w:rsidRPr="00434622">
        <w:rPr>
          <w:sz w:val="28"/>
          <w:szCs w:val="28"/>
        </w:rPr>
        <w:t>2) н</w:t>
      </w:r>
      <w:r w:rsidR="0068635E" w:rsidRPr="00434622">
        <w:rPr>
          <w:sz w:val="28"/>
          <w:szCs w:val="28"/>
        </w:rPr>
        <w:t>ормальная</w:t>
      </w:r>
      <w:r w:rsidR="00434622">
        <w:rPr>
          <w:szCs w:val="28"/>
        </w:rPr>
        <w:t xml:space="preserve"> </w:t>
      </w:r>
      <w:r w:rsidR="0068635E" w:rsidRPr="00434622">
        <w:rPr>
          <w:sz w:val="28"/>
          <w:szCs w:val="28"/>
        </w:rPr>
        <w:t>финансовая</w:t>
      </w:r>
      <w:r w:rsidR="00434622">
        <w:rPr>
          <w:szCs w:val="28"/>
        </w:rPr>
        <w:t xml:space="preserve"> </w:t>
      </w:r>
      <w:r w:rsidR="0068635E" w:rsidRPr="00434622">
        <w:rPr>
          <w:sz w:val="28"/>
          <w:szCs w:val="28"/>
        </w:rPr>
        <w:t>устойчивость</w:t>
      </w:r>
      <w:r w:rsidR="00434622">
        <w:rPr>
          <w:szCs w:val="28"/>
        </w:rPr>
        <w:t xml:space="preserve"> </w:t>
      </w:r>
      <w:r w:rsidR="0068635E" w:rsidRPr="00434622">
        <w:rPr>
          <w:sz w:val="28"/>
          <w:szCs w:val="28"/>
        </w:rPr>
        <w:t>при</w:t>
      </w:r>
      <w:r w:rsidR="00434622">
        <w:rPr>
          <w:szCs w:val="28"/>
        </w:rPr>
        <w:t xml:space="preserve"> </w:t>
      </w:r>
      <w:r w:rsidR="0068635E" w:rsidRPr="00434622">
        <w:rPr>
          <w:sz w:val="28"/>
          <w:szCs w:val="28"/>
        </w:rPr>
        <w:t>выполнении</w:t>
      </w:r>
      <w:r w:rsidR="00434622">
        <w:rPr>
          <w:szCs w:val="28"/>
        </w:rPr>
        <w:t xml:space="preserve"> </w:t>
      </w:r>
      <w:r w:rsidR="0068635E" w:rsidRPr="00434622">
        <w:rPr>
          <w:sz w:val="28"/>
          <w:szCs w:val="28"/>
        </w:rPr>
        <w:t>условия</w:t>
      </w:r>
      <w:r w:rsidR="00434622">
        <w:rPr>
          <w:szCs w:val="28"/>
        </w:rPr>
        <w:t xml:space="preserve"> </w:t>
      </w:r>
      <w:r w:rsidR="0068635E" w:rsidRPr="00434622">
        <w:rPr>
          <w:sz w:val="28"/>
          <w:szCs w:val="28"/>
        </w:rPr>
        <w:t>-</w:t>
      </w:r>
      <w:r w:rsidR="00434622">
        <w:rPr>
          <w:szCs w:val="28"/>
        </w:rPr>
        <w:t xml:space="preserve"> </w:t>
      </w:r>
      <w:r w:rsidR="006F5C02" w:rsidRPr="00434622">
        <w:rPr>
          <w:sz w:val="28"/>
          <w:szCs w:val="28"/>
        </w:rPr>
        <w:t>∆</w:t>
      </w:r>
      <w:r w:rsidR="0068635E" w:rsidRPr="00434622">
        <w:rPr>
          <w:sz w:val="28"/>
          <w:szCs w:val="28"/>
        </w:rPr>
        <w:t>1&lt;0,</w:t>
      </w:r>
      <w:r w:rsidR="00434622">
        <w:rPr>
          <w:szCs w:val="28"/>
        </w:rPr>
        <w:t xml:space="preserve"> </w:t>
      </w:r>
      <w:r w:rsidR="006F5C02" w:rsidRPr="00434622">
        <w:rPr>
          <w:sz w:val="28"/>
          <w:szCs w:val="28"/>
        </w:rPr>
        <w:t>∆</w:t>
      </w:r>
      <w:r w:rsidR="0068635E" w:rsidRPr="00434622">
        <w:rPr>
          <w:sz w:val="28"/>
          <w:szCs w:val="28"/>
        </w:rPr>
        <w:t>2&gt;=0,</w:t>
      </w:r>
      <w:r w:rsidR="00434622">
        <w:rPr>
          <w:szCs w:val="28"/>
        </w:rPr>
        <w:t xml:space="preserve"> </w:t>
      </w:r>
      <w:r w:rsidR="006F5C02" w:rsidRPr="00434622">
        <w:rPr>
          <w:sz w:val="28"/>
          <w:szCs w:val="28"/>
        </w:rPr>
        <w:t>∆</w:t>
      </w:r>
      <w:r w:rsidR="0068635E" w:rsidRPr="00434622">
        <w:rPr>
          <w:sz w:val="28"/>
          <w:szCs w:val="28"/>
        </w:rPr>
        <w:t>З&gt;=0, свидетельствует о рациональном использовании заемных средств;</w:t>
      </w:r>
    </w:p>
    <w:p w:rsidR="0068635E" w:rsidRPr="00434622" w:rsidRDefault="000C5519" w:rsidP="00434622">
      <w:pPr>
        <w:ind w:firstLine="709"/>
        <w:rPr>
          <w:sz w:val="28"/>
          <w:szCs w:val="28"/>
        </w:rPr>
      </w:pPr>
      <w:r w:rsidRPr="00434622">
        <w:rPr>
          <w:sz w:val="28"/>
          <w:szCs w:val="28"/>
        </w:rPr>
        <w:t>3) н</w:t>
      </w:r>
      <w:r w:rsidR="0068635E" w:rsidRPr="00434622">
        <w:rPr>
          <w:sz w:val="28"/>
          <w:szCs w:val="28"/>
        </w:rPr>
        <w:t>еустойчивое (предкризисное) финансовое положение -</w:t>
      </w:r>
      <w:r w:rsidR="00434622">
        <w:rPr>
          <w:szCs w:val="28"/>
        </w:rPr>
        <w:t xml:space="preserve"> </w:t>
      </w:r>
      <w:r w:rsidR="006F5C02" w:rsidRPr="00434622">
        <w:rPr>
          <w:sz w:val="28"/>
          <w:szCs w:val="28"/>
        </w:rPr>
        <w:t>∆</w:t>
      </w:r>
      <w:r w:rsidR="0068635E" w:rsidRPr="00434622">
        <w:rPr>
          <w:sz w:val="28"/>
          <w:szCs w:val="28"/>
        </w:rPr>
        <w:t>1&lt;0,</w:t>
      </w:r>
      <w:r w:rsidR="00434622">
        <w:rPr>
          <w:szCs w:val="28"/>
        </w:rPr>
        <w:t xml:space="preserve"> </w:t>
      </w:r>
      <w:r w:rsidR="006F5C02" w:rsidRPr="00434622">
        <w:rPr>
          <w:sz w:val="28"/>
          <w:szCs w:val="28"/>
        </w:rPr>
        <w:t>∆</w:t>
      </w:r>
      <w:r w:rsidR="0068635E" w:rsidRPr="00434622">
        <w:rPr>
          <w:sz w:val="28"/>
          <w:szCs w:val="28"/>
        </w:rPr>
        <w:t>2&lt;0,</w:t>
      </w:r>
      <w:r w:rsidR="00434622">
        <w:rPr>
          <w:szCs w:val="28"/>
        </w:rPr>
        <w:t xml:space="preserve"> </w:t>
      </w:r>
      <w:r w:rsidR="006F5C02" w:rsidRPr="00434622">
        <w:rPr>
          <w:sz w:val="28"/>
          <w:szCs w:val="28"/>
        </w:rPr>
        <w:t>∆</w:t>
      </w:r>
      <w:r w:rsidR="0068635E" w:rsidRPr="00434622">
        <w:rPr>
          <w:sz w:val="28"/>
          <w:szCs w:val="28"/>
        </w:rPr>
        <w:t>З&gt;=0, свидетельствует о необходимости привлечения дополнительных источников финансирования;</w:t>
      </w:r>
    </w:p>
    <w:p w:rsidR="0068635E" w:rsidRPr="00434622" w:rsidRDefault="000C5519" w:rsidP="00434622">
      <w:pPr>
        <w:ind w:firstLine="709"/>
        <w:rPr>
          <w:sz w:val="28"/>
          <w:szCs w:val="28"/>
        </w:rPr>
      </w:pPr>
      <w:r w:rsidRPr="00434622">
        <w:rPr>
          <w:sz w:val="28"/>
          <w:szCs w:val="28"/>
        </w:rPr>
        <w:t>4) к</w:t>
      </w:r>
      <w:r w:rsidR="0068635E" w:rsidRPr="00434622">
        <w:rPr>
          <w:sz w:val="28"/>
          <w:szCs w:val="28"/>
        </w:rPr>
        <w:t>ризисное</w:t>
      </w:r>
      <w:r w:rsidR="00434622">
        <w:rPr>
          <w:szCs w:val="28"/>
        </w:rPr>
        <w:t xml:space="preserve"> </w:t>
      </w:r>
      <w:r w:rsidR="0068635E" w:rsidRPr="00434622">
        <w:rPr>
          <w:sz w:val="28"/>
          <w:szCs w:val="28"/>
        </w:rPr>
        <w:t>финансовое</w:t>
      </w:r>
      <w:r w:rsidR="00434622">
        <w:rPr>
          <w:szCs w:val="28"/>
        </w:rPr>
        <w:t xml:space="preserve"> </w:t>
      </w:r>
      <w:r w:rsidR="0068635E" w:rsidRPr="00434622">
        <w:rPr>
          <w:sz w:val="28"/>
          <w:szCs w:val="28"/>
        </w:rPr>
        <w:t>положение</w:t>
      </w:r>
      <w:r w:rsidR="00434622">
        <w:rPr>
          <w:szCs w:val="28"/>
        </w:rPr>
        <w:t xml:space="preserve"> </w:t>
      </w:r>
      <w:r w:rsidR="0068635E" w:rsidRPr="00434622">
        <w:rPr>
          <w:sz w:val="28"/>
          <w:szCs w:val="28"/>
        </w:rPr>
        <w:t>-</w:t>
      </w:r>
      <w:r w:rsidR="00434622">
        <w:rPr>
          <w:szCs w:val="28"/>
        </w:rPr>
        <w:t xml:space="preserve"> </w:t>
      </w:r>
      <w:r w:rsidR="006F5C02" w:rsidRPr="00434622">
        <w:rPr>
          <w:sz w:val="28"/>
          <w:szCs w:val="28"/>
        </w:rPr>
        <w:t>∆</w:t>
      </w:r>
      <w:r w:rsidR="0068635E" w:rsidRPr="00434622">
        <w:rPr>
          <w:sz w:val="28"/>
          <w:szCs w:val="28"/>
        </w:rPr>
        <w:t>1&lt;0,</w:t>
      </w:r>
      <w:r w:rsidR="00434622">
        <w:rPr>
          <w:szCs w:val="28"/>
        </w:rPr>
        <w:t xml:space="preserve"> </w:t>
      </w:r>
      <w:r w:rsidR="006F5C02" w:rsidRPr="00434622">
        <w:rPr>
          <w:sz w:val="28"/>
          <w:szCs w:val="28"/>
        </w:rPr>
        <w:t>∆</w:t>
      </w:r>
      <w:r w:rsidR="0068635E" w:rsidRPr="00434622">
        <w:rPr>
          <w:sz w:val="28"/>
          <w:szCs w:val="28"/>
        </w:rPr>
        <w:t>2&lt;0,</w:t>
      </w:r>
      <w:r w:rsidR="00434622">
        <w:rPr>
          <w:szCs w:val="28"/>
        </w:rPr>
        <w:t xml:space="preserve"> </w:t>
      </w:r>
      <w:r w:rsidR="006F5C02" w:rsidRPr="00434622">
        <w:rPr>
          <w:sz w:val="28"/>
          <w:szCs w:val="28"/>
        </w:rPr>
        <w:t>∆</w:t>
      </w:r>
      <w:r w:rsidR="0068635E" w:rsidRPr="00434622">
        <w:rPr>
          <w:sz w:val="28"/>
          <w:szCs w:val="28"/>
        </w:rPr>
        <w:t>З&lt;0,</w:t>
      </w:r>
      <w:r w:rsidR="00434622">
        <w:rPr>
          <w:szCs w:val="28"/>
        </w:rPr>
        <w:t xml:space="preserve"> </w:t>
      </w:r>
      <w:r w:rsidR="0068635E" w:rsidRPr="00434622">
        <w:rPr>
          <w:sz w:val="28"/>
          <w:szCs w:val="28"/>
        </w:rPr>
        <w:t>свидетельствует</w:t>
      </w:r>
      <w:r w:rsidR="00434622">
        <w:rPr>
          <w:szCs w:val="28"/>
        </w:rPr>
        <w:t xml:space="preserve"> </w:t>
      </w:r>
      <w:r w:rsidR="0068635E" w:rsidRPr="00434622">
        <w:rPr>
          <w:sz w:val="28"/>
          <w:szCs w:val="28"/>
        </w:rPr>
        <w:t>о</w:t>
      </w:r>
      <w:r w:rsidR="00434622">
        <w:rPr>
          <w:szCs w:val="28"/>
        </w:rPr>
        <w:t xml:space="preserve"> </w:t>
      </w:r>
      <w:r w:rsidR="0068635E" w:rsidRPr="00434622">
        <w:rPr>
          <w:sz w:val="28"/>
          <w:szCs w:val="28"/>
        </w:rPr>
        <w:t>полной неплатежеспособности организации и возможном банкротстве.</w:t>
      </w:r>
    </w:p>
    <w:p w:rsidR="0068635E" w:rsidRPr="00434622" w:rsidRDefault="0068635E" w:rsidP="00434622">
      <w:pPr>
        <w:ind w:firstLine="709"/>
        <w:rPr>
          <w:sz w:val="28"/>
          <w:szCs w:val="28"/>
        </w:rPr>
      </w:pPr>
      <w:r w:rsidRPr="00434622">
        <w:rPr>
          <w:sz w:val="28"/>
          <w:szCs w:val="28"/>
        </w:rPr>
        <w:t>Относительные</w:t>
      </w:r>
      <w:r w:rsidR="00434622">
        <w:rPr>
          <w:szCs w:val="28"/>
        </w:rPr>
        <w:t xml:space="preserve"> </w:t>
      </w:r>
      <w:r w:rsidRPr="00434622">
        <w:rPr>
          <w:sz w:val="28"/>
          <w:szCs w:val="28"/>
        </w:rPr>
        <w:t>показатели</w:t>
      </w:r>
      <w:r w:rsidR="00434622">
        <w:rPr>
          <w:szCs w:val="28"/>
        </w:rPr>
        <w:t xml:space="preserve"> </w:t>
      </w:r>
      <w:r w:rsidRPr="00434622">
        <w:rPr>
          <w:sz w:val="28"/>
          <w:szCs w:val="28"/>
        </w:rPr>
        <w:t>финансовой</w:t>
      </w:r>
      <w:r w:rsidR="00434622">
        <w:rPr>
          <w:szCs w:val="28"/>
        </w:rPr>
        <w:t xml:space="preserve"> </w:t>
      </w:r>
      <w:r w:rsidRPr="00434622">
        <w:rPr>
          <w:sz w:val="28"/>
          <w:szCs w:val="28"/>
        </w:rPr>
        <w:t>устойчивости</w:t>
      </w:r>
      <w:r w:rsidR="00434622">
        <w:rPr>
          <w:szCs w:val="28"/>
        </w:rPr>
        <w:t xml:space="preserve"> </w:t>
      </w:r>
      <w:r w:rsidRPr="00434622">
        <w:rPr>
          <w:sz w:val="28"/>
          <w:szCs w:val="28"/>
        </w:rPr>
        <w:t>характеризуют</w:t>
      </w:r>
      <w:r w:rsidR="00434622">
        <w:rPr>
          <w:szCs w:val="28"/>
        </w:rPr>
        <w:t xml:space="preserve"> </w:t>
      </w:r>
      <w:r w:rsidRPr="00434622">
        <w:rPr>
          <w:sz w:val="28"/>
          <w:szCs w:val="28"/>
        </w:rPr>
        <w:t>степень</w:t>
      </w:r>
      <w:r w:rsidR="00434622">
        <w:rPr>
          <w:szCs w:val="28"/>
        </w:rPr>
        <w:t xml:space="preserve"> </w:t>
      </w:r>
      <w:r w:rsidRPr="00434622">
        <w:rPr>
          <w:sz w:val="28"/>
          <w:szCs w:val="28"/>
        </w:rPr>
        <w:t>зависимости организации от внешних инвесторов и кредиторов:</w:t>
      </w:r>
    </w:p>
    <w:p w:rsidR="0068635E" w:rsidRDefault="000C5519" w:rsidP="00434622">
      <w:pPr>
        <w:ind w:firstLine="709"/>
        <w:rPr>
          <w:sz w:val="28"/>
          <w:szCs w:val="28"/>
        </w:rPr>
      </w:pPr>
      <w:r w:rsidRPr="00434622">
        <w:rPr>
          <w:sz w:val="28"/>
          <w:szCs w:val="28"/>
        </w:rPr>
        <w:t>1) к</w:t>
      </w:r>
      <w:r w:rsidR="0068635E" w:rsidRPr="00434622">
        <w:rPr>
          <w:sz w:val="28"/>
          <w:szCs w:val="28"/>
        </w:rPr>
        <w:t>оэффициент</w:t>
      </w:r>
      <w:r w:rsidR="00434622">
        <w:rPr>
          <w:szCs w:val="28"/>
        </w:rPr>
        <w:t xml:space="preserve"> </w:t>
      </w:r>
      <w:r w:rsidR="0068635E" w:rsidRPr="00434622">
        <w:rPr>
          <w:sz w:val="28"/>
          <w:szCs w:val="28"/>
        </w:rPr>
        <w:t>обеспеченности</w:t>
      </w:r>
      <w:r w:rsidR="00434622">
        <w:rPr>
          <w:szCs w:val="28"/>
        </w:rPr>
        <w:t xml:space="preserve"> </w:t>
      </w:r>
      <w:r w:rsidR="0068635E" w:rsidRPr="00434622">
        <w:rPr>
          <w:sz w:val="28"/>
          <w:szCs w:val="28"/>
        </w:rPr>
        <w:t>собственными</w:t>
      </w:r>
      <w:r w:rsidR="00434622">
        <w:rPr>
          <w:szCs w:val="28"/>
        </w:rPr>
        <w:t xml:space="preserve"> </w:t>
      </w:r>
      <w:r w:rsidR="0068635E" w:rsidRPr="00434622">
        <w:rPr>
          <w:sz w:val="28"/>
          <w:szCs w:val="28"/>
        </w:rPr>
        <w:t>оборотными</w:t>
      </w:r>
      <w:r w:rsidR="00434622">
        <w:rPr>
          <w:szCs w:val="28"/>
        </w:rPr>
        <w:t xml:space="preserve"> </w:t>
      </w:r>
      <w:r w:rsidR="0068635E" w:rsidRPr="00434622">
        <w:rPr>
          <w:sz w:val="28"/>
          <w:szCs w:val="28"/>
        </w:rPr>
        <w:t>средствами</w:t>
      </w:r>
      <w:r w:rsidR="00434622">
        <w:rPr>
          <w:szCs w:val="28"/>
        </w:rPr>
        <w:t xml:space="preserve"> </w:t>
      </w:r>
      <w:r w:rsidR="0068635E" w:rsidRPr="00434622">
        <w:rPr>
          <w:sz w:val="28"/>
          <w:szCs w:val="28"/>
        </w:rPr>
        <w:t>(К1)</w:t>
      </w:r>
      <w:r w:rsidR="00434622">
        <w:rPr>
          <w:szCs w:val="28"/>
        </w:rPr>
        <w:t xml:space="preserve"> </w:t>
      </w:r>
      <w:r w:rsidR="0068635E" w:rsidRPr="00434622">
        <w:rPr>
          <w:sz w:val="28"/>
          <w:szCs w:val="28"/>
        </w:rPr>
        <w:t>определяется</w:t>
      </w:r>
      <w:r w:rsidR="00434622">
        <w:rPr>
          <w:szCs w:val="28"/>
        </w:rPr>
        <w:t xml:space="preserve"> </w:t>
      </w:r>
      <w:r w:rsidR="0068635E" w:rsidRPr="00434622">
        <w:rPr>
          <w:sz w:val="28"/>
          <w:szCs w:val="28"/>
        </w:rPr>
        <w:t>как отношение суммы собственных оборотных средств к оборотным активам или:</w:t>
      </w:r>
    </w:p>
    <w:p w:rsidR="00BF7144" w:rsidRPr="00434622" w:rsidRDefault="00BF7144" w:rsidP="00434622">
      <w:pPr>
        <w:ind w:firstLine="709"/>
        <w:rPr>
          <w:sz w:val="28"/>
          <w:szCs w:val="28"/>
        </w:rPr>
      </w:pPr>
    </w:p>
    <w:p w:rsidR="0068635E" w:rsidRDefault="0068635E" w:rsidP="00434622">
      <w:pPr>
        <w:ind w:firstLine="709"/>
        <w:rPr>
          <w:sz w:val="28"/>
          <w:szCs w:val="28"/>
        </w:rPr>
      </w:pPr>
      <w:r w:rsidRPr="00434622">
        <w:rPr>
          <w:sz w:val="28"/>
          <w:szCs w:val="28"/>
        </w:rPr>
        <w:t xml:space="preserve">К 1=(оборотные активы </w:t>
      </w:r>
      <w:r w:rsidR="00171E85" w:rsidRPr="00434622">
        <w:rPr>
          <w:sz w:val="28"/>
          <w:szCs w:val="28"/>
        </w:rPr>
        <w:t>–</w:t>
      </w:r>
      <w:r w:rsidRPr="00434622">
        <w:rPr>
          <w:sz w:val="28"/>
          <w:szCs w:val="28"/>
        </w:rPr>
        <w:t xml:space="preserve"> краткосрочные </w:t>
      </w:r>
      <w:r w:rsidR="00BF7144" w:rsidRPr="00434622">
        <w:rPr>
          <w:sz w:val="28"/>
          <w:szCs w:val="28"/>
        </w:rPr>
        <w:t>обязательства</w:t>
      </w:r>
      <w:r w:rsidRPr="00434622">
        <w:rPr>
          <w:sz w:val="28"/>
          <w:szCs w:val="28"/>
        </w:rPr>
        <w:t>)/оборотные активы</w:t>
      </w:r>
    </w:p>
    <w:p w:rsidR="00BF7144" w:rsidRPr="00434622"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Рекомендуемое значение</w:t>
      </w:r>
      <w:r w:rsidR="00434622">
        <w:rPr>
          <w:szCs w:val="28"/>
        </w:rPr>
        <w:t xml:space="preserve"> </w:t>
      </w:r>
      <w:r w:rsidRPr="00434622">
        <w:rPr>
          <w:sz w:val="28"/>
          <w:szCs w:val="28"/>
        </w:rPr>
        <w:t>этого</w:t>
      </w:r>
      <w:r w:rsidR="00434622">
        <w:rPr>
          <w:szCs w:val="28"/>
        </w:rPr>
        <w:t xml:space="preserve"> </w:t>
      </w:r>
      <w:r w:rsidRPr="00434622">
        <w:rPr>
          <w:sz w:val="28"/>
          <w:szCs w:val="28"/>
        </w:rPr>
        <w:t>показателя &gt;=</w:t>
      </w:r>
      <w:r w:rsidR="00434622">
        <w:rPr>
          <w:szCs w:val="28"/>
        </w:rPr>
        <w:t xml:space="preserve"> </w:t>
      </w:r>
      <w:r w:rsidRPr="00434622">
        <w:rPr>
          <w:sz w:val="28"/>
          <w:szCs w:val="28"/>
        </w:rPr>
        <w:t>0,1</w:t>
      </w:r>
      <w:r w:rsidR="00434622">
        <w:rPr>
          <w:szCs w:val="28"/>
        </w:rPr>
        <w:t xml:space="preserve"> </w:t>
      </w:r>
      <w:r w:rsidRPr="00434622">
        <w:rPr>
          <w:sz w:val="28"/>
          <w:szCs w:val="28"/>
        </w:rPr>
        <w:t>(или</w:t>
      </w:r>
      <w:r w:rsidR="00434622">
        <w:rPr>
          <w:szCs w:val="28"/>
        </w:rPr>
        <w:t xml:space="preserve"> </w:t>
      </w:r>
      <w:r w:rsidRPr="00434622">
        <w:rPr>
          <w:sz w:val="28"/>
          <w:szCs w:val="28"/>
        </w:rPr>
        <w:t>10%),</w:t>
      </w:r>
      <w:r w:rsidR="00434622">
        <w:rPr>
          <w:szCs w:val="28"/>
        </w:rPr>
        <w:t xml:space="preserve"> </w:t>
      </w:r>
      <w:r w:rsidRPr="00434622">
        <w:rPr>
          <w:sz w:val="28"/>
          <w:szCs w:val="28"/>
        </w:rPr>
        <w:t>чем</w:t>
      </w:r>
      <w:r w:rsidR="00434622">
        <w:rPr>
          <w:szCs w:val="28"/>
        </w:rPr>
        <w:t xml:space="preserve"> </w:t>
      </w:r>
      <w:r w:rsidRPr="00434622">
        <w:rPr>
          <w:sz w:val="28"/>
          <w:szCs w:val="28"/>
        </w:rPr>
        <w:t>выше</w:t>
      </w:r>
      <w:r w:rsidR="00434622">
        <w:rPr>
          <w:szCs w:val="28"/>
        </w:rPr>
        <w:t xml:space="preserve"> </w:t>
      </w:r>
      <w:r w:rsidRPr="00434622">
        <w:rPr>
          <w:sz w:val="28"/>
          <w:szCs w:val="28"/>
        </w:rPr>
        <w:t>показатель, тем больше возможности у организации в проведении независимой финансовой политики.</w:t>
      </w:r>
    </w:p>
    <w:p w:rsidR="0068635E" w:rsidRDefault="000C5519" w:rsidP="00434622">
      <w:pPr>
        <w:ind w:firstLine="709"/>
        <w:rPr>
          <w:sz w:val="28"/>
          <w:szCs w:val="28"/>
        </w:rPr>
      </w:pPr>
      <w:r w:rsidRPr="00434622">
        <w:rPr>
          <w:sz w:val="28"/>
          <w:szCs w:val="28"/>
        </w:rPr>
        <w:t>2) к</w:t>
      </w:r>
      <w:r w:rsidR="0068635E" w:rsidRPr="00434622">
        <w:rPr>
          <w:sz w:val="28"/>
          <w:szCs w:val="28"/>
        </w:rPr>
        <w:t>оэффициент соотношения заемных и собственных средств (финансовой зависимости), который определяется как отношение всех обязательств организации к собственному капиталу или:</w:t>
      </w:r>
    </w:p>
    <w:p w:rsidR="00BF7144" w:rsidRDefault="00BF7144" w:rsidP="00434622">
      <w:pPr>
        <w:ind w:firstLine="709"/>
        <w:rPr>
          <w:sz w:val="28"/>
          <w:szCs w:val="28"/>
        </w:rPr>
      </w:pPr>
    </w:p>
    <w:p w:rsidR="0068635E" w:rsidRDefault="00BF7144" w:rsidP="00434622">
      <w:pPr>
        <w:ind w:firstLine="709"/>
        <w:rPr>
          <w:sz w:val="28"/>
          <w:szCs w:val="28"/>
        </w:rPr>
      </w:pPr>
      <w:r>
        <w:rPr>
          <w:sz w:val="28"/>
          <w:szCs w:val="28"/>
        </w:rPr>
        <w:br w:type="page"/>
      </w:r>
      <w:r w:rsidR="0068635E" w:rsidRPr="00434622">
        <w:rPr>
          <w:sz w:val="28"/>
          <w:szCs w:val="28"/>
        </w:rPr>
        <w:t xml:space="preserve">К2 =(долгосрочные обязательства + краткосрочные обязательства </w:t>
      </w:r>
      <w:r w:rsidR="00171E85" w:rsidRPr="00434622">
        <w:rPr>
          <w:sz w:val="28"/>
          <w:szCs w:val="28"/>
        </w:rPr>
        <w:t>–</w:t>
      </w:r>
      <w:r w:rsidR="0068635E" w:rsidRPr="00434622">
        <w:rPr>
          <w:sz w:val="28"/>
          <w:szCs w:val="28"/>
        </w:rPr>
        <w:t xml:space="preserve"> доходы будущих периодов </w:t>
      </w:r>
      <w:r w:rsidR="00171E85" w:rsidRPr="00434622">
        <w:rPr>
          <w:sz w:val="28"/>
          <w:szCs w:val="28"/>
        </w:rPr>
        <w:t>–</w:t>
      </w:r>
      <w:r w:rsidR="000C5519" w:rsidRPr="00434622">
        <w:rPr>
          <w:sz w:val="28"/>
          <w:szCs w:val="28"/>
        </w:rPr>
        <w:t xml:space="preserve"> </w:t>
      </w:r>
      <w:r w:rsidR="0068635E" w:rsidRPr="00434622">
        <w:rPr>
          <w:sz w:val="28"/>
          <w:szCs w:val="28"/>
        </w:rPr>
        <w:t>резервы предстоящих расходов и платежей) / капитал и резервы</w:t>
      </w:r>
    </w:p>
    <w:p w:rsidR="00BF7144" w:rsidRPr="00434622"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Рекомендуемое значение этого показателя 0,67, чем больше этот коэффициент превышает единицу, тем больше зависимость организации от внешних источников средств, и соответственно наблюдается потеря финансовой устойчивости (автономности).</w:t>
      </w:r>
    </w:p>
    <w:p w:rsidR="00D3576F" w:rsidRPr="00434622" w:rsidRDefault="00D3576F" w:rsidP="00434622">
      <w:pPr>
        <w:ind w:firstLine="709"/>
        <w:rPr>
          <w:sz w:val="28"/>
          <w:szCs w:val="28"/>
        </w:rPr>
      </w:pPr>
    </w:p>
    <w:p w:rsidR="00D3576F" w:rsidRPr="00434622" w:rsidRDefault="00D3576F" w:rsidP="00BF7144">
      <w:pPr>
        <w:pStyle w:val="20"/>
        <w:keepNext/>
        <w:widowControl/>
        <w:spacing w:before="0" w:after="0" w:line="360" w:lineRule="auto"/>
        <w:ind w:firstLine="709"/>
        <w:jc w:val="center"/>
        <w:rPr>
          <w:bCs w:val="0"/>
          <w:sz w:val="28"/>
          <w:szCs w:val="28"/>
        </w:rPr>
      </w:pPr>
      <w:bookmarkStart w:id="69" w:name="_Toc132609274"/>
      <w:bookmarkStart w:id="70" w:name="_Toc132609307"/>
      <w:bookmarkStart w:id="71" w:name="_Toc132609329"/>
      <w:bookmarkStart w:id="72" w:name="_Toc133501777"/>
      <w:bookmarkStart w:id="73" w:name="_Toc133501798"/>
      <w:bookmarkStart w:id="74" w:name="_Toc133557800"/>
      <w:r w:rsidRPr="00434622">
        <w:rPr>
          <w:bCs w:val="0"/>
          <w:sz w:val="28"/>
          <w:szCs w:val="28"/>
        </w:rPr>
        <w:t>2.5 Анализ показателей платежеспособности и ликвидности</w:t>
      </w:r>
      <w:bookmarkEnd w:id="69"/>
      <w:bookmarkEnd w:id="70"/>
      <w:bookmarkEnd w:id="71"/>
      <w:bookmarkEnd w:id="72"/>
      <w:bookmarkEnd w:id="73"/>
      <w:bookmarkEnd w:id="74"/>
    </w:p>
    <w:p w:rsidR="00641C12" w:rsidRPr="00434622" w:rsidRDefault="00641C12" w:rsidP="00434622">
      <w:pPr>
        <w:ind w:firstLine="709"/>
        <w:rPr>
          <w:sz w:val="28"/>
          <w:szCs w:val="28"/>
        </w:rPr>
      </w:pPr>
    </w:p>
    <w:p w:rsidR="00D3576F" w:rsidRPr="00434622" w:rsidRDefault="0068635E" w:rsidP="00434622">
      <w:pPr>
        <w:ind w:firstLine="709"/>
        <w:rPr>
          <w:sz w:val="28"/>
          <w:szCs w:val="28"/>
        </w:rPr>
      </w:pPr>
      <w:r w:rsidRPr="00434622">
        <w:rPr>
          <w:sz w:val="28"/>
          <w:szCs w:val="28"/>
        </w:rPr>
        <w:t>Проведение</w:t>
      </w:r>
      <w:r w:rsidR="00434622">
        <w:rPr>
          <w:szCs w:val="28"/>
        </w:rPr>
        <w:t xml:space="preserve"> </w:t>
      </w:r>
      <w:r w:rsidRPr="00434622">
        <w:rPr>
          <w:sz w:val="28"/>
          <w:szCs w:val="28"/>
        </w:rPr>
        <w:t>анализа</w:t>
      </w:r>
      <w:r w:rsidR="00434622">
        <w:rPr>
          <w:szCs w:val="28"/>
        </w:rPr>
        <w:t xml:space="preserve"> </w:t>
      </w:r>
      <w:r w:rsidRPr="00434622">
        <w:rPr>
          <w:sz w:val="28"/>
          <w:szCs w:val="28"/>
        </w:rPr>
        <w:t>показателей</w:t>
      </w:r>
      <w:r w:rsidR="00434622">
        <w:rPr>
          <w:szCs w:val="28"/>
        </w:rPr>
        <w:t xml:space="preserve"> </w:t>
      </w:r>
      <w:r w:rsidRPr="00434622">
        <w:rPr>
          <w:sz w:val="28"/>
          <w:szCs w:val="28"/>
        </w:rPr>
        <w:t>платежеспособности</w:t>
      </w:r>
      <w:r w:rsidR="00434622">
        <w:rPr>
          <w:szCs w:val="28"/>
        </w:rPr>
        <w:t xml:space="preserve"> </w:t>
      </w:r>
      <w:r w:rsidRPr="00434622">
        <w:rPr>
          <w:sz w:val="28"/>
          <w:szCs w:val="28"/>
        </w:rPr>
        <w:t>и</w:t>
      </w:r>
      <w:r w:rsidR="00434622">
        <w:rPr>
          <w:szCs w:val="28"/>
        </w:rPr>
        <w:t xml:space="preserve"> </w:t>
      </w:r>
      <w:r w:rsidRPr="00434622">
        <w:rPr>
          <w:sz w:val="28"/>
          <w:szCs w:val="28"/>
        </w:rPr>
        <w:t>ликвидности,</w:t>
      </w:r>
      <w:r w:rsidR="00434622">
        <w:rPr>
          <w:szCs w:val="28"/>
        </w:rPr>
        <w:t xml:space="preserve"> </w:t>
      </w:r>
      <w:r w:rsidRPr="00434622">
        <w:rPr>
          <w:sz w:val="28"/>
          <w:szCs w:val="28"/>
        </w:rPr>
        <w:t>характеризующих способность организации своевременно рассчитываться по своим финансовым обязательствам:</w:t>
      </w:r>
    </w:p>
    <w:p w:rsidR="0068635E" w:rsidRPr="00434622" w:rsidRDefault="000C5519" w:rsidP="008C77F1">
      <w:pPr>
        <w:numPr>
          <w:ilvl w:val="0"/>
          <w:numId w:val="5"/>
        </w:numPr>
        <w:tabs>
          <w:tab w:val="clear" w:pos="1879"/>
        </w:tabs>
        <w:ind w:left="0" w:firstLine="709"/>
        <w:rPr>
          <w:sz w:val="28"/>
          <w:szCs w:val="28"/>
        </w:rPr>
      </w:pPr>
      <w:r w:rsidRPr="00434622">
        <w:rPr>
          <w:sz w:val="28"/>
          <w:szCs w:val="28"/>
        </w:rPr>
        <w:t>к</w:t>
      </w:r>
      <w:r w:rsidR="0068635E" w:rsidRPr="00434622">
        <w:rPr>
          <w:sz w:val="28"/>
          <w:szCs w:val="28"/>
        </w:rPr>
        <w:t>оэффициент</w:t>
      </w:r>
      <w:r w:rsidR="00434622">
        <w:rPr>
          <w:szCs w:val="28"/>
        </w:rPr>
        <w:t xml:space="preserve"> </w:t>
      </w:r>
      <w:r w:rsidR="0068635E" w:rsidRPr="00434622">
        <w:rPr>
          <w:sz w:val="28"/>
          <w:szCs w:val="28"/>
        </w:rPr>
        <w:t>текущей</w:t>
      </w:r>
      <w:r w:rsidR="00434622">
        <w:rPr>
          <w:szCs w:val="28"/>
        </w:rPr>
        <w:t xml:space="preserve"> </w:t>
      </w:r>
      <w:r w:rsidR="0068635E" w:rsidRPr="00434622">
        <w:rPr>
          <w:sz w:val="28"/>
          <w:szCs w:val="28"/>
        </w:rPr>
        <w:t>ликвидности</w:t>
      </w:r>
      <w:r w:rsidR="00434622">
        <w:rPr>
          <w:szCs w:val="28"/>
        </w:rPr>
        <w:t xml:space="preserve"> </w:t>
      </w:r>
      <w:r w:rsidR="0068635E" w:rsidRPr="00434622">
        <w:rPr>
          <w:sz w:val="28"/>
          <w:szCs w:val="28"/>
        </w:rPr>
        <w:t>(покрытия)</w:t>
      </w:r>
      <w:r w:rsidR="00434622">
        <w:rPr>
          <w:szCs w:val="28"/>
        </w:rPr>
        <w:t xml:space="preserve"> </w:t>
      </w:r>
      <w:r w:rsidR="0068635E" w:rsidRPr="00434622">
        <w:rPr>
          <w:sz w:val="28"/>
          <w:szCs w:val="28"/>
        </w:rPr>
        <w:t>показывает достаточность</w:t>
      </w:r>
      <w:r w:rsidR="00434622">
        <w:rPr>
          <w:szCs w:val="28"/>
        </w:rPr>
        <w:t xml:space="preserve"> </w:t>
      </w:r>
      <w:r w:rsidR="0068635E" w:rsidRPr="00434622">
        <w:rPr>
          <w:sz w:val="28"/>
          <w:szCs w:val="28"/>
        </w:rPr>
        <w:t>оборотных средств организации для покрытия своих краткосрочных обязательств и рассчитывается как:</w:t>
      </w:r>
    </w:p>
    <w:p w:rsidR="0068635E" w:rsidRPr="00434622" w:rsidRDefault="0068635E" w:rsidP="00434622">
      <w:pPr>
        <w:ind w:firstLine="709"/>
        <w:rPr>
          <w:sz w:val="28"/>
          <w:szCs w:val="28"/>
        </w:rPr>
      </w:pPr>
      <w:r w:rsidRPr="00434622">
        <w:rPr>
          <w:sz w:val="28"/>
          <w:szCs w:val="28"/>
        </w:rPr>
        <w:t xml:space="preserve">КЗ (оборотные активы </w:t>
      </w:r>
      <w:r w:rsidR="00171E85" w:rsidRPr="00434622">
        <w:rPr>
          <w:sz w:val="28"/>
          <w:szCs w:val="28"/>
        </w:rPr>
        <w:t>–</w:t>
      </w:r>
      <w:r w:rsidRPr="00434622">
        <w:rPr>
          <w:sz w:val="28"/>
          <w:szCs w:val="28"/>
        </w:rPr>
        <w:t xml:space="preserve"> затраты в незавершенном производстве </w:t>
      </w:r>
      <w:r w:rsidR="00171E85" w:rsidRPr="00434622">
        <w:rPr>
          <w:sz w:val="28"/>
          <w:szCs w:val="28"/>
        </w:rPr>
        <w:t>–</w:t>
      </w:r>
      <w:r w:rsidRPr="00434622">
        <w:rPr>
          <w:sz w:val="28"/>
          <w:szCs w:val="28"/>
        </w:rPr>
        <w:t xml:space="preserve"> дебиторская задолженность (платежи по которой ожидаются более, чем через 12 месяцев после отчетной даты)) /(краткосрочные обязательства </w:t>
      </w:r>
      <w:r w:rsidR="00171E85" w:rsidRPr="00434622">
        <w:rPr>
          <w:sz w:val="28"/>
          <w:szCs w:val="28"/>
        </w:rPr>
        <w:t>–</w:t>
      </w:r>
      <w:r w:rsidRPr="00434622">
        <w:rPr>
          <w:sz w:val="28"/>
          <w:szCs w:val="28"/>
        </w:rPr>
        <w:t xml:space="preserve"> доходы будущих периодов — резервы предстоящих расходов и платежей)</w:t>
      </w:r>
    </w:p>
    <w:p w:rsidR="0068635E" w:rsidRPr="00434622" w:rsidRDefault="0068635E" w:rsidP="00434622">
      <w:pPr>
        <w:ind w:firstLine="709"/>
        <w:rPr>
          <w:sz w:val="28"/>
          <w:szCs w:val="28"/>
        </w:rPr>
      </w:pPr>
      <w:r w:rsidRPr="00434622">
        <w:rPr>
          <w:sz w:val="28"/>
          <w:szCs w:val="28"/>
        </w:rPr>
        <w:t>Рекомендуемое значение показателя 1-2. Нижняя граница указывает на то, что оборотных средств должно быть достаточно для покрытия краткосрочных обязательств.</w:t>
      </w:r>
    </w:p>
    <w:p w:rsidR="0068635E" w:rsidRDefault="000C5519" w:rsidP="00434622">
      <w:pPr>
        <w:ind w:firstLine="709"/>
        <w:rPr>
          <w:sz w:val="28"/>
          <w:szCs w:val="28"/>
        </w:rPr>
      </w:pPr>
      <w:r w:rsidRPr="00434622">
        <w:rPr>
          <w:sz w:val="28"/>
          <w:szCs w:val="28"/>
        </w:rPr>
        <w:t>2) к</w:t>
      </w:r>
      <w:r w:rsidR="0068635E" w:rsidRPr="00434622">
        <w:rPr>
          <w:sz w:val="28"/>
          <w:szCs w:val="28"/>
        </w:rPr>
        <w:t>оэффициент абсолютной ликвидности характеризует платежеспособность организации и определяет какую часть краткосрочной задолженности организация может погасить в ближайшее время (на дату составления баланса), рассчитывается как:</w:t>
      </w:r>
    </w:p>
    <w:p w:rsidR="00BF7144" w:rsidRDefault="00BF7144" w:rsidP="00434622">
      <w:pPr>
        <w:ind w:firstLine="709"/>
        <w:rPr>
          <w:sz w:val="28"/>
          <w:szCs w:val="28"/>
        </w:rPr>
      </w:pPr>
    </w:p>
    <w:p w:rsidR="00BF7144" w:rsidRDefault="00BF7144" w:rsidP="00434622">
      <w:pPr>
        <w:ind w:firstLine="709"/>
        <w:rPr>
          <w:sz w:val="28"/>
          <w:szCs w:val="28"/>
        </w:rPr>
      </w:pPr>
      <w:r>
        <w:rPr>
          <w:sz w:val="28"/>
          <w:szCs w:val="28"/>
        </w:rPr>
        <w:br w:type="page"/>
      </w:r>
      <w:r w:rsidR="0068635E" w:rsidRPr="00434622">
        <w:rPr>
          <w:sz w:val="28"/>
          <w:szCs w:val="28"/>
        </w:rPr>
        <w:t xml:space="preserve">К4 = (краткосрочные финансовые вложения + денежные средств») / (краткосрочные обязательства — доходы будущих периодов </w:t>
      </w:r>
      <w:r w:rsidR="00171E85" w:rsidRPr="00434622">
        <w:rPr>
          <w:sz w:val="28"/>
          <w:szCs w:val="28"/>
        </w:rPr>
        <w:t>–</w:t>
      </w:r>
      <w:r>
        <w:rPr>
          <w:sz w:val="28"/>
          <w:szCs w:val="28"/>
        </w:rPr>
        <w:t xml:space="preserve"> </w:t>
      </w:r>
      <w:r w:rsidR="0068635E" w:rsidRPr="00434622">
        <w:rPr>
          <w:sz w:val="28"/>
          <w:szCs w:val="28"/>
        </w:rPr>
        <w:t>резервы предстоящих расходов и платежей)</w:t>
      </w:r>
      <w:r w:rsidR="000C5519" w:rsidRPr="00434622">
        <w:rPr>
          <w:sz w:val="28"/>
          <w:szCs w:val="28"/>
        </w:rPr>
        <w:t>.</w:t>
      </w:r>
    </w:p>
    <w:p w:rsidR="00BF7144"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Рекомендуемое значение показателя 0,15-0,2. Низкое значение указывает на снижение платежеспособности.</w:t>
      </w:r>
    </w:p>
    <w:p w:rsidR="00D3576F" w:rsidRPr="00434622" w:rsidRDefault="00D3576F" w:rsidP="00434622">
      <w:pPr>
        <w:ind w:firstLine="709"/>
        <w:rPr>
          <w:sz w:val="28"/>
          <w:szCs w:val="28"/>
        </w:rPr>
      </w:pPr>
    </w:p>
    <w:p w:rsidR="00D3576F" w:rsidRPr="00434622" w:rsidRDefault="00D3576F" w:rsidP="00BF7144">
      <w:pPr>
        <w:pStyle w:val="20"/>
        <w:keepNext/>
        <w:widowControl/>
        <w:spacing w:before="0" w:after="0" w:line="360" w:lineRule="auto"/>
        <w:ind w:firstLine="709"/>
        <w:jc w:val="center"/>
        <w:rPr>
          <w:bCs w:val="0"/>
          <w:sz w:val="28"/>
          <w:szCs w:val="28"/>
        </w:rPr>
      </w:pPr>
      <w:bookmarkStart w:id="75" w:name="_Toc132609275"/>
      <w:bookmarkStart w:id="76" w:name="_Toc132609308"/>
      <w:bookmarkStart w:id="77" w:name="_Toc132609330"/>
      <w:bookmarkStart w:id="78" w:name="_Toc133501778"/>
      <w:bookmarkStart w:id="79" w:name="_Toc133501799"/>
      <w:bookmarkStart w:id="80" w:name="_Toc133557801"/>
      <w:r w:rsidRPr="00434622">
        <w:rPr>
          <w:bCs w:val="0"/>
          <w:sz w:val="28"/>
          <w:szCs w:val="28"/>
        </w:rPr>
        <w:t>2.6 Анализ результативности финансово-хозяйственной деятельности</w:t>
      </w:r>
      <w:bookmarkEnd w:id="75"/>
      <w:bookmarkEnd w:id="76"/>
      <w:bookmarkEnd w:id="77"/>
      <w:bookmarkEnd w:id="78"/>
      <w:bookmarkEnd w:id="79"/>
      <w:bookmarkEnd w:id="80"/>
    </w:p>
    <w:p w:rsidR="00641C12" w:rsidRPr="00434622" w:rsidRDefault="00641C12" w:rsidP="00434622">
      <w:pPr>
        <w:ind w:firstLine="709"/>
        <w:rPr>
          <w:sz w:val="28"/>
          <w:szCs w:val="28"/>
        </w:rPr>
      </w:pPr>
    </w:p>
    <w:p w:rsidR="00E253B8" w:rsidRDefault="0068635E" w:rsidP="00434622">
      <w:pPr>
        <w:ind w:firstLine="709"/>
        <w:rPr>
          <w:sz w:val="28"/>
          <w:szCs w:val="28"/>
        </w:rPr>
      </w:pPr>
      <w:r w:rsidRPr="00434622">
        <w:rPr>
          <w:sz w:val="28"/>
          <w:szCs w:val="28"/>
        </w:rPr>
        <w:t>Проведение анализа результативности финансово-хозяйственной деятельности, включающего в себя анализ прибыли, рентабельности и эффективности текущей деятельности (деловой активности).</w:t>
      </w:r>
      <w:r w:rsidR="00E253B8" w:rsidRPr="00434622">
        <w:rPr>
          <w:sz w:val="28"/>
          <w:szCs w:val="28"/>
        </w:rPr>
        <w:t xml:space="preserve"> </w:t>
      </w:r>
      <w:r w:rsidRPr="00434622">
        <w:rPr>
          <w:sz w:val="28"/>
          <w:szCs w:val="28"/>
        </w:rPr>
        <w:t>Анализ бухгалтерской прибыли начинается с исследования ее динамики и структуры по отчету «О прибылях и убытках» (ф. 2), например, в следующем виде</w:t>
      </w:r>
      <w:r w:rsidR="000C5519" w:rsidRPr="00434622">
        <w:rPr>
          <w:sz w:val="28"/>
          <w:szCs w:val="28"/>
        </w:rPr>
        <w:t xml:space="preserve"> (табл. 5)</w:t>
      </w:r>
      <w:r w:rsidRPr="00434622">
        <w:rPr>
          <w:sz w:val="28"/>
          <w:szCs w:val="28"/>
        </w:rPr>
        <w:t>:</w:t>
      </w:r>
    </w:p>
    <w:p w:rsidR="00BF7144" w:rsidRPr="00434622" w:rsidRDefault="00BF7144" w:rsidP="00434622">
      <w:pPr>
        <w:ind w:firstLine="709"/>
        <w:rPr>
          <w:sz w:val="28"/>
          <w:szCs w:val="28"/>
        </w:rPr>
      </w:pPr>
    </w:p>
    <w:p w:rsidR="008459D6" w:rsidRPr="00434622" w:rsidRDefault="008459D6" w:rsidP="00434622">
      <w:pPr>
        <w:ind w:firstLine="709"/>
        <w:rPr>
          <w:sz w:val="28"/>
          <w:szCs w:val="28"/>
        </w:rPr>
      </w:pPr>
      <w:r w:rsidRPr="00434622">
        <w:rPr>
          <w:sz w:val="28"/>
          <w:szCs w:val="28"/>
        </w:rPr>
        <w:t xml:space="preserve">Таблица </w:t>
      </w:r>
      <w:r w:rsidR="000C5519" w:rsidRPr="00434622">
        <w:rPr>
          <w:sz w:val="28"/>
          <w:szCs w:val="28"/>
        </w:rPr>
        <w:t xml:space="preserve">5 </w:t>
      </w:r>
      <w:r w:rsidR="00171E85" w:rsidRPr="00434622">
        <w:rPr>
          <w:sz w:val="28"/>
          <w:szCs w:val="28"/>
        </w:rPr>
        <w:t>–</w:t>
      </w:r>
      <w:r w:rsidR="000C5519" w:rsidRPr="00434622">
        <w:rPr>
          <w:sz w:val="28"/>
          <w:szCs w:val="28"/>
        </w:rPr>
        <w:t xml:space="preserve"> </w:t>
      </w:r>
      <w:r w:rsidRPr="00434622">
        <w:rPr>
          <w:sz w:val="28"/>
          <w:szCs w:val="28"/>
        </w:rPr>
        <w:t>Анализ результативности финансово-хозяйственной деятельности</w:t>
      </w:r>
    </w:p>
    <w:tbl>
      <w:tblPr>
        <w:tblW w:w="9072" w:type="dxa"/>
        <w:tblInd w:w="182" w:type="dxa"/>
        <w:tblLayout w:type="fixed"/>
        <w:tblCellMar>
          <w:left w:w="40" w:type="dxa"/>
          <w:right w:w="40" w:type="dxa"/>
        </w:tblCellMar>
        <w:tblLook w:val="0000" w:firstRow="0" w:lastRow="0" w:firstColumn="0" w:lastColumn="0" w:noHBand="0" w:noVBand="0"/>
      </w:tblPr>
      <w:tblGrid>
        <w:gridCol w:w="1423"/>
        <w:gridCol w:w="1412"/>
        <w:gridCol w:w="1418"/>
        <w:gridCol w:w="1134"/>
        <w:gridCol w:w="1275"/>
        <w:gridCol w:w="993"/>
        <w:gridCol w:w="1417"/>
      </w:tblGrid>
      <w:tr w:rsidR="000C5519" w:rsidRPr="00434622" w:rsidTr="00BF7144">
        <w:trPr>
          <w:trHeight w:val="499"/>
        </w:trPr>
        <w:tc>
          <w:tcPr>
            <w:tcW w:w="1423" w:type="dxa"/>
            <w:vMerge w:val="restart"/>
            <w:tcBorders>
              <w:top w:val="single" w:sz="6" w:space="0" w:color="auto"/>
              <w:left w:val="single" w:sz="6" w:space="0" w:color="auto"/>
              <w:right w:val="single" w:sz="6" w:space="0" w:color="auto"/>
            </w:tcBorders>
            <w:shd w:val="clear" w:color="auto" w:fill="FFFFFF"/>
          </w:tcPr>
          <w:p w:rsidR="000C5519" w:rsidRPr="00434622" w:rsidRDefault="000C5519" w:rsidP="00BF7144">
            <w:r w:rsidRPr="00434622">
              <w:t>Наименование показателей</w:t>
            </w:r>
          </w:p>
        </w:tc>
        <w:tc>
          <w:tcPr>
            <w:tcW w:w="1412" w:type="dxa"/>
            <w:vMerge w:val="restart"/>
            <w:tcBorders>
              <w:top w:val="single" w:sz="6" w:space="0" w:color="auto"/>
              <w:left w:val="single" w:sz="6" w:space="0" w:color="auto"/>
              <w:right w:val="single" w:sz="6" w:space="0" w:color="auto"/>
            </w:tcBorders>
            <w:shd w:val="clear" w:color="auto" w:fill="FFFFFF"/>
          </w:tcPr>
          <w:p w:rsidR="000C5519" w:rsidRPr="00434622" w:rsidRDefault="000C5519" w:rsidP="00BF7144">
            <w:r w:rsidRPr="00434622">
              <w:t>За аналогичный период прошлого года, в тыс. руб.</w:t>
            </w:r>
          </w:p>
        </w:tc>
        <w:tc>
          <w:tcPr>
            <w:tcW w:w="1418" w:type="dxa"/>
            <w:vMerge w:val="restart"/>
            <w:tcBorders>
              <w:top w:val="single" w:sz="6" w:space="0" w:color="auto"/>
              <w:left w:val="single" w:sz="6" w:space="0" w:color="auto"/>
              <w:right w:val="single" w:sz="6" w:space="0" w:color="auto"/>
            </w:tcBorders>
            <w:shd w:val="clear" w:color="auto" w:fill="FFFFFF"/>
          </w:tcPr>
          <w:p w:rsidR="000C5519" w:rsidRPr="00434622" w:rsidRDefault="000C5519" w:rsidP="00BF7144">
            <w:r w:rsidRPr="00434622">
              <w:t>За отчетный период текущего года, в тыс. руб.</w:t>
            </w:r>
          </w:p>
        </w:tc>
        <w:tc>
          <w:tcPr>
            <w:tcW w:w="1134" w:type="dxa"/>
            <w:vMerge w:val="restart"/>
            <w:tcBorders>
              <w:top w:val="single" w:sz="6" w:space="0" w:color="auto"/>
              <w:left w:val="single" w:sz="6" w:space="0" w:color="auto"/>
              <w:right w:val="single" w:sz="6" w:space="0" w:color="auto"/>
            </w:tcBorders>
            <w:shd w:val="clear" w:color="auto" w:fill="FFFFFF"/>
          </w:tcPr>
          <w:p w:rsidR="000C5519" w:rsidRPr="00434622" w:rsidRDefault="000C5519" w:rsidP="00BF7144">
            <w:r w:rsidRPr="00434622">
              <w:t>Отклонения (+/-), тыс. руб.</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Удельный вес, % к выручке</w:t>
            </w:r>
          </w:p>
        </w:tc>
        <w:tc>
          <w:tcPr>
            <w:tcW w:w="1417" w:type="dxa"/>
            <w:vMerge w:val="restart"/>
            <w:tcBorders>
              <w:top w:val="single" w:sz="6" w:space="0" w:color="auto"/>
              <w:left w:val="single" w:sz="6" w:space="0" w:color="auto"/>
              <w:right w:val="single" w:sz="6" w:space="0" w:color="auto"/>
            </w:tcBorders>
            <w:shd w:val="clear" w:color="auto" w:fill="FFFFFF"/>
          </w:tcPr>
          <w:p w:rsidR="000C5519" w:rsidRPr="00434622" w:rsidRDefault="000C5519" w:rsidP="00BF7144">
            <w:r w:rsidRPr="00434622">
              <w:t>Отклонения</w:t>
            </w:r>
          </w:p>
          <w:p w:rsidR="000C5519" w:rsidRPr="00434622" w:rsidRDefault="000C5519" w:rsidP="00BF7144">
            <w:r w:rsidRPr="00434622">
              <w:t>(+/-), %</w:t>
            </w:r>
          </w:p>
        </w:tc>
      </w:tr>
      <w:tr w:rsidR="000C5519" w:rsidRPr="00434622" w:rsidTr="00BF7144">
        <w:trPr>
          <w:trHeight w:val="1199"/>
        </w:trPr>
        <w:tc>
          <w:tcPr>
            <w:tcW w:w="1423" w:type="dxa"/>
            <w:vMerge/>
            <w:tcBorders>
              <w:left w:val="single" w:sz="6" w:space="0" w:color="auto"/>
              <w:bottom w:val="single" w:sz="6" w:space="0" w:color="auto"/>
              <w:right w:val="single" w:sz="6" w:space="0" w:color="auto"/>
            </w:tcBorders>
            <w:shd w:val="clear" w:color="auto" w:fill="FFFFFF"/>
          </w:tcPr>
          <w:p w:rsidR="000C5519" w:rsidRPr="00434622" w:rsidRDefault="000C5519" w:rsidP="00BF7144"/>
        </w:tc>
        <w:tc>
          <w:tcPr>
            <w:tcW w:w="1412" w:type="dxa"/>
            <w:vMerge/>
            <w:tcBorders>
              <w:left w:val="single" w:sz="6" w:space="0" w:color="auto"/>
              <w:bottom w:val="single" w:sz="6" w:space="0" w:color="auto"/>
              <w:right w:val="single" w:sz="6" w:space="0" w:color="auto"/>
            </w:tcBorders>
            <w:shd w:val="clear" w:color="auto" w:fill="FFFFFF"/>
          </w:tcPr>
          <w:p w:rsidR="000C5519" w:rsidRPr="00434622" w:rsidRDefault="000C5519" w:rsidP="00BF7144"/>
        </w:tc>
        <w:tc>
          <w:tcPr>
            <w:tcW w:w="1418" w:type="dxa"/>
            <w:vMerge/>
            <w:tcBorders>
              <w:left w:val="single" w:sz="6" w:space="0" w:color="auto"/>
              <w:bottom w:val="single" w:sz="6" w:space="0" w:color="auto"/>
              <w:right w:val="single" w:sz="6" w:space="0" w:color="auto"/>
            </w:tcBorders>
            <w:shd w:val="clear" w:color="auto" w:fill="FFFFFF"/>
          </w:tcPr>
          <w:p w:rsidR="000C5519" w:rsidRPr="00434622" w:rsidRDefault="000C5519" w:rsidP="00BF7144"/>
        </w:tc>
        <w:tc>
          <w:tcPr>
            <w:tcW w:w="1134" w:type="dxa"/>
            <w:vMerge/>
            <w:tcBorders>
              <w:left w:val="single" w:sz="6" w:space="0" w:color="auto"/>
              <w:bottom w:val="single" w:sz="6" w:space="0" w:color="auto"/>
              <w:right w:val="single" w:sz="6" w:space="0" w:color="auto"/>
            </w:tcBorders>
            <w:shd w:val="clear" w:color="auto" w:fill="FFFFFF"/>
          </w:tcPr>
          <w:p w:rsidR="000C5519" w:rsidRPr="00434622" w:rsidRDefault="000C5519" w:rsidP="00BF7144"/>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За прошедший год</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За отчетный год</w:t>
            </w:r>
          </w:p>
        </w:tc>
        <w:tc>
          <w:tcPr>
            <w:tcW w:w="1417" w:type="dxa"/>
            <w:vMerge/>
            <w:tcBorders>
              <w:left w:val="single" w:sz="6" w:space="0" w:color="auto"/>
              <w:bottom w:val="single" w:sz="6" w:space="0" w:color="auto"/>
              <w:right w:val="single" w:sz="6" w:space="0" w:color="auto"/>
            </w:tcBorders>
            <w:shd w:val="clear" w:color="auto" w:fill="FFFFFF"/>
          </w:tcPr>
          <w:p w:rsidR="000C5519" w:rsidRPr="00434622" w:rsidRDefault="000C5519" w:rsidP="00BF7144"/>
        </w:tc>
      </w:tr>
      <w:tr w:rsidR="00171E85" w:rsidRPr="00434622" w:rsidTr="00BF7144">
        <w:trPr>
          <w:trHeight w:val="540"/>
        </w:trPr>
        <w:tc>
          <w:tcPr>
            <w:tcW w:w="1423" w:type="dxa"/>
            <w:tcBorders>
              <w:left w:val="single" w:sz="6" w:space="0" w:color="auto"/>
              <w:bottom w:val="single" w:sz="6" w:space="0" w:color="auto"/>
              <w:right w:val="single" w:sz="6" w:space="0" w:color="auto"/>
            </w:tcBorders>
            <w:shd w:val="clear" w:color="auto" w:fill="FFFFFF"/>
          </w:tcPr>
          <w:p w:rsidR="00171E85" w:rsidRPr="00434622" w:rsidRDefault="00171E85" w:rsidP="00BF7144">
            <w:r w:rsidRPr="00434622">
              <w:t>1</w:t>
            </w:r>
          </w:p>
        </w:tc>
        <w:tc>
          <w:tcPr>
            <w:tcW w:w="1412" w:type="dxa"/>
            <w:tcBorders>
              <w:left w:val="single" w:sz="6" w:space="0" w:color="auto"/>
              <w:bottom w:val="single" w:sz="6" w:space="0" w:color="auto"/>
              <w:right w:val="single" w:sz="6" w:space="0" w:color="auto"/>
            </w:tcBorders>
            <w:shd w:val="clear" w:color="auto" w:fill="FFFFFF"/>
          </w:tcPr>
          <w:p w:rsidR="00171E85" w:rsidRPr="00434622" w:rsidRDefault="00171E85" w:rsidP="00BF7144">
            <w:r w:rsidRPr="00434622">
              <w:t>2</w:t>
            </w:r>
          </w:p>
        </w:tc>
        <w:tc>
          <w:tcPr>
            <w:tcW w:w="1418" w:type="dxa"/>
            <w:tcBorders>
              <w:left w:val="single" w:sz="6" w:space="0" w:color="auto"/>
              <w:bottom w:val="single" w:sz="6" w:space="0" w:color="auto"/>
              <w:right w:val="single" w:sz="6" w:space="0" w:color="auto"/>
            </w:tcBorders>
            <w:shd w:val="clear" w:color="auto" w:fill="FFFFFF"/>
          </w:tcPr>
          <w:p w:rsidR="00171E85" w:rsidRPr="00434622" w:rsidRDefault="00171E85" w:rsidP="00BF7144">
            <w:r w:rsidRPr="00434622">
              <w:t>3</w:t>
            </w:r>
          </w:p>
        </w:tc>
        <w:tc>
          <w:tcPr>
            <w:tcW w:w="1134" w:type="dxa"/>
            <w:tcBorders>
              <w:left w:val="single" w:sz="6" w:space="0" w:color="auto"/>
              <w:bottom w:val="single" w:sz="6" w:space="0" w:color="auto"/>
              <w:right w:val="single" w:sz="6" w:space="0" w:color="auto"/>
            </w:tcBorders>
            <w:shd w:val="clear" w:color="auto" w:fill="FFFFFF"/>
          </w:tcPr>
          <w:p w:rsidR="00171E85" w:rsidRPr="00434622" w:rsidRDefault="00171E85" w:rsidP="00BF7144">
            <w:r w:rsidRPr="00434622">
              <w:t>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BF7144">
            <w:r w:rsidRPr="00434622">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71E85" w:rsidRPr="00434622" w:rsidRDefault="00171E85" w:rsidP="00BF7144">
            <w:r w:rsidRPr="00434622">
              <w:t>6</w:t>
            </w:r>
          </w:p>
        </w:tc>
        <w:tc>
          <w:tcPr>
            <w:tcW w:w="1417" w:type="dxa"/>
            <w:tcBorders>
              <w:left w:val="single" w:sz="6" w:space="0" w:color="auto"/>
              <w:bottom w:val="single" w:sz="6" w:space="0" w:color="auto"/>
              <w:right w:val="single" w:sz="6" w:space="0" w:color="auto"/>
            </w:tcBorders>
            <w:shd w:val="clear" w:color="auto" w:fill="FFFFFF"/>
          </w:tcPr>
          <w:p w:rsidR="00171E85" w:rsidRPr="00434622" w:rsidRDefault="00171E85" w:rsidP="00BF7144">
            <w:r w:rsidRPr="00434622">
              <w:t>7</w:t>
            </w:r>
          </w:p>
        </w:tc>
      </w:tr>
      <w:tr w:rsidR="0068635E" w:rsidRPr="00434622" w:rsidTr="00BF7144">
        <w:trPr>
          <w:trHeight w:val="1402"/>
        </w:trPr>
        <w:tc>
          <w:tcPr>
            <w:tcW w:w="1423"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Выручка (нетто) от продажи товаров (продукции, работ, услуг)</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70.626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102.072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+31.446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100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100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w:t>
            </w:r>
          </w:p>
        </w:tc>
      </w:tr>
      <w:tr w:rsidR="0068635E" w:rsidRPr="00434622" w:rsidTr="00BF7144">
        <w:trPr>
          <w:trHeight w:val="1162"/>
        </w:trPr>
        <w:tc>
          <w:tcPr>
            <w:tcW w:w="1423"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Себестоимость проданных товаров (продукции, работ, услуг)</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56.579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79.436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22.857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80,1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77,8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-2,3</w:t>
            </w:r>
          </w:p>
        </w:tc>
      </w:tr>
      <w:tr w:rsidR="0068635E" w:rsidRPr="00434622" w:rsidTr="00BF7144">
        <w:trPr>
          <w:trHeight w:val="269"/>
        </w:trPr>
        <w:tc>
          <w:tcPr>
            <w:tcW w:w="1423"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и т.д.</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tc>
        <w:tc>
          <w:tcPr>
            <w:tcW w:w="993"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tc>
      </w:tr>
    </w:tbl>
    <w:p w:rsidR="000C5519" w:rsidRPr="00434622" w:rsidRDefault="000C5519" w:rsidP="00434622">
      <w:pPr>
        <w:ind w:firstLine="709"/>
        <w:rPr>
          <w:sz w:val="28"/>
          <w:szCs w:val="28"/>
        </w:rPr>
      </w:pPr>
    </w:p>
    <w:p w:rsidR="000C5519" w:rsidRPr="00434622" w:rsidRDefault="0068635E" w:rsidP="00434622">
      <w:pPr>
        <w:ind w:firstLine="709"/>
        <w:rPr>
          <w:sz w:val="28"/>
          <w:szCs w:val="28"/>
        </w:rPr>
      </w:pPr>
      <w:r w:rsidRPr="00434622">
        <w:rPr>
          <w:sz w:val="28"/>
          <w:szCs w:val="28"/>
        </w:rPr>
        <w:t>Экономическая</w:t>
      </w:r>
      <w:r w:rsidR="00434622">
        <w:rPr>
          <w:szCs w:val="28"/>
        </w:rPr>
        <w:t xml:space="preserve"> </w:t>
      </w:r>
      <w:r w:rsidRPr="00434622">
        <w:rPr>
          <w:sz w:val="28"/>
          <w:szCs w:val="28"/>
        </w:rPr>
        <w:t>эффективность</w:t>
      </w:r>
      <w:r w:rsidR="00434622">
        <w:rPr>
          <w:szCs w:val="28"/>
        </w:rPr>
        <w:t xml:space="preserve"> </w:t>
      </w:r>
      <w:r w:rsidRPr="00434622">
        <w:rPr>
          <w:sz w:val="28"/>
          <w:szCs w:val="28"/>
        </w:rPr>
        <w:t>деятельности</w:t>
      </w:r>
      <w:r w:rsidR="00434622">
        <w:rPr>
          <w:szCs w:val="28"/>
        </w:rPr>
        <w:t xml:space="preserve"> </w:t>
      </w:r>
      <w:r w:rsidRPr="00434622">
        <w:rPr>
          <w:sz w:val="28"/>
          <w:szCs w:val="28"/>
        </w:rPr>
        <w:t>организации</w:t>
      </w:r>
      <w:r w:rsidR="00434622">
        <w:rPr>
          <w:szCs w:val="28"/>
        </w:rPr>
        <w:t xml:space="preserve"> </w:t>
      </w:r>
      <w:r w:rsidRPr="00434622">
        <w:rPr>
          <w:sz w:val="28"/>
          <w:szCs w:val="28"/>
        </w:rPr>
        <w:t>выражается</w:t>
      </w:r>
      <w:r w:rsidR="00434622">
        <w:rPr>
          <w:szCs w:val="28"/>
        </w:rPr>
        <w:t xml:space="preserve"> </w:t>
      </w:r>
      <w:r w:rsidRPr="00434622">
        <w:rPr>
          <w:sz w:val="28"/>
          <w:szCs w:val="28"/>
        </w:rPr>
        <w:t>показателями рентабельности (доходности):</w:t>
      </w:r>
    </w:p>
    <w:p w:rsidR="00BF7144" w:rsidRDefault="000C5519" w:rsidP="00434622">
      <w:pPr>
        <w:ind w:firstLine="709"/>
        <w:rPr>
          <w:sz w:val="28"/>
          <w:szCs w:val="28"/>
        </w:rPr>
      </w:pPr>
      <w:r w:rsidRPr="00434622">
        <w:rPr>
          <w:sz w:val="28"/>
          <w:szCs w:val="28"/>
        </w:rPr>
        <w:t>1) р</w:t>
      </w:r>
      <w:r w:rsidR="0068635E" w:rsidRPr="00434622">
        <w:rPr>
          <w:sz w:val="28"/>
          <w:szCs w:val="28"/>
        </w:rPr>
        <w:t>ентабельность продаж (норма валовой прибыли) показывает, насколько эффективно и прибыльно</w:t>
      </w:r>
      <w:r w:rsidR="00D3576F" w:rsidRPr="00434622">
        <w:rPr>
          <w:sz w:val="28"/>
          <w:szCs w:val="28"/>
        </w:rPr>
        <w:t xml:space="preserve"> </w:t>
      </w:r>
      <w:r w:rsidR="0068635E" w:rsidRPr="00434622">
        <w:rPr>
          <w:sz w:val="28"/>
          <w:szCs w:val="28"/>
        </w:rPr>
        <w:t>организация ведет свою деятельность и рассчитывается как:</w:t>
      </w:r>
      <w:r w:rsidRPr="00434622">
        <w:rPr>
          <w:sz w:val="28"/>
          <w:szCs w:val="28"/>
        </w:rPr>
        <w:t xml:space="preserve"> </w:t>
      </w:r>
    </w:p>
    <w:p w:rsidR="00BF7144"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К5 = валовая прибыль/выручка от реализации товаров, услуг</w:t>
      </w:r>
    </w:p>
    <w:p w:rsidR="00BF7144"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Достаточным усредненным значением для этого коэффициента считается значение больше или равное 0,15.</w:t>
      </w:r>
    </w:p>
    <w:p w:rsidR="0068635E" w:rsidRPr="00434622" w:rsidRDefault="0068635E" w:rsidP="00434622">
      <w:pPr>
        <w:ind w:firstLine="709"/>
        <w:rPr>
          <w:sz w:val="28"/>
          <w:szCs w:val="28"/>
        </w:rPr>
      </w:pPr>
      <w:r w:rsidRPr="00434622">
        <w:rPr>
          <w:sz w:val="28"/>
          <w:szCs w:val="28"/>
        </w:rPr>
        <w:t>Тем не менее, для оптовой торговли достаточным значением для этого коэффициента является 0,05 и выше,</w:t>
      </w:r>
      <w:r w:rsidR="00D3576F" w:rsidRPr="00434622">
        <w:rPr>
          <w:sz w:val="28"/>
          <w:szCs w:val="28"/>
        </w:rPr>
        <w:t xml:space="preserve"> </w:t>
      </w:r>
      <w:r w:rsidRPr="00434622">
        <w:rPr>
          <w:sz w:val="28"/>
          <w:szCs w:val="28"/>
        </w:rPr>
        <w:t xml:space="preserve">для мелко - оптовой торговли </w:t>
      </w:r>
      <w:r w:rsidR="006F5C02" w:rsidRPr="00434622">
        <w:rPr>
          <w:sz w:val="28"/>
          <w:szCs w:val="28"/>
        </w:rPr>
        <w:t>–0,1</w:t>
      </w:r>
      <w:r w:rsidRPr="00434622">
        <w:rPr>
          <w:sz w:val="28"/>
          <w:szCs w:val="28"/>
        </w:rPr>
        <w:t xml:space="preserve"> и выше, для розничной торговли - (</w:t>
      </w:r>
      <w:r w:rsidR="006F5C02" w:rsidRPr="00434622">
        <w:rPr>
          <w:sz w:val="28"/>
          <w:szCs w:val="28"/>
        </w:rPr>
        <w:t>0</w:t>
      </w:r>
      <w:r w:rsidRPr="00434622">
        <w:rPr>
          <w:sz w:val="28"/>
          <w:szCs w:val="28"/>
        </w:rPr>
        <w:t>,15 и выше и для производства - от 0,2 и выше</w:t>
      </w:r>
      <w:r w:rsidR="006F5C02" w:rsidRPr="00434622">
        <w:rPr>
          <w:sz w:val="28"/>
          <w:szCs w:val="28"/>
        </w:rPr>
        <w:t>)</w:t>
      </w:r>
      <w:r w:rsidRPr="00434622">
        <w:rPr>
          <w:sz w:val="28"/>
          <w:szCs w:val="28"/>
        </w:rPr>
        <w:t>.</w:t>
      </w:r>
    </w:p>
    <w:p w:rsidR="00BF7144" w:rsidRDefault="000C5519" w:rsidP="00434622">
      <w:pPr>
        <w:ind w:firstLine="709"/>
        <w:rPr>
          <w:sz w:val="28"/>
          <w:szCs w:val="28"/>
        </w:rPr>
      </w:pPr>
      <w:r w:rsidRPr="00434622">
        <w:rPr>
          <w:sz w:val="28"/>
          <w:szCs w:val="28"/>
        </w:rPr>
        <w:t>2) р</w:t>
      </w:r>
      <w:r w:rsidR="0068635E" w:rsidRPr="00434622">
        <w:rPr>
          <w:sz w:val="28"/>
          <w:szCs w:val="28"/>
        </w:rPr>
        <w:t>ентабельность всех активов по балансовой стоимости показывает, сколько денежных единиц прибыли получено организациям с единицы стоимости активов независимо от источников привлечения средств:</w:t>
      </w:r>
      <w:r w:rsidRPr="00434622">
        <w:rPr>
          <w:sz w:val="28"/>
          <w:szCs w:val="28"/>
        </w:rPr>
        <w:t xml:space="preserve"> </w:t>
      </w:r>
    </w:p>
    <w:p w:rsidR="00BF7144" w:rsidRDefault="00BF7144" w:rsidP="00434622">
      <w:pPr>
        <w:ind w:firstLine="709"/>
        <w:rPr>
          <w:sz w:val="28"/>
          <w:szCs w:val="28"/>
        </w:rPr>
      </w:pPr>
    </w:p>
    <w:p w:rsidR="0068635E" w:rsidRDefault="0068635E" w:rsidP="00434622">
      <w:pPr>
        <w:ind w:firstLine="709"/>
        <w:rPr>
          <w:sz w:val="28"/>
          <w:szCs w:val="28"/>
        </w:rPr>
      </w:pPr>
      <w:r w:rsidRPr="00434622">
        <w:rPr>
          <w:sz w:val="28"/>
          <w:szCs w:val="28"/>
        </w:rPr>
        <w:t>К</w:t>
      </w:r>
      <w:r w:rsidR="006F5C02" w:rsidRPr="00434622">
        <w:rPr>
          <w:sz w:val="28"/>
          <w:szCs w:val="28"/>
        </w:rPr>
        <w:t>6</w:t>
      </w:r>
      <w:r w:rsidRPr="00434622">
        <w:rPr>
          <w:sz w:val="28"/>
          <w:szCs w:val="28"/>
        </w:rPr>
        <w:t xml:space="preserve"> = валовая прибыль/валюта баланса</w:t>
      </w:r>
    </w:p>
    <w:p w:rsidR="00BF7144" w:rsidRPr="00434622"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Поскольку данный коэффициент соотносит валовый показатель - прибыль, который в отчетности отражается нарастающим итогом с начала года, и показатель активов, представляющий собой сумму остатков, в течение года необходимо приводить значение валового показателя к годовому виду. Для этого необходимо при анализе отчетности за 1-ый квартал умножать значение прибыли на 4, за полугодие - на 2, за 9 месяцев - на 4/3. В результате подобных преобразований значения показателя рентабельности активов будут соизмеримы на различные отчетные даты.</w:t>
      </w:r>
    </w:p>
    <w:p w:rsidR="0068635E" w:rsidRPr="00434622" w:rsidRDefault="0068635E" w:rsidP="00434622">
      <w:pPr>
        <w:ind w:firstLine="709"/>
        <w:rPr>
          <w:sz w:val="28"/>
          <w:szCs w:val="28"/>
        </w:rPr>
      </w:pPr>
      <w:r w:rsidRPr="00434622">
        <w:rPr>
          <w:sz w:val="28"/>
          <w:szCs w:val="28"/>
        </w:rPr>
        <w:t>На практике значение этого коэффициента редко превышает 0,5.</w:t>
      </w:r>
    </w:p>
    <w:p w:rsidR="00BF7144" w:rsidRDefault="000C5519" w:rsidP="00434622">
      <w:pPr>
        <w:ind w:firstLine="709"/>
        <w:rPr>
          <w:sz w:val="28"/>
          <w:szCs w:val="28"/>
        </w:rPr>
      </w:pPr>
      <w:r w:rsidRPr="00434622">
        <w:rPr>
          <w:sz w:val="28"/>
          <w:szCs w:val="28"/>
        </w:rPr>
        <w:t>3) р</w:t>
      </w:r>
      <w:r w:rsidR="0068635E" w:rsidRPr="00434622">
        <w:rPr>
          <w:sz w:val="28"/>
          <w:szCs w:val="28"/>
        </w:rPr>
        <w:t>ентабельность собственного капитала характеризует эффективность использования организациям</w:t>
      </w:r>
      <w:r w:rsidR="00D3576F" w:rsidRPr="00434622">
        <w:rPr>
          <w:sz w:val="28"/>
          <w:szCs w:val="28"/>
        </w:rPr>
        <w:t xml:space="preserve"> </w:t>
      </w:r>
      <w:r w:rsidR="0068635E" w:rsidRPr="00434622">
        <w:rPr>
          <w:sz w:val="28"/>
          <w:szCs w:val="28"/>
        </w:rPr>
        <w:t>средств,</w:t>
      </w:r>
      <w:r w:rsidR="00434622">
        <w:rPr>
          <w:szCs w:val="28"/>
        </w:rPr>
        <w:t xml:space="preserve"> </w:t>
      </w:r>
      <w:r w:rsidR="0068635E" w:rsidRPr="00434622">
        <w:rPr>
          <w:sz w:val="28"/>
          <w:szCs w:val="28"/>
        </w:rPr>
        <w:t>вложенных</w:t>
      </w:r>
      <w:r w:rsidR="00434622">
        <w:rPr>
          <w:szCs w:val="28"/>
        </w:rPr>
        <w:t xml:space="preserve"> </w:t>
      </w:r>
      <w:r w:rsidR="0068635E" w:rsidRPr="00434622">
        <w:rPr>
          <w:sz w:val="28"/>
          <w:szCs w:val="28"/>
        </w:rPr>
        <w:t>акционерами</w:t>
      </w:r>
      <w:r w:rsidR="00434622">
        <w:rPr>
          <w:szCs w:val="28"/>
        </w:rPr>
        <w:t xml:space="preserve"> </w:t>
      </w:r>
      <w:r w:rsidR="0068635E" w:rsidRPr="00434622">
        <w:rPr>
          <w:sz w:val="28"/>
          <w:szCs w:val="28"/>
        </w:rPr>
        <w:t>и</w:t>
      </w:r>
      <w:r w:rsidR="00434622">
        <w:rPr>
          <w:szCs w:val="28"/>
        </w:rPr>
        <w:t xml:space="preserve"> </w:t>
      </w:r>
      <w:r w:rsidR="0068635E" w:rsidRPr="00434622">
        <w:rPr>
          <w:sz w:val="28"/>
          <w:szCs w:val="28"/>
        </w:rPr>
        <w:t>определяется,</w:t>
      </w:r>
      <w:r w:rsidR="00434622">
        <w:rPr>
          <w:szCs w:val="28"/>
        </w:rPr>
        <w:t xml:space="preserve"> </w:t>
      </w:r>
      <w:r w:rsidR="0068635E" w:rsidRPr="00434622">
        <w:rPr>
          <w:sz w:val="28"/>
          <w:szCs w:val="28"/>
        </w:rPr>
        <w:t>как</w:t>
      </w:r>
      <w:r w:rsidR="00434622">
        <w:rPr>
          <w:szCs w:val="28"/>
        </w:rPr>
        <w:t xml:space="preserve"> </w:t>
      </w:r>
      <w:r w:rsidR="0068635E" w:rsidRPr="00434622">
        <w:rPr>
          <w:sz w:val="28"/>
          <w:szCs w:val="28"/>
        </w:rPr>
        <w:t>отношение</w:t>
      </w:r>
      <w:r w:rsidR="00434622">
        <w:rPr>
          <w:szCs w:val="28"/>
        </w:rPr>
        <w:t xml:space="preserve"> </w:t>
      </w:r>
      <w:r w:rsidR="0068635E" w:rsidRPr="00434622">
        <w:rPr>
          <w:sz w:val="28"/>
          <w:szCs w:val="28"/>
        </w:rPr>
        <w:t>чистой</w:t>
      </w:r>
      <w:r w:rsidR="00434622">
        <w:rPr>
          <w:szCs w:val="28"/>
        </w:rPr>
        <w:t xml:space="preserve"> </w:t>
      </w:r>
      <w:r w:rsidR="0068635E" w:rsidRPr="00434622">
        <w:rPr>
          <w:sz w:val="28"/>
          <w:szCs w:val="28"/>
        </w:rPr>
        <w:t>прибыли</w:t>
      </w:r>
      <w:r w:rsidR="00434622">
        <w:rPr>
          <w:szCs w:val="28"/>
        </w:rPr>
        <w:t xml:space="preserve"> </w:t>
      </w:r>
      <w:r w:rsidR="0068635E" w:rsidRPr="00434622">
        <w:rPr>
          <w:sz w:val="28"/>
          <w:szCs w:val="28"/>
        </w:rPr>
        <w:t>к</w:t>
      </w:r>
      <w:r w:rsidR="00434622">
        <w:rPr>
          <w:szCs w:val="28"/>
        </w:rPr>
        <w:t xml:space="preserve"> </w:t>
      </w:r>
      <w:r w:rsidR="0068635E" w:rsidRPr="00434622">
        <w:rPr>
          <w:sz w:val="28"/>
          <w:szCs w:val="28"/>
        </w:rPr>
        <w:t>величине</w:t>
      </w:r>
      <w:r w:rsidR="00D3576F" w:rsidRPr="00434622">
        <w:rPr>
          <w:sz w:val="28"/>
          <w:szCs w:val="28"/>
        </w:rPr>
        <w:t xml:space="preserve"> </w:t>
      </w:r>
      <w:r w:rsidR="0068635E" w:rsidRPr="00434622">
        <w:rPr>
          <w:sz w:val="28"/>
          <w:szCs w:val="28"/>
        </w:rPr>
        <w:t>собственного капитала (раздел III Баланса):</w:t>
      </w:r>
      <w:r w:rsidRPr="00434622">
        <w:rPr>
          <w:sz w:val="28"/>
          <w:szCs w:val="28"/>
        </w:rPr>
        <w:t xml:space="preserve"> </w:t>
      </w:r>
    </w:p>
    <w:p w:rsidR="00BF7144" w:rsidRDefault="00BF7144" w:rsidP="00434622">
      <w:pPr>
        <w:ind w:firstLine="709"/>
        <w:rPr>
          <w:sz w:val="28"/>
          <w:szCs w:val="28"/>
        </w:rPr>
      </w:pPr>
    </w:p>
    <w:p w:rsidR="0068635E" w:rsidRDefault="0068635E" w:rsidP="00434622">
      <w:pPr>
        <w:ind w:firstLine="709"/>
        <w:rPr>
          <w:sz w:val="28"/>
          <w:szCs w:val="28"/>
        </w:rPr>
      </w:pPr>
      <w:r w:rsidRPr="00434622">
        <w:rPr>
          <w:sz w:val="28"/>
          <w:szCs w:val="28"/>
        </w:rPr>
        <w:t>К7 — чистая прибыль/капитал и резервы</w:t>
      </w:r>
    </w:p>
    <w:p w:rsidR="00BF7144" w:rsidRPr="00434622"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По аналогии с коэффициентом К</w:t>
      </w:r>
      <w:r w:rsidR="000C5519" w:rsidRPr="00434622">
        <w:rPr>
          <w:sz w:val="28"/>
          <w:szCs w:val="28"/>
        </w:rPr>
        <w:t>6</w:t>
      </w:r>
      <w:r w:rsidRPr="00434622">
        <w:rPr>
          <w:sz w:val="28"/>
          <w:szCs w:val="28"/>
        </w:rPr>
        <w:t xml:space="preserve"> для данного коэффициента также проводятся преобразования с целью приведения валового показателя - чистой прибыли к годовому - капиталу, т.е. при анализе отчетности за 1-ый квартал необходимо умножать значение чистой прибыли на 4, за полугодие - на 2, за 9 месяцев - на 4/3.</w:t>
      </w:r>
    </w:p>
    <w:p w:rsidR="0068635E" w:rsidRPr="00434622" w:rsidRDefault="0068635E" w:rsidP="00434622">
      <w:pPr>
        <w:ind w:firstLine="709"/>
        <w:rPr>
          <w:sz w:val="28"/>
          <w:szCs w:val="28"/>
        </w:rPr>
      </w:pPr>
      <w:r w:rsidRPr="00434622">
        <w:rPr>
          <w:sz w:val="28"/>
          <w:szCs w:val="28"/>
        </w:rPr>
        <w:t>Нормативным значением для коэффициента К7 устанавливается в пределах не ниже 0,05.</w:t>
      </w:r>
    </w:p>
    <w:p w:rsidR="0068635E" w:rsidRPr="00434622" w:rsidRDefault="0068635E" w:rsidP="00434622">
      <w:pPr>
        <w:ind w:firstLine="709"/>
        <w:rPr>
          <w:sz w:val="28"/>
          <w:szCs w:val="28"/>
        </w:rPr>
      </w:pPr>
      <w:r w:rsidRPr="00434622">
        <w:rPr>
          <w:sz w:val="28"/>
          <w:szCs w:val="28"/>
        </w:rPr>
        <w:t>Эффективность использования ресурсов (имущества) организации характеризуется показателями оборачиваемости:</w:t>
      </w:r>
    </w:p>
    <w:p w:rsidR="00BF7144" w:rsidRDefault="000C5519" w:rsidP="00434622">
      <w:pPr>
        <w:ind w:firstLine="709"/>
        <w:rPr>
          <w:sz w:val="28"/>
          <w:szCs w:val="28"/>
        </w:rPr>
      </w:pPr>
      <w:r w:rsidRPr="00434622">
        <w:rPr>
          <w:sz w:val="28"/>
          <w:szCs w:val="28"/>
        </w:rPr>
        <w:t>1) о</w:t>
      </w:r>
      <w:r w:rsidR="0068635E" w:rsidRPr="00434622">
        <w:rPr>
          <w:sz w:val="28"/>
          <w:szCs w:val="28"/>
        </w:rPr>
        <w:t>борачиваемость дебиторской задолженности определяет период погашения дебиторской задолженности, скорость обращения требований в денежные средства и определяется как отношение средней дебиторской задолженности (с учетом товаров отгруженных) за отчетной период к однодневной выручке от реализации или:</w:t>
      </w:r>
      <w:r w:rsidRPr="00434622">
        <w:rPr>
          <w:sz w:val="28"/>
          <w:szCs w:val="28"/>
        </w:rPr>
        <w:t xml:space="preserve"> </w:t>
      </w:r>
    </w:p>
    <w:p w:rsidR="00BF7144" w:rsidRDefault="00BF7144" w:rsidP="00434622">
      <w:pPr>
        <w:ind w:firstLine="709"/>
        <w:rPr>
          <w:sz w:val="28"/>
          <w:szCs w:val="28"/>
        </w:rPr>
      </w:pPr>
    </w:p>
    <w:p w:rsidR="00BF7144" w:rsidRDefault="0068635E" w:rsidP="00434622">
      <w:pPr>
        <w:ind w:firstLine="709"/>
        <w:rPr>
          <w:sz w:val="28"/>
          <w:szCs w:val="28"/>
        </w:rPr>
      </w:pPr>
      <w:r w:rsidRPr="00434622">
        <w:rPr>
          <w:sz w:val="28"/>
          <w:szCs w:val="28"/>
        </w:rPr>
        <w:t>К8</w:t>
      </w:r>
      <w:r w:rsidR="00434622">
        <w:rPr>
          <w:szCs w:val="28"/>
        </w:rPr>
        <w:t xml:space="preserve"> </w:t>
      </w:r>
      <w:r w:rsidR="00D3576F" w:rsidRPr="00434622">
        <w:rPr>
          <w:sz w:val="28"/>
          <w:szCs w:val="28"/>
        </w:rPr>
        <w:t xml:space="preserve">- </w:t>
      </w:r>
      <w:r w:rsidRPr="00434622">
        <w:rPr>
          <w:sz w:val="28"/>
          <w:szCs w:val="28"/>
        </w:rPr>
        <w:t>(среднее (дебиторской задолженность (платежи по которой ожидаются в течение 12 месяцев после отчетной даты) + товары отгруженные)) *Т/выручка от реализации товаров, услуг,</w:t>
      </w:r>
    </w:p>
    <w:p w:rsidR="00BF7144" w:rsidRDefault="00BF7144" w:rsidP="00434622">
      <w:pPr>
        <w:ind w:firstLine="709"/>
        <w:rPr>
          <w:sz w:val="28"/>
          <w:szCs w:val="28"/>
        </w:rPr>
      </w:pPr>
    </w:p>
    <w:p w:rsidR="0068635E" w:rsidRDefault="00BF7144" w:rsidP="00434622">
      <w:pPr>
        <w:ind w:firstLine="709"/>
        <w:rPr>
          <w:sz w:val="28"/>
          <w:szCs w:val="28"/>
        </w:rPr>
      </w:pPr>
      <w:r>
        <w:rPr>
          <w:sz w:val="28"/>
          <w:szCs w:val="28"/>
        </w:rPr>
        <w:br w:type="page"/>
      </w:r>
      <w:r w:rsidR="0068635E" w:rsidRPr="00434622">
        <w:rPr>
          <w:sz w:val="28"/>
          <w:szCs w:val="28"/>
        </w:rPr>
        <w:t>где Т- кол-во дней в отчетном периоде</w:t>
      </w:r>
    </w:p>
    <w:p w:rsidR="0068635E" w:rsidRPr="00434622" w:rsidRDefault="0068635E" w:rsidP="00434622">
      <w:pPr>
        <w:ind w:firstLine="709"/>
        <w:rPr>
          <w:sz w:val="28"/>
          <w:szCs w:val="28"/>
        </w:rPr>
      </w:pPr>
      <w:r w:rsidRPr="00434622">
        <w:rPr>
          <w:sz w:val="28"/>
          <w:szCs w:val="28"/>
        </w:rPr>
        <w:t>Среднее (за период) величины дебиторской задолженности (с учетом товаров отгруженных) рассчитывается как сумма половины величин на начальную и конечную дату периода и полных величин на промежуточные даты, деленная на число слагаемых, уменьшенное на 1.</w:t>
      </w:r>
      <w:r w:rsidR="000C5519" w:rsidRPr="00434622">
        <w:rPr>
          <w:sz w:val="28"/>
          <w:szCs w:val="28"/>
        </w:rPr>
        <w:t xml:space="preserve"> </w:t>
      </w:r>
      <w:r w:rsidRPr="00434622">
        <w:rPr>
          <w:sz w:val="28"/>
          <w:szCs w:val="28"/>
        </w:rPr>
        <w:t>Предельное значение коэффициента К8 зависит от рода деятельности предприятия. Рекомендуемое (усредненное) значение - до 90 дней.</w:t>
      </w:r>
    </w:p>
    <w:p w:rsidR="00BF7144" w:rsidRDefault="000C5519" w:rsidP="00434622">
      <w:pPr>
        <w:ind w:firstLine="709"/>
        <w:rPr>
          <w:sz w:val="28"/>
          <w:szCs w:val="28"/>
        </w:rPr>
      </w:pPr>
      <w:r w:rsidRPr="00434622">
        <w:rPr>
          <w:sz w:val="28"/>
          <w:szCs w:val="28"/>
        </w:rPr>
        <w:t>2) о</w:t>
      </w:r>
      <w:r w:rsidR="0068635E" w:rsidRPr="00434622">
        <w:rPr>
          <w:sz w:val="28"/>
          <w:szCs w:val="28"/>
        </w:rPr>
        <w:t>борачиваемость кредиторской задолженности характеризует платежную дисциплину компании в отношении поставщиков, бюджета, персонала. Этот коэффициент определяется как отношение средней кредиторской задолженности (с учетом прочих краткосрочных обязательств) за отчетный период к однодневной выручке от реализации или:</w:t>
      </w:r>
      <w:r w:rsidRPr="00434622">
        <w:rPr>
          <w:sz w:val="28"/>
          <w:szCs w:val="28"/>
        </w:rPr>
        <w:t xml:space="preserve"> </w:t>
      </w:r>
    </w:p>
    <w:p w:rsidR="00BF7144" w:rsidRDefault="00BF7144" w:rsidP="00434622">
      <w:pPr>
        <w:ind w:firstLine="709"/>
        <w:rPr>
          <w:sz w:val="28"/>
          <w:szCs w:val="28"/>
        </w:rPr>
      </w:pPr>
    </w:p>
    <w:p w:rsidR="00BF7144" w:rsidRDefault="0068635E" w:rsidP="00434622">
      <w:pPr>
        <w:ind w:firstLine="709"/>
        <w:rPr>
          <w:sz w:val="28"/>
          <w:szCs w:val="28"/>
        </w:rPr>
      </w:pPr>
      <w:r w:rsidRPr="00434622">
        <w:rPr>
          <w:sz w:val="28"/>
          <w:szCs w:val="28"/>
        </w:rPr>
        <w:t>К9</w:t>
      </w:r>
      <w:r w:rsidR="00D3576F" w:rsidRPr="00434622">
        <w:rPr>
          <w:sz w:val="28"/>
          <w:szCs w:val="28"/>
        </w:rPr>
        <w:t xml:space="preserve"> - </w:t>
      </w:r>
      <w:r w:rsidRPr="00434622">
        <w:rPr>
          <w:sz w:val="28"/>
          <w:szCs w:val="28"/>
        </w:rPr>
        <w:t>среднее (кредиторская задолженность</w:t>
      </w:r>
      <w:r w:rsidR="00434622">
        <w:rPr>
          <w:szCs w:val="28"/>
        </w:rPr>
        <w:t xml:space="preserve"> </w:t>
      </w:r>
      <w:r w:rsidRPr="00434622">
        <w:rPr>
          <w:sz w:val="28"/>
          <w:szCs w:val="28"/>
        </w:rPr>
        <w:t>+</w:t>
      </w:r>
      <w:r w:rsidR="00434622">
        <w:rPr>
          <w:szCs w:val="28"/>
        </w:rPr>
        <w:t xml:space="preserve"> </w:t>
      </w:r>
      <w:r w:rsidRPr="00434622">
        <w:rPr>
          <w:sz w:val="28"/>
          <w:szCs w:val="28"/>
        </w:rPr>
        <w:t>прочие краткосрочные пассивы)</w:t>
      </w:r>
      <w:r w:rsidR="00434622">
        <w:rPr>
          <w:szCs w:val="28"/>
        </w:rPr>
        <w:t xml:space="preserve"> </w:t>
      </w:r>
      <w:r w:rsidRPr="00434622">
        <w:rPr>
          <w:sz w:val="28"/>
          <w:szCs w:val="28"/>
        </w:rPr>
        <w:t>*</w:t>
      </w:r>
      <w:r w:rsidR="00434622">
        <w:rPr>
          <w:szCs w:val="28"/>
        </w:rPr>
        <w:t xml:space="preserve"> </w:t>
      </w:r>
      <w:r w:rsidRPr="00434622">
        <w:rPr>
          <w:sz w:val="28"/>
          <w:szCs w:val="28"/>
        </w:rPr>
        <w:t>Т/выручка от реализации товаров, услуг,</w:t>
      </w:r>
      <w:r w:rsidR="000C5519" w:rsidRPr="00434622">
        <w:rPr>
          <w:sz w:val="28"/>
          <w:szCs w:val="28"/>
        </w:rPr>
        <w:t xml:space="preserve"> </w:t>
      </w:r>
    </w:p>
    <w:p w:rsidR="00BF7144"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где Т- кол-во дней в отчетном периоде</w:t>
      </w:r>
    </w:p>
    <w:p w:rsidR="0068635E" w:rsidRPr="00434622" w:rsidRDefault="0068635E" w:rsidP="00434622">
      <w:pPr>
        <w:ind w:firstLine="709"/>
        <w:rPr>
          <w:sz w:val="28"/>
          <w:szCs w:val="28"/>
        </w:rPr>
      </w:pPr>
      <w:r w:rsidRPr="00434622">
        <w:rPr>
          <w:sz w:val="28"/>
          <w:szCs w:val="28"/>
        </w:rPr>
        <w:t>Среднее (за период) величины кредиторской задолженности (с учетом прочих краткосрочных обязательств) рассчитывается как сумма половины величин на начальную и конечную дату периода и полных величин на промежуточные даты, деленные на число слагаемых, уменьшенное на 1.</w:t>
      </w:r>
    </w:p>
    <w:p w:rsidR="0068635E" w:rsidRDefault="0068635E" w:rsidP="00434622">
      <w:pPr>
        <w:ind w:firstLine="709"/>
        <w:rPr>
          <w:sz w:val="28"/>
          <w:szCs w:val="28"/>
        </w:rPr>
      </w:pPr>
      <w:r w:rsidRPr="00434622">
        <w:rPr>
          <w:sz w:val="28"/>
          <w:szCs w:val="28"/>
        </w:rPr>
        <w:t>Одним</w:t>
      </w:r>
      <w:r w:rsidR="00434622">
        <w:rPr>
          <w:szCs w:val="28"/>
        </w:rPr>
        <w:t xml:space="preserve"> </w:t>
      </w:r>
      <w:r w:rsidRPr="00434622">
        <w:rPr>
          <w:sz w:val="28"/>
          <w:szCs w:val="28"/>
        </w:rPr>
        <w:t>из</w:t>
      </w:r>
      <w:r w:rsidR="00434622">
        <w:rPr>
          <w:szCs w:val="28"/>
        </w:rPr>
        <w:t xml:space="preserve"> </w:t>
      </w:r>
      <w:r w:rsidRPr="00434622">
        <w:rPr>
          <w:sz w:val="28"/>
          <w:szCs w:val="28"/>
        </w:rPr>
        <w:t>условий</w:t>
      </w:r>
      <w:r w:rsidR="00434622">
        <w:rPr>
          <w:szCs w:val="28"/>
        </w:rPr>
        <w:t xml:space="preserve"> </w:t>
      </w:r>
      <w:r w:rsidRPr="00434622">
        <w:rPr>
          <w:sz w:val="28"/>
          <w:szCs w:val="28"/>
        </w:rPr>
        <w:t>нормального</w:t>
      </w:r>
      <w:r w:rsidR="00434622">
        <w:rPr>
          <w:szCs w:val="28"/>
        </w:rPr>
        <w:t xml:space="preserve"> </w:t>
      </w:r>
      <w:r w:rsidRPr="00434622">
        <w:rPr>
          <w:sz w:val="28"/>
          <w:szCs w:val="28"/>
        </w:rPr>
        <w:t>функционирования</w:t>
      </w:r>
      <w:r w:rsidR="00434622">
        <w:rPr>
          <w:szCs w:val="28"/>
        </w:rPr>
        <w:t xml:space="preserve"> </w:t>
      </w:r>
      <w:r w:rsidRPr="00434622">
        <w:rPr>
          <w:sz w:val="28"/>
          <w:szCs w:val="28"/>
        </w:rPr>
        <w:t>предприятия</w:t>
      </w:r>
      <w:r w:rsidR="00434622">
        <w:rPr>
          <w:szCs w:val="28"/>
        </w:rPr>
        <w:t xml:space="preserve"> </w:t>
      </w:r>
      <w:r w:rsidRPr="00434622">
        <w:rPr>
          <w:sz w:val="28"/>
          <w:szCs w:val="28"/>
        </w:rPr>
        <w:t>является</w:t>
      </w:r>
      <w:r w:rsidR="00434622">
        <w:rPr>
          <w:szCs w:val="28"/>
        </w:rPr>
        <w:t xml:space="preserve"> </w:t>
      </w:r>
      <w:r w:rsidRPr="00434622">
        <w:rPr>
          <w:sz w:val="28"/>
          <w:szCs w:val="28"/>
        </w:rPr>
        <w:t>следующее</w:t>
      </w:r>
      <w:r w:rsidR="00434622">
        <w:rPr>
          <w:szCs w:val="28"/>
        </w:rPr>
        <w:t xml:space="preserve"> </w:t>
      </w:r>
      <w:r w:rsidRPr="00434622">
        <w:rPr>
          <w:sz w:val="28"/>
          <w:szCs w:val="28"/>
        </w:rPr>
        <w:t>условие: оборачиваемость дебиторской задолженности в днях должна быть меньше соответствующего показателя оборачиваемости кредиторской задолженности в днях.</w:t>
      </w:r>
      <w:r w:rsidR="00434622">
        <w:rPr>
          <w:szCs w:val="28"/>
        </w:rPr>
        <w:t xml:space="preserve"> </w:t>
      </w:r>
      <w:r w:rsidRPr="00434622">
        <w:rPr>
          <w:sz w:val="28"/>
          <w:szCs w:val="28"/>
        </w:rPr>
        <w:t>Оборачиваемость</w:t>
      </w:r>
      <w:r w:rsidR="00434622">
        <w:rPr>
          <w:szCs w:val="28"/>
        </w:rPr>
        <w:t xml:space="preserve"> </w:t>
      </w:r>
      <w:r w:rsidRPr="00434622">
        <w:rPr>
          <w:sz w:val="28"/>
          <w:szCs w:val="28"/>
        </w:rPr>
        <w:t>запасов</w:t>
      </w:r>
      <w:r w:rsidR="00434622">
        <w:rPr>
          <w:szCs w:val="28"/>
        </w:rPr>
        <w:t xml:space="preserve"> </w:t>
      </w:r>
      <w:r w:rsidRPr="00434622">
        <w:rPr>
          <w:sz w:val="28"/>
          <w:szCs w:val="28"/>
        </w:rPr>
        <w:t>характеризует</w:t>
      </w:r>
      <w:r w:rsidR="00434622">
        <w:rPr>
          <w:szCs w:val="28"/>
        </w:rPr>
        <w:t xml:space="preserve"> </w:t>
      </w:r>
      <w:r w:rsidRPr="00434622">
        <w:rPr>
          <w:sz w:val="28"/>
          <w:szCs w:val="28"/>
        </w:rPr>
        <w:t>эффективность</w:t>
      </w:r>
      <w:r w:rsidR="00434622">
        <w:rPr>
          <w:szCs w:val="28"/>
        </w:rPr>
        <w:t xml:space="preserve"> </w:t>
      </w:r>
      <w:r w:rsidRPr="00434622">
        <w:rPr>
          <w:sz w:val="28"/>
          <w:szCs w:val="28"/>
        </w:rPr>
        <w:t>управления</w:t>
      </w:r>
      <w:r w:rsidR="00434622">
        <w:rPr>
          <w:szCs w:val="28"/>
        </w:rPr>
        <w:t xml:space="preserve"> </w:t>
      </w:r>
      <w:r w:rsidRPr="00434622">
        <w:rPr>
          <w:sz w:val="28"/>
          <w:szCs w:val="28"/>
        </w:rPr>
        <w:t>запасами,</w:t>
      </w:r>
      <w:r w:rsidR="00434622">
        <w:rPr>
          <w:szCs w:val="28"/>
        </w:rPr>
        <w:t xml:space="preserve"> </w:t>
      </w:r>
      <w:r w:rsidRPr="00434622">
        <w:rPr>
          <w:sz w:val="28"/>
          <w:szCs w:val="28"/>
        </w:rPr>
        <w:t>ускорение</w:t>
      </w:r>
      <w:r w:rsidR="00D3576F" w:rsidRPr="00434622">
        <w:rPr>
          <w:sz w:val="28"/>
          <w:szCs w:val="28"/>
        </w:rPr>
        <w:t xml:space="preserve"> </w:t>
      </w:r>
      <w:r w:rsidRPr="00434622">
        <w:rPr>
          <w:sz w:val="28"/>
          <w:szCs w:val="28"/>
        </w:rPr>
        <w:t>оборачиваемости</w:t>
      </w:r>
      <w:r w:rsidR="00434622">
        <w:rPr>
          <w:szCs w:val="28"/>
        </w:rPr>
        <w:t xml:space="preserve"> </w:t>
      </w:r>
      <w:r w:rsidRPr="00434622">
        <w:rPr>
          <w:sz w:val="28"/>
          <w:szCs w:val="28"/>
        </w:rPr>
        <w:t>запасов</w:t>
      </w:r>
      <w:r w:rsidR="00434622">
        <w:rPr>
          <w:szCs w:val="28"/>
        </w:rPr>
        <w:t xml:space="preserve"> </w:t>
      </w:r>
      <w:r w:rsidRPr="00434622">
        <w:rPr>
          <w:sz w:val="28"/>
          <w:szCs w:val="28"/>
        </w:rPr>
        <w:t>не</w:t>
      </w:r>
      <w:r w:rsidR="00434622">
        <w:rPr>
          <w:szCs w:val="28"/>
        </w:rPr>
        <w:t xml:space="preserve"> </w:t>
      </w:r>
      <w:r w:rsidRPr="00434622">
        <w:rPr>
          <w:sz w:val="28"/>
          <w:szCs w:val="28"/>
        </w:rPr>
        <w:t>позволяет</w:t>
      </w:r>
      <w:r w:rsidR="00434622">
        <w:rPr>
          <w:szCs w:val="28"/>
        </w:rPr>
        <w:t xml:space="preserve"> </w:t>
      </w:r>
      <w:r w:rsidRPr="00434622">
        <w:rPr>
          <w:sz w:val="28"/>
          <w:szCs w:val="28"/>
        </w:rPr>
        <w:t>замораживать</w:t>
      </w:r>
      <w:r w:rsidR="00434622">
        <w:rPr>
          <w:szCs w:val="28"/>
        </w:rPr>
        <w:t xml:space="preserve"> </w:t>
      </w:r>
      <w:r w:rsidRPr="00434622">
        <w:rPr>
          <w:sz w:val="28"/>
          <w:szCs w:val="28"/>
        </w:rPr>
        <w:t>денежные</w:t>
      </w:r>
      <w:r w:rsidR="00434622">
        <w:rPr>
          <w:szCs w:val="28"/>
        </w:rPr>
        <w:t xml:space="preserve"> </w:t>
      </w:r>
      <w:r w:rsidRPr="00434622">
        <w:rPr>
          <w:sz w:val="28"/>
          <w:szCs w:val="28"/>
        </w:rPr>
        <w:t>средства.</w:t>
      </w:r>
      <w:r w:rsidR="00434622">
        <w:rPr>
          <w:szCs w:val="28"/>
        </w:rPr>
        <w:t xml:space="preserve"> </w:t>
      </w:r>
      <w:r w:rsidRPr="00434622">
        <w:rPr>
          <w:sz w:val="28"/>
          <w:szCs w:val="28"/>
        </w:rPr>
        <w:t>Этот</w:t>
      </w:r>
      <w:r w:rsidR="00434622">
        <w:rPr>
          <w:szCs w:val="28"/>
        </w:rPr>
        <w:t xml:space="preserve"> </w:t>
      </w:r>
      <w:r w:rsidRPr="00434622">
        <w:rPr>
          <w:sz w:val="28"/>
          <w:szCs w:val="28"/>
        </w:rPr>
        <w:t>коэффициент</w:t>
      </w:r>
      <w:r w:rsidR="00D3576F" w:rsidRPr="00434622">
        <w:rPr>
          <w:sz w:val="28"/>
          <w:szCs w:val="28"/>
        </w:rPr>
        <w:t xml:space="preserve"> </w:t>
      </w:r>
      <w:r w:rsidRPr="00434622">
        <w:rPr>
          <w:sz w:val="28"/>
          <w:szCs w:val="28"/>
        </w:rPr>
        <w:t>рассчитывается как отношение остатков средней величины запасов за отчетный период к однодневной</w:t>
      </w:r>
      <w:r w:rsidR="00D3576F" w:rsidRPr="00434622">
        <w:rPr>
          <w:sz w:val="28"/>
          <w:szCs w:val="28"/>
        </w:rPr>
        <w:t xml:space="preserve"> </w:t>
      </w:r>
      <w:r w:rsidRPr="00434622">
        <w:rPr>
          <w:sz w:val="28"/>
          <w:szCs w:val="28"/>
        </w:rPr>
        <w:t>стоимости израсходованных запасов (себестоимости) или:</w:t>
      </w:r>
    </w:p>
    <w:p w:rsidR="0068635E" w:rsidRDefault="00BF7144" w:rsidP="00434622">
      <w:pPr>
        <w:ind w:firstLine="709"/>
        <w:rPr>
          <w:sz w:val="28"/>
          <w:szCs w:val="28"/>
        </w:rPr>
      </w:pPr>
      <w:r>
        <w:rPr>
          <w:sz w:val="28"/>
          <w:szCs w:val="28"/>
        </w:rPr>
        <w:br w:type="page"/>
      </w:r>
      <w:r w:rsidR="0068635E" w:rsidRPr="00434622">
        <w:rPr>
          <w:sz w:val="28"/>
          <w:szCs w:val="28"/>
        </w:rPr>
        <w:t>К10 = среднее (запасы — товары отгруженные -</w:t>
      </w:r>
      <w:r w:rsidR="00D3576F" w:rsidRPr="00434622">
        <w:rPr>
          <w:sz w:val="28"/>
          <w:szCs w:val="28"/>
        </w:rPr>
        <w:t xml:space="preserve"> расходы будущих периодов) *Т/ </w:t>
      </w:r>
      <w:r w:rsidR="0068635E" w:rsidRPr="00434622">
        <w:rPr>
          <w:sz w:val="28"/>
          <w:szCs w:val="28"/>
        </w:rPr>
        <w:t>себестоимость</w:t>
      </w:r>
      <w:r w:rsidR="00D3576F" w:rsidRPr="00434622">
        <w:rPr>
          <w:sz w:val="28"/>
          <w:szCs w:val="28"/>
        </w:rPr>
        <w:t xml:space="preserve"> </w:t>
      </w:r>
      <w:r w:rsidR="0068635E" w:rsidRPr="00434622">
        <w:rPr>
          <w:sz w:val="28"/>
          <w:szCs w:val="28"/>
        </w:rPr>
        <w:t>реализации</w:t>
      </w:r>
      <w:r w:rsidR="00D3576F" w:rsidRPr="00434622">
        <w:rPr>
          <w:sz w:val="28"/>
          <w:szCs w:val="28"/>
        </w:rPr>
        <w:t xml:space="preserve"> </w:t>
      </w:r>
      <w:r w:rsidR="0068635E" w:rsidRPr="00434622">
        <w:rPr>
          <w:sz w:val="28"/>
          <w:szCs w:val="28"/>
        </w:rPr>
        <w:t>товаров, продукции, услуг,</w:t>
      </w:r>
    </w:p>
    <w:p w:rsidR="00BF7144" w:rsidRPr="00434622"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где Т- кол-во дней в отчетном периоде</w:t>
      </w:r>
    </w:p>
    <w:p w:rsidR="0068635E" w:rsidRPr="00434622" w:rsidRDefault="0068635E" w:rsidP="00434622">
      <w:pPr>
        <w:ind w:firstLine="709"/>
        <w:rPr>
          <w:sz w:val="28"/>
          <w:szCs w:val="28"/>
        </w:rPr>
      </w:pPr>
      <w:r w:rsidRPr="00434622">
        <w:rPr>
          <w:sz w:val="28"/>
          <w:szCs w:val="28"/>
        </w:rPr>
        <w:t>Среднее (за период) величины запасов (за минусом товаров отгруженных и расходов будущих пекриодов) рассчитывается как сумма половины величин на начальную и конечную дату периода и полных величин на промежуточные даты, деленные на число слагаемых, уменьшенное на 1.</w:t>
      </w:r>
    </w:p>
    <w:p w:rsidR="0068635E" w:rsidRDefault="0068635E" w:rsidP="00434622">
      <w:pPr>
        <w:ind w:firstLine="709"/>
        <w:rPr>
          <w:sz w:val="28"/>
          <w:szCs w:val="28"/>
        </w:rPr>
      </w:pPr>
      <w:r w:rsidRPr="00434622">
        <w:rPr>
          <w:sz w:val="28"/>
          <w:szCs w:val="28"/>
        </w:rPr>
        <w:t>Оценка результатов расчетов вышеперечисленных коэффициентов заключается в присвоении каждому коэффициенту оценочных балов на основе сравнения полученных значений с установленными достаточными</w:t>
      </w:r>
      <w:r w:rsidR="008459D6" w:rsidRPr="00434622">
        <w:rPr>
          <w:sz w:val="28"/>
          <w:szCs w:val="28"/>
        </w:rPr>
        <w:t xml:space="preserve"> (таб</w:t>
      </w:r>
      <w:r w:rsidR="000C5519" w:rsidRPr="00434622">
        <w:rPr>
          <w:sz w:val="28"/>
          <w:szCs w:val="28"/>
        </w:rPr>
        <w:t>л.</w:t>
      </w:r>
      <w:r w:rsidR="008459D6" w:rsidRPr="00434622">
        <w:rPr>
          <w:sz w:val="28"/>
          <w:szCs w:val="28"/>
        </w:rPr>
        <w:t xml:space="preserve"> </w:t>
      </w:r>
      <w:r w:rsidR="000C5519" w:rsidRPr="00434622">
        <w:rPr>
          <w:sz w:val="28"/>
          <w:szCs w:val="28"/>
        </w:rPr>
        <w:t>6</w:t>
      </w:r>
      <w:r w:rsidR="008459D6" w:rsidRPr="00434622">
        <w:rPr>
          <w:sz w:val="28"/>
          <w:szCs w:val="28"/>
        </w:rPr>
        <w:t>)</w:t>
      </w:r>
      <w:r w:rsidRPr="00434622">
        <w:rPr>
          <w:sz w:val="28"/>
          <w:szCs w:val="28"/>
        </w:rPr>
        <w:t>.</w:t>
      </w:r>
    </w:p>
    <w:p w:rsidR="00BF7144" w:rsidRPr="00434622" w:rsidRDefault="00BF7144" w:rsidP="00434622">
      <w:pPr>
        <w:ind w:firstLine="709"/>
        <w:rPr>
          <w:sz w:val="28"/>
          <w:szCs w:val="28"/>
        </w:rPr>
      </w:pPr>
    </w:p>
    <w:p w:rsidR="00480C68" w:rsidRPr="00434622" w:rsidRDefault="008459D6" w:rsidP="00434622">
      <w:pPr>
        <w:ind w:firstLine="709"/>
        <w:rPr>
          <w:sz w:val="28"/>
          <w:szCs w:val="28"/>
        </w:rPr>
      </w:pPr>
      <w:r w:rsidRPr="00434622">
        <w:rPr>
          <w:sz w:val="28"/>
          <w:szCs w:val="28"/>
        </w:rPr>
        <w:t xml:space="preserve">Таблица </w:t>
      </w:r>
      <w:r w:rsidR="000C5519" w:rsidRPr="00434622">
        <w:rPr>
          <w:sz w:val="28"/>
          <w:szCs w:val="28"/>
        </w:rPr>
        <w:t xml:space="preserve">6 - </w:t>
      </w:r>
      <w:r w:rsidRPr="00434622">
        <w:rPr>
          <w:sz w:val="28"/>
          <w:szCs w:val="28"/>
        </w:rPr>
        <w:t>Оценка результатов расчетов показателей кредитоспособности</w:t>
      </w:r>
    </w:p>
    <w:tbl>
      <w:tblPr>
        <w:tblW w:w="9072" w:type="dxa"/>
        <w:tblInd w:w="182" w:type="dxa"/>
        <w:tblLayout w:type="fixed"/>
        <w:tblCellMar>
          <w:left w:w="40" w:type="dxa"/>
          <w:right w:w="40" w:type="dxa"/>
        </w:tblCellMar>
        <w:tblLook w:val="0000" w:firstRow="0" w:lastRow="0" w:firstColumn="0" w:lastColumn="0" w:noHBand="0" w:noVBand="0"/>
      </w:tblPr>
      <w:tblGrid>
        <w:gridCol w:w="1276"/>
        <w:gridCol w:w="1276"/>
        <w:gridCol w:w="3260"/>
        <w:gridCol w:w="1805"/>
        <w:gridCol w:w="1455"/>
      </w:tblGrid>
      <w:tr w:rsidR="0068635E" w:rsidRPr="00BF7144" w:rsidTr="00BF7144">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Коэффициент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20 баллов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10 баллов</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5 баллов</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0 баллов</w:t>
            </w:r>
          </w:p>
        </w:tc>
      </w:tr>
      <w:tr w:rsidR="000C5519" w:rsidRPr="00BF7144" w:rsidTr="00BF7144">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0C5519" w:rsidRPr="00BF7144" w:rsidRDefault="000C5519" w:rsidP="00BF7144">
            <w:r w:rsidRPr="00BF7144">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C5519" w:rsidRPr="00BF7144" w:rsidRDefault="000C5519" w:rsidP="00BF7144">
            <w:r w:rsidRPr="00BF7144">
              <w:t>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C5519" w:rsidRPr="00BF7144" w:rsidRDefault="000C5519" w:rsidP="00BF7144">
            <w:r w:rsidRPr="00BF7144">
              <w:t>3</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0C5519" w:rsidRPr="00BF7144" w:rsidRDefault="000C5519" w:rsidP="00BF7144">
            <w:r w:rsidRPr="00BF7144">
              <w:t>4</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0C5519" w:rsidRPr="00BF7144" w:rsidRDefault="000C5519" w:rsidP="00BF7144">
            <w:r w:rsidRPr="00BF7144">
              <w:t>5</w:t>
            </w:r>
          </w:p>
        </w:tc>
      </w:tr>
      <w:tr w:rsidR="0068635E" w:rsidRPr="00BF7144" w:rsidTr="00BF7144">
        <w:trPr>
          <w:trHeight w:val="102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Абсолютная финансовая устойчивость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Относительная финансовая устойчивость</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Неустойчивое (предкризисное) финансовое положение</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Кризисное финансовое положение</w:t>
            </w:r>
          </w:p>
        </w:tc>
      </w:tr>
      <w:tr w:rsidR="0068635E" w:rsidRPr="00BF7144" w:rsidTr="00BF7144">
        <w:trPr>
          <w:trHeight w:val="2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&gt;=0.3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0.1 до 0.3</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 0.1</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О.К</w:t>
            </w:r>
          </w:p>
        </w:tc>
      </w:tr>
      <w:tr w:rsidR="0068635E" w:rsidRPr="00BF7144" w:rsidTr="00BF7144">
        <w:trPr>
          <w:trHeight w:val="26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&lt;0.67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=0.67</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0.67 до 1</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&gt;1</w:t>
            </w:r>
          </w:p>
        </w:tc>
      </w:tr>
      <w:tr w:rsidR="0068635E" w:rsidRPr="00BF7144" w:rsidTr="00BF7144">
        <w:trPr>
          <w:trHeight w:val="26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КЗ</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1.2 до 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0.9 до 1.2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0.5 до 0.9</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менее 0.5</w:t>
            </w:r>
          </w:p>
        </w:tc>
      </w:tr>
      <w:tr w:rsidR="0068635E" w:rsidRPr="00BF7144" w:rsidTr="00BF7144">
        <w:trPr>
          <w:trHeight w:val="26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свыше 0.2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0.15 до 0.2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0.05 до 0.15</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менее 0.05</w:t>
            </w:r>
          </w:p>
        </w:tc>
      </w:tr>
      <w:tr w:rsidR="0068635E" w:rsidRPr="00BF7144" w:rsidTr="00BF7144">
        <w:trPr>
          <w:trHeight w:val="1277"/>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F5C02" w:rsidRPr="00BF7144" w:rsidRDefault="0068635E" w:rsidP="00BF7144">
            <w:r w:rsidRPr="00BF7144">
              <w:t>Оптовая торговля - от 0.05 и выше Мелко-оптовая торговля — от 0.1 и выше</w:t>
            </w:r>
          </w:p>
          <w:p w:rsidR="0068635E" w:rsidRPr="00BF7144" w:rsidRDefault="0068635E" w:rsidP="00BF7144">
            <w:r w:rsidRPr="00BF7144">
              <w:t>Розничная торговля - от 0,15 и выше Производство - от 0,2 и выше</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tc>
      </w:tr>
      <w:tr w:rsidR="0068635E" w:rsidRPr="00BF7144" w:rsidTr="00BF7144">
        <w:trPr>
          <w:trHeight w:val="3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Свыше 50%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30% до 50%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15% до 30%</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&lt;15%</w:t>
            </w:r>
          </w:p>
        </w:tc>
      </w:tr>
      <w:tr w:rsidR="0068635E" w:rsidRPr="00BF7144" w:rsidTr="00BF7144">
        <w:trPr>
          <w:trHeight w:val="3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Свыше 15%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10% до 15%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5% до 10%</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Менее 5%</w:t>
            </w:r>
          </w:p>
        </w:tc>
      </w:tr>
      <w:tr w:rsidR="0068635E" w:rsidRPr="00BF7144" w:rsidTr="00BF7144">
        <w:trPr>
          <w:trHeight w:val="2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до 60 дней</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61 до 90 дней</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более 90 дней</w:t>
            </w:r>
          </w:p>
        </w:tc>
      </w:tr>
      <w:tr w:rsidR="0068635E" w:rsidRPr="00BF7144" w:rsidTr="00BF7144">
        <w:trPr>
          <w:trHeight w:val="2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до 90 дней</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91 до 120 дней</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более 120 дней</w:t>
            </w:r>
          </w:p>
        </w:tc>
      </w:tr>
      <w:tr w:rsidR="0068635E" w:rsidRPr="00BF7144" w:rsidTr="00BF7144">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К10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до 30 дней</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от 31 до 90 дней</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68635E" w:rsidRPr="00BF7144" w:rsidRDefault="0068635E" w:rsidP="00BF7144">
            <w:r w:rsidRPr="00BF7144">
              <w:t>более 90 дней</w:t>
            </w:r>
          </w:p>
        </w:tc>
      </w:tr>
    </w:tbl>
    <w:p w:rsidR="0068635E" w:rsidRDefault="00BF7144" w:rsidP="00434622">
      <w:pPr>
        <w:ind w:firstLine="709"/>
        <w:rPr>
          <w:sz w:val="28"/>
          <w:szCs w:val="28"/>
        </w:rPr>
      </w:pPr>
      <w:r>
        <w:rPr>
          <w:sz w:val="28"/>
          <w:szCs w:val="28"/>
        </w:rPr>
        <w:br w:type="page"/>
      </w:r>
      <w:r w:rsidR="0068635E" w:rsidRPr="00434622">
        <w:rPr>
          <w:sz w:val="28"/>
          <w:szCs w:val="28"/>
        </w:rPr>
        <w:t>К полученной сумме баллов добавляются баллы по оценке размера чистых активов, а именно</w:t>
      </w:r>
      <w:r w:rsidR="000C5519" w:rsidRPr="00434622">
        <w:rPr>
          <w:sz w:val="28"/>
          <w:szCs w:val="28"/>
        </w:rPr>
        <w:t xml:space="preserve"> (табл. 7</w:t>
      </w:r>
      <w:r w:rsidR="008459D6" w:rsidRPr="00434622">
        <w:rPr>
          <w:sz w:val="28"/>
          <w:szCs w:val="28"/>
        </w:rPr>
        <w:t>)</w:t>
      </w:r>
      <w:r w:rsidR="0068635E" w:rsidRPr="00434622">
        <w:rPr>
          <w:sz w:val="28"/>
          <w:szCs w:val="28"/>
        </w:rPr>
        <w:t>:</w:t>
      </w:r>
    </w:p>
    <w:p w:rsidR="00BF7144" w:rsidRPr="00434622" w:rsidRDefault="00BF7144" w:rsidP="00434622">
      <w:pPr>
        <w:ind w:firstLine="709"/>
        <w:rPr>
          <w:sz w:val="28"/>
          <w:szCs w:val="28"/>
        </w:rPr>
      </w:pPr>
    </w:p>
    <w:p w:rsidR="008459D6" w:rsidRPr="00434622" w:rsidRDefault="000C5519" w:rsidP="00434622">
      <w:pPr>
        <w:ind w:firstLine="709"/>
        <w:rPr>
          <w:sz w:val="28"/>
          <w:szCs w:val="28"/>
        </w:rPr>
      </w:pPr>
      <w:r w:rsidRPr="00434622">
        <w:rPr>
          <w:sz w:val="28"/>
          <w:szCs w:val="28"/>
        </w:rPr>
        <w:t xml:space="preserve">Таблица 7 - </w:t>
      </w:r>
      <w:r w:rsidR="008459D6" w:rsidRPr="00434622">
        <w:rPr>
          <w:sz w:val="28"/>
          <w:szCs w:val="28"/>
        </w:rPr>
        <w:t>Оценка чистых активов</w:t>
      </w:r>
    </w:p>
    <w:tbl>
      <w:tblPr>
        <w:tblW w:w="8787" w:type="dxa"/>
        <w:tblInd w:w="182" w:type="dxa"/>
        <w:tblLayout w:type="fixed"/>
        <w:tblCellMar>
          <w:left w:w="40" w:type="dxa"/>
          <w:right w:w="40" w:type="dxa"/>
        </w:tblCellMar>
        <w:tblLook w:val="0000" w:firstRow="0" w:lastRow="0" w:firstColumn="0" w:lastColumn="0" w:noHBand="0" w:noVBand="0"/>
      </w:tblPr>
      <w:tblGrid>
        <w:gridCol w:w="2501"/>
        <w:gridCol w:w="2557"/>
        <w:gridCol w:w="2814"/>
        <w:gridCol w:w="915"/>
      </w:tblGrid>
      <w:tr w:rsidR="0068635E" w:rsidRPr="00434622" w:rsidTr="00BF7144">
        <w:trPr>
          <w:trHeight w:val="27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 балла</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3 балла</w:t>
            </w:r>
          </w:p>
        </w:tc>
        <w:tc>
          <w:tcPr>
            <w:tcW w:w="281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1 балл</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0 баллов</w:t>
            </w:r>
          </w:p>
        </w:tc>
      </w:tr>
      <w:tr w:rsidR="000C5519" w:rsidRPr="00434622" w:rsidTr="00BF7144">
        <w:trPr>
          <w:trHeight w:val="27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1</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2</w:t>
            </w:r>
          </w:p>
        </w:tc>
        <w:tc>
          <w:tcPr>
            <w:tcW w:w="2814"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3</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4</w:t>
            </w:r>
          </w:p>
        </w:tc>
      </w:tr>
      <w:tr w:rsidR="0068635E" w:rsidRPr="00434622" w:rsidTr="00BF7144">
        <w:trPr>
          <w:trHeight w:val="23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Чакт &gt; Уставного капитала</w:t>
            </w:r>
          </w:p>
        </w:tc>
        <w:tc>
          <w:tcPr>
            <w:tcW w:w="255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Чакт = Уставному капиталу</w:t>
            </w:r>
          </w:p>
        </w:tc>
        <w:tc>
          <w:tcPr>
            <w:tcW w:w="281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0 &lt; Чакт &lt; Уставного капитала</w:t>
            </w:r>
          </w:p>
        </w:tc>
        <w:tc>
          <w:tcPr>
            <w:tcW w:w="915"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Чакт &lt; 0</w:t>
            </w:r>
          </w:p>
        </w:tc>
      </w:tr>
    </w:tbl>
    <w:p w:rsidR="00D3576F" w:rsidRPr="00434622" w:rsidRDefault="00D3576F" w:rsidP="00434622">
      <w:pPr>
        <w:ind w:firstLine="709"/>
        <w:rPr>
          <w:sz w:val="28"/>
          <w:szCs w:val="28"/>
        </w:rPr>
      </w:pPr>
    </w:p>
    <w:p w:rsidR="0068635E" w:rsidRPr="00434622" w:rsidRDefault="0068635E" w:rsidP="00434622">
      <w:pPr>
        <w:ind w:firstLine="709"/>
        <w:rPr>
          <w:sz w:val="28"/>
          <w:szCs w:val="28"/>
        </w:rPr>
      </w:pPr>
      <w:r w:rsidRPr="00434622">
        <w:rPr>
          <w:sz w:val="28"/>
          <w:szCs w:val="28"/>
        </w:rPr>
        <w:t>В зависимости от принятых на себя обязательств юридического лица перед Банком (как заемщика/поручителя или залогодателя) к вышеуказанным показателям финансового состояния добавляются следующие качественные показатели, учитываемые при формировании рейтинговой оценки</w:t>
      </w:r>
      <w:r w:rsidR="008459D6" w:rsidRPr="00434622">
        <w:rPr>
          <w:sz w:val="28"/>
          <w:szCs w:val="28"/>
        </w:rPr>
        <w:t xml:space="preserve"> (табл. </w:t>
      </w:r>
      <w:r w:rsidR="000C5519" w:rsidRPr="00434622">
        <w:rPr>
          <w:sz w:val="28"/>
          <w:szCs w:val="28"/>
        </w:rPr>
        <w:t>8</w:t>
      </w:r>
      <w:r w:rsidR="008459D6" w:rsidRPr="00434622">
        <w:rPr>
          <w:sz w:val="28"/>
          <w:szCs w:val="28"/>
        </w:rPr>
        <w:t>)</w:t>
      </w:r>
      <w:r w:rsidRPr="00434622">
        <w:rPr>
          <w:sz w:val="28"/>
          <w:szCs w:val="28"/>
        </w:rPr>
        <w:t>:</w:t>
      </w:r>
    </w:p>
    <w:p w:rsidR="00C61030" w:rsidRPr="00434622" w:rsidRDefault="00C61030" w:rsidP="00434622">
      <w:pPr>
        <w:ind w:firstLine="709"/>
        <w:rPr>
          <w:sz w:val="28"/>
          <w:szCs w:val="28"/>
        </w:rPr>
      </w:pPr>
      <w:r w:rsidRPr="00434622">
        <w:rPr>
          <w:sz w:val="28"/>
          <w:szCs w:val="28"/>
        </w:rPr>
        <w:t>Под среднемесячным кредитовым оборотом понимается среднемесячный кредитовый оборот по расчетным счетам Заемщика во всех обслуживающих его банках за последние 3 полных календарных месяца, в случае существования организации или проведения фактической деятельности менее 3-х месяцев, в расчет принимается оборот за последний календарный месяц.</w:t>
      </w:r>
    </w:p>
    <w:p w:rsidR="00C61030" w:rsidRPr="00434622" w:rsidRDefault="00C61030" w:rsidP="00434622">
      <w:pPr>
        <w:ind w:firstLine="709"/>
        <w:rPr>
          <w:sz w:val="28"/>
          <w:szCs w:val="28"/>
        </w:rPr>
      </w:pPr>
      <w:r w:rsidRPr="00434622">
        <w:rPr>
          <w:sz w:val="28"/>
          <w:szCs w:val="28"/>
        </w:rPr>
        <w:t>При этом в расчет кредитового оборота не включаются суммы полученных от банков кредитов.</w:t>
      </w:r>
    </w:p>
    <w:p w:rsidR="00BF7144" w:rsidRDefault="00BF7144" w:rsidP="00434622">
      <w:pPr>
        <w:ind w:firstLine="709"/>
        <w:rPr>
          <w:sz w:val="28"/>
          <w:szCs w:val="28"/>
        </w:rPr>
      </w:pPr>
    </w:p>
    <w:p w:rsidR="00480C68" w:rsidRPr="00434622" w:rsidRDefault="008459D6" w:rsidP="00434622">
      <w:pPr>
        <w:ind w:firstLine="709"/>
        <w:rPr>
          <w:sz w:val="28"/>
          <w:szCs w:val="28"/>
        </w:rPr>
      </w:pPr>
      <w:r w:rsidRPr="00434622">
        <w:rPr>
          <w:sz w:val="28"/>
          <w:szCs w:val="28"/>
        </w:rPr>
        <w:t xml:space="preserve">Таблица </w:t>
      </w:r>
      <w:r w:rsidR="000C5519" w:rsidRPr="00434622">
        <w:rPr>
          <w:sz w:val="28"/>
          <w:szCs w:val="28"/>
        </w:rPr>
        <w:t xml:space="preserve">8 - </w:t>
      </w:r>
      <w:r w:rsidR="00480C68" w:rsidRPr="00434622">
        <w:rPr>
          <w:sz w:val="28"/>
          <w:szCs w:val="28"/>
        </w:rPr>
        <w:t>Оценка финансового состояния заемщика</w:t>
      </w:r>
    </w:p>
    <w:tbl>
      <w:tblPr>
        <w:tblW w:w="8930" w:type="dxa"/>
        <w:tblInd w:w="324" w:type="dxa"/>
        <w:tblLayout w:type="fixed"/>
        <w:tblCellMar>
          <w:left w:w="40" w:type="dxa"/>
          <w:right w:w="40" w:type="dxa"/>
        </w:tblCellMar>
        <w:tblLook w:val="0000" w:firstRow="0" w:lastRow="0" w:firstColumn="0" w:lastColumn="0" w:noHBand="0" w:noVBand="0"/>
      </w:tblPr>
      <w:tblGrid>
        <w:gridCol w:w="1134"/>
        <w:gridCol w:w="7229"/>
        <w:gridCol w:w="567"/>
      </w:tblGrid>
      <w:tr w:rsidR="0068635E" w:rsidRPr="00434622" w:rsidTr="00BF7144">
        <w:trPr>
          <w:trHeigh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Показатель</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Наименование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Балл</w:t>
            </w:r>
          </w:p>
        </w:tc>
      </w:tr>
      <w:tr w:rsidR="000C5519" w:rsidRPr="00434622" w:rsidTr="00BF7144">
        <w:trPr>
          <w:trHeigh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1</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3</w:t>
            </w:r>
          </w:p>
        </w:tc>
      </w:tr>
      <w:tr w:rsidR="0068635E" w:rsidRPr="00434622" w:rsidTr="00BF7144">
        <w:trPr>
          <w:trHeight w:val="79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А1</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68635E" w:rsidP="00BF7144">
            <w:r w:rsidRPr="00434622">
              <w:t>Кредитная история</w:t>
            </w:r>
          </w:p>
          <w:p w:rsidR="00D3576F" w:rsidRPr="00434622" w:rsidRDefault="0068635E" w:rsidP="00BF7144">
            <w:r w:rsidRPr="00434622">
              <w:t>Положительная</w:t>
            </w:r>
          </w:p>
          <w:p w:rsidR="0068635E" w:rsidRPr="00434622" w:rsidRDefault="0068635E" w:rsidP="00BF7144">
            <w:r w:rsidRPr="00434622">
              <w:t>Отрицательная.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D3576F" w:rsidP="00BF7144"/>
          <w:p w:rsidR="00D3576F" w:rsidRPr="00434622" w:rsidRDefault="0068635E" w:rsidP="00BF7144">
            <w:r w:rsidRPr="00434622">
              <w:t>5</w:t>
            </w:r>
          </w:p>
          <w:p w:rsidR="0068635E" w:rsidRPr="00434622" w:rsidRDefault="0068635E" w:rsidP="00BF7144">
            <w:r w:rsidRPr="00434622">
              <w:t>-5</w:t>
            </w:r>
          </w:p>
        </w:tc>
      </w:tr>
      <w:tr w:rsidR="000C5519" w:rsidRPr="00434622" w:rsidTr="00BF7144">
        <w:trPr>
          <w:trHeight w:val="1275"/>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0C5519" w:rsidRPr="00434622" w:rsidRDefault="000C5519" w:rsidP="00BF7144">
            <w:r w:rsidRPr="00434622">
              <w:t>А2</w:t>
            </w:r>
          </w:p>
        </w:tc>
        <w:tc>
          <w:tcPr>
            <w:tcW w:w="7229" w:type="dxa"/>
            <w:tcBorders>
              <w:top w:val="single" w:sz="6" w:space="0" w:color="auto"/>
              <w:left w:val="single" w:sz="6" w:space="0" w:color="auto"/>
              <w:bottom w:val="single" w:sz="4" w:space="0" w:color="auto"/>
              <w:right w:val="single" w:sz="6" w:space="0" w:color="auto"/>
            </w:tcBorders>
            <w:shd w:val="clear" w:color="auto" w:fill="FFFFFF"/>
          </w:tcPr>
          <w:p w:rsidR="000C5519" w:rsidRPr="00434622" w:rsidRDefault="000C5519" w:rsidP="00BF7144">
            <w:r w:rsidRPr="00434622">
              <w:t>Наличие иных обязательств (либо</w:t>
            </w:r>
            <w:r w:rsidR="00434622">
              <w:t xml:space="preserve"> </w:t>
            </w:r>
            <w:r w:rsidRPr="00434622">
              <w:t>как заемщика, либо как поручителя, либо как залогодателя) в том числе</w:t>
            </w:r>
            <w:r w:rsidR="00434622">
              <w:t xml:space="preserve"> </w:t>
            </w:r>
            <w:r w:rsidRPr="00434622">
              <w:t>по</w:t>
            </w:r>
            <w:r w:rsidR="00434622">
              <w:t xml:space="preserve"> </w:t>
            </w:r>
            <w:r w:rsidRPr="00434622">
              <w:t>кредитам,</w:t>
            </w:r>
            <w:r w:rsidR="00434622">
              <w:t xml:space="preserve"> </w:t>
            </w:r>
            <w:r w:rsidRPr="00434622">
              <w:t>предоставленным</w:t>
            </w:r>
            <w:r w:rsidR="00434622">
              <w:t xml:space="preserve"> </w:t>
            </w:r>
            <w:r w:rsidRPr="00434622">
              <w:t>другими банками:</w:t>
            </w:r>
          </w:p>
          <w:p w:rsidR="000C5519" w:rsidRPr="00434622" w:rsidRDefault="000C5519" w:rsidP="00BF7144">
            <w:r w:rsidRPr="00434622">
              <w:t>Имеются.</w:t>
            </w:r>
          </w:p>
          <w:p w:rsidR="000C5519" w:rsidRPr="00434622" w:rsidRDefault="000C5519" w:rsidP="00BF7144">
            <w:r w:rsidRPr="00434622">
              <w:t>Отсутствуют</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0C5519" w:rsidRPr="00434622" w:rsidRDefault="000C5519" w:rsidP="00BF7144"/>
          <w:p w:rsidR="000C5519" w:rsidRPr="00434622" w:rsidRDefault="000C5519" w:rsidP="00BF7144"/>
          <w:p w:rsidR="000C5519" w:rsidRPr="00434622" w:rsidRDefault="000C5519" w:rsidP="00BF7144">
            <w:r w:rsidRPr="00434622">
              <w:t>-1</w:t>
            </w:r>
          </w:p>
          <w:p w:rsidR="000C5519" w:rsidRPr="00434622" w:rsidRDefault="000C5519" w:rsidP="00BF7144">
            <w:r w:rsidRPr="00434622">
              <w:t>1</w:t>
            </w:r>
          </w:p>
        </w:tc>
      </w:tr>
      <w:tr w:rsidR="0068635E" w:rsidRPr="00434622" w:rsidTr="00BF7144">
        <w:trPr>
          <w:trHeight w:val="1834"/>
        </w:trPr>
        <w:tc>
          <w:tcPr>
            <w:tcW w:w="1134" w:type="dxa"/>
            <w:tcBorders>
              <w:top w:val="single" w:sz="4"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A3</w:t>
            </w:r>
          </w:p>
        </w:tc>
        <w:tc>
          <w:tcPr>
            <w:tcW w:w="7229" w:type="dxa"/>
            <w:tcBorders>
              <w:top w:val="single" w:sz="4" w:space="0" w:color="auto"/>
              <w:left w:val="single" w:sz="6" w:space="0" w:color="auto"/>
              <w:bottom w:val="single" w:sz="6" w:space="0" w:color="auto"/>
              <w:right w:val="single" w:sz="6" w:space="0" w:color="auto"/>
            </w:tcBorders>
            <w:shd w:val="clear" w:color="auto" w:fill="FFFFFF"/>
          </w:tcPr>
          <w:p w:rsidR="00D3576F" w:rsidRPr="00434622" w:rsidRDefault="0068635E" w:rsidP="00BF7144">
            <w:r w:rsidRPr="00434622">
              <w:t>Среднемесячный</w:t>
            </w:r>
            <w:r w:rsidR="00434622">
              <w:t xml:space="preserve"> </w:t>
            </w:r>
            <w:r w:rsidRPr="00434622">
              <w:t>кредитовый</w:t>
            </w:r>
            <w:r w:rsidR="00434622">
              <w:t xml:space="preserve"> </w:t>
            </w:r>
            <w:r w:rsidRPr="00434622">
              <w:t>оборот</w:t>
            </w:r>
            <w:r w:rsidR="00434622">
              <w:t xml:space="preserve"> </w:t>
            </w:r>
            <w:r w:rsidRPr="00434622">
              <w:t>по</w:t>
            </w:r>
            <w:r w:rsidR="00434622">
              <w:t xml:space="preserve"> </w:t>
            </w:r>
            <w:r w:rsidRPr="00434622">
              <w:t>всем</w:t>
            </w:r>
            <w:r w:rsidR="00D3576F" w:rsidRPr="00434622">
              <w:t xml:space="preserve"> </w:t>
            </w:r>
            <w:r w:rsidRPr="00434622">
              <w:t>расчетным</w:t>
            </w:r>
            <w:r w:rsidR="00434622">
              <w:t xml:space="preserve"> </w:t>
            </w:r>
            <w:r w:rsidRPr="00434622">
              <w:t>счетам</w:t>
            </w:r>
            <w:r w:rsidR="00434622">
              <w:t xml:space="preserve"> </w:t>
            </w:r>
            <w:r w:rsidRPr="00434622">
              <w:t>заемщика</w:t>
            </w:r>
            <w:r w:rsidR="00434622">
              <w:t xml:space="preserve"> </w:t>
            </w:r>
            <w:r w:rsidRPr="00434622">
              <w:t>покрывает</w:t>
            </w:r>
            <w:r w:rsidR="00434622">
              <w:t xml:space="preserve"> </w:t>
            </w:r>
            <w:r w:rsidRPr="00434622">
              <w:t>остаток</w:t>
            </w:r>
            <w:r w:rsidR="00D3576F" w:rsidRPr="00434622">
              <w:t xml:space="preserve"> </w:t>
            </w:r>
            <w:r w:rsidRPr="00434622">
              <w:t>задолженности по кредиту в размере:</w:t>
            </w:r>
          </w:p>
          <w:p w:rsidR="00D3576F" w:rsidRPr="00434622" w:rsidRDefault="0068635E" w:rsidP="00BF7144">
            <w:r w:rsidRPr="00434622">
              <w:t>более 100%.</w:t>
            </w:r>
          </w:p>
          <w:p w:rsidR="00D3576F" w:rsidRPr="00434622" w:rsidRDefault="0068635E" w:rsidP="00BF7144">
            <w:r w:rsidRPr="00434622">
              <w:t>от80до 100%...</w:t>
            </w:r>
          </w:p>
          <w:p w:rsidR="00D3576F" w:rsidRPr="00434622" w:rsidRDefault="0068635E" w:rsidP="00BF7144">
            <w:r w:rsidRPr="00434622">
              <w:t>от 50 до 80%..</w:t>
            </w:r>
          </w:p>
          <w:p w:rsidR="0068635E" w:rsidRPr="00434622" w:rsidRDefault="0068635E" w:rsidP="00BF7144">
            <w:r w:rsidRPr="00434622">
              <w:t>менее 50%</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D3576F" w:rsidRPr="00434622" w:rsidRDefault="00D3576F" w:rsidP="00BF7144"/>
          <w:p w:rsidR="00BF7144" w:rsidRDefault="00BF7144" w:rsidP="00BF7144"/>
          <w:p w:rsidR="00D3576F" w:rsidRPr="00434622" w:rsidRDefault="0068635E" w:rsidP="00BF7144">
            <w:r w:rsidRPr="00434622">
              <w:t>5</w:t>
            </w:r>
          </w:p>
          <w:p w:rsidR="00D3576F" w:rsidRPr="00434622" w:rsidRDefault="0068635E" w:rsidP="00BF7144">
            <w:r w:rsidRPr="00434622">
              <w:t>3</w:t>
            </w:r>
          </w:p>
          <w:p w:rsidR="00D3576F" w:rsidRPr="00434622" w:rsidRDefault="0068635E" w:rsidP="00BF7144">
            <w:r w:rsidRPr="00434622">
              <w:t>1</w:t>
            </w:r>
          </w:p>
          <w:p w:rsidR="0068635E" w:rsidRPr="00434622" w:rsidRDefault="0068635E" w:rsidP="00BF7144">
            <w:r w:rsidRPr="00434622">
              <w:t>0</w:t>
            </w:r>
          </w:p>
        </w:tc>
      </w:tr>
      <w:tr w:rsidR="0068635E" w:rsidRPr="00434622" w:rsidTr="00BF7144">
        <w:trPr>
          <w:trHeight w:val="100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А4</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68635E" w:rsidP="00BF7144">
            <w:r w:rsidRPr="00434622">
              <w:t>Срок деятельности заемщика:</w:t>
            </w:r>
          </w:p>
          <w:p w:rsidR="00D3576F" w:rsidRPr="00434622" w:rsidRDefault="0068635E" w:rsidP="00BF7144">
            <w:r w:rsidRPr="00434622">
              <w:t>Менее 1 года</w:t>
            </w:r>
          </w:p>
          <w:p w:rsidR="00D3576F" w:rsidRPr="00434622" w:rsidRDefault="0068635E" w:rsidP="00BF7144">
            <w:r w:rsidRPr="00434622">
              <w:t>От 1-го до 3 лет.</w:t>
            </w:r>
          </w:p>
          <w:p w:rsidR="0068635E" w:rsidRPr="00434622" w:rsidRDefault="0068635E" w:rsidP="00BF7144">
            <w:r w:rsidRPr="00434622">
              <w:t>Более 3 лет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D3576F" w:rsidP="00BF7144"/>
          <w:p w:rsidR="0068635E" w:rsidRPr="00434622" w:rsidRDefault="0068635E" w:rsidP="00BF7144">
            <w:r w:rsidRPr="00434622">
              <w:t>0</w:t>
            </w:r>
          </w:p>
          <w:p w:rsidR="0068635E" w:rsidRPr="00434622" w:rsidRDefault="0068635E" w:rsidP="00BF7144">
            <w:r w:rsidRPr="00434622">
              <w:t>3</w:t>
            </w:r>
          </w:p>
          <w:p w:rsidR="0068635E" w:rsidRPr="00434622" w:rsidRDefault="0068635E" w:rsidP="00BF7144">
            <w:r w:rsidRPr="00434622">
              <w:t>5</w:t>
            </w:r>
          </w:p>
        </w:tc>
      </w:tr>
      <w:tr w:rsidR="0068635E" w:rsidRPr="00434622" w:rsidTr="00BF7144">
        <w:trPr>
          <w:trHeight w:val="213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А5</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D3576F" w:rsidRPr="00434622" w:rsidRDefault="0068635E" w:rsidP="00BF7144">
            <w:r w:rsidRPr="00434622">
              <w:t>Наличие сильных конкурентных позиций на рынке, либо (одно из указанных):</w:t>
            </w:r>
          </w:p>
          <w:p w:rsidR="00D3576F" w:rsidRPr="00434622" w:rsidRDefault="0068635E" w:rsidP="00BF7144">
            <w:r w:rsidRPr="00434622">
              <w:t>Раскрученная торговая марка;</w:t>
            </w:r>
          </w:p>
          <w:p w:rsidR="00D3576F" w:rsidRPr="00434622" w:rsidRDefault="0068635E" w:rsidP="00BF7144">
            <w:r w:rsidRPr="00434622">
              <w:t>Участие в официальных рейтингах;</w:t>
            </w:r>
          </w:p>
          <w:p w:rsidR="00D3576F" w:rsidRPr="00434622" w:rsidRDefault="0068635E" w:rsidP="00BF7144">
            <w:r w:rsidRPr="00434622">
              <w:t>Наличие зарубежных инвестиций в бизнесе;</w:t>
            </w:r>
          </w:p>
          <w:p w:rsidR="0068635E" w:rsidRPr="00434622" w:rsidRDefault="0068635E" w:rsidP="00BF7144">
            <w:r w:rsidRPr="00434622">
              <w:t>Конкурентоспособные</w:t>
            </w:r>
            <w:r w:rsidR="00434622">
              <w:t xml:space="preserve"> </w:t>
            </w:r>
            <w:r w:rsidRPr="00434622">
              <w:t>цены</w:t>
            </w:r>
            <w:r w:rsidR="00434622">
              <w:t xml:space="preserve"> </w:t>
            </w:r>
            <w:r w:rsidRPr="00434622">
              <w:t>на предлагаемую</w:t>
            </w:r>
            <w:r w:rsidR="00434622">
              <w:t xml:space="preserve"> </w:t>
            </w:r>
            <w:r w:rsidRPr="00434622">
              <w:t>продукцию</w:t>
            </w:r>
            <w:r w:rsidR="00434622">
              <w:t xml:space="preserve"> </w:t>
            </w:r>
            <w:r w:rsidRPr="00434622">
              <w:t>(для</w:t>
            </w:r>
            <w:r w:rsidR="00434622">
              <w:t xml:space="preserve"> </w:t>
            </w:r>
            <w:r w:rsidRPr="00434622">
              <w:t>торговых организаций)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51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А6</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 постоянной обширной сети контрагентов-дебиторов (не менее 50 контрагентов)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89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А7</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Наличие положительной динамики роста</w:t>
            </w:r>
            <w:r w:rsidR="00480C68" w:rsidRPr="00434622">
              <w:t xml:space="preserve"> </w:t>
            </w:r>
            <w:r w:rsidRPr="00434622">
              <w:t>за 3 отчетные даты:</w:t>
            </w:r>
          </w:p>
          <w:p w:rsidR="00480C68" w:rsidRPr="00434622" w:rsidRDefault="0068635E" w:rsidP="00BF7144">
            <w:r w:rsidRPr="00434622">
              <w:t>Выручки и прибыли</w:t>
            </w:r>
          </w:p>
          <w:p w:rsidR="0068635E" w:rsidRPr="00434622" w:rsidRDefault="0068635E" w:rsidP="00BF7144">
            <w:r w:rsidRPr="00434622">
              <w:t>Размера чистых активов.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480C68" w:rsidRPr="00434622" w:rsidRDefault="0068635E" w:rsidP="00BF7144">
            <w:r w:rsidRPr="00434622">
              <w:t>5</w:t>
            </w:r>
          </w:p>
          <w:p w:rsidR="0068635E" w:rsidRPr="00434622" w:rsidRDefault="0068635E" w:rsidP="00BF7144">
            <w:r w:rsidRPr="00434622">
              <w:t>5</w:t>
            </w:r>
          </w:p>
        </w:tc>
      </w:tr>
      <w:tr w:rsidR="0068635E" w:rsidRPr="00434622" w:rsidTr="00BF7144">
        <w:trPr>
          <w:trHeight w:val="9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А8</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 отрицательного финансового результата: за</w:t>
            </w:r>
            <w:r w:rsidR="00434622">
              <w:t xml:space="preserve"> </w:t>
            </w:r>
            <w:r w:rsidRPr="00434622">
              <w:t>последний</w:t>
            </w:r>
            <w:r w:rsidR="00434622">
              <w:t xml:space="preserve"> </w:t>
            </w:r>
            <w:r w:rsidRPr="00434622">
              <w:t>отчетный</w:t>
            </w:r>
            <w:r w:rsidR="00434622">
              <w:t xml:space="preserve"> </w:t>
            </w:r>
            <w:r w:rsidRPr="00434622">
              <w:t>период</w:t>
            </w:r>
            <w:r w:rsidR="00434622">
              <w:t xml:space="preserve"> </w:t>
            </w:r>
            <w:r w:rsidRPr="00434622">
              <w:t>(разовый убыток) не связанный с сезонностью. предусмотренной планом развития заемщика (бизнес-планом).</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-30</w:t>
            </w:r>
          </w:p>
        </w:tc>
      </w:tr>
      <w:tr w:rsidR="0068635E" w:rsidRPr="00434622" w:rsidTr="00BF7144">
        <w:trPr>
          <w:trHeight w:val="51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А9</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Наличие</w:t>
            </w:r>
            <w:r w:rsidR="00434622">
              <w:t xml:space="preserve"> </w:t>
            </w:r>
            <w:r w:rsidRPr="00434622">
              <w:t>просроченной</w:t>
            </w:r>
            <w:r w:rsidR="00434622">
              <w:t xml:space="preserve"> </w:t>
            </w:r>
            <w:r w:rsidRPr="00434622">
              <w:t>дебиторской/кредиторской задолженности (более 25% от валюты баланса).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102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А10</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 отрицательной величины</w:t>
            </w:r>
            <w:r w:rsidR="00434622">
              <w:t xml:space="preserve"> </w:t>
            </w:r>
            <w:r w:rsidRPr="00434622">
              <w:t>чистых активов либо существенное сокращение (более 30%) чистых активов за отчетный квартал (не предусмотренное планом развития заемщика)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129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All</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Является</w:t>
            </w:r>
            <w:r w:rsidR="00434622">
              <w:t xml:space="preserve"> </w:t>
            </w:r>
            <w:r w:rsidRPr="00434622">
              <w:t>ли</w:t>
            </w:r>
            <w:r w:rsidR="00434622">
              <w:t xml:space="preserve"> </w:t>
            </w:r>
            <w:r w:rsidRPr="00434622">
              <w:t>кредитная</w:t>
            </w:r>
            <w:r w:rsidR="00434622">
              <w:t xml:space="preserve"> </w:t>
            </w:r>
            <w:r w:rsidRPr="00434622">
              <w:t>сделка</w:t>
            </w:r>
            <w:r w:rsidR="00434622">
              <w:t xml:space="preserve"> </w:t>
            </w:r>
            <w:r w:rsidRPr="00434622">
              <w:t>крупной</w:t>
            </w:r>
            <w:r w:rsidR="00434622">
              <w:t xml:space="preserve"> </w:t>
            </w:r>
            <w:r w:rsidRPr="00434622">
              <w:t>для заемщика (в случае если заемщик и залогодатель одно и тоже лицо, то с учетом суммы предлагаемого обеспечения):</w:t>
            </w:r>
          </w:p>
          <w:p w:rsidR="00480C68" w:rsidRPr="00434622" w:rsidRDefault="0068635E" w:rsidP="00BF7144">
            <w:r w:rsidRPr="00434622">
              <w:t>да.</w:t>
            </w:r>
          </w:p>
          <w:p w:rsidR="0068635E" w:rsidRPr="00434622" w:rsidRDefault="0068635E" w:rsidP="00BF7144">
            <w:r w:rsidRPr="00434622">
              <w:t>нет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480C68" w:rsidRPr="00434622" w:rsidRDefault="00480C68" w:rsidP="00BF7144"/>
          <w:p w:rsidR="00480C68" w:rsidRPr="00434622" w:rsidRDefault="00480C68" w:rsidP="00BF7144">
            <w:r w:rsidRPr="00434622">
              <w:t>-</w:t>
            </w:r>
            <w:r w:rsidR="0068635E" w:rsidRPr="00434622">
              <w:t>1</w:t>
            </w:r>
          </w:p>
          <w:p w:rsidR="0068635E" w:rsidRPr="00434622" w:rsidRDefault="0068635E" w:rsidP="00BF7144">
            <w:r w:rsidRPr="00434622">
              <w:t>1</w:t>
            </w:r>
          </w:p>
        </w:tc>
      </w:tr>
    </w:tbl>
    <w:p w:rsidR="00480C68" w:rsidRPr="00434622" w:rsidRDefault="00480C68" w:rsidP="00434622">
      <w:pPr>
        <w:ind w:firstLine="709"/>
        <w:rPr>
          <w:sz w:val="28"/>
          <w:szCs w:val="28"/>
        </w:rPr>
      </w:pPr>
    </w:p>
    <w:p w:rsidR="0068635E" w:rsidRPr="00434622" w:rsidRDefault="0068635E" w:rsidP="00434622">
      <w:pPr>
        <w:ind w:firstLine="709"/>
        <w:rPr>
          <w:sz w:val="28"/>
          <w:szCs w:val="28"/>
        </w:rPr>
      </w:pPr>
      <w:r w:rsidRPr="00434622">
        <w:rPr>
          <w:sz w:val="28"/>
          <w:szCs w:val="28"/>
        </w:rPr>
        <w:t>Динамика роста/спада рассматривается по сравнению с началом анализируемого периода, принимая во</w:t>
      </w:r>
      <w:r w:rsidR="00434622">
        <w:rPr>
          <w:szCs w:val="28"/>
        </w:rPr>
        <w:t xml:space="preserve"> </w:t>
      </w:r>
      <w:r w:rsidRPr="00434622">
        <w:rPr>
          <w:sz w:val="28"/>
          <w:szCs w:val="28"/>
        </w:rPr>
        <w:t>внимание</w:t>
      </w:r>
      <w:r w:rsidR="00434622">
        <w:rPr>
          <w:szCs w:val="28"/>
        </w:rPr>
        <w:t xml:space="preserve"> </w:t>
      </w:r>
      <w:r w:rsidRPr="00434622">
        <w:rPr>
          <w:sz w:val="28"/>
          <w:szCs w:val="28"/>
        </w:rPr>
        <w:t>возможные</w:t>
      </w:r>
      <w:r w:rsidR="00434622">
        <w:rPr>
          <w:szCs w:val="28"/>
        </w:rPr>
        <w:t xml:space="preserve"> </w:t>
      </w:r>
      <w:r w:rsidRPr="00434622">
        <w:rPr>
          <w:sz w:val="28"/>
          <w:szCs w:val="28"/>
        </w:rPr>
        <w:t>сезонные</w:t>
      </w:r>
      <w:r w:rsidR="00434622">
        <w:rPr>
          <w:szCs w:val="28"/>
        </w:rPr>
        <w:t xml:space="preserve"> </w:t>
      </w:r>
      <w:r w:rsidRPr="00434622">
        <w:rPr>
          <w:sz w:val="28"/>
          <w:szCs w:val="28"/>
        </w:rPr>
        <w:t>спады,</w:t>
      </w:r>
      <w:r w:rsidR="00434622">
        <w:rPr>
          <w:szCs w:val="28"/>
        </w:rPr>
        <w:t xml:space="preserve"> </w:t>
      </w:r>
      <w:r w:rsidRPr="00434622">
        <w:rPr>
          <w:sz w:val="28"/>
          <w:szCs w:val="28"/>
        </w:rPr>
        <w:t>предусмотренные</w:t>
      </w:r>
      <w:r w:rsidR="00434622">
        <w:rPr>
          <w:szCs w:val="28"/>
        </w:rPr>
        <w:t xml:space="preserve"> </w:t>
      </w:r>
      <w:r w:rsidRPr="00434622">
        <w:rPr>
          <w:sz w:val="28"/>
          <w:szCs w:val="28"/>
        </w:rPr>
        <w:t>заемщиком</w:t>
      </w:r>
      <w:r w:rsidR="00434622">
        <w:rPr>
          <w:szCs w:val="28"/>
        </w:rPr>
        <w:t xml:space="preserve"> </w:t>
      </w:r>
      <w:r w:rsidRPr="00434622">
        <w:rPr>
          <w:sz w:val="28"/>
          <w:szCs w:val="28"/>
        </w:rPr>
        <w:t>в</w:t>
      </w:r>
      <w:r w:rsidR="00434622">
        <w:rPr>
          <w:szCs w:val="28"/>
        </w:rPr>
        <w:t xml:space="preserve"> </w:t>
      </w:r>
      <w:r w:rsidR="000C5519" w:rsidRPr="00434622">
        <w:rPr>
          <w:sz w:val="28"/>
          <w:szCs w:val="28"/>
        </w:rPr>
        <w:t>технико-экономическом обосновании,</w:t>
      </w:r>
      <w:r w:rsidR="00434622">
        <w:rPr>
          <w:szCs w:val="28"/>
        </w:rPr>
        <w:t xml:space="preserve"> </w:t>
      </w:r>
      <w:r w:rsidRPr="00434622">
        <w:rPr>
          <w:sz w:val="28"/>
          <w:szCs w:val="28"/>
        </w:rPr>
        <w:t>т.е.</w:t>
      </w:r>
      <w:r w:rsidR="00434622">
        <w:rPr>
          <w:szCs w:val="28"/>
        </w:rPr>
        <w:t xml:space="preserve"> </w:t>
      </w:r>
      <w:r w:rsidRPr="00434622">
        <w:rPr>
          <w:sz w:val="28"/>
          <w:szCs w:val="28"/>
        </w:rPr>
        <w:t>возможные</w:t>
      </w:r>
      <w:r w:rsidR="00480C68" w:rsidRPr="00434622">
        <w:rPr>
          <w:sz w:val="28"/>
          <w:szCs w:val="28"/>
        </w:rPr>
        <w:t xml:space="preserve"> </w:t>
      </w:r>
      <w:r w:rsidRPr="00434622">
        <w:rPr>
          <w:sz w:val="28"/>
          <w:szCs w:val="28"/>
        </w:rPr>
        <w:t>запланированные спады в середине анализируемого периода не влияют на оценку положительной динамики роста.</w:t>
      </w:r>
    </w:p>
    <w:p w:rsidR="00480C68" w:rsidRPr="00434622" w:rsidRDefault="00480C68" w:rsidP="00434622">
      <w:pPr>
        <w:ind w:firstLine="709"/>
        <w:rPr>
          <w:sz w:val="28"/>
          <w:szCs w:val="28"/>
        </w:rPr>
      </w:pPr>
      <w:r w:rsidRPr="00434622">
        <w:rPr>
          <w:sz w:val="28"/>
          <w:szCs w:val="28"/>
        </w:rPr>
        <w:t xml:space="preserve">Оценка финансового состояния поручителя представлена в табл. </w:t>
      </w:r>
      <w:r w:rsidR="000C5519" w:rsidRPr="00434622">
        <w:rPr>
          <w:sz w:val="28"/>
          <w:szCs w:val="28"/>
        </w:rPr>
        <w:t>9</w:t>
      </w:r>
      <w:r w:rsidR="008459D6" w:rsidRPr="00434622">
        <w:rPr>
          <w:sz w:val="28"/>
          <w:szCs w:val="28"/>
        </w:rPr>
        <w:t>.</w:t>
      </w:r>
    </w:p>
    <w:p w:rsidR="00C61030" w:rsidRPr="00434622" w:rsidRDefault="00C61030" w:rsidP="00434622">
      <w:pPr>
        <w:ind w:firstLine="709"/>
        <w:rPr>
          <w:sz w:val="28"/>
          <w:szCs w:val="28"/>
        </w:rPr>
      </w:pPr>
    </w:p>
    <w:p w:rsidR="008459D6" w:rsidRPr="00434622" w:rsidRDefault="000C5519" w:rsidP="00434622">
      <w:pPr>
        <w:ind w:firstLine="709"/>
        <w:rPr>
          <w:sz w:val="28"/>
          <w:szCs w:val="28"/>
        </w:rPr>
      </w:pPr>
      <w:r w:rsidRPr="00434622">
        <w:rPr>
          <w:sz w:val="28"/>
          <w:szCs w:val="28"/>
        </w:rPr>
        <w:t xml:space="preserve">Таблица 9 - </w:t>
      </w:r>
      <w:r w:rsidR="008459D6" w:rsidRPr="00434622">
        <w:rPr>
          <w:sz w:val="28"/>
          <w:szCs w:val="28"/>
        </w:rPr>
        <w:t>Оценка финансового состояния поручителя</w:t>
      </w:r>
    </w:p>
    <w:tbl>
      <w:tblPr>
        <w:tblW w:w="9072" w:type="dxa"/>
        <w:tblInd w:w="40" w:type="dxa"/>
        <w:tblLayout w:type="fixed"/>
        <w:tblCellMar>
          <w:left w:w="40" w:type="dxa"/>
          <w:right w:w="40" w:type="dxa"/>
        </w:tblCellMar>
        <w:tblLook w:val="0000" w:firstRow="0" w:lastRow="0" w:firstColumn="0" w:lastColumn="0" w:noHBand="0" w:noVBand="0"/>
      </w:tblPr>
      <w:tblGrid>
        <w:gridCol w:w="1418"/>
        <w:gridCol w:w="6946"/>
        <w:gridCol w:w="708"/>
      </w:tblGrid>
      <w:tr w:rsidR="0068635E" w:rsidRPr="00434622" w:rsidTr="00BF7144">
        <w:trPr>
          <w:trHeight w:val="28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Показатель</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Наименование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Балл</w:t>
            </w:r>
          </w:p>
        </w:tc>
      </w:tr>
      <w:tr w:rsidR="000C5519" w:rsidRPr="00434622" w:rsidTr="00BF7144">
        <w:trPr>
          <w:trHeight w:val="28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3</w:t>
            </w:r>
          </w:p>
        </w:tc>
      </w:tr>
      <w:tr w:rsidR="0068635E" w:rsidRPr="00434622" w:rsidTr="00BF7144">
        <w:trPr>
          <w:trHeight w:val="121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А1</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Наличие иных обязательств (либо как заемщика, либо как поручителя, либо как залогодателя) в том числе</w:t>
            </w:r>
            <w:r w:rsidR="00434622">
              <w:t xml:space="preserve"> </w:t>
            </w:r>
            <w:r w:rsidRPr="00434622">
              <w:t>по</w:t>
            </w:r>
            <w:r w:rsidR="00434622">
              <w:t xml:space="preserve"> </w:t>
            </w:r>
            <w:r w:rsidRPr="00434622">
              <w:t>кредитам,</w:t>
            </w:r>
            <w:r w:rsidR="00434622">
              <w:t xml:space="preserve"> </w:t>
            </w:r>
            <w:r w:rsidRPr="00434622">
              <w:t>предоставленным</w:t>
            </w:r>
            <w:r w:rsidR="00434622">
              <w:t xml:space="preserve"> </w:t>
            </w:r>
            <w:r w:rsidRPr="00434622">
              <w:t>другими банками:</w:t>
            </w:r>
          </w:p>
          <w:p w:rsidR="00480C68" w:rsidRPr="00434622" w:rsidRDefault="0068635E" w:rsidP="00BF7144">
            <w:r w:rsidRPr="00434622">
              <w:t>Им</w:t>
            </w:r>
            <w:r w:rsidR="00480C68" w:rsidRPr="00434622">
              <w:t>еются</w:t>
            </w:r>
          </w:p>
          <w:p w:rsidR="0068635E" w:rsidRPr="00434622" w:rsidRDefault="0068635E" w:rsidP="00BF7144">
            <w:r w:rsidRPr="00434622">
              <w:t>Отсутствуют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BF7144" w:rsidRDefault="00BF7144" w:rsidP="00BF7144"/>
          <w:p w:rsidR="00480C68" w:rsidRPr="00434622" w:rsidRDefault="0068635E" w:rsidP="00BF7144">
            <w:r w:rsidRPr="00434622">
              <w:t>-1</w:t>
            </w:r>
          </w:p>
          <w:p w:rsidR="0068635E" w:rsidRPr="00434622" w:rsidRDefault="0068635E" w:rsidP="00BF7144">
            <w:r w:rsidRPr="00434622">
              <w:t>1</w:t>
            </w:r>
          </w:p>
        </w:tc>
      </w:tr>
      <w:tr w:rsidR="0068635E" w:rsidRPr="00434622" w:rsidTr="00BF7144">
        <w:trPr>
          <w:trHeight w:val="185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А2</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Среднемесячный</w:t>
            </w:r>
            <w:r w:rsidR="00434622">
              <w:t xml:space="preserve"> </w:t>
            </w:r>
            <w:r w:rsidRPr="00434622">
              <w:t>кредитовый</w:t>
            </w:r>
            <w:r w:rsidR="00434622">
              <w:t xml:space="preserve"> </w:t>
            </w:r>
            <w:r w:rsidRPr="00434622">
              <w:t>оборот</w:t>
            </w:r>
            <w:r w:rsidR="00434622">
              <w:t xml:space="preserve"> </w:t>
            </w:r>
            <w:r w:rsidRPr="00434622">
              <w:t>по</w:t>
            </w:r>
            <w:r w:rsidR="00434622">
              <w:t xml:space="preserve"> </w:t>
            </w:r>
            <w:r w:rsidRPr="00434622">
              <w:t>всем расчетным</w:t>
            </w:r>
            <w:r w:rsidR="00434622">
              <w:t xml:space="preserve"> </w:t>
            </w:r>
            <w:r w:rsidRPr="00434622">
              <w:t>счетам</w:t>
            </w:r>
            <w:r w:rsidR="00434622">
              <w:t xml:space="preserve"> </w:t>
            </w:r>
            <w:r w:rsidRPr="00434622">
              <w:t>поручителя</w:t>
            </w:r>
            <w:r w:rsidR="00434622">
              <w:t xml:space="preserve"> </w:t>
            </w:r>
            <w:r w:rsidRPr="00434622">
              <w:t>покрывает</w:t>
            </w:r>
            <w:r w:rsidR="00434622">
              <w:t xml:space="preserve"> </w:t>
            </w:r>
            <w:r w:rsidRPr="00434622">
              <w:t>объем обязательств по договору поручительства в размере: •</w:t>
            </w:r>
            <w:r w:rsidR="00434622">
              <w:t xml:space="preserve"> </w:t>
            </w:r>
            <w:r w:rsidRPr="00434622">
              <w:t>более 100%.</w:t>
            </w:r>
          </w:p>
          <w:p w:rsidR="00480C68" w:rsidRPr="00434622" w:rsidRDefault="0068635E" w:rsidP="00BF7144">
            <w:r w:rsidRPr="00434622">
              <w:t>от 80 до 100%.</w:t>
            </w:r>
          </w:p>
          <w:p w:rsidR="00480C68" w:rsidRPr="00434622" w:rsidRDefault="0068635E" w:rsidP="00BF7144">
            <w:r w:rsidRPr="00434622">
              <w:t>от 50 до 80%</w:t>
            </w:r>
          </w:p>
          <w:p w:rsidR="0068635E" w:rsidRPr="00434622" w:rsidRDefault="0068635E" w:rsidP="00BF7144">
            <w:r w:rsidRPr="00434622">
              <w:t>менее 50%.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480C68" w:rsidRPr="00434622" w:rsidRDefault="00480C68" w:rsidP="00BF7144"/>
          <w:p w:rsidR="00480C68" w:rsidRPr="00434622" w:rsidRDefault="0068635E" w:rsidP="00BF7144">
            <w:r w:rsidRPr="00434622">
              <w:t>5</w:t>
            </w:r>
          </w:p>
          <w:p w:rsidR="00480C68" w:rsidRPr="00434622" w:rsidRDefault="0068635E" w:rsidP="00BF7144">
            <w:r w:rsidRPr="00434622">
              <w:t>3</w:t>
            </w:r>
          </w:p>
          <w:p w:rsidR="00480C68" w:rsidRPr="00434622" w:rsidRDefault="0068635E" w:rsidP="00BF7144">
            <w:r w:rsidRPr="00434622">
              <w:t>1</w:t>
            </w:r>
          </w:p>
          <w:p w:rsidR="0068635E" w:rsidRPr="00434622" w:rsidRDefault="0068635E" w:rsidP="00BF7144">
            <w:r w:rsidRPr="00434622">
              <w:t>0</w:t>
            </w:r>
          </w:p>
        </w:tc>
      </w:tr>
      <w:tr w:rsidR="0068635E" w:rsidRPr="00434622" w:rsidTr="00BF7144">
        <w:trPr>
          <w:trHeight w:val="99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A3</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Срок деятельности поручителя:</w:t>
            </w:r>
          </w:p>
          <w:p w:rsidR="00480C68" w:rsidRPr="00434622" w:rsidRDefault="006F5C02" w:rsidP="00BF7144">
            <w:r w:rsidRPr="00434622">
              <w:t>Менее 1 года</w:t>
            </w:r>
          </w:p>
          <w:p w:rsidR="00480C68" w:rsidRPr="00434622" w:rsidRDefault="0068635E" w:rsidP="00BF7144">
            <w:r w:rsidRPr="00434622">
              <w:t>От 1-го до 3 лет</w:t>
            </w:r>
          </w:p>
          <w:p w:rsidR="0068635E" w:rsidRPr="00434622" w:rsidRDefault="0068635E" w:rsidP="00BF7144">
            <w:r w:rsidRPr="00434622">
              <w:t>Более 3 лет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68635E" w:rsidRPr="00434622" w:rsidRDefault="0068635E" w:rsidP="00BF7144">
            <w:r w:rsidRPr="00434622">
              <w:t>0</w:t>
            </w:r>
          </w:p>
          <w:p w:rsidR="00480C68" w:rsidRPr="00434622" w:rsidRDefault="0068635E" w:rsidP="00BF7144">
            <w:r w:rsidRPr="00434622">
              <w:t>3</w:t>
            </w:r>
          </w:p>
          <w:p w:rsidR="0068635E" w:rsidRPr="00434622" w:rsidRDefault="0068635E" w:rsidP="00BF7144">
            <w:r w:rsidRPr="00434622">
              <w:t>5</w:t>
            </w:r>
          </w:p>
        </w:tc>
      </w:tr>
      <w:tr w:rsidR="0068635E" w:rsidRPr="00434622" w:rsidTr="00BF7144">
        <w:trPr>
          <w:trHeight w:val="172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А4</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 сильных конкурентных позиций на рынке, либо (одно из указанных): Раскрученная торговая марка; Участие в официальных рейтингах; Значительные объемы продаж и получения выручки; Высокая оборачиваемость продукции; Наличие зарубежных инвестиций в бизнесе; Конкурентоспособные</w:t>
            </w:r>
            <w:r w:rsidR="00434622">
              <w:t xml:space="preserve"> </w:t>
            </w:r>
            <w:r w:rsidRPr="00434622">
              <w:t>цены</w:t>
            </w:r>
            <w:r w:rsidR="00434622">
              <w:t xml:space="preserve"> </w:t>
            </w:r>
            <w:r w:rsidRPr="00434622">
              <w:t>на предлагаемую</w:t>
            </w:r>
            <w:r w:rsidR="00434622">
              <w:t xml:space="preserve"> </w:t>
            </w:r>
            <w:r w:rsidRPr="00434622">
              <w:t>продукцию</w:t>
            </w:r>
            <w:r w:rsidR="00434622">
              <w:t xml:space="preserve"> </w:t>
            </w:r>
            <w:r w:rsidRPr="00434622">
              <w:t>(для</w:t>
            </w:r>
            <w:r w:rsidR="00434622">
              <w:t xml:space="preserve"> </w:t>
            </w:r>
            <w:r w:rsidRPr="00434622">
              <w:t>торговых организаций)</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51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А5</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 постоянной обширной сети контрагентов-дебиторов (не менее 50 контрагентов)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98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А6</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Наличие</w:t>
            </w:r>
            <w:r w:rsidR="00434622">
              <w:t xml:space="preserve"> </w:t>
            </w:r>
            <w:r w:rsidR="00480C68" w:rsidRPr="00434622">
              <w:t>положительной динамики</w:t>
            </w:r>
            <w:r w:rsidR="00434622">
              <w:t xml:space="preserve"> </w:t>
            </w:r>
            <w:r w:rsidR="00480C68" w:rsidRPr="00434622">
              <w:t>роста</w:t>
            </w:r>
            <w:r w:rsidR="00434622">
              <w:t xml:space="preserve"> </w:t>
            </w:r>
            <w:r w:rsidRPr="00434622">
              <w:t>за 3 отчетные даты:</w:t>
            </w:r>
          </w:p>
          <w:p w:rsidR="00480C68" w:rsidRPr="00434622" w:rsidRDefault="0068635E" w:rsidP="00BF7144">
            <w:r w:rsidRPr="00434622">
              <w:t>Выручки и прибыли</w:t>
            </w:r>
          </w:p>
          <w:p w:rsidR="0068635E" w:rsidRPr="00434622" w:rsidRDefault="0068635E" w:rsidP="00BF7144">
            <w:r w:rsidRPr="00434622">
              <w:t>Размера чистых активов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480C68" w:rsidRPr="00434622" w:rsidRDefault="0068635E" w:rsidP="00BF7144">
            <w:r w:rsidRPr="00434622">
              <w:t>5</w:t>
            </w:r>
          </w:p>
          <w:p w:rsidR="0068635E" w:rsidRPr="00434622" w:rsidRDefault="0068635E" w:rsidP="00BF7144">
            <w:r w:rsidRPr="00434622">
              <w:t>5</w:t>
            </w:r>
          </w:p>
        </w:tc>
      </w:tr>
      <w:tr w:rsidR="0068635E" w:rsidRPr="00434622" w:rsidTr="00BF7144">
        <w:trPr>
          <w:trHeight w:val="92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А7</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 отрицательного финансового результата: за</w:t>
            </w:r>
            <w:r w:rsidR="00434622">
              <w:t xml:space="preserve"> </w:t>
            </w:r>
            <w:r w:rsidRPr="00434622">
              <w:t>последний</w:t>
            </w:r>
            <w:r w:rsidR="00434622">
              <w:t xml:space="preserve"> </w:t>
            </w:r>
            <w:r w:rsidRPr="00434622">
              <w:t>отчетный</w:t>
            </w:r>
            <w:r w:rsidR="00434622">
              <w:t xml:space="preserve"> </w:t>
            </w:r>
            <w:r w:rsidRPr="00434622">
              <w:t>период</w:t>
            </w:r>
            <w:r w:rsidR="00434622">
              <w:t xml:space="preserve"> </w:t>
            </w:r>
            <w:r w:rsidRPr="00434622">
              <w:t>(разовый убыток)</w:t>
            </w:r>
            <w:r w:rsidR="00434622">
              <w:t xml:space="preserve"> </w:t>
            </w:r>
            <w:r w:rsidRPr="00434622">
              <w:t>не</w:t>
            </w:r>
            <w:r w:rsidR="00434622">
              <w:t xml:space="preserve"> </w:t>
            </w:r>
            <w:r w:rsidRPr="00434622">
              <w:t>связанный</w:t>
            </w:r>
            <w:r w:rsidR="00434622">
              <w:t xml:space="preserve"> </w:t>
            </w:r>
            <w:r w:rsidRPr="00434622">
              <w:t>с</w:t>
            </w:r>
            <w:r w:rsidR="00434622">
              <w:t xml:space="preserve"> </w:t>
            </w:r>
            <w:r w:rsidRPr="00434622">
              <w:t>сезонностью, длительностью производственного цикла.........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-3</w:t>
            </w:r>
          </w:p>
        </w:tc>
      </w:tr>
      <w:tr w:rsidR="0068635E" w:rsidRPr="00434622" w:rsidTr="00BF7144">
        <w:trPr>
          <w:trHeight w:val="51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А8</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w:t>
            </w:r>
            <w:r w:rsidR="00434622">
              <w:t xml:space="preserve"> </w:t>
            </w:r>
            <w:r w:rsidRPr="00434622">
              <w:t>просроченной дебиторской/кредиторской задолженности (более 25% от валюты баланса).......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102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А9</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 отрицательной величины</w:t>
            </w:r>
            <w:r w:rsidR="00434622">
              <w:t xml:space="preserve"> </w:t>
            </w:r>
            <w:r w:rsidRPr="00434622">
              <w:t>чистых активов либо существенное сокращение (более 25%) чистых активов по сравнению с максимально достигнутым уровнем....................</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268"/>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 10</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Является</w:t>
            </w:r>
            <w:r w:rsidR="00434622">
              <w:t xml:space="preserve"> </w:t>
            </w:r>
            <w:r w:rsidRPr="00434622">
              <w:t>ли</w:t>
            </w:r>
            <w:r w:rsidR="00434622">
              <w:t xml:space="preserve"> </w:t>
            </w:r>
            <w:r w:rsidRPr="00434622">
              <w:t>кредитная</w:t>
            </w:r>
            <w:r w:rsidR="00434622">
              <w:t xml:space="preserve"> </w:t>
            </w:r>
            <w:r w:rsidRPr="00434622">
              <w:t>сделка</w:t>
            </w:r>
            <w:r w:rsidR="00434622">
              <w:t xml:space="preserve"> </w:t>
            </w:r>
            <w:r w:rsidRPr="00434622">
              <w:t>крупной</w:t>
            </w:r>
            <w:r w:rsidR="00434622">
              <w:t xml:space="preserve"> </w:t>
            </w:r>
            <w:r w:rsidRPr="00434622">
              <w:t>для поручителя (в объеме его обязательств):</w:t>
            </w:r>
          </w:p>
          <w:p w:rsidR="00480C68" w:rsidRPr="00434622" w:rsidRDefault="0068635E" w:rsidP="00BF7144">
            <w:r w:rsidRPr="00434622">
              <w:t>да</w:t>
            </w:r>
          </w:p>
          <w:p w:rsidR="0068635E" w:rsidRPr="00434622" w:rsidRDefault="0068635E" w:rsidP="00BF7144">
            <w:r w:rsidRPr="00434622">
              <w:t>нет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68635E" w:rsidRPr="00434622" w:rsidRDefault="0068635E" w:rsidP="00BF7144">
            <w:r w:rsidRPr="00434622">
              <w:t>-1</w:t>
            </w:r>
          </w:p>
          <w:p w:rsidR="0068635E" w:rsidRPr="00434622" w:rsidRDefault="0068635E" w:rsidP="00BF7144">
            <w:r w:rsidRPr="00434622">
              <w:t>1</w:t>
            </w:r>
          </w:p>
        </w:tc>
      </w:tr>
    </w:tbl>
    <w:p w:rsidR="00480C68" w:rsidRPr="00434622" w:rsidRDefault="00480C68" w:rsidP="00434622">
      <w:pPr>
        <w:ind w:firstLine="709"/>
        <w:rPr>
          <w:sz w:val="28"/>
          <w:szCs w:val="28"/>
        </w:rPr>
      </w:pPr>
    </w:p>
    <w:p w:rsidR="0068635E" w:rsidRPr="00434622" w:rsidRDefault="0068635E" w:rsidP="00434622">
      <w:pPr>
        <w:ind w:firstLine="709"/>
        <w:rPr>
          <w:sz w:val="28"/>
          <w:szCs w:val="28"/>
        </w:rPr>
      </w:pPr>
      <w:r w:rsidRPr="00434622">
        <w:rPr>
          <w:sz w:val="28"/>
          <w:szCs w:val="28"/>
        </w:rPr>
        <w:t>Под среднемесячным кредитовым оборотом понимается среднемесячный кредитовый оборот по расчетным счетам Поручителя во всех обслуживающих его банках за последние 3 полных календарных месяца, подтвержденный справой из Банка, в случае существования организации или проведения фактической деятельности менее 3-х месяцев, в расчет принимается оборот за последний календарный месяц.</w:t>
      </w:r>
    </w:p>
    <w:p w:rsidR="008459D6" w:rsidRPr="00434622" w:rsidRDefault="008459D6" w:rsidP="00434622">
      <w:pPr>
        <w:ind w:firstLine="709"/>
        <w:rPr>
          <w:sz w:val="28"/>
          <w:szCs w:val="28"/>
        </w:rPr>
      </w:pPr>
      <w:r w:rsidRPr="00434622">
        <w:rPr>
          <w:sz w:val="28"/>
          <w:szCs w:val="28"/>
        </w:rPr>
        <w:t xml:space="preserve">Оценка финансового состояния </w:t>
      </w:r>
      <w:r w:rsidR="000C5519" w:rsidRPr="00434622">
        <w:rPr>
          <w:sz w:val="28"/>
          <w:szCs w:val="28"/>
        </w:rPr>
        <w:t>залогодателя приведена в табл. 10</w:t>
      </w:r>
      <w:r w:rsidRPr="00434622">
        <w:rPr>
          <w:sz w:val="28"/>
          <w:szCs w:val="28"/>
        </w:rPr>
        <w:t>.</w:t>
      </w:r>
    </w:p>
    <w:p w:rsidR="00C61030" w:rsidRPr="00434622" w:rsidRDefault="00C61030" w:rsidP="00434622">
      <w:pPr>
        <w:ind w:firstLine="709"/>
        <w:rPr>
          <w:sz w:val="28"/>
          <w:szCs w:val="28"/>
        </w:rPr>
      </w:pPr>
    </w:p>
    <w:p w:rsidR="008459D6" w:rsidRPr="00434622" w:rsidRDefault="008459D6" w:rsidP="00434622">
      <w:pPr>
        <w:ind w:firstLine="709"/>
        <w:rPr>
          <w:sz w:val="28"/>
          <w:szCs w:val="28"/>
        </w:rPr>
      </w:pPr>
      <w:r w:rsidRPr="00434622">
        <w:rPr>
          <w:sz w:val="28"/>
          <w:szCs w:val="28"/>
        </w:rPr>
        <w:t xml:space="preserve">Таблица </w:t>
      </w:r>
      <w:r w:rsidR="000C5519" w:rsidRPr="00434622">
        <w:rPr>
          <w:sz w:val="28"/>
          <w:szCs w:val="28"/>
        </w:rPr>
        <w:t xml:space="preserve">10 - </w:t>
      </w:r>
      <w:r w:rsidRPr="00434622">
        <w:rPr>
          <w:sz w:val="28"/>
          <w:szCs w:val="28"/>
        </w:rPr>
        <w:t>Оценка финансового состояния залогодателя</w:t>
      </w:r>
    </w:p>
    <w:tbl>
      <w:tblPr>
        <w:tblW w:w="9214" w:type="dxa"/>
        <w:tblInd w:w="182" w:type="dxa"/>
        <w:tblLayout w:type="fixed"/>
        <w:tblCellMar>
          <w:left w:w="40" w:type="dxa"/>
          <w:right w:w="40" w:type="dxa"/>
        </w:tblCellMar>
        <w:tblLook w:val="0000" w:firstRow="0" w:lastRow="0" w:firstColumn="0" w:lastColumn="0" w:noHBand="0" w:noVBand="0"/>
      </w:tblPr>
      <w:tblGrid>
        <w:gridCol w:w="1134"/>
        <w:gridCol w:w="7371"/>
        <w:gridCol w:w="709"/>
      </w:tblGrid>
      <w:tr w:rsidR="0068635E" w:rsidRPr="00434622" w:rsidTr="00BF7144">
        <w:trPr>
          <w:trHeigh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Показатель</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Наименование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Балл</w:t>
            </w:r>
          </w:p>
        </w:tc>
      </w:tr>
      <w:tr w:rsidR="000C5519" w:rsidRPr="00434622" w:rsidTr="00BF7144">
        <w:trPr>
          <w:trHeigh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3</w:t>
            </w:r>
          </w:p>
        </w:tc>
      </w:tr>
      <w:tr w:rsidR="0068635E" w:rsidRPr="00434622" w:rsidTr="00BF7144">
        <w:trPr>
          <w:trHeight w:val="131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Наличие иных обязательств (либо как заемщика, либо как поручителя, либо как залогодателя) по кредитам, предоставленным другими банками:</w:t>
            </w:r>
          </w:p>
          <w:p w:rsidR="00480C68" w:rsidRPr="00434622" w:rsidRDefault="0068635E" w:rsidP="00BF7144">
            <w:r w:rsidRPr="00434622">
              <w:t>Имеются</w:t>
            </w:r>
          </w:p>
          <w:p w:rsidR="0068635E" w:rsidRPr="00434622" w:rsidRDefault="0068635E" w:rsidP="00BF7144">
            <w:r w:rsidRPr="00434622">
              <w:t>Отсутствуют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480C68" w:rsidRPr="00434622" w:rsidRDefault="00480C68" w:rsidP="00BF7144"/>
          <w:p w:rsidR="00480C68" w:rsidRPr="00434622" w:rsidRDefault="0068635E" w:rsidP="00BF7144">
            <w:r w:rsidRPr="00434622">
              <w:t>-1</w:t>
            </w:r>
          </w:p>
          <w:p w:rsidR="0068635E" w:rsidRPr="00434622" w:rsidRDefault="0068635E" w:rsidP="00BF7144">
            <w:r w:rsidRPr="00434622">
              <w:t>1</w:t>
            </w:r>
          </w:p>
        </w:tc>
      </w:tr>
      <w:tr w:rsidR="0068635E" w:rsidRPr="00434622" w:rsidTr="00BF7144">
        <w:trPr>
          <w:trHeight w:val="154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Вид ликвидного залога, переданного в обеспечение кредита:</w:t>
            </w:r>
          </w:p>
          <w:p w:rsidR="00480C68" w:rsidRPr="00434622" w:rsidRDefault="0068635E" w:rsidP="00BF7144">
            <w:r w:rsidRPr="00434622">
              <w:t>Залог,</w:t>
            </w:r>
            <w:r w:rsidR="00434622">
              <w:t xml:space="preserve"> </w:t>
            </w:r>
            <w:r w:rsidRPr="00434622">
              <w:t>относящийся</w:t>
            </w:r>
            <w:r w:rsidR="00434622">
              <w:t xml:space="preserve"> </w:t>
            </w:r>
            <w:r w:rsidRPr="00434622">
              <w:t>к</w:t>
            </w:r>
            <w:r w:rsidR="00434622">
              <w:t xml:space="preserve"> </w:t>
            </w:r>
            <w:r w:rsidRPr="00434622">
              <w:t>1-ой</w:t>
            </w:r>
            <w:r w:rsidR="00434622">
              <w:t xml:space="preserve"> </w:t>
            </w:r>
            <w:r w:rsidRPr="00434622">
              <w:t>категории качества.</w:t>
            </w:r>
          </w:p>
          <w:p w:rsidR="00480C68" w:rsidRPr="00434622" w:rsidRDefault="0068635E" w:rsidP="00BF7144">
            <w:r w:rsidRPr="00434622">
              <w:t>Залог,</w:t>
            </w:r>
            <w:r w:rsidR="00434622">
              <w:t xml:space="preserve"> </w:t>
            </w:r>
            <w:r w:rsidRPr="00434622">
              <w:t>относящийся</w:t>
            </w:r>
            <w:r w:rsidR="00434622">
              <w:t xml:space="preserve"> </w:t>
            </w:r>
            <w:r w:rsidRPr="00434622">
              <w:t>ко</w:t>
            </w:r>
            <w:r w:rsidR="00434622">
              <w:t xml:space="preserve"> </w:t>
            </w:r>
            <w:r w:rsidRPr="00434622">
              <w:t>2-ой</w:t>
            </w:r>
            <w:r w:rsidR="00434622">
              <w:t xml:space="preserve"> </w:t>
            </w:r>
            <w:r w:rsidRPr="00434622">
              <w:t>категории качества:</w:t>
            </w:r>
          </w:p>
          <w:p w:rsidR="00480C68" w:rsidRPr="00434622" w:rsidRDefault="0068635E" w:rsidP="00BF7144">
            <w:r w:rsidRPr="00434622">
              <w:t>банковские гарантии</w:t>
            </w:r>
          </w:p>
          <w:p w:rsidR="00480C68" w:rsidRPr="00434622" w:rsidRDefault="0068635E" w:rsidP="00BF7144">
            <w:r w:rsidRPr="00434622">
              <w:t>недвижимость.</w:t>
            </w:r>
          </w:p>
          <w:p w:rsidR="00480C68" w:rsidRPr="00434622" w:rsidRDefault="0068635E" w:rsidP="00BF7144">
            <w:r w:rsidRPr="00434622">
              <w:t>основные средства</w:t>
            </w:r>
          </w:p>
          <w:p w:rsidR="00480C68" w:rsidRPr="00434622" w:rsidRDefault="0068635E" w:rsidP="00BF7144">
            <w:r w:rsidRPr="00434622">
              <w:t>ценные бумаги.</w:t>
            </w:r>
          </w:p>
          <w:p w:rsidR="00480C68" w:rsidRPr="00434622" w:rsidRDefault="0068635E" w:rsidP="00BF7144">
            <w:r w:rsidRPr="00434622">
              <w:t>готовая</w:t>
            </w:r>
            <w:r w:rsidR="00434622">
              <w:t xml:space="preserve"> </w:t>
            </w:r>
            <w:r w:rsidRPr="00434622">
              <w:t>продукция,</w:t>
            </w:r>
            <w:r w:rsidR="00434622">
              <w:t xml:space="preserve"> </w:t>
            </w:r>
            <w:r w:rsidRPr="00434622">
              <w:t>сырье, материалы (оборотный залог)</w:t>
            </w:r>
          </w:p>
          <w:p w:rsidR="0068635E" w:rsidRPr="00434622" w:rsidRDefault="0068635E" w:rsidP="00BF7144">
            <w:r w:rsidRPr="00434622">
              <w:t>транспортные средства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68635E" w:rsidRPr="00434622" w:rsidRDefault="0068635E" w:rsidP="00BF7144">
            <w:r w:rsidRPr="00434622">
              <w:t>10</w:t>
            </w:r>
          </w:p>
          <w:p w:rsidR="00480C68" w:rsidRPr="00434622" w:rsidRDefault="0068635E" w:rsidP="00BF7144">
            <w:r w:rsidRPr="00434622">
              <w:t>10</w:t>
            </w:r>
          </w:p>
          <w:p w:rsidR="00480C68" w:rsidRPr="00434622" w:rsidRDefault="0068635E" w:rsidP="00BF7144">
            <w:r w:rsidRPr="00434622">
              <w:t>9</w:t>
            </w:r>
          </w:p>
          <w:p w:rsidR="00480C68" w:rsidRPr="00434622" w:rsidRDefault="0068635E" w:rsidP="00BF7144">
            <w:r w:rsidRPr="00434622">
              <w:t>7</w:t>
            </w:r>
          </w:p>
          <w:p w:rsidR="0068635E" w:rsidRPr="00434622" w:rsidRDefault="0068635E" w:rsidP="00BF7144">
            <w:r w:rsidRPr="00434622">
              <w:t>6</w:t>
            </w:r>
          </w:p>
          <w:p w:rsidR="00480C68" w:rsidRPr="00434622" w:rsidRDefault="0068635E" w:rsidP="00BF7144">
            <w:r w:rsidRPr="00434622">
              <w:t>5</w:t>
            </w:r>
          </w:p>
          <w:p w:rsidR="00480C68" w:rsidRPr="00434622" w:rsidRDefault="00480C68" w:rsidP="00BF7144"/>
          <w:p w:rsidR="0068635E" w:rsidRPr="00434622" w:rsidRDefault="0068635E" w:rsidP="00BF7144">
            <w:r w:rsidRPr="00434622">
              <w:t>3</w:t>
            </w:r>
          </w:p>
        </w:tc>
      </w:tr>
      <w:tr w:rsidR="0068635E" w:rsidRPr="00434622" w:rsidTr="00BF7144">
        <w:trPr>
          <w:trHeight w:val="131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A3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Размер покрытия ссудной задолженности (кредит плюс</w:t>
            </w:r>
            <w:r w:rsidR="00434622">
              <w:t xml:space="preserve"> </w:t>
            </w:r>
            <w:r w:rsidRPr="00434622">
              <w:t>проценты</w:t>
            </w:r>
            <w:r w:rsidR="00434622">
              <w:t xml:space="preserve"> </w:t>
            </w:r>
            <w:r w:rsidRPr="00434622">
              <w:t>за</w:t>
            </w:r>
            <w:r w:rsidR="00434622">
              <w:t xml:space="preserve"> </w:t>
            </w:r>
            <w:r w:rsidRPr="00434622">
              <w:t>весь</w:t>
            </w:r>
            <w:r w:rsidR="00434622">
              <w:t xml:space="preserve"> </w:t>
            </w:r>
            <w:r w:rsidRPr="00434622">
              <w:t>срок</w:t>
            </w:r>
            <w:r w:rsidR="00434622">
              <w:t xml:space="preserve"> </w:t>
            </w:r>
            <w:r w:rsidRPr="00434622">
              <w:t>кредитования) залоговой стоимостью:</w:t>
            </w:r>
          </w:p>
          <w:p w:rsidR="00480C68" w:rsidRPr="00434622" w:rsidRDefault="0068635E" w:rsidP="00BF7144">
            <w:r w:rsidRPr="00434622">
              <w:t>Двойное покрытие</w:t>
            </w:r>
          </w:p>
          <w:p w:rsidR="0068635E" w:rsidRPr="00434622" w:rsidRDefault="0068635E" w:rsidP="00BF7144">
            <w:r w:rsidRPr="00434622">
              <w:t>Менее двойного покрытия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480C68" w:rsidRPr="00434622" w:rsidRDefault="00480C68" w:rsidP="00BF7144"/>
          <w:p w:rsidR="00480C68" w:rsidRPr="00434622" w:rsidRDefault="0068635E" w:rsidP="00BF7144">
            <w:r w:rsidRPr="00434622">
              <w:t>5</w:t>
            </w:r>
          </w:p>
          <w:p w:rsidR="0068635E" w:rsidRPr="00434622" w:rsidRDefault="0068635E" w:rsidP="00BF7144">
            <w:r w:rsidRPr="00434622">
              <w:t>3</w:t>
            </w:r>
          </w:p>
        </w:tc>
      </w:tr>
      <w:tr w:rsidR="0068635E" w:rsidRPr="00434622" w:rsidTr="00BF7144">
        <w:trPr>
          <w:trHeight w:val="106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А4</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Срок деятельности залогодателя:</w:t>
            </w:r>
          </w:p>
          <w:p w:rsidR="00480C68" w:rsidRPr="00434622" w:rsidRDefault="0068635E" w:rsidP="00BF7144">
            <w:r w:rsidRPr="00434622">
              <w:t>Менее 1 года</w:t>
            </w:r>
          </w:p>
          <w:p w:rsidR="00480C68" w:rsidRPr="00434622" w:rsidRDefault="0068635E" w:rsidP="00BF7144">
            <w:r w:rsidRPr="00434622">
              <w:t>От 1-го до 3 лет</w:t>
            </w:r>
          </w:p>
          <w:p w:rsidR="0068635E" w:rsidRPr="00434622" w:rsidRDefault="0068635E" w:rsidP="00BF7144">
            <w:r w:rsidRPr="00434622">
              <w:t>Более 3 лет.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68635E" w:rsidRPr="00434622" w:rsidRDefault="0068635E" w:rsidP="00BF7144">
            <w:r w:rsidRPr="00434622">
              <w:t>0</w:t>
            </w:r>
          </w:p>
          <w:p w:rsidR="00480C68" w:rsidRPr="00434622" w:rsidRDefault="0068635E" w:rsidP="00BF7144">
            <w:r w:rsidRPr="00434622">
              <w:t>3</w:t>
            </w:r>
          </w:p>
          <w:p w:rsidR="0068635E" w:rsidRPr="00434622" w:rsidRDefault="0068635E" w:rsidP="00BF7144">
            <w:r w:rsidRPr="00434622">
              <w:t>5</w:t>
            </w:r>
          </w:p>
        </w:tc>
      </w:tr>
      <w:tr w:rsidR="0068635E" w:rsidRPr="00434622" w:rsidTr="00BF7144">
        <w:trPr>
          <w:trHeight w:val="310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А5</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68635E" w:rsidP="00BF7144">
            <w:r w:rsidRPr="00434622">
              <w:t>Вероятность утраты залога:</w:t>
            </w:r>
          </w:p>
          <w:p w:rsidR="00480C68" w:rsidRPr="00434622" w:rsidRDefault="0068635E" w:rsidP="00BF7144">
            <w:r w:rsidRPr="00434622">
              <w:t>Отсутствует</w:t>
            </w:r>
          </w:p>
          <w:p w:rsidR="0068635E" w:rsidRPr="00434622" w:rsidRDefault="0068635E" w:rsidP="00BF7144">
            <w:r w:rsidRPr="00434622">
              <w:t>Наличие возможных признаков банкротства (просроченной</w:t>
            </w:r>
            <w:r w:rsidR="00434622">
              <w:t xml:space="preserve"> </w:t>
            </w:r>
            <w:r w:rsidRPr="00434622">
              <w:t>кредиторской/дебиторской задолженности,</w:t>
            </w:r>
            <w:r w:rsidR="00434622">
              <w:t xml:space="preserve"> </w:t>
            </w:r>
            <w:r w:rsidRPr="00434622">
              <w:t>задолженности</w:t>
            </w:r>
            <w:r w:rsidR="00434622">
              <w:t xml:space="preserve"> </w:t>
            </w:r>
            <w:r w:rsidRPr="00434622">
              <w:t>перед бюджетом</w:t>
            </w:r>
            <w:r w:rsidR="00434622">
              <w:t xml:space="preserve"> </w:t>
            </w:r>
            <w:r w:rsidRPr="00434622">
              <w:t>и</w:t>
            </w:r>
            <w:r w:rsidR="00434622">
              <w:t xml:space="preserve"> </w:t>
            </w:r>
            <w:r w:rsidRPr="00434622">
              <w:t>внебюджетными</w:t>
            </w:r>
            <w:r w:rsidR="00434622">
              <w:t xml:space="preserve"> </w:t>
            </w:r>
            <w:r w:rsidRPr="00434622">
              <w:t>фондами</w:t>
            </w:r>
            <w:r w:rsidR="00434622">
              <w:t xml:space="preserve"> </w:t>
            </w:r>
            <w:r w:rsidRPr="00434622">
              <w:t>и</w:t>
            </w:r>
          </w:p>
          <w:p w:rsidR="0068635E" w:rsidRPr="00434622" w:rsidRDefault="0068635E" w:rsidP="00BF7144">
            <w:r w:rsidRPr="00434622">
              <w:t>др-).</w:t>
            </w:r>
          </w:p>
          <w:p w:rsidR="0068635E" w:rsidRPr="00434622" w:rsidRDefault="0068635E" w:rsidP="00BF7144">
            <w:r w:rsidRPr="00434622">
              <w:t>Обесценение или значительное (более 50%) снижение залоговой стоимости в результате каких-либо</w:t>
            </w:r>
            <w:r w:rsidR="00434622">
              <w:t xml:space="preserve"> </w:t>
            </w:r>
            <w:r w:rsidRPr="00434622">
              <w:t>форс-мажорных</w:t>
            </w:r>
            <w:r w:rsidR="00434622">
              <w:t xml:space="preserve"> </w:t>
            </w:r>
            <w:r w:rsidRPr="00434622">
              <w:t>обстоятельств (например, падение цен на рынке на объект залога и т.п.)..........................................</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80C68" w:rsidRPr="00434622" w:rsidRDefault="00480C68" w:rsidP="00BF7144"/>
          <w:p w:rsidR="00480C68" w:rsidRPr="00434622" w:rsidRDefault="0068635E" w:rsidP="00BF7144">
            <w:r w:rsidRPr="00434622">
              <w:t>3</w:t>
            </w:r>
          </w:p>
          <w:p w:rsidR="0068635E" w:rsidRPr="00434622" w:rsidRDefault="0068635E" w:rsidP="00BF7144">
            <w:r w:rsidRPr="00434622">
              <w:t>-5</w:t>
            </w:r>
          </w:p>
          <w:p w:rsidR="00480C68" w:rsidRPr="00434622" w:rsidRDefault="00480C68" w:rsidP="00BF7144"/>
          <w:p w:rsidR="00480C68" w:rsidRPr="00434622" w:rsidRDefault="00480C68" w:rsidP="00BF7144"/>
          <w:p w:rsidR="00480C68" w:rsidRPr="00434622" w:rsidRDefault="00480C68" w:rsidP="00BF7144"/>
          <w:p w:rsidR="00480C68" w:rsidRPr="00434622" w:rsidRDefault="00480C68" w:rsidP="00BF7144"/>
          <w:p w:rsidR="0068635E" w:rsidRPr="00434622" w:rsidRDefault="0068635E" w:rsidP="00BF7144">
            <w:r w:rsidRPr="00434622">
              <w:t>-3</w:t>
            </w:r>
          </w:p>
        </w:tc>
      </w:tr>
      <w:tr w:rsidR="0068635E" w:rsidRPr="00434622" w:rsidTr="00BF7144">
        <w:trPr>
          <w:trHeight w:val="76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А6</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 страховки залогового имущества в пользу Банка-Кредитора на сумму не менее суммы кредита и % за весь срок кредитования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76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А7</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Наличие</w:t>
            </w:r>
            <w:r w:rsidR="00434622">
              <w:t xml:space="preserve"> </w:t>
            </w:r>
            <w:r w:rsidRPr="00434622">
              <w:t>обременения</w:t>
            </w:r>
            <w:r w:rsidR="00434622">
              <w:t xml:space="preserve"> </w:t>
            </w:r>
            <w:r w:rsidRPr="00434622">
              <w:t>предмета залога</w:t>
            </w:r>
            <w:r w:rsidR="00434622">
              <w:t xml:space="preserve"> </w:t>
            </w:r>
            <w:r w:rsidRPr="00434622">
              <w:t>по</w:t>
            </w:r>
            <w:r w:rsidR="00434622">
              <w:t xml:space="preserve"> </w:t>
            </w:r>
            <w:r w:rsidRPr="00434622">
              <w:t>иным договорам</w:t>
            </w:r>
            <w:r w:rsidR="00434622">
              <w:t xml:space="preserve"> </w:t>
            </w:r>
            <w:r w:rsidRPr="00434622">
              <w:t>с</w:t>
            </w:r>
            <w:r w:rsidR="00434622">
              <w:t xml:space="preserve"> </w:t>
            </w:r>
            <w:r w:rsidRPr="00434622">
              <w:t>третьими</w:t>
            </w:r>
            <w:r w:rsidR="00434622">
              <w:t xml:space="preserve"> </w:t>
            </w:r>
            <w:r w:rsidRPr="00434622">
              <w:t>лицами</w:t>
            </w:r>
            <w:r w:rsidR="00434622">
              <w:t xml:space="preserve"> </w:t>
            </w:r>
            <w:r w:rsidRPr="00434622">
              <w:t>(за</w:t>
            </w:r>
            <w:r w:rsidR="00434622">
              <w:t xml:space="preserve"> </w:t>
            </w:r>
            <w:r w:rsidRPr="00434622">
              <w:t>исключением договоров аренды)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-5</w:t>
            </w:r>
          </w:p>
        </w:tc>
      </w:tr>
      <w:tr w:rsidR="0068635E" w:rsidRPr="00434622" w:rsidTr="00BF7144">
        <w:trPr>
          <w:trHeight w:val="80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А8</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F5C02" w:rsidRPr="00434622" w:rsidRDefault="0068635E" w:rsidP="00BF7144">
            <w:r w:rsidRPr="00434622">
              <w:t>Является</w:t>
            </w:r>
            <w:r w:rsidR="00434622">
              <w:t xml:space="preserve"> </w:t>
            </w:r>
            <w:r w:rsidRPr="00434622">
              <w:t>ли</w:t>
            </w:r>
            <w:r w:rsidR="00434622">
              <w:t xml:space="preserve"> </w:t>
            </w:r>
            <w:r w:rsidRPr="00434622">
              <w:t>кредитная</w:t>
            </w:r>
            <w:r w:rsidR="00434622">
              <w:t xml:space="preserve"> </w:t>
            </w:r>
            <w:r w:rsidRPr="00434622">
              <w:t>сделка</w:t>
            </w:r>
            <w:r w:rsidR="00434622">
              <w:t xml:space="preserve"> </w:t>
            </w:r>
            <w:r w:rsidRPr="00434622">
              <w:t>крупной</w:t>
            </w:r>
            <w:r w:rsidR="00434622">
              <w:t xml:space="preserve"> </w:t>
            </w:r>
            <w:r w:rsidRPr="00434622">
              <w:t>для залогодателя (в объеме его обязательств):</w:t>
            </w:r>
          </w:p>
          <w:p w:rsidR="0068635E" w:rsidRPr="00434622" w:rsidRDefault="0068635E" w:rsidP="00BF7144">
            <w:r w:rsidRPr="00434622">
              <w:t>да.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-1</w:t>
            </w:r>
          </w:p>
        </w:tc>
      </w:tr>
      <w:tr w:rsidR="0068635E" w:rsidRPr="00434622" w:rsidTr="00BF7144">
        <w:trPr>
          <w:trHeight w:val="31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нет</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8635E" w:rsidRPr="00434622" w:rsidRDefault="0068635E" w:rsidP="00BF7144">
            <w:r w:rsidRPr="00434622">
              <w:t>1</w:t>
            </w:r>
          </w:p>
        </w:tc>
      </w:tr>
    </w:tbl>
    <w:p w:rsidR="00480C68" w:rsidRPr="00434622" w:rsidRDefault="00480C68" w:rsidP="00434622">
      <w:pPr>
        <w:ind w:firstLine="709"/>
        <w:rPr>
          <w:sz w:val="28"/>
          <w:szCs w:val="28"/>
        </w:rPr>
      </w:pPr>
    </w:p>
    <w:p w:rsidR="0068635E" w:rsidRDefault="0068635E" w:rsidP="00434622">
      <w:pPr>
        <w:ind w:firstLine="709"/>
        <w:rPr>
          <w:sz w:val="28"/>
          <w:szCs w:val="28"/>
        </w:rPr>
      </w:pPr>
      <w:r w:rsidRPr="00434622">
        <w:rPr>
          <w:sz w:val="28"/>
          <w:szCs w:val="28"/>
        </w:rPr>
        <w:t>Исходя</w:t>
      </w:r>
      <w:r w:rsidR="00434622">
        <w:rPr>
          <w:szCs w:val="28"/>
        </w:rPr>
        <w:t xml:space="preserve"> </w:t>
      </w:r>
      <w:r w:rsidRPr="00434622">
        <w:rPr>
          <w:sz w:val="28"/>
          <w:szCs w:val="28"/>
        </w:rPr>
        <w:t>из</w:t>
      </w:r>
      <w:r w:rsidR="00434622">
        <w:rPr>
          <w:szCs w:val="28"/>
        </w:rPr>
        <w:t xml:space="preserve"> </w:t>
      </w:r>
      <w:r w:rsidRPr="00434622">
        <w:rPr>
          <w:sz w:val="28"/>
          <w:szCs w:val="28"/>
        </w:rPr>
        <w:t>полученного</w:t>
      </w:r>
      <w:r w:rsidR="00434622">
        <w:rPr>
          <w:szCs w:val="28"/>
        </w:rPr>
        <w:t xml:space="preserve"> </w:t>
      </w:r>
      <w:r w:rsidRPr="00434622">
        <w:rPr>
          <w:sz w:val="28"/>
          <w:szCs w:val="28"/>
        </w:rPr>
        <w:t>количества</w:t>
      </w:r>
      <w:r w:rsidR="00434622">
        <w:rPr>
          <w:szCs w:val="28"/>
        </w:rPr>
        <w:t xml:space="preserve"> </w:t>
      </w:r>
      <w:r w:rsidRPr="00434622">
        <w:rPr>
          <w:sz w:val="28"/>
          <w:szCs w:val="28"/>
        </w:rPr>
        <w:t>баллов,</w:t>
      </w:r>
      <w:r w:rsidR="00434622">
        <w:rPr>
          <w:szCs w:val="28"/>
        </w:rPr>
        <w:t xml:space="preserve"> </w:t>
      </w:r>
      <w:r w:rsidRPr="00434622">
        <w:rPr>
          <w:sz w:val="28"/>
          <w:szCs w:val="28"/>
        </w:rPr>
        <w:t>финансовое</w:t>
      </w:r>
      <w:r w:rsidR="00434622">
        <w:rPr>
          <w:szCs w:val="28"/>
        </w:rPr>
        <w:t xml:space="preserve"> </w:t>
      </w:r>
      <w:r w:rsidRPr="00434622">
        <w:rPr>
          <w:sz w:val="28"/>
          <w:szCs w:val="28"/>
        </w:rPr>
        <w:t>положение</w:t>
      </w:r>
      <w:r w:rsidR="00434622">
        <w:rPr>
          <w:szCs w:val="28"/>
        </w:rPr>
        <w:t xml:space="preserve"> </w:t>
      </w:r>
      <w:r w:rsidRPr="00434622">
        <w:rPr>
          <w:sz w:val="28"/>
          <w:szCs w:val="28"/>
        </w:rPr>
        <w:t>заемщика,</w:t>
      </w:r>
      <w:r w:rsidR="00434622">
        <w:rPr>
          <w:szCs w:val="28"/>
        </w:rPr>
        <w:t xml:space="preserve"> </w:t>
      </w:r>
      <w:r w:rsidRPr="00434622">
        <w:rPr>
          <w:sz w:val="28"/>
          <w:szCs w:val="28"/>
        </w:rPr>
        <w:t>поручителя</w:t>
      </w:r>
      <w:r w:rsidR="00434622">
        <w:rPr>
          <w:szCs w:val="28"/>
        </w:rPr>
        <w:t xml:space="preserve"> </w:t>
      </w:r>
      <w:r w:rsidRPr="00434622">
        <w:rPr>
          <w:sz w:val="28"/>
          <w:szCs w:val="28"/>
        </w:rPr>
        <w:t>или залогодателя оценивается следующим образом</w:t>
      </w:r>
      <w:r w:rsidR="008459D6" w:rsidRPr="00434622">
        <w:rPr>
          <w:sz w:val="28"/>
          <w:szCs w:val="28"/>
        </w:rPr>
        <w:t xml:space="preserve"> (табл. 1</w:t>
      </w:r>
      <w:r w:rsidR="000C5519" w:rsidRPr="00434622">
        <w:rPr>
          <w:sz w:val="28"/>
          <w:szCs w:val="28"/>
        </w:rPr>
        <w:t>1</w:t>
      </w:r>
      <w:r w:rsidR="008459D6" w:rsidRPr="00434622">
        <w:rPr>
          <w:sz w:val="28"/>
          <w:szCs w:val="28"/>
        </w:rPr>
        <w:t>)</w:t>
      </w:r>
      <w:r w:rsidRPr="00434622">
        <w:rPr>
          <w:sz w:val="28"/>
          <w:szCs w:val="28"/>
        </w:rPr>
        <w:t>:</w:t>
      </w:r>
    </w:p>
    <w:p w:rsidR="00BF7144" w:rsidRPr="00434622" w:rsidRDefault="00BF7144" w:rsidP="00434622">
      <w:pPr>
        <w:ind w:firstLine="709"/>
        <w:rPr>
          <w:sz w:val="28"/>
          <w:szCs w:val="28"/>
        </w:rPr>
      </w:pPr>
    </w:p>
    <w:p w:rsidR="008459D6" w:rsidRPr="00434622" w:rsidRDefault="008459D6" w:rsidP="00434622">
      <w:pPr>
        <w:ind w:firstLine="709"/>
        <w:rPr>
          <w:sz w:val="28"/>
          <w:szCs w:val="28"/>
        </w:rPr>
      </w:pPr>
      <w:r w:rsidRPr="00434622">
        <w:rPr>
          <w:sz w:val="28"/>
          <w:szCs w:val="28"/>
        </w:rPr>
        <w:t>Таблица 1</w:t>
      </w:r>
      <w:r w:rsidR="000C5519" w:rsidRPr="00434622">
        <w:rPr>
          <w:sz w:val="28"/>
          <w:szCs w:val="28"/>
        </w:rPr>
        <w:t>1</w:t>
      </w:r>
      <w:r w:rsidR="00EC40ED" w:rsidRPr="00434622">
        <w:rPr>
          <w:sz w:val="28"/>
          <w:szCs w:val="28"/>
        </w:rPr>
        <w:t xml:space="preserve"> - </w:t>
      </w:r>
      <w:r w:rsidRPr="00434622">
        <w:rPr>
          <w:sz w:val="28"/>
          <w:szCs w:val="28"/>
        </w:rPr>
        <w:t>Оценка финансового положения заемщика, поручителя, залогодателя</w:t>
      </w:r>
    </w:p>
    <w:tbl>
      <w:tblPr>
        <w:tblW w:w="72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2660"/>
      </w:tblGrid>
      <w:tr w:rsidR="00480C68" w:rsidRPr="00434622" w:rsidTr="005F56D2">
        <w:tc>
          <w:tcPr>
            <w:tcW w:w="4542" w:type="dxa"/>
            <w:shd w:val="clear" w:color="auto" w:fill="auto"/>
          </w:tcPr>
          <w:p w:rsidR="00480C68" w:rsidRPr="00434622" w:rsidRDefault="00480C68" w:rsidP="00BF7144">
            <w:r w:rsidRPr="00434622">
              <w:t>Характеристика финансового положения</w:t>
            </w:r>
          </w:p>
        </w:tc>
        <w:tc>
          <w:tcPr>
            <w:tcW w:w="2660" w:type="dxa"/>
            <w:shd w:val="clear" w:color="auto" w:fill="auto"/>
          </w:tcPr>
          <w:p w:rsidR="00480C68" w:rsidRPr="00434622" w:rsidRDefault="00480C68" w:rsidP="00BF7144">
            <w:r w:rsidRPr="00434622">
              <w:t>Количество баллов</w:t>
            </w:r>
          </w:p>
        </w:tc>
      </w:tr>
      <w:tr w:rsidR="00480C68" w:rsidRPr="00434622" w:rsidTr="005F56D2">
        <w:tc>
          <w:tcPr>
            <w:tcW w:w="4542" w:type="dxa"/>
            <w:shd w:val="clear" w:color="auto" w:fill="auto"/>
          </w:tcPr>
          <w:p w:rsidR="00480C68" w:rsidRPr="00434622" w:rsidRDefault="00480C68" w:rsidP="00BF7144">
            <w:r w:rsidRPr="00434622">
              <w:t>Хорошее финансовое положение</w:t>
            </w:r>
          </w:p>
        </w:tc>
        <w:tc>
          <w:tcPr>
            <w:tcW w:w="2660" w:type="dxa"/>
            <w:shd w:val="clear" w:color="auto" w:fill="auto"/>
          </w:tcPr>
          <w:p w:rsidR="00480C68" w:rsidRPr="00434622" w:rsidRDefault="00480C68" w:rsidP="00BF7144">
            <w:r w:rsidRPr="00434622">
              <w:t>более 50</w:t>
            </w:r>
          </w:p>
        </w:tc>
      </w:tr>
      <w:tr w:rsidR="00480C68" w:rsidRPr="00434622" w:rsidTr="005F56D2">
        <w:tc>
          <w:tcPr>
            <w:tcW w:w="4542" w:type="dxa"/>
            <w:shd w:val="clear" w:color="auto" w:fill="auto"/>
          </w:tcPr>
          <w:p w:rsidR="00480C68" w:rsidRPr="00434622" w:rsidRDefault="00480C68" w:rsidP="00BF7144">
            <w:r w:rsidRPr="00434622">
              <w:t>Среднее финансовое положение</w:t>
            </w:r>
          </w:p>
        </w:tc>
        <w:tc>
          <w:tcPr>
            <w:tcW w:w="2660" w:type="dxa"/>
            <w:shd w:val="clear" w:color="auto" w:fill="auto"/>
          </w:tcPr>
          <w:p w:rsidR="00480C68" w:rsidRPr="00434622" w:rsidRDefault="00480C68" w:rsidP="00BF7144">
            <w:r w:rsidRPr="00434622">
              <w:t>от 30 до 50</w:t>
            </w:r>
          </w:p>
        </w:tc>
      </w:tr>
      <w:tr w:rsidR="00480C68" w:rsidRPr="00434622" w:rsidTr="005F56D2">
        <w:tc>
          <w:tcPr>
            <w:tcW w:w="4542" w:type="dxa"/>
            <w:shd w:val="clear" w:color="auto" w:fill="auto"/>
          </w:tcPr>
          <w:p w:rsidR="00480C68" w:rsidRPr="00434622" w:rsidRDefault="00480C68" w:rsidP="00BF7144">
            <w:r w:rsidRPr="00434622">
              <w:t>Плохое финансовое положение</w:t>
            </w:r>
          </w:p>
        </w:tc>
        <w:tc>
          <w:tcPr>
            <w:tcW w:w="2660" w:type="dxa"/>
            <w:shd w:val="clear" w:color="auto" w:fill="auto"/>
          </w:tcPr>
          <w:p w:rsidR="00480C68" w:rsidRPr="00434622" w:rsidRDefault="00480C68" w:rsidP="00BF7144">
            <w:r w:rsidRPr="00434622">
              <w:t>ниже 30</w:t>
            </w:r>
          </w:p>
        </w:tc>
      </w:tr>
    </w:tbl>
    <w:p w:rsidR="00BF7144" w:rsidRDefault="00BF7144" w:rsidP="00434622">
      <w:pPr>
        <w:ind w:firstLine="709"/>
        <w:rPr>
          <w:sz w:val="28"/>
          <w:szCs w:val="28"/>
        </w:rPr>
      </w:pPr>
    </w:p>
    <w:p w:rsidR="0068635E" w:rsidRPr="00434622" w:rsidRDefault="0068635E" w:rsidP="00434622">
      <w:pPr>
        <w:ind w:firstLine="709"/>
        <w:rPr>
          <w:sz w:val="28"/>
          <w:szCs w:val="28"/>
        </w:rPr>
      </w:pPr>
      <w:r w:rsidRPr="00434622">
        <w:rPr>
          <w:sz w:val="28"/>
          <w:szCs w:val="28"/>
        </w:rPr>
        <w:t>В случае наличия отрицательного финансового результата (убытка) или отрицательной величины чистых активов в отчетном периоде, не предусмотренного планом (ТЭО) организации и/или не согласованным с Банком, финансовое состояние заемщика (поручителя, залогодателя) расценивается как среднее.</w:t>
      </w:r>
    </w:p>
    <w:p w:rsidR="0068635E" w:rsidRPr="00434622" w:rsidRDefault="0068635E" w:rsidP="00434622">
      <w:pPr>
        <w:ind w:firstLine="709"/>
        <w:rPr>
          <w:sz w:val="28"/>
          <w:szCs w:val="28"/>
        </w:rPr>
      </w:pPr>
      <w:r w:rsidRPr="00434622">
        <w:rPr>
          <w:sz w:val="28"/>
          <w:szCs w:val="28"/>
        </w:rPr>
        <w:t>Финансовое положение заемщика (поручителя, залогодателя) расценивается только как плохое вне зависимости от набранного количества баллов при наличии хотя бы одного из обстоятельств, могущих привести к несостоятельности (банкротству) организации:</w:t>
      </w:r>
      <w:r w:rsidR="00480C68" w:rsidRPr="00434622">
        <w:rPr>
          <w:sz w:val="28"/>
          <w:szCs w:val="28"/>
        </w:rPr>
        <w:t xml:space="preserve"> </w:t>
      </w:r>
      <w:r w:rsidRPr="00434622">
        <w:rPr>
          <w:sz w:val="28"/>
          <w:szCs w:val="28"/>
        </w:rPr>
        <w:t>о</w:t>
      </w:r>
      <w:r w:rsidR="00480C68" w:rsidRPr="00434622">
        <w:rPr>
          <w:sz w:val="28"/>
          <w:szCs w:val="28"/>
        </w:rPr>
        <w:t xml:space="preserve"> </w:t>
      </w:r>
      <w:r w:rsidRPr="00434622">
        <w:rPr>
          <w:sz w:val="28"/>
          <w:szCs w:val="28"/>
        </w:rPr>
        <w:t>Наличия текущей картотеки, носящей длительный характер (более 30 календарных</w:t>
      </w:r>
      <w:r w:rsidR="00480C68" w:rsidRPr="00434622">
        <w:rPr>
          <w:sz w:val="28"/>
          <w:szCs w:val="28"/>
        </w:rPr>
        <w:t xml:space="preserve"> </w:t>
      </w:r>
      <w:r w:rsidRPr="00434622">
        <w:rPr>
          <w:sz w:val="28"/>
          <w:szCs w:val="28"/>
        </w:rPr>
        <w:t>дня), неоплаченных расчетных документов к банковским счетам заемщика; о</w:t>
      </w:r>
      <w:r w:rsidR="00434622">
        <w:rPr>
          <w:szCs w:val="28"/>
        </w:rPr>
        <w:t xml:space="preserve"> </w:t>
      </w:r>
      <w:r w:rsidRPr="00434622">
        <w:rPr>
          <w:sz w:val="28"/>
          <w:szCs w:val="28"/>
        </w:rPr>
        <w:t>Наличия просроченной задолженности перед федеральным бюджетом, бюджетами субъектов РФ, местными бюджетами и внебюджетными фондами; Наличия просроченной задолженности перед работниками по заработной плате; Наличия у заемщика скрытых потерь (неликвидных запасов готовой продукции и (или) требований, безнадежных ко взысканию) в размере, равном или превышающем 25% его чистых активов (собственных средств</w:t>
      </w:r>
      <w:r w:rsidR="00480C68" w:rsidRPr="00434622">
        <w:rPr>
          <w:sz w:val="28"/>
          <w:szCs w:val="28"/>
        </w:rPr>
        <w:t xml:space="preserve"> (капитала)).</w:t>
      </w:r>
    </w:p>
    <w:p w:rsidR="00641C12" w:rsidRPr="00434622" w:rsidRDefault="00641C12" w:rsidP="00434622">
      <w:pPr>
        <w:ind w:firstLine="709"/>
        <w:rPr>
          <w:sz w:val="28"/>
          <w:szCs w:val="28"/>
        </w:rPr>
      </w:pPr>
    </w:p>
    <w:p w:rsidR="00030286" w:rsidRPr="00434622" w:rsidRDefault="00030286" w:rsidP="00BF7144">
      <w:pPr>
        <w:pStyle w:val="20"/>
        <w:keepNext/>
        <w:widowControl/>
        <w:spacing w:before="0" w:after="0" w:line="360" w:lineRule="auto"/>
        <w:ind w:firstLine="709"/>
        <w:jc w:val="center"/>
        <w:rPr>
          <w:bCs w:val="0"/>
          <w:sz w:val="28"/>
          <w:szCs w:val="28"/>
        </w:rPr>
      </w:pPr>
      <w:bookmarkStart w:id="81" w:name="_Toc132019936"/>
      <w:bookmarkStart w:id="82" w:name="_Toc132609276"/>
      <w:bookmarkStart w:id="83" w:name="_Toc132609309"/>
      <w:bookmarkStart w:id="84" w:name="_Toc132609331"/>
      <w:bookmarkStart w:id="85" w:name="_Toc133501779"/>
      <w:bookmarkStart w:id="86" w:name="_Toc133501800"/>
      <w:bookmarkStart w:id="87" w:name="_Toc133557802"/>
      <w:r w:rsidRPr="00434622">
        <w:rPr>
          <w:bCs w:val="0"/>
          <w:sz w:val="28"/>
          <w:szCs w:val="28"/>
        </w:rPr>
        <w:t>2.</w:t>
      </w:r>
      <w:r w:rsidR="00480C68" w:rsidRPr="00434622">
        <w:rPr>
          <w:bCs w:val="0"/>
          <w:sz w:val="28"/>
          <w:szCs w:val="28"/>
        </w:rPr>
        <w:t>7</w:t>
      </w:r>
      <w:r w:rsidRPr="00434622">
        <w:rPr>
          <w:bCs w:val="0"/>
          <w:sz w:val="28"/>
          <w:szCs w:val="28"/>
        </w:rPr>
        <w:t xml:space="preserve"> Применение результатов оценки финансового состояния корпоративных клиентов в управлении банковскими рисками</w:t>
      </w:r>
      <w:bookmarkEnd w:id="81"/>
      <w:bookmarkEnd w:id="82"/>
      <w:bookmarkEnd w:id="83"/>
      <w:bookmarkEnd w:id="84"/>
      <w:bookmarkEnd w:id="85"/>
      <w:bookmarkEnd w:id="86"/>
      <w:bookmarkEnd w:id="87"/>
    </w:p>
    <w:p w:rsidR="00641C12" w:rsidRPr="00434622" w:rsidRDefault="00641C12" w:rsidP="00434622">
      <w:pPr>
        <w:ind w:firstLine="709"/>
        <w:rPr>
          <w:sz w:val="28"/>
          <w:szCs w:val="28"/>
        </w:rPr>
      </w:pPr>
    </w:p>
    <w:p w:rsidR="00370ED7" w:rsidRPr="00434622" w:rsidRDefault="00030286" w:rsidP="00434622">
      <w:pPr>
        <w:ind w:firstLine="709"/>
        <w:rPr>
          <w:sz w:val="28"/>
          <w:szCs w:val="28"/>
        </w:rPr>
      </w:pPr>
      <w:r w:rsidRPr="00434622">
        <w:rPr>
          <w:sz w:val="28"/>
          <w:szCs w:val="28"/>
        </w:rPr>
        <w:t xml:space="preserve">Согласно Положению «О порядке формирования кредитными организациями резервов на возможные потери по ссудам, по ссудной и приравненной к ним задолженности» </w:t>
      </w:r>
      <w:r w:rsidR="00370ED7" w:rsidRPr="00434622">
        <w:rPr>
          <w:sz w:val="28"/>
          <w:szCs w:val="28"/>
        </w:rPr>
        <w:t>от 26 марта 2004 г. N 254-П к</w:t>
      </w:r>
      <w:r w:rsidRPr="00434622">
        <w:rPr>
          <w:sz w:val="28"/>
          <w:szCs w:val="28"/>
        </w:rPr>
        <w:t>редитные организации обязаны формировать резервы на возможные потери</w:t>
      </w:r>
      <w:r w:rsidR="00370ED7" w:rsidRPr="00434622">
        <w:rPr>
          <w:sz w:val="28"/>
          <w:szCs w:val="28"/>
        </w:rPr>
        <w:t xml:space="preserve"> по ссудам.</w:t>
      </w:r>
    </w:p>
    <w:p w:rsidR="000C5519" w:rsidRPr="00434622" w:rsidRDefault="00030286" w:rsidP="00434622">
      <w:pPr>
        <w:ind w:firstLine="709"/>
        <w:rPr>
          <w:sz w:val="28"/>
          <w:szCs w:val="28"/>
        </w:rPr>
      </w:pPr>
      <w:r w:rsidRPr="00434622">
        <w:rPr>
          <w:sz w:val="28"/>
          <w:szCs w:val="28"/>
        </w:rPr>
        <w:t>Классификация (реклассификация) ссуд и формирование (регулирование) резерва осуществляются на основании следующих принципов:</w:t>
      </w:r>
    </w:p>
    <w:p w:rsidR="00030286" w:rsidRPr="00434622" w:rsidRDefault="000C5519" w:rsidP="00434622">
      <w:pPr>
        <w:ind w:firstLine="709"/>
        <w:rPr>
          <w:sz w:val="28"/>
          <w:szCs w:val="28"/>
        </w:rPr>
      </w:pPr>
      <w:r w:rsidRPr="00434622">
        <w:rPr>
          <w:sz w:val="28"/>
          <w:szCs w:val="28"/>
        </w:rPr>
        <w:t xml:space="preserve">1) </w:t>
      </w:r>
      <w:r w:rsidR="00030286" w:rsidRPr="00434622">
        <w:rPr>
          <w:sz w:val="28"/>
          <w:szCs w:val="28"/>
        </w:rPr>
        <w:t>соответствие фактических действий по классификации ссуд и формированию резерва требованиям настоящего Положения и внутренних документов кредитной организации;</w:t>
      </w:r>
    </w:p>
    <w:p w:rsidR="00030286" w:rsidRPr="00434622" w:rsidRDefault="000C5519" w:rsidP="00434622">
      <w:pPr>
        <w:ind w:firstLine="709"/>
        <w:rPr>
          <w:sz w:val="28"/>
          <w:szCs w:val="28"/>
        </w:rPr>
      </w:pPr>
      <w:r w:rsidRPr="00434622">
        <w:rPr>
          <w:sz w:val="28"/>
          <w:szCs w:val="28"/>
        </w:rPr>
        <w:t xml:space="preserve">2) </w:t>
      </w:r>
      <w:r w:rsidR="00030286" w:rsidRPr="00434622">
        <w:rPr>
          <w:sz w:val="28"/>
          <w:szCs w:val="28"/>
        </w:rPr>
        <w:t>комплексный и объективный анализ всей информации, относящейся к сфере классификации ссуд и формирования резервов;</w:t>
      </w:r>
    </w:p>
    <w:p w:rsidR="00030286" w:rsidRPr="00434622" w:rsidRDefault="000C5519" w:rsidP="00434622">
      <w:pPr>
        <w:ind w:firstLine="709"/>
        <w:rPr>
          <w:sz w:val="28"/>
          <w:szCs w:val="28"/>
        </w:rPr>
      </w:pPr>
      <w:r w:rsidRPr="00434622">
        <w:rPr>
          <w:sz w:val="28"/>
          <w:szCs w:val="28"/>
        </w:rPr>
        <w:t xml:space="preserve">3) </w:t>
      </w:r>
      <w:r w:rsidR="00030286" w:rsidRPr="00434622">
        <w:rPr>
          <w:sz w:val="28"/>
          <w:szCs w:val="28"/>
        </w:rPr>
        <w:t>своевременность классификации (реклассификации) ссуды и (или) формирования (регулирования) резерва и достоверность отражения изменений размера резерва в учете и отчетности.</w:t>
      </w:r>
    </w:p>
    <w:p w:rsidR="00030286" w:rsidRPr="00434622" w:rsidRDefault="00030286" w:rsidP="00434622">
      <w:pPr>
        <w:ind w:firstLine="709"/>
        <w:rPr>
          <w:sz w:val="28"/>
          <w:szCs w:val="28"/>
        </w:rPr>
      </w:pPr>
      <w:r w:rsidRPr="00434622">
        <w:rPr>
          <w:sz w:val="28"/>
          <w:szCs w:val="28"/>
        </w:rPr>
        <w:t>Резерв формируется кредитной организацией при обесценении ссуды (ссуд), то есть при потере ссудой стоимости вследствие неисполнения либо ненадлежащего исполнения заемщиком обязательств по ссуде перед кредитной организацией в соответствии с условиями договора либо существования реальной угрозы такого неисполнения (ненадлежащего исполнения).</w:t>
      </w:r>
    </w:p>
    <w:p w:rsidR="00030286" w:rsidRPr="00434622" w:rsidRDefault="00030286" w:rsidP="00434622">
      <w:pPr>
        <w:ind w:firstLine="709"/>
        <w:rPr>
          <w:sz w:val="28"/>
          <w:szCs w:val="28"/>
        </w:rPr>
      </w:pPr>
      <w:r w:rsidRPr="00434622">
        <w:rPr>
          <w:sz w:val="28"/>
          <w:szCs w:val="28"/>
        </w:rPr>
        <w:t>Величина потери ссудой стоимости определяется как разность между балансовой стоимостью ссуды, то есть остатком задолженности по ссуде, отраженным по счетам бухгалтерского учета на момент ее оценки, и ее справедливой стоимостью на момент оценки, осуществленной в порядке, установленном настоящим Положением (далее - текущая стоимость ссуды). Оценка справедливой стоимости ссуды (далее - оценка ссуды) осуществляется на постоянной основе начиная с момента выдачи ссуды.</w:t>
      </w:r>
    </w:p>
    <w:p w:rsidR="00030286" w:rsidRPr="00434622" w:rsidRDefault="00030286" w:rsidP="00434622">
      <w:pPr>
        <w:ind w:firstLine="709"/>
        <w:rPr>
          <w:sz w:val="28"/>
          <w:szCs w:val="28"/>
        </w:rPr>
      </w:pPr>
      <w:r w:rsidRPr="00434622">
        <w:rPr>
          <w:sz w:val="28"/>
          <w:szCs w:val="28"/>
        </w:rPr>
        <w:t>Резерв формируется по конкретной ссуде либо по портфелю однородных ссуд, то есть по группе ссуд со сходными характеристиками кредитного риска, соответствующих требованиям, установленным настоящим Положением, и обособленных в целях формирования резерва (далее - портфель однородных ссуд) в связи с кредитным риском, обусловленным деятельностью конкретного заемщика либо группы заемщиков, предоставленные которым ссуды включены в портфель однородных ссуд.</w:t>
      </w:r>
    </w:p>
    <w:p w:rsidR="00030286" w:rsidRPr="00434622" w:rsidRDefault="00030286" w:rsidP="00434622">
      <w:pPr>
        <w:ind w:firstLine="709"/>
        <w:rPr>
          <w:sz w:val="28"/>
          <w:szCs w:val="28"/>
        </w:rPr>
      </w:pPr>
      <w:r w:rsidRPr="00434622">
        <w:rPr>
          <w:sz w:val="28"/>
          <w:szCs w:val="28"/>
        </w:rPr>
        <w:t>В целях определения размера расчетного резерва в связи с действием факторов кредитного риска ссуды классифицируются на основании профессионального суждения (за исключением ссуд, сгруппированных в портфель однородных ссуд) в одну из пяти категорий качества:</w:t>
      </w:r>
    </w:p>
    <w:p w:rsidR="00030286" w:rsidRPr="00434622" w:rsidRDefault="000C5519" w:rsidP="00434622">
      <w:pPr>
        <w:ind w:firstLine="709"/>
        <w:rPr>
          <w:sz w:val="28"/>
          <w:szCs w:val="28"/>
        </w:rPr>
      </w:pPr>
      <w:r w:rsidRPr="00434622">
        <w:rPr>
          <w:sz w:val="28"/>
          <w:szCs w:val="28"/>
        </w:rPr>
        <w:t xml:space="preserve">1) </w:t>
      </w:r>
      <w:r w:rsidR="00030286" w:rsidRPr="00434622">
        <w:rPr>
          <w:sz w:val="28"/>
          <w:szCs w:val="28"/>
        </w:rPr>
        <w:t>I (высшая) категория качества (стандартные ссуды) - отсутствие кредитного риска (вероятность финансовых потерь вследствие неисполнения либо ненадлежащего исполнения заемщиком обязательств по ссуде равна нулю);</w:t>
      </w:r>
    </w:p>
    <w:p w:rsidR="00030286" w:rsidRPr="00434622" w:rsidRDefault="000C5519" w:rsidP="00434622">
      <w:pPr>
        <w:ind w:firstLine="709"/>
        <w:rPr>
          <w:sz w:val="28"/>
          <w:szCs w:val="28"/>
        </w:rPr>
      </w:pPr>
      <w:r w:rsidRPr="00434622">
        <w:rPr>
          <w:sz w:val="28"/>
          <w:szCs w:val="28"/>
        </w:rPr>
        <w:t xml:space="preserve">2) </w:t>
      </w:r>
      <w:r w:rsidR="00030286" w:rsidRPr="00434622">
        <w:rPr>
          <w:sz w:val="28"/>
          <w:szCs w:val="28"/>
        </w:rPr>
        <w:t>II категория качества (нестандартные ссуды) - умеренный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одного до 20 процентов);</w:t>
      </w:r>
    </w:p>
    <w:p w:rsidR="00030286" w:rsidRPr="00434622" w:rsidRDefault="000C5519" w:rsidP="00434622">
      <w:pPr>
        <w:ind w:firstLine="709"/>
        <w:rPr>
          <w:sz w:val="28"/>
          <w:szCs w:val="28"/>
        </w:rPr>
      </w:pPr>
      <w:r w:rsidRPr="00434622">
        <w:rPr>
          <w:sz w:val="28"/>
          <w:szCs w:val="28"/>
        </w:rPr>
        <w:t xml:space="preserve">3) </w:t>
      </w:r>
      <w:r w:rsidR="00030286" w:rsidRPr="00434622">
        <w:rPr>
          <w:sz w:val="28"/>
          <w:szCs w:val="28"/>
        </w:rPr>
        <w:t>III категория качества (сомнительные ссуды) - значительный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21 до 50 процентов);</w:t>
      </w:r>
    </w:p>
    <w:p w:rsidR="00030286" w:rsidRPr="00434622" w:rsidRDefault="000C5519" w:rsidP="00434622">
      <w:pPr>
        <w:ind w:firstLine="709"/>
        <w:rPr>
          <w:sz w:val="28"/>
          <w:szCs w:val="28"/>
        </w:rPr>
      </w:pPr>
      <w:r w:rsidRPr="00434622">
        <w:rPr>
          <w:sz w:val="28"/>
          <w:szCs w:val="28"/>
        </w:rPr>
        <w:t xml:space="preserve">4) </w:t>
      </w:r>
      <w:r w:rsidR="00030286" w:rsidRPr="00434622">
        <w:rPr>
          <w:sz w:val="28"/>
          <w:szCs w:val="28"/>
        </w:rPr>
        <w:t>IV категория качества (проблемные ссуды) - высокий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51 процента до 100 процентов);</w:t>
      </w:r>
    </w:p>
    <w:p w:rsidR="00030286" w:rsidRPr="00434622" w:rsidRDefault="000C5519" w:rsidP="00434622">
      <w:pPr>
        <w:ind w:firstLine="709"/>
        <w:rPr>
          <w:sz w:val="28"/>
          <w:szCs w:val="28"/>
        </w:rPr>
      </w:pPr>
      <w:r w:rsidRPr="00434622">
        <w:rPr>
          <w:sz w:val="28"/>
          <w:szCs w:val="28"/>
        </w:rPr>
        <w:t xml:space="preserve">5) </w:t>
      </w:r>
      <w:r w:rsidR="00030286" w:rsidRPr="00434622">
        <w:rPr>
          <w:sz w:val="28"/>
          <w:szCs w:val="28"/>
        </w:rPr>
        <w:t>V (низшая) категория качества (безнадежные ссуды) - отсутствует вероятность возврата ссуды в силу неспособности или отказа заемщика выполнять обязательства по ссуде, что обусловливает полное (в размере 100 процентов) обесценение ссуды.</w:t>
      </w:r>
    </w:p>
    <w:p w:rsidR="00030286" w:rsidRPr="00434622" w:rsidRDefault="00030286" w:rsidP="00434622">
      <w:pPr>
        <w:ind w:firstLine="709"/>
        <w:rPr>
          <w:sz w:val="28"/>
          <w:szCs w:val="28"/>
        </w:rPr>
      </w:pPr>
      <w:r w:rsidRPr="00434622">
        <w:rPr>
          <w:sz w:val="28"/>
          <w:szCs w:val="28"/>
        </w:rPr>
        <w:t>Ссуды, отнесенные ко II - V категориям качества, являются обесцененными.</w:t>
      </w:r>
    </w:p>
    <w:p w:rsidR="00030286" w:rsidRPr="00434622" w:rsidRDefault="00030286" w:rsidP="00434622">
      <w:pPr>
        <w:ind w:firstLine="709"/>
        <w:rPr>
          <w:sz w:val="28"/>
          <w:szCs w:val="28"/>
        </w:rPr>
      </w:pPr>
      <w:r w:rsidRPr="00434622">
        <w:rPr>
          <w:sz w:val="28"/>
          <w:szCs w:val="28"/>
        </w:rPr>
        <w:t>Резерв формируется в пределах суммы основного долга (балансовой стоимости ссуды). В сумму основного долга не включаются: обусловленные законом, обычаями делового оборота или договором о предоставлении ссуды платежи в виде процентов за пользование ссудой, комиссионные, неустойки, а также иные платежи в пользу кредитной организации, вытекающие из договора о предоставлении ссуды</w:t>
      </w:r>
      <w:r w:rsidR="00444DF2" w:rsidRPr="00434622">
        <w:rPr>
          <w:sz w:val="28"/>
          <w:szCs w:val="28"/>
        </w:rPr>
        <w:t xml:space="preserve"> (табл.</w:t>
      </w:r>
      <w:r w:rsidR="006456BA" w:rsidRPr="00434622">
        <w:rPr>
          <w:sz w:val="28"/>
          <w:szCs w:val="28"/>
        </w:rPr>
        <w:t xml:space="preserve"> </w:t>
      </w:r>
      <w:r w:rsidR="008459D6" w:rsidRPr="00434622">
        <w:rPr>
          <w:sz w:val="28"/>
          <w:szCs w:val="28"/>
        </w:rPr>
        <w:t>1</w:t>
      </w:r>
      <w:r w:rsidR="000C5519" w:rsidRPr="00434622">
        <w:rPr>
          <w:sz w:val="28"/>
          <w:szCs w:val="28"/>
        </w:rPr>
        <w:t>2</w:t>
      </w:r>
      <w:r w:rsidR="00444DF2" w:rsidRPr="00434622">
        <w:rPr>
          <w:sz w:val="28"/>
          <w:szCs w:val="28"/>
        </w:rPr>
        <w:t>)</w:t>
      </w:r>
      <w:r w:rsidRPr="00434622">
        <w:rPr>
          <w:sz w:val="28"/>
          <w:szCs w:val="28"/>
        </w:rPr>
        <w:t>.</w:t>
      </w:r>
    </w:p>
    <w:p w:rsidR="000C5519" w:rsidRDefault="000C5519" w:rsidP="00434622">
      <w:pPr>
        <w:ind w:firstLine="709"/>
        <w:rPr>
          <w:sz w:val="28"/>
          <w:szCs w:val="28"/>
        </w:rPr>
      </w:pPr>
    </w:p>
    <w:p w:rsidR="00030286" w:rsidRPr="00434622" w:rsidRDefault="00BF7144" w:rsidP="00434622">
      <w:pPr>
        <w:ind w:firstLine="709"/>
        <w:rPr>
          <w:sz w:val="28"/>
          <w:szCs w:val="28"/>
        </w:rPr>
      </w:pPr>
      <w:r>
        <w:rPr>
          <w:sz w:val="28"/>
          <w:szCs w:val="28"/>
        </w:rPr>
        <w:br w:type="page"/>
      </w:r>
      <w:r w:rsidR="00030286" w:rsidRPr="00434622">
        <w:rPr>
          <w:sz w:val="28"/>
          <w:szCs w:val="28"/>
        </w:rPr>
        <w:t xml:space="preserve">Таблица </w:t>
      </w:r>
      <w:r w:rsidR="008459D6" w:rsidRPr="00434622">
        <w:rPr>
          <w:sz w:val="28"/>
          <w:szCs w:val="28"/>
        </w:rPr>
        <w:t>1</w:t>
      </w:r>
      <w:r w:rsidR="000C5519" w:rsidRPr="00434622">
        <w:rPr>
          <w:sz w:val="28"/>
          <w:szCs w:val="28"/>
        </w:rPr>
        <w:t xml:space="preserve">2 - </w:t>
      </w:r>
      <w:r w:rsidR="00030286" w:rsidRPr="00434622">
        <w:rPr>
          <w:sz w:val="28"/>
          <w:szCs w:val="28"/>
        </w:rPr>
        <w:t>Величина расчетного резерва по классифицированным ссудам</w:t>
      </w:r>
    </w:p>
    <w:tbl>
      <w:tblPr>
        <w:tblW w:w="9212" w:type="dxa"/>
        <w:tblInd w:w="212" w:type="dxa"/>
        <w:tblCellMar>
          <w:left w:w="0" w:type="dxa"/>
          <w:right w:w="0" w:type="dxa"/>
        </w:tblCellMar>
        <w:tblLook w:val="0000" w:firstRow="0" w:lastRow="0" w:firstColumn="0" w:lastColumn="0" w:noHBand="0" w:noVBand="0"/>
      </w:tblPr>
      <w:tblGrid>
        <w:gridCol w:w="4111"/>
        <w:gridCol w:w="1559"/>
        <w:gridCol w:w="3542"/>
      </w:tblGrid>
      <w:tr w:rsidR="00030286" w:rsidRPr="00434622" w:rsidTr="00BF7144">
        <w:trPr>
          <w:trHeight w:val="480"/>
        </w:trPr>
        <w:tc>
          <w:tcPr>
            <w:tcW w:w="41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Категория</w:t>
            </w:r>
            <w:r w:rsidR="00434622">
              <w:t xml:space="preserve"> </w:t>
            </w:r>
            <w:r w:rsidRPr="00434622">
              <w:t>качества</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Наименование</w:t>
            </w:r>
          </w:p>
        </w:tc>
        <w:tc>
          <w:tcPr>
            <w:tcW w:w="3542"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Размер расчетного резерва в</w:t>
            </w:r>
            <w:r w:rsidR="00434622">
              <w:t xml:space="preserve"> </w:t>
            </w:r>
            <w:r w:rsidRPr="00434622">
              <w:t>процентах от суммы основного</w:t>
            </w:r>
            <w:r w:rsidR="00434622">
              <w:t xml:space="preserve"> </w:t>
            </w:r>
            <w:r w:rsidRPr="00434622">
              <w:t>долга по ссуде</w:t>
            </w:r>
          </w:p>
        </w:tc>
      </w:tr>
      <w:tr w:rsidR="006911B6" w:rsidRPr="00434622" w:rsidTr="00BF7144">
        <w:trPr>
          <w:trHeight w:val="480"/>
        </w:trPr>
        <w:tc>
          <w:tcPr>
            <w:tcW w:w="41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911B6" w:rsidRPr="00434622" w:rsidRDefault="006911B6" w:rsidP="00BF7144">
            <w:r w:rsidRPr="00434622">
              <w:t>1</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911B6" w:rsidRPr="00434622" w:rsidRDefault="006911B6" w:rsidP="00BF7144">
            <w:r w:rsidRPr="00434622">
              <w:t>2</w:t>
            </w:r>
          </w:p>
        </w:tc>
        <w:tc>
          <w:tcPr>
            <w:tcW w:w="3542"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911B6" w:rsidRPr="00434622" w:rsidRDefault="006911B6" w:rsidP="00BF7144">
            <w:r w:rsidRPr="00434622">
              <w:t>3</w:t>
            </w:r>
          </w:p>
        </w:tc>
      </w:tr>
      <w:tr w:rsidR="00030286" w:rsidRPr="00434622" w:rsidTr="00BF7144">
        <w:trPr>
          <w:trHeight w:val="48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I</w:t>
            </w:r>
            <w:r w:rsidR="000C5519" w:rsidRPr="00434622">
              <w:t xml:space="preserve"> </w:t>
            </w:r>
            <w:r w:rsidRPr="00434622">
              <w:t>категория</w:t>
            </w:r>
            <w:r w:rsidR="000C5519" w:rsidRPr="00434622">
              <w:t xml:space="preserve"> кач</w:t>
            </w:r>
            <w:r w:rsidRPr="00434622">
              <w:t>ества</w:t>
            </w:r>
            <w:r w:rsidR="000C5519" w:rsidRPr="00434622">
              <w:t xml:space="preserve"> </w:t>
            </w:r>
            <w:r w:rsidRPr="00434622">
              <w:t>(высшая)</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Стандартные</w:t>
            </w:r>
          </w:p>
        </w:tc>
        <w:tc>
          <w:tcPr>
            <w:tcW w:w="3542" w:type="dxa"/>
            <w:tcBorders>
              <w:top w:val="nil"/>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0%</w:t>
            </w:r>
          </w:p>
        </w:tc>
      </w:tr>
      <w:tr w:rsidR="00030286" w:rsidRPr="00434622" w:rsidTr="00BF7144">
        <w:trPr>
          <w:trHeight w:val="36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II</w:t>
            </w:r>
            <w:r w:rsidR="000C5519" w:rsidRPr="00434622">
              <w:t xml:space="preserve"> </w:t>
            </w:r>
            <w:r w:rsidRPr="00434622">
              <w:t>категория качества</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Нестандартные</w:t>
            </w:r>
          </w:p>
        </w:tc>
        <w:tc>
          <w:tcPr>
            <w:tcW w:w="3542" w:type="dxa"/>
            <w:tcBorders>
              <w:top w:val="nil"/>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от 1% до 20%</w:t>
            </w:r>
          </w:p>
        </w:tc>
      </w:tr>
      <w:tr w:rsidR="00030286" w:rsidRPr="00434622" w:rsidTr="00BF7144">
        <w:trPr>
          <w:trHeight w:val="36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III</w:t>
            </w:r>
            <w:r w:rsidR="000C5519" w:rsidRPr="00434622">
              <w:t xml:space="preserve"> </w:t>
            </w:r>
            <w:r w:rsidRPr="00434622">
              <w:t>категория</w:t>
            </w:r>
            <w:r w:rsidR="000C5519" w:rsidRPr="00434622">
              <w:t xml:space="preserve"> </w:t>
            </w:r>
            <w:r w:rsidRPr="00434622">
              <w:t>качества</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Сомнительные</w:t>
            </w:r>
          </w:p>
        </w:tc>
        <w:tc>
          <w:tcPr>
            <w:tcW w:w="3542" w:type="dxa"/>
            <w:tcBorders>
              <w:top w:val="nil"/>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от 21% до 50%</w:t>
            </w:r>
          </w:p>
        </w:tc>
      </w:tr>
      <w:tr w:rsidR="00030286" w:rsidRPr="00434622" w:rsidTr="00BF7144">
        <w:trPr>
          <w:trHeight w:val="360"/>
        </w:trPr>
        <w:tc>
          <w:tcPr>
            <w:tcW w:w="411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IV</w:t>
            </w:r>
            <w:r w:rsidR="000C5519" w:rsidRPr="00434622">
              <w:t xml:space="preserve"> </w:t>
            </w:r>
            <w:r w:rsidRPr="00434622">
              <w:t>категория</w:t>
            </w:r>
            <w:r w:rsidR="000C5519" w:rsidRPr="00434622">
              <w:t xml:space="preserve"> </w:t>
            </w:r>
            <w:r w:rsidRPr="00434622">
              <w:t>качества</w:t>
            </w:r>
          </w:p>
        </w:tc>
        <w:tc>
          <w:tcPr>
            <w:tcW w:w="155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Проблемные</w:t>
            </w:r>
          </w:p>
        </w:tc>
        <w:tc>
          <w:tcPr>
            <w:tcW w:w="3542"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от 51% до 100%</w:t>
            </w:r>
          </w:p>
        </w:tc>
      </w:tr>
      <w:tr w:rsidR="00030286" w:rsidRPr="00434622" w:rsidTr="00BF7144">
        <w:trPr>
          <w:trHeight w:val="480"/>
        </w:trPr>
        <w:tc>
          <w:tcPr>
            <w:tcW w:w="411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V</w:t>
            </w:r>
            <w:r w:rsidR="000C5519" w:rsidRPr="00434622">
              <w:t xml:space="preserve"> </w:t>
            </w:r>
            <w:r w:rsidRPr="00434622">
              <w:t>категория</w:t>
            </w:r>
            <w:r w:rsidR="000C5519" w:rsidRPr="00434622">
              <w:t xml:space="preserve"> </w:t>
            </w:r>
            <w:r w:rsidRPr="00434622">
              <w:t>качества</w:t>
            </w:r>
            <w:r w:rsidR="000C5519" w:rsidRPr="00434622">
              <w:t xml:space="preserve"> </w:t>
            </w:r>
            <w:r w:rsidRPr="00434622">
              <w:t>(низшая)</w:t>
            </w:r>
          </w:p>
        </w:tc>
        <w:tc>
          <w:tcPr>
            <w:tcW w:w="1559" w:type="dxa"/>
            <w:tcBorders>
              <w:top w:val="nil"/>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Безнадежные</w:t>
            </w:r>
          </w:p>
        </w:tc>
        <w:tc>
          <w:tcPr>
            <w:tcW w:w="3542" w:type="dxa"/>
            <w:tcBorders>
              <w:top w:val="nil"/>
              <w:left w:val="nil"/>
              <w:bottom w:val="single" w:sz="8" w:space="0" w:color="auto"/>
              <w:right w:val="single" w:sz="8" w:space="0" w:color="auto"/>
            </w:tcBorders>
            <w:tcMar>
              <w:top w:w="0" w:type="dxa"/>
              <w:left w:w="70" w:type="dxa"/>
              <w:bottom w:w="0" w:type="dxa"/>
              <w:right w:w="70" w:type="dxa"/>
            </w:tcMar>
          </w:tcPr>
          <w:p w:rsidR="00030286" w:rsidRPr="00434622" w:rsidRDefault="00030286" w:rsidP="00BF7144">
            <w:r w:rsidRPr="00434622">
              <w:t>100%</w:t>
            </w:r>
          </w:p>
        </w:tc>
      </w:tr>
    </w:tbl>
    <w:p w:rsidR="00030286" w:rsidRPr="00434622" w:rsidRDefault="00030286" w:rsidP="00434622">
      <w:pPr>
        <w:ind w:firstLine="709"/>
        <w:rPr>
          <w:sz w:val="28"/>
          <w:szCs w:val="28"/>
        </w:rPr>
      </w:pPr>
    </w:p>
    <w:p w:rsidR="00030286" w:rsidRPr="00434622" w:rsidRDefault="00480C68" w:rsidP="00434622">
      <w:pPr>
        <w:ind w:firstLine="709"/>
        <w:rPr>
          <w:sz w:val="28"/>
          <w:szCs w:val="28"/>
        </w:rPr>
      </w:pPr>
      <w:r w:rsidRPr="00434622">
        <w:rPr>
          <w:sz w:val="28"/>
          <w:szCs w:val="28"/>
        </w:rPr>
        <w:t xml:space="preserve">Таким образом, мы </w:t>
      </w:r>
      <w:r w:rsidR="00E253B8" w:rsidRPr="00434622">
        <w:rPr>
          <w:sz w:val="28"/>
          <w:szCs w:val="28"/>
        </w:rPr>
        <w:t xml:space="preserve">привели </w:t>
      </w:r>
      <w:r w:rsidRPr="00434622">
        <w:rPr>
          <w:sz w:val="28"/>
          <w:szCs w:val="28"/>
        </w:rPr>
        <w:t xml:space="preserve">основные положения </w:t>
      </w:r>
      <w:r w:rsidR="00E253B8" w:rsidRPr="00434622">
        <w:rPr>
          <w:sz w:val="28"/>
          <w:szCs w:val="28"/>
        </w:rPr>
        <w:t>разработанной нами методикой, согласно которой в следующей главе будет проведен анализ финансового положения заемщика.</w:t>
      </w:r>
    </w:p>
    <w:p w:rsidR="00BF7144" w:rsidRDefault="00BF7144" w:rsidP="00434622">
      <w:pPr>
        <w:pStyle w:val="20"/>
        <w:keepNext/>
        <w:widowControl/>
        <w:spacing w:before="0" w:after="0" w:line="360" w:lineRule="auto"/>
        <w:ind w:firstLine="709"/>
        <w:jc w:val="both"/>
        <w:rPr>
          <w:bCs w:val="0"/>
          <w:sz w:val="28"/>
          <w:szCs w:val="28"/>
        </w:rPr>
      </w:pPr>
    </w:p>
    <w:p w:rsidR="006F5C02" w:rsidRPr="00434622" w:rsidRDefault="00BD488D" w:rsidP="00BF7144">
      <w:pPr>
        <w:pStyle w:val="20"/>
        <w:keepNext/>
        <w:widowControl/>
        <w:spacing w:before="0" w:after="0" w:line="360" w:lineRule="auto"/>
        <w:ind w:firstLine="709"/>
        <w:jc w:val="center"/>
        <w:rPr>
          <w:bCs w:val="0"/>
          <w:sz w:val="28"/>
          <w:szCs w:val="28"/>
        </w:rPr>
      </w:pPr>
      <w:r w:rsidRPr="00434622">
        <w:rPr>
          <w:bCs w:val="0"/>
          <w:sz w:val="28"/>
          <w:szCs w:val="28"/>
        </w:rPr>
        <w:br w:type="page"/>
      </w:r>
      <w:bookmarkStart w:id="88" w:name="_Toc133501780"/>
      <w:bookmarkStart w:id="89" w:name="_Toc133501801"/>
      <w:bookmarkStart w:id="90" w:name="_Toc133557803"/>
      <w:bookmarkStart w:id="91" w:name="_Toc126373762"/>
      <w:bookmarkStart w:id="92" w:name="_Toc129186730"/>
      <w:bookmarkStart w:id="93" w:name="_Toc129186787"/>
      <w:bookmarkStart w:id="94" w:name="_Toc129228485"/>
      <w:bookmarkStart w:id="95" w:name="_Toc130952599"/>
      <w:bookmarkStart w:id="96" w:name="_Toc132019937"/>
      <w:bookmarkStart w:id="97" w:name="_Toc132609277"/>
      <w:bookmarkStart w:id="98" w:name="_Toc132609310"/>
      <w:bookmarkStart w:id="99" w:name="_Toc132609332"/>
      <w:r w:rsidR="006F5C02" w:rsidRPr="00434622">
        <w:rPr>
          <w:bCs w:val="0"/>
          <w:sz w:val="28"/>
          <w:szCs w:val="28"/>
        </w:rPr>
        <w:t>3. А</w:t>
      </w:r>
      <w:r w:rsidR="003844A1" w:rsidRPr="00434622">
        <w:rPr>
          <w:bCs w:val="0"/>
          <w:sz w:val="28"/>
          <w:szCs w:val="28"/>
        </w:rPr>
        <w:t xml:space="preserve">НАЛИЗ ФИНАНСОСОВГО СОСТОЯНИЯ КОРПОРАТИВНОГО ЗАЕМЩИКА НА ПРИМЕРЕ </w:t>
      </w:r>
      <w:r w:rsidR="006F5C02" w:rsidRPr="00434622">
        <w:rPr>
          <w:bCs w:val="0"/>
          <w:sz w:val="28"/>
          <w:szCs w:val="28"/>
        </w:rPr>
        <w:t>О</w:t>
      </w:r>
      <w:r w:rsidR="005066C0" w:rsidRPr="00434622">
        <w:rPr>
          <w:bCs w:val="0"/>
          <w:sz w:val="28"/>
          <w:szCs w:val="28"/>
        </w:rPr>
        <w:t>О</w:t>
      </w:r>
      <w:r w:rsidR="006F5C02" w:rsidRPr="00434622">
        <w:rPr>
          <w:bCs w:val="0"/>
          <w:sz w:val="28"/>
          <w:szCs w:val="28"/>
        </w:rPr>
        <w:t>О «З</w:t>
      </w:r>
      <w:r w:rsidR="003844A1" w:rsidRPr="00434622">
        <w:rPr>
          <w:bCs w:val="0"/>
          <w:sz w:val="28"/>
          <w:szCs w:val="28"/>
        </w:rPr>
        <w:t>ЕТ</w:t>
      </w:r>
      <w:r w:rsidR="006F5C02" w:rsidRPr="00434622">
        <w:rPr>
          <w:bCs w:val="0"/>
          <w:sz w:val="28"/>
          <w:szCs w:val="28"/>
        </w:rPr>
        <w:t>»</w:t>
      </w:r>
      <w:bookmarkEnd w:id="88"/>
      <w:bookmarkEnd w:id="89"/>
      <w:bookmarkEnd w:id="90"/>
    </w:p>
    <w:p w:rsidR="00641C12" w:rsidRPr="00434622" w:rsidRDefault="00641C12" w:rsidP="00BF7144">
      <w:pPr>
        <w:ind w:firstLine="709"/>
        <w:jc w:val="center"/>
        <w:rPr>
          <w:sz w:val="28"/>
          <w:szCs w:val="28"/>
        </w:rPr>
      </w:pPr>
    </w:p>
    <w:p w:rsidR="006F5C02" w:rsidRPr="00434622" w:rsidRDefault="006F5C02" w:rsidP="00BF7144">
      <w:pPr>
        <w:pStyle w:val="20"/>
        <w:keepNext/>
        <w:widowControl/>
        <w:spacing w:before="0" w:after="0" w:line="360" w:lineRule="auto"/>
        <w:ind w:firstLine="709"/>
        <w:jc w:val="center"/>
        <w:rPr>
          <w:bCs w:val="0"/>
          <w:sz w:val="28"/>
          <w:szCs w:val="28"/>
        </w:rPr>
      </w:pPr>
      <w:bookmarkStart w:id="100" w:name="_Toc133501781"/>
      <w:bookmarkStart w:id="101" w:name="_Toc133501802"/>
      <w:bookmarkStart w:id="102" w:name="_Toc133557804"/>
      <w:r w:rsidRPr="00434622">
        <w:rPr>
          <w:bCs w:val="0"/>
          <w:sz w:val="28"/>
          <w:szCs w:val="28"/>
        </w:rPr>
        <w:t>3.1 Анализ бухгалтерской отчетности О</w:t>
      </w:r>
      <w:r w:rsidR="005066C0" w:rsidRPr="00434622">
        <w:rPr>
          <w:bCs w:val="0"/>
          <w:sz w:val="28"/>
          <w:szCs w:val="28"/>
        </w:rPr>
        <w:t>О</w:t>
      </w:r>
      <w:r w:rsidRPr="00434622">
        <w:rPr>
          <w:bCs w:val="0"/>
          <w:sz w:val="28"/>
          <w:szCs w:val="28"/>
        </w:rPr>
        <w:t>О «Зет»</w:t>
      </w:r>
      <w:bookmarkEnd w:id="100"/>
      <w:bookmarkEnd w:id="101"/>
      <w:bookmarkEnd w:id="102"/>
    </w:p>
    <w:p w:rsidR="00641C12" w:rsidRPr="00434622" w:rsidRDefault="00641C12" w:rsidP="00BF7144">
      <w:pPr>
        <w:ind w:firstLine="709"/>
        <w:jc w:val="center"/>
        <w:rPr>
          <w:sz w:val="28"/>
          <w:szCs w:val="28"/>
        </w:rPr>
      </w:pPr>
    </w:p>
    <w:p w:rsidR="00D649FC" w:rsidRPr="00434622" w:rsidRDefault="00D649FC" w:rsidP="00434622">
      <w:pPr>
        <w:ind w:firstLine="709"/>
        <w:rPr>
          <w:sz w:val="28"/>
          <w:szCs w:val="28"/>
        </w:rPr>
      </w:pPr>
      <w:r w:rsidRPr="00434622">
        <w:rPr>
          <w:sz w:val="28"/>
          <w:szCs w:val="28"/>
        </w:rPr>
        <w:t>Рассмотренная во второй главе выпускной квалификационной работы методика отражает теоретические разработки оценки кредитоспособности заемщика. Рассмотрим практически анализ кредитоспособности О</w:t>
      </w:r>
      <w:r w:rsidR="005066C0" w:rsidRPr="00434622">
        <w:rPr>
          <w:sz w:val="28"/>
          <w:szCs w:val="28"/>
        </w:rPr>
        <w:t>О</w:t>
      </w:r>
      <w:r w:rsidRPr="00434622">
        <w:rPr>
          <w:sz w:val="28"/>
          <w:szCs w:val="28"/>
        </w:rPr>
        <w:t>О "Зет" по приведенной методике.</w:t>
      </w:r>
      <w:r w:rsidR="00C00088" w:rsidRPr="00434622">
        <w:rPr>
          <w:sz w:val="28"/>
          <w:szCs w:val="28"/>
        </w:rPr>
        <w:t xml:space="preserve"> Бухгалтерская отчетность О</w:t>
      </w:r>
      <w:r w:rsidR="005066C0" w:rsidRPr="00434622">
        <w:rPr>
          <w:sz w:val="28"/>
          <w:szCs w:val="28"/>
        </w:rPr>
        <w:t>О</w:t>
      </w:r>
      <w:r w:rsidR="00C00088" w:rsidRPr="00434622">
        <w:rPr>
          <w:sz w:val="28"/>
          <w:szCs w:val="28"/>
        </w:rPr>
        <w:t>О «Зет» представлена в приложении.</w:t>
      </w:r>
    </w:p>
    <w:p w:rsidR="009B48D1" w:rsidRDefault="009B48D1" w:rsidP="00434622">
      <w:pPr>
        <w:ind w:firstLine="709"/>
        <w:rPr>
          <w:sz w:val="28"/>
          <w:szCs w:val="28"/>
        </w:rPr>
      </w:pPr>
      <w:r w:rsidRPr="00434622">
        <w:rPr>
          <w:sz w:val="28"/>
          <w:szCs w:val="28"/>
        </w:rPr>
        <w:t>Данные об организации представлены в табл. 1</w:t>
      </w:r>
      <w:r w:rsidR="000C5519" w:rsidRPr="00434622">
        <w:rPr>
          <w:sz w:val="28"/>
          <w:szCs w:val="28"/>
        </w:rPr>
        <w:t>3</w:t>
      </w:r>
      <w:r w:rsidR="00641C12" w:rsidRPr="00434622">
        <w:rPr>
          <w:sz w:val="28"/>
          <w:szCs w:val="28"/>
        </w:rPr>
        <w:t>.</w:t>
      </w:r>
    </w:p>
    <w:p w:rsidR="00BF7144" w:rsidRPr="00434622" w:rsidRDefault="00BF7144" w:rsidP="00434622">
      <w:pPr>
        <w:ind w:firstLine="709"/>
        <w:rPr>
          <w:sz w:val="28"/>
          <w:szCs w:val="28"/>
        </w:rPr>
      </w:pPr>
    </w:p>
    <w:p w:rsidR="009B48D1" w:rsidRPr="00434622" w:rsidRDefault="009B48D1" w:rsidP="00434622">
      <w:pPr>
        <w:ind w:firstLine="709"/>
        <w:rPr>
          <w:sz w:val="28"/>
          <w:szCs w:val="28"/>
        </w:rPr>
      </w:pPr>
      <w:r w:rsidRPr="00434622">
        <w:rPr>
          <w:sz w:val="28"/>
          <w:szCs w:val="28"/>
        </w:rPr>
        <w:t>Таблица 12</w:t>
      </w:r>
      <w:r w:rsidR="006F2B59" w:rsidRPr="00434622">
        <w:rPr>
          <w:sz w:val="28"/>
          <w:szCs w:val="28"/>
        </w:rPr>
        <w:t xml:space="preserve"> - Данные об организации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103"/>
      </w:tblGrid>
      <w:tr w:rsidR="009B48D1" w:rsidRPr="00434622" w:rsidTr="005F56D2">
        <w:tc>
          <w:tcPr>
            <w:tcW w:w="2438" w:type="dxa"/>
            <w:shd w:val="clear" w:color="auto" w:fill="auto"/>
          </w:tcPr>
          <w:p w:rsidR="009B48D1" w:rsidRPr="00434622" w:rsidRDefault="009B48D1" w:rsidP="00BF7144">
            <w:r w:rsidRPr="00434622">
              <w:t>Показатели</w:t>
            </w:r>
          </w:p>
        </w:tc>
        <w:tc>
          <w:tcPr>
            <w:tcW w:w="2103" w:type="dxa"/>
            <w:shd w:val="clear" w:color="auto" w:fill="auto"/>
          </w:tcPr>
          <w:p w:rsidR="009B48D1" w:rsidRPr="00434622" w:rsidRDefault="009B48D1" w:rsidP="00BF7144">
            <w:r w:rsidRPr="00434622">
              <w:t>Реквизиты заемщика</w:t>
            </w:r>
          </w:p>
        </w:tc>
      </w:tr>
      <w:tr w:rsidR="009B48D1" w:rsidRPr="00434622" w:rsidTr="005F56D2">
        <w:tc>
          <w:tcPr>
            <w:tcW w:w="2438" w:type="dxa"/>
            <w:shd w:val="clear" w:color="auto" w:fill="auto"/>
          </w:tcPr>
          <w:p w:rsidR="009B48D1" w:rsidRPr="00434622" w:rsidRDefault="009B48D1" w:rsidP="00BF7144">
            <w:r w:rsidRPr="00434622">
              <w:t>«Название организации»</w:t>
            </w:r>
          </w:p>
        </w:tc>
        <w:tc>
          <w:tcPr>
            <w:tcW w:w="2103" w:type="dxa"/>
            <w:shd w:val="clear" w:color="auto" w:fill="auto"/>
          </w:tcPr>
          <w:p w:rsidR="009B48D1" w:rsidRPr="00434622" w:rsidRDefault="005066C0" w:rsidP="00BF7144">
            <w:r w:rsidRPr="00434622">
              <w:t>ООО</w:t>
            </w:r>
            <w:r w:rsidR="009B48D1" w:rsidRPr="00434622">
              <w:t xml:space="preserve"> «Зет»</w:t>
            </w:r>
          </w:p>
        </w:tc>
      </w:tr>
      <w:tr w:rsidR="009B48D1" w:rsidRPr="00434622" w:rsidTr="005F56D2">
        <w:tc>
          <w:tcPr>
            <w:tcW w:w="2438" w:type="dxa"/>
            <w:shd w:val="clear" w:color="auto" w:fill="auto"/>
          </w:tcPr>
          <w:p w:rsidR="009B48D1" w:rsidRPr="00434622" w:rsidRDefault="009B48D1" w:rsidP="00BF7144">
            <w:r w:rsidRPr="00434622">
              <w:t>«Вид деятельности»</w:t>
            </w:r>
          </w:p>
        </w:tc>
        <w:tc>
          <w:tcPr>
            <w:tcW w:w="2103" w:type="dxa"/>
            <w:shd w:val="clear" w:color="auto" w:fill="auto"/>
          </w:tcPr>
          <w:p w:rsidR="009B48D1" w:rsidRPr="00434622" w:rsidRDefault="00C00088" w:rsidP="00BF7144">
            <w:r w:rsidRPr="00434622">
              <w:t>3</w:t>
            </w:r>
          </w:p>
        </w:tc>
      </w:tr>
      <w:tr w:rsidR="009B48D1" w:rsidRPr="00434622" w:rsidTr="005F56D2">
        <w:tc>
          <w:tcPr>
            <w:tcW w:w="2438" w:type="dxa"/>
            <w:shd w:val="clear" w:color="auto" w:fill="auto"/>
          </w:tcPr>
          <w:p w:rsidR="009B48D1" w:rsidRPr="00434622" w:rsidRDefault="009B48D1" w:rsidP="00BF7144">
            <w:r w:rsidRPr="00434622">
              <w:t>«Единица измерения»</w:t>
            </w:r>
          </w:p>
        </w:tc>
        <w:tc>
          <w:tcPr>
            <w:tcW w:w="2103" w:type="dxa"/>
            <w:shd w:val="clear" w:color="auto" w:fill="auto"/>
          </w:tcPr>
          <w:p w:rsidR="009B48D1" w:rsidRPr="00434622" w:rsidRDefault="00C00088" w:rsidP="00BF7144">
            <w:r w:rsidRPr="00434622">
              <w:t>тыс. руб.</w:t>
            </w:r>
          </w:p>
        </w:tc>
      </w:tr>
      <w:tr w:rsidR="009B48D1" w:rsidRPr="00434622" w:rsidTr="005F56D2">
        <w:tc>
          <w:tcPr>
            <w:tcW w:w="2438" w:type="dxa"/>
            <w:shd w:val="clear" w:color="auto" w:fill="auto"/>
          </w:tcPr>
          <w:p w:rsidR="009B48D1" w:rsidRPr="00434622" w:rsidRDefault="009B48D1" w:rsidP="00BF7144">
            <w:r w:rsidRPr="00434622">
              <w:t>«Ставка по кредиту»</w:t>
            </w:r>
          </w:p>
        </w:tc>
        <w:tc>
          <w:tcPr>
            <w:tcW w:w="2103" w:type="dxa"/>
            <w:shd w:val="clear" w:color="auto" w:fill="auto"/>
          </w:tcPr>
          <w:p w:rsidR="009B48D1" w:rsidRPr="00434622" w:rsidRDefault="00C00088" w:rsidP="00BF7144">
            <w:r w:rsidRPr="00434622">
              <w:t>16</w:t>
            </w:r>
          </w:p>
        </w:tc>
      </w:tr>
    </w:tbl>
    <w:p w:rsidR="009B48D1" w:rsidRPr="00434622" w:rsidRDefault="009B48D1" w:rsidP="00434622">
      <w:pPr>
        <w:ind w:firstLine="709"/>
        <w:rPr>
          <w:sz w:val="28"/>
          <w:szCs w:val="28"/>
        </w:rPr>
      </w:pPr>
    </w:p>
    <w:p w:rsidR="00892C16" w:rsidRDefault="00892C16" w:rsidP="00434622">
      <w:pPr>
        <w:ind w:firstLine="709"/>
        <w:rPr>
          <w:sz w:val="28"/>
          <w:szCs w:val="28"/>
        </w:rPr>
      </w:pPr>
      <w:r w:rsidRPr="00434622">
        <w:rPr>
          <w:sz w:val="28"/>
          <w:szCs w:val="28"/>
        </w:rPr>
        <w:t>Горизонтальный анализ баланса представлен в табл. 1</w:t>
      </w:r>
      <w:r w:rsidR="000C5519" w:rsidRPr="00434622">
        <w:rPr>
          <w:sz w:val="28"/>
          <w:szCs w:val="28"/>
        </w:rPr>
        <w:t>4</w:t>
      </w:r>
      <w:r w:rsidRPr="00434622">
        <w:rPr>
          <w:sz w:val="28"/>
          <w:szCs w:val="28"/>
        </w:rPr>
        <w:t>.</w:t>
      </w:r>
    </w:p>
    <w:p w:rsidR="00BF7144" w:rsidRPr="00434622" w:rsidRDefault="00BF7144" w:rsidP="00434622">
      <w:pPr>
        <w:ind w:firstLine="709"/>
        <w:rPr>
          <w:sz w:val="28"/>
          <w:szCs w:val="28"/>
        </w:rPr>
      </w:pPr>
    </w:p>
    <w:p w:rsidR="00892C16" w:rsidRPr="00434622" w:rsidRDefault="00892C16" w:rsidP="00434622">
      <w:pPr>
        <w:ind w:firstLine="709"/>
        <w:rPr>
          <w:sz w:val="28"/>
          <w:szCs w:val="28"/>
        </w:rPr>
      </w:pPr>
      <w:r w:rsidRPr="00434622">
        <w:rPr>
          <w:sz w:val="28"/>
          <w:szCs w:val="28"/>
        </w:rPr>
        <w:t>Таблица 1</w:t>
      </w:r>
      <w:r w:rsidR="000C5519" w:rsidRPr="00434622">
        <w:rPr>
          <w:sz w:val="28"/>
          <w:szCs w:val="28"/>
        </w:rPr>
        <w:t>4</w:t>
      </w:r>
      <w:r w:rsidRPr="00434622">
        <w:rPr>
          <w:sz w:val="28"/>
          <w:szCs w:val="28"/>
        </w:rPr>
        <w:t xml:space="preserve"> - Горизонтальный анализ баланса</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993"/>
        <w:gridCol w:w="992"/>
        <w:gridCol w:w="1701"/>
        <w:gridCol w:w="1276"/>
      </w:tblGrid>
      <w:tr w:rsidR="00EA618F" w:rsidRPr="00434622" w:rsidTr="005F56D2">
        <w:tc>
          <w:tcPr>
            <w:tcW w:w="3543" w:type="dxa"/>
            <w:vMerge w:val="restart"/>
            <w:shd w:val="clear" w:color="auto" w:fill="auto"/>
          </w:tcPr>
          <w:p w:rsidR="00EA618F" w:rsidRPr="00434622" w:rsidRDefault="00EA618F" w:rsidP="00BF7144">
            <w:r w:rsidRPr="00434622">
              <w:t>Статьи баланса</w:t>
            </w:r>
          </w:p>
        </w:tc>
        <w:tc>
          <w:tcPr>
            <w:tcW w:w="1985" w:type="dxa"/>
            <w:gridSpan w:val="2"/>
            <w:shd w:val="clear" w:color="auto" w:fill="auto"/>
          </w:tcPr>
          <w:p w:rsidR="00EA618F" w:rsidRPr="00434622" w:rsidRDefault="00EA618F" w:rsidP="00BF7144">
            <w:r w:rsidRPr="00434622">
              <w:t>На начало отчетного периода</w:t>
            </w:r>
          </w:p>
        </w:tc>
        <w:tc>
          <w:tcPr>
            <w:tcW w:w="2977" w:type="dxa"/>
            <w:gridSpan w:val="2"/>
            <w:shd w:val="clear" w:color="auto" w:fill="auto"/>
          </w:tcPr>
          <w:p w:rsidR="00EA618F" w:rsidRPr="00434622" w:rsidRDefault="00EA618F" w:rsidP="00BF7144">
            <w:r w:rsidRPr="00434622">
              <w:t>На конец отчетного периода</w:t>
            </w:r>
          </w:p>
        </w:tc>
      </w:tr>
      <w:tr w:rsidR="00EA618F" w:rsidRPr="00434622" w:rsidTr="005F56D2">
        <w:tc>
          <w:tcPr>
            <w:tcW w:w="3543" w:type="dxa"/>
            <w:vMerge/>
            <w:shd w:val="clear" w:color="auto" w:fill="auto"/>
          </w:tcPr>
          <w:p w:rsidR="00EA618F" w:rsidRPr="00434622" w:rsidRDefault="00EA618F" w:rsidP="00BF7144"/>
        </w:tc>
        <w:tc>
          <w:tcPr>
            <w:tcW w:w="993" w:type="dxa"/>
            <w:shd w:val="clear" w:color="auto" w:fill="auto"/>
          </w:tcPr>
          <w:p w:rsidR="00EA618F" w:rsidRPr="00434622" w:rsidRDefault="00EA618F" w:rsidP="00BF7144">
            <w:r w:rsidRPr="00434622">
              <w:t>Сумма тыс. руб.</w:t>
            </w:r>
          </w:p>
        </w:tc>
        <w:tc>
          <w:tcPr>
            <w:tcW w:w="992" w:type="dxa"/>
            <w:shd w:val="clear" w:color="auto" w:fill="auto"/>
          </w:tcPr>
          <w:p w:rsidR="00EA618F" w:rsidRPr="00434622" w:rsidRDefault="00EA618F" w:rsidP="00BF7144">
            <w:r w:rsidRPr="00434622">
              <w:t>%</w:t>
            </w:r>
          </w:p>
        </w:tc>
        <w:tc>
          <w:tcPr>
            <w:tcW w:w="1701" w:type="dxa"/>
            <w:shd w:val="clear" w:color="auto" w:fill="auto"/>
          </w:tcPr>
          <w:p w:rsidR="00EA618F" w:rsidRPr="00434622" w:rsidRDefault="00EA618F" w:rsidP="00BF7144">
            <w:r w:rsidRPr="00434622">
              <w:t>Сумма, тыс. руб.</w:t>
            </w:r>
          </w:p>
        </w:tc>
        <w:tc>
          <w:tcPr>
            <w:tcW w:w="1276" w:type="dxa"/>
            <w:shd w:val="clear" w:color="auto" w:fill="auto"/>
          </w:tcPr>
          <w:p w:rsidR="00EA618F" w:rsidRPr="00434622" w:rsidRDefault="00EA618F" w:rsidP="00BF7144">
            <w:r w:rsidRPr="00434622">
              <w:t>%</w:t>
            </w:r>
          </w:p>
        </w:tc>
      </w:tr>
      <w:tr w:rsidR="000C5519" w:rsidRPr="00434622" w:rsidTr="005F56D2">
        <w:tc>
          <w:tcPr>
            <w:tcW w:w="3543" w:type="dxa"/>
            <w:shd w:val="clear" w:color="auto" w:fill="auto"/>
          </w:tcPr>
          <w:p w:rsidR="000C5519" w:rsidRPr="00434622" w:rsidRDefault="000C5519" w:rsidP="00BF7144">
            <w:r w:rsidRPr="00434622">
              <w:t>1</w:t>
            </w:r>
          </w:p>
        </w:tc>
        <w:tc>
          <w:tcPr>
            <w:tcW w:w="993" w:type="dxa"/>
            <w:shd w:val="clear" w:color="auto" w:fill="auto"/>
          </w:tcPr>
          <w:p w:rsidR="000C5519" w:rsidRPr="00434622" w:rsidRDefault="000C5519" w:rsidP="00BF7144">
            <w:r w:rsidRPr="00434622">
              <w:t>2</w:t>
            </w:r>
          </w:p>
        </w:tc>
        <w:tc>
          <w:tcPr>
            <w:tcW w:w="992" w:type="dxa"/>
            <w:shd w:val="clear" w:color="auto" w:fill="auto"/>
          </w:tcPr>
          <w:p w:rsidR="000C5519" w:rsidRPr="00434622" w:rsidRDefault="000C5519" w:rsidP="00BF7144">
            <w:r w:rsidRPr="00434622">
              <w:t>3</w:t>
            </w:r>
          </w:p>
        </w:tc>
        <w:tc>
          <w:tcPr>
            <w:tcW w:w="1701" w:type="dxa"/>
            <w:shd w:val="clear" w:color="auto" w:fill="auto"/>
          </w:tcPr>
          <w:p w:rsidR="000C5519" w:rsidRPr="00434622" w:rsidRDefault="000C5519" w:rsidP="00BF7144">
            <w:r w:rsidRPr="00434622">
              <w:t>4</w:t>
            </w:r>
          </w:p>
        </w:tc>
        <w:tc>
          <w:tcPr>
            <w:tcW w:w="1276" w:type="dxa"/>
            <w:shd w:val="clear" w:color="auto" w:fill="auto"/>
          </w:tcPr>
          <w:p w:rsidR="000C5519" w:rsidRPr="00434622" w:rsidRDefault="000C5519" w:rsidP="00BF7144">
            <w:r w:rsidRPr="00434622">
              <w:t>5</w:t>
            </w:r>
          </w:p>
        </w:tc>
      </w:tr>
      <w:tr w:rsidR="00EA618F" w:rsidRPr="00434622" w:rsidTr="005F56D2">
        <w:tc>
          <w:tcPr>
            <w:tcW w:w="3543" w:type="dxa"/>
            <w:shd w:val="clear" w:color="auto" w:fill="auto"/>
          </w:tcPr>
          <w:p w:rsidR="00EA618F" w:rsidRPr="005F56D2" w:rsidRDefault="00EA618F" w:rsidP="00BF7144">
            <w:pPr>
              <w:rPr>
                <w:b/>
              </w:rPr>
            </w:pPr>
            <w:r w:rsidRPr="005F56D2">
              <w:rPr>
                <w:b/>
              </w:rPr>
              <w:t>Актив</w:t>
            </w:r>
          </w:p>
        </w:tc>
        <w:tc>
          <w:tcPr>
            <w:tcW w:w="993" w:type="dxa"/>
            <w:shd w:val="clear" w:color="auto" w:fill="auto"/>
          </w:tcPr>
          <w:p w:rsidR="00EA618F" w:rsidRPr="00434622" w:rsidRDefault="00EA618F" w:rsidP="00BF7144"/>
        </w:tc>
        <w:tc>
          <w:tcPr>
            <w:tcW w:w="992" w:type="dxa"/>
            <w:shd w:val="clear" w:color="auto" w:fill="auto"/>
          </w:tcPr>
          <w:p w:rsidR="00EA618F" w:rsidRPr="00434622" w:rsidRDefault="00EA618F" w:rsidP="00BF7144"/>
        </w:tc>
        <w:tc>
          <w:tcPr>
            <w:tcW w:w="1701" w:type="dxa"/>
            <w:shd w:val="clear" w:color="auto" w:fill="auto"/>
          </w:tcPr>
          <w:p w:rsidR="00EA618F" w:rsidRPr="00434622" w:rsidRDefault="00EA618F" w:rsidP="00BF7144"/>
        </w:tc>
        <w:tc>
          <w:tcPr>
            <w:tcW w:w="1276" w:type="dxa"/>
            <w:shd w:val="clear" w:color="auto" w:fill="auto"/>
          </w:tcPr>
          <w:p w:rsidR="00EA618F" w:rsidRPr="00434622" w:rsidRDefault="00EA618F" w:rsidP="00BF7144"/>
        </w:tc>
      </w:tr>
      <w:tr w:rsidR="00EA618F" w:rsidRPr="00434622" w:rsidTr="005F56D2">
        <w:tc>
          <w:tcPr>
            <w:tcW w:w="3543" w:type="dxa"/>
            <w:shd w:val="clear" w:color="auto" w:fill="auto"/>
          </w:tcPr>
          <w:p w:rsidR="00EA618F" w:rsidRPr="00434622" w:rsidRDefault="00EA618F" w:rsidP="00BF7144">
            <w:r w:rsidRPr="00434622">
              <w:t>Внеоборотные активы</w:t>
            </w:r>
          </w:p>
          <w:p w:rsidR="00EA618F" w:rsidRPr="00434622" w:rsidRDefault="00EA618F" w:rsidP="00BF7144">
            <w:r w:rsidRPr="00434622">
              <w:t>Основные средства</w:t>
            </w:r>
          </w:p>
        </w:tc>
        <w:tc>
          <w:tcPr>
            <w:tcW w:w="993" w:type="dxa"/>
            <w:shd w:val="clear" w:color="auto" w:fill="auto"/>
          </w:tcPr>
          <w:p w:rsidR="00EA618F" w:rsidRPr="00434622" w:rsidRDefault="00EA618F" w:rsidP="00BF7144"/>
          <w:p w:rsidR="00EA618F" w:rsidRPr="00434622" w:rsidRDefault="00EA618F" w:rsidP="00BF7144">
            <w:r w:rsidRPr="00434622">
              <w:t>1785</w:t>
            </w:r>
          </w:p>
        </w:tc>
        <w:tc>
          <w:tcPr>
            <w:tcW w:w="992" w:type="dxa"/>
            <w:shd w:val="clear" w:color="auto" w:fill="auto"/>
          </w:tcPr>
          <w:p w:rsidR="00EA618F" w:rsidRPr="00434622" w:rsidRDefault="00EA618F" w:rsidP="00BF7144"/>
          <w:p w:rsidR="00EA618F" w:rsidRPr="00434622" w:rsidRDefault="00EA618F" w:rsidP="00BF7144">
            <w:r w:rsidRPr="00434622">
              <w:t>100</w:t>
            </w:r>
          </w:p>
        </w:tc>
        <w:tc>
          <w:tcPr>
            <w:tcW w:w="1701" w:type="dxa"/>
            <w:shd w:val="clear" w:color="auto" w:fill="auto"/>
          </w:tcPr>
          <w:p w:rsidR="00EA618F" w:rsidRPr="00434622" w:rsidRDefault="00EA618F" w:rsidP="00BF7144"/>
          <w:p w:rsidR="00EA618F" w:rsidRPr="00434622" w:rsidRDefault="00EA618F" w:rsidP="00BF7144">
            <w:r w:rsidRPr="00434622">
              <w:t>1465</w:t>
            </w:r>
          </w:p>
        </w:tc>
        <w:tc>
          <w:tcPr>
            <w:tcW w:w="1276" w:type="dxa"/>
            <w:shd w:val="clear" w:color="auto" w:fill="auto"/>
          </w:tcPr>
          <w:p w:rsidR="00EA618F" w:rsidRPr="00434622" w:rsidRDefault="00EA618F" w:rsidP="00BF7144"/>
          <w:p w:rsidR="00EA618F" w:rsidRPr="00434622" w:rsidRDefault="00EA618F" w:rsidP="00BF7144">
            <w:r w:rsidRPr="00434622">
              <w:t>82,07</w:t>
            </w:r>
          </w:p>
        </w:tc>
      </w:tr>
      <w:tr w:rsidR="00EA618F" w:rsidRPr="00434622" w:rsidTr="005F56D2">
        <w:tc>
          <w:tcPr>
            <w:tcW w:w="3543" w:type="dxa"/>
            <w:shd w:val="clear" w:color="auto" w:fill="auto"/>
          </w:tcPr>
          <w:p w:rsidR="00EA618F" w:rsidRPr="00434622" w:rsidRDefault="00EA618F" w:rsidP="00BF7144">
            <w:r w:rsidRPr="00434622">
              <w:t>Долгосрочные финансовые вложения</w:t>
            </w:r>
          </w:p>
        </w:tc>
        <w:tc>
          <w:tcPr>
            <w:tcW w:w="993" w:type="dxa"/>
            <w:shd w:val="clear" w:color="auto" w:fill="auto"/>
          </w:tcPr>
          <w:p w:rsidR="00EA618F" w:rsidRPr="00434622" w:rsidRDefault="00EA618F" w:rsidP="00BF7144">
            <w:r w:rsidRPr="00434622">
              <w:t>-</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24979</w:t>
            </w:r>
          </w:p>
        </w:tc>
        <w:tc>
          <w:tcPr>
            <w:tcW w:w="1276" w:type="dxa"/>
            <w:shd w:val="clear" w:color="auto" w:fill="auto"/>
          </w:tcPr>
          <w:p w:rsidR="00EA618F" w:rsidRPr="00434622" w:rsidRDefault="00EA618F" w:rsidP="00BF7144">
            <w:r w:rsidRPr="00434622">
              <w:t>+100</w:t>
            </w:r>
          </w:p>
        </w:tc>
      </w:tr>
      <w:tr w:rsidR="00EA618F" w:rsidRPr="00434622" w:rsidTr="005F56D2">
        <w:tc>
          <w:tcPr>
            <w:tcW w:w="3543" w:type="dxa"/>
            <w:shd w:val="clear" w:color="auto" w:fill="auto"/>
          </w:tcPr>
          <w:p w:rsidR="00EA618F" w:rsidRPr="00434622" w:rsidRDefault="00EA618F" w:rsidP="00BF7144">
            <w:r w:rsidRPr="00434622">
              <w:t>Оборотные активы</w:t>
            </w:r>
          </w:p>
          <w:p w:rsidR="00EA618F" w:rsidRPr="00434622" w:rsidRDefault="00EA618F" w:rsidP="00BF7144">
            <w:r w:rsidRPr="00434622">
              <w:t>Запасы</w:t>
            </w:r>
          </w:p>
        </w:tc>
        <w:tc>
          <w:tcPr>
            <w:tcW w:w="993" w:type="dxa"/>
            <w:shd w:val="clear" w:color="auto" w:fill="auto"/>
          </w:tcPr>
          <w:p w:rsidR="00EA618F" w:rsidRPr="00434622" w:rsidRDefault="00EA618F" w:rsidP="00BF7144"/>
          <w:p w:rsidR="00EA618F" w:rsidRPr="00434622" w:rsidRDefault="00EA618F" w:rsidP="00BF7144">
            <w:r w:rsidRPr="00434622">
              <w:t>18902</w:t>
            </w:r>
          </w:p>
        </w:tc>
        <w:tc>
          <w:tcPr>
            <w:tcW w:w="992" w:type="dxa"/>
            <w:shd w:val="clear" w:color="auto" w:fill="auto"/>
          </w:tcPr>
          <w:p w:rsidR="00EA618F" w:rsidRPr="00434622" w:rsidRDefault="00EA618F" w:rsidP="00BF7144"/>
          <w:p w:rsidR="00EA618F" w:rsidRPr="00434622" w:rsidRDefault="00EA618F" w:rsidP="00BF7144">
            <w:r w:rsidRPr="00434622">
              <w:t>100</w:t>
            </w:r>
          </w:p>
        </w:tc>
        <w:tc>
          <w:tcPr>
            <w:tcW w:w="1701" w:type="dxa"/>
            <w:shd w:val="clear" w:color="auto" w:fill="auto"/>
          </w:tcPr>
          <w:p w:rsidR="00EA618F" w:rsidRPr="00434622" w:rsidRDefault="00EA618F" w:rsidP="00BF7144"/>
          <w:p w:rsidR="00EA618F" w:rsidRPr="00434622" w:rsidRDefault="00EA618F" w:rsidP="00BF7144">
            <w:r w:rsidRPr="00434622">
              <w:t>13599</w:t>
            </w:r>
          </w:p>
        </w:tc>
        <w:tc>
          <w:tcPr>
            <w:tcW w:w="1276" w:type="dxa"/>
            <w:shd w:val="clear" w:color="auto" w:fill="auto"/>
          </w:tcPr>
          <w:p w:rsidR="00EA618F" w:rsidRPr="00434622" w:rsidRDefault="00EA618F" w:rsidP="00BF7144"/>
          <w:p w:rsidR="00EA618F" w:rsidRPr="00434622" w:rsidRDefault="00EA618F" w:rsidP="00BF7144">
            <w:r w:rsidRPr="00434622">
              <w:t>71,94</w:t>
            </w:r>
          </w:p>
        </w:tc>
      </w:tr>
      <w:tr w:rsidR="00EA618F" w:rsidRPr="00434622" w:rsidTr="005F56D2">
        <w:tc>
          <w:tcPr>
            <w:tcW w:w="3543" w:type="dxa"/>
            <w:shd w:val="clear" w:color="auto" w:fill="auto"/>
          </w:tcPr>
          <w:p w:rsidR="00EA618F" w:rsidRPr="00434622" w:rsidRDefault="00EA618F" w:rsidP="00BF7144">
            <w:r w:rsidRPr="00434622">
              <w:t>Дебиторская задолженность</w:t>
            </w:r>
          </w:p>
        </w:tc>
        <w:tc>
          <w:tcPr>
            <w:tcW w:w="993" w:type="dxa"/>
            <w:shd w:val="clear" w:color="auto" w:fill="auto"/>
          </w:tcPr>
          <w:p w:rsidR="00EA618F" w:rsidRPr="00434622" w:rsidRDefault="00EA618F" w:rsidP="00BF7144">
            <w:r w:rsidRPr="00434622">
              <w:t>2118</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1663</w:t>
            </w:r>
          </w:p>
        </w:tc>
        <w:tc>
          <w:tcPr>
            <w:tcW w:w="1276" w:type="dxa"/>
            <w:shd w:val="clear" w:color="auto" w:fill="auto"/>
          </w:tcPr>
          <w:p w:rsidR="00EA618F" w:rsidRPr="00434622" w:rsidRDefault="00EA618F" w:rsidP="00BF7144">
            <w:r w:rsidRPr="00434622">
              <w:t>78,52</w:t>
            </w:r>
          </w:p>
        </w:tc>
      </w:tr>
      <w:tr w:rsidR="00EA618F" w:rsidRPr="00434622" w:rsidTr="005F56D2">
        <w:tc>
          <w:tcPr>
            <w:tcW w:w="3543" w:type="dxa"/>
            <w:shd w:val="clear" w:color="auto" w:fill="auto"/>
          </w:tcPr>
          <w:p w:rsidR="00EA618F" w:rsidRPr="00434622" w:rsidRDefault="00EA618F" w:rsidP="00BF7144">
            <w:r w:rsidRPr="00434622">
              <w:t>Краткосрочные финансовые вложения</w:t>
            </w:r>
          </w:p>
        </w:tc>
        <w:tc>
          <w:tcPr>
            <w:tcW w:w="993" w:type="dxa"/>
            <w:shd w:val="clear" w:color="auto" w:fill="auto"/>
          </w:tcPr>
          <w:p w:rsidR="00EA618F" w:rsidRPr="00434622" w:rsidRDefault="00EA618F" w:rsidP="00BF7144">
            <w:r w:rsidRPr="00434622">
              <w:t>18471</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w:t>
            </w:r>
          </w:p>
        </w:tc>
        <w:tc>
          <w:tcPr>
            <w:tcW w:w="1276" w:type="dxa"/>
            <w:shd w:val="clear" w:color="auto" w:fill="auto"/>
          </w:tcPr>
          <w:p w:rsidR="00EA618F" w:rsidRPr="00434622" w:rsidRDefault="00EA618F" w:rsidP="00BF7144">
            <w:r w:rsidRPr="00434622">
              <w:t>-100</w:t>
            </w:r>
          </w:p>
        </w:tc>
      </w:tr>
      <w:tr w:rsidR="00EA618F" w:rsidRPr="00434622" w:rsidTr="005F56D2">
        <w:tc>
          <w:tcPr>
            <w:tcW w:w="3543" w:type="dxa"/>
            <w:shd w:val="clear" w:color="auto" w:fill="auto"/>
          </w:tcPr>
          <w:p w:rsidR="00EA618F" w:rsidRPr="00434622" w:rsidRDefault="00EA618F" w:rsidP="00BF7144">
            <w:r w:rsidRPr="00434622">
              <w:t>Денежные средства</w:t>
            </w:r>
          </w:p>
        </w:tc>
        <w:tc>
          <w:tcPr>
            <w:tcW w:w="993" w:type="dxa"/>
            <w:shd w:val="clear" w:color="auto" w:fill="auto"/>
          </w:tcPr>
          <w:p w:rsidR="00EA618F" w:rsidRPr="00434622" w:rsidRDefault="00EA618F" w:rsidP="00BF7144">
            <w:r w:rsidRPr="00434622">
              <w:t>634</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688</w:t>
            </w:r>
          </w:p>
        </w:tc>
        <w:tc>
          <w:tcPr>
            <w:tcW w:w="1276" w:type="dxa"/>
            <w:shd w:val="clear" w:color="auto" w:fill="auto"/>
          </w:tcPr>
          <w:p w:rsidR="00EA618F" w:rsidRPr="00434622" w:rsidRDefault="00EA618F" w:rsidP="00BF7144">
            <w:r w:rsidRPr="00434622">
              <w:t>108,51</w:t>
            </w:r>
          </w:p>
        </w:tc>
      </w:tr>
      <w:tr w:rsidR="00EA618F" w:rsidRPr="00434622" w:rsidTr="005F56D2">
        <w:tc>
          <w:tcPr>
            <w:tcW w:w="3543" w:type="dxa"/>
            <w:shd w:val="clear" w:color="auto" w:fill="auto"/>
          </w:tcPr>
          <w:p w:rsidR="00EA618F" w:rsidRPr="00434622" w:rsidRDefault="00EA618F" w:rsidP="00BF7144">
            <w:r w:rsidRPr="00434622">
              <w:t>Итого</w:t>
            </w:r>
          </w:p>
        </w:tc>
        <w:tc>
          <w:tcPr>
            <w:tcW w:w="993" w:type="dxa"/>
            <w:shd w:val="clear" w:color="auto" w:fill="auto"/>
          </w:tcPr>
          <w:p w:rsidR="00EA618F" w:rsidRPr="00434622" w:rsidRDefault="00EA618F" w:rsidP="00BF7144">
            <w:r w:rsidRPr="00434622">
              <w:t>41910</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42394</w:t>
            </w:r>
          </w:p>
        </w:tc>
        <w:tc>
          <w:tcPr>
            <w:tcW w:w="1276" w:type="dxa"/>
            <w:shd w:val="clear" w:color="auto" w:fill="auto"/>
          </w:tcPr>
          <w:p w:rsidR="00EA618F" w:rsidRPr="00434622" w:rsidRDefault="00EA618F" w:rsidP="00BF7144">
            <w:r w:rsidRPr="00434622">
              <w:t>101,15</w:t>
            </w:r>
          </w:p>
        </w:tc>
      </w:tr>
      <w:tr w:rsidR="00EA618F" w:rsidRPr="00434622" w:rsidTr="005F56D2">
        <w:tc>
          <w:tcPr>
            <w:tcW w:w="3543" w:type="dxa"/>
            <w:shd w:val="clear" w:color="auto" w:fill="auto"/>
          </w:tcPr>
          <w:p w:rsidR="00EA618F" w:rsidRPr="005F56D2" w:rsidRDefault="00EA618F" w:rsidP="00BF7144">
            <w:pPr>
              <w:rPr>
                <w:b/>
              </w:rPr>
            </w:pPr>
            <w:r w:rsidRPr="005F56D2">
              <w:rPr>
                <w:b/>
              </w:rPr>
              <w:t>Пассив</w:t>
            </w:r>
          </w:p>
        </w:tc>
        <w:tc>
          <w:tcPr>
            <w:tcW w:w="993" w:type="dxa"/>
            <w:shd w:val="clear" w:color="auto" w:fill="auto"/>
          </w:tcPr>
          <w:p w:rsidR="00EA618F" w:rsidRPr="00434622" w:rsidRDefault="00EA618F" w:rsidP="00BF7144"/>
        </w:tc>
        <w:tc>
          <w:tcPr>
            <w:tcW w:w="992" w:type="dxa"/>
            <w:shd w:val="clear" w:color="auto" w:fill="auto"/>
          </w:tcPr>
          <w:p w:rsidR="00EA618F" w:rsidRPr="00434622" w:rsidRDefault="00EA618F" w:rsidP="00BF7144"/>
        </w:tc>
        <w:tc>
          <w:tcPr>
            <w:tcW w:w="1701" w:type="dxa"/>
            <w:shd w:val="clear" w:color="auto" w:fill="auto"/>
          </w:tcPr>
          <w:p w:rsidR="00EA618F" w:rsidRPr="00434622" w:rsidRDefault="00EA618F" w:rsidP="00BF7144"/>
        </w:tc>
        <w:tc>
          <w:tcPr>
            <w:tcW w:w="1276" w:type="dxa"/>
            <w:shd w:val="clear" w:color="auto" w:fill="auto"/>
          </w:tcPr>
          <w:p w:rsidR="00EA618F" w:rsidRPr="00434622" w:rsidRDefault="00EA618F" w:rsidP="00BF7144"/>
        </w:tc>
      </w:tr>
      <w:tr w:rsidR="00EA618F" w:rsidRPr="00434622" w:rsidTr="005F56D2">
        <w:tc>
          <w:tcPr>
            <w:tcW w:w="3543" w:type="dxa"/>
            <w:shd w:val="clear" w:color="auto" w:fill="auto"/>
          </w:tcPr>
          <w:p w:rsidR="00EA618F" w:rsidRPr="00434622" w:rsidRDefault="00EA618F" w:rsidP="00BF7144">
            <w:r w:rsidRPr="00434622">
              <w:t>Нераспределенная прибыль</w:t>
            </w:r>
          </w:p>
        </w:tc>
        <w:tc>
          <w:tcPr>
            <w:tcW w:w="993" w:type="dxa"/>
            <w:shd w:val="clear" w:color="auto" w:fill="auto"/>
          </w:tcPr>
          <w:p w:rsidR="00EA618F" w:rsidRPr="00434622" w:rsidRDefault="00EA618F" w:rsidP="00BF7144">
            <w:r w:rsidRPr="00434622">
              <w:t>32152</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33305</w:t>
            </w:r>
          </w:p>
        </w:tc>
        <w:tc>
          <w:tcPr>
            <w:tcW w:w="1276" w:type="dxa"/>
            <w:shd w:val="clear" w:color="auto" w:fill="auto"/>
          </w:tcPr>
          <w:p w:rsidR="00EA618F" w:rsidRPr="00434622" w:rsidRDefault="00EA618F" w:rsidP="00BF7144">
            <w:r w:rsidRPr="00434622">
              <w:t>103,58</w:t>
            </w:r>
          </w:p>
        </w:tc>
      </w:tr>
      <w:tr w:rsidR="00EA618F" w:rsidRPr="00434622" w:rsidTr="005F56D2">
        <w:tc>
          <w:tcPr>
            <w:tcW w:w="3543" w:type="dxa"/>
            <w:shd w:val="clear" w:color="auto" w:fill="auto"/>
          </w:tcPr>
          <w:p w:rsidR="00EA618F" w:rsidRPr="00434622" w:rsidRDefault="00EA618F" w:rsidP="00BF7144">
            <w:r w:rsidRPr="00434622">
              <w:t>Уставный капитал</w:t>
            </w:r>
          </w:p>
        </w:tc>
        <w:tc>
          <w:tcPr>
            <w:tcW w:w="993" w:type="dxa"/>
            <w:shd w:val="clear" w:color="auto" w:fill="auto"/>
          </w:tcPr>
          <w:p w:rsidR="00EA618F" w:rsidRPr="00434622" w:rsidRDefault="00EA618F" w:rsidP="00BF7144">
            <w:r w:rsidRPr="00434622">
              <w:t>10</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10</w:t>
            </w:r>
          </w:p>
        </w:tc>
        <w:tc>
          <w:tcPr>
            <w:tcW w:w="1276" w:type="dxa"/>
            <w:shd w:val="clear" w:color="auto" w:fill="auto"/>
          </w:tcPr>
          <w:p w:rsidR="00EA618F" w:rsidRPr="00434622" w:rsidRDefault="00EA618F" w:rsidP="00BF7144">
            <w:r w:rsidRPr="00434622">
              <w:t>-</w:t>
            </w:r>
          </w:p>
        </w:tc>
      </w:tr>
      <w:tr w:rsidR="00EA618F" w:rsidRPr="00434622" w:rsidTr="005F56D2">
        <w:tc>
          <w:tcPr>
            <w:tcW w:w="3543" w:type="dxa"/>
            <w:shd w:val="clear" w:color="auto" w:fill="auto"/>
          </w:tcPr>
          <w:p w:rsidR="00EA618F" w:rsidRPr="00434622" w:rsidRDefault="00EA618F" w:rsidP="00BF7144">
            <w:r w:rsidRPr="00434622">
              <w:t>Займы и кредиты</w:t>
            </w:r>
          </w:p>
          <w:p w:rsidR="00EA618F" w:rsidRPr="00434622" w:rsidRDefault="00EA618F" w:rsidP="00BF7144">
            <w:r w:rsidRPr="00434622">
              <w:t>Долгосрочные</w:t>
            </w:r>
          </w:p>
          <w:p w:rsidR="00EA618F" w:rsidRPr="00434622" w:rsidRDefault="00EA618F" w:rsidP="00BF7144">
            <w:r w:rsidRPr="00434622">
              <w:t>Краткосрочные</w:t>
            </w:r>
          </w:p>
        </w:tc>
        <w:tc>
          <w:tcPr>
            <w:tcW w:w="993" w:type="dxa"/>
            <w:shd w:val="clear" w:color="auto" w:fill="auto"/>
          </w:tcPr>
          <w:p w:rsidR="00EA618F" w:rsidRPr="00434622" w:rsidRDefault="00EA618F" w:rsidP="00BF7144"/>
          <w:p w:rsidR="00EA618F" w:rsidRPr="00434622" w:rsidRDefault="00EA618F" w:rsidP="00BF7144">
            <w:r w:rsidRPr="00434622">
              <w:t>550</w:t>
            </w:r>
          </w:p>
          <w:p w:rsidR="00EA618F" w:rsidRPr="00434622" w:rsidRDefault="00EA618F" w:rsidP="00BF7144">
            <w:r w:rsidRPr="00434622">
              <w:t>-</w:t>
            </w:r>
          </w:p>
        </w:tc>
        <w:tc>
          <w:tcPr>
            <w:tcW w:w="992" w:type="dxa"/>
            <w:shd w:val="clear" w:color="auto" w:fill="auto"/>
          </w:tcPr>
          <w:p w:rsidR="00EA618F" w:rsidRPr="00434622" w:rsidRDefault="00EA618F" w:rsidP="00BF7144"/>
          <w:p w:rsidR="00EA618F" w:rsidRPr="00434622" w:rsidRDefault="00EA618F" w:rsidP="00BF7144">
            <w:r w:rsidRPr="00434622">
              <w:t>100</w:t>
            </w:r>
          </w:p>
          <w:p w:rsidR="00EA618F" w:rsidRPr="00434622" w:rsidRDefault="00EA618F" w:rsidP="00BF7144">
            <w:r w:rsidRPr="00434622">
              <w:t>100</w:t>
            </w:r>
          </w:p>
        </w:tc>
        <w:tc>
          <w:tcPr>
            <w:tcW w:w="1701" w:type="dxa"/>
            <w:shd w:val="clear" w:color="auto" w:fill="auto"/>
          </w:tcPr>
          <w:p w:rsidR="00EA618F" w:rsidRPr="00434622" w:rsidRDefault="00EA618F" w:rsidP="00BF7144"/>
          <w:p w:rsidR="00EA618F" w:rsidRPr="00434622" w:rsidRDefault="00EA618F" w:rsidP="00BF7144">
            <w:r w:rsidRPr="00434622">
              <w:t>-</w:t>
            </w:r>
          </w:p>
          <w:p w:rsidR="00EA618F" w:rsidRPr="00434622" w:rsidRDefault="00EA618F" w:rsidP="00BF7144">
            <w:r w:rsidRPr="00434622">
              <w:t>4700</w:t>
            </w:r>
          </w:p>
        </w:tc>
        <w:tc>
          <w:tcPr>
            <w:tcW w:w="1276" w:type="dxa"/>
            <w:shd w:val="clear" w:color="auto" w:fill="auto"/>
          </w:tcPr>
          <w:p w:rsidR="00EA618F" w:rsidRPr="00434622" w:rsidRDefault="00EA618F" w:rsidP="00BF7144"/>
          <w:p w:rsidR="00EA618F" w:rsidRPr="00434622" w:rsidRDefault="00EA618F" w:rsidP="00BF7144">
            <w:r w:rsidRPr="00434622">
              <w:t>-100</w:t>
            </w:r>
          </w:p>
          <w:p w:rsidR="00EA618F" w:rsidRPr="00434622" w:rsidRDefault="00EA618F" w:rsidP="00BF7144">
            <w:r w:rsidRPr="00434622">
              <w:t>+100</w:t>
            </w:r>
          </w:p>
        </w:tc>
      </w:tr>
      <w:tr w:rsidR="00EA618F" w:rsidRPr="00434622" w:rsidTr="005F56D2">
        <w:tc>
          <w:tcPr>
            <w:tcW w:w="3543" w:type="dxa"/>
            <w:shd w:val="clear" w:color="auto" w:fill="auto"/>
          </w:tcPr>
          <w:p w:rsidR="00EA618F" w:rsidRPr="00434622" w:rsidRDefault="00EA618F" w:rsidP="00BF7144">
            <w:r w:rsidRPr="00434622">
              <w:t>Кредиторская задолженность</w:t>
            </w:r>
          </w:p>
        </w:tc>
        <w:tc>
          <w:tcPr>
            <w:tcW w:w="993" w:type="dxa"/>
            <w:shd w:val="clear" w:color="auto" w:fill="auto"/>
          </w:tcPr>
          <w:p w:rsidR="00EA618F" w:rsidRPr="00434622" w:rsidRDefault="00EA618F" w:rsidP="00BF7144">
            <w:r w:rsidRPr="00434622">
              <w:t>9198</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4379</w:t>
            </w:r>
          </w:p>
        </w:tc>
        <w:tc>
          <w:tcPr>
            <w:tcW w:w="1276" w:type="dxa"/>
            <w:shd w:val="clear" w:color="auto" w:fill="auto"/>
          </w:tcPr>
          <w:p w:rsidR="00EA618F" w:rsidRPr="00434622" w:rsidRDefault="00EA618F" w:rsidP="00BF7144">
            <w:r w:rsidRPr="00434622">
              <w:t>47,61</w:t>
            </w:r>
          </w:p>
        </w:tc>
      </w:tr>
      <w:tr w:rsidR="00EA618F" w:rsidRPr="00434622" w:rsidTr="005F56D2">
        <w:tc>
          <w:tcPr>
            <w:tcW w:w="3543" w:type="dxa"/>
            <w:shd w:val="clear" w:color="auto" w:fill="auto"/>
          </w:tcPr>
          <w:p w:rsidR="00EA618F" w:rsidRPr="00434622" w:rsidRDefault="00EA618F" w:rsidP="00BF7144">
            <w:r w:rsidRPr="00434622">
              <w:t>Итого</w:t>
            </w:r>
          </w:p>
        </w:tc>
        <w:tc>
          <w:tcPr>
            <w:tcW w:w="993" w:type="dxa"/>
            <w:shd w:val="clear" w:color="auto" w:fill="auto"/>
          </w:tcPr>
          <w:p w:rsidR="00EA618F" w:rsidRPr="00434622" w:rsidRDefault="00EA618F" w:rsidP="00BF7144">
            <w:r w:rsidRPr="00434622">
              <w:t>41910</w:t>
            </w:r>
          </w:p>
        </w:tc>
        <w:tc>
          <w:tcPr>
            <w:tcW w:w="992" w:type="dxa"/>
            <w:shd w:val="clear" w:color="auto" w:fill="auto"/>
          </w:tcPr>
          <w:p w:rsidR="00EA618F" w:rsidRPr="00434622" w:rsidRDefault="00EA618F" w:rsidP="00BF7144">
            <w:r w:rsidRPr="00434622">
              <w:t>100</w:t>
            </w:r>
          </w:p>
        </w:tc>
        <w:tc>
          <w:tcPr>
            <w:tcW w:w="1701" w:type="dxa"/>
            <w:shd w:val="clear" w:color="auto" w:fill="auto"/>
          </w:tcPr>
          <w:p w:rsidR="00EA618F" w:rsidRPr="00434622" w:rsidRDefault="00EA618F" w:rsidP="00BF7144">
            <w:r w:rsidRPr="00434622">
              <w:t>42394</w:t>
            </w:r>
          </w:p>
        </w:tc>
        <w:tc>
          <w:tcPr>
            <w:tcW w:w="1276" w:type="dxa"/>
            <w:shd w:val="clear" w:color="auto" w:fill="auto"/>
          </w:tcPr>
          <w:p w:rsidR="00EA618F" w:rsidRPr="00434622" w:rsidRDefault="00EA618F" w:rsidP="00BF7144">
            <w:r w:rsidRPr="00434622">
              <w:t>101,15</w:t>
            </w:r>
          </w:p>
        </w:tc>
      </w:tr>
    </w:tbl>
    <w:p w:rsidR="00892C16" w:rsidRPr="00434622" w:rsidRDefault="00892C16" w:rsidP="00434622">
      <w:pPr>
        <w:ind w:firstLine="709"/>
        <w:rPr>
          <w:sz w:val="28"/>
          <w:szCs w:val="28"/>
        </w:rPr>
      </w:pPr>
    </w:p>
    <w:p w:rsidR="00EA618F" w:rsidRPr="00434622" w:rsidRDefault="00EA618F" w:rsidP="00434622">
      <w:pPr>
        <w:ind w:firstLine="709"/>
        <w:rPr>
          <w:sz w:val="28"/>
          <w:szCs w:val="28"/>
        </w:rPr>
      </w:pPr>
      <w:r w:rsidRPr="00434622">
        <w:rPr>
          <w:sz w:val="28"/>
          <w:szCs w:val="28"/>
        </w:rPr>
        <w:t>Горизонтальный анализ баланса позволяет сделать следующие выводы.</w:t>
      </w:r>
    </w:p>
    <w:p w:rsidR="00EA618F" w:rsidRPr="00434622" w:rsidRDefault="00EA618F" w:rsidP="00434622">
      <w:pPr>
        <w:ind w:firstLine="709"/>
        <w:rPr>
          <w:sz w:val="28"/>
          <w:szCs w:val="28"/>
        </w:rPr>
      </w:pPr>
      <w:r w:rsidRPr="00434622">
        <w:rPr>
          <w:sz w:val="28"/>
          <w:szCs w:val="28"/>
        </w:rPr>
        <w:t>На конец отчетного период в активе баланса произошло увеличение внеоборотных активов за счет роста долгосрочных финансовых вложений.</w:t>
      </w:r>
    </w:p>
    <w:p w:rsidR="0093012A" w:rsidRPr="00434622" w:rsidRDefault="0093012A" w:rsidP="00434622">
      <w:pPr>
        <w:ind w:firstLine="709"/>
        <w:rPr>
          <w:sz w:val="28"/>
          <w:szCs w:val="28"/>
        </w:rPr>
      </w:pPr>
      <w:r w:rsidRPr="00434622">
        <w:rPr>
          <w:sz w:val="28"/>
          <w:szCs w:val="28"/>
        </w:rPr>
        <w:t>Краткосрочные финансовые вложения на конец периода у заемщика отсутствуют.</w:t>
      </w:r>
    </w:p>
    <w:p w:rsidR="0093012A" w:rsidRPr="00434622" w:rsidRDefault="0093012A" w:rsidP="00434622">
      <w:pPr>
        <w:ind w:firstLine="709"/>
        <w:rPr>
          <w:sz w:val="28"/>
          <w:szCs w:val="28"/>
        </w:rPr>
      </w:pPr>
      <w:r w:rsidRPr="00434622">
        <w:rPr>
          <w:sz w:val="28"/>
          <w:szCs w:val="28"/>
        </w:rPr>
        <w:t>Можно отметить существенный рост долгосрочных обязательств ООО «Зет». Это повышает платежеспособность предприятия в долгосрочном периоде.</w:t>
      </w:r>
      <w:r w:rsidR="00434622">
        <w:rPr>
          <w:szCs w:val="28"/>
        </w:rPr>
        <w:t xml:space="preserve"> </w:t>
      </w:r>
      <w:r w:rsidRPr="00434622">
        <w:rPr>
          <w:sz w:val="28"/>
          <w:szCs w:val="28"/>
        </w:rPr>
        <w:t>Следует также отметить, что на конец периода ООО «Зет» погасило часть кредиторской задолженности, которая в свою очередь в основном состоит из задолженности перед поставщиками и подрядчиками.</w:t>
      </w:r>
    </w:p>
    <w:p w:rsidR="00C00088" w:rsidRPr="00434622" w:rsidRDefault="00C00088" w:rsidP="00434622">
      <w:pPr>
        <w:ind w:firstLine="709"/>
        <w:rPr>
          <w:sz w:val="28"/>
          <w:szCs w:val="28"/>
        </w:rPr>
      </w:pPr>
      <w:r w:rsidRPr="00434622">
        <w:rPr>
          <w:sz w:val="28"/>
          <w:szCs w:val="28"/>
        </w:rPr>
        <w:t>Вертикальный анализ бухгалтерского баланса О</w:t>
      </w:r>
      <w:r w:rsidR="005066C0" w:rsidRPr="00434622">
        <w:rPr>
          <w:sz w:val="28"/>
          <w:szCs w:val="28"/>
        </w:rPr>
        <w:t>О</w:t>
      </w:r>
      <w:r w:rsidRPr="00434622">
        <w:rPr>
          <w:sz w:val="28"/>
          <w:szCs w:val="28"/>
        </w:rPr>
        <w:t>О «Зет» представлен в табл. 1</w:t>
      </w:r>
      <w:r w:rsidR="000C5519" w:rsidRPr="00434622">
        <w:rPr>
          <w:sz w:val="28"/>
          <w:szCs w:val="28"/>
        </w:rPr>
        <w:t>5</w:t>
      </w:r>
      <w:r w:rsidRPr="00434622">
        <w:rPr>
          <w:sz w:val="28"/>
          <w:szCs w:val="28"/>
        </w:rPr>
        <w:t>.</w:t>
      </w:r>
    </w:p>
    <w:p w:rsidR="000C5519" w:rsidRPr="00434622" w:rsidRDefault="000C5519" w:rsidP="00434622">
      <w:pPr>
        <w:ind w:firstLine="709"/>
        <w:rPr>
          <w:sz w:val="28"/>
          <w:szCs w:val="28"/>
        </w:rPr>
      </w:pPr>
    </w:p>
    <w:p w:rsidR="00C00088" w:rsidRPr="00434622" w:rsidRDefault="00C00088" w:rsidP="00434622">
      <w:pPr>
        <w:ind w:firstLine="709"/>
        <w:rPr>
          <w:sz w:val="28"/>
          <w:szCs w:val="28"/>
        </w:rPr>
      </w:pPr>
      <w:r w:rsidRPr="00434622">
        <w:rPr>
          <w:sz w:val="28"/>
          <w:szCs w:val="28"/>
        </w:rPr>
        <w:t>Таблица 1</w:t>
      </w:r>
      <w:r w:rsidR="000C5519" w:rsidRPr="00434622">
        <w:rPr>
          <w:sz w:val="28"/>
          <w:szCs w:val="28"/>
        </w:rPr>
        <w:t>5</w:t>
      </w:r>
      <w:r w:rsidR="006F2B59" w:rsidRPr="00434622">
        <w:rPr>
          <w:sz w:val="28"/>
          <w:szCs w:val="28"/>
        </w:rPr>
        <w:t xml:space="preserve"> - </w:t>
      </w:r>
      <w:r w:rsidRPr="00434622">
        <w:rPr>
          <w:sz w:val="28"/>
          <w:szCs w:val="28"/>
        </w:rPr>
        <w:t>Вертикальный анализ бухгалтерского баланса</w:t>
      </w:r>
      <w:r w:rsidR="005066C0" w:rsidRPr="00434622">
        <w:rPr>
          <w:sz w:val="28"/>
          <w:szCs w:val="28"/>
        </w:rPr>
        <w:t xml:space="preserve"> ОО</w:t>
      </w:r>
      <w:r w:rsidRPr="00434622">
        <w:rPr>
          <w:sz w:val="28"/>
          <w:szCs w:val="28"/>
        </w:rPr>
        <w:t>О «Зет»</w:t>
      </w:r>
    </w:p>
    <w:tbl>
      <w:tblPr>
        <w:tblW w:w="9214" w:type="dxa"/>
        <w:tblInd w:w="182" w:type="dxa"/>
        <w:tblLayout w:type="fixed"/>
        <w:tblCellMar>
          <w:left w:w="40" w:type="dxa"/>
          <w:right w:w="40" w:type="dxa"/>
        </w:tblCellMar>
        <w:tblLook w:val="0000" w:firstRow="0" w:lastRow="0" w:firstColumn="0" w:lastColumn="0" w:noHBand="0" w:noVBand="0"/>
      </w:tblPr>
      <w:tblGrid>
        <w:gridCol w:w="3827"/>
        <w:gridCol w:w="2694"/>
        <w:gridCol w:w="2693"/>
      </w:tblGrid>
      <w:tr w:rsidR="00342A7B" w:rsidRPr="00434622" w:rsidTr="00BF7144">
        <w:trPr>
          <w:trHeight w:val="259"/>
        </w:trPr>
        <w:tc>
          <w:tcPr>
            <w:tcW w:w="3827" w:type="dxa"/>
            <w:vMerge w:val="restart"/>
            <w:tcBorders>
              <w:top w:val="single" w:sz="6" w:space="0" w:color="auto"/>
              <w:left w:val="single" w:sz="6" w:space="0" w:color="auto"/>
              <w:right w:val="single" w:sz="6" w:space="0" w:color="auto"/>
            </w:tcBorders>
            <w:shd w:val="clear" w:color="auto" w:fill="FFFFFF"/>
          </w:tcPr>
          <w:p w:rsidR="00342A7B" w:rsidRPr="00434622" w:rsidRDefault="00342A7B" w:rsidP="00BF7144">
            <w:r w:rsidRPr="00434622">
              <w:t>Статьи баланса</w:t>
            </w:r>
          </w:p>
        </w:tc>
        <w:tc>
          <w:tcPr>
            <w:tcW w:w="5387" w:type="dxa"/>
            <w:gridSpan w:val="2"/>
            <w:tcBorders>
              <w:top w:val="single" w:sz="6" w:space="0" w:color="auto"/>
              <w:left w:val="single" w:sz="6" w:space="0" w:color="auto"/>
              <w:bottom w:val="single" w:sz="6" w:space="0" w:color="auto"/>
              <w:right w:val="single" w:sz="4" w:space="0" w:color="auto"/>
            </w:tcBorders>
            <w:shd w:val="clear" w:color="auto" w:fill="FFFFFF"/>
          </w:tcPr>
          <w:p w:rsidR="00342A7B" w:rsidRPr="00434622" w:rsidRDefault="00342A7B" w:rsidP="00BF7144">
            <w:r w:rsidRPr="00434622">
              <w:t>Удельный вес в валюте баланса (%)</w:t>
            </w:r>
          </w:p>
        </w:tc>
      </w:tr>
      <w:tr w:rsidR="00342A7B" w:rsidRPr="00434622" w:rsidTr="00BF7144">
        <w:trPr>
          <w:trHeight w:val="461"/>
        </w:trPr>
        <w:tc>
          <w:tcPr>
            <w:tcW w:w="3827" w:type="dxa"/>
            <w:vMerge/>
            <w:tcBorders>
              <w:left w:val="single" w:sz="6" w:space="0" w:color="auto"/>
              <w:bottom w:val="single" w:sz="6" w:space="0" w:color="auto"/>
              <w:right w:val="single" w:sz="6" w:space="0" w:color="auto"/>
            </w:tcBorders>
            <w:shd w:val="clear" w:color="auto" w:fill="FFFFFF"/>
          </w:tcPr>
          <w:p w:rsidR="00342A7B" w:rsidRPr="00434622" w:rsidRDefault="00342A7B" w:rsidP="00BF7144"/>
        </w:tc>
        <w:tc>
          <w:tcPr>
            <w:tcW w:w="2694" w:type="dxa"/>
            <w:tcBorders>
              <w:top w:val="single" w:sz="6" w:space="0" w:color="auto"/>
              <w:left w:val="single" w:sz="6" w:space="0" w:color="auto"/>
              <w:bottom w:val="single" w:sz="6" w:space="0" w:color="auto"/>
              <w:right w:val="single" w:sz="6" w:space="0" w:color="auto"/>
            </w:tcBorders>
            <w:shd w:val="clear" w:color="auto" w:fill="FFFFFF"/>
          </w:tcPr>
          <w:p w:rsidR="00342A7B" w:rsidRPr="00434622" w:rsidRDefault="00342A7B" w:rsidP="00BF7144">
            <w:r w:rsidRPr="00434622">
              <w:t>На начало</w:t>
            </w:r>
            <w:r w:rsidR="00BF7144">
              <w:t xml:space="preserve"> </w:t>
            </w:r>
            <w:r w:rsidRPr="00434622">
              <w:t>отчетного периода</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342A7B" w:rsidRPr="00434622" w:rsidRDefault="00342A7B" w:rsidP="00BF7144">
            <w:r w:rsidRPr="00434622">
              <w:t>На конец отчетного периода</w:t>
            </w:r>
          </w:p>
        </w:tc>
      </w:tr>
      <w:tr w:rsidR="000C5519" w:rsidRPr="00434622" w:rsidTr="00BF7144">
        <w:trPr>
          <w:trHeight w:val="197"/>
        </w:trPr>
        <w:tc>
          <w:tcPr>
            <w:tcW w:w="3827" w:type="dxa"/>
            <w:tcBorders>
              <w:left w:val="single" w:sz="6" w:space="0" w:color="auto"/>
              <w:bottom w:val="single" w:sz="6" w:space="0" w:color="auto"/>
              <w:right w:val="single" w:sz="6" w:space="0" w:color="auto"/>
            </w:tcBorders>
            <w:shd w:val="clear" w:color="auto" w:fill="FFFFFF"/>
          </w:tcPr>
          <w:p w:rsidR="000C5519" w:rsidRPr="00434622" w:rsidRDefault="000C5519" w:rsidP="00BF7144">
            <w:r w:rsidRPr="00434622">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2</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3</w:t>
            </w:r>
          </w:p>
        </w:tc>
      </w:tr>
      <w:tr w:rsidR="00342A7B" w:rsidRPr="00434622" w:rsidTr="00BF7144">
        <w:trPr>
          <w:trHeight w:val="258"/>
        </w:trPr>
        <w:tc>
          <w:tcPr>
            <w:tcW w:w="3827" w:type="dxa"/>
            <w:tcBorders>
              <w:left w:val="single" w:sz="6" w:space="0" w:color="auto"/>
              <w:bottom w:val="single" w:sz="6" w:space="0" w:color="auto"/>
              <w:right w:val="single" w:sz="6" w:space="0" w:color="auto"/>
            </w:tcBorders>
            <w:shd w:val="clear" w:color="auto" w:fill="FFFFFF"/>
          </w:tcPr>
          <w:p w:rsidR="00342A7B" w:rsidRPr="00434622" w:rsidRDefault="00342A7B" w:rsidP="00BF7144">
            <w:pPr>
              <w:rPr>
                <w:b/>
              </w:rPr>
            </w:pPr>
            <w:r w:rsidRPr="00434622">
              <w:rPr>
                <w:b/>
              </w:rPr>
              <w:t>Актив</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342A7B" w:rsidRPr="00434622" w:rsidRDefault="00342A7B" w:rsidP="00BF7144"/>
        </w:tc>
        <w:tc>
          <w:tcPr>
            <w:tcW w:w="2693" w:type="dxa"/>
            <w:tcBorders>
              <w:top w:val="single" w:sz="4" w:space="0" w:color="auto"/>
              <w:left w:val="single" w:sz="6" w:space="0" w:color="auto"/>
              <w:bottom w:val="single" w:sz="6" w:space="0" w:color="auto"/>
              <w:right w:val="single" w:sz="6" w:space="0" w:color="auto"/>
            </w:tcBorders>
            <w:shd w:val="clear" w:color="auto" w:fill="FFFFFF"/>
          </w:tcPr>
          <w:p w:rsidR="00342A7B" w:rsidRPr="00434622" w:rsidRDefault="00342A7B" w:rsidP="00BF7144"/>
        </w:tc>
      </w:tr>
      <w:tr w:rsidR="00AB1F0D" w:rsidRPr="00434622" w:rsidTr="00BF7144">
        <w:trPr>
          <w:trHeight w:val="418"/>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AB1F0D" w:rsidRPr="00434622" w:rsidRDefault="00AB1F0D" w:rsidP="00BF7144">
            <w:r w:rsidRPr="00434622">
              <w:t>Внеоборотные активы</w:t>
            </w:r>
          </w:p>
          <w:p w:rsidR="00AB1F0D" w:rsidRPr="00434622" w:rsidRDefault="00AB1F0D" w:rsidP="00BF7144">
            <w:r w:rsidRPr="00434622">
              <w:t>Основные средства</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AB1F0D" w:rsidRPr="00434622" w:rsidRDefault="00AB1F0D" w:rsidP="00BF7144">
            <w:r w:rsidRPr="00434622">
              <w:t>4,16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AB1F0D" w:rsidRPr="00434622" w:rsidRDefault="00AB1F0D" w:rsidP="00BF7144">
            <w:r w:rsidRPr="00434622">
              <w:t>3,45</w:t>
            </w:r>
          </w:p>
        </w:tc>
      </w:tr>
      <w:tr w:rsidR="00AB1F0D" w:rsidRPr="00434622" w:rsidTr="00BF7144">
        <w:trPr>
          <w:trHeight w:val="418"/>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AB1F0D" w:rsidRPr="00434622" w:rsidRDefault="00AB1F0D" w:rsidP="00BF7144">
            <w:r w:rsidRPr="00434622">
              <w:t>Долгосрочные финансовые вложения</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B1F0D" w:rsidRPr="00434622" w:rsidRDefault="00AB1F0D" w:rsidP="00BF7144">
            <w:r w:rsidRPr="00434622">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B1F0D" w:rsidRPr="00434622" w:rsidRDefault="00AB1F0D" w:rsidP="00BF7144">
            <w:r w:rsidRPr="00434622">
              <w:t>58,94</w:t>
            </w:r>
          </w:p>
        </w:tc>
      </w:tr>
      <w:tr w:rsidR="00AB1F0D" w:rsidRPr="00434622" w:rsidTr="00BF7144">
        <w:trPr>
          <w:trHeight w:val="270"/>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AB1F0D" w:rsidRPr="00434622" w:rsidRDefault="00AB1F0D" w:rsidP="00BF7144">
            <w:r w:rsidRPr="00434622">
              <w:t>Оборотные активы</w:t>
            </w:r>
          </w:p>
          <w:p w:rsidR="00AB1F0D" w:rsidRPr="00434622" w:rsidRDefault="00AB1F0D" w:rsidP="00BF7144">
            <w:r w:rsidRPr="00434622">
              <w:t>Запасы</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AB1F0D" w:rsidRPr="00434622" w:rsidRDefault="00AB1F0D" w:rsidP="00BF7144"/>
          <w:p w:rsidR="00AB1F0D" w:rsidRPr="00434622" w:rsidRDefault="00AB1F0D" w:rsidP="00BF7144">
            <w:r w:rsidRPr="00434622">
              <w:t>45,04</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B1F0D" w:rsidRPr="00434622" w:rsidRDefault="00AB1F0D" w:rsidP="00BF7144"/>
          <w:p w:rsidR="00AB1F0D" w:rsidRPr="00434622" w:rsidRDefault="00AB1F0D" w:rsidP="00BF7144">
            <w:r w:rsidRPr="00434622">
              <w:t>32,06</w:t>
            </w:r>
          </w:p>
        </w:tc>
      </w:tr>
      <w:tr w:rsidR="007F6441"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Дебиторская задолженность</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5,06</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3,92</w:t>
            </w:r>
          </w:p>
        </w:tc>
      </w:tr>
      <w:tr w:rsidR="007F6441"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Краткосрочные финансовые вложения</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44,12</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w:t>
            </w:r>
          </w:p>
        </w:tc>
      </w:tr>
      <w:tr w:rsidR="007F6441"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Денежные средства</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1,51</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1,62</w:t>
            </w:r>
          </w:p>
        </w:tc>
      </w:tr>
      <w:tr w:rsidR="004664EE"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4664EE" w:rsidP="00BF7144">
            <w:r w:rsidRPr="00434622">
              <w:t>Итого</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7F6441" w:rsidP="00BF7144">
            <w:r w:rsidRPr="00434622">
              <w:t>100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7F6441" w:rsidP="00BF7144">
            <w:r w:rsidRPr="00434622">
              <w:t>100</w:t>
            </w:r>
          </w:p>
        </w:tc>
      </w:tr>
      <w:tr w:rsidR="004664EE"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4664EE" w:rsidP="00BF7144">
            <w:pPr>
              <w:rPr>
                <w:b/>
              </w:rPr>
            </w:pPr>
            <w:r w:rsidRPr="00434622">
              <w:rPr>
                <w:b/>
              </w:rPr>
              <w:t>Пассив</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4664EE" w:rsidP="00BF7144"/>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4664EE" w:rsidP="00BF7144"/>
        </w:tc>
      </w:tr>
      <w:tr w:rsidR="004664EE"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4664EE" w:rsidP="00BF7144">
            <w:r w:rsidRPr="00434622">
              <w:t>Нераспределенная прибыль</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7F6441" w:rsidP="00BF7144">
            <w:r w:rsidRPr="00434622">
              <w:t>76,68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7F6441" w:rsidP="00BF7144">
            <w:r w:rsidRPr="00434622">
              <w:t>78,03</w:t>
            </w:r>
          </w:p>
        </w:tc>
      </w:tr>
      <w:tr w:rsidR="004664EE"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4664EE" w:rsidP="00BF7144">
            <w:r w:rsidRPr="00434622">
              <w:t>Уставный капитал</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7F6441" w:rsidP="00BF7144">
            <w:r w:rsidRPr="00434622">
              <w:t>2,38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7F6441" w:rsidP="00BF7144">
            <w:r w:rsidRPr="00434622">
              <w:t>2,41</w:t>
            </w:r>
          </w:p>
        </w:tc>
      </w:tr>
      <w:tr w:rsidR="004664EE"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4664EE" w:rsidP="00BF7144">
            <w:r w:rsidRPr="00434622">
              <w:t>Займы и кредиты</w:t>
            </w:r>
          </w:p>
          <w:p w:rsidR="006F2B59" w:rsidRPr="00434622" w:rsidRDefault="006F2B59" w:rsidP="00BF7144">
            <w:r w:rsidRPr="00434622">
              <w:t>Долгосрочные</w:t>
            </w:r>
          </w:p>
          <w:p w:rsidR="006F2B59" w:rsidRPr="00434622" w:rsidRDefault="006F2B59" w:rsidP="00BF7144">
            <w:r w:rsidRPr="00434622">
              <w:t>Краткосрочные</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6F2B59" w:rsidRPr="00434622" w:rsidRDefault="006F2B59" w:rsidP="00BF7144"/>
          <w:p w:rsidR="006F2B59" w:rsidRPr="00434622" w:rsidRDefault="006F2B59" w:rsidP="00BF7144">
            <w:r w:rsidRPr="00434622">
              <w:t>1,31</w:t>
            </w:r>
          </w:p>
          <w:p w:rsidR="006F2B59" w:rsidRPr="00434622" w:rsidRDefault="006F2B59" w:rsidP="00BF7144">
            <w:r w:rsidRPr="00434622">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F2B59" w:rsidRPr="00434622" w:rsidRDefault="006F2B59" w:rsidP="00BF7144"/>
          <w:p w:rsidR="006F2B59" w:rsidRPr="00434622" w:rsidRDefault="006F2B59" w:rsidP="00BF7144">
            <w:r w:rsidRPr="00434622">
              <w:t>-</w:t>
            </w:r>
          </w:p>
          <w:p w:rsidR="006F2B59" w:rsidRPr="00434622" w:rsidRDefault="006F2B59" w:rsidP="00BF7144">
            <w:r w:rsidRPr="00434622">
              <w:t>11,09</w:t>
            </w:r>
          </w:p>
        </w:tc>
      </w:tr>
      <w:tr w:rsidR="007F6441"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Кредиторская задолженность</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21,97</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7F6441" w:rsidRPr="00434622" w:rsidRDefault="007F6441" w:rsidP="00BF7144">
            <w:r w:rsidRPr="00434622">
              <w:t>10,58</w:t>
            </w:r>
          </w:p>
        </w:tc>
      </w:tr>
      <w:tr w:rsidR="004664EE" w:rsidRPr="00434622" w:rsidTr="00BF7144">
        <w:trPr>
          <w:trHeight w:val="391"/>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4664EE" w:rsidP="00BF7144">
            <w:r w:rsidRPr="00434622">
              <w:t>Итого</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7F6441" w:rsidP="00BF7144">
            <w:r w:rsidRPr="00434622">
              <w:t>100</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664EE" w:rsidRPr="00434622" w:rsidRDefault="007F6441" w:rsidP="00BF7144">
            <w:r w:rsidRPr="00434622">
              <w:t>100</w:t>
            </w:r>
          </w:p>
        </w:tc>
      </w:tr>
    </w:tbl>
    <w:p w:rsidR="005066C0" w:rsidRPr="00434622" w:rsidRDefault="005066C0" w:rsidP="00434622">
      <w:pPr>
        <w:ind w:firstLine="709"/>
        <w:rPr>
          <w:sz w:val="28"/>
          <w:szCs w:val="28"/>
        </w:rPr>
      </w:pPr>
    </w:p>
    <w:p w:rsidR="00171E85" w:rsidRPr="00434622" w:rsidRDefault="00171E85" w:rsidP="00434622">
      <w:pPr>
        <w:ind w:firstLine="709"/>
        <w:rPr>
          <w:sz w:val="28"/>
          <w:szCs w:val="28"/>
        </w:rPr>
      </w:pPr>
      <w:r w:rsidRPr="00434622">
        <w:rPr>
          <w:sz w:val="28"/>
          <w:szCs w:val="28"/>
        </w:rPr>
        <w:t>Более наглядно структуру активов и пассивов ООО «Зет» можно представить на рис. 1 и 2.</w:t>
      </w:r>
    </w:p>
    <w:p w:rsidR="00144351" w:rsidRPr="00434622" w:rsidRDefault="00144351" w:rsidP="00434622">
      <w:pPr>
        <w:ind w:firstLine="709"/>
        <w:rPr>
          <w:sz w:val="28"/>
          <w:szCs w:val="28"/>
        </w:rPr>
      </w:pPr>
      <w:r w:rsidRPr="00434622">
        <w:rPr>
          <w:sz w:val="28"/>
          <w:szCs w:val="28"/>
        </w:rPr>
        <w:t>Анализируя вертикальный баланс, можно отметить следующее.</w:t>
      </w:r>
    </w:p>
    <w:p w:rsidR="00144351" w:rsidRPr="00434622" w:rsidRDefault="00144351" w:rsidP="00434622">
      <w:pPr>
        <w:ind w:firstLine="709"/>
        <w:rPr>
          <w:sz w:val="28"/>
          <w:szCs w:val="28"/>
        </w:rPr>
      </w:pPr>
      <w:r w:rsidRPr="00434622">
        <w:rPr>
          <w:sz w:val="28"/>
          <w:szCs w:val="28"/>
        </w:rPr>
        <w:t>На начало периода доля внеоборотных активов составляла 4,16 % в активе баланса, на конец периода доля внеоборотных активов возросла до 62,39 %.</w:t>
      </w:r>
    </w:p>
    <w:p w:rsidR="00144351" w:rsidRDefault="00144351" w:rsidP="00434622">
      <w:pPr>
        <w:ind w:firstLine="709"/>
        <w:rPr>
          <w:sz w:val="28"/>
          <w:szCs w:val="28"/>
        </w:rPr>
      </w:pPr>
    </w:p>
    <w:p w:rsidR="00171E85" w:rsidRPr="00434622" w:rsidRDefault="008D3765" w:rsidP="00434622">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34pt">
            <v:imagedata r:id="rId7" o:title=""/>
          </v:shape>
        </w:pict>
      </w:r>
    </w:p>
    <w:p w:rsidR="00171E85" w:rsidRDefault="00171E85" w:rsidP="00434622">
      <w:pPr>
        <w:ind w:firstLine="709"/>
        <w:rPr>
          <w:sz w:val="28"/>
          <w:szCs w:val="28"/>
        </w:rPr>
      </w:pPr>
      <w:r w:rsidRPr="00434622">
        <w:rPr>
          <w:sz w:val="28"/>
          <w:szCs w:val="28"/>
        </w:rPr>
        <w:t>Рисунок 1 – Структура активов ООО «Зет»</w:t>
      </w:r>
    </w:p>
    <w:p w:rsidR="00BF7144" w:rsidRDefault="00BF7144" w:rsidP="00434622">
      <w:pPr>
        <w:ind w:firstLine="709"/>
        <w:rPr>
          <w:sz w:val="28"/>
          <w:szCs w:val="28"/>
        </w:rPr>
      </w:pPr>
    </w:p>
    <w:p w:rsidR="00144351" w:rsidRPr="00434622" w:rsidRDefault="00BF7144" w:rsidP="00434622">
      <w:pPr>
        <w:ind w:firstLine="709"/>
        <w:rPr>
          <w:sz w:val="28"/>
          <w:szCs w:val="28"/>
        </w:rPr>
      </w:pPr>
      <w:r>
        <w:rPr>
          <w:sz w:val="28"/>
          <w:szCs w:val="28"/>
        </w:rPr>
        <w:br w:type="page"/>
      </w:r>
      <w:r w:rsidR="00144351" w:rsidRPr="00434622">
        <w:rPr>
          <w:sz w:val="28"/>
          <w:szCs w:val="28"/>
        </w:rPr>
        <w:t>Оборотные средства состоят из запасов (на начало периода доля запасов в общей доле активов составляет 45,04 %, на конец периода – 32,06 %), дебиторской задолженности (удельный вес дебиторской задолженности в общей доле активов составляет 5,06 % на начало периода, на конец периода – 3,92%). Статья «Денежные средства» за отчетный период существенно не изменилась и составляет на начало периода 1,51 %, на конец периода – 1,62% в общей доле активов.</w:t>
      </w:r>
    </w:p>
    <w:p w:rsidR="007674D9" w:rsidRPr="00434622" w:rsidRDefault="007674D9" w:rsidP="00434622">
      <w:pPr>
        <w:ind w:firstLine="709"/>
        <w:rPr>
          <w:sz w:val="28"/>
          <w:szCs w:val="28"/>
        </w:rPr>
      </w:pPr>
      <w:r w:rsidRPr="00434622">
        <w:rPr>
          <w:sz w:val="28"/>
          <w:szCs w:val="28"/>
        </w:rPr>
        <w:t>Большая доля</w:t>
      </w:r>
      <w:r w:rsidR="00434622">
        <w:rPr>
          <w:szCs w:val="28"/>
        </w:rPr>
        <w:t xml:space="preserve"> </w:t>
      </w:r>
      <w:r w:rsidRPr="00434622">
        <w:rPr>
          <w:sz w:val="28"/>
          <w:szCs w:val="28"/>
        </w:rPr>
        <w:t xml:space="preserve">запасов в структуре оборотных активов заемщика – это положительный момент, </w:t>
      </w:r>
      <w:r w:rsidR="00041AA1" w:rsidRPr="00434622">
        <w:rPr>
          <w:sz w:val="28"/>
          <w:szCs w:val="28"/>
        </w:rPr>
        <w:t xml:space="preserve">В свою очередь запасы состоят в основном из готовой продукции и товаров для перепродажи. В то же следует отметить, что </w:t>
      </w:r>
      <w:r w:rsidRPr="00434622">
        <w:rPr>
          <w:sz w:val="28"/>
          <w:szCs w:val="28"/>
        </w:rPr>
        <w:t>доля денежных средств заемщика очень мала. То, что внеоборотные активы растут быстрее оборотных является отрицательным моментом и говорит о крайне низкой эффективности управления активами.</w:t>
      </w:r>
    </w:p>
    <w:p w:rsidR="00144351" w:rsidRPr="00434622" w:rsidRDefault="00144351" w:rsidP="00434622">
      <w:pPr>
        <w:ind w:firstLine="709"/>
        <w:rPr>
          <w:sz w:val="28"/>
          <w:szCs w:val="28"/>
        </w:rPr>
      </w:pPr>
      <w:r w:rsidRPr="00434622">
        <w:rPr>
          <w:sz w:val="28"/>
          <w:szCs w:val="28"/>
        </w:rPr>
        <w:t>Анализируя пассив баланса ООО «Зет» можно отметить следующее.</w:t>
      </w:r>
    </w:p>
    <w:p w:rsidR="00144351" w:rsidRPr="00434622" w:rsidRDefault="00144351" w:rsidP="00434622">
      <w:pPr>
        <w:ind w:firstLine="709"/>
        <w:rPr>
          <w:sz w:val="28"/>
          <w:szCs w:val="28"/>
        </w:rPr>
      </w:pPr>
      <w:r w:rsidRPr="00434622">
        <w:rPr>
          <w:sz w:val="28"/>
          <w:szCs w:val="28"/>
        </w:rPr>
        <w:t>В пассивной части баланса наибольшую долю занимает капитал предприятия (на начало 2005 года капитал составляет 79,06 % в общей части пассивов, на конец 2005 года капитал составляет 80,44 %. Доля краткосрочных обязательств за отчетный период снизилась на 1,31 % в общей доле пассивных статей баланса (на конец года краткосрочные обязательства предприятия отсутствуют).</w:t>
      </w:r>
    </w:p>
    <w:p w:rsidR="00144351" w:rsidRPr="00434622" w:rsidRDefault="00144351" w:rsidP="00434622">
      <w:pPr>
        <w:ind w:firstLine="709"/>
        <w:rPr>
          <w:sz w:val="28"/>
          <w:szCs w:val="28"/>
        </w:rPr>
      </w:pPr>
      <w:r w:rsidRPr="00434622">
        <w:rPr>
          <w:sz w:val="28"/>
          <w:szCs w:val="28"/>
        </w:rPr>
        <w:t>Положительным моментом является отсутствие в балансе «больных» статей – убытков, просроченной задолженности бюджету и банкам.</w:t>
      </w:r>
    </w:p>
    <w:p w:rsidR="00144351" w:rsidRPr="00434622" w:rsidRDefault="00144351" w:rsidP="00434622">
      <w:pPr>
        <w:ind w:firstLine="709"/>
        <w:rPr>
          <w:sz w:val="28"/>
          <w:szCs w:val="28"/>
        </w:rPr>
      </w:pPr>
      <w:r w:rsidRPr="00434622">
        <w:rPr>
          <w:sz w:val="28"/>
          <w:szCs w:val="28"/>
        </w:rPr>
        <w:t>Рассчитаем стоимость чистых активов ООО «Зет» на начало и на конец отчетного периода.</w:t>
      </w:r>
    </w:p>
    <w:p w:rsidR="00144351" w:rsidRPr="00434622" w:rsidRDefault="00144351" w:rsidP="00434622">
      <w:pPr>
        <w:ind w:firstLine="709"/>
        <w:rPr>
          <w:sz w:val="28"/>
          <w:szCs w:val="28"/>
        </w:rPr>
      </w:pPr>
      <w:r w:rsidRPr="00434622">
        <w:rPr>
          <w:sz w:val="28"/>
          <w:szCs w:val="28"/>
        </w:rPr>
        <w:t>Учитывая, что нормативного документа, определяющего порядок расчета чистых активов для общества с ограниченной ответственностью, нет, расчет чистых активов для ООО будем проводить по правилам, установленным для акционерных обществ и прописанным в приказе от 05.08.96 Минфина России № 71 и ФКЦБ России № 149.</w:t>
      </w:r>
    </w:p>
    <w:p w:rsidR="00171E85" w:rsidRPr="00434622" w:rsidRDefault="00BF7144" w:rsidP="00434622">
      <w:pPr>
        <w:ind w:firstLine="709"/>
        <w:rPr>
          <w:sz w:val="28"/>
          <w:szCs w:val="28"/>
        </w:rPr>
      </w:pPr>
      <w:r>
        <w:rPr>
          <w:sz w:val="28"/>
          <w:szCs w:val="28"/>
        </w:rPr>
        <w:br w:type="page"/>
      </w:r>
      <w:r w:rsidR="008D3765">
        <w:rPr>
          <w:sz w:val="28"/>
          <w:szCs w:val="28"/>
        </w:rPr>
        <w:pict>
          <v:shape id="_x0000_i1026" type="#_x0000_t75" style="width:348.75pt;height:218.25pt">
            <v:imagedata r:id="rId8" o:title=""/>
          </v:shape>
        </w:pict>
      </w:r>
    </w:p>
    <w:p w:rsidR="00171E85" w:rsidRDefault="00171E85" w:rsidP="00434622">
      <w:pPr>
        <w:ind w:firstLine="709"/>
        <w:rPr>
          <w:sz w:val="28"/>
          <w:szCs w:val="28"/>
        </w:rPr>
      </w:pPr>
      <w:r w:rsidRPr="00434622">
        <w:rPr>
          <w:sz w:val="28"/>
          <w:szCs w:val="28"/>
        </w:rPr>
        <w:t>Рисунок 2 – Структура активов ООО «Зет»</w:t>
      </w:r>
    </w:p>
    <w:p w:rsidR="00BF7144" w:rsidRDefault="00BF7144" w:rsidP="00434622">
      <w:pPr>
        <w:ind w:firstLine="709"/>
        <w:rPr>
          <w:sz w:val="28"/>
          <w:szCs w:val="28"/>
        </w:rPr>
      </w:pPr>
    </w:p>
    <w:p w:rsidR="00FF6396" w:rsidRDefault="00FF6396" w:rsidP="00434622">
      <w:pPr>
        <w:ind w:firstLine="709"/>
        <w:rPr>
          <w:sz w:val="28"/>
          <w:szCs w:val="28"/>
        </w:rPr>
      </w:pPr>
      <w:r w:rsidRPr="00434622">
        <w:rPr>
          <w:sz w:val="28"/>
          <w:szCs w:val="28"/>
        </w:rPr>
        <w:t>Чистые активы рассчитаем по формуле:</w:t>
      </w:r>
    </w:p>
    <w:p w:rsidR="00BF7144" w:rsidRPr="00434622" w:rsidRDefault="00BF7144" w:rsidP="00434622">
      <w:pPr>
        <w:ind w:firstLine="709"/>
        <w:rPr>
          <w:sz w:val="28"/>
          <w:szCs w:val="28"/>
        </w:rPr>
      </w:pPr>
    </w:p>
    <w:p w:rsidR="00FF6396" w:rsidRDefault="00FF6396" w:rsidP="00434622">
      <w:pPr>
        <w:ind w:firstLine="709"/>
        <w:rPr>
          <w:sz w:val="28"/>
          <w:szCs w:val="28"/>
        </w:rPr>
      </w:pPr>
      <w:r w:rsidRPr="00434622">
        <w:rPr>
          <w:sz w:val="28"/>
          <w:szCs w:val="28"/>
        </w:rPr>
        <w:t>Валюта баланса -</w:t>
      </w:r>
      <w:r w:rsidR="00434622">
        <w:rPr>
          <w:szCs w:val="28"/>
        </w:rPr>
        <w:t xml:space="preserve"> </w:t>
      </w:r>
      <w:r w:rsidRPr="00434622">
        <w:rPr>
          <w:sz w:val="28"/>
          <w:szCs w:val="28"/>
        </w:rPr>
        <w:t>стоимость собственных акций, выкупленных у акционеров - целевые финансирования и поступления - долгосрочные обязательства - краткосрочные займы и кредиты - кредиторская задолженность - резервы предстоящих расходов - прочие краткосрочные обязательства</w:t>
      </w:r>
      <w:r w:rsidR="007871A8" w:rsidRPr="00434622">
        <w:rPr>
          <w:sz w:val="28"/>
          <w:szCs w:val="28"/>
        </w:rPr>
        <w:t>.</w:t>
      </w:r>
    </w:p>
    <w:p w:rsidR="00BF7144" w:rsidRPr="00434622" w:rsidRDefault="00BF7144" w:rsidP="00434622">
      <w:pPr>
        <w:ind w:firstLine="709"/>
        <w:rPr>
          <w:sz w:val="28"/>
          <w:szCs w:val="28"/>
        </w:rPr>
      </w:pPr>
    </w:p>
    <w:p w:rsidR="00FF6396" w:rsidRPr="00434622" w:rsidRDefault="00FF6396" w:rsidP="00434622">
      <w:pPr>
        <w:ind w:firstLine="709"/>
        <w:rPr>
          <w:sz w:val="28"/>
          <w:szCs w:val="28"/>
        </w:rPr>
      </w:pPr>
      <w:r w:rsidRPr="00434622">
        <w:rPr>
          <w:sz w:val="28"/>
          <w:szCs w:val="28"/>
        </w:rPr>
        <w:t>Чистые активы на начало периода:</w:t>
      </w:r>
    </w:p>
    <w:p w:rsidR="00FF6396" w:rsidRPr="00434622" w:rsidRDefault="00FF6396" w:rsidP="00434622">
      <w:pPr>
        <w:ind w:firstLine="709"/>
        <w:rPr>
          <w:sz w:val="28"/>
          <w:szCs w:val="28"/>
        </w:rPr>
      </w:pPr>
      <w:r w:rsidRPr="00434622">
        <w:rPr>
          <w:sz w:val="28"/>
          <w:szCs w:val="28"/>
        </w:rPr>
        <w:t>41910 – 0 – 0 – 550 – 0 – 9198 – 0 – 0 = 32162</w:t>
      </w:r>
      <w:r w:rsidR="00F70D36" w:rsidRPr="00434622">
        <w:rPr>
          <w:sz w:val="28"/>
          <w:szCs w:val="28"/>
        </w:rPr>
        <w:t xml:space="preserve"> тыс. руб.</w:t>
      </w:r>
    </w:p>
    <w:p w:rsidR="00FF6396" w:rsidRPr="00434622" w:rsidRDefault="00FF6396" w:rsidP="00434622">
      <w:pPr>
        <w:ind w:firstLine="709"/>
        <w:rPr>
          <w:sz w:val="28"/>
          <w:szCs w:val="28"/>
        </w:rPr>
      </w:pPr>
      <w:r w:rsidRPr="00434622">
        <w:rPr>
          <w:sz w:val="28"/>
          <w:szCs w:val="28"/>
        </w:rPr>
        <w:t>Чистые активы на конец</w:t>
      </w:r>
      <w:r w:rsidR="00434622">
        <w:rPr>
          <w:szCs w:val="28"/>
        </w:rPr>
        <w:t xml:space="preserve"> </w:t>
      </w:r>
      <w:r w:rsidRPr="00434622">
        <w:rPr>
          <w:sz w:val="28"/>
          <w:szCs w:val="28"/>
        </w:rPr>
        <w:t>периода:</w:t>
      </w:r>
    </w:p>
    <w:p w:rsidR="00FF6396" w:rsidRPr="00434622" w:rsidRDefault="00FF6396" w:rsidP="00434622">
      <w:pPr>
        <w:ind w:firstLine="709"/>
        <w:rPr>
          <w:sz w:val="28"/>
          <w:szCs w:val="28"/>
        </w:rPr>
      </w:pPr>
      <w:r w:rsidRPr="00434622">
        <w:rPr>
          <w:sz w:val="28"/>
          <w:szCs w:val="28"/>
        </w:rPr>
        <w:t xml:space="preserve">42394 - 0 – 0 – 0 – 4700 </w:t>
      </w:r>
      <w:r w:rsidR="00F70D36" w:rsidRPr="00434622">
        <w:rPr>
          <w:sz w:val="28"/>
          <w:szCs w:val="28"/>
        </w:rPr>
        <w:t>–</w:t>
      </w:r>
      <w:r w:rsidRPr="00434622">
        <w:rPr>
          <w:sz w:val="28"/>
          <w:szCs w:val="28"/>
        </w:rPr>
        <w:t xml:space="preserve"> </w:t>
      </w:r>
      <w:r w:rsidR="00F70D36" w:rsidRPr="00434622">
        <w:rPr>
          <w:sz w:val="28"/>
          <w:szCs w:val="28"/>
        </w:rPr>
        <w:t>4379 – 0 – 0 = 33315 тыс. руб.</w:t>
      </w:r>
    </w:p>
    <w:p w:rsidR="00F70D36" w:rsidRDefault="00F70D36" w:rsidP="00434622">
      <w:pPr>
        <w:ind w:firstLine="709"/>
        <w:rPr>
          <w:sz w:val="28"/>
          <w:szCs w:val="28"/>
        </w:rPr>
      </w:pPr>
      <w:r w:rsidRPr="00434622">
        <w:rPr>
          <w:sz w:val="28"/>
          <w:szCs w:val="28"/>
        </w:rPr>
        <w:t>Далее рассчитаем размер собственных оборотных средств.</w:t>
      </w:r>
    </w:p>
    <w:p w:rsidR="00BF7144" w:rsidRPr="00434622" w:rsidRDefault="00BF7144" w:rsidP="00434622">
      <w:pPr>
        <w:ind w:firstLine="709"/>
        <w:rPr>
          <w:sz w:val="28"/>
          <w:szCs w:val="28"/>
        </w:rPr>
      </w:pPr>
    </w:p>
    <w:p w:rsidR="00C00088" w:rsidRDefault="00C00088" w:rsidP="00434622">
      <w:pPr>
        <w:ind w:firstLine="709"/>
        <w:rPr>
          <w:sz w:val="28"/>
          <w:szCs w:val="28"/>
        </w:rPr>
      </w:pPr>
      <w:r w:rsidRPr="00434622">
        <w:rPr>
          <w:sz w:val="28"/>
          <w:szCs w:val="28"/>
        </w:rPr>
        <w:t>Собственные оборотные средства = оборотные активы — краткосрочные обязательства</w:t>
      </w:r>
    </w:p>
    <w:p w:rsidR="00BF7144" w:rsidRPr="00434622" w:rsidRDefault="00BF7144" w:rsidP="00434622">
      <w:pPr>
        <w:ind w:firstLine="709"/>
        <w:rPr>
          <w:sz w:val="28"/>
          <w:szCs w:val="28"/>
        </w:rPr>
      </w:pPr>
    </w:p>
    <w:p w:rsidR="00F70D36" w:rsidRPr="00434622" w:rsidRDefault="00F70D36" w:rsidP="00434622">
      <w:pPr>
        <w:ind w:firstLine="709"/>
        <w:rPr>
          <w:sz w:val="28"/>
          <w:szCs w:val="28"/>
        </w:rPr>
      </w:pPr>
      <w:r w:rsidRPr="00434622">
        <w:rPr>
          <w:sz w:val="28"/>
          <w:szCs w:val="28"/>
        </w:rPr>
        <w:t>Собственные оборотные средства на начало года:</w:t>
      </w:r>
    </w:p>
    <w:p w:rsidR="00F70D36" w:rsidRPr="00434622" w:rsidRDefault="00F70D36" w:rsidP="00434622">
      <w:pPr>
        <w:ind w:firstLine="709"/>
        <w:rPr>
          <w:sz w:val="28"/>
          <w:szCs w:val="28"/>
        </w:rPr>
      </w:pPr>
      <w:r w:rsidRPr="00434622">
        <w:rPr>
          <w:sz w:val="28"/>
          <w:szCs w:val="28"/>
        </w:rPr>
        <w:t>40125 – 9198 = 30927 тыс. руб.</w:t>
      </w:r>
    </w:p>
    <w:p w:rsidR="00F70D36" w:rsidRPr="00434622" w:rsidRDefault="00F70D36" w:rsidP="00434622">
      <w:pPr>
        <w:ind w:firstLine="709"/>
        <w:rPr>
          <w:sz w:val="28"/>
          <w:szCs w:val="28"/>
        </w:rPr>
      </w:pPr>
      <w:r w:rsidRPr="00434622">
        <w:rPr>
          <w:sz w:val="28"/>
          <w:szCs w:val="28"/>
        </w:rPr>
        <w:t>Собственные оборотные средства на конец года:</w:t>
      </w:r>
    </w:p>
    <w:p w:rsidR="00F70D36" w:rsidRPr="00434622" w:rsidRDefault="00F70D36" w:rsidP="00434622">
      <w:pPr>
        <w:ind w:firstLine="709"/>
        <w:rPr>
          <w:sz w:val="28"/>
          <w:szCs w:val="28"/>
        </w:rPr>
      </w:pPr>
      <w:r w:rsidRPr="00434622">
        <w:rPr>
          <w:sz w:val="28"/>
          <w:szCs w:val="28"/>
        </w:rPr>
        <w:t>15950 – 9079 = 6853 тыс. руб.</w:t>
      </w:r>
    </w:p>
    <w:p w:rsidR="00F70D36" w:rsidRPr="00434622" w:rsidRDefault="00F70D36" w:rsidP="00434622">
      <w:pPr>
        <w:ind w:firstLine="709"/>
        <w:rPr>
          <w:sz w:val="28"/>
          <w:szCs w:val="28"/>
        </w:rPr>
      </w:pPr>
      <w:r w:rsidRPr="00434622">
        <w:rPr>
          <w:sz w:val="28"/>
          <w:szCs w:val="28"/>
        </w:rPr>
        <w:t>Видно, что за отчетный период размер собственных оборотных средств ООО «Зет» снизился на 24074 тыс. руб. или в 4,5 раза, что означает значительное снижение части оборотных средств, остающихся в распоряжении предприятии после проведения расчетов по краткосрочным обязательствам.</w:t>
      </w:r>
    </w:p>
    <w:p w:rsidR="00C00088" w:rsidRPr="00434622" w:rsidRDefault="00C00088" w:rsidP="00434622">
      <w:pPr>
        <w:ind w:firstLine="709"/>
        <w:rPr>
          <w:sz w:val="28"/>
          <w:szCs w:val="28"/>
        </w:rPr>
      </w:pPr>
      <w:r w:rsidRPr="00434622">
        <w:rPr>
          <w:sz w:val="28"/>
          <w:szCs w:val="28"/>
        </w:rPr>
        <w:t>Следующим этапом является составление</w:t>
      </w:r>
      <w:r w:rsidR="00434622">
        <w:rPr>
          <w:szCs w:val="28"/>
        </w:rPr>
        <w:t xml:space="preserve"> </w:t>
      </w:r>
      <w:r w:rsidRPr="00434622">
        <w:rPr>
          <w:sz w:val="28"/>
          <w:szCs w:val="28"/>
        </w:rPr>
        <w:t>сравнительного</w:t>
      </w:r>
      <w:r w:rsidR="00434622">
        <w:rPr>
          <w:szCs w:val="28"/>
        </w:rPr>
        <w:t xml:space="preserve"> </w:t>
      </w:r>
      <w:r w:rsidRPr="00434622">
        <w:rPr>
          <w:sz w:val="28"/>
          <w:szCs w:val="28"/>
        </w:rPr>
        <w:t>аналитического</w:t>
      </w:r>
      <w:r w:rsidR="00434622">
        <w:rPr>
          <w:szCs w:val="28"/>
        </w:rPr>
        <w:t xml:space="preserve"> </w:t>
      </w:r>
      <w:r w:rsidRPr="00434622">
        <w:rPr>
          <w:sz w:val="28"/>
          <w:szCs w:val="28"/>
        </w:rPr>
        <w:t>баланса,</w:t>
      </w:r>
      <w:r w:rsidR="00434622">
        <w:rPr>
          <w:szCs w:val="28"/>
        </w:rPr>
        <w:t xml:space="preserve"> </w:t>
      </w:r>
      <w:r w:rsidRPr="00434622">
        <w:rPr>
          <w:sz w:val="28"/>
          <w:szCs w:val="28"/>
        </w:rPr>
        <w:t>дополняющего</w:t>
      </w:r>
      <w:r w:rsidR="00434622">
        <w:rPr>
          <w:szCs w:val="28"/>
        </w:rPr>
        <w:t xml:space="preserve"> </w:t>
      </w:r>
      <w:r w:rsidRPr="00434622">
        <w:rPr>
          <w:sz w:val="28"/>
          <w:szCs w:val="28"/>
        </w:rPr>
        <w:t>горизонтальный</w:t>
      </w:r>
      <w:r w:rsidR="00434622">
        <w:rPr>
          <w:szCs w:val="28"/>
        </w:rPr>
        <w:t xml:space="preserve"> </w:t>
      </w:r>
      <w:r w:rsidRPr="00434622">
        <w:rPr>
          <w:sz w:val="28"/>
          <w:szCs w:val="28"/>
        </w:rPr>
        <w:t xml:space="preserve">и вертикальный анализ, например (табл. </w:t>
      </w:r>
      <w:r w:rsidR="000C5519" w:rsidRPr="00434622">
        <w:rPr>
          <w:sz w:val="28"/>
          <w:szCs w:val="28"/>
        </w:rPr>
        <w:t>16</w:t>
      </w:r>
      <w:r w:rsidRPr="00434622">
        <w:rPr>
          <w:sz w:val="28"/>
          <w:szCs w:val="28"/>
        </w:rPr>
        <w:t>):</w:t>
      </w:r>
    </w:p>
    <w:p w:rsidR="00171E85" w:rsidRPr="00434622" w:rsidRDefault="00171E85" w:rsidP="00434622">
      <w:pPr>
        <w:ind w:firstLine="709"/>
        <w:rPr>
          <w:sz w:val="28"/>
          <w:szCs w:val="28"/>
        </w:rPr>
      </w:pPr>
    </w:p>
    <w:p w:rsidR="00C00088" w:rsidRPr="00434622" w:rsidRDefault="00C00088" w:rsidP="00434622">
      <w:pPr>
        <w:ind w:firstLine="709"/>
        <w:rPr>
          <w:sz w:val="28"/>
          <w:szCs w:val="28"/>
        </w:rPr>
      </w:pPr>
      <w:r w:rsidRPr="00434622">
        <w:rPr>
          <w:sz w:val="28"/>
          <w:szCs w:val="28"/>
        </w:rPr>
        <w:t xml:space="preserve">Таблица </w:t>
      </w:r>
      <w:r w:rsidR="0093012A" w:rsidRPr="00434622">
        <w:rPr>
          <w:sz w:val="28"/>
          <w:szCs w:val="28"/>
        </w:rPr>
        <w:t>1</w:t>
      </w:r>
      <w:r w:rsidR="000C5519" w:rsidRPr="00434622">
        <w:rPr>
          <w:sz w:val="28"/>
          <w:szCs w:val="28"/>
        </w:rPr>
        <w:t xml:space="preserve">6 - </w:t>
      </w:r>
      <w:r w:rsidRPr="00434622">
        <w:rPr>
          <w:sz w:val="28"/>
          <w:szCs w:val="28"/>
        </w:rPr>
        <w:t>Составление</w:t>
      </w:r>
      <w:r w:rsidR="00434622">
        <w:rPr>
          <w:szCs w:val="28"/>
        </w:rPr>
        <w:t xml:space="preserve"> </w:t>
      </w:r>
      <w:r w:rsidRPr="00434622">
        <w:rPr>
          <w:sz w:val="28"/>
          <w:szCs w:val="28"/>
        </w:rPr>
        <w:t>сравнительного</w:t>
      </w:r>
      <w:r w:rsidR="00434622">
        <w:rPr>
          <w:szCs w:val="28"/>
        </w:rPr>
        <w:t xml:space="preserve"> </w:t>
      </w:r>
      <w:r w:rsidRPr="00434622">
        <w:rPr>
          <w:sz w:val="28"/>
          <w:szCs w:val="28"/>
        </w:rPr>
        <w:t>аналитического</w:t>
      </w:r>
      <w:r w:rsidR="00434622">
        <w:rPr>
          <w:szCs w:val="28"/>
        </w:rPr>
        <w:t xml:space="preserve"> </w:t>
      </w:r>
      <w:r w:rsidRPr="00434622">
        <w:rPr>
          <w:sz w:val="28"/>
          <w:szCs w:val="28"/>
        </w:rPr>
        <w:t>баланса,</w:t>
      </w:r>
      <w:r w:rsidR="00434622">
        <w:rPr>
          <w:szCs w:val="28"/>
        </w:rPr>
        <w:t xml:space="preserve"> </w:t>
      </w:r>
      <w:r w:rsidRPr="00434622">
        <w:rPr>
          <w:sz w:val="28"/>
          <w:szCs w:val="28"/>
        </w:rPr>
        <w:t>дополняющего</w:t>
      </w:r>
      <w:r w:rsidR="00434622">
        <w:rPr>
          <w:szCs w:val="28"/>
        </w:rPr>
        <w:t xml:space="preserve"> </w:t>
      </w:r>
      <w:r w:rsidRPr="00434622">
        <w:rPr>
          <w:sz w:val="28"/>
          <w:szCs w:val="28"/>
        </w:rPr>
        <w:t>горизонтальный</w:t>
      </w:r>
      <w:r w:rsidR="00434622">
        <w:rPr>
          <w:szCs w:val="28"/>
        </w:rPr>
        <w:t xml:space="preserve"> </w:t>
      </w:r>
      <w:r w:rsidRPr="00434622">
        <w:rPr>
          <w:sz w:val="28"/>
          <w:szCs w:val="28"/>
        </w:rPr>
        <w:t>и вертикальный анализ</w:t>
      </w:r>
    </w:p>
    <w:tbl>
      <w:tblPr>
        <w:tblW w:w="9214" w:type="dxa"/>
        <w:tblInd w:w="182" w:type="dxa"/>
        <w:tblLayout w:type="fixed"/>
        <w:tblCellMar>
          <w:left w:w="40" w:type="dxa"/>
          <w:right w:w="40" w:type="dxa"/>
        </w:tblCellMar>
        <w:tblLook w:val="0000" w:firstRow="0" w:lastRow="0" w:firstColumn="0" w:lastColumn="0" w:noHBand="0" w:noVBand="0"/>
      </w:tblPr>
      <w:tblGrid>
        <w:gridCol w:w="1118"/>
        <w:gridCol w:w="1066"/>
        <w:gridCol w:w="1133"/>
        <w:gridCol w:w="1075"/>
        <w:gridCol w:w="1114"/>
        <w:gridCol w:w="1012"/>
        <w:gridCol w:w="711"/>
        <w:gridCol w:w="851"/>
        <w:gridCol w:w="1134"/>
      </w:tblGrid>
      <w:tr w:rsidR="0093012A" w:rsidRPr="00434622" w:rsidTr="00BF7144">
        <w:trPr>
          <w:trHeight w:val="480"/>
        </w:trPr>
        <w:tc>
          <w:tcPr>
            <w:tcW w:w="1118" w:type="dxa"/>
            <w:vMerge w:val="restart"/>
            <w:tcBorders>
              <w:top w:val="single" w:sz="6" w:space="0" w:color="auto"/>
              <w:left w:val="single" w:sz="6" w:space="0" w:color="auto"/>
              <w:right w:val="single" w:sz="6" w:space="0" w:color="auto"/>
            </w:tcBorders>
            <w:shd w:val="clear" w:color="auto" w:fill="FFFFFF"/>
          </w:tcPr>
          <w:p w:rsidR="0093012A" w:rsidRPr="00434622" w:rsidRDefault="0093012A" w:rsidP="00BF7144">
            <w:r w:rsidRPr="00434622">
              <w:t>Статьи баланса</w:t>
            </w:r>
          </w:p>
        </w:tc>
        <w:tc>
          <w:tcPr>
            <w:tcW w:w="2199" w:type="dxa"/>
            <w:gridSpan w:val="2"/>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Абсолютные величины, в тыс. руб.</w:t>
            </w:r>
          </w:p>
        </w:tc>
        <w:tc>
          <w:tcPr>
            <w:tcW w:w="2189" w:type="dxa"/>
            <w:gridSpan w:val="2"/>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Удельный вес в валюте баланса, %</w:t>
            </w:r>
          </w:p>
        </w:tc>
        <w:tc>
          <w:tcPr>
            <w:tcW w:w="3708" w:type="dxa"/>
            <w:gridSpan w:val="4"/>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Отклонения</w:t>
            </w:r>
          </w:p>
        </w:tc>
      </w:tr>
      <w:tr w:rsidR="0093012A" w:rsidRPr="00434622" w:rsidTr="00BF7144">
        <w:trPr>
          <w:trHeight w:val="845"/>
        </w:trPr>
        <w:tc>
          <w:tcPr>
            <w:tcW w:w="1118" w:type="dxa"/>
            <w:vMerge/>
            <w:tcBorders>
              <w:left w:val="single" w:sz="6" w:space="0" w:color="auto"/>
              <w:bottom w:val="single" w:sz="6" w:space="0" w:color="auto"/>
              <w:right w:val="single" w:sz="6" w:space="0" w:color="auto"/>
            </w:tcBorders>
            <w:shd w:val="clear" w:color="auto" w:fill="FFFFFF"/>
          </w:tcPr>
          <w:p w:rsidR="0093012A" w:rsidRPr="00434622" w:rsidRDefault="0093012A" w:rsidP="00BF7144"/>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На начало года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На конец отчетного периода</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На начало года</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На конец отчетного периода</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Абсолютных величин, в тыс. руб.</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Удельного веса,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К величинам на начало года,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К изменению итога баланса, %</w:t>
            </w:r>
          </w:p>
        </w:tc>
      </w:tr>
      <w:tr w:rsidR="000C5519" w:rsidRPr="00434622" w:rsidTr="00BF7144">
        <w:trPr>
          <w:trHeight w:val="382"/>
        </w:trPr>
        <w:tc>
          <w:tcPr>
            <w:tcW w:w="1118" w:type="dxa"/>
            <w:tcBorders>
              <w:left w:val="single" w:sz="6" w:space="0" w:color="auto"/>
              <w:bottom w:val="single" w:sz="6" w:space="0" w:color="auto"/>
              <w:right w:val="single" w:sz="6" w:space="0" w:color="auto"/>
            </w:tcBorders>
            <w:shd w:val="clear" w:color="auto" w:fill="FFFFFF"/>
          </w:tcPr>
          <w:p w:rsidR="000C5519" w:rsidRPr="00434622" w:rsidRDefault="000C5519" w:rsidP="00BF7144">
            <w:r w:rsidRPr="00434622">
              <w:t>1</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5</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6</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BF7144">
            <w:r w:rsidRPr="00434622">
              <w:t>9</w:t>
            </w:r>
          </w:p>
        </w:tc>
      </w:tr>
      <w:tr w:rsidR="0093012A" w:rsidRPr="00434622" w:rsidTr="00BF7144">
        <w:trPr>
          <w:trHeight w:val="1724"/>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Pr>
              <w:rPr>
                <w:b/>
              </w:rPr>
            </w:pPr>
            <w:r w:rsidRPr="00434622">
              <w:rPr>
                <w:b/>
              </w:rPr>
              <w:t>Актив</w:t>
            </w:r>
          </w:p>
          <w:p w:rsidR="0093012A" w:rsidRPr="00434622" w:rsidRDefault="0093012A" w:rsidP="00BF7144">
            <w:r w:rsidRPr="00434622">
              <w:t>Внеоборотные активы</w:t>
            </w:r>
          </w:p>
          <w:p w:rsidR="0093012A" w:rsidRPr="00434622" w:rsidRDefault="0093012A" w:rsidP="00BF7144">
            <w:r w:rsidRPr="00434622">
              <w:t>Основные средства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r w:rsidRPr="00434622">
              <w:t>1785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r w:rsidRPr="00434622">
              <w:t>1465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r w:rsidRPr="00434622">
              <w:t>4,16</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r w:rsidRPr="00434622">
              <w:t>3,45</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r w:rsidRPr="00434622">
              <w:t>-320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r w:rsidRPr="00434622">
              <w:t>-0,17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r w:rsidRPr="00434622">
              <w:t>-17,9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p w:rsidR="0093012A" w:rsidRPr="00434622" w:rsidRDefault="0093012A" w:rsidP="00BF7144"/>
          <w:p w:rsidR="0093012A" w:rsidRPr="00434622" w:rsidRDefault="00252ABD" w:rsidP="00BF7144">
            <w:r w:rsidRPr="00434622">
              <w:t>-66,11</w:t>
            </w:r>
          </w:p>
        </w:tc>
      </w:tr>
      <w:tr w:rsidR="0093012A" w:rsidRPr="00434622" w:rsidTr="00BF7144">
        <w:trPr>
          <w:trHeight w:val="470"/>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Долгосрочные финансовые вложения</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r w:rsidRPr="00434622">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r w:rsidRPr="00434622">
              <w:t>24979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r w:rsidRPr="00434622">
              <w:t>—</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r w:rsidRPr="00434622">
              <w:t>58,94</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r w:rsidRPr="00434622">
              <w:t>+24797</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r w:rsidRPr="00434622">
              <w:t>+58,94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r w:rsidRPr="00434622">
              <w:t>+58,94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252ABD" w:rsidRPr="00434622" w:rsidRDefault="00252ABD" w:rsidP="00BF7144">
            <w:r w:rsidRPr="00434622">
              <w:t>+5123,3</w:t>
            </w:r>
          </w:p>
        </w:tc>
      </w:tr>
      <w:tr w:rsidR="0093012A"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r w:rsidRPr="00434622">
              <w:t>Оборотные активы</w:t>
            </w:r>
          </w:p>
          <w:p w:rsidR="0093012A" w:rsidRPr="00434622" w:rsidRDefault="0093012A" w:rsidP="00BF7144">
            <w:r w:rsidRPr="00434622">
              <w:t>Запасы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r w:rsidRPr="00434622">
              <w:t>18902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r w:rsidRPr="00434622">
              <w:t>13599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r w:rsidRPr="00434622">
              <w:t>45,04</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r w:rsidRPr="00434622">
              <w:t>32,06</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r w:rsidRPr="00434622">
              <w:t>-5303</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r w:rsidRPr="00434622">
              <w:t>-12,98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93012A" w:rsidRPr="00434622" w:rsidRDefault="0093012A" w:rsidP="00BF7144"/>
          <w:p w:rsidR="0093012A" w:rsidRPr="00434622" w:rsidRDefault="0093012A" w:rsidP="00BF7144">
            <w:r w:rsidRPr="00434622">
              <w:t>-28,05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3012A" w:rsidRPr="00434622" w:rsidRDefault="0093012A" w:rsidP="00BF7144"/>
          <w:p w:rsidR="00252ABD" w:rsidRPr="00434622" w:rsidRDefault="00252ABD" w:rsidP="00BF7144"/>
          <w:p w:rsidR="00252ABD" w:rsidRPr="00434622" w:rsidRDefault="00252ABD" w:rsidP="00BF7144">
            <w:r w:rsidRPr="00434622">
              <w:t>-1095,7</w:t>
            </w:r>
          </w:p>
        </w:tc>
      </w:tr>
      <w:tr w:rsidR="00041AA1"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Дебиторская задолженность</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2118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1663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5,06</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3,92</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-455</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-21,48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252ABD" w:rsidP="00BF7144">
            <w:r w:rsidRPr="00434622">
              <w:t>-94,0</w:t>
            </w:r>
          </w:p>
        </w:tc>
      </w:tr>
      <w:tr w:rsidR="00041AA1"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Краткосрочные финансовые вложения</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18471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44,12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-18471</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-44,12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252ABD" w:rsidP="00BF7144">
            <w:r w:rsidRPr="00434622">
              <w:t>-3816,3</w:t>
            </w:r>
          </w:p>
        </w:tc>
      </w:tr>
      <w:tr w:rsidR="00041AA1"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Денежные средства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634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688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1,51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1,62</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+54</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+0,11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+8,52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252ABD" w:rsidP="00BF7144">
            <w:r w:rsidRPr="00434622">
              <w:t>+11,15</w:t>
            </w:r>
          </w:p>
        </w:tc>
      </w:tr>
      <w:tr w:rsidR="00041AA1"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Pr>
              <w:rPr>
                <w:b/>
              </w:rPr>
            </w:pPr>
            <w:r w:rsidRPr="00434622">
              <w:rPr>
                <w:b/>
              </w:rPr>
              <w:t>Пассив</w:t>
            </w:r>
          </w:p>
          <w:p w:rsidR="00041AA1" w:rsidRPr="00434622" w:rsidRDefault="00041AA1" w:rsidP="00BF7144">
            <w:r w:rsidRPr="00434622">
              <w:t>Капитал и резервы</w:t>
            </w:r>
          </w:p>
          <w:p w:rsidR="00041AA1" w:rsidRPr="00434622" w:rsidRDefault="00041AA1" w:rsidP="00BF7144">
            <w:r w:rsidRPr="00434622">
              <w:t>Уставный капитал</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r w:rsidRPr="00434622">
              <w:t>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r w:rsidRPr="00434622">
              <w:t>10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r w:rsidRPr="00434622">
              <w:t>2,38</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r w:rsidRPr="00434622">
              <w:t>2,41</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r w:rsidRPr="00434622">
              <w:t>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r w:rsidRPr="00434622">
              <w:t>+0,03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p w:rsidR="00041AA1" w:rsidRPr="00434622" w:rsidRDefault="00041AA1" w:rsidP="00BF7144">
            <w:r w:rsidRPr="00434622">
              <w:t>+0,3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0</w:t>
            </w:r>
          </w:p>
        </w:tc>
      </w:tr>
      <w:tr w:rsidR="00041AA1"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Нераспределенная прибыль</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32152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33305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76,68</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78,03</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+1153</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+1,35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+3,59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252ABD" w:rsidP="00BF7144">
            <w:r w:rsidRPr="00434622">
              <w:t>+16,12</w:t>
            </w:r>
          </w:p>
        </w:tc>
      </w:tr>
      <w:tr w:rsidR="00041AA1"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Долгосрочные займы и кредиты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550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1,31</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0</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-550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-1,31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252ABD" w:rsidRPr="00434622" w:rsidRDefault="00252ABD" w:rsidP="00BF7144"/>
          <w:p w:rsidR="00252ABD" w:rsidRPr="00434622" w:rsidRDefault="00252ABD" w:rsidP="00BF7144">
            <w:r w:rsidRPr="00434622">
              <w:t>-103,3</w:t>
            </w:r>
          </w:p>
        </w:tc>
      </w:tr>
      <w:tr w:rsidR="00041AA1"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r w:rsidRPr="00434622">
              <w:t>Краткосрочные займы и кредиты</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4700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11,09</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+4700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+11,09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041AA1" w:rsidRPr="00434622" w:rsidRDefault="00041AA1" w:rsidP="00BF7144"/>
          <w:p w:rsidR="00041AA1" w:rsidRPr="00434622" w:rsidRDefault="00041AA1" w:rsidP="00BF7144">
            <w:r w:rsidRPr="00434622">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41AA1" w:rsidRPr="00434622" w:rsidRDefault="00041AA1" w:rsidP="00BF7144"/>
          <w:p w:rsidR="00252ABD" w:rsidRPr="00434622" w:rsidRDefault="00252ABD" w:rsidP="00BF7144"/>
          <w:p w:rsidR="00252ABD" w:rsidRPr="00434622" w:rsidRDefault="00252ABD" w:rsidP="00BF7144">
            <w:r w:rsidRPr="00434622">
              <w:t>+971,07</w:t>
            </w:r>
          </w:p>
        </w:tc>
      </w:tr>
      <w:tr w:rsidR="00252ABD"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Кредиторская задолженность</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9198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4379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21,97</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10,58</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-4819</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-11,39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-52,39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p w:rsidR="00252ABD" w:rsidRPr="00434622" w:rsidRDefault="00252ABD" w:rsidP="00BF7144"/>
          <w:p w:rsidR="00252ABD" w:rsidRPr="00434622" w:rsidRDefault="00252ABD" w:rsidP="00BF7144"/>
          <w:p w:rsidR="00252ABD" w:rsidRPr="00434622" w:rsidRDefault="00252ABD" w:rsidP="00BF7144">
            <w:r w:rsidRPr="00434622">
              <w:t>-995,66</w:t>
            </w:r>
          </w:p>
        </w:tc>
      </w:tr>
      <w:tr w:rsidR="00252ABD" w:rsidRPr="00434622" w:rsidTr="00BF7144">
        <w:trPr>
          <w:trHeight w:val="259"/>
        </w:trPr>
        <w:tc>
          <w:tcPr>
            <w:tcW w:w="1118"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Валюта баланса</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41910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42394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100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101,15</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+484</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+1,15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+1,15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BF7144">
            <w:r w:rsidRPr="00434622">
              <w:t>-</w:t>
            </w:r>
          </w:p>
        </w:tc>
      </w:tr>
    </w:tbl>
    <w:p w:rsidR="00D649FC" w:rsidRPr="00434622" w:rsidRDefault="00D649FC" w:rsidP="00434622">
      <w:pPr>
        <w:ind w:firstLine="709"/>
        <w:rPr>
          <w:snapToGrid w:val="0"/>
          <w:sz w:val="28"/>
          <w:szCs w:val="28"/>
        </w:rPr>
      </w:pPr>
    </w:p>
    <w:p w:rsidR="00D649FC" w:rsidRPr="00434622" w:rsidRDefault="00252ABD" w:rsidP="00434622">
      <w:pPr>
        <w:ind w:firstLine="709"/>
        <w:rPr>
          <w:sz w:val="28"/>
          <w:szCs w:val="28"/>
        </w:rPr>
      </w:pPr>
      <w:r w:rsidRPr="00434622">
        <w:rPr>
          <w:sz w:val="28"/>
          <w:szCs w:val="28"/>
        </w:rPr>
        <w:t>Таким образом, подводя итог предварительному обзору бухгалтерского баланса ООО «Зет», можно отметить следующее. Наиболее сильные изменения за отчетный период произошли по следующим статьям баланса: значительное увеличение долгосрочных финансовых вложений, значительное снижение запасов за счет реализации части готовой продукции на конец периода,</w:t>
      </w:r>
      <w:r w:rsidR="00434622">
        <w:rPr>
          <w:szCs w:val="28"/>
        </w:rPr>
        <w:t xml:space="preserve"> </w:t>
      </w:r>
      <w:r w:rsidRPr="00434622">
        <w:rPr>
          <w:sz w:val="28"/>
          <w:szCs w:val="28"/>
        </w:rPr>
        <w:t>значительное снижение краткосрочных финансовых вложений, рост нераспределенной прибыли на конец отчетного периода, значительное снижение кредиторской задолженности.</w:t>
      </w:r>
    </w:p>
    <w:p w:rsidR="00252ABD" w:rsidRDefault="004475DE" w:rsidP="00434622">
      <w:pPr>
        <w:ind w:firstLine="709"/>
        <w:rPr>
          <w:sz w:val="28"/>
          <w:szCs w:val="28"/>
        </w:rPr>
      </w:pPr>
      <w:r w:rsidRPr="00434622">
        <w:rPr>
          <w:sz w:val="28"/>
          <w:szCs w:val="28"/>
        </w:rPr>
        <w:t xml:space="preserve">Далее проведем расчет </w:t>
      </w:r>
      <w:r w:rsidR="00252ABD" w:rsidRPr="00434622">
        <w:rPr>
          <w:sz w:val="28"/>
          <w:szCs w:val="28"/>
        </w:rPr>
        <w:t>аб</w:t>
      </w:r>
      <w:r w:rsidRPr="00434622">
        <w:rPr>
          <w:sz w:val="28"/>
          <w:szCs w:val="28"/>
        </w:rPr>
        <w:t>солютных показателей</w:t>
      </w:r>
      <w:r w:rsidR="00252ABD" w:rsidRPr="00434622">
        <w:rPr>
          <w:sz w:val="28"/>
          <w:szCs w:val="28"/>
        </w:rPr>
        <w:t xml:space="preserve"> финансовой устойчивости:</w:t>
      </w:r>
    </w:p>
    <w:p w:rsidR="00BF7144" w:rsidRPr="00434622" w:rsidRDefault="00BF7144" w:rsidP="00434622">
      <w:pPr>
        <w:ind w:firstLine="709"/>
        <w:rPr>
          <w:sz w:val="28"/>
          <w:szCs w:val="28"/>
        </w:rPr>
      </w:pPr>
    </w:p>
    <w:p w:rsidR="00252ABD" w:rsidRDefault="00252ABD" w:rsidP="00434622">
      <w:pPr>
        <w:ind w:firstLine="709"/>
        <w:rPr>
          <w:sz w:val="28"/>
          <w:szCs w:val="28"/>
        </w:rPr>
      </w:pPr>
      <w:r w:rsidRPr="00434622">
        <w:rPr>
          <w:sz w:val="28"/>
          <w:szCs w:val="28"/>
        </w:rPr>
        <w:t>Излишек</w:t>
      </w:r>
      <w:r w:rsidR="004475DE" w:rsidRPr="00434622">
        <w:rPr>
          <w:sz w:val="28"/>
          <w:szCs w:val="28"/>
        </w:rPr>
        <w:t xml:space="preserve"> </w:t>
      </w:r>
      <w:r w:rsidRPr="00434622">
        <w:rPr>
          <w:sz w:val="28"/>
          <w:szCs w:val="28"/>
        </w:rPr>
        <w:t>(+)</w:t>
      </w:r>
      <w:r w:rsidR="004475DE" w:rsidRPr="00434622">
        <w:rPr>
          <w:sz w:val="28"/>
          <w:szCs w:val="28"/>
        </w:rPr>
        <w:t xml:space="preserve"> </w:t>
      </w:r>
      <w:r w:rsidRPr="00434622">
        <w:rPr>
          <w:sz w:val="28"/>
          <w:szCs w:val="28"/>
        </w:rPr>
        <w:t xml:space="preserve">/недостаток (-) собственных оборотных средств </w:t>
      </w:r>
      <w:r w:rsidR="004475DE" w:rsidRPr="00434622">
        <w:rPr>
          <w:sz w:val="28"/>
          <w:szCs w:val="28"/>
        </w:rPr>
        <w:t>на начало года:</w:t>
      </w:r>
    </w:p>
    <w:p w:rsidR="00BF7144" w:rsidRPr="00434622" w:rsidRDefault="00BF7144" w:rsidP="00434622">
      <w:pPr>
        <w:ind w:firstLine="709"/>
        <w:rPr>
          <w:sz w:val="28"/>
          <w:szCs w:val="28"/>
        </w:rPr>
      </w:pPr>
    </w:p>
    <w:p w:rsidR="004475DE" w:rsidRPr="00434622" w:rsidRDefault="004475DE" w:rsidP="00434622">
      <w:pPr>
        <w:ind w:firstLine="709"/>
        <w:rPr>
          <w:sz w:val="28"/>
          <w:szCs w:val="28"/>
        </w:rPr>
      </w:pPr>
      <w:r w:rsidRPr="00434622">
        <w:rPr>
          <w:sz w:val="28"/>
          <w:szCs w:val="28"/>
        </w:rPr>
        <w:t>∆1 = 32162-1785-18902 = +11475 тыс. руб.</w:t>
      </w:r>
    </w:p>
    <w:p w:rsidR="004475DE" w:rsidRPr="00434622" w:rsidRDefault="004475DE" w:rsidP="00434622">
      <w:pPr>
        <w:ind w:firstLine="709"/>
        <w:rPr>
          <w:sz w:val="28"/>
          <w:szCs w:val="28"/>
        </w:rPr>
      </w:pPr>
      <w:r w:rsidRPr="00434622">
        <w:rPr>
          <w:sz w:val="28"/>
          <w:szCs w:val="28"/>
        </w:rPr>
        <w:t>На конец года:</w:t>
      </w:r>
    </w:p>
    <w:p w:rsidR="004475DE" w:rsidRPr="00434622" w:rsidRDefault="004475DE" w:rsidP="00434622">
      <w:pPr>
        <w:ind w:firstLine="709"/>
        <w:rPr>
          <w:sz w:val="28"/>
          <w:szCs w:val="28"/>
        </w:rPr>
      </w:pPr>
      <w:r w:rsidRPr="00434622">
        <w:rPr>
          <w:sz w:val="28"/>
          <w:szCs w:val="28"/>
        </w:rPr>
        <w:t>∆1 =33315 – 26444 – 13599 = -6728 тыс. руб.</w:t>
      </w:r>
    </w:p>
    <w:p w:rsidR="004475DE" w:rsidRPr="00434622" w:rsidRDefault="004475DE" w:rsidP="00434622">
      <w:pPr>
        <w:ind w:firstLine="709"/>
        <w:rPr>
          <w:sz w:val="28"/>
          <w:szCs w:val="28"/>
        </w:rPr>
      </w:pPr>
      <w:r w:rsidRPr="00434622">
        <w:rPr>
          <w:sz w:val="28"/>
          <w:szCs w:val="28"/>
        </w:rPr>
        <w:t>Видно, что на конец периода ООО «Зет» имеет недостаток оборотных средств.</w:t>
      </w:r>
    </w:p>
    <w:p w:rsidR="00252ABD" w:rsidRPr="00434622" w:rsidRDefault="00252ABD" w:rsidP="00434622">
      <w:pPr>
        <w:ind w:firstLine="709"/>
        <w:rPr>
          <w:sz w:val="28"/>
          <w:szCs w:val="28"/>
        </w:rPr>
      </w:pPr>
      <w:r w:rsidRPr="00434622">
        <w:rPr>
          <w:sz w:val="28"/>
          <w:szCs w:val="28"/>
        </w:rPr>
        <w:t>Излишек</w:t>
      </w:r>
      <w:r w:rsidR="004475DE" w:rsidRPr="00434622">
        <w:rPr>
          <w:sz w:val="28"/>
          <w:szCs w:val="28"/>
        </w:rPr>
        <w:t xml:space="preserve"> </w:t>
      </w:r>
      <w:r w:rsidRPr="00434622">
        <w:rPr>
          <w:sz w:val="28"/>
          <w:szCs w:val="28"/>
        </w:rPr>
        <w:t>(+)</w:t>
      </w:r>
      <w:r w:rsidR="004475DE" w:rsidRPr="00434622">
        <w:rPr>
          <w:sz w:val="28"/>
          <w:szCs w:val="28"/>
        </w:rPr>
        <w:t xml:space="preserve"> </w:t>
      </w:r>
      <w:r w:rsidRPr="00434622">
        <w:rPr>
          <w:sz w:val="28"/>
          <w:szCs w:val="28"/>
        </w:rPr>
        <w:t>/недостаток (-) собственных и долгосрочных источников финансирования запасов ∆2</w:t>
      </w:r>
      <w:r w:rsidR="004475DE" w:rsidRPr="00434622">
        <w:rPr>
          <w:sz w:val="28"/>
          <w:szCs w:val="28"/>
        </w:rPr>
        <w:t xml:space="preserve"> на начало года:</w:t>
      </w:r>
    </w:p>
    <w:p w:rsidR="004475DE" w:rsidRPr="00434622" w:rsidRDefault="004475DE" w:rsidP="00434622">
      <w:pPr>
        <w:ind w:firstLine="709"/>
        <w:rPr>
          <w:sz w:val="28"/>
          <w:szCs w:val="28"/>
        </w:rPr>
      </w:pPr>
      <w:r w:rsidRPr="00434622">
        <w:rPr>
          <w:sz w:val="28"/>
          <w:szCs w:val="28"/>
        </w:rPr>
        <w:t>∆2 = 32152 – 1785 + 550 – 18902 = +13015 тыс. руб.</w:t>
      </w:r>
    </w:p>
    <w:p w:rsidR="004475DE" w:rsidRPr="00434622" w:rsidRDefault="004475DE" w:rsidP="00434622">
      <w:pPr>
        <w:ind w:firstLine="709"/>
        <w:rPr>
          <w:sz w:val="28"/>
          <w:szCs w:val="28"/>
        </w:rPr>
      </w:pPr>
      <w:r w:rsidRPr="00434622">
        <w:rPr>
          <w:sz w:val="28"/>
          <w:szCs w:val="28"/>
        </w:rPr>
        <w:t>На конец года:</w:t>
      </w:r>
    </w:p>
    <w:p w:rsidR="004475DE" w:rsidRPr="00434622" w:rsidRDefault="004475DE" w:rsidP="00434622">
      <w:pPr>
        <w:ind w:firstLine="709"/>
        <w:rPr>
          <w:sz w:val="28"/>
          <w:szCs w:val="28"/>
        </w:rPr>
      </w:pPr>
      <w:r w:rsidRPr="00434622">
        <w:rPr>
          <w:sz w:val="28"/>
          <w:szCs w:val="28"/>
        </w:rPr>
        <w:t>∆2 =33315 –26444 + 0 – 13599 = -6728 тыс. руб.</w:t>
      </w:r>
    </w:p>
    <w:p w:rsidR="004475DE" w:rsidRPr="00434622" w:rsidRDefault="004475DE" w:rsidP="00434622">
      <w:pPr>
        <w:ind w:firstLine="709"/>
        <w:rPr>
          <w:sz w:val="28"/>
          <w:szCs w:val="28"/>
        </w:rPr>
      </w:pPr>
      <w:r w:rsidRPr="00434622">
        <w:rPr>
          <w:sz w:val="28"/>
          <w:szCs w:val="28"/>
        </w:rPr>
        <w:t>Видно, что в конце отчетного периода ООО «Зет» имеет недостаток собственных и долгосрочных источников финансирования запасов.</w:t>
      </w:r>
    </w:p>
    <w:p w:rsidR="00252ABD" w:rsidRPr="00434622" w:rsidRDefault="00252ABD" w:rsidP="00434622">
      <w:pPr>
        <w:ind w:firstLine="709"/>
        <w:rPr>
          <w:sz w:val="28"/>
          <w:szCs w:val="28"/>
        </w:rPr>
      </w:pPr>
      <w:r w:rsidRPr="00434622">
        <w:rPr>
          <w:sz w:val="28"/>
          <w:szCs w:val="28"/>
        </w:rPr>
        <w:t>Излишек</w:t>
      </w:r>
      <w:r w:rsidR="004475DE" w:rsidRPr="00434622">
        <w:rPr>
          <w:sz w:val="28"/>
          <w:szCs w:val="28"/>
        </w:rPr>
        <w:t xml:space="preserve"> </w:t>
      </w:r>
      <w:r w:rsidRPr="00434622">
        <w:rPr>
          <w:sz w:val="28"/>
          <w:szCs w:val="28"/>
        </w:rPr>
        <w:t>(+)</w:t>
      </w:r>
      <w:r w:rsidR="004475DE" w:rsidRPr="00434622">
        <w:rPr>
          <w:sz w:val="28"/>
          <w:szCs w:val="28"/>
        </w:rPr>
        <w:t xml:space="preserve"> </w:t>
      </w:r>
      <w:r w:rsidRPr="00434622">
        <w:rPr>
          <w:sz w:val="28"/>
          <w:szCs w:val="28"/>
        </w:rPr>
        <w:t>/недостаток (-) общей величины основных источников покрытия запасов ∆З</w:t>
      </w:r>
      <w:r w:rsidR="004475DE" w:rsidRPr="00434622">
        <w:rPr>
          <w:sz w:val="28"/>
          <w:szCs w:val="28"/>
        </w:rPr>
        <w:t xml:space="preserve"> на начало периода:</w:t>
      </w:r>
    </w:p>
    <w:p w:rsidR="004475DE" w:rsidRPr="00434622" w:rsidRDefault="004475DE" w:rsidP="00434622">
      <w:pPr>
        <w:ind w:firstLine="709"/>
        <w:rPr>
          <w:sz w:val="28"/>
          <w:szCs w:val="28"/>
        </w:rPr>
      </w:pPr>
      <w:r w:rsidRPr="00434622">
        <w:rPr>
          <w:sz w:val="28"/>
          <w:szCs w:val="28"/>
        </w:rPr>
        <w:t>∆3 = 32152 – 1785 + 550 + 9198 – 18902 = 21213 тыс. руб.</w:t>
      </w:r>
    </w:p>
    <w:p w:rsidR="004475DE" w:rsidRPr="00434622" w:rsidRDefault="004475DE" w:rsidP="00434622">
      <w:pPr>
        <w:ind w:firstLine="709"/>
        <w:rPr>
          <w:sz w:val="28"/>
          <w:szCs w:val="28"/>
        </w:rPr>
      </w:pPr>
      <w:r w:rsidRPr="00434622">
        <w:rPr>
          <w:sz w:val="28"/>
          <w:szCs w:val="28"/>
        </w:rPr>
        <w:t>На конец периода:</w:t>
      </w:r>
    </w:p>
    <w:p w:rsidR="004475DE" w:rsidRPr="00434622" w:rsidRDefault="004475DE" w:rsidP="00434622">
      <w:pPr>
        <w:ind w:firstLine="709"/>
        <w:rPr>
          <w:sz w:val="28"/>
          <w:szCs w:val="28"/>
        </w:rPr>
      </w:pPr>
      <w:r w:rsidRPr="00434622">
        <w:rPr>
          <w:sz w:val="28"/>
          <w:szCs w:val="28"/>
        </w:rPr>
        <w:t>∆3 = 33315 – 26444 + 0 + 9079 – 13599 = 2351 тыс. руб.</w:t>
      </w:r>
    </w:p>
    <w:p w:rsidR="004475DE" w:rsidRPr="00434622" w:rsidRDefault="004475DE" w:rsidP="00434622">
      <w:pPr>
        <w:ind w:firstLine="709"/>
        <w:rPr>
          <w:sz w:val="28"/>
          <w:szCs w:val="28"/>
        </w:rPr>
      </w:pPr>
      <w:r w:rsidRPr="00434622">
        <w:rPr>
          <w:sz w:val="28"/>
          <w:szCs w:val="28"/>
        </w:rPr>
        <w:t>Таким образом, можно говорить о том, что ООО «Зет» характеризуется излишком общей величины основных источников покрытия запасов на начало и на конец 2005 года.</w:t>
      </w:r>
    </w:p>
    <w:p w:rsidR="00252ABD" w:rsidRPr="00434622" w:rsidRDefault="004475DE" w:rsidP="00434622">
      <w:pPr>
        <w:ind w:firstLine="709"/>
        <w:rPr>
          <w:sz w:val="28"/>
          <w:szCs w:val="28"/>
        </w:rPr>
      </w:pPr>
      <w:r w:rsidRPr="00434622">
        <w:rPr>
          <w:sz w:val="28"/>
          <w:szCs w:val="28"/>
        </w:rPr>
        <w:t>Далее определим</w:t>
      </w:r>
      <w:r w:rsidR="00252ABD" w:rsidRPr="00434622">
        <w:rPr>
          <w:sz w:val="28"/>
          <w:szCs w:val="28"/>
        </w:rPr>
        <w:t xml:space="preserve"> тип финан</w:t>
      </w:r>
      <w:r w:rsidRPr="00434622">
        <w:rPr>
          <w:sz w:val="28"/>
          <w:szCs w:val="28"/>
        </w:rPr>
        <w:t>совой устойчивости предприятия.</w:t>
      </w:r>
    </w:p>
    <w:p w:rsidR="004475DE" w:rsidRDefault="004475DE" w:rsidP="00434622">
      <w:pPr>
        <w:ind w:firstLine="709"/>
        <w:rPr>
          <w:sz w:val="28"/>
          <w:szCs w:val="28"/>
        </w:rPr>
      </w:pPr>
      <w:r w:rsidRPr="00434622">
        <w:rPr>
          <w:sz w:val="28"/>
          <w:szCs w:val="28"/>
        </w:rPr>
        <w:t xml:space="preserve">Схематично тип финансовой устойчивости ООО «Зет» можно представить следующим образом (табл. </w:t>
      </w:r>
      <w:r w:rsidR="00EA7E3F" w:rsidRPr="00434622">
        <w:rPr>
          <w:sz w:val="28"/>
          <w:szCs w:val="28"/>
        </w:rPr>
        <w:t>1</w:t>
      </w:r>
      <w:r w:rsidR="000C5519" w:rsidRPr="00434622">
        <w:rPr>
          <w:sz w:val="28"/>
          <w:szCs w:val="28"/>
        </w:rPr>
        <w:t>7</w:t>
      </w:r>
      <w:r w:rsidRPr="00434622">
        <w:rPr>
          <w:sz w:val="28"/>
          <w:szCs w:val="28"/>
        </w:rPr>
        <w:t>):</w:t>
      </w:r>
    </w:p>
    <w:p w:rsidR="00BF7144" w:rsidRDefault="00BF7144" w:rsidP="00434622">
      <w:pPr>
        <w:ind w:firstLine="709"/>
        <w:rPr>
          <w:sz w:val="28"/>
          <w:szCs w:val="28"/>
        </w:rPr>
      </w:pPr>
    </w:p>
    <w:p w:rsidR="004475DE" w:rsidRPr="00434622" w:rsidRDefault="00BF7144" w:rsidP="00434622">
      <w:pPr>
        <w:ind w:firstLine="709"/>
        <w:rPr>
          <w:sz w:val="28"/>
          <w:szCs w:val="28"/>
        </w:rPr>
      </w:pPr>
      <w:r>
        <w:rPr>
          <w:sz w:val="28"/>
          <w:szCs w:val="28"/>
        </w:rPr>
        <w:br w:type="page"/>
      </w:r>
      <w:r w:rsidR="004475DE" w:rsidRPr="00434622">
        <w:rPr>
          <w:sz w:val="28"/>
          <w:szCs w:val="28"/>
        </w:rPr>
        <w:t xml:space="preserve">Таблица </w:t>
      </w:r>
      <w:r w:rsidR="00EA7E3F" w:rsidRPr="00434622">
        <w:rPr>
          <w:sz w:val="28"/>
          <w:szCs w:val="28"/>
        </w:rPr>
        <w:t>1</w:t>
      </w:r>
      <w:r w:rsidR="00171E85" w:rsidRPr="00434622">
        <w:rPr>
          <w:sz w:val="28"/>
          <w:szCs w:val="28"/>
        </w:rPr>
        <w:t>7</w:t>
      </w:r>
      <w:r w:rsidR="00EA7E3F" w:rsidRPr="00434622">
        <w:rPr>
          <w:sz w:val="28"/>
          <w:szCs w:val="28"/>
        </w:rPr>
        <w:t xml:space="preserve"> </w:t>
      </w:r>
      <w:r w:rsidR="004475DE" w:rsidRPr="00434622">
        <w:rPr>
          <w:sz w:val="28"/>
          <w:szCs w:val="28"/>
        </w:rPr>
        <w:t>– Определение типа финансовой устойчивости ООО «Зет»</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51"/>
        <w:gridCol w:w="850"/>
        <w:gridCol w:w="851"/>
        <w:gridCol w:w="4961"/>
      </w:tblGrid>
      <w:tr w:rsidR="004475DE" w:rsidRPr="00434622" w:rsidTr="005F56D2">
        <w:tc>
          <w:tcPr>
            <w:tcW w:w="1417" w:type="dxa"/>
            <w:vMerge w:val="restart"/>
            <w:shd w:val="clear" w:color="auto" w:fill="auto"/>
          </w:tcPr>
          <w:p w:rsidR="004475DE" w:rsidRPr="00434622" w:rsidRDefault="004475DE" w:rsidP="00BF7144">
            <w:r w:rsidRPr="00434622">
              <w:t>Периоды</w:t>
            </w:r>
          </w:p>
        </w:tc>
        <w:tc>
          <w:tcPr>
            <w:tcW w:w="2552" w:type="dxa"/>
            <w:gridSpan w:val="3"/>
            <w:shd w:val="clear" w:color="auto" w:fill="auto"/>
          </w:tcPr>
          <w:p w:rsidR="004475DE" w:rsidRPr="00434622" w:rsidRDefault="004475DE" w:rsidP="00BF7144">
            <w:r w:rsidRPr="00434622">
              <w:t>Показатели</w:t>
            </w:r>
          </w:p>
        </w:tc>
        <w:tc>
          <w:tcPr>
            <w:tcW w:w="4961" w:type="dxa"/>
            <w:vMerge w:val="restart"/>
            <w:shd w:val="clear" w:color="auto" w:fill="auto"/>
          </w:tcPr>
          <w:p w:rsidR="004475DE" w:rsidRPr="00434622" w:rsidRDefault="004475DE" w:rsidP="00BF7144">
            <w:r w:rsidRPr="00434622">
              <w:t>Тип финансовой устойчивости</w:t>
            </w:r>
          </w:p>
        </w:tc>
      </w:tr>
      <w:tr w:rsidR="004475DE" w:rsidRPr="00434622" w:rsidTr="005F56D2">
        <w:tc>
          <w:tcPr>
            <w:tcW w:w="1417" w:type="dxa"/>
            <w:vMerge/>
            <w:shd w:val="clear" w:color="auto" w:fill="auto"/>
          </w:tcPr>
          <w:p w:rsidR="004475DE" w:rsidRPr="00434622" w:rsidRDefault="004475DE" w:rsidP="00BF7144"/>
        </w:tc>
        <w:tc>
          <w:tcPr>
            <w:tcW w:w="851" w:type="dxa"/>
            <w:shd w:val="clear" w:color="auto" w:fill="auto"/>
          </w:tcPr>
          <w:p w:rsidR="004475DE" w:rsidRPr="00434622" w:rsidRDefault="004475DE" w:rsidP="00BF7144">
            <w:r w:rsidRPr="00434622">
              <w:t>∆1</w:t>
            </w:r>
          </w:p>
        </w:tc>
        <w:tc>
          <w:tcPr>
            <w:tcW w:w="850" w:type="dxa"/>
            <w:shd w:val="clear" w:color="auto" w:fill="auto"/>
          </w:tcPr>
          <w:p w:rsidR="004475DE" w:rsidRPr="00434622" w:rsidRDefault="004475DE" w:rsidP="00BF7144">
            <w:r w:rsidRPr="00434622">
              <w:t>∆2</w:t>
            </w:r>
          </w:p>
        </w:tc>
        <w:tc>
          <w:tcPr>
            <w:tcW w:w="851" w:type="dxa"/>
            <w:shd w:val="clear" w:color="auto" w:fill="auto"/>
          </w:tcPr>
          <w:p w:rsidR="004475DE" w:rsidRPr="00434622" w:rsidRDefault="004475DE" w:rsidP="00BF7144">
            <w:r w:rsidRPr="00434622">
              <w:t>∆3</w:t>
            </w:r>
          </w:p>
        </w:tc>
        <w:tc>
          <w:tcPr>
            <w:tcW w:w="4961" w:type="dxa"/>
            <w:vMerge/>
            <w:shd w:val="clear" w:color="auto" w:fill="auto"/>
          </w:tcPr>
          <w:p w:rsidR="004475DE" w:rsidRPr="00434622" w:rsidRDefault="004475DE" w:rsidP="00BF7144"/>
        </w:tc>
      </w:tr>
      <w:tr w:rsidR="00171E85" w:rsidRPr="00434622" w:rsidTr="005F56D2">
        <w:tc>
          <w:tcPr>
            <w:tcW w:w="1417" w:type="dxa"/>
            <w:shd w:val="clear" w:color="auto" w:fill="auto"/>
          </w:tcPr>
          <w:p w:rsidR="00171E85" w:rsidRPr="00434622" w:rsidRDefault="00171E85" w:rsidP="00BF7144">
            <w:r w:rsidRPr="00434622">
              <w:t>1</w:t>
            </w:r>
          </w:p>
        </w:tc>
        <w:tc>
          <w:tcPr>
            <w:tcW w:w="851" w:type="dxa"/>
            <w:shd w:val="clear" w:color="auto" w:fill="auto"/>
          </w:tcPr>
          <w:p w:rsidR="00171E85" w:rsidRPr="00434622" w:rsidRDefault="00171E85" w:rsidP="00BF7144">
            <w:r w:rsidRPr="00434622">
              <w:t>2</w:t>
            </w:r>
          </w:p>
        </w:tc>
        <w:tc>
          <w:tcPr>
            <w:tcW w:w="850" w:type="dxa"/>
            <w:shd w:val="clear" w:color="auto" w:fill="auto"/>
          </w:tcPr>
          <w:p w:rsidR="00171E85" w:rsidRPr="00434622" w:rsidRDefault="00171E85" w:rsidP="00BF7144">
            <w:r w:rsidRPr="00434622">
              <w:t>3</w:t>
            </w:r>
          </w:p>
        </w:tc>
        <w:tc>
          <w:tcPr>
            <w:tcW w:w="851" w:type="dxa"/>
            <w:shd w:val="clear" w:color="auto" w:fill="auto"/>
          </w:tcPr>
          <w:p w:rsidR="00171E85" w:rsidRPr="00434622" w:rsidRDefault="00171E85" w:rsidP="00BF7144">
            <w:r w:rsidRPr="00434622">
              <w:t>4</w:t>
            </w:r>
          </w:p>
        </w:tc>
        <w:tc>
          <w:tcPr>
            <w:tcW w:w="4961" w:type="dxa"/>
            <w:shd w:val="clear" w:color="auto" w:fill="auto"/>
          </w:tcPr>
          <w:p w:rsidR="00171E85" w:rsidRPr="00434622" w:rsidRDefault="00171E85" w:rsidP="00BF7144">
            <w:r w:rsidRPr="00434622">
              <w:t>5</w:t>
            </w:r>
          </w:p>
        </w:tc>
      </w:tr>
      <w:tr w:rsidR="004475DE" w:rsidRPr="00434622" w:rsidTr="005F56D2">
        <w:tc>
          <w:tcPr>
            <w:tcW w:w="1417" w:type="dxa"/>
            <w:shd w:val="clear" w:color="auto" w:fill="auto"/>
          </w:tcPr>
          <w:p w:rsidR="004475DE" w:rsidRPr="00434622" w:rsidRDefault="004475DE" w:rsidP="00BF7144">
            <w:r w:rsidRPr="00434622">
              <w:t>Начало года</w:t>
            </w:r>
          </w:p>
        </w:tc>
        <w:tc>
          <w:tcPr>
            <w:tcW w:w="851" w:type="dxa"/>
            <w:shd w:val="clear" w:color="auto" w:fill="auto"/>
          </w:tcPr>
          <w:p w:rsidR="004475DE" w:rsidRPr="00434622" w:rsidRDefault="004475DE" w:rsidP="00BF7144">
            <w:r w:rsidRPr="00434622">
              <w:t>+11475</w:t>
            </w:r>
          </w:p>
        </w:tc>
        <w:tc>
          <w:tcPr>
            <w:tcW w:w="850" w:type="dxa"/>
            <w:shd w:val="clear" w:color="auto" w:fill="auto"/>
          </w:tcPr>
          <w:p w:rsidR="004475DE" w:rsidRPr="00434622" w:rsidRDefault="004475DE" w:rsidP="00BF7144">
            <w:r w:rsidRPr="00434622">
              <w:t>+13015</w:t>
            </w:r>
          </w:p>
        </w:tc>
        <w:tc>
          <w:tcPr>
            <w:tcW w:w="851" w:type="dxa"/>
            <w:shd w:val="clear" w:color="auto" w:fill="auto"/>
          </w:tcPr>
          <w:p w:rsidR="004475DE" w:rsidRPr="00434622" w:rsidRDefault="004475DE" w:rsidP="00BF7144">
            <w:r w:rsidRPr="00434622">
              <w:t>+21213</w:t>
            </w:r>
          </w:p>
        </w:tc>
        <w:tc>
          <w:tcPr>
            <w:tcW w:w="4961" w:type="dxa"/>
            <w:shd w:val="clear" w:color="auto" w:fill="auto"/>
          </w:tcPr>
          <w:p w:rsidR="004475DE" w:rsidRPr="00434622" w:rsidRDefault="004475DE" w:rsidP="00BF7144">
            <w:r w:rsidRPr="00434622">
              <w:t>Абсолютная финансовая устойчивость</w:t>
            </w:r>
          </w:p>
        </w:tc>
      </w:tr>
      <w:tr w:rsidR="004475DE" w:rsidRPr="00434622" w:rsidTr="005F56D2">
        <w:tc>
          <w:tcPr>
            <w:tcW w:w="1417" w:type="dxa"/>
            <w:shd w:val="clear" w:color="auto" w:fill="auto"/>
          </w:tcPr>
          <w:p w:rsidR="004475DE" w:rsidRPr="00434622" w:rsidRDefault="004475DE" w:rsidP="00BF7144">
            <w:r w:rsidRPr="00434622">
              <w:t>Конец года</w:t>
            </w:r>
          </w:p>
        </w:tc>
        <w:tc>
          <w:tcPr>
            <w:tcW w:w="851" w:type="dxa"/>
            <w:shd w:val="clear" w:color="auto" w:fill="auto"/>
          </w:tcPr>
          <w:p w:rsidR="004475DE" w:rsidRPr="00434622" w:rsidRDefault="004475DE" w:rsidP="00BF7144">
            <w:r w:rsidRPr="00434622">
              <w:t>-6728</w:t>
            </w:r>
          </w:p>
        </w:tc>
        <w:tc>
          <w:tcPr>
            <w:tcW w:w="850" w:type="dxa"/>
            <w:shd w:val="clear" w:color="auto" w:fill="auto"/>
          </w:tcPr>
          <w:p w:rsidR="004475DE" w:rsidRPr="00434622" w:rsidRDefault="004475DE" w:rsidP="00BF7144">
            <w:r w:rsidRPr="00434622">
              <w:t>-6728</w:t>
            </w:r>
          </w:p>
        </w:tc>
        <w:tc>
          <w:tcPr>
            <w:tcW w:w="851" w:type="dxa"/>
            <w:shd w:val="clear" w:color="auto" w:fill="auto"/>
          </w:tcPr>
          <w:p w:rsidR="004475DE" w:rsidRPr="00434622" w:rsidRDefault="004475DE" w:rsidP="00BF7144">
            <w:r w:rsidRPr="00434622">
              <w:t>2351</w:t>
            </w:r>
          </w:p>
        </w:tc>
        <w:tc>
          <w:tcPr>
            <w:tcW w:w="4961" w:type="dxa"/>
            <w:shd w:val="clear" w:color="auto" w:fill="auto"/>
          </w:tcPr>
          <w:p w:rsidR="004475DE" w:rsidRPr="00434622" w:rsidRDefault="00355227" w:rsidP="00BF7144">
            <w:r w:rsidRPr="00434622">
              <w:t>Неустойчивое (предкризисное) финансовое положение</w:t>
            </w:r>
          </w:p>
        </w:tc>
      </w:tr>
    </w:tbl>
    <w:p w:rsidR="004475DE" w:rsidRPr="00434622" w:rsidRDefault="004475DE" w:rsidP="00434622">
      <w:pPr>
        <w:ind w:firstLine="709"/>
        <w:rPr>
          <w:sz w:val="28"/>
          <w:szCs w:val="28"/>
        </w:rPr>
      </w:pPr>
    </w:p>
    <w:p w:rsidR="00252ABD" w:rsidRPr="00434622" w:rsidRDefault="00355227" w:rsidP="00434622">
      <w:pPr>
        <w:ind w:firstLine="709"/>
        <w:rPr>
          <w:sz w:val="28"/>
          <w:szCs w:val="28"/>
        </w:rPr>
      </w:pPr>
      <w:r w:rsidRPr="00434622">
        <w:rPr>
          <w:sz w:val="28"/>
          <w:szCs w:val="28"/>
        </w:rPr>
        <w:t xml:space="preserve">Финансовое положение ООО «Зет» </w:t>
      </w:r>
      <w:r w:rsidR="00252ABD" w:rsidRPr="00434622">
        <w:rPr>
          <w:sz w:val="28"/>
          <w:szCs w:val="28"/>
        </w:rPr>
        <w:t>свидетельствует о необходимости привлечения дополните</w:t>
      </w:r>
      <w:r w:rsidR="00144351" w:rsidRPr="00434622">
        <w:rPr>
          <w:sz w:val="28"/>
          <w:szCs w:val="28"/>
        </w:rPr>
        <w:t>льных источников финансирования.</w:t>
      </w:r>
    </w:p>
    <w:p w:rsidR="00355227" w:rsidRPr="00434622" w:rsidRDefault="00355227" w:rsidP="00434622">
      <w:pPr>
        <w:ind w:firstLine="709"/>
        <w:rPr>
          <w:sz w:val="28"/>
          <w:szCs w:val="28"/>
        </w:rPr>
      </w:pPr>
      <w:r w:rsidRPr="00434622">
        <w:rPr>
          <w:sz w:val="28"/>
          <w:szCs w:val="28"/>
        </w:rPr>
        <w:t xml:space="preserve">Рассчитаем относительные показатели </w:t>
      </w:r>
      <w:r w:rsidR="00252ABD" w:rsidRPr="00434622">
        <w:rPr>
          <w:sz w:val="28"/>
          <w:szCs w:val="28"/>
        </w:rPr>
        <w:t>финансовой</w:t>
      </w:r>
      <w:r w:rsidR="00434622">
        <w:rPr>
          <w:szCs w:val="28"/>
        </w:rPr>
        <w:t xml:space="preserve"> </w:t>
      </w:r>
      <w:r w:rsidR="00252ABD" w:rsidRPr="00434622">
        <w:rPr>
          <w:sz w:val="28"/>
          <w:szCs w:val="28"/>
        </w:rPr>
        <w:t>устойчивости</w:t>
      </w:r>
      <w:r w:rsidR="00434622">
        <w:rPr>
          <w:szCs w:val="28"/>
        </w:rPr>
        <w:t xml:space="preserve"> </w:t>
      </w:r>
      <w:r w:rsidRPr="00434622">
        <w:rPr>
          <w:sz w:val="28"/>
          <w:szCs w:val="28"/>
        </w:rPr>
        <w:t>ООО «Зет».</w:t>
      </w:r>
    </w:p>
    <w:p w:rsidR="00355227" w:rsidRPr="00434622" w:rsidRDefault="00252ABD" w:rsidP="00434622">
      <w:pPr>
        <w:ind w:firstLine="709"/>
        <w:rPr>
          <w:sz w:val="28"/>
          <w:szCs w:val="28"/>
        </w:rPr>
      </w:pPr>
      <w:r w:rsidRPr="00434622">
        <w:rPr>
          <w:sz w:val="28"/>
          <w:szCs w:val="28"/>
        </w:rPr>
        <w:t>Коэффициент</w:t>
      </w:r>
      <w:r w:rsidR="00434622">
        <w:rPr>
          <w:szCs w:val="28"/>
        </w:rPr>
        <w:t xml:space="preserve"> </w:t>
      </w:r>
      <w:r w:rsidRPr="00434622">
        <w:rPr>
          <w:sz w:val="28"/>
          <w:szCs w:val="28"/>
        </w:rPr>
        <w:t>обеспеченности</w:t>
      </w:r>
      <w:r w:rsidR="00434622">
        <w:rPr>
          <w:szCs w:val="28"/>
        </w:rPr>
        <w:t xml:space="preserve"> </w:t>
      </w:r>
      <w:r w:rsidRPr="00434622">
        <w:rPr>
          <w:sz w:val="28"/>
          <w:szCs w:val="28"/>
        </w:rPr>
        <w:t>собственными</w:t>
      </w:r>
      <w:r w:rsidR="00434622">
        <w:rPr>
          <w:szCs w:val="28"/>
        </w:rPr>
        <w:t xml:space="preserve"> </w:t>
      </w:r>
      <w:r w:rsidRPr="00434622">
        <w:rPr>
          <w:sz w:val="28"/>
          <w:szCs w:val="28"/>
        </w:rPr>
        <w:t>оборотными</w:t>
      </w:r>
      <w:r w:rsidR="00434622">
        <w:rPr>
          <w:szCs w:val="28"/>
        </w:rPr>
        <w:t xml:space="preserve"> </w:t>
      </w:r>
      <w:r w:rsidRPr="00434622">
        <w:rPr>
          <w:sz w:val="28"/>
          <w:szCs w:val="28"/>
        </w:rPr>
        <w:t>средствами</w:t>
      </w:r>
      <w:r w:rsidR="00434622">
        <w:rPr>
          <w:szCs w:val="28"/>
        </w:rPr>
        <w:t xml:space="preserve"> </w:t>
      </w:r>
      <w:r w:rsidRPr="00434622">
        <w:rPr>
          <w:sz w:val="28"/>
          <w:szCs w:val="28"/>
        </w:rPr>
        <w:t>(К1)</w:t>
      </w:r>
      <w:r w:rsidR="00434622">
        <w:rPr>
          <w:szCs w:val="28"/>
        </w:rPr>
        <w:t xml:space="preserve"> </w:t>
      </w:r>
      <w:r w:rsidR="00355227" w:rsidRPr="00434622">
        <w:rPr>
          <w:sz w:val="28"/>
          <w:szCs w:val="28"/>
        </w:rPr>
        <w:t>на начало года:</w:t>
      </w:r>
    </w:p>
    <w:p w:rsidR="00355227" w:rsidRPr="00434622" w:rsidRDefault="00355227" w:rsidP="00434622">
      <w:pPr>
        <w:ind w:firstLine="709"/>
        <w:rPr>
          <w:sz w:val="28"/>
          <w:szCs w:val="28"/>
        </w:rPr>
      </w:pPr>
      <w:r w:rsidRPr="00434622">
        <w:rPr>
          <w:sz w:val="28"/>
          <w:szCs w:val="28"/>
        </w:rPr>
        <w:t>К1 = (40125-9198)/ 40125 = 0,77</w:t>
      </w:r>
    </w:p>
    <w:p w:rsidR="00355227" w:rsidRPr="00434622" w:rsidRDefault="00355227" w:rsidP="00434622">
      <w:pPr>
        <w:ind w:firstLine="709"/>
        <w:rPr>
          <w:sz w:val="28"/>
          <w:szCs w:val="28"/>
        </w:rPr>
      </w:pPr>
      <w:r w:rsidRPr="00434622">
        <w:rPr>
          <w:sz w:val="28"/>
          <w:szCs w:val="28"/>
        </w:rPr>
        <w:t>На конец года:</w:t>
      </w:r>
    </w:p>
    <w:p w:rsidR="00355227" w:rsidRPr="00434622" w:rsidRDefault="00355227" w:rsidP="00434622">
      <w:pPr>
        <w:ind w:firstLine="709"/>
        <w:rPr>
          <w:sz w:val="28"/>
          <w:szCs w:val="28"/>
        </w:rPr>
      </w:pPr>
      <w:r w:rsidRPr="00434622">
        <w:rPr>
          <w:sz w:val="28"/>
          <w:szCs w:val="28"/>
        </w:rPr>
        <w:t>К1 = (15950-4379)/ 15950 = 0,72</w:t>
      </w:r>
    </w:p>
    <w:p w:rsidR="00355227" w:rsidRPr="00434622" w:rsidRDefault="00355227" w:rsidP="00434622">
      <w:pPr>
        <w:ind w:firstLine="709"/>
        <w:rPr>
          <w:sz w:val="28"/>
          <w:szCs w:val="28"/>
        </w:rPr>
      </w:pPr>
      <w:r w:rsidRPr="00434622">
        <w:rPr>
          <w:sz w:val="28"/>
          <w:szCs w:val="28"/>
        </w:rPr>
        <w:t>Фактическое значение данного показателя и на начало, и на конец года значительно превышает рекомендуемое значение (≥ 0,1), что говорит о больших возможностях ООО «Зет» в проведении независимой финансовой политики.</w:t>
      </w:r>
    </w:p>
    <w:p w:rsidR="00355227" w:rsidRPr="00434622" w:rsidRDefault="00355227" w:rsidP="00434622">
      <w:pPr>
        <w:ind w:firstLine="709"/>
        <w:rPr>
          <w:sz w:val="28"/>
          <w:szCs w:val="28"/>
        </w:rPr>
      </w:pPr>
      <w:r w:rsidRPr="00434622">
        <w:rPr>
          <w:sz w:val="28"/>
          <w:szCs w:val="28"/>
        </w:rPr>
        <w:t>Рассчитает к</w:t>
      </w:r>
      <w:r w:rsidR="00252ABD" w:rsidRPr="00434622">
        <w:rPr>
          <w:sz w:val="28"/>
          <w:szCs w:val="28"/>
        </w:rPr>
        <w:t>оэффициент соотношения заемных и собственных средств (финансовой зависимости</w:t>
      </w:r>
      <w:r w:rsidRPr="00434622">
        <w:rPr>
          <w:sz w:val="28"/>
          <w:szCs w:val="28"/>
        </w:rPr>
        <w:t>) ООО «Зет» на начало года:</w:t>
      </w:r>
    </w:p>
    <w:p w:rsidR="00355227" w:rsidRPr="00434622" w:rsidRDefault="00355227" w:rsidP="00434622">
      <w:pPr>
        <w:ind w:firstLine="709"/>
        <w:rPr>
          <w:sz w:val="28"/>
          <w:szCs w:val="28"/>
        </w:rPr>
      </w:pPr>
      <w:r w:rsidRPr="00434622">
        <w:rPr>
          <w:sz w:val="28"/>
          <w:szCs w:val="28"/>
        </w:rPr>
        <w:t>К2 = (550 + 9198 – 0 – 0)/32152 = 0,30</w:t>
      </w:r>
    </w:p>
    <w:p w:rsidR="00355227" w:rsidRPr="00434622" w:rsidRDefault="00355227" w:rsidP="00434622">
      <w:pPr>
        <w:ind w:firstLine="709"/>
        <w:rPr>
          <w:sz w:val="28"/>
          <w:szCs w:val="28"/>
        </w:rPr>
      </w:pPr>
      <w:r w:rsidRPr="00434622">
        <w:rPr>
          <w:sz w:val="28"/>
          <w:szCs w:val="28"/>
        </w:rPr>
        <w:t>На конец года:</w:t>
      </w:r>
    </w:p>
    <w:p w:rsidR="00355227" w:rsidRPr="00434622" w:rsidRDefault="00355227" w:rsidP="00434622">
      <w:pPr>
        <w:ind w:firstLine="709"/>
        <w:rPr>
          <w:sz w:val="28"/>
          <w:szCs w:val="28"/>
        </w:rPr>
      </w:pPr>
      <w:r w:rsidRPr="00434622">
        <w:rPr>
          <w:sz w:val="28"/>
          <w:szCs w:val="28"/>
        </w:rPr>
        <w:t>К2 = (0+ 9079 – 0 - 0) / 33315 = 0,27</w:t>
      </w:r>
    </w:p>
    <w:p w:rsidR="00355227" w:rsidRPr="00434622" w:rsidRDefault="00355227" w:rsidP="00434622">
      <w:pPr>
        <w:ind w:firstLine="709"/>
        <w:rPr>
          <w:sz w:val="28"/>
          <w:szCs w:val="28"/>
        </w:rPr>
      </w:pPr>
      <w:r w:rsidRPr="00434622">
        <w:rPr>
          <w:sz w:val="28"/>
          <w:szCs w:val="28"/>
        </w:rPr>
        <w:t>Фактическое значение коэффициента финансовой зависимости ООО «Зет» значительно меньше рекомендуемого значения</w:t>
      </w:r>
      <w:r w:rsidR="00252ABD" w:rsidRPr="00434622">
        <w:rPr>
          <w:sz w:val="28"/>
          <w:szCs w:val="28"/>
        </w:rPr>
        <w:t xml:space="preserve"> этого показателя </w:t>
      </w:r>
      <w:r w:rsidRPr="00434622">
        <w:rPr>
          <w:sz w:val="28"/>
          <w:szCs w:val="28"/>
        </w:rPr>
        <w:t>(</w:t>
      </w:r>
      <w:r w:rsidR="00252ABD" w:rsidRPr="00434622">
        <w:rPr>
          <w:sz w:val="28"/>
          <w:szCs w:val="28"/>
        </w:rPr>
        <w:t>0,67</w:t>
      </w:r>
      <w:r w:rsidRPr="00434622">
        <w:rPr>
          <w:sz w:val="28"/>
          <w:szCs w:val="28"/>
        </w:rPr>
        <w:t>) и означает, что ООО «Зет» находится в незначительной зависимости от внешних финансовых источников.</w:t>
      </w:r>
    </w:p>
    <w:p w:rsidR="00355227" w:rsidRPr="00434622" w:rsidRDefault="00355227" w:rsidP="00434622">
      <w:pPr>
        <w:ind w:firstLine="709"/>
        <w:rPr>
          <w:sz w:val="28"/>
          <w:szCs w:val="28"/>
        </w:rPr>
      </w:pPr>
      <w:r w:rsidRPr="00434622">
        <w:rPr>
          <w:sz w:val="28"/>
          <w:szCs w:val="28"/>
        </w:rPr>
        <w:t>На следующем этапе нужно провести анализ платежеспособности ООО «Зет».</w:t>
      </w:r>
    </w:p>
    <w:p w:rsidR="00355227" w:rsidRPr="00434622" w:rsidRDefault="00252ABD" w:rsidP="00434622">
      <w:pPr>
        <w:ind w:firstLine="709"/>
        <w:rPr>
          <w:sz w:val="28"/>
          <w:szCs w:val="28"/>
        </w:rPr>
      </w:pPr>
      <w:r w:rsidRPr="00434622">
        <w:rPr>
          <w:sz w:val="28"/>
          <w:szCs w:val="28"/>
        </w:rPr>
        <w:t>Коэффициент</w:t>
      </w:r>
      <w:r w:rsidR="00434622">
        <w:rPr>
          <w:szCs w:val="28"/>
        </w:rPr>
        <w:t xml:space="preserve"> </w:t>
      </w:r>
      <w:r w:rsidRPr="00434622">
        <w:rPr>
          <w:sz w:val="28"/>
          <w:szCs w:val="28"/>
        </w:rPr>
        <w:t>текущей</w:t>
      </w:r>
      <w:r w:rsidR="00434622">
        <w:rPr>
          <w:szCs w:val="28"/>
        </w:rPr>
        <w:t xml:space="preserve"> </w:t>
      </w:r>
      <w:r w:rsidRPr="00434622">
        <w:rPr>
          <w:sz w:val="28"/>
          <w:szCs w:val="28"/>
        </w:rPr>
        <w:t>ликвидности</w:t>
      </w:r>
      <w:r w:rsidR="00434622">
        <w:rPr>
          <w:szCs w:val="28"/>
        </w:rPr>
        <w:t xml:space="preserve"> </w:t>
      </w:r>
      <w:r w:rsidRPr="00434622">
        <w:rPr>
          <w:sz w:val="28"/>
          <w:szCs w:val="28"/>
        </w:rPr>
        <w:t>(покрытия)</w:t>
      </w:r>
      <w:r w:rsidR="00434622">
        <w:rPr>
          <w:szCs w:val="28"/>
        </w:rPr>
        <w:t xml:space="preserve"> </w:t>
      </w:r>
      <w:r w:rsidR="00355227" w:rsidRPr="00434622">
        <w:rPr>
          <w:sz w:val="28"/>
          <w:szCs w:val="28"/>
        </w:rPr>
        <w:t>ООО «Зет» на начало периода:</w:t>
      </w:r>
    </w:p>
    <w:p w:rsidR="00355227" w:rsidRPr="00434622" w:rsidRDefault="00355227" w:rsidP="00434622">
      <w:pPr>
        <w:ind w:firstLine="709"/>
        <w:rPr>
          <w:sz w:val="28"/>
          <w:szCs w:val="28"/>
        </w:rPr>
      </w:pPr>
      <w:r w:rsidRPr="00434622">
        <w:rPr>
          <w:sz w:val="28"/>
          <w:szCs w:val="28"/>
        </w:rPr>
        <w:t xml:space="preserve">К 3 = </w:t>
      </w:r>
      <w:r w:rsidR="00306D77" w:rsidRPr="00434622">
        <w:rPr>
          <w:sz w:val="28"/>
          <w:szCs w:val="28"/>
        </w:rPr>
        <w:t>(40125 – 275 – 0) / (9198– 0 – 0) = 4,33</w:t>
      </w:r>
    </w:p>
    <w:p w:rsidR="00306D77" w:rsidRPr="00434622" w:rsidRDefault="00306D77" w:rsidP="00434622">
      <w:pPr>
        <w:ind w:firstLine="709"/>
        <w:rPr>
          <w:sz w:val="28"/>
          <w:szCs w:val="28"/>
        </w:rPr>
      </w:pPr>
      <w:r w:rsidRPr="00434622">
        <w:rPr>
          <w:sz w:val="28"/>
          <w:szCs w:val="28"/>
        </w:rPr>
        <w:t>На конец года:</w:t>
      </w:r>
    </w:p>
    <w:p w:rsidR="00306D77" w:rsidRPr="00434622" w:rsidRDefault="00306D77" w:rsidP="00434622">
      <w:pPr>
        <w:ind w:firstLine="709"/>
        <w:rPr>
          <w:sz w:val="28"/>
          <w:szCs w:val="28"/>
        </w:rPr>
      </w:pPr>
      <w:r w:rsidRPr="00434622">
        <w:rPr>
          <w:sz w:val="28"/>
          <w:szCs w:val="28"/>
        </w:rPr>
        <w:t>К 3 = (15950 – 245 - 0) / (9079 – 0 - 0) = 1,73</w:t>
      </w:r>
    </w:p>
    <w:p w:rsidR="00A84586" w:rsidRPr="00434622" w:rsidRDefault="00A84586" w:rsidP="00434622">
      <w:pPr>
        <w:ind w:firstLine="709"/>
        <w:rPr>
          <w:sz w:val="28"/>
          <w:szCs w:val="28"/>
        </w:rPr>
      </w:pPr>
      <w:r w:rsidRPr="00434622">
        <w:rPr>
          <w:sz w:val="28"/>
          <w:szCs w:val="28"/>
        </w:rPr>
        <w:t xml:space="preserve">Коэффициент текущей ликвидности ООО </w:t>
      </w:r>
      <w:r w:rsidR="00306D77" w:rsidRPr="00434622">
        <w:rPr>
          <w:sz w:val="28"/>
          <w:szCs w:val="28"/>
        </w:rPr>
        <w:t>«Зет»</w:t>
      </w:r>
      <w:r w:rsidRPr="00434622">
        <w:rPr>
          <w:sz w:val="28"/>
          <w:szCs w:val="28"/>
        </w:rPr>
        <w:t xml:space="preserve"> и на начало, и на конец анализируемого периода соответствует нормативным (рекомендуемым) значениям, что говорит о способности предприятия выполнять все свои краткосрочные обязательства за счет всех текущих активов.</w:t>
      </w:r>
    </w:p>
    <w:p w:rsidR="00A84586" w:rsidRPr="00434622" w:rsidRDefault="00252ABD" w:rsidP="00434622">
      <w:pPr>
        <w:ind w:firstLine="709"/>
        <w:rPr>
          <w:sz w:val="28"/>
          <w:szCs w:val="28"/>
        </w:rPr>
      </w:pPr>
      <w:r w:rsidRPr="00434622">
        <w:rPr>
          <w:sz w:val="28"/>
          <w:szCs w:val="28"/>
        </w:rPr>
        <w:t xml:space="preserve">Коэффициент абсолютной ликвидности </w:t>
      </w:r>
      <w:r w:rsidR="00A84586" w:rsidRPr="00434622">
        <w:rPr>
          <w:sz w:val="28"/>
          <w:szCs w:val="28"/>
        </w:rPr>
        <w:t>ООО «Зет» на начало анализируемого периода составляет:</w:t>
      </w:r>
    </w:p>
    <w:p w:rsidR="00A84586" w:rsidRPr="00434622" w:rsidRDefault="00A84586" w:rsidP="00434622">
      <w:pPr>
        <w:ind w:firstLine="709"/>
        <w:rPr>
          <w:sz w:val="28"/>
          <w:szCs w:val="28"/>
        </w:rPr>
      </w:pPr>
      <w:r w:rsidRPr="00434622">
        <w:rPr>
          <w:sz w:val="28"/>
          <w:szCs w:val="28"/>
        </w:rPr>
        <w:t>К 4 = (18471 + 634) / (9198 – 0 – 0) = 2,08</w:t>
      </w:r>
    </w:p>
    <w:p w:rsidR="00A84586" w:rsidRPr="00434622" w:rsidRDefault="00A84586" w:rsidP="00434622">
      <w:pPr>
        <w:ind w:firstLine="709"/>
        <w:rPr>
          <w:sz w:val="28"/>
          <w:szCs w:val="28"/>
        </w:rPr>
      </w:pPr>
      <w:r w:rsidRPr="00434622">
        <w:rPr>
          <w:sz w:val="28"/>
          <w:szCs w:val="28"/>
        </w:rPr>
        <w:t>На конец периода данный показатель составляет:</w:t>
      </w:r>
    </w:p>
    <w:p w:rsidR="00A84586" w:rsidRPr="00434622" w:rsidRDefault="00A84586" w:rsidP="00434622">
      <w:pPr>
        <w:ind w:firstLine="709"/>
        <w:rPr>
          <w:sz w:val="28"/>
          <w:szCs w:val="28"/>
        </w:rPr>
      </w:pPr>
      <w:r w:rsidRPr="00434622">
        <w:rPr>
          <w:sz w:val="28"/>
          <w:szCs w:val="28"/>
        </w:rPr>
        <w:t xml:space="preserve">К 4 = (0 + </w:t>
      </w:r>
      <w:r w:rsidR="00EA7E3F" w:rsidRPr="00434622">
        <w:rPr>
          <w:sz w:val="28"/>
          <w:szCs w:val="28"/>
        </w:rPr>
        <w:t>688</w:t>
      </w:r>
      <w:r w:rsidRPr="00434622">
        <w:rPr>
          <w:sz w:val="28"/>
          <w:szCs w:val="28"/>
        </w:rPr>
        <w:t>)</w:t>
      </w:r>
      <w:r w:rsidR="00EA7E3F" w:rsidRPr="00434622">
        <w:rPr>
          <w:sz w:val="28"/>
          <w:szCs w:val="28"/>
        </w:rPr>
        <w:t xml:space="preserve"> / (9079 – 0 - 0) = 0,075</w:t>
      </w:r>
    </w:p>
    <w:p w:rsidR="00A84586" w:rsidRPr="00434622" w:rsidRDefault="00EA7E3F" w:rsidP="00434622">
      <w:pPr>
        <w:ind w:firstLine="709"/>
        <w:rPr>
          <w:sz w:val="28"/>
          <w:szCs w:val="28"/>
        </w:rPr>
      </w:pPr>
      <w:r w:rsidRPr="00434622">
        <w:rPr>
          <w:sz w:val="28"/>
          <w:szCs w:val="28"/>
        </w:rPr>
        <w:t>Таким образом, анализируя данные показатели, можно отметить, что в конце 2005 года предприятие ООО «Зет» характеризуется снижением платежеспособности.</w:t>
      </w:r>
    </w:p>
    <w:p w:rsidR="00EA7E3F" w:rsidRDefault="00EA7E3F" w:rsidP="00434622">
      <w:pPr>
        <w:ind w:firstLine="709"/>
        <w:rPr>
          <w:sz w:val="28"/>
          <w:szCs w:val="28"/>
        </w:rPr>
      </w:pPr>
      <w:r w:rsidRPr="00434622">
        <w:rPr>
          <w:sz w:val="28"/>
          <w:szCs w:val="28"/>
        </w:rPr>
        <w:t>Далее нужно провести анализ результативности финансово-хозяйственной деятельности ООО «Зет» (табл. 1</w:t>
      </w:r>
      <w:r w:rsidR="000C5519" w:rsidRPr="00434622">
        <w:rPr>
          <w:sz w:val="28"/>
          <w:szCs w:val="28"/>
        </w:rPr>
        <w:t>8</w:t>
      </w:r>
      <w:r w:rsidRPr="00434622">
        <w:rPr>
          <w:sz w:val="28"/>
          <w:szCs w:val="28"/>
        </w:rPr>
        <w:t>). Информационной базой для анализа является отчет о прибылях и убытках организации, который представлен в приложении к данной работе.</w:t>
      </w:r>
    </w:p>
    <w:p w:rsidR="008C77F1" w:rsidRPr="00434622" w:rsidRDefault="008C77F1" w:rsidP="00434622">
      <w:pPr>
        <w:ind w:firstLine="709"/>
        <w:rPr>
          <w:sz w:val="28"/>
          <w:szCs w:val="28"/>
        </w:rPr>
      </w:pPr>
    </w:p>
    <w:p w:rsidR="00252ABD" w:rsidRPr="00434622" w:rsidRDefault="00252ABD" w:rsidP="00434622">
      <w:pPr>
        <w:ind w:firstLine="709"/>
        <w:rPr>
          <w:sz w:val="28"/>
          <w:szCs w:val="28"/>
        </w:rPr>
      </w:pPr>
      <w:r w:rsidRPr="00434622">
        <w:rPr>
          <w:sz w:val="28"/>
          <w:szCs w:val="28"/>
        </w:rPr>
        <w:t xml:space="preserve">Таблица </w:t>
      </w:r>
      <w:r w:rsidR="000C5519" w:rsidRPr="00434622">
        <w:rPr>
          <w:sz w:val="28"/>
          <w:szCs w:val="28"/>
        </w:rPr>
        <w:t xml:space="preserve">18 - </w:t>
      </w:r>
      <w:r w:rsidRPr="00434622">
        <w:rPr>
          <w:sz w:val="28"/>
          <w:szCs w:val="28"/>
        </w:rPr>
        <w:t>Анализ результативности финансово-хозяйственной деятельности</w:t>
      </w:r>
    </w:p>
    <w:tbl>
      <w:tblPr>
        <w:tblW w:w="9214" w:type="dxa"/>
        <w:tblInd w:w="40" w:type="dxa"/>
        <w:tblLayout w:type="fixed"/>
        <w:tblCellMar>
          <w:left w:w="40" w:type="dxa"/>
          <w:right w:w="40" w:type="dxa"/>
        </w:tblCellMar>
        <w:tblLook w:val="0000" w:firstRow="0" w:lastRow="0" w:firstColumn="0" w:lastColumn="0" w:noHBand="0" w:noVBand="0"/>
      </w:tblPr>
      <w:tblGrid>
        <w:gridCol w:w="1565"/>
        <w:gridCol w:w="1834"/>
        <w:gridCol w:w="1461"/>
        <w:gridCol w:w="952"/>
        <w:gridCol w:w="1592"/>
        <w:gridCol w:w="818"/>
        <w:gridCol w:w="992"/>
      </w:tblGrid>
      <w:tr w:rsidR="000C5519" w:rsidRPr="008C77F1" w:rsidTr="008C77F1">
        <w:trPr>
          <w:trHeight w:val="499"/>
        </w:trPr>
        <w:tc>
          <w:tcPr>
            <w:tcW w:w="1565" w:type="dxa"/>
            <w:vMerge w:val="restart"/>
            <w:tcBorders>
              <w:top w:val="single" w:sz="6" w:space="0" w:color="auto"/>
              <w:left w:val="single" w:sz="6" w:space="0" w:color="auto"/>
              <w:right w:val="single" w:sz="6" w:space="0" w:color="auto"/>
            </w:tcBorders>
            <w:shd w:val="clear" w:color="auto" w:fill="FFFFFF"/>
          </w:tcPr>
          <w:p w:rsidR="000C5519" w:rsidRPr="008C77F1" w:rsidRDefault="000C5519" w:rsidP="008C77F1">
            <w:r w:rsidRPr="008C77F1">
              <w:t>Наименование показателей</w:t>
            </w:r>
          </w:p>
        </w:tc>
        <w:tc>
          <w:tcPr>
            <w:tcW w:w="1834" w:type="dxa"/>
            <w:vMerge w:val="restart"/>
            <w:tcBorders>
              <w:top w:val="single" w:sz="6" w:space="0" w:color="auto"/>
              <w:left w:val="single" w:sz="6" w:space="0" w:color="auto"/>
              <w:right w:val="single" w:sz="6" w:space="0" w:color="auto"/>
            </w:tcBorders>
            <w:shd w:val="clear" w:color="auto" w:fill="FFFFFF"/>
          </w:tcPr>
          <w:p w:rsidR="000C5519" w:rsidRPr="008C77F1" w:rsidRDefault="000C5519" w:rsidP="008C77F1">
            <w:r w:rsidRPr="008C77F1">
              <w:t>За аналогичный период прошлого года, в тыс. руб.</w:t>
            </w:r>
          </w:p>
        </w:tc>
        <w:tc>
          <w:tcPr>
            <w:tcW w:w="1461" w:type="dxa"/>
            <w:vMerge w:val="restart"/>
            <w:tcBorders>
              <w:top w:val="single" w:sz="6" w:space="0" w:color="auto"/>
              <w:left w:val="single" w:sz="6" w:space="0" w:color="auto"/>
              <w:right w:val="single" w:sz="6" w:space="0" w:color="auto"/>
            </w:tcBorders>
            <w:shd w:val="clear" w:color="auto" w:fill="FFFFFF"/>
          </w:tcPr>
          <w:p w:rsidR="000C5519" w:rsidRPr="008C77F1" w:rsidRDefault="000C5519" w:rsidP="008C77F1">
            <w:r w:rsidRPr="008C77F1">
              <w:t>За отчетный период текущего года, в тыс. руб.</w:t>
            </w:r>
          </w:p>
        </w:tc>
        <w:tc>
          <w:tcPr>
            <w:tcW w:w="952" w:type="dxa"/>
            <w:vMerge w:val="restart"/>
            <w:tcBorders>
              <w:top w:val="single" w:sz="6" w:space="0" w:color="auto"/>
              <w:left w:val="single" w:sz="6" w:space="0" w:color="auto"/>
              <w:right w:val="single" w:sz="6" w:space="0" w:color="auto"/>
            </w:tcBorders>
            <w:shd w:val="clear" w:color="auto" w:fill="FFFFFF"/>
          </w:tcPr>
          <w:p w:rsidR="000C5519" w:rsidRPr="008C77F1" w:rsidRDefault="000C5519" w:rsidP="008C77F1">
            <w:r w:rsidRPr="008C77F1">
              <w:t>Отклонения (+/-), тыс. руб.</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0C5519" w:rsidRPr="008C77F1" w:rsidRDefault="000C5519" w:rsidP="008C77F1">
            <w:r w:rsidRPr="008C77F1">
              <w:t>Удельный вес, % к выручке</w:t>
            </w:r>
          </w:p>
        </w:tc>
        <w:tc>
          <w:tcPr>
            <w:tcW w:w="992" w:type="dxa"/>
            <w:vMerge w:val="restart"/>
            <w:tcBorders>
              <w:top w:val="single" w:sz="6" w:space="0" w:color="auto"/>
              <w:left w:val="single" w:sz="6" w:space="0" w:color="auto"/>
              <w:right w:val="single" w:sz="6" w:space="0" w:color="auto"/>
            </w:tcBorders>
            <w:shd w:val="clear" w:color="auto" w:fill="FFFFFF"/>
          </w:tcPr>
          <w:p w:rsidR="000C5519" w:rsidRPr="008C77F1" w:rsidRDefault="000C5519" w:rsidP="008C77F1">
            <w:r w:rsidRPr="008C77F1">
              <w:t>Отклонения</w:t>
            </w:r>
          </w:p>
          <w:p w:rsidR="000C5519" w:rsidRPr="008C77F1" w:rsidRDefault="000C5519" w:rsidP="008C77F1">
            <w:r w:rsidRPr="008C77F1">
              <w:t>(+/-), %</w:t>
            </w:r>
          </w:p>
        </w:tc>
      </w:tr>
      <w:tr w:rsidR="000C5519" w:rsidRPr="008C77F1" w:rsidTr="008C77F1">
        <w:trPr>
          <w:trHeight w:val="701"/>
        </w:trPr>
        <w:tc>
          <w:tcPr>
            <w:tcW w:w="1565" w:type="dxa"/>
            <w:vMerge/>
            <w:tcBorders>
              <w:left w:val="single" w:sz="6" w:space="0" w:color="auto"/>
              <w:bottom w:val="single" w:sz="6" w:space="0" w:color="auto"/>
              <w:right w:val="single" w:sz="6" w:space="0" w:color="auto"/>
            </w:tcBorders>
            <w:shd w:val="clear" w:color="auto" w:fill="FFFFFF"/>
          </w:tcPr>
          <w:p w:rsidR="000C5519" w:rsidRPr="008C77F1" w:rsidRDefault="000C5519" w:rsidP="008C77F1"/>
        </w:tc>
        <w:tc>
          <w:tcPr>
            <w:tcW w:w="1834" w:type="dxa"/>
            <w:vMerge/>
            <w:tcBorders>
              <w:left w:val="single" w:sz="6" w:space="0" w:color="auto"/>
              <w:bottom w:val="single" w:sz="6" w:space="0" w:color="auto"/>
              <w:right w:val="single" w:sz="6" w:space="0" w:color="auto"/>
            </w:tcBorders>
            <w:shd w:val="clear" w:color="auto" w:fill="FFFFFF"/>
          </w:tcPr>
          <w:p w:rsidR="000C5519" w:rsidRPr="008C77F1" w:rsidRDefault="000C5519" w:rsidP="008C77F1"/>
        </w:tc>
        <w:tc>
          <w:tcPr>
            <w:tcW w:w="1461" w:type="dxa"/>
            <w:vMerge/>
            <w:tcBorders>
              <w:left w:val="single" w:sz="6" w:space="0" w:color="auto"/>
              <w:bottom w:val="single" w:sz="6" w:space="0" w:color="auto"/>
              <w:right w:val="single" w:sz="6" w:space="0" w:color="auto"/>
            </w:tcBorders>
            <w:shd w:val="clear" w:color="auto" w:fill="FFFFFF"/>
          </w:tcPr>
          <w:p w:rsidR="000C5519" w:rsidRPr="008C77F1" w:rsidRDefault="000C5519" w:rsidP="008C77F1"/>
        </w:tc>
        <w:tc>
          <w:tcPr>
            <w:tcW w:w="952" w:type="dxa"/>
            <w:vMerge/>
            <w:tcBorders>
              <w:left w:val="single" w:sz="6" w:space="0" w:color="auto"/>
              <w:bottom w:val="single" w:sz="6" w:space="0" w:color="auto"/>
              <w:right w:val="single" w:sz="6" w:space="0" w:color="auto"/>
            </w:tcBorders>
            <w:shd w:val="clear" w:color="auto" w:fill="FFFFFF"/>
          </w:tcPr>
          <w:p w:rsidR="000C5519" w:rsidRPr="008C77F1" w:rsidRDefault="000C5519" w:rsidP="008C77F1"/>
        </w:tc>
        <w:tc>
          <w:tcPr>
            <w:tcW w:w="1592" w:type="dxa"/>
            <w:tcBorders>
              <w:top w:val="single" w:sz="6" w:space="0" w:color="auto"/>
              <w:left w:val="single" w:sz="6" w:space="0" w:color="auto"/>
              <w:bottom w:val="single" w:sz="6" w:space="0" w:color="auto"/>
              <w:right w:val="single" w:sz="6" w:space="0" w:color="auto"/>
            </w:tcBorders>
            <w:shd w:val="clear" w:color="auto" w:fill="FFFFFF"/>
          </w:tcPr>
          <w:p w:rsidR="000C5519" w:rsidRPr="008C77F1" w:rsidRDefault="000C5519" w:rsidP="008C77F1">
            <w:r w:rsidRPr="008C77F1">
              <w:t>За прошедший год</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0C5519" w:rsidRPr="008C77F1" w:rsidRDefault="000C5519" w:rsidP="008C77F1">
            <w:r w:rsidRPr="008C77F1">
              <w:t>За отчетный год</w:t>
            </w:r>
          </w:p>
        </w:tc>
        <w:tc>
          <w:tcPr>
            <w:tcW w:w="992" w:type="dxa"/>
            <w:vMerge/>
            <w:tcBorders>
              <w:left w:val="single" w:sz="6" w:space="0" w:color="auto"/>
              <w:bottom w:val="single" w:sz="6" w:space="0" w:color="auto"/>
              <w:right w:val="single" w:sz="6" w:space="0" w:color="auto"/>
            </w:tcBorders>
            <w:shd w:val="clear" w:color="auto" w:fill="FFFFFF"/>
          </w:tcPr>
          <w:p w:rsidR="000C5519" w:rsidRPr="008C77F1" w:rsidRDefault="000C5519" w:rsidP="008C77F1"/>
        </w:tc>
      </w:tr>
      <w:tr w:rsidR="00171E85" w:rsidRPr="008C77F1" w:rsidTr="008C77F1">
        <w:trPr>
          <w:trHeight w:val="428"/>
        </w:trPr>
        <w:tc>
          <w:tcPr>
            <w:tcW w:w="1565" w:type="dxa"/>
            <w:tcBorders>
              <w:left w:val="single" w:sz="6" w:space="0" w:color="auto"/>
              <w:bottom w:val="single" w:sz="6" w:space="0" w:color="auto"/>
              <w:right w:val="single" w:sz="6" w:space="0" w:color="auto"/>
            </w:tcBorders>
            <w:shd w:val="clear" w:color="auto" w:fill="FFFFFF"/>
          </w:tcPr>
          <w:p w:rsidR="00171E85" w:rsidRPr="008C77F1" w:rsidRDefault="00171E85" w:rsidP="008C77F1">
            <w:r w:rsidRPr="008C77F1">
              <w:t>1</w:t>
            </w:r>
          </w:p>
        </w:tc>
        <w:tc>
          <w:tcPr>
            <w:tcW w:w="1834" w:type="dxa"/>
            <w:tcBorders>
              <w:left w:val="single" w:sz="6" w:space="0" w:color="auto"/>
              <w:bottom w:val="single" w:sz="6" w:space="0" w:color="auto"/>
              <w:right w:val="single" w:sz="6" w:space="0" w:color="auto"/>
            </w:tcBorders>
            <w:shd w:val="clear" w:color="auto" w:fill="FFFFFF"/>
          </w:tcPr>
          <w:p w:rsidR="00171E85" w:rsidRPr="008C77F1" w:rsidRDefault="00171E85" w:rsidP="008C77F1">
            <w:r w:rsidRPr="008C77F1">
              <w:t>2</w:t>
            </w:r>
          </w:p>
        </w:tc>
        <w:tc>
          <w:tcPr>
            <w:tcW w:w="1461" w:type="dxa"/>
            <w:tcBorders>
              <w:left w:val="single" w:sz="6" w:space="0" w:color="auto"/>
              <w:bottom w:val="single" w:sz="6" w:space="0" w:color="auto"/>
              <w:right w:val="single" w:sz="6" w:space="0" w:color="auto"/>
            </w:tcBorders>
            <w:shd w:val="clear" w:color="auto" w:fill="FFFFFF"/>
          </w:tcPr>
          <w:p w:rsidR="00171E85" w:rsidRPr="008C77F1" w:rsidRDefault="00171E85" w:rsidP="008C77F1">
            <w:r w:rsidRPr="008C77F1">
              <w:t>3</w:t>
            </w:r>
          </w:p>
        </w:tc>
        <w:tc>
          <w:tcPr>
            <w:tcW w:w="952" w:type="dxa"/>
            <w:tcBorders>
              <w:left w:val="single" w:sz="6" w:space="0" w:color="auto"/>
              <w:bottom w:val="single" w:sz="6" w:space="0" w:color="auto"/>
              <w:right w:val="single" w:sz="6" w:space="0" w:color="auto"/>
            </w:tcBorders>
            <w:shd w:val="clear" w:color="auto" w:fill="FFFFFF"/>
          </w:tcPr>
          <w:p w:rsidR="00171E85" w:rsidRPr="008C77F1" w:rsidRDefault="00171E85" w:rsidP="008C77F1">
            <w:r w:rsidRPr="008C77F1">
              <w:t>4</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171E85" w:rsidRPr="008C77F1" w:rsidRDefault="00171E85" w:rsidP="008C77F1">
            <w:r w:rsidRPr="008C77F1">
              <w:t>5</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171E85" w:rsidRPr="008C77F1" w:rsidRDefault="00171E85" w:rsidP="008C77F1">
            <w:r w:rsidRPr="008C77F1">
              <w:t>6</w:t>
            </w:r>
          </w:p>
        </w:tc>
        <w:tc>
          <w:tcPr>
            <w:tcW w:w="992" w:type="dxa"/>
            <w:tcBorders>
              <w:left w:val="single" w:sz="6" w:space="0" w:color="auto"/>
              <w:bottom w:val="single" w:sz="6" w:space="0" w:color="auto"/>
              <w:right w:val="single" w:sz="6" w:space="0" w:color="auto"/>
            </w:tcBorders>
            <w:shd w:val="clear" w:color="auto" w:fill="FFFFFF"/>
          </w:tcPr>
          <w:p w:rsidR="00171E85" w:rsidRPr="008C77F1" w:rsidRDefault="00171E85" w:rsidP="008C77F1">
            <w:r w:rsidRPr="008C77F1">
              <w:t>7</w:t>
            </w:r>
          </w:p>
        </w:tc>
      </w:tr>
      <w:tr w:rsidR="00252ABD" w:rsidRPr="008C77F1" w:rsidTr="008C77F1">
        <w:trPr>
          <w:trHeight w:val="468"/>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252ABD" w:rsidP="008C77F1">
            <w:r w:rsidRPr="008C77F1">
              <w:t>Выручка (нетто) от продажи товаров (продукции, работ, услуг)</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88446</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81897</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-6549</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252ABD" w:rsidP="008C77F1">
            <w:r w:rsidRPr="008C77F1">
              <w:t>100</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252ABD" w:rsidP="008C77F1">
            <w:r w:rsidRPr="008C77F1">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252ABD" w:rsidP="008C77F1">
            <w:r w:rsidRPr="008C77F1">
              <w:t>-</w:t>
            </w:r>
          </w:p>
        </w:tc>
      </w:tr>
      <w:tr w:rsidR="00252ABD" w:rsidRPr="008C77F1" w:rsidTr="008C77F1">
        <w:trPr>
          <w:trHeight w:val="1162"/>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252ABD" w:rsidP="008C77F1">
            <w:r w:rsidRPr="008C77F1">
              <w:t>Себестоимость проданных товаров (продукции, работ, услуг)</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56206</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53941</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-2265</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63,54</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65,86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2,32</w:t>
            </w:r>
          </w:p>
        </w:tc>
      </w:tr>
      <w:tr w:rsidR="00252ABD" w:rsidRPr="008C77F1" w:rsidTr="008C77F1">
        <w:trPr>
          <w:trHeight w:val="269"/>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Валовая прибыль</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32240</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27956</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-4284</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36,45</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34,13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52ABD" w:rsidRPr="008C77F1" w:rsidRDefault="00EA7E3F" w:rsidP="008C77F1">
            <w:r w:rsidRPr="008C77F1">
              <w:t>-2,31</w:t>
            </w:r>
          </w:p>
        </w:tc>
      </w:tr>
      <w:tr w:rsidR="00EA7E3F" w:rsidRPr="008C77F1" w:rsidTr="008C77F1">
        <w:trPr>
          <w:trHeight w:val="269"/>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Коммерческие расходы</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19175</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24742</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5567</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19,42</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30,21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+10,79</w:t>
            </w:r>
          </w:p>
        </w:tc>
      </w:tr>
      <w:tr w:rsidR="00EA7E3F" w:rsidRPr="008C77F1" w:rsidTr="008C77F1">
        <w:trPr>
          <w:trHeight w:val="269"/>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Прибыль (убыток) от продаж</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13065</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3214</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-9851</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14,77</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3,92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-10,85</w:t>
            </w:r>
          </w:p>
        </w:tc>
      </w:tr>
      <w:tr w:rsidR="00EA7E3F" w:rsidRPr="008C77F1" w:rsidTr="008C77F1">
        <w:trPr>
          <w:trHeight w:val="269"/>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EA7E3F" w:rsidP="008C77F1">
            <w:r w:rsidRPr="008C77F1">
              <w:t>Прочие доходы и расходы</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D81AB3" w:rsidP="008C77F1">
            <w:r w:rsidRPr="008C77F1">
              <w:t>301</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D81AB3" w:rsidP="008C77F1">
            <w:r w:rsidRPr="008C77F1">
              <w:t>708</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D81AB3" w:rsidP="008C77F1">
            <w:r w:rsidRPr="008C77F1">
              <w:t>+407</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D81AB3" w:rsidP="008C77F1">
            <w:r w:rsidRPr="008C77F1">
              <w:t>0,34</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D81AB3" w:rsidP="008C77F1">
            <w:r w:rsidRPr="008C77F1">
              <w:t>0,86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A7E3F" w:rsidRPr="008C77F1" w:rsidRDefault="00D81AB3" w:rsidP="008C77F1">
            <w:r w:rsidRPr="008C77F1">
              <w:t>+0,52</w:t>
            </w:r>
          </w:p>
        </w:tc>
      </w:tr>
      <w:tr w:rsidR="00D81AB3" w:rsidRPr="008C77F1" w:rsidTr="008C77F1">
        <w:trPr>
          <w:trHeight w:val="269"/>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Прибыль (убыток) до налогообложения</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12778</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2506</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-10272</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14,45</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3,06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-11,39</w:t>
            </w:r>
          </w:p>
        </w:tc>
      </w:tr>
      <w:tr w:rsidR="00D81AB3" w:rsidRPr="008C77F1" w:rsidTr="008C77F1">
        <w:trPr>
          <w:trHeight w:val="269"/>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Текущий налог на прибыль</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771</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1353</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582</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0,87</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0,78</w:t>
            </w:r>
          </w:p>
        </w:tc>
      </w:tr>
      <w:tr w:rsidR="00D81AB3" w:rsidRPr="008C77F1" w:rsidTr="008C77F1">
        <w:trPr>
          <w:trHeight w:val="269"/>
        </w:trPr>
        <w:tc>
          <w:tcPr>
            <w:tcW w:w="1565"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Чистая прибыль (убыток) отчетного периода</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12007</w:t>
            </w: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1153</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-10854</w:t>
            </w:r>
          </w:p>
        </w:tc>
        <w:tc>
          <w:tcPr>
            <w:tcW w:w="159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13,57</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1,41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81AB3" w:rsidRPr="008C77F1" w:rsidRDefault="00D81AB3" w:rsidP="008C77F1">
            <w:r w:rsidRPr="008C77F1">
              <w:t>-12,16</w:t>
            </w:r>
          </w:p>
        </w:tc>
      </w:tr>
    </w:tbl>
    <w:p w:rsidR="00252ABD" w:rsidRPr="00434622" w:rsidRDefault="00252ABD" w:rsidP="00434622">
      <w:pPr>
        <w:ind w:firstLine="709"/>
        <w:rPr>
          <w:sz w:val="28"/>
          <w:szCs w:val="28"/>
        </w:rPr>
      </w:pPr>
    </w:p>
    <w:p w:rsidR="00D81AB3" w:rsidRPr="00434622" w:rsidRDefault="00D81AB3" w:rsidP="00434622">
      <w:pPr>
        <w:ind w:firstLine="709"/>
        <w:rPr>
          <w:sz w:val="28"/>
          <w:szCs w:val="28"/>
        </w:rPr>
      </w:pPr>
      <w:r w:rsidRPr="00434622">
        <w:rPr>
          <w:sz w:val="28"/>
          <w:szCs w:val="28"/>
        </w:rPr>
        <w:t>Из табл. 1</w:t>
      </w:r>
      <w:r w:rsidR="000C5519" w:rsidRPr="00434622">
        <w:rPr>
          <w:sz w:val="28"/>
          <w:szCs w:val="28"/>
        </w:rPr>
        <w:t>8</w:t>
      </w:r>
      <w:r w:rsidRPr="00434622">
        <w:rPr>
          <w:sz w:val="28"/>
          <w:szCs w:val="28"/>
        </w:rPr>
        <w:t xml:space="preserve"> видно, что в отчетном году по сравнению с предыдущим годом произошло значительное снижение прибыли предприятия. Одним из факторов, повлиявшим на снижение прибыли являлось увеличение коммерческих расходов на 29,03 %. Это может быть вызвано, например, проведением рекламной кампании ООО «Зет».</w:t>
      </w:r>
    </w:p>
    <w:p w:rsidR="00D81AB3" w:rsidRPr="00434622" w:rsidRDefault="00D81AB3" w:rsidP="00434622">
      <w:pPr>
        <w:ind w:firstLine="709"/>
        <w:rPr>
          <w:sz w:val="28"/>
          <w:szCs w:val="28"/>
        </w:rPr>
      </w:pPr>
      <w:r w:rsidRPr="00434622">
        <w:rPr>
          <w:sz w:val="28"/>
          <w:szCs w:val="28"/>
        </w:rPr>
        <w:t>Рассчитаем рентабельность продаж ООО «Зет».</w:t>
      </w:r>
    </w:p>
    <w:p w:rsidR="00317A2F" w:rsidRPr="00434622" w:rsidRDefault="00317A2F" w:rsidP="00434622">
      <w:pPr>
        <w:ind w:firstLine="709"/>
        <w:rPr>
          <w:sz w:val="28"/>
          <w:szCs w:val="28"/>
        </w:rPr>
      </w:pPr>
      <w:r w:rsidRPr="00434622">
        <w:rPr>
          <w:sz w:val="28"/>
          <w:szCs w:val="28"/>
        </w:rPr>
        <w:t>На начало периода:</w:t>
      </w:r>
    </w:p>
    <w:p w:rsidR="00317A2F" w:rsidRPr="00434622" w:rsidRDefault="00317A2F" w:rsidP="00434622">
      <w:pPr>
        <w:ind w:firstLine="709"/>
        <w:rPr>
          <w:sz w:val="28"/>
          <w:szCs w:val="28"/>
        </w:rPr>
      </w:pPr>
      <w:r w:rsidRPr="00434622">
        <w:rPr>
          <w:sz w:val="28"/>
          <w:szCs w:val="28"/>
        </w:rPr>
        <w:t>К 5 = 32240/88446 = 0,36</w:t>
      </w:r>
    </w:p>
    <w:p w:rsidR="00317A2F" w:rsidRPr="00434622" w:rsidRDefault="00317A2F" w:rsidP="00434622">
      <w:pPr>
        <w:ind w:firstLine="709"/>
        <w:rPr>
          <w:sz w:val="28"/>
          <w:szCs w:val="28"/>
        </w:rPr>
      </w:pPr>
      <w:r w:rsidRPr="00434622">
        <w:rPr>
          <w:sz w:val="28"/>
          <w:szCs w:val="28"/>
        </w:rPr>
        <w:t>На конец периода:</w:t>
      </w:r>
    </w:p>
    <w:p w:rsidR="00D81AB3" w:rsidRPr="00434622" w:rsidRDefault="00D81AB3" w:rsidP="00434622">
      <w:pPr>
        <w:ind w:firstLine="709"/>
        <w:rPr>
          <w:sz w:val="28"/>
          <w:szCs w:val="28"/>
        </w:rPr>
      </w:pPr>
      <w:r w:rsidRPr="00434622">
        <w:rPr>
          <w:sz w:val="28"/>
          <w:szCs w:val="28"/>
        </w:rPr>
        <w:t>К5 = 27956/81897 = 0,34</w:t>
      </w:r>
    </w:p>
    <w:p w:rsidR="00D81AB3" w:rsidRPr="00434622" w:rsidRDefault="00D81AB3" w:rsidP="00434622">
      <w:pPr>
        <w:ind w:firstLine="709"/>
        <w:rPr>
          <w:sz w:val="28"/>
          <w:szCs w:val="28"/>
        </w:rPr>
      </w:pPr>
      <w:r w:rsidRPr="00434622">
        <w:rPr>
          <w:sz w:val="28"/>
          <w:szCs w:val="28"/>
        </w:rPr>
        <w:t>Значение данного показателя можно назвать достаточным (для розничной торговли рентабельность продаж должна быть не менее 0,15).</w:t>
      </w:r>
    </w:p>
    <w:p w:rsidR="00D81AB3" w:rsidRPr="00434622" w:rsidRDefault="00D81AB3" w:rsidP="00434622">
      <w:pPr>
        <w:ind w:firstLine="709"/>
        <w:rPr>
          <w:sz w:val="28"/>
          <w:szCs w:val="28"/>
        </w:rPr>
      </w:pPr>
      <w:r w:rsidRPr="00434622">
        <w:rPr>
          <w:sz w:val="28"/>
          <w:szCs w:val="28"/>
        </w:rPr>
        <w:t>Рассчитаем рентабельность всех активов ООО «Зет» по балансовой стоимости.</w:t>
      </w:r>
    </w:p>
    <w:p w:rsidR="00D81AB3" w:rsidRPr="00434622" w:rsidRDefault="00317A2F" w:rsidP="00434622">
      <w:pPr>
        <w:ind w:firstLine="709"/>
        <w:rPr>
          <w:sz w:val="28"/>
          <w:szCs w:val="28"/>
        </w:rPr>
      </w:pPr>
      <w:r w:rsidRPr="00434622">
        <w:rPr>
          <w:sz w:val="28"/>
          <w:szCs w:val="28"/>
        </w:rPr>
        <w:t xml:space="preserve">На начало периода </w:t>
      </w:r>
      <w:r w:rsidR="00D81AB3" w:rsidRPr="00434622">
        <w:rPr>
          <w:sz w:val="28"/>
          <w:szCs w:val="28"/>
        </w:rPr>
        <w:t>К</w:t>
      </w:r>
      <w:r w:rsidRPr="00434622">
        <w:rPr>
          <w:sz w:val="28"/>
          <w:szCs w:val="28"/>
        </w:rPr>
        <w:t xml:space="preserve"> </w:t>
      </w:r>
      <w:r w:rsidR="00D81AB3" w:rsidRPr="00434622">
        <w:rPr>
          <w:sz w:val="28"/>
          <w:szCs w:val="28"/>
        </w:rPr>
        <w:t xml:space="preserve">6 = </w:t>
      </w:r>
      <w:r w:rsidR="00890472" w:rsidRPr="00434622">
        <w:rPr>
          <w:sz w:val="28"/>
          <w:szCs w:val="28"/>
        </w:rPr>
        <w:t>32240</w:t>
      </w:r>
      <w:r w:rsidRPr="00434622">
        <w:rPr>
          <w:sz w:val="28"/>
          <w:szCs w:val="28"/>
        </w:rPr>
        <w:t>/41910 = 0,</w:t>
      </w:r>
      <w:r w:rsidR="00890472" w:rsidRPr="00434622">
        <w:rPr>
          <w:sz w:val="28"/>
          <w:szCs w:val="28"/>
        </w:rPr>
        <w:t>77</w:t>
      </w:r>
    </w:p>
    <w:p w:rsidR="00317A2F" w:rsidRPr="00434622" w:rsidRDefault="00317A2F" w:rsidP="00434622">
      <w:pPr>
        <w:ind w:firstLine="709"/>
        <w:rPr>
          <w:sz w:val="28"/>
          <w:szCs w:val="28"/>
        </w:rPr>
      </w:pPr>
      <w:r w:rsidRPr="00434622">
        <w:rPr>
          <w:sz w:val="28"/>
          <w:szCs w:val="28"/>
        </w:rPr>
        <w:t>На конец периода К 6 = 27956/42394 = 0,66</w:t>
      </w:r>
    </w:p>
    <w:p w:rsidR="00317A2F" w:rsidRPr="00434622" w:rsidRDefault="00317A2F" w:rsidP="00434622">
      <w:pPr>
        <w:ind w:firstLine="709"/>
        <w:rPr>
          <w:sz w:val="28"/>
          <w:szCs w:val="28"/>
        </w:rPr>
      </w:pPr>
      <w:r w:rsidRPr="00434622">
        <w:rPr>
          <w:sz w:val="28"/>
          <w:szCs w:val="28"/>
        </w:rPr>
        <w:t>Значение данного показателя можно считать нормальным (на практике значение данного показателя редко превышает 0,5).</w:t>
      </w:r>
    </w:p>
    <w:p w:rsidR="00317A2F" w:rsidRPr="00434622" w:rsidRDefault="00252ABD" w:rsidP="00434622">
      <w:pPr>
        <w:ind w:firstLine="709"/>
        <w:rPr>
          <w:sz w:val="28"/>
          <w:szCs w:val="28"/>
        </w:rPr>
      </w:pPr>
      <w:r w:rsidRPr="00434622">
        <w:rPr>
          <w:sz w:val="28"/>
          <w:szCs w:val="28"/>
        </w:rPr>
        <w:t xml:space="preserve">Рентабельность собственного капитала </w:t>
      </w:r>
      <w:r w:rsidR="00317A2F" w:rsidRPr="00434622">
        <w:rPr>
          <w:sz w:val="28"/>
          <w:szCs w:val="28"/>
        </w:rPr>
        <w:t>ООО «Зет» на начало периода составляет:</w:t>
      </w:r>
    </w:p>
    <w:p w:rsidR="00317A2F" w:rsidRPr="00434622" w:rsidRDefault="00317A2F" w:rsidP="00434622">
      <w:pPr>
        <w:ind w:firstLine="709"/>
        <w:rPr>
          <w:sz w:val="28"/>
          <w:szCs w:val="28"/>
        </w:rPr>
      </w:pPr>
      <w:r w:rsidRPr="00434622">
        <w:rPr>
          <w:sz w:val="28"/>
          <w:szCs w:val="28"/>
        </w:rPr>
        <w:t xml:space="preserve">К 7 = </w:t>
      </w:r>
      <w:r w:rsidR="00890472" w:rsidRPr="00434622">
        <w:rPr>
          <w:sz w:val="28"/>
          <w:szCs w:val="28"/>
        </w:rPr>
        <w:t>12007</w:t>
      </w:r>
      <w:r w:rsidRPr="00434622">
        <w:rPr>
          <w:sz w:val="28"/>
          <w:szCs w:val="28"/>
        </w:rPr>
        <w:t xml:space="preserve"> / 32162 = 0,</w:t>
      </w:r>
      <w:r w:rsidR="00890472" w:rsidRPr="00434622">
        <w:rPr>
          <w:sz w:val="28"/>
          <w:szCs w:val="28"/>
        </w:rPr>
        <w:t>37</w:t>
      </w:r>
    </w:p>
    <w:p w:rsidR="00317A2F" w:rsidRPr="00434622" w:rsidRDefault="00317A2F" w:rsidP="00434622">
      <w:pPr>
        <w:ind w:firstLine="709"/>
        <w:rPr>
          <w:sz w:val="28"/>
          <w:szCs w:val="28"/>
        </w:rPr>
      </w:pPr>
      <w:r w:rsidRPr="00434622">
        <w:rPr>
          <w:sz w:val="28"/>
          <w:szCs w:val="28"/>
        </w:rPr>
        <w:t>На конец периода:</w:t>
      </w:r>
    </w:p>
    <w:p w:rsidR="00317A2F" w:rsidRPr="00434622" w:rsidRDefault="00317A2F" w:rsidP="00434622">
      <w:pPr>
        <w:ind w:firstLine="709"/>
        <w:rPr>
          <w:sz w:val="28"/>
          <w:szCs w:val="28"/>
        </w:rPr>
      </w:pPr>
      <w:r w:rsidRPr="00434622">
        <w:rPr>
          <w:sz w:val="28"/>
          <w:szCs w:val="28"/>
        </w:rPr>
        <w:t>К 7 = 1153/33315 = 0,035</w:t>
      </w:r>
    </w:p>
    <w:p w:rsidR="00317A2F" w:rsidRPr="00434622" w:rsidRDefault="00317A2F" w:rsidP="00434622">
      <w:pPr>
        <w:ind w:firstLine="709"/>
        <w:rPr>
          <w:sz w:val="28"/>
          <w:szCs w:val="28"/>
        </w:rPr>
      </w:pPr>
      <w:r w:rsidRPr="00434622">
        <w:rPr>
          <w:sz w:val="28"/>
          <w:szCs w:val="28"/>
        </w:rPr>
        <w:t xml:space="preserve">Значение данного показателя </w:t>
      </w:r>
      <w:r w:rsidR="00890472" w:rsidRPr="00434622">
        <w:rPr>
          <w:sz w:val="28"/>
          <w:szCs w:val="28"/>
        </w:rPr>
        <w:t xml:space="preserve">в конце года </w:t>
      </w:r>
      <w:r w:rsidRPr="00434622">
        <w:rPr>
          <w:sz w:val="28"/>
          <w:szCs w:val="28"/>
        </w:rPr>
        <w:t>несколько ниже рекомендуемого значения, установленного не ниже 0,05, что говорит о недостаточно эффективном использовании собственного капитала ООО «Зет».</w:t>
      </w:r>
    </w:p>
    <w:p w:rsidR="00317A2F" w:rsidRPr="00434622" w:rsidRDefault="00317A2F" w:rsidP="00434622">
      <w:pPr>
        <w:ind w:firstLine="709"/>
        <w:rPr>
          <w:sz w:val="28"/>
          <w:szCs w:val="28"/>
        </w:rPr>
      </w:pPr>
      <w:r w:rsidRPr="00434622">
        <w:rPr>
          <w:sz w:val="28"/>
          <w:szCs w:val="28"/>
        </w:rPr>
        <w:t>Далее рассчитаем показатели, характеризующие эффективность использования имущества ООО «Зет».</w:t>
      </w:r>
    </w:p>
    <w:p w:rsidR="00317A2F" w:rsidRPr="00434622" w:rsidRDefault="00252ABD" w:rsidP="00434622">
      <w:pPr>
        <w:ind w:firstLine="709"/>
        <w:rPr>
          <w:sz w:val="28"/>
          <w:szCs w:val="28"/>
        </w:rPr>
      </w:pPr>
      <w:r w:rsidRPr="00434622">
        <w:rPr>
          <w:sz w:val="28"/>
          <w:szCs w:val="28"/>
        </w:rPr>
        <w:t xml:space="preserve">Оборачиваемость дебиторской задолженности </w:t>
      </w:r>
      <w:r w:rsidR="00317A2F" w:rsidRPr="00434622">
        <w:rPr>
          <w:sz w:val="28"/>
          <w:szCs w:val="28"/>
        </w:rPr>
        <w:t>ООО «Зет» периода равна:</w:t>
      </w:r>
    </w:p>
    <w:p w:rsidR="00317A2F" w:rsidRPr="00434622" w:rsidRDefault="00317A2F" w:rsidP="00434622">
      <w:pPr>
        <w:ind w:firstLine="709"/>
        <w:rPr>
          <w:sz w:val="28"/>
          <w:szCs w:val="28"/>
        </w:rPr>
      </w:pPr>
      <w:r w:rsidRPr="00434622">
        <w:rPr>
          <w:sz w:val="28"/>
          <w:szCs w:val="28"/>
        </w:rPr>
        <w:t xml:space="preserve">К 8 = (2118 </w:t>
      </w:r>
      <w:r w:rsidR="00121CE5" w:rsidRPr="00434622">
        <w:rPr>
          <w:sz w:val="28"/>
          <w:szCs w:val="28"/>
        </w:rPr>
        <w:t>+1663/2)</w:t>
      </w:r>
      <w:r w:rsidRPr="00434622">
        <w:rPr>
          <w:sz w:val="28"/>
          <w:szCs w:val="28"/>
        </w:rPr>
        <w:t>*360/</w:t>
      </w:r>
      <w:r w:rsidR="00121CE5" w:rsidRPr="00434622">
        <w:rPr>
          <w:sz w:val="28"/>
          <w:szCs w:val="28"/>
        </w:rPr>
        <w:t>81897</w:t>
      </w:r>
      <w:r w:rsidRPr="00434622">
        <w:rPr>
          <w:sz w:val="28"/>
          <w:szCs w:val="28"/>
        </w:rPr>
        <w:t xml:space="preserve"> = </w:t>
      </w:r>
      <w:r w:rsidR="00121CE5" w:rsidRPr="00434622">
        <w:rPr>
          <w:sz w:val="28"/>
          <w:szCs w:val="28"/>
        </w:rPr>
        <w:t>8</w:t>
      </w:r>
      <w:r w:rsidR="00890472" w:rsidRPr="00434622">
        <w:rPr>
          <w:sz w:val="28"/>
          <w:szCs w:val="28"/>
        </w:rPr>
        <w:t>,31</w:t>
      </w:r>
    </w:p>
    <w:p w:rsidR="00890472" w:rsidRPr="00434622" w:rsidRDefault="00890472" w:rsidP="00434622">
      <w:pPr>
        <w:ind w:firstLine="709"/>
        <w:rPr>
          <w:sz w:val="28"/>
          <w:szCs w:val="28"/>
        </w:rPr>
      </w:pPr>
      <w:r w:rsidRPr="00434622">
        <w:rPr>
          <w:sz w:val="28"/>
          <w:szCs w:val="28"/>
        </w:rPr>
        <w:t>Рекомендуемое значение данного показателя установлено в размере до 90 дней. Оборачиваемость дебиторской задолженности ООО «Зет» можно назвать достаточно быстрой.</w:t>
      </w:r>
    </w:p>
    <w:p w:rsidR="00121CE5" w:rsidRPr="00434622" w:rsidRDefault="00121CE5" w:rsidP="00434622">
      <w:pPr>
        <w:ind w:firstLine="709"/>
        <w:rPr>
          <w:sz w:val="28"/>
          <w:szCs w:val="28"/>
        </w:rPr>
      </w:pPr>
      <w:r w:rsidRPr="00434622">
        <w:rPr>
          <w:sz w:val="28"/>
          <w:szCs w:val="28"/>
        </w:rPr>
        <w:t>Рассчитаем оборачиваемость кредиторской задолженности ООО «Зет».</w:t>
      </w:r>
    </w:p>
    <w:p w:rsidR="00121CE5" w:rsidRPr="00434622" w:rsidRDefault="00121CE5" w:rsidP="00434622">
      <w:pPr>
        <w:ind w:firstLine="709"/>
        <w:rPr>
          <w:sz w:val="28"/>
          <w:szCs w:val="28"/>
        </w:rPr>
      </w:pPr>
      <w:r w:rsidRPr="00434622">
        <w:rPr>
          <w:sz w:val="28"/>
          <w:szCs w:val="28"/>
        </w:rPr>
        <w:t>К 9 =</w:t>
      </w:r>
      <w:r w:rsidR="00434622">
        <w:rPr>
          <w:szCs w:val="28"/>
        </w:rPr>
        <w:t xml:space="preserve"> </w:t>
      </w:r>
      <w:r w:rsidRPr="00434622">
        <w:rPr>
          <w:sz w:val="28"/>
          <w:szCs w:val="28"/>
        </w:rPr>
        <w:t>((9198+4379)/2)*360/81897 = 29,84</w:t>
      </w:r>
    </w:p>
    <w:p w:rsidR="00121CE5" w:rsidRPr="00434622" w:rsidRDefault="00121CE5" w:rsidP="00434622">
      <w:pPr>
        <w:ind w:firstLine="709"/>
        <w:rPr>
          <w:sz w:val="28"/>
          <w:szCs w:val="28"/>
        </w:rPr>
      </w:pPr>
      <w:r w:rsidRPr="00434622">
        <w:rPr>
          <w:sz w:val="28"/>
          <w:szCs w:val="28"/>
        </w:rPr>
        <w:t>Можно отметить, что оборачиваемость дебиторской задолженности ООО «Зет» меньше, чем оборачиваемость кредиторской задолженности предприятия, что является одним и</w:t>
      </w:r>
      <w:r w:rsidR="00252ABD" w:rsidRPr="00434622">
        <w:rPr>
          <w:sz w:val="28"/>
          <w:szCs w:val="28"/>
        </w:rPr>
        <w:t>з условий</w:t>
      </w:r>
      <w:r w:rsidRPr="00434622">
        <w:rPr>
          <w:sz w:val="28"/>
          <w:szCs w:val="28"/>
        </w:rPr>
        <w:t xml:space="preserve"> </w:t>
      </w:r>
      <w:r w:rsidR="00252ABD" w:rsidRPr="00434622">
        <w:rPr>
          <w:sz w:val="28"/>
          <w:szCs w:val="28"/>
        </w:rPr>
        <w:t>нормального</w:t>
      </w:r>
      <w:r w:rsidR="00434622">
        <w:rPr>
          <w:szCs w:val="28"/>
        </w:rPr>
        <w:t xml:space="preserve"> </w:t>
      </w:r>
      <w:r w:rsidR="00252ABD" w:rsidRPr="00434622">
        <w:rPr>
          <w:sz w:val="28"/>
          <w:szCs w:val="28"/>
        </w:rPr>
        <w:t>функционирования</w:t>
      </w:r>
      <w:r w:rsidR="00434622">
        <w:rPr>
          <w:szCs w:val="28"/>
        </w:rPr>
        <w:t xml:space="preserve"> </w:t>
      </w:r>
      <w:r w:rsidR="00252ABD" w:rsidRPr="00434622">
        <w:rPr>
          <w:sz w:val="28"/>
          <w:szCs w:val="28"/>
        </w:rPr>
        <w:t>предприятия</w:t>
      </w:r>
      <w:r w:rsidRPr="00434622">
        <w:rPr>
          <w:sz w:val="28"/>
          <w:szCs w:val="28"/>
        </w:rPr>
        <w:t>.</w:t>
      </w:r>
    </w:p>
    <w:p w:rsidR="00121CE5" w:rsidRPr="00434622" w:rsidRDefault="00121CE5" w:rsidP="00434622">
      <w:pPr>
        <w:ind w:firstLine="709"/>
        <w:rPr>
          <w:sz w:val="28"/>
          <w:szCs w:val="28"/>
        </w:rPr>
      </w:pPr>
      <w:r w:rsidRPr="00434622">
        <w:rPr>
          <w:sz w:val="28"/>
          <w:szCs w:val="28"/>
        </w:rPr>
        <w:t>Рассчитаем оборачиваемость запасов ООО «Зет»:</w:t>
      </w:r>
    </w:p>
    <w:p w:rsidR="00121CE5" w:rsidRPr="00434622" w:rsidRDefault="00121CE5" w:rsidP="00434622">
      <w:pPr>
        <w:ind w:firstLine="709"/>
        <w:rPr>
          <w:sz w:val="28"/>
          <w:szCs w:val="28"/>
        </w:rPr>
      </w:pPr>
      <w:r w:rsidRPr="00434622">
        <w:rPr>
          <w:sz w:val="28"/>
          <w:szCs w:val="28"/>
        </w:rPr>
        <w:t>К 10 = (18902+13599)/2 – (49+14)/2*360/53941 = 108,66</w:t>
      </w:r>
    </w:p>
    <w:p w:rsidR="00121CE5" w:rsidRPr="00434622" w:rsidRDefault="00121CE5" w:rsidP="00434622">
      <w:pPr>
        <w:ind w:firstLine="709"/>
        <w:rPr>
          <w:sz w:val="28"/>
          <w:szCs w:val="28"/>
        </w:rPr>
      </w:pPr>
      <w:r w:rsidRPr="00434622">
        <w:rPr>
          <w:sz w:val="28"/>
          <w:szCs w:val="28"/>
        </w:rPr>
        <w:t>Проведем оценку рассчитанных показателей кредитоспособности (табл. 1</w:t>
      </w:r>
      <w:r w:rsidR="000C5519" w:rsidRPr="00434622">
        <w:rPr>
          <w:sz w:val="28"/>
          <w:szCs w:val="28"/>
        </w:rPr>
        <w:t>9</w:t>
      </w:r>
      <w:r w:rsidRPr="00434622">
        <w:rPr>
          <w:sz w:val="28"/>
          <w:szCs w:val="28"/>
        </w:rPr>
        <w:t>).</w:t>
      </w:r>
    </w:p>
    <w:p w:rsidR="004E0306" w:rsidRPr="00434622" w:rsidRDefault="004E0306" w:rsidP="00434622">
      <w:pPr>
        <w:ind w:firstLine="709"/>
        <w:rPr>
          <w:sz w:val="28"/>
          <w:szCs w:val="28"/>
        </w:rPr>
      </w:pPr>
    </w:p>
    <w:p w:rsidR="0095393C" w:rsidRPr="00434622" w:rsidRDefault="0095393C" w:rsidP="00434622">
      <w:pPr>
        <w:ind w:firstLine="709"/>
        <w:rPr>
          <w:sz w:val="28"/>
          <w:szCs w:val="28"/>
        </w:rPr>
      </w:pPr>
      <w:r w:rsidRPr="00434622">
        <w:rPr>
          <w:sz w:val="28"/>
          <w:szCs w:val="28"/>
        </w:rPr>
        <w:t>Таблица 1</w:t>
      </w:r>
      <w:r w:rsidR="000C5519" w:rsidRPr="00434622">
        <w:rPr>
          <w:sz w:val="28"/>
          <w:szCs w:val="28"/>
        </w:rPr>
        <w:t>9</w:t>
      </w:r>
      <w:r w:rsidRPr="00434622">
        <w:rPr>
          <w:sz w:val="28"/>
          <w:szCs w:val="28"/>
        </w:rPr>
        <w:t xml:space="preserve"> – Оценка показателей кредитоспособности ООО «Зет»</w:t>
      </w:r>
    </w:p>
    <w:tbl>
      <w:tblPr>
        <w:tblW w:w="4111" w:type="dxa"/>
        <w:tblInd w:w="324" w:type="dxa"/>
        <w:tblLayout w:type="fixed"/>
        <w:tblCellMar>
          <w:left w:w="40" w:type="dxa"/>
          <w:right w:w="40" w:type="dxa"/>
        </w:tblCellMar>
        <w:tblLook w:val="0000" w:firstRow="0" w:lastRow="0" w:firstColumn="0" w:lastColumn="0" w:noHBand="0" w:noVBand="0"/>
      </w:tblPr>
      <w:tblGrid>
        <w:gridCol w:w="1276"/>
        <w:gridCol w:w="1559"/>
        <w:gridCol w:w="1276"/>
      </w:tblGrid>
      <w:tr w:rsidR="000C5519" w:rsidRPr="00434622" w:rsidTr="008C77F1">
        <w:trPr>
          <w:trHeight w:val="288"/>
        </w:trPr>
        <w:tc>
          <w:tcPr>
            <w:tcW w:w="1276" w:type="dxa"/>
            <w:vMerge w:val="restart"/>
            <w:tcBorders>
              <w:top w:val="single" w:sz="6" w:space="0" w:color="auto"/>
              <w:left w:val="single" w:sz="6" w:space="0" w:color="auto"/>
              <w:right w:val="single" w:sz="6" w:space="0" w:color="auto"/>
            </w:tcBorders>
            <w:shd w:val="clear" w:color="auto" w:fill="FFFFFF"/>
          </w:tcPr>
          <w:p w:rsidR="000C5519" w:rsidRPr="00434622" w:rsidRDefault="000C5519" w:rsidP="008C77F1">
            <w:r w:rsidRPr="00434622">
              <w:t>Коэффициент</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8C77F1">
            <w:r w:rsidRPr="00434622">
              <w:t>Оценка показателей в баллах</w:t>
            </w:r>
          </w:p>
        </w:tc>
      </w:tr>
      <w:tr w:rsidR="000C5519" w:rsidRPr="00434622" w:rsidTr="008C77F1">
        <w:trPr>
          <w:trHeight w:val="288"/>
        </w:trPr>
        <w:tc>
          <w:tcPr>
            <w:tcW w:w="1276" w:type="dxa"/>
            <w:vMerge/>
            <w:tcBorders>
              <w:left w:val="single" w:sz="6" w:space="0" w:color="auto"/>
              <w:bottom w:val="single" w:sz="6" w:space="0" w:color="auto"/>
              <w:right w:val="single" w:sz="6" w:space="0" w:color="auto"/>
            </w:tcBorders>
            <w:shd w:val="clear" w:color="auto" w:fill="FFFFFF"/>
          </w:tcPr>
          <w:p w:rsidR="000C5519" w:rsidRPr="00434622" w:rsidRDefault="000C5519" w:rsidP="008C77F1"/>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8C77F1">
            <w:r w:rsidRPr="00434622">
              <w:t>Начало года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8C77F1">
            <w:r w:rsidRPr="00434622">
              <w:t>Конец года</w:t>
            </w:r>
          </w:p>
        </w:tc>
      </w:tr>
      <w:tr w:rsidR="000C5519" w:rsidRPr="00434622" w:rsidTr="008C77F1">
        <w:trPr>
          <w:trHeight w:val="288"/>
        </w:trPr>
        <w:tc>
          <w:tcPr>
            <w:tcW w:w="1276" w:type="dxa"/>
            <w:tcBorders>
              <w:left w:val="single" w:sz="6" w:space="0" w:color="auto"/>
              <w:bottom w:val="single" w:sz="6" w:space="0" w:color="auto"/>
              <w:right w:val="single" w:sz="6" w:space="0" w:color="auto"/>
            </w:tcBorders>
            <w:shd w:val="clear" w:color="auto" w:fill="FFFFFF"/>
          </w:tcPr>
          <w:p w:rsidR="000C5519" w:rsidRPr="00434622" w:rsidRDefault="000C5519" w:rsidP="008C77F1">
            <w:r w:rsidRPr="00434622">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8C77F1">
            <w:r w:rsidRPr="00434622">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8C77F1">
            <w:r w:rsidRPr="00434622">
              <w:t>3</w:t>
            </w:r>
          </w:p>
        </w:tc>
      </w:tr>
      <w:tr w:rsidR="0095393C" w:rsidRPr="00434622" w:rsidTr="008C77F1">
        <w:trPr>
          <w:trHeight w:val="42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5</w:t>
            </w:r>
          </w:p>
        </w:tc>
      </w:tr>
      <w:tr w:rsidR="0095393C" w:rsidRPr="00434622" w:rsidTr="008C77F1">
        <w:trPr>
          <w:trHeight w:val="2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r>
      <w:tr w:rsidR="0095393C" w:rsidRPr="00434622" w:rsidTr="008C77F1">
        <w:trPr>
          <w:trHeight w:val="26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r>
      <w:tr w:rsidR="0095393C" w:rsidRPr="00434622" w:rsidTr="008C77F1">
        <w:trPr>
          <w:trHeight w:val="26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КЗ</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r>
      <w:tr w:rsidR="0095393C" w:rsidRPr="00434622" w:rsidTr="008C77F1">
        <w:trPr>
          <w:trHeight w:val="26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5</w:t>
            </w:r>
          </w:p>
        </w:tc>
      </w:tr>
      <w:tr w:rsidR="0095393C" w:rsidRPr="00434622" w:rsidTr="008C77F1">
        <w:trPr>
          <w:trHeight w:val="41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r>
      <w:tr w:rsidR="0095393C" w:rsidRPr="00434622" w:rsidTr="008C77F1">
        <w:trPr>
          <w:trHeight w:val="3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0C5519" w:rsidP="008C77F1">
            <w:r w:rsidRPr="00434622">
              <w:t>К6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r>
      <w:tr w:rsidR="0095393C" w:rsidRPr="00434622" w:rsidTr="008C77F1">
        <w:trPr>
          <w:trHeight w:val="346"/>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0</w:t>
            </w:r>
          </w:p>
        </w:tc>
      </w:tr>
      <w:tr w:rsidR="0095393C" w:rsidRPr="00434622" w:rsidTr="008C77F1">
        <w:trPr>
          <w:trHeight w:val="2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К8</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20</w:t>
            </w:r>
          </w:p>
        </w:tc>
      </w:tr>
      <w:tr w:rsidR="0095393C" w:rsidRPr="00434622" w:rsidTr="008C77F1">
        <w:trPr>
          <w:trHeight w:val="25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К9</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10</w:t>
            </w:r>
          </w:p>
        </w:tc>
      </w:tr>
      <w:tr w:rsidR="004E0306" w:rsidRPr="00434622" w:rsidTr="008C77F1">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E0306" w:rsidRPr="00434622" w:rsidRDefault="004E0306" w:rsidP="008C77F1">
            <w:r w:rsidRPr="00434622">
              <w:t>К10</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4E0306" w:rsidRPr="00434622" w:rsidRDefault="004E0306" w:rsidP="008C77F1">
            <w:r w:rsidRPr="00434622">
              <w:t>0</w:t>
            </w:r>
          </w:p>
        </w:tc>
      </w:tr>
      <w:tr w:rsidR="0095393C" w:rsidRPr="00434622" w:rsidTr="008C77F1">
        <w:trPr>
          <w:trHeight w:val="28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190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5393C" w:rsidRPr="00434622" w:rsidRDefault="0095393C" w:rsidP="008C77F1">
            <w:r w:rsidRPr="00434622">
              <w:t>140</w:t>
            </w:r>
          </w:p>
        </w:tc>
      </w:tr>
    </w:tbl>
    <w:p w:rsidR="0095393C" w:rsidRPr="00434622" w:rsidRDefault="0095393C" w:rsidP="00434622">
      <w:pPr>
        <w:ind w:firstLine="709"/>
        <w:rPr>
          <w:sz w:val="28"/>
          <w:szCs w:val="28"/>
        </w:rPr>
      </w:pPr>
    </w:p>
    <w:p w:rsidR="0095393C" w:rsidRPr="00434622" w:rsidRDefault="0095393C" w:rsidP="00434622">
      <w:pPr>
        <w:ind w:firstLine="709"/>
        <w:rPr>
          <w:sz w:val="28"/>
          <w:szCs w:val="28"/>
        </w:rPr>
      </w:pPr>
      <w:r w:rsidRPr="00434622">
        <w:rPr>
          <w:sz w:val="28"/>
          <w:szCs w:val="28"/>
        </w:rPr>
        <w:t>К</w:t>
      </w:r>
      <w:r w:rsidR="00252ABD" w:rsidRPr="00434622">
        <w:rPr>
          <w:sz w:val="28"/>
          <w:szCs w:val="28"/>
        </w:rPr>
        <w:t xml:space="preserve"> полученной сумме баллов добавляются баллы по оценке размера чистых активов</w:t>
      </w:r>
      <w:r w:rsidRPr="00434622">
        <w:rPr>
          <w:sz w:val="28"/>
          <w:szCs w:val="28"/>
        </w:rPr>
        <w:t>.</w:t>
      </w:r>
    </w:p>
    <w:p w:rsidR="0095393C" w:rsidRPr="00434622" w:rsidRDefault="0095393C" w:rsidP="00434622">
      <w:pPr>
        <w:ind w:firstLine="709"/>
        <w:rPr>
          <w:sz w:val="28"/>
          <w:szCs w:val="28"/>
        </w:rPr>
      </w:pPr>
      <w:r w:rsidRPr="00434622">
        <w:rPr>
          <w:sz w:val="28"/>
          <w:szCs w:val="28"/>
        </w:rPr>
        <w:t>Рассчитанная величина чистых активов на начало периода составляет 32162 тыс. руб., на конец периода – 33315 тыс. руб. Обе величины превышают величину уставного капитала ООО «Зет». Поэтому к полученным суммам баллов нужно прибавить еще по пять баллов на начало и на конец периода.</w:t>
      </w:r>
    </w:p>
    <w:p w:rsidR="00F02BF2" w:rsidRPr="00434622" w:rsidRDefault="00F02BF2" w:rsidP="00434622">
      <w:pPr>
        <w:ind w:firstLine="709"/>
        <w:rPr>
          <w:sz w:val="28"/>
          <w:szCs w:val="28"/>
        </w:rPr>
      </w:pPr>
      <w:r w:rsidRPr="00434622">
        <w:rPr>
          <w:sz w:val="28"/>
          <w:szCs w:val="28"/>
        </w:rPr>
        <w:t>Таким образом, сумма баллов при оценке кредитоспособности ООО «Зет» составляет на начало периода: 195, на конец периода – 145 баллов.</w:t>
      </w:r>
    </w:p>
    <w:p w:rsidR="005925C3" w:rsidRPr="00434622" w:rsidRDefault="005925C3" w:rsidP="00434622">
      <w:pPr>
        <w:ind w:firstLine="709"/>
        <w:rPr>
          <w:sz w:val="28"/>
          <w:szCs w:val="28"/>
        </w:rPr>
      </w:pPr>
      <w:r w:rsidRPr="00434622">
        <w:rPr>
          <w:sz w:val="28"/>
          <w:szCs w:val="28"/>
        </w:rPr>
        <w:t xml:space="preserve">Как видно из табл. 19, в конце года снижается устойчивость финансового положения ООО «Зет», снижается платежеспособность, </w:t>
      </w:r>
      <w:r w:rsidR="007871A8" w:rsidRPr="00434622">
        <w:rPr>
          <w:sz w:val="28"/>
          <w:szCs w:val="28"/>
        </w:rPr>
        <w:t>рентабельность собственного капитала предприятия. Также можно отметить высокую оборачиваемость запасов. Следовательно, финансовое состояние ООО «Зет» нельзя характеризовать как абсолютно устойчивое и стабильное.</w:t>
      </w:r>
    </w:p>
    <w:p w:rsidR="00252ABD" w:rsidRDefault="00F02BF2" w:rsidP="00434622">
      <w:pPr>
        <w:ind w:firstLine="709"/>
        <w:rPr>
          <w:sz w:val="28"/>
          <w:szCs w:val="28"/>
        </w:rPr>
      </w:pPr>
      <w:r w:rsidRPr="00434622">
        <w:rPr>
          <w:sz w:val="28"/>
          <w:szCs w:val="28"/>
        </w:rPr>
        <w:t>К</w:t>
      </w:r>
      <w:r w:rsidR="00252ABD" w:rsidRPr="00434622">
        <w:rPr>
          <w:sz w:val="28"/>
          <w:szCs w:val="28"/>
        </w:rPr>
        <w:t xml:space="preserve"> вышеуказанным показателям финансового состояния добавляются следующие качественные показатели, учитываемые при формировании рейтинговой оценки (табл. </w:t>
      </w:r>
      <w:r w:rsidR="000C5519" w:rsidRPr="00434622">
        <w:rPr>
          <w:sz w:val="28"/>
          <w:szCs w:val="28"/>
        </w:rPr>
        <w:t>20</w:t>
      </w:r>
      <w:r w:rsidR="00252ABD" w:rsidRPr="00434622">
        <w:rPr>
          <w:sz w:val="28"/>
          <w:szCs w:val="28"/>
        </w:rPr>
        <w:t>):</w:t>
      </w:r>
    </w:p>
    <w:p w:rsidR="008C77F1" w:rsidRPr="00434622" w:rsidRDefault="008C77F1" w:rsidP="00434622">
      <w:pPr>
        <w:ind w:firstLine="709"/>
        <w:rPr>
          <w:sz w:val="28"/>
          <w:szCs w:val="28"/>
        </w:rPr>
      </w:pPr>
    </w:p>
    <w:p w:rsidR="00252ABD" w:rsidRPr="00434622" w:rsidRDefault="000C5519" w:rsidP="00434622">
      <w:pPr>
        <w:ind w:firstLine="709"/>
        <w:rPr>
          <w:sz w:val="28"/>
          <w:szCs w:val="28"/>
        </w:rPr>
      </w:pPr>
      <w:r w:rsidRPr="00434622">
        <w:rPr>
          <w:sz w:val="28"/>
          <w:szCs w:val="28"/>
        </w:rPr>
        <w:t>Таблица 20</w:t>
      </w:r>
      <w:r w:rsidR="00F02BF2" w:rsidRPr="00434622">
        <w:rPr>
          <w:sz w:val="28"/>
          <w:szCs w:val="28"/>
        </w:rPr>
        <w:t xml:space="preserve"> - </w:t>
      </w:r>
      <w:r w:rsidR="00252ABD" w:rsidRPr="00434622">
        <w:rPr>
          <w:sz w:val="28"/>
          <w:szCs w:val="28"/>
        </w:rPr>
        <w:t>Оценка финансового состояния заемщика</w:t>
      </w:r>
    </w:p>
    <w:tbl>
      <w:tblPr>
        <w:tblW w:w="8930" w:type="dxa"/>
        <w:tblInd w:w="182" w:type="dxa"/>
        <w:tblLayout w:type="fixed"/>
        <w:tblCellMar>
          <w:left w:w="40" w:type="dxa"/>
          <w:right w:w="40" w:type="dxa"/>
        </w:tblCellMar>
        <w:tblLook w:val="0000" w:firstRow="0" w:lastRow="0" w:firstColumn="0" w:lastColumn="0" w:noHBand="0" w:noVBand="0"/>
      </w:tblPr>
      <w:tblGrid>
        <w:gridCol w:w="1134"/>
        <w:gridCol w:w="6662"/>
        <w:gridCol w:w="1134"/>
      </w:tblGrid>
      <w:tr w:rsidR="00252ABD" w:rsidRPr="00434622" w:rsidTr="008C77F1">
        <w:trPr>
          <w:trHeigh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Показатель</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Наименование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Балл</w:t>
            </w:r>
          </w:p>
        </w:tc>
      </w:tr>
      <w:tr w:rsidR="000C5519" w:rsidRPr="00434622" w:rsidTr="008C77F1">
        <w:trPr>
          <w:trHeigh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8C77F1">
            <w:r w:rsidRPr="00434622">
              <w:t>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8C77F1">
            <w:r w:rsidRPr="00434622">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C5519" w:rsidRPr="00434622" w:rsidRDefault="000C5519" w:rsidP="008C77F1">
            <w:r w:rsidRPr="00434622">
              <w:t>3</w:t>
            </w:r>
          </w:p>
        </w:tc>
      </w:tr>
      <w:tr w:rsidR="00252ABD" w:rsidRPr="00434622" w:rsidTr="008C77F1">
        <w:trPr>
          <w:trHeight w:val="797"/>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252ABD" w:rsidRPr="00434622" w:rsidRDefault="00252ABD" w:rsidP="008C77F1">
            <w:r w:rsidRPr="00434622">
              <w:t>А1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Кредитная история</w:t>
            </w:r>
          </w:p>
          <w:p w:rsidR="00252ABD" w:rsidRPr="00434622" w:rsidRDefault="00252ABD" w:rsidP="008C77F1">
            <w:r w:rsidRPr="00434622">
              <w:t>Положительная</w:t>
            </w:r>
          </w:p>
          <w:p w:rsidR="00252ABD" w:rsidRPr="00434622" w:rsidRDefault="00252ABD" w:rsidP="008C77F1">
            <w:r w:rsidRPr="00434622">
              <w:t>Отрицательная.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p w:rsidR="00252ABD" w:rsidRPr="00434622" w:rsidRDefault="00252ABD" w:rsidP="008C77F1">
            <w:r w:rsidRPr="00434622">
              <w:t>5</w:t>
            </w:r>
          </w:p>
          <w:p w:rsidR="00252ABD" w:rsidRPr="00434622" w:rsidRDefault="00252ABD" w:rsidP="008C77F1"/>
        </w:tc>
      </w:tr>
      <w:tr w:rsidR="00F02BF2" w:rsidRPr="00434622" w:rsidTr="008C77F1">
        <w:trPr>
          <w:trHeight w:val="1361"/>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F02BF2" w:rsidRPr="00434622" w:rsidRDefault="00F02BF2" w:rsidP="008C77F1">
            <w:r w:rsidRPr="00434622">
              <w:t>А2</w:t>
            </w:r>
          </w:p>
        </w:tc>
        <w:tc>
          <w:tcPr>
            <w:tcW w:w="6662" w:type="dxa"/>
            <w:tcBorders>
              <w:top w:val="single" w:sz="6" w:space="0" w:color="auto"/>
              <w:left w:val="single" w:sz="4" w:space="0" w:color="auto"/>
              <w:bottom w:val="single" w:sz="4" w:space="0" w:color="auto"/>
              <w:right w:val="single" w:sz="6" w:space="0" w:color="auto"/>
            </w:tcBorders>
            <w:shd w:val="clear" w:color="auto" w:fill="FFFFFF"/>
          </w:tcPr>
          <w:p w:rsidR="00F02BF2" w:rsidRPr="00434622" w:rsidRDefault="00F02BF2" w:rsidP="008C77F1">
            <w:r w:rsidRPr="00434622">
              <w:t>Наличие иных обязательств (либо</w:t>
            </w:r>
            <w:r w:rsidR="00434622">
              <w:t xml:space="preserve"> </w:t>
            </w:r>
            <w:r w:rsidRPr="00434622">
              <w:t>как заемщика, либо как поручителя, либо как залогодателя) в том числе</w:t>
            </w:r>
            <w:r w:rsidR="00434622">
              <w:t xml:space="preserve"> </w:t>
            </w:r>
            <w:r w:rsidRPr="00434622">
              <w:t>по</w:t>
            </w:r>
            <w:r w:rsidR="00434622">
              <w:t xml:space="preserve"> </w:t>
            </w:r>
            <w:r w:rsidRPr="00434622">
              <w:t>кредитам,</w:t>
            </w:r>
            <w:r w:rsidR="00434622">
              <w:t xml:space="preserve"> </w:t>
            </w:r>
            <w:r w:rsidRPr="00434622">
              <w:t>предоставленным</w:t>
            </w:r>
            <w:r w:rsidR="00434622">
              <w:t xml:space="preserve"> </w:t>
            </w:r>
            <w:r w:rsidRPr="00434622">
              <w:t>другими банками:</w:t>
            </w:r>
          </w:p>
          <w:p w:rsidR="00F02BF2" w:rsidRPr="00434622" w:rsidRDefault="00F02BF2" w:rsidP="008C77F1">
            <w:r w:rsidRPr="00434622">
              <w:t>Имеются.</w:t>
            </w:r>
          </w:p>
          <w:p w:rsidR="00F02BF2" w:rsidRPr="00434622" w:rsidRDefault="00F02BF2" w:rsidP="008C77F1">
            <w:r w:rsidRPr="00434622">
              <w:t>Отсутствуют</w:t>
            </w:r>
          </w:p>
        </w:tc>
        <w:tc>
          <w:tcPr>
            <w:tcW w:w="1134" w:type="dxa"/>
            <w:tcBorders>
              <w:top w:val="single" w:sz="6" w:space="0" w:color="auto"/>
              <w:left w:val="single" w:sz="6" w:space="0" w:color="auto"/>
              <w:right w:val="single" w:sz="6" w:space="0" w:color="auto"/>
            </w:tcBorders>
            <w:shd w:val="clear" w:color="auto" w:fill="FFFFFF"/>
          </w:tcPr>
          <w:p w:rsidR="00F02BF2" w:rsidRPr="00434622" w:rsidRDefault="00F02BF2" w:rsidP="008C77F1"/>
          <w:p w:rsidR="00F02BF2" w:rsidRPr="00434622" w:rsidRDefault="00F02BF2" w:rsidP="008C77F1"/>
          <w:p w:rsidR="00F02BF2" w:rsidRPr="00434622" w:rsidRDefault="00F02BF2" w:rsidP="008C77F1"/>
          <w:p w:rsidR="00F02BF2" w:rsidRPr="00434622" w:rsidRDefault="00F02BF2" w:rsidP="008C77F1"/>
          <w:p w:rsidR="00F02BF2" w:rsidRPr="00434622" w:rsidRDefault="00F02BF2" w:rsidP="008C77F1">
            <w:r w:rsidRPr="00434622">
              <w:t>1</w:t>
            </w:r>
          </w:p>
        </w:tc>
      </w:tr>
      <w:tr w:rsidR="00252ABD" w:rsidRPr="00434622" w:rsidTr="008C77F1">
        <w:trPr>
          <w:trHeight w:val="28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A3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Среднемесячный</w:t>
            </w:r>
            <w:r w:rsidR="00434622">
              <w:t xml:space="preserve"> </w:t>
            </w:r>
            <w:r w:rsidRPr="00434622">
              <w:t>кредитовый</w:t>
            </w:r>
            <w:r w:rsidR="00434622">
              <w:t xml:space="preserve"> </w:t>
            </w:r>
            <w:r w:rsidRPr="00434622">
              <w:t>оборот</w:t>
            </w:r>
            <w:r w:rsidR="00434622">
              <w:t xml:space="preserve"> </w:t>
            </w:r>
            <w:r w:rsidRPr="00434622">
              <w:t>по</w:t>
            </w:r>
            <w:r w:rsidR="00434622">
              <w:t xml:space="preserve"> </w:t>
            </w:r>
            <w:r w:rsidRPr="00434622">
              <w:t>всем расчетным</w:t>
            </w:r>
            <w:r w:rsidR="00434622">
              <w:t xml:space="preserve"> </w:t>
            </w:r>
            <w:r w:rsidRPr="00434622">
              <w:t>счетам</w:t>
            </w:r>
            <w:r w:rsidR="00434622">
              <w:t xml:space="preserve"> </w:t>
            </w:r>
            <w:r w:rsidRPr="00434622">
              <w:t>заемщика</w:t>
            </w:r>
            <w:r w:rsidR="00434622">
              <w:t xml:space="preserve"> </w:t>
            </w:r>
            <w:r w:rsidRPr="00434622">
              <w:t>покрывает</w:t>
            </w:r>
            <w:r w:rsidR="00434622">
              <w:t xml:space="preserve"> </w:t>
            </w:r>
            <w:r w:rsidRPr="00434622">
              <w:t>остаток задолженности по кредиту в размере:</w:t>
            </w:r>
          </w:p>
          <w:p w:rsidR="00252ABD" w:rsidRPr="00434622" w:rsidRDefault="00252ABD" w:rsidP="008C77F1">
            <w:r w:rsidRPr="00434622">
              <w:t>более 100%.</w:t>
            </w:r>
          </w:p>
          <w:p w:rsidR="00252ABD" w:rsidRPr="00434622" w:rsidRDefault="00252ABD" w:rsidP="008C77F1">
            <w:r w:rsidRPr="00434622">
              <w:t>от80до 100%</w:t>
            </w:r>
          </w:p>
          <w:p w:rsidR="00252ABD" w:rsidRPr="00434622" w:rsidRDefault="00252ABD" w:rsidP="008C77F1">
            <w:r w:rsidRPr="00434622">
              <w:t>от 50 до 80%</w:t>
            </w:r>
          </w:p>
          <w:p w:rsidR="00252ABD" w:rsidRPr="00434622" w:rsidRDefault="00252ABD" w:rsidP="008C77F1">
            <w:r w:rsidRPr="00434622">
              <w:t>менее 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p w:rsidR="00252ABD" w:rsidRPr="00434622" w:rsidRDefault="00252ABD" w:rsidP="008C77F1"/>
          <w:p w:rsidR="00252ABD" w:rsidRDefault="00252ABD" w:rsidP="008C77F1"/>
          <w:p w:rsidR="008C77F1" w:rsidRDefault="008C77F1" w:rsidP="008C77F1"/>
          <w:p w:rsidR="008C77F1" w:rsidRPr="00434622" w:rsidRDefault="008C77F1" w:rsidP="008C77F1"/>
          <w:p w:rsidR="00252ABD" w:rsidRPr="00434622" w:rsidRDefault="00252ABD" w:rsidP="008C77F1">
            <w:r w:rsidRPr="00434622">
              <w:t>5</w:t>
            </w:r>
          </w:p>
        </w:tc>
      </w:tr>
      <w:tr w:rsidR="00252ABD" w:rsidRPr="00434622" w:rsidTr="008C77F1">
        <w:trPr>
          <w:trHeight w:val="100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А4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Срок деятельности заемщика:</w:t>
            </w:r>
          </w:p>
          <w:p w:rsidR="00252ABD" w:rsidRPr="00434622" w:rsidRDefault="00252ABD" w:rsidP="008C77F1">
            <w:r w:rsidRPr="00434622">
              <w:t>Менее 1 года</w:t>
            </w:r>
          </w:p>
          <w:p w:rsidR="00252ABD" w:rsidRPr="00434622" w:rsidRDefault="00252ABD" w:rsidP="008C77F1">
            <w:r w:rsidRPr="00434622">
              <w:t>От 1-го до 3 лет.</w:t>
            </w:r>
          </w:p>
          <w:p w:rsidR="00252ABD" w:rsidRPr="00434622" w:rsidRDefault="00252ABD" w:rsidP="008C77F1">
            <w:r w:rsidRPr="00434622">
              <w:t>Более 3 лет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p w:rsidR="00F02BF2" w:rsidRPr="00434622" w:rsidRDefault="00F02BF2" w:rsidP="008C77F1"/>
          <w:p w:rsidR="00F02BF2" w:rsidRPr="00434622" w:rsidRDefault="00F02BF2" w:rsidP="008C77F1"/>
          <w:p w:rsidR="00252ABD" w:rsidRPr="00434622" w:rsidRDefault="00252ABD" w:rsidP="008C77F1">
            <w:r w:rsidRPr="00434622">
              <w:t>5</w:t>
            </w:r>
          </w:p>
        </w:tc>
      </w:tr>
      <w:tr w:rsidR="00252ABD" w:rsidRPr="00434622" w:rsidTr="008C77F1">
        <w:trPr>
          <w:trHeight w:val="190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А5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Наличие сильных конкурентных позиций на рынке, либо (одно из указанных):</w:t>
            </w:r>
          </w:p>
          <w:p w:rsidR="00252ABD" w:rsidRPr="00434622" w:rsidRDefault="00252ABD" w:rsidP="008C77F1">
            <w:r w:rsidRPr="00434622">
              <w:t>Раскрученная торговая марка;</w:t>
            </w:r>
          </w:p>
          <w:p w:rsidR="00252ABD" w:rsidRPr="00434622" w:rsidRDefault="00252ABD" w:rsidP="008C77F1">
            <w:r w:rsidRPr="00434622">
              <w:t>Участие в официальных рейтингах;</w:t>
            </w:r>
          </w:p>
          <w:p w:rsidR="00252ABD" w:rsidRPr="00434622" w:rsidRDefault="00252ABD" w:rsidP="008C77F1">
            <w:r w:rsidRPr="00434622">
              <w:t>Наличие зарубежных инвестиций в бизнесе;</w:t>
            </w:r>
          </w:p>
          <w:p w:rsidR="00252ABD" w:rsidRPr="00434622" w:rsidRDefault="00252ABD" w:rsidP="008C77F1">
            <w:r w:rsidRPr="00434622">
              <w:t>Конкурентоспособные</w:t>
            </w:r>
            <w:r w:rsidR="00434622">
              <w:t xml:space="preserve"> </w:t>
            </w:r>
            <w:r w:rsidRPr="00434622">
              <w:t>цены</w:t>
            </w:r>
            <w:r w:rsidR="00434622">
              <w:t xml:space="preserve"> </w:t>
            </w:r>
            <w:r w:rsidRPr="00434622">
              <w:t>на предлагаемую продукцию</w:t>
            </w:r>
            <w:r w:rsidR="00434622">
              <w:t xml:space="preserve"> </w:t>
            </w:r>
            <w:r w:rsidRPr="00434622">
              <w:t>(для</w:t>
            </w:r>
            <w:r w:rsidR="00434622">
              <w:t xml:space="preserve"> </w:t>
            </w:r>
            <w:r w:rsidRPr="00434622">
              <w:t>торговых организаций)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F02BF2" w:rsidP="008C77F1">
            <w:r w:rsidRPr="00434622">
              <w:t>-</w:t>
            </w:r>
          </w:p>
        </w:tc>
      </w:tr>
      <w:tr w:rsidR="00252ABD" w:rsidRPr="00434622" w:rsidTr="008C77F1">
        <w:trPr>
          <w:trHeight w:val="51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А6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Наличие постоянной обширной сети контрагентов-дебиторов (не менее 50 контрагентов)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F02BF2" w:rsidP="008C77F1">
            <w:r w:rsidRPr="00434622">
              <w:t>-</w:t>
            </w:r>
          </w:p>
        </w:tc>
      </w:tr>
      <w:tr w:rsidR="00252ABD" w:rsidRPr="00434622" w:rsidTr="008C77F1">
        <w:trPr>
          <w:trHeight w:val="116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А7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Наличие положительной динамики роста за 3 отчетные даты:</w:t>
            </w:r>
          </w:p>
          <w:p w:rsidR="00252ABD" w:rsidRPr="00434622" w:rsidRDefault="00252ABD" w:rsidP="008C77F1">
            <w:r w:rsidRPr="00434622">
              <w:t>Выручки и прибыли</w:t>
            </w:r>
          </w:p>
          <w:p w:rsidR="00252ABD" w:rsidRPr="00434622" w:rsidRDefault="00F02BF2" w:rsidP="008C77F1">
            <w:r w:rsidRPr="00434622">
              <w:t>Размера чистых активов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F02BF2" w:rsidP="008C77F1">
            <w:r w:rsidRPr="00434622">
              <w:t>-</w:t>
            </w:r>
          </w:p>
          <w:p w:rsidR="00252ABD" w:rsidRPr="00434622" w:rsidRDefault="00252ABD" w:rsidP="008C77F1"/>
        </w:tc>
      </w:tr>
      <w:tr w:rsidR="00252ABD" w:rsidRPr="00434622" w:rsidTr="008C77F1">
        <w:trPr>
          <w:trHeight w:val="105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А8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Наличие отрицательного финансового результата: за</w:t>
            </w:r>
            <w:r w:rsidR="00434622">
              <w:t xml:space="preserve"> </w:t>
            </w:r>
            <w:r w:rsidRPr="00434622">
              <w:t>последний</w:t>
            </w:r>
            <w:r w:rsidR="00434622">
              <w:t xml:space="preserve"> </w:t>
            </w:r>
            <w:r w:rsidRPr="00434622">
              <w:t>отчетный</w:t>
            </w:r>
            <w:r w:rsidR="00434622">
              <w:t xml:space="preserve"> </w:t>
            </w:r>
            <w:r w:rsidRPr="00434622">
              <w:t>период</w:t>
            </w:r>
            <w:r w:rsidR="00434622">
              <w:t xml:space="preserve"> </w:t>
            </w:r>
            <w:r w:rsidRPr="00434622">
              <w:t>(разовый убыток) не связанный с сезонностью</w:t>
            </w:r>
            <w:r w:rsidR="00F02BF2" w:rsidRPr="00434622">
              <w:t>,</w:t>
            </w:r>
            <w:r w:rsidRPr="00434622">
              <w:t xml:space="preserve"> предусмотренной планом развития заемщика (бизнес-планом).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F02BF2" w:rsidP="008C77F1">
            <w:r w:rsidRPr="00434622">
              <w:t>-</w:t>
            </w:r>
          </w:p>
        </w:tc>
      </w:tr>
      <w:tr w:rsidR="00252ABD" w:rsidRPr="00434622" w:rsidTr="008C77F1">
        <w:trPr>
          <w:trHeight w:val="51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А9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Наличие</w:t>
            </w:r>
            <w:r w:rsidR="00434622">
              <w:t xml:space="preserve"> </w:t>
            </w:r>
            <w:r w:rsidRPr="00434622">
              <w:t>просроченной</w:t>
            </w:r>
            <w:r w:rsidR="00434622">
              <w:t xml:space="preserve"> </w:t>
            </w:r>
            <w:r w:rsidRPr="00434622">
              <w:t>дебиторской/кредиторской задолженности (более 25% от валюты баланса).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EC40ED" w:rsidP="008C77F1">
            <w:r w:rsidRPr="00434622">
              <w:t>-</w:t>
            </w:r>
          </w:p>
        </w:tc>
      </w:tr>
      <w:tr w:rsidR="00252ABD" w:rsidRPr="00434622" w:rsidTr="008C77F1">
        <w:trPr>
          <w:trHeight w:val="102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А10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Наличие отрицательной величины</w:t>
            </w:r>
            <w:r w:rsidR="00434622">
              <w:t xml:space="preserve"> </w:t>
            </w:r>
            <w:r w:rsidRPr="00434622">
              <w:t>чистых активов либо существенное сокращение (более 30%) чистых активов за отчетный квартал (не предусмотренное планом развития заемщика)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EC40ED" w:rsidP="008C77F1">
            <w:r w:rsidRPr="00434622">
              <w:t>-</w:t>
            </w:r>
          </w:p>
        </w:tc>
      </w:tr>
      <w:tr w:rsidR="00252ABD" w:rsidRPr="00434622" w:rsidTr="008C77F1">
        <w:trPr>
          <w:trHeight w:val="158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All</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r w:rsidRPr="00434622">
              <w:t>Является</w:t>
            </w:r>
            <w:r w:rsidR="00434622">
              <w:t xml:space="preserve"> </w:t>
            </w:r>
            <w:r w:rsidRPr="00434622">
              <w:t>ли</w:t>
            </w:r>
            <w:r w:rsidR="00434622">
              <w:t xml:space="preserve"> </w:t>
            </w:r>
            <w:r w:rsidRPr="00434622">
              <w:t>кредитная</w:t>
            </w:r>
            <w:r w:rsidR="00434622">
              <w:t xml:space="preserve"> </w:t>
            </w:r>
            <w:r w:rsidRPr="00434622">
              <w:t>сделка</w:t>
            </w:r>
            <w:r w:rsidR="00434622">
              <w:t xml:space="preserve"> </w:t>
            </w:r>
            <w:r w:rsidRPr="00434622">
              <w:t>крупной</w:t>
            </w:r>
            <w:r w:rsidR="00434622">
              <w:t xml:space="preserve"> </w:t>
            </w:r>
            <w:r w:rsidRPr="00434622">
              <w:t>для заемщика (в случае если заемщик и залогодатель одно и тоже лицо, то с учетом суммы предлагаемого обеспечения):</w:t>
            </w:r>
          </w:p>
          <w:p w:rsidR="00252ABD" w:rsidRPr="00434622" w:rsidRDefault="00252ABD" w:rsidP="008C77F1">
            <w:r w:rsidRPr="00434622">
              <w:t>да.</w:t>
            </w:r>
          </w:p>
          <w:p w:rsidR="00252ABD" w:rsidRPr="00434622" w:rsidRDefault="00252ABD" w:rsidP="008C77F1">
            <w:r w:rsidRPr="00434622">
              <w:t>нет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52ABD" w:rsidRPr="00434622" w:rsidRDefault="00252ABD" w:rsidP="008C77F1"/>
          <w:p w:rsidR="00252ABD" w:rsidRPr="00434622" w:rsidRDefault="00252ABD" w:rsidP="008C77F1"/>
          <w:p w:rsidR="00252ABD" w:rsidRPr="00434622" w:rsidRDefault="00252ABD" w:rsidP="008C77F1"/>
          <w:p w:rsidR="00EC40ED" w:rsidRPr="00434622" w:rsidRDefault="00EC40ED" w:rsidP="008C77F1"/>
          <w:p w:rsidR="00252ABD" w:rsidRPr="00434622" w:rsidRDefault="00252ABD" w:rsidP="008C77F1">
            <w:r w:rsidRPr="00434622">
              <w:t>1</w:t>
            </w:r>
          </w:p>
        </w:tc>
      </w:tr>
      <w:tr w:rsidR="00EC40ED" w:rsidRPr="00434622" w:rsidTr="008C77F1">
        <w:trPr>
          <w:trHeight w:val="41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EC40ED" w:rsidRPr="00434622" w:rsidRDefault="00EC40ED" w:rsidP="008C77F1">
            <w:r w:rsidRPr="00434622">
              <w:t>Итого баллов</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EC40ED" w:rsidRPr="00434622" w:rsidRDefault="00EC40ED" w:rsidP="008C77F1"/>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C40ED" w:rsidRPr="00434622" w:rsidRDefault="00EC40ED" w:rsidP="008C77F1">
            <w:r w:rsidRPr="00434622">
              <w:t>17</w:t>
            </w:r>
          </w:p>
        </w:tc>
      </w:tr>
    </w:tbl>
    <w:p w:rsidR="00252ABD" w:rsidRPr="00434622" w:rsidRDefault="00252ABD" w:rsidP="00434622">
      <w:pPr>
        <w:ind w:firstLine="709"/>
        <w:rPr>
          <w:sz w:val="28"/>
          <w:szCs w:val="28"/>
        </w:rPr>
      </w:pPr>
    </w:p>
    <w:p w:rsidR="007871A8" w:rsidRPr="00434622" w:rsidRDefault="00EC40ED" w:rsidP="00434622">
      <w:pPr>
        <w:ind w:firstLine="709"/>
        <w:rPr>
          <w:sz w:val="28"/>
          <w:szCs w:val="28"/>
        </w:rPr>
      </w:pPr>
      <w:r w:rsidRPr="00434622">
        <w:rPr>
          <w:sz w:val="28"/>
          <w:szCs w:val="28"/>
        </w:rPr>
        <w:t>Исходя</w:t>
      </w:r>
      <w:r w:rsidR="00434622">
        <w:rPr>
          <w:szCs w:val="28"/>
        </w:rPr>
        <w:t xml:space="preserve"> </w:t>
      </w:r>
      <w:r w:rsidRPr="00434622">
        <w:rPr>
          <w:sz w:val="28"/>
          <w:szCs w:val="28"/>
        </w:rPr>
        <w:t>из</w:t>
      </w:r>
      <w:r w:rsidR="00434622">
        <w:rPr>
          <w:szCs w:val="28"/>
        </w:rPr>
        <w:t xml:space="preserve"> </w:t>
      </w:r>
      <w:r w:rsidRPr="00434622">
        <w:rPr>
          <w:sz w:val="28"/>
          <w:szCs w:val="28"/>
        </w:rPr>
        <w:t>полученного</w:t>
      </w:r>
      <w:r w:rsidR="00434622">
        <w:rPr>
          <w:szCs w:val="28"/>
        </w:rPr>
        <w:t xml:space="preserve"> </w:t>
      </w:r>
      <w:r w:rsidRPr="00434622">
        <w:rPr>
          <w:sz w:val="28"/>
          <w:szCs w:val="28"/>
        </w:rPr>
        <w:t>количества</w:t>
      </w:r>
      <w:r w:rsidR="00434622">
        <w:rPr>
          <w:szCs w:val="28"/>
        </w:rPr>
        <w:t xml:space="preserve"> </w:t>
      </w:r>
      <w:r w:rsidRPr="00434622">
        <w:rPr>
          <w:sz w:val="28"/>
          <w:szCs w:val="28"/>
        </w:rPr>
        <w:t>баллов</w:t>
      </w:r>
      <w:r w:rsidR="00D77C7B" w:rsidRPr="00434622">
        <w:rPr>
          <w:sz w:val="28"/>
          <w:szCs w:val="28"/>
        </w:rPr>
        <w:t xml:space="preserve"> в сумме </w:t>
      </w:r>
      <w:r w:rsidR="007871A8" w:rsidRPr="00434622">
        <w:rPr>
          <w:sz w:val="28"/>
          <w:szCs w:val="28"/>
        </w:rPr>
        <w:t>17</w:t>
      </w:r>
      <w:r w:rsidRPr="00434622">
        <w:rPr>
          <w:sz w:val="28"/>
          <w:szCs w:val="28"/>
        </w:rPr>
        <w:t>,</w:t>
      </w:r>
      <w:r w:rsidR="00434622">
        <w:rPr>
          <w:szCs w:val="28"/>
        </w:rPr>
        <w:t xml:space="preserve"> </w:t>
      </w:r>
      <w:r w:rsidRPr="00434622">
        <w:rPr>
          <w:sz w:val="28"/>
          <w:szCs w:val="28"/>
        </w:rPr>
        <w:t>финансовое</w:t>
      </w:r>
      <w:r w:rsidR="00434622">
        <w:rPr>
          <w:szCs w:val="28"/>
        </w:rPr>
        <w:t xml:space="preserve"> </w:t>
      </w:r>
      <w:r w:rsidRPr="00434622">
        <w:rPr>
          <w:sz w:val="28"/>
          <w:szCs w:val="28"/>
        </w:rPr>
        <w:t>положение заемщика характеризуется как</w:t>
      </w:r>
      <w:r w:rsidR="007871A8" w:rsidRPr="00434622">
        <w:rPr>
          <w:sz w:val="28"/>
          <w:szCs w:val="28"/>
        </w:rPr>
        <w:t xml:space="preserve"> плохое.</w:t>
      </w:r>
    </w:p>
    <w:p w:rsidR="00EC40ED" w:rsidRPr="00434622" w:rsidRDefault="007871A8" w:rsidP="00434622">
      <w:pPr>
        <w:ind w:firstLine="709"/>
        <w:rPr>
          <w:sz w:val="28"/>
          <w:szCs w:val="28"/>
        </w:rPr>
      </w:pPr>
      <w:r w:rsidRPr="00434622">
        <w:rPr>
          <w:sz w:val="28"/>
          <w:szCs w:val="28"/>
        </w:rPr>
        <w:t>В</w:t>
      </w:r>
      <w:r w:rsidR="00EC40ED" w:rsidRPr="00434622">
        <w:rPr>
          <w:sz w:val="28"/>
          <w:szCs w:val="28"/>
        </w:rPr>
        <w:t>ыдача кредита заемщику ООО «Зет» целесообразна</w:t>
      </w:r>
      <w:r w:rsidRPr="00434622">
        <w:rPr>
          <w:sz w:val="28"/>
          <w:szCs w:val="28"/>
        </w:rPr>
        <w:t>, однако банку необходимо формировать резервы на возможные потери по ссудам, что будет рассмотрено в следующей главе.</w:t>
      </w:r>
    </w:p>
    <w:p w:rsidR="00D649FC" w:rsidRPr="00434622" w:rsidRDefault="00D649FC" w:rsidP="00434622">
      <w:pPr>
        <w:ind w:firstLine="709"/>
        <w:rPr>
          <w:sz w:val="28"/>
          <w:szCs w:val="28"/>
        </w:rPr>
      </w:pPr>
    </w:p>
    <w:p w:rsidR="006F5C02" w:rsidRDefault="006F5C02" w:rsidP="008C77F1">
      <w:pPr>
        <w:pStyle w:val="20"/>
        <w:keepNext/>
        <w:widowControl/>
        <w:spacing w:before="0" w:after="0" w:line="360" w:lineRule="auto"/>
        <w:ind w:firstLine="709"/>
        <w:jc w:val="center"/>
        <w:rPr>
          <w:bCs w:val="0"/>
          <w:sz w:val="28"/>
          <w:szCs w:val="28"/>
        </w:rPr>
      </w:pPr>
      <w:bookmarkStart w:id="103" w:name="_Toc133501782"/>
      <w:bookmarkStart w:id="104" w:name="_Toc133501803"/>
      <w:bookmarkStart w:id="105" w:name="_Toc133557805"/>
      <w:r w:rsidRPr="00434622">
        <w:rPr>
          <w:bCs w:val="0"/>
          <w:sz w:val="28"/>
          <w:szCs w:val="28"/>
        </w:rPr>
        <w:t>3.2 Формирование резерва на возможные потери на основе анализа бу</w:t>
      </w:r>
      <w:r w:rsidR="005066C0" w:rsidRPr="00434622">
        <w:rPr>
          <w:bCs w:val="0"/>
          <w:sz w:val="28"/>
          <w:szCs w:val="28"/>
        </w:rPr>
        <w:t>хгалтерской отчетности ОО</w:t>
      </w:r>
      <w:r w:rsidRPr="00434622">
        <w:rPr>
          <w:bCs w:val="0"/>
          <w:sz w:val="28"/>
          <w:szCs w:val="28"/>
        </w:rPr>
        <w:t>О «Зет»</w:t>
      </w:r>
      <w:bookmarkEnd w:id="103"/>
      <w:bookmarkEnd w:id="104"/>
      <w:bookmarkEnd w:id="105"/>
    </w:p>
    <w:p w:rsidR="008C77F1" w:rsidRDefault="008C77F1" w:rsidP="00434622">
      <w:pPr>
        <w:ind w:firstLine="709"/>
        <w:rPr>
          <w:sz w:val="28"/>
          <w:szCs w:val="28"/>
        </w:rPr>
      </w:pPr>
    </w:p>
    <w:p w:rsidR="00D52902" w:rsidRPr="00434622" w:rsidRDefault="00D52902" w:rsidP="00434622">
      <w:pPr>
        <w:ind w:firstLine="709"/>
        <w:rPr>
          <w:sz w:val="28"/>
          <w:szCs w:val="28"/>
        </w:rPr>
      </w:pPr>
      <w:r w:rsidRPr="00434622">
        <w:rPr>
          <w:sz w:val="28"/>
          <w:szCs w:val="28"/>
        </w:rPr>
        <w:t>Для обоснования формирование резерва на возможные потери на основе анализа бухгалтерской отчетности ООО «Зет» вначале необходимо определить тип ссуды, выдаваемой банком потенциальному ссудозаемщику.</w:t>
      </w:r>
    </w:p>
    <w:p w:rsidR="00144351" w:rsidRPr="00434622" w:rsidRDefault="00144351" w:rsidP="00434622">
      <w:pPr>
        <w:ind w:firstLine="709"/>
        <w:rPr>
          <w:snapToGrid w:val="0"/>
          <w:sz w:val="28"/>
          <w:szCs w:val="28"/>
        </w:rPr>
      </w:pPr>
      <w:r w:rsidRPr="00434622">
        <w:rPr>
          <w:snapToGrid w:val="0"/>
          <w:sz w:val="28"/>
          <w:szCs w:val="28"/>
        </w:rPr>
        <w:t>Анализ предоставленной информации об ООО «</w:t>
      </w:r>
      <w:r w:rsidRPr="00434622">
        <w:rPr>
          <w:sz w:val="28"/>
          <w:szCs w:val="28"/>
        </w:rPr>
        <w:t>Зет»</w:t>
      </w:r>
      <w:r w:rsidRPr="00434622">
        <w:rPr>
          <w:snapToGrid w:val="0"/>
          <w:sz w:val="28"/>
          <w:szCs w:val="28"/>
        </w:rPr>
        <w:t xml:space="preserve"> позволяет сделать следующие выводы, что организация характеризуется:</w:t>
      </w:r>
    </w:p>
    <w:p w:rsidR="00144351" w:rsidRPr="00434622" w:rsidRDefault="00144351" w:rsidP="00434622">
      <w:pPr>
        <w:pStyle w:val="25"/>
        <w:spacing w:after="0" w:line="360" w:lineRule="auto"/>
        <w:ind w:left="0" w:firstLine="709"/>
        <w:rPr>
          <w:snapToGrid w:val="0"/>
          <w:sz w:val="28"/>
          <w:szCs w:val="28"/>
        </w:rPr>
      </w:pPr>
      <w:r w:rsidRPr="00434622">
        <w:rPr>
          <w:snapToGrid w:val="0"/>
          <w:sz w:val="28"/>
          <w:szCs w:val="28"/>
        </w:rPr>
        <w:t>1) достаточно высокой ликвидностью, что объясняется адекватной инвестиционной политикой предприятия и рациональным управлением структурой источников финансирования;</w:t>
      </w:r>
    </w:p>
    <w:p w:rsidR="00144351" w:rsidRPr="00434622" w:rsidRDefault="00144351" w:rsidP="00434622">
      <w:pPr>
        <w:pStyle w:val="25"/>
        <w:spacing w:after="0" w:line="360" w:lineRule="auto"/>
        <w:ind w:left="0" w:firstLine="709"/>
        <w:rPr>
          <w:snapToGrid w:val="0"/>
          <w:sz w:val="28"/>
          <w:szCs w:val="28"/>
        </w:rPr>
      </w:pPr>
      <w:r w:rsidRPr="00434622">
        <w:rPr>
          <w:snapToGrid w:val="0"/>
          <w:sz w:val="28"/>
          <w:szCs w:val="28"/>
        </w:rPr>
        <w:t xml:space="preserve">2) </w:t>
      </w:r>
      <w:r w:rsidR="00D77C7B" w:rsidRPr="00434622">
        <w:rPr>
          <w:snapToGrid w:val="0"/>
          <w:sz w:val="28"/>
          <w:szCs w:val="28"/>
        </w:rPr>
        <w:t xml:space="preserve">абсолютной </w:t>
      </w:r>
      <w:r w:rsidRPr="00434622">
        <w:rPr>
          <w:snapToGrid w:val="0"/>
          <w:sz w:val="28"/>
          <w:szCs w:val="28"/>
        </w:rPr>
        <w:t>финансовой устойчивостью</w:t>
      </w:r>
      <w:r w:rsidR="00D77C7B" w:rsidRPr="00434622">
        <w:rPr>
          <w:snapToGrid w:val="0"/>
          <w:sz w:val="28"/>
          <w:szCs w:val="28"/>
        </w:rPr>
        <w:t xml:space="preserve"> в начале отчетного периода и неустойчивым финансовым положением в конце отчетного периода</w:t>
      </w:r>
      <w:r w:rsidRPr="00434622">
        <w:rPr>
          <w:snapToGrid w:val="0"/>
          <w:sz w:val="28"/>
          <w:szCs w:val="28"/>
        </w:rPr>
        <w:t>;</w:t>
      </w:r>
    </w:p>
    <w:p w:rsidR="00D77C7B" w:rsidRPr="00434622" w:rsidRDefault="00144351" w:rsidP="00434622">
      <w:pPr>
        <w:pStyle w:val="25"/>
        <w:spacing w:after="0" w:line="360" w:lineRule="auto"/>
        <w:ind w:left="0" w:firstLine="709"/>
        <w:rPr>
          <w:sz w:val="28"/>
          <w:szCs w:val="28"/>
        </w:rPr>
      </w:pPr>
      <w:r w:rsidRPr="00434622">
        <w:rPr>
          <w:sz w:val="28"/>
          <w:szCs w:val="28"/>
        </w:rPr>
        <w:t xml:space="preserve">3) </w:t>
      </w:r>
      <w:r w:rsidR="00D77C7B" w:rsidRPr="00434622">
        <w:rPr>
          <w:sz w:val="28"/>
          <w:szCs w:val="28"/>
        </w:rPr>
        <w:t>снижением платежеспособности на конец отчетного периода;</w:t>
      </w:r>
    </w:p>
    <w:p w:rsidR="00D77C7B" w:rsidRPr="00434622" w:rsidRDefault="00D77C7B" w:rsidP="00434622">
      <w:pPr>
        <w:pStyle w:val="25"/>
        <w:spacing w:after="0" w:line="360" w:lineRule="auto"/>
        <w:ind w:left="0" w:firstLine="709"/>
        <w:rPr>
          <w:sz w:val="28"/>
          <w:szCs w:val="28"/>
        </w:rPr>
      </w:pPr>
      <w:r w:rsidRPr="00434622">
        <w:rPr>
          <w:sz w:val="28"/>
          <w:szCs w:val="28"/>
        </w:rPr>
        <w:t xml:space="preserve">4) </w:t>
      </w:r>
      <w:r w:rsidR="004E0306" w:rsidRPr="00434622">
        <w:rPr>
          <w:sz w:val="28"/>
          <w:szCs w:val="28"/>
        </w:rPr>
        <w:t>достаточным уровнем рентабельности для сферы деятельности ООО «Зет»;</w:t>
      </w:r>
    </w:p>
    <w:p w:rsidR="004E0306" w:rsidRPr="00434622" w:rsidRDefault="004E0306" w:rsidP="00434622">
      <w:pPr>
        <w:pStyle w:val="25"/>
        <w:spacing w:after="0" w:line="360" w:lineRule="auto"/>
        <w:ind w:left="0" w:firstLine="709"/>
        <w:rPr>
          <w:sz w:val="28"/>
          <w:szCs w:val="28"/>
        </w:rPr>
      </w:pPr>
      <w:r w:rsidRPr="00434622">
        <w:rPr>
          <w:sz w:val="28"/>
          <w:szCs w:val="28"/>
        </w:rPr>
        <w:t>5) снижением рентабельности собственного капитала в конце отчетного периода;</w:t>
      </w:r>
    </w:p>
    <w:p w:rsidR="004E0306" w:rsidRPr="00434622" w:rsidRDefault="0010628D" w:rsidP="00434622">
      <w:pPr>
        <w:pStyle w:val="25"/>
        <w:spacing w:after="0" w:line="360" w:lineRule="auto"/>
        <w:ind w:left="0" w:firstLine="709"/>
        <w:rPr>
          <w:sz w:val="28"/>
          <w:szCs w:val="28"/>
        </w:rPr>
      </w:pPr>
      <w:r w:rsidRPr="00434622">
        <w:rPr>
          <w:sz w:val="28"/>
          <w:szCs w:val="28"/>
        </w:rPr>
        <w:t>6</w:t>
      </w:r>
      <w:r w:rsidR="00144351" w:rsidRPr="00434622">
        <w:rPr>
          <w:sz w:val="28"/>
          <w:szCs w:val="28"/>
        </w:rPr>
        <w:t xml:space="preserve">) </w:t>
      </w:r>
      <w:r w:rsidR="004E0306" w:rsidRPr="00434622">
        <w:rPr>
          <w:sz w:val="28"/>
          <w:szCs w:val="28"/>
        </w:rPr>
        <w:t>достаточно быстрой оборачиваемостью дебиторской и кредиторской задолженности;</w:t>
      </w:r>
    </w:p>
    <w:p w:rsidR="00144351" w:rsidRPr="00434622" w:rsidRDefault="0010628D" w:rsidP="00434622">
      <w:pPr>
        <w:pStyle w:val="25"/>
        <w:spacing w:after="0" w:line="360" w:lineRule="auto"/>
        <w:ind w:left="0" w:firstLine="709"/>
        <w:rPr>
          <w:sz w:val="28"/>
          <w:szCs w:val="28"/>
        </w:rPr>
      </w:pPr>
      <w:r w:rsidRPr="00434622">
        <w:rPr>
          <w:sz w:val="28"/>
          <w:szCs w:val="28"/>
        </w:rPr>
        <w:t>7</w:t>
      </w:r>
      <w:r w:rsidR="004E0306" w:rsidRPr="00434622">
        <w:rPr>
          <w:sz w:val="28"/>
          <w:szCs w:val="28"/>
        </w:rPr>
        <w:t>) недостаточно быстрой оборачиваемостью запасов</w:t>
      </w:r>
      <w:r w:rsidR="00144351" w:rsidRPr="00434622">
        <w:rPr>
          <w:sz w:val="28"/>
          <w:szCs w:val="28"/>
        </w:rPr>
        <w:t>.</w:t>
      </w:r>
    </w:p>
    <w:p w:rsidR="0010628D" w:rsidRPr="00434622" w:rsidRDefault="00144351" w:rsidP="00434622">
      <w:pPr>
        <w:ind w:firstLine="709"/>
        <w:rPr>
          <w:sz w:val="28"/>
          <w:szCs w:val="28"/>
        </w:rPr>
      </w:pPr>
      <w:r w:rsidRPr="00434622">
        <w:rPr>
          <w:sz w:val="28"/>
          <w:szCs w:val="28"/>
        </w:rPr>
        <w:t>Возможным вариантом оптимизации может являться сокращение объема создаваемых запасов.</w:t>
      </w:r>
    </w:p>
    <w:p w:rsidR="007871A8" w:rsidRPr="00434622" w:rsidRDefault="007871A8" w:rsidP="00434622">
      <w:pPr>
        <w:ind w:firstLine="709"/>
        <w:rPr>
          <w:sz w:val="28"/>
          <w:szCs w:val="28"/>
        </w:rPr>
      </w:pPr>
      <w:r w:rsidRPr="00434622">
        <w:rPr>
          <w:sz w:val="28"/>
          <w:szCs w:val="28"/>
        </w:rPr>
        <w:t>Комплексный анализ производственной и финансово-хозяйственной деятельности заемщика и иные сведения о нем свидетельствуют об отсутствии прямых угроз текущему финансовому положению при наличии в деятельности заемщика негативных явлений (тенденций), которые в обозримой перспективе (год или менее) могут привести к появлению финансовых трудностей, если заемщиком не будут приняты меры, позволяющие улучшить ситуацию. К таким негативным тенденциям можно отнести следующее:</w:t>
      </w:r>
    </w:p>
    <w:p w:rsidR="007871A8" w:rsidRPr="00434622" w:rsidRDefault="007871A8" w:rsidP="00434622">
      <w:pPr>
        <w:ind w:firstLine="709"/>
        <w:rPr>
          <w:sz w:val="28"/>
          <w:szCs w:val="28"/>
        </w:rPr>
      </w:pPr>
      <w:r w:rsidRPr="00434622">
        <w:rPr>
          <w:sz w:val="28"/>
          <w:szCs w:val="28"/>
        </w:rPr>
        <w:t>1) внеоборотные активы растут быстрее оборотных, что говорит о крайне низкой эффективности управления активами;</w:t>
      </w:r>
    </w:p>
    <w:p w:rsidR="009160C4" w:rsidRPr="00434622" w:rsidRDefault="007871A8" w:rsidP="00434622">
      <w:pPr>
        <w:ind w:firstLine="709"/>
        <w:rPr>
          <w:sz w:val="28"/>
          <w:szCs w:val="28"/>
        </w:rPr>
      </w:pPr>
      <w:r w:rsidRPr="00434622">
        <w:rPr>
          <w:sz w:val="28"/>
          <w:szCs w:val="28"/>
        </w:rPr>
        <w:t xml:space="preserve">2) </w:t>
      </w:r>
      <w:r w:rsidR="009160C4" w:rsidRPr="00434622">
        <w:rPr>
          <w:sz w:val="28"/>
          <w:szCs w:val="28"/>
        </w:rPr>
        <w:t>на конец отчетного периода ООО «Зет» имеет недостаток оборотных средств, а также недостаток собственных и долгосрочных источников финансирования запасов.</w:t>
      </w:r>
    </w:p>
    <w:p w:rsidR="007871A8" w:rsidRPr="00434622" w:rsidRDefault="007871A8" w:rsidP="00434622">
      <w:pPr>
        <w:ind w:firstLine="709"/>
        <w:rPr>
          <w:sz w:val="28"/>
          <w:szCs w:val="28"/>
        </w:rPr>
      </w:pPr>
      <w:r w:rsidRPr="00434622">
        <w:rPr>
          <w:sz w:val="28"/>
          <w:szCs w:val="28"/>
        </w:rPr>
        <w:t>Положения ЦБ РФ от 26.03.04 г. № 254-П «О порядке формирования кредитными организациями резервов на возможные потери по ссудам, по ссудной и приравненной к ней задолженности» ссуду, выдаваемую банком ООО «Зет» можно классифицировать как ссуду II категории качества</w:t>
      </w:r>
      <w:r w:rsidR="009160C4" w:rsidRPr="00434622">
        <w:rPr>
          <w:sz w:val="28"/>
          <w:szCs w:val="28"/>
        </w:rPr>
        <w:t xml:space="preserve"> </w:t>
      </w:r>
      <w:r w:rsidR="009160C4" w:rsidRPr="00434622">
        <w:rPr>
          <w:sz w:val="28"/>
          <w:szCs w:val="28"/>
          <w:lang w:val="en-US"/>
        </w:rPr>
        <w:t>II</w:t>
      </w:r>
      <w:r w:rsidR="009160C4" w:rsidRPr="00434622">
        <w:rPr>
          <w:sz w:val="28"/>
          <w:szCs w:val="28"/>
        </w:rPr>
        <w:t xml:space="preserve"> группы риска</w:t>
      </w:r>
      <w:r w:rsidRPr="00434622">
        <w:rPr>
          <w:sz w:val="28"/>
          <w:szCs w:val="28"/>
        </w:rPr>
        <w:t xml:space="preserve"> (нестандартная ссуда). Данная ссуда характеризуется умеренным кредитным риском (вероятностью финансовых потерь вследствие неисполнения либо ненадлежащего исполнения заемщиком обязательств по ссуде обусловливает ее обесценение в размере от одного до 20 процентов).</w:t>
      </w:r>
    </w:p>
    <w:p w:rsidR="009160C4" w:rsidRPr="00434622" w:rsidRDefault="009160C4" w:rsidP="00434622">
      <w:pPr>
        <w:ind w:firstLine="709"/>
        <w:rPr>
          <w:sz w:val="28"/>
          <w:szCs w:val="28"/>
        </w:rPr>
      </w:pPr>
      <w:r w:rsidRPr="00434622">
        <w:rPr>
          <w:sz w:val="28"/>
          <w:szCs w:val="28"/>
        </w:rPr>
        <w:t>Таким образом, сумма резерв на возможные потери по ссудам, формируемая банком должна составлять от 1 до 20% от ссуды, предоставляемой ООО «Зет».</w:t>
      </w:r>
    </w:p>
    <w:p w:rsidR="009160C4" w:rsidRPr="00434622" w:rsidRDefault="009160C4" w:rsidP="00434622">
      <w:pPr>
        <w:ind w:firstLine="709"/>
        <w:rPr>
          <w:sz w:val="28"/>
          <w:szCs w:val="28"/>
        </w:rPr>
      </w:pPr>
      <w:r w:rsidRPr="00434622">
        <w:rPr>
          <w:sz w:val="28"/>
          <w:szCs w:val="28"/>
        </w:rPr>
        <w:t>Например, банк предоставляет ссуду ООО «Зет» в размере</w:t>
      </w:r>
      <w:r w:rsidR="00434622">
        <w:rPr>
          <w:szCs w:val="28"/>
        </w:rPr>
        <w:t xml:space="preserve"> </w:t>
      </w:r>
      <w:r w:rsidRPr="00434622">
        <w:rPr>
          <w:sz w:val="28"/>
          <w:szCs w:val="28"/>
        </w:rPr>
        <w:t>1 000 000 рублей сроком на 1 год. Тогда сумма сформированного резерва должна составлять от 10000 до 200000 рублей.</w:t>
      </w:r>
    </w:p>
    <w:p w:rsidR="009160C4" w:rsidRPr="00434622" w:rsidRDefault="009160C4" w:rsidP="00434622">
      <w:pPr>
        <w:pStyle w:val="consnonformat0"/>
        <w:spacing w:before="0" w:beforeAutospacing="0" w:after="0" w:afterAutospacing="0" w:line="360" w:lineRule="auto"/>
        <w:ind w:firstLine="709"/>
        <w:jc w:val="both"/>
        <w:rPr>
          <w:sz w:val="28"/>
          <w:szCs w:val="28"/>
        </w:rPr>
      </w:pP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7032"/>
      </w:tblGrid>
      <w:tr w:rsidR="009160C4" w:rsidRPr="00434622" w:rsidTr="005F56D2">
        <w:tc>
          <w:tcPr>
            <w:tcW w:w="5000" w:type="pct"/>
            <w:gridSpan w:val="2"/>
            <w:shd w:val="clear" w:color="auto" w:fill="auto"/>
          </w:tcPr>
          <w:p w:rsidR="009160C4" w:rsidRPr="00434622" w:rsidRDefault="009160C4" w:rsidP="008C77F1">
            <w:r w:rsidRPr="00434622">
              <w:t>Параметры кредитов</w:t>
            </w:r>
          </w:p>
        </w:tc>
      </w:tr>
      <w:tr w:rsidR="009160C4" w:rsidRPr="00434622" w:rsidTr="005F56D2">
        <w:tc>
          <w:tcPr>
            <w:tcW w:w="1063" w:type="pct"/>
            <w:shd w:val="clear" w:color="auto" w:fill="auto"/>
            <w:noWrap/>
          </w:tcPr>
          <w:p w:rsidR="009160C4" w:rsidRPr="00434622" w:rsidRDefault="009160C4" w:rsidP="008C77F1">
            <w:r w:rsidRPr="00434622">
              <w:t>Сумма</w:t>
            </w:r>
          </w:p>
        </w:tc>
        <w:tc>
          <w:tcPr>
            <w:tcW w:w="3937" w:type="pct"/>
            <w:shd w:val="clear" w:color="auto" w:fill="auto"/>
          </w:tcPr>
          <w:p w:rsidR="009160C4" w:rsidRPr="00434622" w:rsidRDefault="009160C4" w:rsidP="008C77F1">
            <w:r w:rsidRPr="00434622">
              <w:t>от 5 000 руб. до 6 000 000 руб.</w:t>
            </w:r>
          </w:p>
        </w:tc>
      </w:tr>
      <w:tr w:rsidR="009160C4" w:rsidRPr="00434622" w:rsidTr="005F56D2">
        <w:tc>
          <w:tcPr>
            <w:tcW w:w="1063" w:type="pct"/>
            <w:shd w:val="clear" w:color="auto" w:fill="auto"/>
            <w:noWrap/>
          </w:tcPr>
          <w:p w:rsidR="009160C4" w:rsidRPr="00434622" w:rsidRDefault="009160C4" w:rsidP="008C77F1">
            <w:r w:rsidRPr="00434622">
              <w:t>Срок</w:t>
            </w:r>
          </w:p>
        </w:tc>
        <w:tc>
          <w:tcPr>
            <w:tcW w:w="3937" w:type="pct"/>
            <w:shd w:val="clear" w:color="auto" w:fill="auto"/>
          </w:tcPr>
          <w:p w:rsidR="009160C4" w:rsidRPr="00434622" w:rsidRDefault="009160C4" w:rsidP="008C77F1">
            <w:r w:rsidRPr="00434622">
              <w:t>до 36 месяцев</w:t>
            </w:r>
          </w:p>
        </w:tc>
      </w:tr>
      <w:tr w:rsidR="009160C4" w:rsidRPr="00434622" w:rsidTr="005F56D2">
        <w:tc>
          <w:tcPr>
            <w:tcW w:w="1063" w:type="pct"/>
            <w:shd w:val="clear" w:color="auto" w:fill="auto"/>
            <w:noWrap/>
          </w:tcPr>
          <w:p w:rsidR="009160C4" w:rsidRPr="00434622" w:rsidRDefault="009160C4" w:rsidP="008C77F1">
            <w:r w:rsidRPr="00434622">
              <w:t>Процентная ставка</w:t>
            </w:r>
          </w:p>
        </w:tc>
        <w:tc>
          <w:tcPr>
            <w:tcW w:w="3937" w:type="pct"/>
            <w:shd w:val="clear" w:color="auto" w:fill="auto"/>
          </w:tcPr>
          <w:p w:rsidR="009160C4" w:rsidRPr="00434622" w:rsidRDefault="009160C4" w:rsidP="008C77F1">
            <w:r w:rsidRPr="00434622">
              <w:t>от 16% годовых</w:t>
            </w:r>
          </w:p>
        </w:tc>
      </w:tr>
      <w:tr w:rsidR="009160C4" w:rsidRPr="00434622" w:rsidTr="005F56D2">
        <w:tc>
          <w:tcPr>
            <w:tcW w:w="1063" w:type="pct"/>
            <w:shd w:val="clear" w:color="auto" w:fill="auto"/>
            <w:noWrap/>
          </w:tcPr>
          <w:p w:rsidR="009160C4" w:rsidRPr="00434622" w:rsidRDefault="009160C4" w:rsidP="008C77F1">
            <w:r w:rsidRPr="00434622">
              <w:t>Обеспечение</w:t>
            </w:r>
          </w:p>
        </w:tc>
        <w:tc>
          <w:tcPr>
            <w:tcW w:w="3937" w:type="pct"/>
            <w:shd w:val="clear" w:color="auto" w:fill="auto"/>
          </w:tcPr>
          <w:p w:rsidR="009160C4" w:rsidRPr="00434622" w:rsidRDefault="009160C4" w:rsidP="008C77F1">
            <w:r w:rsidRPr="00434622">
              <w:t>Автотранспорт, торговое и производственное оборудование, товары в обороте, личное имущество, недвижимость и прочее имущество. (Залогодателем может выступать как Заемщик, так и третьи физические или юридические лица)</w:t>
            </w:r>
          </w:p>
        </w:tc>
      </w:tr>
      <w:tr w:rsidR="009160C4" w:rsidRPr="00434622" w:rsidTr="005F56D2">
        <w:tc>
          <w:tcPr>
            <w:tcW w:w="1063" w:type="pct"/>
            <w:shd w:val="clear" w:color="auto" w:fill="auto"/>
            <w:noWrap/>
          </w:tcPr>
          <w:p w:rsidR="009160C4" w:rsidRPr="00434622" w:rsidRDefault="009160C4" w:rsidP="008C77F1">
            <w:r w:rsidRPr="00434622">
              <w:t>Погашение кредита</w:t>
            </w:r>
          </w:p>
        </w:tc>
        <w:tc>
          <w:tcPr>
            <w:tcW w:w="3937" w:type="pct"/>
            <w:shd w:val="clear" w:color="auto" w:fill="auto"/>
          </w:tcPr>
          <w:p w:rsidR="009160C4" w:rsidRPr="00434622" w:rsidRDefault="009160C4" w:rsidP="008C77F1">
            <w:r w:rsidRPr="00434622">
              <w:t>Равными долями ежемесячно (проценты с выплаченной доли кредита не взимаются)</w:t>
            </w:r>
          </w:p>
        </w:tc>
      </w:tr>
    </w:tbl>
    <w:p w:rsidR="009160C4" w:rsidRPr="00434622" w:rsidRDefault="009160C4" w:rsidP="00434622">
      <w:pPr>
        <w:pStyle w:val="consnonformat0"/>
        <w:spacing w:before="0" w:beforeAutospacing="0" w:after="0" w:afterAutospacing="0" w:line="360" w:lineRule="auto"/>
        <w:ind w:firstLine="709"/>
        <w:jc w:val="both"/>
        <w:rPr>
          <w:sz w:val="28"/>
          <w:szCs w:val="28"/>
        </w:rPr>
      </w:pPr>
    </w:p>
    <w:p w:rsidR="008C77F1" w:rsidRDefault="006F5C02" w:rsidP="008C77F1">
      <w:pPr>
        <w:pStyle w:val="20"/>
        <w:keepNext/>
        <w:widowControl/>
        <w:spacing w:before="0" w:after="0" w:line="360" w:lineRule="auto"/>
        <w:ind w:firstLine="709"/>
        <w:jc w:val="center"/>
        <w:rPr>
          <w:bCs w:val="0"/>
          <w:sz w:val="28"/>
          <w:szCs w:val="28"/>
        </w:rPr>
      </w:pPr>
      <w:r w:rsidRPr="00434622">
        <w:rPr>
          <w:bCs w:val="0"/>
          <w:sz w:val="28"/>
          <w:szCs w:val="28"/>
        </w:rPr>
        <w:br w:type="page"/>
      </w:r>
      <w:bookmarkStart w:id="106" w:name="_Toc133501783"/>
      <w:bookmarkStart w:id="107" w:name="_Toc133501804"/>
      <w:bookmarkStart w:id="108" w:name="_Toc133557806"/>
      <w:r w:rsidRPr="00434622">
        <w:rPr>
          <w:bCs w:val="0"/>
          <w:sz w:val="28"/>
          <w:szCs w:val="28"/>
        </w:rPr>
        <w:t>З</w:t>
      </w:r>
      <w:r w:rsidR="003844A1" w:rsidRPr="00434622">
        <w:rPr>
          <w:bCs w:val="0"/>
          <w:sz w:val="28"/>
          <w:szCs w:val="28"/>
        </w:rPr>
        <w:t>АКЛЮЧЕНИЕ</w:t>
      </w:r>
    </w:p>
    <w:p w:rsidR="008C77F1" w:rsidRDefault="008C77F1" w:rsidP="00434622">
      <w:pPr>
        <w:ind w:firstLine="709"/>
        <w:rPr>
          <w:sz w:val="28"/>
          <w:szCs w:val="28"/>
        </w:rPr>
      </w:pPr>
    </w:p>
    <w:p w:rsidR="00C61030" w:rsidRPr="00434622" w:rsidRDefault="00C61030" w:rsidP="00434622">
      <w:pPr>
        <w:ind w:firstLine="709"/>
        <w:rPr>
          <w:sz w:val="28"/>
          <w:szCs w:val="28"/>
        </w:rPr>
      </w:pPr>
      <w:r w:rsidRPr="00434622">
        <w:rPr>
          <w:sz w:val="28"/>
          <w:szCs w:val="28"/>
        </w:rPr>
        <w:t>Итак, в работе определено понятие кредита. Кредит представляет собой совокупность экономических отношений, которые возникают между кредитором и заемщиком при передаче ссудного капитала на принципах платности, возвратности, срочности, обеспеченности, целевого характера и дифференцированного подхода. Под системой кредитования понимают три основополагающих составляющие: объекты кредита, обеспечение кредита; субъекты кредитования. В зависимости от того, кто является заемщиком, к формам кредита обычно относятся:</w:t>
      </w:r>
    </w:p>
    <w:p w:rsidR="00C61030" w:rsidRPr="00434622" w:rsidRDefault="00C61030" w:rsidP="00434622">
      <w:pPr>
        <w:ind w:firstLine="709"/>
        <w:rPr>
          <w:sz w:val="28"/>
          <w:szCs w:val="28"/>
        </w:rPr>
      </w:pPr>
      <w:r w:rsidRPr="00434622">
        <w:rPr>
          <w:sz w:val="28"/>
          <w:szCs w:val="28"/>
        </w:rPr>
        <w:t>1) государственная форма кредита, когда государство предоставляет кредит на конкретный срок и на определенных условиях;</w:t>
      </w:r>
    </w:p>
    <w:p w:rsidR="00C61030" w:rsidRPr="00434622" w:rsidRDefault="00C61030" w:rsidP="00434622">
      <w:pPr>
        <w:ind w:firstLine="709"/>
        <w:rPr>
          <w:sz w:val="28"/>
          <w:szCs w:val="28"/>
        </w:rPr>
      </w:pPr>
      <w:r w:rsidRPr="00434622">
        <w:rPr>
          <w:sz w:val="28"/>
          <w:szCs w:val="28"/>
        </w:rPr>
        <w:t>2) хозяйственная (коммерческая) форма кредита, когда в кредитные отношения вступают поставщик, разрешающий отсрочку платежей,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w:t>
      </w:r>
      <w:r w:rsidR="00434622">
        <w:rPr>
          <w:szCs w:val="28"/>
        </w:rPr>
        <w:t xml:space="preserve"> </w:t>
      </w:r>
      <w:r w:rsidRPr="00434622">
        <w:rPr>
          <w:sz w:val="28"/>
          <w:szCs w:val="28"/>
        </w:rPr>
        <w:t>товарный, но и, главным образом, денежный кредит;</w:t>
      </w:r>
    </w:p>
    <w:p w:rsidR="00C61030" w:rsidRPr="00434622" w:rsidRDefault="00C61030" w:rsidP="00434622">
      <w:pPr>
        <w:ind w:firstLine="709"/>
        <w:rPr>
          <w:sz w:val="28"/>
          <w:szCs w:val="28"/>
        </w:rPr>
      </w:pPr>
      <w:r w:rsidRPr="00434622">
        <w:rPr>
          <w:sz w:val="28"/>
          <w:szCs w:val="28"/>
        </w:rPr>
        <w:t>3) гражданская (личная) форма кредита, когда непосредственным участниками кредитной сделки</w:t>
      </w:r>
      <w:r w:rsidR="00434622">
        <w:rPr>
          <w:szCs w:val="28"/>
        </w:rPr>
        <w:t xml:space="preserve"> </w:t>
      </w:r>
      <w:r w:rsidRPr="00434622">
        <w:rPr>
          <w:sz w:val="28"/>
          <w:szCs w:val="28"/>
        </w:rPr>
        <w:t>являются физические лица;</w:t>
      </w:r>
    </w:p>
    <w:p w:rsidR="00C61030" w:rsidRPr="00434622" w:rsidRDefault="00C61030" w:rsidP="00434622">
      <w:pPr>
        <w:ind w:firstLine="709"/>
        <w:rPr>
          <w:sz w:val="28"/>
          <w:szCs w:val="28"/>
        </w:rPr>
      </w:pPr>
      <w:r w:rsidRPr="00434622">
        <w:rPr>
          <w:sz w:val="28"/>
          <w:szCs w:val="28"/>
        </w:rPr>
        <w:t>4) международная форма кредита, когда одним</w:t>
      </w:r>
      <w:r w:rsidR="00434622">
        <w:rPr>
          <w:szCs w:val="28"/>
        </w:rPr>
        <w:t xml:space="preserve"> </w:t>
      </w:r>
      <w:r w:rsidRPr="00434622">
        <w:rPr>
          <w:sz w:val="28"/>
          <w:szCs w:val="28"/>
        </w:rPr>
        <w:t>из участников кредитных отношений выступает зарубежный субъект.</w:t>
      </w:r>
    </w:p>
    <w:p w:rsidR="00C61030" w:rsidRPr="00434622" w:rsidRDefault="00C61030" w:rsidP="00434622">
      <w:pPr>
        <w:ind w:firstLine="709"/>
        <w:rPr>
          <w:sz w:val="28"/>
          <w:szCs w:val="28"/>
        </w:rPr>
      </w:pPr>
      <w:r w:rsidRPr="00434622">
        <w:rPr>
          <w:sz w:val="28"/>
          <w:szCs w:val="28"/>
        </w:rPr>
        <w:t>Помимо данных форм кредита, вносящих в организацию кредитных отношений свои заметные особенности, в их классификации выделяется банковский кредит – как основная форма современного кредита.</w:t>
      </w:r>
    </w:p>
    <w:p w:rsidR="00C61030" w:rsidRPr="00434622" w:rsidRDefault="00C61030" w:rsidP="00434622">
      <w:pPr>
        <w:ind w:firstLine="709"/>
        <w:rPr>
          <w:sz w:val="28"/>
          <w:szCs w:val="28"/>
        </w:rPr>
      </w:pPr>
      <w:r w:rsidRPr="00434622">
        <w:rPr>
          <w:sz w:val="28"/>
          <w:szCs w:val="28"/>
        </w:rPr>
        <w:t>Субъектом кредитования с позиции классического банковского дела являются юридические либо физические лица, дееспособные и имеющие материальные или иные гарантии совершать экономические, в том числе кредитные сделки.</w:t>
      </w:r>
    </w:p>
    <w:p w:rsidR="00C61030" w:rsidRPr="00434622" w:rsidRDefault="00C61030" w:rsidP="00434622">
      <w:pPr>
        <w:ind w:firstLine="709"/>
        <w:rPr>
          <w:sz w:val="28"/>
          <w:szCs w:val="28"/>
        </w:rPr>
      </w:pPr>
      <w:r w:rsidRPr="00434622">
        <w:rPr>
          <w:sz w:val="28"/>
          <w:szCs w:val="28"/>
        </w:rPr>
        <w:t>В работе рассмотрены кредитные риски и способы их минимизации.</w:t>
      </w:r>
    </w:p>
    <w:p w:rsidR="00C61030" w:rsidRPr="00434622" w:rsidRDefault="00C61030" w:rsidP="00434622">
      <w:pPr>
        <w:ind w:firstLine="709"/>
        <w:rPr>
          <w:sz w:val="28"/>
          <w:szCs w:val="28"/>
        </w:rPr>
      </w:pPr>
      <w:r w:rsidRPr="00434622">
        <w:rPr>
          <w:sz w:val="28"/>
          <w:szCs w:val="28"/>
        </w:rPr>
        <w:t>Со структурой и качеством кредитного портфеля связаны основные риски, которым подвергается банк в процессе операционной деятельности. Среди них центральное место занимает кредитный риск (или риск непогашения заемщиком основного долга и процентов по кредиту в соответствии со сроками и условиями кредитного договора). Кредитный риск не является "чистым" внутренним риском кредитора, поскольку напрямую связан с рисками, которые принимают на себя и несут его контрагенты. Поэтому управление этим риском (минимизация) предполагает анализ всей совокупности рисков заемщиков.</w:t>
      </w:r>
    </w:p>
    <w:p w:rsidR="00C61030" w:rsidRPr="00434622" w:rsidRDefault="00C61030" w:rsidP="00434622">
      <w:pPr>
        <w:ind w:firstLine="709"/>
        <w:rPr>
          <w:sz w:val="28"/>
          <w:szCs w:val="28"/>
        </w:rPr>
      </w:pPr>
      <w:r w:rsidRPr="00434622">
        <w:rPr>
          <w:sz w:val="28"/>
          <w:szCs w:val="28"/>
        </w:rPr>
        <w:t>В работе рассмотрено обеспечение возвратности кредитов. Возврат кредита - это операция, противоположная выдаче кредита, перемещение кредитных ресурсов от заемщика к кредитору на принципах возвратности, срочности, платности.</w:t>
      </w:r>
    </w:p>
    <w:p w:rsidR="00C61030" w:rsidRPr="00434622" w:rsidRDefault="00C61030" w:rsidP="00434622">
      <w:pPr>
        <w:ind w:firstLine="709"/>
        <w:rPr>
          <w:sz w:val="28"/>
          <w:szCs w:val="28"/>
        </w:rPr>
      </w:pPr>
      <w:r w:rsidRPr="00434622">
        <w:rPr>
          <w:sz w:val="28"/>
          <w:szCs w:val="28"/>
        </w:rPr>
        <w:t>Вместе с тем возврат кредита – достаточно сложный, а подчас и весьма продолжительный процесс, который нуждается в особом механизме обеспечения, включающего:</w:t>
      </w:r>
    </w:p>
    <w:p w:rsidR="00C61030" w:rsidRPr="00434622" w:rsidRDefault="00C61030" w:rsidP="00434622">
      <w:pPr>
        <w:ind w:firstLine="709"/>
        <w:rPr>
          <w:sz w:val="28"/>
          <w:szCs w:val="28"/>
        </w:rPr>
      </w:pPr>
      <w:r w:rsidRPr="00434622">
        <w:rPr>
          <w:sz w:val="28"/>
          <w:szCs w:val="28"/>
        </w:rPr>
        <w:t>1) порядок погашения конкретной ссуды за счет выручки (дохода);</w:t>
      </w:r>
    </w:p>
    <w:p w:rsidR="00C61030" w:rsidRPr="00434622" w:rsidRDefault="00C61030" w:rsidP="00434622">
      <w:pPr>
        <w:ind w:firstLine="709"/>
        <w:rPr>
          <w:sz w:val="28"/>
          <w:szCs w:val="28"/>
        </w:rPr>
      </w:pPr>
      <w:r w:rsidRPr="00434622">
        <w:rPr>
          <w:sz w:val="28"/>
          <w:szCs w:val="28"/>
        </w:rPr>
        <w:t>2) юридическое закрепление ее порядка погашения в кредитном договоре; в) использование разнообразных форм обеспечения полноты и своевременности обратного движения ссуженной стоимости. В зависимости от источников погашения кредитов указанный механизм может иметь разные формы.</w:t>
      </w:r>
    </w:p>
    <w:p w:rsidR="00C61030" w:rsidRPr="00434622" w:rsidRDefault="00C61030" w:rsidP="00434622">
      <w:pPr>
        <w:ind w:firstLine="709"/>
        <w:rPr>
          <w:sz w:val="28"/>
          <w:szCs w:val="28"/>
        </w:rPr>
      </w:pPr>
      <w:r w:rsidRPr="00434622">
        <w:rPr>
          <w:sz w:val="28"/>
          <w:szCs w:val="28"/>
        </w:rPr>
        <w:t>Под формами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C61030" w:rsidRPr="00434622" w:rsidRDefault="00C61030" w:rsidP="00434622">
      <w:pPr>
        <w:ind w:firstLine="709"/>
        <w:rPr>
          <w:sz w:val="28"/>
          <w:szCs w:val="28"/>
        </w:rPr>
      </w:pPr>
      <w:r w:rsidRPr="00434622">
        <w:rPr>
          <w:sz w:val="28"/>
          <w:szCs w:val="28"/>
        </w:rPr>
        <w:t>Источники возврата ссуд подразделяются на первичные и вторичные.</w:t>
      </w:r>
    </w:p>
    <w:p w:rsidR="00C61030" w:rsidRPr="00434622" w:rsidRDefault="00C61030" w:rsidP="00434622">
      <w:pPr>
        <w:ind w:firstLine="709"/>
        <w:rPr>
          <w:sz w:val="28"/>
          <w:szCs w:val="28"/>
        </w:rPr>
      </w:pPr>
      <w:r w:rsidRPr="00434622">
        <w:rPr>
          <w:sz w:val="28"/>
          <w:szCs w:val="28"/>
        </w:rPr>
        <w:t>Первичным источником является доход заемщика, то есть для юридических лиц – в наличной и безналичной формах, а для физических лиц - это заработная плата или другие поступления. Вторичными источниками считаются выручка от реализации заложенного имущества, перечисление средств поручителем, гарантом или страховой организацией. Обеспечение возвратности кредита должно иметь законодательную базу.</w:t>
      </w:r>
    </w:p>
    <w:p w:rsidR="00C61030" w:rsidRPr="00434622" w:rsidRDefault="00C61030" w:rsidP="00434622">
      <w:pPr>
        <w:ind w:firstLine="709"/>
        <w:rPr>
          <w:sz w:val="28"/>
          <w:szCs w:val="28"/>
        </w:rPr>
      </w:pPr>
      <w:r w:rsidRPr="00434622">
        <w:rPr>
          <w:sz w:val="28"/>
          <w:szCs w:val="28"/>
        </w:rPr>
        <w:t>В работе уделено большое внимание рассмотрению особенностей финансового состояния корпоративных клиентов банка.</w:t>
      </w:r>
    </w:p>
    <w:p w:rsidR="00C61030" w:rsidRPr="00434622" w:rsidRDefault="00C61030" w:rsidP="00434622">
      <w:pPr>
        <w:ind w:firstLine="709"/>
        <w:rPr>
          <w:sz w:val="28"/>
          <w:szCs w:val="28"/>
        </w:rPr>
      </w:pPr>
      <w:r w:rsidRPr="00434622">
        <w:rPr>
          <w:sz w:val="28"/>
          <w:szCs w:val="28"/>
        </w:rPr>
        <w:t>Целью финансового анализа заемщиков является получение</w:t>
      </w:r>
      <w:r w:rsidR="00434622">
        <w:rPr>
          <w:szCs w:val="28"/>
        </w:rPr>
        <w:t xml:space="preserve"> </w:t>
      </w:r>
      <w:r w:rsidRPr="00434622">
        <w:rPr>
          <w:sz w:val="28"/>
          <w:szCs w:val="28"/>
        </w:rPr>
        <w:t>определенного числа основных (наиболее информативных) показателей,</w:t>
      </w:r>
      <w:r w:rsidR="00434622">
        <w:rPr>
          <w:szCs w:val="28"/>
        </w:rPr>
        <w:t xml:space="preserve"> </w:t>
      </w:r>
      <w:r w:rsidRPr="00434622">
        <w:rPr>
          <w:sz w:val="28"/>
          <w:szCs w:val="28"/>
        </w:rPr>
        <w:t>дающих объективную картину финансового положения организации и позволяющих вынести профессиональное суждение об оценке кредитного риска по выданной ссуде.</w:t>
      </w:r>
    </w:p>
    <w:p w:rsidR="00C61030" w:rsidRPr="00434622" w:rsidRDefault="00C61030" w:rsidP="00434622">
      <w:pPr>
        <w:ind w:firstLine="709"/>
        <w:rPr>
          <w:sz w:val="28"/>
          <w:szCs w:val="28"/>
        </w:rPr>
      </w:pPr>
      <w:r w:rsidRPr="00434622">
        <w:rPr>
          <w:sz w:val="28"/>
          <w:szCs w:val="28"/>
        </w:rPr>
        <w:t>В работе приводится методика, разработанная на основе методик анализа кредитоспособности заемщика, применяемых в деятельности АКБ «Ланта-Банк».</w:t>
      </w:r>
    </w:p>
    <w:p w:rsidR="00C61030" w:rsidRPr="00434622" w:rsidRDefault="00C61030" w:rsidP="00434622">
      <w:pPr>
        <w:ind w:firstLine="709"/>
        <w:rPr>
          <w:sz w:val="28"/>
          <w:szCs w:val="28"/>
        </w:rPr>
      </w:pPr>
      <w:r w:rsidRPr="00434622">
        <w:rPr>
          <w:sz w:val="28"/>
          <w:szCs w:val="28"/>
        </w:rPr>
        <w:t>Анализ финансовой отчетности проводится поэтапно в следующей последовательности: проведение предварительного обзора финансово-экономического положения организации на основе анализа,</w:t>
      </w:r>
      <w:r w:rsidR="00434622">
        <w:rPr>
          <w:szCs w:val="28"/>
        </w:rPr>
        <w:t xml:space="preserve"> </w:t>
      </w:r>
      <w:r w:rsidRPr="00434622">
        <w:rPr>
          <w:sz w:val="28"/>
          <w:szCs w:val="28"/>
        </w:rPr>
        <w:t>проведение горизонтального анализа заключающегося в выявлении тенденций изменения статей баланса и на основании этот вычисления темпов их роста (прироста), проведение</w:t>
      </w:r>
      <w:r w:rsidR="00434622">
        <w:rPr>
          <w:szCs w:val="28"/>
        </w:rPr>
        <w:t xml:space="preserve"> </w:t>
      </w:r>
      <w:r w:rsidRPr="00434622">
        <w:rPr>
          <w:sz w:val="28"/>
          <w:szCs w:val="28"/>
        </w:rPr>
        <w:t>анализа</w:t>
      </w:r>
      <w:r w:rsidR="00434622">
        <w:rPr>
          <w:szCs w:val="28"/>
        </w:rPr>
        <w:t xml:space="preserve"> </w:t>
      </w:r>
      <w:r w:rsidRPr="00434622">
        <w:rPr>
          <w:sz w:val="28"/>
          <w:szCs w:val="28"/>
        </w:rPr>
        <w:t>показателей</w:t>
      </w:r>
      <w:r w:rsidR="00434622">
        <w:rPr>
          <w:szCs w:val="28"/>
        </w:rPr>
        <w:t xml:space="preserve"> </w:t>
      </w:r>
      <w:r w:rsidRPr="00434622">
        <w:rPr>
          <w:sz w:val="28"/>
          <w:szCs w:val="28"/>
        </w:rPr>
        <w:t>финансовой</w:t>
      </w:r>
      <w:r w:rsidR="00434622">
        <w:rPr>
          <w:szCs w:val="28"/>
        </w:rPr>
        <w:t xml:space="preserve"> </w:t>
      </w:r>
      <w:r w:rsidRPr="00434622">
        <w:rPr>
          <w:sz w:val="28"/>
          <w:szCs w:val="28"/>
        </w:rPr>
        <w:t>устойчивости,</w:t>
      </w:r>
      <w:r w:rsidR="00434622">
        <w:rPr>
          <w:szCs w:val="28"/>
        </w:rPr>
        <w:t xml:space="preserve"> </w:t>
      </w:r>
      <w:r w:rsidRPr="00434622">
        <w:rPr>
          <w:sz w:val="28"/>
          <w:szCs w:val="28"/>
        </w:rPr>
        <w:t>характеризующих эффективность формирования и использования денежных ресурсов, необходимых для нормальной производственно-коммерческой деятельности; проведение</w:t>
      </w:r>
      <w:r w:rsidR="00434622">
        <w:rPr>
          <w:szCs w:val="28"/>
        </w:rPr>
        <w:t xml:space="preserve"> </w:t>
      </w:r>
      <w:r w:rsidRPr="00434622">
        <w:rPr>
          <w:sz w:val="28"/>
          <w:szCs w:val="28"/>
        </w:rPr>
        <w:t>анализа</w:t>
      </w:r>
      <w:r w:rsidR="00434622">
        <w:rPr>
          <w:szCs w:val="28"/>
        </w:rPr>
        <w:t xml:space="preserve"> </w:t>
      </w:r>
      <w:r w:rsidRPr="00434622">
        <w:rPr>
          <w:sz w:val="28"/>
          <w:szCs w:val="28"/>
        </w:rPr>
        <w:t>показателей</w:t>
      </w:r>
      <w:r w:rsidR="00434622">
        <w:rPr>
          <w:szCs w:val="28"/>
        </w:rPr>
        <w:t xml:space="preserve"> </w:t>
      </w:r>
      <w:r w:rsidRPr="00434622">
        <w:rPr>
          <w:sz w:val="28"/>
          <w:szCs w:val="28"/>
        </w:rPr>
        <w:t>платежеспособности</w:t>
      </w:r>
      <w:r w:rsidR="00434622">
        <w:rPr>
          <w:szCs w:val="28"/>
        </w:rPr>
        <w:t xml:space="preserve"> </w:t>
      </w:r>
      <w:r w:rsidRPr="00434622">
        <w:rPr>
          <w:sz w:val="28"/>
          <w:szCs w:val="28"/>
        </w:rPr>
        <w:t>и</w:t>
      </w:r>
      <w:r w:rsidR="00434622">
        <w:rPr>
          <w:szCs w:val="28"/>
        </w:rPr>
        <w:t xml:space="preserve"> </w:t>
      </w:r>
      <w:r w:rsidRPr="00434622">
        <w:rPr>
          <w:sz w:val="28"/>
          <w:szCs w:val="28"/>
        </w:rPr>
        <w:t>ликвидности,</w:t>
      </w:r>
      <w:r w:rsidR="00434622">
        <w:rPr>
          <w:szCs w:val="28"/>
        </w:rPr>
        <w:t xml:space="preserve"> </w:t>
      </w:r>
      <w:r w:rsidRPr="00434622">
        <w:rPr>
          <w:sz w:val="28"/>
          <w:szCs w:val="28"/>
        </w:rPr>
        <w:t>характеризующих способность организации своевременно рассчитываться по своим финансовым обязательствам; проведение анализа результативности финансово-хозяйственной деятельности, включающего в себя анализ прибыли, рентабельности и эффективности текущей деятельности (деловой активности).</w:t>
      </w:r>
    </w:p>
    <w:p w:rsidR="00C61030" w:rsidRPr="00434622" w:rsidRDefault="00C61030" w:rsidP="00434622">
      <w:pPr>
        <w:ind w:firstLine="709"/>
        <w:rPr>
          <w:sz w:val="28"/>
          <w:szCs w:val="28"/>
        </w:rPr>
      </w:pPr>
      <w:r w:rsidRPr="00434622">
        <w:rPr>
          <w:sz w:val="28"/>
          <w:szCs w:val="28"/>
        </w:rPr>
        <w:t>В работе определен порядок формирования кредитными организациями резервов на возможные потери по ссудам. Резерв формируется кредитной организацией при обесценении ссуды (ссуд), то есть при потере ссудой стоимости вследствие неисполнения либо ненадлежащего исполнения заемщиком обязательств по ссуде перед кредитной организацией в соответствии с условиями договора либо существования реальной угрозы такого неисполнения.</w:t>
      </w:r>
    </w:p>
    <w:p w:rsidR="00C61030" w:rsidRPr="00434622" w:rsidRDefault="00C61030" w:rsidP="00434622">
      <w:pPr>
        <w:ind w:firstLine="709"/>
        <w:rPr>
          <w:sz w:val="28"/>
          <w:szCs w:val="28"/>
        </w:rPr>
      </w:pPr>
      <w:r w:rsidRPr="00434622">
        <w:rPr>
          <w:sz w:val="28"/>
          <w:szCs w:val="28"/>
        </w:rPr>
        <w:t>В целях определения размера расчетного резерва в связи с действием факторов кредитного риска ссуды классифицируются на основании профессионального суждения в одну из пяти категорий качества.</w:t>
      </w:r>
    </w:p>
    <w:p w:rsidR="00C61030" w:rsidRPr="00434622" w:rsidRDefault="00C61030" w:rsidP="00434622">
      <w:pPr>
        <w:ind w:firstLine="709"/>
        <w:rPr>
          <w:sz w:val="28"/>
          <w:szCs w:val="28"/>
        </w:rPr>
      </w:pPr>
      <w:r w:rsidRPr="00434622">
        <w:rPr>
          <w:sz w:val="28"/>
          <w:szCs w:val="28"/>
        </w:rPr>
        <w:t>В работе также проведен анализ финансового состояния корпоративного клиента банка – заемщика на примере конкретной организации ООО «Зет». Проведение анализа показало, что финансовое состояние предприятие можно классифицировать как среднее и банк обязан формировать резерв на потери по ссудам в размере от 1 до 20%.</w:t>
      </w:r>
    </w:p>
    <w:p w:rsidR="00C61030" w:rsidRPr="00434622" w:rsidRDefault="00C61030" w:rsidP="00434622">
      <w:pPr>
        <w:ind w:firstLine="709"/>
        <w:rPr>
          <w:sz w:val="28"/>
          <w:szCs w:val="28"/>
        </w:rPr>
      </w:pPr>
    </w:p>
    <w:p w:rsidR="00BD488D" w:rsidRPr="00434622" w:rsidRDefault="006F5C02" w:rsidP="008C77F1">
      <w:pPr>
        <w:pStyle w:val="20"/>
        <w:keepNext/>
        <w:widowControl/>
        <w:spacing w:before="0" w:after="0" w:line="360" w:lineRule="auto"/>
        <w:ind w:firstLine="709"/>
        <w:jc w:val="center"/>
        <w:rPr>
          <w:bCs w:val="0"/>
          <w:sz w:val="28"/>
          <w:szCs w:val="28"/>
        </w:rPr>
      </w:pPr>
      <w:r w:rsidRPr="00434622">
        <w:rPr>
          <w:bCs w:val="0"/>
          <w:sz w:val="28"/>
          <w:szCs w:val="28"/>
        </w:rPr>
        <w:br w:type="page"/>
      </w:r>
      <w:bookmarkStart w:id="109" w:name="_Toc133501784"/>
      <w:bookmarkStart w:id="110" w:name="_Toc133501805"/>
      <w:bookmarkStart w:id="111" w:name="_Toc133557807"/>
      <w:r w:rsidR="00BD488D" w:rsidRPr="00434622">
        <w:rPr>
          <w:bCs w:val="0"/>
          <w:sz w:val="28"/>
          <w:szCs w:val="28"/>
        </w:rPr>
        <w:t>С</w:t>
      </w:r>
      <w:r w:rsidR="003844A1" w:rsidRPr="00434622">
        <w:rPr>
          <w:bCs w:val="0"/>
          <w:sz w:val="28"/>
          <w:szCs w:val="28"/>
        </w:rPr>
        <w:t>ПИСОК ИСПОЛЬЗОВАННЫХ ИСТОЧНИКОВ</w:t>
      </w:r>
      <w:bookmarkEnd w:id="91"/>
      <w:bookmarkEnd w:id="92"/>
      <w:bookmarkEnd w:id="93"/>
      <w:bookmarkEnd w:id="94"/>
      <w:bookmarkEnd w:id="95"/>
      <w:bookmarkEnd w:id="96"/>
      <w:bookmarkEnd w:id="97"/>
      <w:bookmarkEnd w:id="98"/>
      <w:bookmarkEnd w:id="99"/>
      <w:bookmarkEnd w:id="106"/>
      <w:bookmarkEnd w:id="107"/>
      <w:bookmarkEnd w:id="108"/>
      <w:bookmarkEnd w:id="109"/>
      <w:bookmarkEnd w:id="110"/>
      <w:bookmarkEnd w:id="111"/>
    </w:p>
    <w:p w:rsidR="00641C12" w:rsidRPr="00434622" w:rsidRDefault="00641C12" w:rsidP="00434622">
      <w:pPr>
        <w:ind w:firstLine="709"/>
        <w:rPr>
          <w:sz w:val="28"/>
          <w:szCs w:val="28"/>
        </w:rPr>
      </w:pPr>
    </w:p>
    <w:p w:rsidR="00BD488D" w:rsidRPr="00434622" w:rsidRDefault="00BD488D" w:rsidP="008C77F1">
      <w:pPr>
        <w:numPr>
          <w:ilvl w:val="0"/>
          <w:numId w:val="4"/>
        </w:numPr>
        <w:tabs>
          <w:tab w:val="clear" w:pos="1429"/>
        </w:tabs>
        <w:ind w:left="0" w:firstLine="0"/>
        <w:rPr>
          <w:sz w:val="28"/>
          <w:szCs w:val="28"/>
        </w:rPr>
      </w:pPr>
      <w:r w:rsidRPr="00434622">
        <w:rPr>
          <w:sz w:val="28"/>
          <w:szCs w:val="28"/>
        </w:rPr>
        <w:t>Федеральный закон № 395–I «О банках и банковской деятельности» от 02.12.1990г ((в ред. Федеральных законов от 21.07.2005 N 106-ФЗ)</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Федеральный закон № 86–ФЗ «О центральном банке Российской Федерации (Банке России)» от 10.07.2002г.;</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Федеральный закон от 3 февраля 1996 г. N 17-ФЗ «О внесении изменений и дополнений в Закон РСФСР «О банках и банковской деятельности в РСФСР» (с изм. и доп. от 21 марта 2002 г.)</w:t>
      </w:r>
    </w:p>
    <w:p w:rsidR="00E35B87" w:rsidRPr="00434622" w:rsidRDefault="00E35B87" w:rsidP="008C77F1">
      <w:pPr>
        <w:numPr>
          <w:ilvl w:val="0"/>
          <w:numId w:val="4"/>
        </w:numPr>
        <w:tabs>
          <w:tab w:val="clear" w:pos="1429"/>
        </w:tabs>
        <w:ind w:left="0" w:firstLine="0"/>
        <w:rPr>
          <w:sz w:val="28"/>
          <w:szCs w:val="28"/>
        </w:rPr>
      </w:pPr>
      <w:r w:rsidRPr="00434622">
        <w:rPr>
          <w:sz w:val="28"/>
          <w:szCs w:val="28"/>
        </w:rPr>
        <w:t>Закон РФ от 29 мая 1992 г. № 2872-1 «О залоге» (с изм., внесенными Федеральным законом от 16.07.1998 N 102-ФЗ)</w:t>
      </w:r>
    </w:p>
    <w:p w:rsidR="009B48D1" w:rsidRPr="00434622" w:rsidRDefault="009B48D1" w:rsidP="008C77F1">
      <w:pPr>
        <w:numPr>
          <w:ilvl w:val="0"/>
          <w:numId w:val="4"/>
        </w:numPr>
        <w:tabs>
          <w:tab w:val="clear" w:pos="1429"/>
        </w:tabs>
        <w:ind w:left="0" w:firstLine="0"/>
        <w:rPr>
          <w:sz w:val="28"/>
          <w:szCs w:val="28"/>
        </w:rPr>
      </w:pPr>
      <w:r w:rsidRPr="00434622">
        <w:rPr>
          <w:sz w:val="28"/>
          <w:szCs w:val="28"/>
        </w:rPr>
        <w:t>Приказ Минфина финансов Российской Федерации от 22 июля 2003 №67н «О формах бухгалтерской отчетности организаций»</w:t>
      </w:r>
    </w:p>
    <w:p w:rsidR="009B48D1" w:rsidRPr="00434622" w:rsidRDefault="009B48D1" w:rsidP="008C77F1">
      <w:pPr>
        <w:numPr>
          <w:ilvl w:val="0"/>
          <w:numId w:val="4"/>
        </w:numPr>
        <w:tabs>
          <w:tab w:val="clear" w:pos="1429"/>
        </w:tabs>
        <w:ind w:left="0" w:firstLine="0"/>
        <w:rPr>
          <w:sz w:val="28"/>
          <w:szCs w:val="28"/>
        </w:rPr>
      </w:pPr>
      <w:r w:rsidRPr="00434622">
        <w:rPr>
          <w:sz w:val="28"/>
          <w:szCs w:val="28"/>
        </w:rPr>
        <w:t>Инструкция ЦБ РФ от 01.10.97г «О порядке регулирования деятельности банков» (с изменениями и дополнениями от 13 июля, 1, 24 сентября, 2 ноября 1999 года, 12 мая 2000 года.).</w:t>
      </w:r>
    </w:p>
    <w:p w:rsidR="00E35B87" w:rsidRPr="00434622" w:rsidRDefault="00E35B87" w:rsidP="008C77F1">
      <w:pPr>
        <w:numPr>
          <w:ilvl w:val="0"/>
          <w:numId w:val="4"/>
        </w:numPr>
        <w:tabs>
          <w:tab w:val="clear" w:pos="1429"/>
        </w:tabs>
        <w:ind w:left="0" w:firstLine="0"/>
        <w:rPr>
          <w:sz w:val="28"/>
          <w:szCs w:val="28"/>
        </w:rPr>
      </w:pPr>
      <w:r w:rsidRPr="00434622">
        <w:rPr>
          <w:sz w:val="28"/>
          <w:szCs w:val="28"/>
        </w:rPr>
        <w:t>Положение ЦБ РФ от 26.03.04 г. № 254-П «О порядке формирования кредитными организациями резервов на возможные потери по ссудам, по ссудной и приравненной к ней задолженности»</w:t>
      </w:r>
    </w:p>
    <w:p w:rsidR="0010628D" w:rsidRPr="00434622" w:rsidRDefault="0010628D" w:rsidP="008C77F1">
      <w:pPr>
        <w:numPr>
          <w:ilvl w:val="0"/>
          <w:numId w:val="4"/>
        </w:numPr>
        <w:tabs>
          <w:tab w:val="clear" w:pos="1429"/>
        </w:tabs>
        <w:ind w:left="0" w:firstLine="0"/>
        <w:rPr>
          <w:sz w:val="28"/>
          <w:szCs w:val="28"/>
        </w:rPr>
      </w:pPr>
      <w:r w:rsidRPr="00434622">
        <w:rPr>
          <w:sz w:val="28"/>
          <w:szCs w:val="28"/>
        </w:rPr>
        <w:t>Инструкция Банка России "Об обязательных нормативах банков" от 06.02.2004</w:t>
      </w:r>
      <w:r w:rsidR="00434622">
        <w:rPr>
          <w:szCs w:val="28"/>
        </w:rPr>
        <w:t xml:space="preserve"> </w:t>
      </w:r>
      <w:r w:rsidRPr="00434622">
        <w:rPr>
          <w:sz w:val="28"/>
          <w:szCs w:val="28"/>
        </w:rPr>
        <w:t>№ 110-И.</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Алексашенко С. «Банковский кризис: туман рассеивается?», журнал «Вопросы экономики», 2000, №5. – с. 4-42</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Банковское кредитование предприятий Москвин В.// Инвестиции в России.- 2000.- №4.- С. 34-44.</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Банковское дело: учеб. Под. Ред. В.И. Колесникова.- М.: Финансы и статистика.- 2000.- 460 с.</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Банковское дело: Учебник / Под ред. О.И. Лаврушина. - М.: Финансы и статистика, 2000.</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Белоглазова Г.Н. Банковское дело. – М.: Финансы и статистика, 2005.</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Бухвальд А. Кредитование малого предпринимательства // Вопросы экономики.- 2001.- №4. С.92-99.</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Глушкова Н.Б. Банковское дело. – М.: Академ. Проект, 2005. – 324 с.</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Лаврушин О.И. Банковское дело. М: Финансы и статистика.1999г.</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Мал бизнес, да дорог, Ескевич А.// Эксперт-Сибирь.- 2004.- №10.- С. 10-15.</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Реструктуризация в сфере кредитов малого бизнеса, Бажан А.И.// Деньги и кредит.- 2000.- №4.- С. 22-27.</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.Вишняков И.В. Методы и модели оценки кредитоспособности заемщика. СПб.: Издательство СПбУЭФ, 1998.с.5</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Едронова В.Н., Хасянова С.Ю. Зарубежные и отечественные подходы к определению кредитоспособности заемщика // Деньги и кредит. - 2002. - № 10. - с. 3-8.</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Жарковская Е.П., Арендс И.О. Банковское дело: Курс лекций. – М.: Омега-Л, 2003.</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Жуков Е.Ф. Деньги. Кредит. Банки: Учебник для вузов. / Под ред. – М: ЮНИТИ-ДАНА, 2003.</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Кабушкин С.Н. «Управление банковскими кредитными рисками» - М.: Новое знание, 2004</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Кирисюк Г.М., Ляховский В.С. Оценка банком кредитоспособности заемщика // Деньги и кредит. - 2002. - № 4. - с. 30-34.</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Кушуев А.А. Показатели платежеспособности и ликвидности в оценке кредитоспособности заемщика // Деньги и кредит. - 2003 - № 12 - с. 52-66.</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Лаврушин О.И. Банковское дело. Современная система кредитования. – М.: КноРус, 2005. – 453 с.</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Овчаров А.О. Организация управления рисками в коммерческом банке // Банковское дело. – 2000. - № 1. - с. 18-31.</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Печникова А.В. Банковские операции. – М.: Форум-Инфра, 2005. – 347 с.</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Сагитдинов М.Ш., Калимулина Ф.Ф. К вопросу об анализе деятельности коммерческого банка // Банковское дело. – 2003. -</w:t>
      </w:r>
      <w:r w:rsidR="00434622">
        <w:rPr>
          <w:szCs w:val="28"/>
        </w:rPr>
        <w:t xml:space="preserve"> </w:t>
      </w:r>
      <w:r w:rsidRPr="00434622">
        <w:rPr>
          <w:sz w:val="28"/>
          <w:szCs w:val="28"/>
        </w:rPr>
        <w:t>№ 10. - с. 15-24.</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Тавасиев А.М. Банковское дело. Базовые операции для клиентов. – М.: Финансы и статистика, 2005. – 155 с.</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Тавасиев А.М. Банковское дело. Дополнительные операции для клиентов. – М.: Финансы и статистика, 2005. – 155 с.</w:t>
      </w:r>
    </w:p>
    <w:p w:rsidR="00006DB0" w:rsidRPr="00434622" w:rsidRDefault="00BD488D" w:rsidP="008C77F1">
      <w:pPr>
        <w:numPr>
          <w:ilvl w:val="0"/>
          <w:numId w:val="4"/>
        </w:numPr>
        <w:tabs>
          <w:tab w:val="clear" w:pos="1429"/>
        </w:tabs>
        <w:ind w:left="0" w:firstLine="0"/>
        <w:rPr>
          <w:sz w:val="28"/>
          <w:szCs w:val="28"/>
        </w:rPr>
      </w:pPr>
      <w:r w:rsidRPr="00434622">
        <w:rPr>
          <w:sz w:val="28"/>
          <w:szCs w:val="28"/>
        </w:rPr>
        <w:t>Тавасиев А.М. Банковское дело. – М.: Юнити, 2006. – 723 с.</w:t>
      </w:r>
    </w:p>
    <w:p w:rsidR="00006DB0" w:rsidRPr="00434622" w:rsidRDefault="00006DB0" w:rsidP="008C77F1">
      <w:pPr>
        <w:numPr>
          <w:ilvl w:val="0"/>
          <w:numId w:val="4"/>
        </w:numPr>
        <w:tabs>
          <w:tab w:val="clear" w:pos="1429"/>
        </w:tabs>
        <w:ind w:left="0" w:firstLine="0"/>
        <w:rPr>
          <w:sz w:val="28"/>
          <w:szCs w:val="28"/>
        </w:rPr>
      </w:pPr>
      <w:r w:rsidRPr="00434622">
        <w:rPr>
          <w:sz w:val="28"/>
          <w:szCs w:val="28"/>
        </w:rPr>
        <w:t>Основы банковского дела. Учебник / Под ред. Тагирбекова К.Р. М.: Банки и биржи, 2001. – с. 456</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Халевинская Е.Д. Банковские кредиты // Аудит и финансовый анализ. – 2004. - № 4. - с. 20-25.</w:t>
      </w:r>
    </w:p>
    <w:p w:rsidR="00BD488D" w:rsidRPr="00434622" w:rsidRDefault="00BD488D" w:rsidP="008C77F1">
      <w:pPr>
        <w:numPr>
          <w:ilvl w:val="0"/>
          <w:numId w:val="4"/>
        </w:numPr>
        <w:tabs>
          <w:tab w:val="clear" w:pos="1429"/>
        </w:tabs>
        <w:ind w:left="0" w:firstLine="0"/>
        <w:rPr>
          <w:sz w:val="28"/>
          <w:szCs w:val="28"/>
        </w:rPr>
      </w:pPr>
      <w:r w:rsidRPr="00434622">
        <w:rPr>
          <w:sz w:val="28"/>
          <w:szCs w:val="28"/>
        </w:rPr>
        <w:t>Хандруев А.А. Управление рисками банков: научно-практический аспект // Деньги и кредит. – 2004. - № 6. - с. 17-21.</w:t>
      </w:r>
    </w:p>
    <w:p w:rsidR="00D649FC" w:rsidRPr="00434622" w:rsidRDefault="00BD488D" w:rsidP="008C77F1">
      <w:pPr>
        <w:numPr>
          <w:ilvl w:val="0"/>
          <w:numId w:val="4"/>
        </w:numPr>
        <w:tabs>
          <w:tab w:val="clear" w:pos="1429"/>
        </w:tabs>
        <w:ind w:left="0" w:firstLine="0"/>
        <w:rPr>
          <w:sz w:val="28"/>
          <w:szCs w:val="28"/>
        </w:rPr>
      </w:pPr>
      <w:r w:rsidRPr="00434622">
        <w:rPr>
          <w:sz w:val="28"/>
          <w:szCs w:val="28"/>
        </w:rPr>
        <w:t>Шеремет А.Д., Щербакова Г.Н. Финансовый анализ в коммерческом банке. – М: Финансы и статистика, 2000.</w:t>
      </w:r>
    </w:p>
    <w:p w:rsidR="008C77F1" w:rsidRDefault="008C77F1" w:rsidP="00434622">
      <w:pPr>
        <w:pStyle w:val="20"/>
        <w:keepNext/>
        <w:widowControl/>
        <w:spacing w:before="0" w:after="0" w:line="360" w:lineRule="auto"/>
        <w:ind w:firstLine="709"/>
        <w:jc w:val="both"/>
        <w:rPr>
          <w:bCs w:val="0"/>
          <w:sz w:val="28"/>
          <w:szCs w:val="28"/>
        </w:rPr>
      </w:pPr>
    </w:p>
    <w:p w:rsidR="00D649FC" w:rsidRDefault="00D649FC" w:rsidP="008C77F1">
      <w:pPr>
        <w:pStyle w:val="20"/>
        <w:keepNext/>
        <w:widowControl/>
        <w:spacing w:before="0" w:after="0" w:line="360" w:lineRule="auto"/>
        <w:ind w:firstLine="709"/>
        <w:jc w:val="center"/>
        <w:rPr>
          <w:bCs w:val="0"/>
          <w:caps/>
          <w:sz w:val="28"/>
          <w:szCs w:val="28"/>
        </w:rPr>
      </w:pPr>
      <w:r w:rsidRPr="00434622">
        <w:rPr>
          <w:bCs w:val="0"/>
          <w:sz w:val="28"/>
          <w:szCs w:val="28"/>
        </w:rPr>
        <w:br w:type="page"/>
      </w:r>
      <w:bookmarkStart w:id="112" w:name="_Toc133501785"/>
      <w:bookmarkStart w:id="113" w:name="_Toc133501806"/>
      <w:bookmarkStart w:id="114" w:name="_Toc133557808"/>
      <w:r w:rsidRPr="008C77F1">
        <w:rPr>
          <w:bCs w:val="0"/>
          <w:caps/>
          <w:sz w:val="28"/>
          <w:szCs w:val="28"/>
        </w:rPr>
        <w:t>Приложение</w:t>
      </w:r>
      <w:bookmarkEnd w:id="112"/>
      <w:bookmarkEnd w:id="113"/>
      <w:bookmarkEnd w:id="114"/>
    </w:p>
    <w:p w:rsidR="008C77F1" w:rsidRDefault="008C77F1" w:rsidP="00434622">
      <w:pPr>
        <w:shd w:val="clear" w:color="auto" w:fill="FFFFFF"/>
        <w:autoSpaceDE w:val="0"/>
        <w:autoSpaceDN w:val="0"/>
        <w:adjustRightInd w:val="0"/>
        <w:ind w:firstLine="709"/>
        <w:rPr>
          <w:b/>
          <w:bCs/>
          <w:sz w:val="28"/>
          <w:szCs w:val="28"/>
        </w:rPr>
      </w:pPr>
    </w:p>
    <w:p w:rsidR="009B48D1" w:rsidRPr="00434622" w:rsidRDefault="009B48D1" w:rsidP="00434622">
      <w:pPr>
        <w:shd w:val="clear" w:color="auto" w:fill="FFFFFF"/>
        <w:autoSpaceDE w:val="0"/>
        <w:autoSpaceDN w:val="0"/>
        <w:adjustRightInd w:val="0"/>
        <w:ind w:firstLine="709"/>
        <w:rPr>
          <w:sz w:val="28"/>
          <w:szCs w:val="28"/>
        </w:rPr>
      </w:pPr>
      <w:r w:rsidRPr="00434622">
        <w:rPr>
          <w:b/>
          <w:bCs/>
          <w:sz w:val="28"/>
          <w:szCs w:val="28"/>
        </w:rPr>
        <w:t>Бухгалтерский баланс 1 января 2006</w:t>
      </w:r>
      <w:r w:rsidR="00434622">
        <w:rPr>
          <w:b/>
          <w:bCs/>
          <w:szCs w:val="28"/>
        </w:rPr>
        <w:t xml:space="preserve"> </w:t>
      </w:r>
      <w:r w:rsidRPr="00434622">
        <w:rPr>
          <w:b/>
          <w:bCs/>
          <w:sz w:val="28"/>
          <w:szCs w:val="28"/>
        </w:rPr>
        <w:t>г.</w:t>
      </w:r>
    </w:p>
    <w:p w:rsidR="009B48D1" w:rsidRPr="00434622" w:rsidRDefault="009B48D1" w:rsidP="00434622">
      <w:pPr>
        <w:shd w:val="clear" w:color="auto" w:fill="FFFFFF"/>
        <w:autoSpaceDE w:val="0"/>
        <w:autoSpaceDN w:val="0"/>
        <w:adjustRightInd w:val="0"/>
        <w:ind w:firstLine="709"/>
        <w:rPr>
          <w:sz w:val="28"/>
          <w:szCs w:val="28"/>
        </w:rPr>
      </w:pPr>
      <w:r w:rsidRPr="00434622">
        <w:rPr>
          <w:sz w:val="28"/>
          <w:szCs w:val="28"/>
        </w:rPr>
        <w:t>Организация О</w:t>
      </w:r>
      <w:r w:rsidR="005066C0" w:rsidRPr="00434622">
        <w:rPr>
          <w:sz w:val="28"/>
          <w:szCs w:val="28"/>
        </w:rPr>
        <w:t>О</w:t>
      </w:r>
      <w:r w:rsidRPr="00434622">
        <w:rPr>
          <w:sz w:val="28"/>
          <w:szCs w:val="28"/>
        </w:rPr>
        <w:t>О «Зет»</w:t>
      </w:r>
    </w:p>
    <w:p w:rsidR="009B48D1" w:rsidRPr="00434622" w:rsidRDefault="009B48D1" w:rsidP="00434622">
      <w:pPr>
        <w:shd w:val="clear" w:color="auto" w:fill="FFFFFF"/>
        <w:autoSpaceDE w:val="0"/>
        <w:autoSpaceDN w:val="0"/>
        <w:adjustRightInd w:val="0"/>
        <w:ind w:firstLine="709"/>
        <w:rPr>
          <w:sz w:val="28"/>
          <w:szCs w:val="28"/>
        </w:rPr>
      </w:pPr>
      <w:r w:rsidRPr="00434622">
        <w:rPr>
          <w:sz w:val="28"/>
          <w:szCs w:val="28"/>
        </w:rPr>
        <w:t>Вид деятельности: Прочая розничная торговля в неспециализированных магазинах</w:t>
      </w:r>
    </w:p>
    <w:p w:rsidR="009B48D1" w:rsidRPr="00434622" w:rsidRDefault="009B48D1" w:rsidP="00434622">
      <w:pPr>
        <w:shd w:val="clear" w:color="auto" w:fill="FFFFFF"/>
        <w:autoSpaceDE w:val="0"/>
        <w:autoSpaceDN w:val="0"/>
        <w:adjustRightInd w:val="0"/>
        <w:ind w:firstLine="709"/>
        <w:rPr>
          <w:sz w:val="28"/>
          <w:szCs w:val="28"/>
        </w:rPr>
      </w:pPr>
      <w:r w:rsidRPr="00434622">
        <w:rPr>
          <w:sz w:val="28"/>
          <w:szCs w:val="28"/>
        </w:rPr>
        <w:t>Организационно-правовая форма/форма собственности Общества с ограниченной ответственностью</w:t>
      </w:r>
      <w:r w:rsidR="00434622">
        <w:rPr>
          <w:szCs w:val="28"/>
        </w:rPr>
        <w:t xml:space="preserve"> </w:t>
      </w:r>
      <w:r w:rsidRPr="00434622">
        <w:rPr>
          <w:sz w:val="28"/>
          <w:szCs w:val="28"/>
        </w:rPr>
        <w:t>/ Частная собственность</w:t>
      </w:r>
    </w:p>
    <w:p w:rsidR="009B48D1" w:rsidRDefault="009B48D1" w:rsidP="00434622">
      <w:pPr>
        <w:shd w:val="clear" w:color="auto" w:fill="FFFFFF"/>
        <w:autoSpaceDE w:val="0"/>
        <w:autoSpaceDN w:val="0"/>
        <w:adjustRightInd w:val="0"/>
        <w:ind w:firstLine="709"/>
        <w:rPr>
          <w:sz w:val="28"/>
          <w:szCs w:val="28"/>
        </w:rPr>
      </w:pPr>
      <w:r w:rsidRPr="00434622">
        <w:rPr>
          <w:sz w:val="28"/>
          <w:szCs w:val="28"/>
        </w:rPr>
        <w:t>Единица измерения:</w:t>
      </w:r>
      <w:r w:rsidR="00434622">
        <w:rPr>
          <w:szCs w:val="28"/>
        </w:rPr>
        <w:t xml:space="preserve"> </w:t>
      </w:r>
      <w:r w:rsidRPr="00434622">
        <w:rPr>
          <w:sz w:val="28"/>
          <w:szCs w:val="28"/>
        </w:rPr>
        <w:t>тыс. руб.</w:t>
      </w:r>
    </w:p>
    <w:p w:rsidR="008C77F1" w:rsidRPr="00434622" w:rsidRDefault="008C77F1" w:rsidP="00434622">
      <w:pPr>
        <w:shd w:val="clear" w:color="auto" w:fill="FFFFFF"/>
        <w:autoSpaceDE w:val="0"/>
        <w:autoSpaceDN w:val="0"/>
        <w:adjustRightInd w:val="0"/>
        <w:ind w:firstLine="709"/>
        <w:rPr>
          <w:sz w:val="28"/>
          <w:szCs w:val="28"/>
        </w:rPr>
      </w:pPr>
    </w:p>
    <w:tbl>
      <w:tblPr>
        <w:tblW w:w="10099" w:type="dxa"/>
        <w:tblInd w:w="182" w:type="dxa"/>
        <w:tblLayout w:type="fixed"/>
        <w:tblCellMar>
          <w:left w:w="40" w:type="dxa"/>
          <w:right w:w="40" w:type="dxa"/>
        </w:tblCellMar>
        <w:tblLook w:val="0000" w:firstRow="0" w:lastRow="0" w:firstColumn="0" w:lastColumn="0" w:noHBand="0" w:noVBand="0"/>
      </w:tblPr>
      <w:tblGrid>
        <w:gridCol w:w="4735"/>
        <w:gridCol w:w="85"/>
        <w:gridCol w:w="1199"/>
        <w:gridCol w:w="76"/>
        <w:gridCol w:w="1276"/>
        <w:gridCol w:w="520"/>
        <w:gridCol w:w="1181"/>
        <w:gridCol w:w="1027"/>
      </w:tblGrid>
      <w:tr w:rsidR="009B48D1" w:rsidRPr="00434622" w:rsidTr="008C77F1">
        <w:trPr>
          <w:gridAfter w:val="1"/>
          <w:wAfter w:w="1027" w:type="dxa"/>
          <w:trHeight w:val="50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Актив</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Код показателя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На начало отчетного, года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На конец отчетного периода</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w:t>
            </w:r>
          </w:p>
        </w:tc>
      </w:tr>
      <w:tr w:rsidR="009B48D1" w:rsidRPr="00434622" w:rsidTr="008C77F1">
        <w:trPr>
          <w:gridAfter w:val="1"/>
          <w:wAfter w:w="1027" w:type="dxa"/>
          <w:trHeight w:val="50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I. ВНЕОБОРОТНЫЕ АКТИВЫ</w:t>
            </w:r>
          </w:p>
          <w:p w:rsidR="009B48D1" w:rsidRPr="00434622" w:rsidRDefault="009B48D1" w:rsidP="008C77F1">
            <w:r w:rsidRPr="00434622">
              <w:t>Нематериальные активы</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gridAfter w:val="1"/>
          <w:wAfter w:w="1027" w:type="dxa"/>
          <w:trHeight w:val="26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Основные средства</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1785</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1465</w:t>
            </w:r>
          </w:p>
        </w:tc>
      </w:tr>
      <w:tr w:rsidR="009B48D1" w:rsidRPr="00434622" w:rsidTr="008C77F1">
        <w:trPr>
          <w:gridAfter w:val="1"/>
          <w:wAfter w:w="1027" w:type="dxa"/>
          <w:trHeight w:val="26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Незавершенное строительство</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6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Доходные вложения в материальные ценности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135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Долгосрочные финансовые вложения</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24979</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Отложенные налоговые активы</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145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50"/>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Прочие внеоборотные активы</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151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98"/>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Итого по разделу I</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190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1785</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26444</w:t>
            </w:r>
          </w:p>
        </w:tc>
      </w:tr>
      <w:tr w:rsidR="009B48D1" w:rsidRPr="00434622" w:rsidTr="008C77F1">
        <w:trPr>
          <w:gridAfter w:val="1"/>
          <w:wAfter w:w="1027" w:type="dxa"/>
          <w:trHeight w:val="518"/>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II. ОБОРОТНЫЕ АКТИВЫ</w:t>
            </w:r>
          </w:p>
          <w:p w:rsidR="009B48D1" w:rsidRPr="00434622" w:rsidRDefault="009B48D1" w:rsidP="008C77F1">
            <w:r w:rsidRPr="00434622">
              <w:t>Запасы</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18902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13599</w:t>
            </w:r>
          </w:p>
        </w:tc>
      </w:tr>
      <w:tr w:rsidR="009B48D1" w:rsidRPr="00434622" w:rsidTr="008C77F1">
        <w:trPr>
          <w:gridAfter w:val="1"/>
          <w:wAfter w:w="1027" w:type="dxa"/>
          <w:trHeight w:val="518"/>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в том числе: сырье, материалы и другие аналогичные ценности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169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172</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животные на выращивании и откорме</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6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затраты в незавершенном производстве</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275</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245</w:t>
            </w:r>
          </w:p>
        </w:tc>
      </w:tr>
      <w:tr w:rsidR="009B48D1" w:rsidRPr="00434622" w:rsidTr="008C77F1">
        <w:trPr>
          <w:gridAfter w:val="1"/>
          <w:wAfter w:w="1027" w:type="dxa"/>
          <w:trHeight w:val="26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готовая продукция и товары для перепродажи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18409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13168</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товары отгруженные</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расходы будущих периодов</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14</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прочие запасы и затраты</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49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Налог на добавленную стоимость по приобретенным ценностям</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gridAfter w:val="1"/>
          <w:wAfter w:w="1027" w:type="dxa"/>
          <w:trHeight w:val="73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Дебиторская задолженность (платежи по которой ожидаются более чем через 12 месяцев после отчетной даты)</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в том числе покупатели и заказчики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231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797"/>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Дебиторская задолженность (платежи по которой ожидаются в течение 12 месяцев после отчетной даты)</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2118</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1663</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в том числе покупатели и заказчики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241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Краткосрочные финансовые вложения</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18471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Денежные средства</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260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634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688</w:t>
            </w:r>
          </w:p>
        </w:tc>
      </w:tr>
      <w:tr w:rsidR="009B48D1" w:rsidRPr="00434622" w:rsidTr="008C77F1">
        <w:trPr>
          <w:gridAfter w:val="1"/>
          <w:wAfter w:w="1027" w:type="dxa"/>
          <w:trHeight w:val="250"/>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Прочие оборотные активы</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270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_</w:t>
            </w:r>
          </w:p>
        </w:tc>
      </w:tr>
      <w:tr w:rsidR="009B48D1" w:rsidRPr="00434622" w:rsidTr="008C77F1">
        <w:trPr>
          <w:gridAfter w:val="1"/>
          <w:wAfter w:w="1027" w:type="dxa"/>
          <w:trHeight w:val="259"/>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Итого по разделу II</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290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40125</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15950</w:t>
            </w:r>
          </w:p>
        </w:tc>
      </w:tr>
      <w:tr w:rsidR="009B48D1" w:rsidRPr="00434622" w:rsidTr="008C77F1">
        <w:trPr>
          <w:gridAfter w:val="1"/>
          <w:wAfter w:w="1027" w:type="dxa"/>
          <w:trHeight w:val="288"/>
        </w:trPr>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БАЛАНС</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41910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42394</w:t>
            </w:r>
          </w:p>
        </w:tc>
      </w:tr>
      <w:tr w:rsidR="009B48D1" w:rsidRPr="00434622" w:rsidTr="008C77F1">
        <w:trPr>
          <w:trHeight w:val="49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Пассив</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Код показателя</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На начало отчетного периода</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На конец отчетного периода</w:t>
            </w:r>
          </w:p>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w:t>
            </w:r>
          </w:p>
        </w:tc>
      </w:tr>
      <w:tr w:rsidR="009B48D1" w:rsidRPr="00434622" w:rsidTr="008C77F1">
        <w:trPr>
          <w:trHeight w:val="48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III. КАПИТАЛ И РЕЗЕРВЫ</w:t>
            </w:r>
          </w:p>
          <w:p w:rsidR="009B48D1" w:rsidRPr="00434622" w:rsidRDefault="009B48D1" w:rsidP="008C77F1">
            <w:r w:rsidRPr="00434622">
              <w:t>Уставный капитал</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410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10</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10</w:t>
            </w:r>
          </w:p>
        </w:tc>
      </w:tr>
      <w:tr w:rsidR="009B48D1" w:rsidRPr="00434622" w:rsidTr="008C77F1">
        <w:trPr>
          <w:trHeight w:val="24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Собственные акции, выкупленные у акционеров</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411</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r w:rsidR="00434622">
              <w:t xml:space="preserve"> </w:t>
            </w:r>
            <w:r w:rsidRPr="00434622">
              <w:t>—</w:t>
            </w:r>
          </w:p>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Добавочный капитал</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420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24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Резервный капитал</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430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71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в том числе: резервы, образованные в соответствии с законодательством</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431</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trHeight w:val="48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резервы, образованные в соответствии с учредительными документами</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432</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trHeight w:val="25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433</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24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Нераспределенная прибыль (непокрытый убыток)</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470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32152</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33305</w:t>
            </w:r>
          </w:p>
        </w:tc>
      </w:tr>
      <w:tr w:rsidR="009B48D1" w:rsidRPr="00434622" w:rsidTr="008C77F1">
        <w:trPr>
          <w:trHeight w:val="25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Итого по разделу III</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490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32162</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33315</w:t>
            </w:r>
          </w:p>
        </w:tc>
      </w:tr>
      <w:tr w:rsidR="009B48D1" w:rsidRPr="00434622" w:rsidTr="008C77F1">
        <w:trPr>
          <w:trHeight w:val="50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IV. ДОЛГОСРОЧНЫЕ ОБЯЗАТЕЛЬСТВА</w:t>
            </w:r>
          </w:p>
          <w:p w:rsidR="009B48D1" w:rsidRPr="00434622" w:rsidRDefault="009B48D1" w:rsidP="008C77F1">
            <w:r w:rsidRPr="00434622">
              <w:t>Займы и кредиты</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510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550</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Отложенные налоговые обязательства</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515</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25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Прочие долгосрочные обязательства</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520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521</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trHeight w:val="25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Итого по разделу IV</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590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550</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50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V. КРАТКОСРОЧНЫЕ ОБЯЗАТЕЛЬСТВА</w:t>
            </w:r>
          </w:p>
          <w:p w:rsidR="009B48D1" w:rsidRPr="00434622" w:rsidRDefault="009B48D1" w:rsidP="008C77F1">
            <w:r w:rsidRPr="00434622">
              <w:t>Займы и кредиты</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610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4700</w:t>
            </w:r>
          </w:p>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Кредиторская задолженность</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620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9198</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4379</w:t>
            </w:r>
          </w:p>
        </w:tc>
      </w:tr>
      <w:tr w:rsidR="009B48D1" w:rsidRPr="00434622" w:rsidTr="008C77F1">
        <w:trPr>
          <w:trHeight w:val="50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в том числе: поставщики и подрядчики</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621</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8673</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3534</w:t>
            </w:r>
          </w:p>
        </w:tc>
      </w:tr>
      <w:tr w:rsidR="009B48D1" w:rsidRPr="00434622" w:rsidTr="008C77F1">
        <w:trPr>
          <w:trHeight w:val="25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задолженность перед персоналом организации</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622</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244</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334</w:t>
            </w:r>
          </w:p>
        </w:tc>
      </w:tr>
      <w:tr w:rsidR="009B48D1" w:rsidRPr="00434622" w:rsidTr="008C77F1">
        <w:trPr>
          <w:trHeight w:val="49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задолженность перед государственными внебюджетными фондами</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623</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47</w:t>
            </w:r>
          </w:p>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задолженность по налогам и сборам</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624</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232</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380</w:t>
            </w:r>
          </w:p>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прочие кредиторы</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625</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47</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84</w:t>
            </w:r>
          </w:p>
        </w:tc>
      </w:tr>
      <w:tr w:rsidR="009B48D1" w:rsidRPr="00434622" w:rsidTr="008C77F1">
        <w:trPr>
          <w:trHeight w:val="50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Задолженность перед участниками (учредителями) по выплате доходов</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630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trHeight w:val="25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Доходы будущих периодов</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640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Резервы предстоящих расходов</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650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25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Прочие краткосрочные обязательства</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660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w:t>
            </w:r>
          </w:p>
        </w:tc>
      </w:tr>
      <w:tr w:rsidR="009B48D1" w:rsidRPr="00434622" w:rsidTr="008C77F1">
        <w:trPr>
          <w:trHeight w:val="230"/>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661</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tc>
      </w:tr>
      <w:tr w:rsidR="009B48D1" w:rsidRPr="00434622" w:rsidTr="008C77F1">
        <w:trPr>
          <w:trHeight w:val="25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Итого по разделу V</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690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9198</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9079</w:t>
            </w:r>
          </w:p>
        </w:tc>
      </w:tr>
      <w:tr w:rsidR="009B48D1" w:rsidRPr="00434622" w:rsidTr="008C77F1">
        <w:trPr>
          <w:trHeight w:val="259"/>
        </w:trPr>
        <w:tc>
          <w:tcPr>
            <w:tcW w:w="4735" w:type="dxa"/>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БАЛАНС</w:t>
            </w:r>
          </w:p>
        </w:tc>
        <w:tc>
          <w:tcPr>
            <w:tcW w:w="1284"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700</w:t>
            </w:r>
          </w:p>
        </w:tc>
        <w:tc>
          <w:tcPr>
            <w:tcW w:w="1872" w:type="dxa"/>
            <w:gridSpan w:val="3"/>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41910</w:t>
            </w:r>
          </w:p>
        </w:tc>
        <w:tc>
          <w:tcPr>
            <w:tcW w:w="2208" w:type="dxa"/>
            <w:gridSpan w:val="2"/>
            <w:tcBorders>
              <w:top w:val="single" w:sz="6" w:space="0" w:color="auto"/>
              <w:left w:val="single" w:sz="6" w:space="0" w:color="auto"/>
              <w:bottom w:val="single" w:sz="6" w:space="0" w:color="auto"/>
              <w:right w:val="single" w:sz="6" w:space="0" w:color="auto"/>
            </w:tcBorders>
            <w:shd w:val="clear" w:color="auto" w:fill="FFFFFF"/>
          </w:tcPr>
          <w:p w:rsidR="009B48D1" w:rsidRPr="00434622" w:rsidRDefault="009B48D1" w:rsidP="008C77F1">
            <w:r w:rsidRPr="00434622">
              <w:t>42394</w:t>
            </w:r>
          </w:p>
        </w:tc>
      </w:tr>
    </w:tbl>
    <w:p w:rsidR="00BD488D" w:rsidRPr="00434622" w:rsidRDefault="00BD488D" w:rsidP="00434622">
      <w:pPr>
        <w:pStyle w:val="20"/>
        <w:keepNext/>
        <w:widowControl/>
        <w:spacing w:before="0" w:after="0" w:line="360" w:lineRule="auto"/>
        <w:ind w:firstLine="709"/>
        <w:jc w:val="both"/>
        <w:rPr>
          <w:bCs w:val="0"/>
          <w:sz w:val="28"/>
          <w:szCs w:val="28"/>
        </w:rPr>
      </w:pPr>
    </w:p>
    <w:p w:rsidR="00D649FC" w:rsidRPr="00434622" w:rsidRDefault="00D649FC" w:rsidP="00434622">
      <w:pPr>
        <w:shd w:val="clear" w:color="auto" w:fill="FFFFFF"/>
        <w:autoSpaceDE w:val="0"/>
        <w:autoSpaceDN w:val="0"/>
        <w:adjustRightInd w:val="0"/>
        <w:ind w:firstLine="709"/>
        <w:rPr>
          <w:sz w:val="28"/>
          <w:szCs w:val="28"/>
        </w:rPr>
      </w:pPr>
      <w:r w:rsidRPr="00434622">
        <w:rPr>
          <w:b/>
          <w:bCs/>
          <w:sz w:val="28"/>
          <w:szCs w:val="28"/>
        </w:rPr>
        <w:t>Отчет о прибылях и убытках за______2005 год_____</w:t>
      </w:r>
    </w:p>
    <w:p w:rsidR="00D649FC" w:rsidRPr="00434622" w:rsidRDefault="00D649FC" w:rsidP="00434622">
      <w:pPr>
        <w:shd w:val="clear" w:color="auto" w:fill="FFFFFF"/>
        <w:autoSpaceDE w:val="0"/>
        <w:autoSpaceDN w:val="0"/>
        <w:adjustRightInd w:val="0"/>
        <w:ind w:firstLine="709"/>
        <w:rPr>
          <w:sz w:val="28"/>
          <w:szCs w:val="28"/>
        </w:rPr>
      </w:pPr>
      <w:r w:rsidRPr="00434622">
        <w:rPr>
          <w:sz w:val="28"/>
          <w:szCs w:val="28"/>
        </w:rPr>
        <w:t>Организация О</w:t>
      </w:r>
      <w:r w:rsidR="005066C0" w:rsidRPr="00434622">
        <w:rPr>
          <w:sz w:val="28"/>
          <w:szCs w:val="28"/>
        </w:rPr>
        <w:t>О</w:t>
      </w:r>
      <w:r w:rsidRPr="00434622">
        <w:rPr>
          <w:sz w:val="28"/>
          <w:szCs w:val="28"/>
        </w:rPr>
        <w:t>О «Зет»</w:t>
      </w:r>
    </w:p>
    <w:p w:rsidR="00D649FC" w:rsidRPr="00434622" w:rsidRDefault="00D649FC" w:rsidP="00434622">
      <w:pPr>
        <w:shd w:val="clear" w:color="auto" w:fill="FFFFFF"/>
        <w:autoSpaceDE w:val="0"/>
        <w:autoSpaceDN w:val="0"/>
        <w:adjustRightInd w:val="0"/>
        <w:ind w:firstLine="709"/>
        <w:rPr>
          <w:sz w:val="28"/>
          <w:szCs w:val="28"/>
        </w:rPr>
      </w:pPr>
      <w:r w:rsidRPr="00434622">
        <w:rPr>
          <w:sz w:val="28"/>
          <w:szCs w:val="28"/>
        </w:rPr>
        <w:t>Вид деятельности</w:t>
      </w:r>
      <w:r w:rsidR="00434622">
        <w:rPr>
          <w:szCs w:val="28"/>
        </w:rPr>
        <w:t xml:space="preserve"> </w:t>
      </w:r>
      <w:r w:rsidRPr="00434622">
        <w:rPr>
          <w:sz w:val="28"/>
          <w:szCs w:val="28"/>
        </w:rPr>
        <w:t>Прочая розничная торговля в неспециализированных маг по ОКВЭД</w:t>
      </w:r>
    </w:p>
    <w:p w:rsidR="00D649FC" w:rsidRPr="00434622" w:rsidRDefault="00D649FC" w:rsidP="00434622">
      <w:pPr>
        <w:shd w:val="clear" w:color="auto" w:fill="FFFFFF"/>
        <w:autoSpaceDE w:val="0"/>
        <w:autoSpaceDN w:val="0"/>
        <w:adjustRightInd w:val="0"/>
        <w:ind w:firstLine="709"/>
        <w:rPr>
          <w:sz w:val="28"/>
          <w:szCs w:val="28"/>
        </w:rPr>
      </w:pPr>
      <w:r w:rsidRPr="00434622">
        <w:rPr>
          <w:sz w:val="28"/>
          <w:szCs w:val="28"/>
        </w:rPr>
        <w:t>Организационно-правовая форма/форма собственности Общества с ограниченной ответственностью</w:t>
      </w:r>
      <w:r w:rsidR="00434622">
        <w:rPr>
          <w:szCs w:val="28"/>
        </w:rPr>
        <w:t xml:space="preserve"> </w:t>
      </w:r>
      <w:r w:rsidRPr="00434622">
        <w:rPr>
          <w:sz w:val="28"/>
          <w:szCs w:val="28"/>
        </w:rPr>
        <w:t>/ Частная собственность</w:t>
      </w:r>
    </w:p>
    <w:p w:rsidR="00D649FC" w:rsidRDefault="00D649FC" w:rsidP="00434622">
      <w:pPr>
        <w:shd w:val="clear" w:color="auto" w:fill="FFFFFF"/>
        <w:autoSpaceDE w:val="0"/>
        <w:autoSpaceDN w:val="0"/>
        <w:adjustRightInd w:val="0"/>
        <w:ind w:firstLine="709"/>
        <w:rPr>
          <w:sz w:val="28"/>
          <w:szCs w:val="28"/>
        </w:rPr>
      </w:pPr>
      <w:r w:rsidRPr="00434622">
        <w:rPr>
          <w:sz w:val="28"/>
          <w:szCs w:val="28"/>
        </w:rPr>
        <w:t>Единица измерения:</w:t>
      </w:r>
      <w:r w:rsidR="00434622">
        <w:rPr>
          <w:szCs w:val="28"/>
        </w:rPr>
        <w:t xml:space="preserve"> </w:t>
      </w:r>
      <w:r w:rsidRPr="00434622">
        <w:rPr>
          <w:sz w:val="28"/>
          <w:szCs w:val="28"/>
        </w:rPr>
        <w:t>ТЫС. руб.</w:t>
      </w:r>
      <w:r w:rsidR="00434622">
        <w:rPr>
          <w:szCs w:val="28"/>
        </w:rPr>
        <w:t xml:space="preserve"> </w:t>
      </w:r>
      <w:r w:rsidRPr="00434622">
        <w:rPr>
          <w:sz w:val="28"/>
          <w:szCs w:val="28"/>
        </w:rPr>
        <w:t>/</w:t>
      </w:r>
      <w:r w:rsidR="00434622">
        <w:rPr>
          <w:szCs w:val="28"/>
        </w:rPr>
        <w:t xml:space="preserve"> </w:t>
      </w:r>
      <w:r w:rsidRPr="00434622">
        <w:rPr>
          <w:strike/>
          <w:sz w:val="28"/>
          <w:szCs w:val="28"/>
        </w:rPr>
        <w:t>МЛН. руб.</w:t>
      </w:r>
      <w:r w:rsidR="00434622">
        <w:rPr>
          <w:szCs w:val="28"/>
        </w:rPr>
        <w:t xml:space="preserve"> </w:t>
      </w:r>
      <w:r w:rsidRPr="00434622">
        <w:rPr>
          <w:sz w:val="28"/>
          <w:szCs w:val="28"/>
        </w:rPr>
        <w:t>(ненужное зачеркнуть)</w:t>
      </w:r>
    </w:p>
    <w:p w:rsidR="008C77F1" w:rsidRPr="00434622" w:rsidRDefault="008C77F1" w:rsidP="00434622">
      <w:pPr>
        <w:shd w:val="clear" w:color="auto" w:fill="FFFFFF"/>
        <w:autoSpaceDE w:val="0"/>
        <w:autoSpaceDN w:val="0"/>
        <w:adjustRightInd w:val="0"/>
        <w:ind w:firstLine="709"/>
        <w:rPr>
          <w:sz w:val="28"/>
          <w:szCs w:val="28"/>
        </w:rPr>
      </w:pPr>
    </w:p>
    <w:tbl>
      <w:tblPr>
        <w:tblW w:w="9072" w:type="dxa"/>
        <w:tblInd w:w="182" w:type="dxa"/>
        <w:tblLayout w:type="fixed"/>
        <w:tblCellMar>
          <w:left w:w="40" w:type="dxa"/>
          <w:right w:w="40" w:type="dxa"/>
        </w:tblCellMar>
        <w:tblLook w:val="0000" w:firstRow="0" w:lastRow="0" w:firstColumn="0" w:lastColumn="0" w:noHBand="0" w:noVBand="0"/>
      </w:tblPr>
      <w:tblGrid>
        <w:gridCol w:w="5245"/>
        <w:gridCol w:w="567"/>
        <w:gridCol w:w="1134"/>
        <w:gridCol w:w="2126"/>
      </w:tblGrid>
      <w:tr w:rsidR="003844A1" w:rsidRPr="00434622" w:rsidTr="008C77F1">
        <w:trPr>
          <w:trHeight w:val="269"/>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3844A1" w:rsidRPr="00434622" w:rsidRDefault="003844A1" w:rsidP="008C77F1">
            <w:r w:rsidRPr="00434622">
              <w:t>Показатель</w:t>
            </w:r>
          </w:p>
        </w:tc>
        <w:tc>
          <w:tcPr>
            <w:tcW w:w="1134" w:type="dxa"/>
            <w:vMerge w:val="restart"/>
            <w:tcBorders>
              <w:top w:val="single" w:sz="6" w:space="0" w:color="auto"/>
              <w:left w:val="single" w:sz="6" w:space="0" w:color="auto"/>
              <w:right w:val="single" w:sz="6" w:space="0" w:color="auto"/>
            </w:tcBorders>
            <w:shd w:val="clear" w:color="auto" w:fill="FFFFFF"/>
          </w:tcPr>
          <w:p w:rsidR="003844A1" w:rsidRPr="00434622" w:rsidRDefault="003844A1" w:rsidP="008C77F1">
            <w:r w:rsidRPr="00434622">
              <w:t>За отчетный период</w:t>
            </w:r>
          </w:p>
        </w:tc>
        <w:tc>
          <w:tcPr>
            <w:tcW w:w="2126" w:type="dxa"/>
            <w:vMerge w:val="restart"/>
            <w:tcBorders>
              <w:top w:val="single" w:sz="6" w:space="0" w:color="auto"/>
              <w:left w:val="single" w:sz="6" w:space="0" w:color="auto"/>
              <w:right w:val="single" w:sz="6" w:space="0" w:color="auto"/>
            </w:tcBorders>
            <w:shd w:val="clear" w:color="auto" w:fill="FFFFFF"/>
          </w:tcPr>
          <w:p w:rsidR="003844A1" w:rsidRPr="00434622" w:rsidRDefault="003844A1" w:rsidP="008C77F1">
            <w:r w:rsidRPr="00434622">
              <w:t>За аналогичный период предыдущего года</w:t>
            </w:r>
          </w:p>
        </w:tc>
      </w:tr>
      <w:tr w:rsidR="003844A1" w:rsidRPr="00434622" w:rsidTr="008C77F1">
        <w:trPr>
          <w:trHeight w:val="49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3844A1" w:rsidRPr="00434622" w:rsidRDefault="003844A1" w:rsidP="008C77F1">
            <w:r w:rsidRPr="00434622">
              <w:t>наименование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844A1" w:rsidRPr="00434622" w:rsidRDefault="003844A1" w:rsidP="008C77F1">
            <w:r w:rsidRPr="00434622">
              <w:t>код</w:t>
            </w:r>
          </w:p>
        </w:tc>
        <w:tc>
          <w:tcPr>
            <w:tcW w:w="1134" w:type="dxa"/>
            <w:vMerge/>
            <w:tcBorders>
              <w:left w:val="single" w:sz="6" w:space="0" w:color="auto"/>
              <w:bottom w:val="single" w:sz="6" w:space="0" w:color="auto"/>
              <w:right w:val="single" w:sz="6" w:space="0" w:color="auto"/>
            </w:tcBorders>
            <w:shd w:val="clear" w:color="auto" w:fill="FFFFFF"/>
          </w:tcPr>
          <w:p w:rsidR="003844A1" w:rsidRPr="00434622" w:rsidRDefault="003844A1" w:rsidP="008C77F1"/>
        </w:tc>
        <w:tc>
          <w:tcPr>
            <w:tcW w:w="2126" w:type="dxa"/>
            <w:vMerge/>
            <w:tcBorders>
              <w:left w:val="single" w:sz="6" w:space="0" w:color="auto"/>
              <w:bottom w:val="single" w:sz="6" w:space="0" w:color="auto"/>
              <w:right w:val="single" w:sz="6" w:space="0" w:color="auto"/>
            </w:tcBorders>
            <w:shd w:val="clear" w:color="auto" w:fill="FFFFFF"/>
          </w:tcPr>
          <w:p w:rsidR="003844A1" w:rsidRPr="00434622" w:rsidRDefault="003844A1" w:rsidP="008C77F1"/>
        </w:tc>
      </w:tr>
      <w:tr w:rsidR="00D649FC" w:rsidRPr="00434622" w:rsidTr="008C77F1">
        <w:trPr>
          <w:trHeight w:val="26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rPr>
                <w:bCs/>
              </w:rPr>
              <w:t>4</w:t>
            </w:r>
          </w:p>
        </w:tc>
      </w:tr>
      <w:tr w:rsidR="00D649FC" w:rsidRPr="00434622" w:rsidTr="008C77F1">
        <w:trPr>
          <w:trHeight w:val="1238"/>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rPr>
                <w:b/>
                <w:bCs/>
              </w:rPr>
              <w:t>Доходы и расходы по обычным видам деятельности</w:t>
            </w:r>
          </w:p>
          <w:p w:rsidR="00D649FC" w:rsidRPr="00434622" w:rsidRDefault="00D649FC" w:rsidP="008C77F1">
            <w:r w:rsidRPr="00434622">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81897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rPr>
                <w:bCs/>
              </w:rPr>
              <w:t>88446</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50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Себестоимость проданных товаров, продукции, работ, услуг</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53941</w:t>
            </w:r>
            <w:r w:rsidR="00434622">
              <w:t xml:space="preserve"> </w:t>
            </w:r>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56206</w:t>
            </w:r>
            <w:r w:rsidR="00434622">
              <w:t xml:space="preserve"> </w:t>
            </w:r>
            <w:r w:rsidRPr="00434622">
              <w:t>)</w:t>
            </w:r>
          </w:p>
        </w:tc>
      </w:tr>
      <w:tr w:rsidR="00D649FC" w:rsidRPr="00434622" w:rsidTr="008C77F1">
        <w:trPr>
          <w:trHeight w:val="24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Валовая прибыль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27956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32240</w:t>
            </w:r>
          </w:p>
        </w:tc>
      </w:tr>
      <w:tr w:rsidR="00D649FC" w:rsidRPr="00434622" w:rsidTr="008C77F1">
        <w:trPr>
          <w:trHeight w:val="24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Коммерческие расходы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24742</w:t>
            </w:r>
            <w:r w:rsidR="00434622">
              <w:t xml:space="preserve"> </w:t>
            </w:r>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19175</w:t>
            </w:r>
            <w:r w:rsidR="00434622">
              <w:t xml:space="preserve"> </w:t>
            </w:r>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Управленческие расходы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w:t>
            </w:r>
          </w:p>
        </w:tc>
      </w:tr>
      <w:tr w:rsidR="00D649FC" w:rsidRPr="00434622" w:rsidTr="008C77F1">
        <w:trPr>
          <w:trHeight w:val="25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Прибыль (убыток) от продаж</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3214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13065</w:t>
            </w:r>
          </w:p>
        </w:tc>
      </w:tr>
      <w:tr w:rsidR="00D649FC" w:rsidRPr="00434622" w:rsidTr="008C77F1">
        <w:trPr>
          <w:trHeight w:val="49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rPr>
                <w:b/>
                <w:bCs/>
              </w:rPr>
              <w:t>Прочие доходы и расходы</w:t>
            </w:r>
          </w:p>
          <w:p w:rsidR="00D649FC" w:rsidRPr="00434622" w:rsidRDefault="00D649FC" w:rsidP="008C77F1">
            <w:r w:rsidRPr="00434622">
              <w:t>Проценты к получению</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7</w:t>
            </w:r>
          </w:p>
        </w:tc>
      </w:tr>
      <w:tr w:rsidR="00D649FC" w:rsidRPr="00434622" w:rsidTr="008C77F1">
        <w:trPr>
          <w:trHeight w:val="24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Проценты к уплате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446</w:t>
            </w:r>
            <w:r w:rsidR="00434622">
              <w:t xml:space="preserve"> </w:t>
            </w:r>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45</w:t>
            </w:r>
            <w:r w:rsidR="00434622">
              <w:t xml:space="preserve"> </w:t>
            </w:r>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Доходы от участия в других организациях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Прочие операционные доходы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091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Прочие операционные расходы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235</w:t>
            </w:r>
            <w:r w:rsidR="00434622">
              <w:t xml:space="preserve"> </w:t>
            </w:r>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239</w:t>
            </w:r>
            <w:r w:rsidR="00434622">
              <w:t xml:space="preserve"> </w:t>
            </w:r>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4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Внереализационные доходы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4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Внереализационные расходы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27</w:t>
            </w:r>
            <w:r w:rsidR="00434622">
              <w:t xml:space="preserve"> </w:t>
            </w:r>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10</w:t>
            </w:r>
            <w:r w:rsidR="00434622">
              <w:t xml:space="preserve"> </w:t>
            </w:r>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rPr>
                <w:b/>
                <w:bCs/>
              </w:rPr>
              <w:t>Прибыль (убыток) до налогообложения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2506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12778</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Отложенные налоговые активы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141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_</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Отложенные налоговые обязательства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_</w:t>
            </w:r>
          </w:p>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Текущий налог на прибыль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1353</w:t>
            </w:r>
            <w:r w:rsidR="00434622">
              <w:t xml:space="preserve"> </w:t>
            </w:r>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r w:rsidR="00434622">
              <w:t xml:space="preserve"> </w:t>
            </w:r>
            <w:r w:rsidRPr="00434622">
              <w:t>771</w:t>
            </w:r>
            <w:r w:rsidR="00434622">
              <w:t xml:space="preserve"> </w:t>
            </w:r>
            <w:r w:rsidRPr="00434622">
              <w:t>)</w:t>
            </w:r>
          </w:p>
        </w:tc>
      </w:tr>
      <w:tr w:rsidR="00D649FC" w:rsidRPr="00434622" w:rsidTr="008C77F1">
        <w:trPr>
          <w:trHeight w:val="24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__</w:t>
            </w:r>
          </w:p>
        </w:tc>
      </w:tr>
      <w:tr w:rsidR="00D649FC" w:rsidRPr="00434622" w:rsidTr="008C77F1">
        <w:trPr>
          <w:trHeight w:val="49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rPr>
                <w:b/>
                <w:bCs/>
              </w:rPr>
              <w:t>Чистая прибыль (убыток) отчетного периода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190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1153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12007</w:t>
            </w:r>
          </w:p>
        </w:tc>
      </w:tr>
      <w:tr w:rsidR="00D649FC" w:rsidRPr="00434622" w:rsidTr="008C77F1">
        <w:trPr>
          <w:trHeight w:val="49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СПРАВОЧНО. Постоянные налоговые обязательства (активы)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200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tc>
      </w:tr>
      <w:tr w:rsidR="00D649FC" w:rsidRPr="00434622" w:rsidTr="008C77F1">
        <w:trPr>
          <w:trHeight w:val="250"/>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Базовая прибыль (убыток) на акцию</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201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r w:rsidR="00D649FC" w:rsidRPr="00434622" w:rsidTr="008C77F1">
        <w:trPr>
          <w:trHeight w:val="269"/>
        </w:trPr>
        <w:tc>
          <w:tcPr>
            <w:tcW w:w="5245"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Разводненная прибыль (убыток) на акцию</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202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649FC" w:rsidRPr="00434622" w:rsidRDefault="00D649FC" w:rsidP="008C77F1">
            <w:r w:rsidRPr="00434622">
              <w:t>—</w:t>
            </w:r>
          </w:p>
        </w:tc>
      </w:tr>
    </w:tbl>
    <w:p w:rsidR="00D649FC" w:rsidRPr="00434622" w:rsidRDefault="00D649FC" w:rsidP="00434622">
      <w:pPr>
        <w:ind w:firstLine="709"/>
        <w:rPr>
          <w:sz w:val="28"/>
          <w:szCs w:val="28"/>
        </w:rPr>
      </w:pPr>
      <w:bookmarkStart w:id="115" w:name="_GoBack"/>
      <w:bookmarkEnd w:id="115"/>
    </w:p>
    <w:sectPr w:rsidR="00D649FC" w:rsidRPr="00434622" w:rsidSect="00434622">
      <w:headerReference w:type="even" r:id="rId9"/>
      <w:headerReference w:type="default" r:id="rId10"/>
      <w:footerReference w:type="even" r:id="rId11"/>
      <w:pgSz w:w="11906" w:h="16838" w:code="9"/>
      <w:pgMar w:top="1134" w:right="851" w:bottom="1134" w:left="1701" w:header="709" w:footer="709" w:gutter="0"/>
      <w:pgNumType w:start="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6D2" w:rsidRDefault="005F56D2">
      <w:pPr>
        <w:spacing w:line="240" w:lineRule="auto"/>
      </w:pPr>
      <w:r>
        <w:separator/>
      </w:r>
    </w:p>
  </w:endnote>
  <w:endnote w:type="continuationSeparator" w:id="0">
    <w:p w:rsidR="005F56D2" w:rsidRDefault="005F5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22" w:rsidRDefault="00434622" w:rsidP="003B1265">
    <w:pPr>
      <w:pStyle w:val="af3"/>
      <w:framePr w:wrap="around" w:vAnchor="text" w:hAnchor="margin" w:xAlign="center" w:y="1"/>
      <w:rPr>
        <w:rStyle w:val="ad"/>
      </w:rPr>
    </w:pPr>
  </w:p>
  <w:p w:rsidR="00434622" w:rsidRDefault="0043462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6D2" w:rsidRDefault="005F56D2">
      <w:pPr>
        <w:spacing w:line="240" w:lineRule="auto"/>
      </w:pPr>
      <w:r>
        <w:separator/>
      </w:r>
    </w:p>
  </w:footnote>
  <w:footnote w:type="continuationSeparator" w:id="0">
    <w:p w:rsidR="005F56D2" w:rsidRDefault="005F56D2">
      <w:pPr>
        <w:spacing w:line="240" w:lineRule="auto"/>
      </w:pPr>
      <w:r>
        <w:continuationSeparator/>
      </w:r>
    </w:p>
  </w:footnote>
  <w:footnote w:id="1">
    <w:p w:rsidR="005F56D2" w:rsidRDefault="00434622" w:rsidP="00434622">
      <w:r w:rsidRPr="00A105ED">
        <w:rPr>
          <w:rStyle w:val="a6"/>
        </w:rPr>
        <w:footnoteRef/>
      </w:r>
      <w:r w:rsidRPr="00A105ED">
        <w:t xml:space="preserve"> Халевинская Е.Д. Банковские кредиты // Аудит и финансовый анализ. – 2004. - № 4. - с. 20-25.</w:t>
      </w:r>
    </w:p>
  </w:footnote>
  <w:footnote w:id="2">
    <w:p w:rsidR="005F56D2" w:rsidRDefault="00434622" w:rsidP="00434622">
      <w:r w:rsidRPr="00A105ED">
        <w:rPr>
          <w:rStyle w:val="a6"/>
        </w:rPr>
        <w:footnoteRef/>
      </w:r>
      <w:r w:rsidRPr="00A105ED">
        <w:t xml:space="preserve"> Тавасиев А.М. Банковское дело. Базовые операции для клиентов. – М.: Финансы и статистика, 2005. – </w:t>
      </w:r>
      <w:r>
        <w:t>С.</w:t>
      </w:r>
      <w:r w:rsidRPr="00A105ED">
        <w:t>15 с.</w:t>
      </w:r>
    </w:p>
  </w:footnote>
  <w:footnote w:id="3">
    <w:p w:rsidR="005F56D2" w:rsidRDefault="00434622" w:rsidP="00434622">
      <w:pPr>
        <w:pStyle w:val="a4"/>
        <w:spacing w:line="240" w:lineRule="auto"/>
      </w:pPr>
      <w:r>
        <w:rPr>
          <w:rStyle w:val="a6"/>
        </w:rPr>
        <w:footnoteRef/>
      </w:r>
      <w:r>
        <w:t xml:space="preserve"> Банковское дело: учеб. Под. Ред. В.И. Колесникова.- М.: Финансы и статистика.- 2000.</w:t>
      </w:r>
      <w:r w:rsidRPr="00A609DA">
        <w:t xml:space="preserve"> </w:t>
      </w:r>
      <w:r>
        <w:t>- Стр. 199</w:t>
      </w:r>
    </w:p>
  </w:footnote>
  <w:footnote w:id="4">
    <w:p w:rsidR="005F56D2" w:rsidRDefault="00434622" w:rsidP="00434622">
      <w:r w:rsidRPr="00BD488D">
        <w:rPr>
          <w:rStyle w:val="a6"/>
        </w:rPr>
        <w:footnoteRef/>
      </w:r>
      <w:r w:rsidRPr="00BD488D">
        <w:t xml:space="preserve"> Жуков Е.Ф. Деньги. Кредит. Банки: Учебник для вузов. / Под ред. – М: ЮНИТИ-ДАНА, 2003. </w:t>
      </w:r>
      <w:r>
        <w:t>– с.87</w:t>
      </w:r>
    </w:p>
  </w:footnote>
  <w:footnote w:id="5">
    <w:p w:rsidR="005F56D2" w:rsidRDefault="00434622" w:rsidP="00434622">
      <w:r w:rsidRPr="00BD488D">
        <w:rPr>
          <w:rStyle w:val="a6"/>
        </w:rPr>
        <w:footnoteRef/>
      </w:r>
      <w:r w:rsidRPr="00BD488D">
        <w:t xml:space="preserve"> Глушкова Н.Б. Банковское дело.</w:t>
      </w:r>
      <w:r>
        <w:t xml:space="preserve"> – М.: Академ. Проект, 2005. – С. 24 </w:t>
      </w:r>
    </w:p>
  </w:footnote>
  <w:footnote w:id="6">
    <w:p w:rsidR="005F56D2" w:rsidRDefault="00434622" w:rsidP="00434622">
      <w:r w:rsidRPr="00A105ED">
        <w:rPr>
          <w:rStyle w:val="a6"/>
        </w:rPr>
        <w:footnoteRef/>
      </w:r>
      <w:r w:rsidRPr="00A105ED">
        <w:t xml:space="preserve"> Хандруев А.А. Управление рисками банков: научно-практический аспект // Деньги и кредит. – 2004. - № 6. - с. 17-21.</w:t>
      </w:r>
    </w:p>
  </w:footnote>
  <w:footnote w:id="7">
    <w:p w:rsidR="005F56D2" w:rsidRDefault="00434622" w:rsidP="00434622">
      <w:r w:rsidRPr="00E35B87">
        <w:rPr>
          <w:rStyle w:val="a6"/>
        </w:rPr>
        <w:footnoteRef/>
      </w:r>
      <w:r w:rsidRPr="00E35B87">
        <w:t xml:space="preserve"> Едронова В.Н., Хасянова С.Ю. Зарубежные и отечественные подходы к определению кредитоспособности заемщика // Деньги и кредит. - 2002. - № 10. - с. 3-8.</w:t>
      </w:r>
    </w:p>
  </w:footnote>
  <w:footnote w:id="8">
    <w:p w:rsidR="005F56D2" w:rsidRDefault="00434622" w:rsidP="00434622">
      <w:pPr>
        <w:ind w:firstLine="708"/>
      </w:pPr>
      <w:r w:rsidRPr="00E35B87">
        <w:rPr>
          <w:rStyle w:val="a6"/>
        </w:rPr>
        <w:footnoteRef/>
      </w:r>
      <w:r w:rsidRPr="00E35B87">
        <w:t xml:space="preserve"> Кабушкин С.Н. «Управление банковскими кредитными рисками» - М.: Новое знание, 2004</w:t>
      </w:r>
      <w:r>
        <w:t>. –с. 88</w:t>
      </w:r>
    </w:p>
  </w:footnote>
  <w:footnote w:id="9">
    <w:p w:rsidR="005F56D2" w:rsidRDefault="00434622" w:rsidP="00E35B87">
      <w:pPr>
        <w:ind w:firstLine="720"/>
      </w:pPr>
      <w:r w:rsidRPr="00E35B87">
        <w:rPr>
          <w:rStyle w:val="a6"/>
        </w:rPr>
        <w:footnoteRef/>
      </w:r>
      <w:r w:rsidRPr="00E35B87">
        <w:t xml:space="preserve"> Едронова В.Н., Хасянова С.Ю. Зарубежные и отечественные подходы к определению кредитоспособности заемщика // Деньги и кредит. - 2002. - № 10. - с. 3-8.</w:t>
      </w:r>
    </w:p>
  </w:footnote>
  <w:footnote w:id="10">
    <w:p w:rsidR="005F56D2" w:rsidRDefault="00434622" w:rsidP="00434622">
      <w:pPr>
        <w:ind w:firstLine="720"/>
      </w:pPr>
      <w:r w:rsidRPr="00E35B87">
        <w:rPr>
          <w:rStyle w:val="a6"/>
        </w:rPr>
        <w:footnoteRef/>
      </w:r>
      <w:r w:rsidRPr="00E35B87">
        <w:t xml:space="preserve"> Сагитдинов М.Ш., Калимулина Ф.Ф. К вопросу об анализе деятельности коммерческого банка // Банковское дело. – 2003. -</w:t>
      </w:r>
      <w:r>
        <w:t xml:space="preserve"> </w:t>
      </w:r>
      <w:r w:rsidRPr="00E35B87">
        <w:t>№ 10. - с. 15-24.</w:t>
      </w:r>
    </w:p>
  </w:footnote>
  <w:footnote w:id="11">
    <w:p w:rsidR="005F56D2" w:rsidRDefault="00434622" w:rsidP="00006DB0">
      <w:pPr>
        <w:ind w:firstLine="708"/>
      </w:pPr>
      <w:r w:rsidRPr="00006DB0">
        <w:rPr>
          <w:rStyle w:val="a6"/>
        </w:rPr>
        <w:footnoteRef/>
      </w:r>
      <w:r w:rsidRPr="00006DB0">
        <w:t xml:space="preserve"> Федеральный закон № 395–I «О банках и банковской деятельности» от 02.12.1990г ((в ред. Федеральных законов от 21.07.2005 N 106-ФЗ). – ст. 33</w:t>
      </w:r>
    </w:p>
  </w:footnote>
  <w:footnote w:id="12">
    <w:p w:rsidR="005F56D2" w:rsidRDefault="00434622" w:rsidP="00006DB0">
      <w:pPr>
        <w:tabs>
          <w:tab w:val="left" w:pos="0"/>
        </w:tabs>
        <w:ind w:firstLine="708"/>
      </w:pPr>
      <w:r w:rsidRPr="00006DB0">
        <w:rPr>
          <w:rStyle w:val="a6"/>
        </w:rPr>
        <w:footnoteRef/>
      </w:r>
      <w:r w:rsidRPr="00006DB0">
        <w:t xml:space="preserve"> Тавасиев А.М. Банковское дело. – М.: Юнити, 2006. – С 73 с.</w:t>
      </w:r>
    </w:p>
  </w:footnote>
  <w:footnote w:id="13">
    <w:p w:rsidR="005F56D2" w:rsidRDefault="00434622" w:rsidP="00006DB0">
      <w:pPr>
        <w:ind w:firstLine="720"/>
      </w:pPr>
      <w:r w:rsidRPr="00006DB0">
        <w:rPr>
          <w:rStyle w:val="a6"/>
        </w:rPr>
        <w:footnoteRef/>
      </w:r>
      <w:r w:rsidRPr="00006DB0">
        <w:t xml:space="preserve"> Лаврушин О.И. Банковское дело. Современная система кредитования. – М.: КноРус, 2005. – 453 с.</w:t>
      </w:r>
    </w:p>
  </w:footnote>
  <w:footnote w:id="14">
    <w:p w:rsidR="005F56D2" w:rsidRDefault="00434622" w:rsidP="00434622">
      <w:pPr>
        <w:ind w:firstLine="720"/>
      </w:pPr>
      <w:r w:rsidRPr="00006DB0">
        <w:rPr>
          <w:rStyle w:val="a6"/>
        </w:rPr>
        <w:footnoteRef/>
      </w:r>
      <w:r w:rsidRPr="00006DB0">
        <w:t xml:space="preserve"> Основы банковского дела. Учебник / Под ред. Тагирбекова К.Р. М.: Банки и биржи, 2001. – с. 46</w:t>
      </w:r>
    </w:p>
  </w:footnote>
  <w:footnote w:id="15">
    <w:p w:rsidR="005F56D2" w:rsidRDefault="00434622">
      <w:pPr>
        <w:pStyle w:val="a4"/>
      </w:pPr>
      <w:r>
        <w:rPr>
          <w:rStyle w:val="a6"/>
        </w:rPr>
        <w:footnoteRef/>
      </w:r>
      <w:r>
        <w:t xml:space="preserve"> Закон РФ от 29 мая 1992 г. № 2872-1 «О залоге» (с изм., внесенными Федеральным законом от 16.07.1998 N 102-ФЗ)</w:t>
      </w:r>
    </w:p>
  </w:footnote>
  <w:footnote w:id="16">
    <w:p w:rsidR="005F56D2" w:rsidRDefault="00434622" w:rsidP="00434622">
      <w:pPr>
        <w:ind w:firstLine="720"/>
      </w:pPr>
      <w:r w:rsidRPr="00006DB0">
        <w:rPr>
          <w:rStyle w:val="a6"/>
        </w:rPr>
        <w:footnoteRef/>
      </w:r>
      <w:r w:rsidRPr="00006DB0">
        <w:t xml:space="preserve"> Халевинская Е.Д. Банковские кредиты // Аудит и финансовый анализ. – 2004. - № 4. - с. 20-25.</w:t>
      </w:r>
    </w:p>
  </w:footnote>
  <w:footnote w:id="17">
    <w:p w:rsidR="005F56D2" w:rsidRDefault="00434622">
      <w:pPr>
        <w:pStyle w:val="a4"/>
      </w:pPr>
      <w:r>
        <w:rPr>
          <w:rStyle w:val="a6"/>
        </w:rPr>
        <w:footnoteRef/>
      </w:r>
      <w:r>
        <w:t xml:space="preserve"> </w:t>
      </w:r>
      <w:r w:rsidRPr="00F5533C">
        <w:t>Положение ЦБ РФ от 26.03.04 г. № 254-П «О порядке формирования</w:t>
      </w:r>
      <w:r>
        <w:t xml:space="preserve"> </w:t>
      </w:r>
      <w:r w:rsidRPr="00F5533C">
        <w:t>кредитными организациями резервов на возможные потери по ссудам, по ссудной и</w:t>
      </w:r>
      <w:r>
        <w:t xml:space="preserve"> </w:t>
      </w:r>
      <w:r w:rsidRPr="00F5533C">
        <w:t>приравненной к ней задолженности»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22" w:rsidRDefault="00434622" w:rsidP="00C557B4">
    <w:pPr>
      <w:pStyle w:val="ab"/>
      <w:framePr w:wrap="around" w:vAnchor="text" w:hAnchor="margin" w:xAlign="right" w:y="1"/>
      <w:rPr>
        <w:rStyle w:val="ad"/>
      </w:rPr>
    </w:pPr>
  </w:p>
  <w:p w:rsidR="00434622" w:rsidRDefault="00434622" w:rsidP="00E35B8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22" w:rsidRDefault="00434622" w:rsidP="00E35B8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2807E7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173CAB50"/>
    <w:lvl w:ilvl="0">
      <w:start w:val="1"/>
      <w:numFmt w:val="bullet"/>
      <w:lvlText w:val=""/>
      <w:lvlJc w:val="left"/>
      <w:pPr>
        <w:tabs>
          <w:tab w:val="num" w:pos="360"/>
        </w:tabs>
        <w:ind w:left="360" w:hanging="360"/>
      </w:pPr>
      <w:rPr>
        <w:rFonts w:ascii="Symbol" w:hAnsi="Symbol" w:hint="default"/>
      </w:rPr>
    </w:lvl>
  </w:abstractNum>
  <w:abstractNum w:abstractNumId="2">
    <w:nsid w:val="1C4713A5"/>
    <w:multiLevelType w:val="hybridMultilevel"/>
    <w:tmpl w:val="FA842994"/>
    <w:lvl w:ilvl="0" w:tplc="71904560">
      <w:start w:val="2"/>
      <w:numFmt w:val="decimal"/>
      <w:lvlText w:val="%1.."/>
      <w:lvlJc w:val="left"/>
      <w:pPr>
        <w:tabs>
          <w:tab w:val="num" w:pos="1879"/>
        </w:tabs>
        <w:ind w:left="1879" w:hanging="117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FC4683A"/>
    <w:multiLevelType w:val="hybridMultilevel"/>
    <w:tmpl w:val="8C4E28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06DB0"/>
    <w:rsid w:val="00030286"/>
    <w:rsid w:val="00034CDE"/>
    <w:rsid w:val="00041AA1"/>
    <w:rsid w:val="000C5519"/>
    <w:rsid w:val="000F03D0"/>
    <w:rsid w:val="000F1E2B"/>
    <w:rsid w:val="0010628D"/>
    <w:rsid w:val="00113197"/>
    <w:rsid w:val="00121CE5"/>
    <w:rsid w:val="0012287B"/>
    <w:rsid w:val="00144351"/>
    <w:rsid w:val="00153882"/>
    <w:rsid w:val="00155C08"/>
    <w:rsid w:val="00171E85"/>
    <w:rsid w:val="00205B22"/>
    <w:rsid w:val="00252ABD"/>
    <w:rsid w:val="002B622C"/>
    <w:rsid w:val="002E372C"/>
    <w:rsid w:val="0030529C"/>
    <w:rsid w:val="00306D77"/>
    <w:rsid w:val="00317A2F"/>
    <w:rsid w:val="00342A7B"/>
    <w:rsid w:val="00355227"/>
    <w:rsid w:val="00370ED7"/>
    <w:rsid w:val="0038240E"/>
    <w:rsid w:val="003844A1"/>
    <w:rsid w:val="00396479"/>
    <w:rsid w:val="003A0148"/>
    <w:rsid w:val="003B08B5"/>
    <w:rsid w:val="003B1265"/>
    <w:rsid w:val="004222E2"/>
    <w:rsid w:val="00434622"/>
    <w:rsid w:val="00444DF2"/>
    <w:rsid w:val="004475DE"/>
    <w:rsid w:val="004664EE"/>
    <w:rsid w:val="00480C68"/>
    <w:rsid w:val="004A6132"/>
    <w:rsid w:val="004A772B"/>
    <w:rsid w:val="004C6362"/>
    <w:rsid w:val="004E0306"/>
    <w:rsid w:val="004E3070"/>
    <w:rsid w:val="004E62B2"/>
    <w:rsid w:val="005066C0"/>
    <w:rsid w:val="005201CF"/>
    <w:rsid w:val="00587718"/>
    <w:rsid w:val="005925C3"/>
    <w:rsid w:val="005C5202"/>
    <w:rsid w:val="005F56D2"/>
    <w:rsid w:val="00637512"/>
    <w:rsid w:val="00641C12"/>
    <w:rsid w:val="006456BA"/>
    <w:rsid w:val="0068635E"/>
    <w:rsid w:val="006911B6"/>
    <w:rsid w:val="006F2B59"/>
    <w:rsid w:val="006F5C02"/>
    <w:rsid w:val="007044F0"/>
    <w:rsid w:val="007047DE"/>
    <w:rsid w:val="00705374"/>
    <w:rsid w:val="007418BE"/>
    <w:rsid w:val="007674D9"/>
    <w:rsid w:val="00773D60"/>
    <w:rsid w:val="007871A8"/>
    <w:rsid w:val="007F6441"/>
    <w:rsid w:val="008264E0"/>
    <w:rsid w:val="008459D6"/>
    <w:rsid w:val="008603BE"/>
    <w:rsid w:val="00890472"/>
    <w:rsid w:val="00892C16"/>
    <w:rsid w:val="008964D4"/>
    <w:rsid w:val="008A2FFF"/>
    <w:rsid w:val="008C77F1"/>
    <w:rsid w:val="008D3765"/>
    <w:rsid w:val="009160C4"/>
    <w:rsid w:val="00926B76"/>
    <w:rsid w:val="0093012A"/>
    <w:rsid w:val="0095393C"/>
    <w:rsid w:val="009B48D1"/>
    <w:rsid w:val="009C4EA7"/>
    <w:rsid w:val="009F3435"/>
    <w:rsid w:val="00A105ED"/>
    <w:rsid w:val="00A47DAC"/>
    <w:rsid w:val="00A609DA"/>
    <w:rsid w:val="00A84586"/>
    <w:rsid w:val="00AB1F0D"/>
    <w:rsid w:val="00B234D3"/>
    <w:rsid w:val="00B27667"/>
    <w:rsid w:val="00B460B1"/>
    <w:rsid w:val="00B47774"/>
    <w:rsid w:val="00B9632D"/>
    <w:rsid w:val="00BD488D"/>
    <w:rsid w:val="00BF7144"/>
    <w:rsid w:val="00C00088"/>
    <w:rsid w:val="00C073F0"/>
    <w:rsid w:val="00C40DC5"/>
    <w:rsid w:val="00C557B4"/>
    <w:rsid w:val="00C61030"/>
    <w:rsid w:val="00C80FA1"/>
    <w:rsid w:val="00D3576F"/>
    <w:rsid w:val="00D52902"/>
    <w:rsid w:val="00D649FC"/>
    <w:rsid w:val="00D77C7B"/>
    <w:rsid w:val="00D81AB3"/>
    <w:rsid w:val="00DA3111"/>
    <w:rsid w:val="00DB133A"/>
    <w:rsid w:val="00E253B8"/>
    <w:rsid w:val="00E35B87"/>
    <w:rsid w:val="00E705F4"/>
    <w:rsid w:val="00E95FDA"/>
    <w:rsid w:val="00EA618F"/>
    <w:rsid w:val="00EA7E3F"/>
    <w:rsid w:val="00EC40ED"/>
    <w:rsid w:val="00EF0C12"/>
    <w:rsid w:val="00F02BF2"/>
    <w:rsid w:val="00F5533C"/>
    <w:rsid w:val="00F66544"/>
    <w:rsid w:val="00F70D36"/>
    <w:rsid w:val="00FA0C89"/>
    <w:rsid w:val="00FF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75B040D-01E0-47B6-8DC9-4BF5C0C3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622"/>
    <w:pPr>
      <w:spacing w:line="360" w:lineRule="auto"/>
      <w:jc w:val="both"/>
    </w:pPr>
  </w:style>
  <w:style w:type="paragraph" w:styleId="1">
    <w:name w:val="heading 1"/>
    <w:basedOn w:val="a"/>
    <w:link w:val="10"/>
    <w:uiPriority w:val="9"/>
    <w:rsid w:val="00A47DAC"/>
    <w:pPr>
      <w:widowControl w:val="0"/>
      <w:autoSpaceDE w:val="0"/>
      <w:autoSpaceDN w:val="0"/>
      <w:spacing w:before="240" w:after="120" w:line="240" w:lineRule="auto"/>
      <w:jc w:val="center"/>
      <w:outlineLvl w:val="0"/>
    </w:pPr>
    <w:rPr>
      <w:b/>
      <w:bCs/>
      <w:sz w:val="28"/>
      <w:szCs w:val="28"/>
    </w:rPr>
  </w:style>
  <w:style w:type="paragraph" w:styleId="20">
    <w:name w:val="heading 2"/>
    <w:aliases w:val="numbered indent 2,ni2,h2,Hanging 2 Indent,Header 2,Numbered indent 2"/>
    <w:basedOn w:val="a"/>
    <w:link w:val="21"/>
    <w:uiPriority w:val="9"/>
    <w:rsid w:val="00A47DAC"/>
    <w:pPr>
      <w:widowControl w:val="0"/>
      <w:spacing w:before="360" w:after="40" w:line="240" w:lineRule="auto"/>
      <w:jc w:val="left"/>
      <w:outlineLvl w:val="1"/>
    </w:pPr>
    <w:rPr>
      <w:b/>
      <w:bCs/>
      <w:sz w:val="24"/>
      <w:szCs w:val="24"/>
    </w:rPr>
  </w:style>
  <w:style w:type="paragraph" w:styleId="3">
    <w:name w:val="heading 3"/>
    <w:basedOn w:val="a"/>
    <w:link w:val="30"/>
    <w:uiPriority w:val="9"/>
    <w:rsid w:val="00A47DAC"/>
    <w:pPr>
      <w:widowControl w:val="0"/>
      <w:autoSpaceDE w:val="0"/>
      <w:autoSpaceDN w:val="0"/>
      <w:adjustRightInd w:val="0"/>
      <w:spacing w:before="240" w:after="40" w:line="240" w:lineRule="auto"/>
      <w:jc w:val="left"/>
      <w:outlineLvl w:val="2"/>
    </w:pPr>
    <w:rPr>
      <w:b/>
      <w:bCs/>
      <w:sz w:val="22"/>
      <w:szCs w:val="22"/>
    </w:rPr>
  </w:style>
  <w:style w:type="paragraph" w:styleId="4">
    <w:name w:val="heading 4"/>
    <w:basedOn w:val="a"/>
    <w:next w:val="a"/>
    <w:link w:val="40"/>
    <w:uiPriority w:val="9"/>
    <w:qFormat/>
    <w:rsid w:val="00A47DAC"/>
    <w:pPr>
      <w:keepNext/>
      <w:widowControl w:val="0"/>
      <w:autoSpaceDE w:val="0"/>
      <w:autoSpaceDN w:val="0"/>
      <w:spacing w:before="40" w:line="240" w:lineRule="auto"/>
      <w:jc w:val="left"/>
      <w:outlineLvl w:val="3"/>
    </w:pPr>
    <w:rPr>
      <w:sz w:val="22"/>
      <w:szCs w:val="22"/>
    </w:rPr>
  </w:style>
  <w:style w:type="paragraph" w:styleId="5">
    <w:name w:val="heading 5"/>
    <w:basedOn w:val="a"/>
    <w:next w:val="a"/>
    <w:link w:val="50"/>
    <w:uiPriority w:val="9"/>
    <w:qFormat/>
    <w:rsid w:val="00A47DAC"/>
    <w:pPr>
      <w:keepNext/>
      <w:spacing w:line="240" w:lineRule="auto"/>
      <w:jc w:val="center"/>
      <w:outlineLvl w:val="4"/>
    </w:pPr>
    <w:rPr>
      <w:b/>
      <w:bCs/>
      <w:sz w:val="24"/>
      <w:szCs w:val="24"/>
    </w:rPr>
  </w:style>
  <w:style w:type="paragraph" w:styleId="6">
    <w:name w:val="heading 6"/>
    <w:basedOn w:val="a"/>
    <w:next w:val="a"/>
    <w:link w:val="60"/>
    <w:uiPriority w:val="9"/>
    <w:qFormat/>
    <w:rsid w:val="00A47DAC"/>
    <w:pPr>
      <w:keepNext/>
      <w:spacing w:line="240" w:lineRule="auto"/>
      <w:ind w:left="600"/>
      <w:outlineLvl w:val="5"/>
    </w:pPr>
    <w:rPr>
      <w:sz w:val="16"/>
      <w:szCs w:val="16"/>
    </w:rPr>
  </w:style>
  <w:style w:type="paragraph" w:styleId="7">
    <w:name w:val="heading 7"/>
    <w:basedOn w:val="a"/>
    <w:next w:val="a"/>
    <w:link w:val="70"/>
    <w:uiPriority w:val="9"/>
    <w:qFormat/>
    <w:rsid w:val="00A47DAC"/>
    <w:pPr>
      <w:keepNext/>
      <w:autoSpaceDE w:val="0"/>
      <w:autoSpaceDN w:val="0"/>
      <w:spacing w:line="240" w:lineRule="auto"/>
      <w:ind w:left="198" w:firstLine="651"/>
      <w:outlineLvl w:val="6"/>
    </w:pPr>
    <w:rPr>
      <w:b/>
      <w:bCs/>
      <w:sz w:val="22"/>
      <w:szCs w:val="22"/>
    </w:rPr>
  </w:style>
  <w:style w:type="paragraph" w:styleId="8">
    <w:name w:val="heading 8"/>
    <w:basedOn w:val="a"/>
    <w:next w:val="a"/>
    <w:link w:val="80"/>
    <w:uiPriority w:val="9"/>
    <w:qFormat/>
    <w:rsid w:val="00FA0C89"/>
    <w:pPr>
      <w:spacing w:before="240" w:after="60"/>
      <w:outlineLvl w:val="7"/>
    </w:pPr>
    <w:rPr>
      <w:i/>
      <w:iCs/>
      <w:sz w:val="24"/>
      <w:szCs w:val="24"/>
    </w:rPr>
  </w:style>
  <w:style w:type="paragraph" w:styleId="9">
    <w:name w:val="heading 9"/>
    <w:basedOn w:val="a"/>
    <w:next w:val="a"/>
    <w:link w:val="90"/>
    <w:uiPriority w:val="9"/>
    <w:qFormat/>
    <w:rsid w:val="00A47DAC"/>
    <w:pPr>
      <w:keepNext/>
      <w:spacing w:line="240" w:lineRule="auto"/>
      <w:ind w:left="145"/>
      <w:jc w:val="center"/>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aliases w:val="numbered indent 2 Знак,ni2 Знак,h2 Знак,Hanging 2 Indent Знак,Header 2 Знак,Numbered indent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
    <w:name w:val="Интеллект-Сервис"/>
    <w:basedOn w:val="1"/>
    <w:pPr>
      <w:keepNext/>
      <w:widowControl/>
      <w:autoSpaceDE/>
      <w:autoSpaceDN/>
      <w:spacing w:before="0" w:after="0" w:line="360" w:lineRule="auto"/>
      <w:jc w:val="both"/>
    </w:pPr>
    <w:rPr>
      <w:b w:val="0"/>
      <w:bCs w:val="0"/>
      <w:kern w:val="28"/>
    </w:rPr>
  </w:style>
  <w:style w:type="paragraph" w:styleId="11">
    <w:name w:val="toc 1"/>
    <w:basedOn w:val="a"/>
    <w:next w:val="a"/>
    <w:uiPriority w:val="39"/>
    <w:semiHidden/>
    <w:pPr>
      <w:jc w:val="left"/>
    </w:pPr>
    <w:rPr>
      <w:b/>
      <w:bCs/>
      <w:caps/>
    </w:rPr>
  </w:style>
  <w:style w:type="paragraph" w:customStyle="1" w:styleId="a3">
    <w:name w:val="Содержание"/>
    <w:basedOn w:val="a"/>
    <w:next w:val="a"/>
    <w:pPr>
      <w:jc w:val="center"/>
    </w:pPr>
    <w:rPr>
      <w:b/>
      <w:sz w:val="32"/>
    </w:rPr>
  </w:style>
  <w:style w:type="paragraph" w:styleId="22">
    <w:name w:val="toc 2"/>
    <w:basedOn w:val="a"/>
    <w:next w:val="a"/>
    <w:uiPriority w:val="39"/>
    <w:semiHidden/>
    <w:pPr>
      <w:ind w:left="284"/>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footnote text"/>
    <w:basedOn w:val="a"/>
    <w:link w:val="a5"/>
    <w:uiPriority w:val="99"/>
    <w:semiHidden/>
    <w:rsid w:val="00BD488D"/>
  </w:style>
  <w:style w:type="character" w:customStyle="1" w:styleId="a5">
    <w:name w:val="Текст сноски Знак"/>
    <w:link w:val="a4"/>
    <w:uiPriority w:val="99"/>
    <w:semiHidden/>
  </w:style>
  <w:style w:type="character" w:styleId="a6">
    <w:name w:val="footnote reference"/>
    <w:uiPriority w:val="99"/>
    <w:semiHidden/>
    <w:rsid w:val="00BD488D"/>
    <w:rPr>
      <w:rFonts w:cs="Times New Roman"/>
      <w:vertAlign w:val="superscript"/>
    </w:rPr>
  </w:style>
  <w:style w:type="paragraph" w:styleId="a7">
    <w:name w:val="Body Text"/>
    <w:aliases w:val="BodyText,bt"/>
    <w:basedOn w:val="a"/>
    <w:link w:val="a8"/>
    <w:uiPriority w:val="99"/>
    <w:rsid w:val="00BD488D"/>
    <w:pPr>
      <w:spacing w:after="120"/>
    </w:pPr>
  </w:style>
  <w:style w:type="character" w:customStyle="1" w:styleId="a8">
    <w:name w:val="Основной текст Знак"/>
    <w:aliases w:val="BodyText Знак,bt Знак"/>
    <w:link w:val="a7"/>
    <w:uiPriority w:val="99"/>
    <w:semiHidden/>
  </w:style>
  <w:style w:type="paragraph" w:styleId="2">
    <w:name w:val="List Bullet 2"/>
    <w:basedOn w:val="a"/>
    <w:autoRedefine/>
    <w:uiPriority w:val="99"/>
    <w:rsid w:val="00BD488D"/>
    <w:pPr>
      <w:numPr>
        <w:numId w:val="3"/>
      </w:numPr>
      <w:spacing w:line="240" w:lineRule="auto"/>
      <w:jc w:val="left"/>
    </w:pPr>
    <w:rPr>
      <w:sz w:val="24"/>
      <w:szCs w:val="24"/>
    </w:rPr>
  </w:style>
  <w:style w:type="paragraph" w:styleId="a9">
    <w:name w:val="Normal (Web)"/>
    <w:basedOn w:val="a"/>
    <w:uiPriority w:val="99"/>
    <w:rsid w:val="00A105ED"/>
    <w:pPr>
      <w:spacing w:before="100" w:beforeAutospacing="1" w:after="100" w:afterAutospacing="1" w:line="240" w:lineRule="auto"/>
      <w:jc w:val="left"/>
    </w:pPr>
    <w:rPr>
      <w:color w:val="000000"/>
      <w:sz w:val="24"/>
      <w:szCs w:val="24"/>
    </w:rPr>
  </w:style>
  <w:style w:type="character" w:styleId="aa">
    <w:name w:val="Hyperlink"/>
    <w:uiPriority w:val="99"/>
    <w:rsid w:val="00E35B87"/>
    <w:rPr>
      <w:rFonts w:cs="Times New Roman"/>
      <w:color w:val="0000FF"/>
      <w:u w:val="single"/>
    </w:rPr>
  </w:style>
  <w:style w:type="paragraph" w:styleId="41">
    <w:name w:val="toc 4"/>
    <w:basedOn w:val="a"/>
    <w:next w:val="a"/>
    <w:autoRedefine/>
    <w:uiPriority w:val="39"/>
    <w:semiHidden/>
    <w:rsid w:val="00E35B87"/>
    <w:pPr>
      <w:ind w:left="840"/>
    </w:pPr>
  </w:style>
  <w:style w:type="paragraph" w:styleId="51">
    <w:name w:val="toc 5"/>
    <w:basedOn w:val="a"/>
    <w:next w:val="a"/>
    <w:autoRedefine/>
    <w:uiPriority w:val="39"/>
    <w:semiHidden/>
    <w:rsid w:val="00E35B87"/>
    <w:pPr>
      <w:ind w:left="1120"/>
    </w:pPr>
  </w:style>
  <w:style w:type="paragraph" w:styleId="61">
    <w:name w:val="toc 6"/>
    <w:basedOn w:val="a"/>
    <w:next w:val="a"/>
    <w:autoRedefine/>
    <w:uiPriority w:val="39"/>
    <w:semiHidden/>
    <w:rsid w:val="00E35B87"/>
    <w:pPr>
      <w:ind w:left="1400"/>
    </w:pPr>
  </w:style>
  <w:style w:type="paragraph" w:styleId="71">
    <w:name w:val="toc 7"/>
    <w:basedOn w:val="a"/>
    <w:next w:val="a"/>
    <w:autoRedefine/>
    <w:uiPriority w:val="39"/>
    <w:semiHidden/>
    <w:rsid w:val="00E35B87"/>
    <w:pPr>
      <w:ind w:left="1680"/>
    </w:pPr>
  </w:style>
  <w:style w:type="paragraph" w:styleId="81">
    <w:name w:val="toc 8"/>
    <w:basedOn w:val="a"/>
    <w:next w:val="a"/>
    <w:autoRedefine/>
    <w:uiPriority w:val="39"/>
    <w:semiHidden/>
    <w:rsid w:val="00E35B87"/>
    <w:pPr>
      <w:ind w:left="1960"/>
    </w:pPr>
  </w:style>
  <w:style w:type="paragraph" w:styleId="91">
    <w:name w:val="toc 9"/>
    <w:basedOn w:val="a"/>
    <w:next w:val="a"/>
    <w:autoRedefine/>
    <w:uiPriority w:val="39"/>
    <w:semiHidden/>
    <w:rsid w:val="00E35B87"/>
    <w:pPr>
      <w:ind w:left="2240"/>
    </w:pPr>
  </w:style>
  <w:style w:type="paragraph" w:styleId="ab">
    <w:name w:val="header"/>
    <w:basedOn w:val="a"/>
    <w:link w:val="ac"/>
    <w:uiPriority w:val="99"/>
    <w:rsid w:val="00E35B87"/>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E35B87"/>
    <w:rPr>
      <w:rFonts w:cs="Times New Roman"/>
    </w:rPr>
  </w:style>
  <w:style w:type="character" w:customStyle="1" w:styleId="SUBST">
    <w:name w:val="__SUBST"/>
    <w:rsid w:val="00C073F0"/>
    <w:rPr>
      <w:b/>
      <w:i/>
      <w:sz w:val="22"/>
    </w:rPr>
  </w:style>
  <w:style w:type="paragraph" w:customStyle="1" w:styleId="AcntHeading1">
    <w:name w:val="Acnt Heading 1"/>
    <w:rsid w:val="00155C08"/>
    <w:pPr>
      <w:widowControl w:val="0"/>
      <w:autoSpaceDE w:val="0"/>
      <w:autoSpaceDN w:val="0"/>
      <w:spacing w:before="360" w:after="40"/>
      <w:jc w:val="center"/>
    </w:pPr>
    <w:rPr>
      <w:b/>
      <w:bCs/>
      <w:sz w:val="28"/>
      <w:szCs w:val="28"/>
    </w:rPr>
  </w:style>
  <w:style w:type="paragraph" w:styleId="ae">
    <w:name w:val="Plain Text"/>
    <w:basedOn w:val="a"/>
    <w:link w:val="af"/>
    <w:uiPriority w:val="99"/>
    <w:rsid w:val="00E95FDA"/>
    <w:pPr>
      <w:spacing w:line="240" w:lineRule="auto"/>
      <w:jc w:val="left"/>
    </w:pPr>
    <w:rPr>
      <w:rFonts w:ascii="Courier New" w:hAnsi="Courier New" w:cs="Courier New"/>
      <w:bCs/>
    </w:rPr>
  </w:style>
  <w:style w:type="character" w:customStyle="1" w:styleId="af">
    <w:name w:val="Текст Знак"/>
    <w:link w:val="ae"/>
    <w:uiPriority w:val="99"/>
    <w:semiHidden/>
    <w:rPr>
      <w:rFonts w:ascii="Courier New" w:hAnsi="Courier New" w:cs="Courier New"/>
    </w:rPr>
  </w:style>
  <w:style w:type="paragraph" w:customStyle="1" w:styleId="af0">
    <w:name w:val="Стиль"/>
    <w:rsid w:val="00E95FDA"/>
    <w:rPr>
      <w:b/>
      <w:sz w:val="24"/>
    </w:rPr>
  </w:style>
  <w:style w:type="paragraph" w:styleId="23">
    <w:name w:val="Body Text 2"/>
    <w:basedOn w:val="a"/>
    <w:link w:val="24"/>
    <w:uiPriority w:val="99"/>
    <w:rsid w:val="00E95FDA"/>
    <w:pPr>
      <w:spacing w:after="120" w:line="480" w:lineRule="auto"/>
    </w:pPr>
  </w:style>
  <w:style w:type="character" w:customStyle="1" w:styleId="24">
    <w:name w:val="Основной текст 2 Знак"/>
    <w:link w:val="23"/>
    <w:uiPriority w:val="99"/>
    <w:semiHidden/>
  </w:style>
  <w:style w:type="paragraph" w:styleId="25">
    <w:name w:val="Body Text Indent 2"/>
    <w:basedOn w:val="a"/>
    <w:link w:val="26"/>
    <w:uiPriority w:val="99"/>
    <w:rsid w:val="00E95FDA"/>
    <w:pPr>
      <w:spacing w:after="120" w:line="480" w:lineRule="auto"/>
      <w:ind w:left="283"/>
    </w:pPr>
  </w:style>
  <w:style w:type="character" w:customStyle="1" w:styleId="26">
    <w:name w:val="Основной текст с отступом 2 Знак"/>
    <w:link w:val="25"/>
    <w:uiPriority w:val="99"/>
    <w:semiHidden/>
  </w:style>
  <w:style w:type="paragraph" w:styleId="32">
    <w:name w:val="Body Text 3"/>
    <w:basedOn w:val="a"/>
    <w:link w:val="33"/>
    <w:uiPriority w:val="99"/>
    <w:rsid w:val="00FA0C89"/>
    <w:pPr>
      <w:spacing w:after="120"/>
    </w:pPr>
    <w:rPr>
      <w:sz w:val="16"/>
      <w:szCs w:val="16"/>
    </w:rPr>
  </w:style>
  <w:style w:type="character" w:customStyle="1" w:styleId="33">
    <w:name w:val="Основной текст 3 Знак"/>
    <w:link w:val="32"/>
    <w:uiPriority w:val="99"/>
    <w:semiHidden/>
    <w:rPr>
      <w:sz w:val="16"/>
      <w:szCs w:val="16"/>
    </w:rPr>
  </w:style>
  <w:style w:type="paragraph" w:styleId="af1">
    <w:name w:val="Body Text Indent"/>
    <w:basedOn w:val="a"/>
    <w:link w:val="af2"/>
    <w:uiPriority w:val="99"/>
    <w:rsid w:val="00A47DAC"/>
    <w:pPr>
      <w:snapToGrid w:val="0"/>
      <w:spacing w:before="100" w:after="120" w:line="240" w:lineRule="auto"/>
      <w:ind w:left="283"/>
      <w:jc w:val="left"/>
    </w:pPr>
    <w:rPr>
      <w:sz w:val="24"/>
      <w:szCs w:val="24"/>
    </w:rPr>
  </w:style>
  <w:style w:type="character" w:customStyle="1" w:styleId="af2">
    <w:name w:val="Основной текст с отступом Знак"/>
    <w:link w:val="af1"/>
    <w:uiPriority w:val="99"/>
    <w:semiHidden/>
  </w:style>
  <w:style w:type="paragraph" w:customStyle="1" w:styleId="34">
    <w:name w:val="Заголовок 3.курсив.жирный"/>
    <w:basedOn w:val="a"/>
    <w:next w:val="a"/>
    <w:rsid w:val="00A47DAC"/>
    <w:pPr>
      <w:keepNext/>
      <w:autoSpaceDE w:val="0"/>
      <w:autoSpaceDN w:val="0"/>
      <w:spacing w:line="240" w:lineRule="auto"/>
      <w:jc w:val="left"/>
      <w:outlineLvl w:val="2"/>
    </w:pPr>
    <w:rPr>
      <w:sz w:val="22"/>
      <w:szCs w:val="22"/>
      <w:u w:val="single"/>
    </w:rPr>
  </w:style>
  <w:style w:type="paragraph" w:styleId="af3">
    <w:name w:val="footer"/>
    <w:basedOn w:val="a"/>
    <w:link w:val="af4"/>
    <w:uiPriority w:val="99"/>
    <w:rsid w:val="00A47DAC"/>
    <w:pPr>
      <w:tabs>
        <w:tab w:val="center" w:pos="4844"/>
        <w:tab w:val="right" w:pos="9689"/>
      </w:tabs>
      <w:autoSpaceDN w:val="0"/>
      <w:spacing w:line="240" w:lineRule="auto"/>
      <w:jc w:val="left"/>
    </w:pPr>
    <w:rPr>
      <w:sz w:val="24"/>
      <w:szCs w:val="24"/>
    </w:rPr>
  </w:style>
  <w:style w:type="character" w:customStyle="1" w:styleId="af4">
    <w:name w:val="Нижний колонтитул Знак"/>
    <w:link w:val="af3"/>
    <w:uiPriority w:val="99"/>
    <w:semiHidden/>
  </w:style>
  <w:style w:type="paragraph" w:customStyle="1" w:styleId="ConsNormal">
    <w:name w:val="ConsNormal"/>
    <w:rsid w:val="00A47DAC"/>
    <w:pPr>
      <w:widowControl w:val="0"/>
      <w:autoSpaceDE w:val="0"/>
      <w:autoSpaceDN w:val="0"/>
      <w:ind w:firstLine="720"/>
    </w:pPr>
    <w:rPr>
      <w:rFonts w:ascii="Arial" w:hAnsi="Arial" w:cs="Arial"/>
    </w:rPr>
  </w:style>
  <w:style w:type="paragraph" w:customStyle="1" w:styleId="SubHeading1">
    <w:name w:val="Sub Heading 1"/>
    <w:rsid w:val="00A47DAC"/>
    <w:pPr>
      <w:widowControl w:val="0"/>
      <w:spacing w:before="240" w:after="40"/>
    </w:pPr>
    <w:rPr>
      <w:sz w:val="22"/>
      <w:szCs w:val="22"/>
      <w:lang w:val="en-AU" w:eastAsia="en-US"/>
    </w:rPr>
  </w:style>
  <w:style w:type="paragraph" w:customStyle="1" w:styleId="TableText">
    <w:name w:val="Table Text"/>
    <w:rsid w:val="00A47DAC"/>
    <w:pPr>
      <w:widowControl w:val="0"/>
    </w:pPr>
    <w:rPr>
      <w:lang w:val="en-AU" w:eastAsia="en-US"/>
    </w:rPr>
  </w:style>
  <w:style w:type="paragraph" w:customStyle="1" w:styleId="TableHeader3">
    <w:name w:val="Table Header 3"/>
    <w:rsid w:val="00A47DAC"/>
    <w:pPr>
      <w:widowControl w:val="0"/>
      <w:spacing w:before="20" w:after="20"/>
    </w:pPr>
    <w:rPr>
      <w:b/>
      <w:bCs/>
      <w:lang w:val="en-AU" w:eastAsia="en-US"/>
    </w:rPr>
  </w:style>
  <w:style w:type="paragraph" w:styleId="35">
    <w:name w:val="Body Text Indent 3"/>
    <w:basedOn w:val="a"/>
    <w:link w:val="36"/>
    <w:uiPriority w:val="99"/>
    <w:rsid w:val="00A47DAC"/>
    <w:pPr>
      <w:spacing w:line="240" w:lineRule="auto"/>
      <w:ind w:firstLine="567"/>
      <w:jc w:val="left"/>
    </w:pPr>
    <w:rPr>
      <w:sz w:val="22"/>
      <w:szCs w:val="22"/>
    </w:rPr>
  </w:style>
  <w:style w:type="character" w:customStyle="1" w:styleId="36">
    <w:name w:val="Основной текст с отступом 3 Знак"/>
    <w:link w:val="35"/>
    <w:uiPriority w:val="99"/>
    <w:semiHidden/>
    <w:rPr>
      <w:sz w:val="16"/>
      <w:szCs w:val="16"/>
    </w:rPr>
  </w:style>
  <w:style w:type="paragraph" w:customStyle="1" w:styleId="xl45">
    <w:name w:val="xl45"/>
    <w:basedOn w:val="a"/>
    <w:rsid w:val="00A47DA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ConsNonformat">
    <w:name w:val="ConsNonformat"/>
    <w:rsid w:val="00A47DAC"/>
    <w:pPr>
      <w:widowControl w:val="0"/>
      <w:autoSpaceDE w:val="0"/>
      <w:autoSpaceDN w:val="0"/>
      <w:adjustRightInd w:val="0"/>
    </w:pPr>
    <w:rPr>
      <w:rFonts w:ascii="Courier New" w:hAnsi="Courier New" w:cs="Courier New"/>
    </w:rPr>
  </w:style>
  <w:style w:type="paragraph" w:customStyle="1" w:styleId="NormalPrefix">
    <w:name w:val="Normal Prefix"/>
    <w:rsid w:val="00A47DAC"/>
    <w:pPr>
      <w:widowControl w:val="0"/>
      <w:autoSpaceDE w:val="0"/>
      <w:autoSpaceDN w:val="0"/>
      <w:spacing w:before="200" w:after="40"/>
    </w:pPr>
    <w:rPr>
      <w:sz w:val="22"/>
      <w:szCs w:val="22"/>
    </w:rPr>
  </w:style>
  <w:style w:type="paragraph" w:customStyle="1" w:styleId="ConsCell">
    <w:name w:val="ConsCell"/>
    <w:rsid w:val="00A47DAC"/>
    <w:pPr>
      <w:widowControl w:val="0"/>
      <w:autoSpaceDE w:val="0"/>
      <w:autoSpaceDN w:val="0"/>
      <w:adjustRightInd w:val="0"/>
    </w:pPr>
    <w:rPr>
      <w:rFonts w:ascii="Arial" w:hAnsi="Arial" w:cs="Arial"/>
    </w:rPr>
  </w:style>
  <w:style w:type="paragraph" w:customStyle="1" w:styleId="AcntTableHeader">
    <w:name w:val="Acnt Table Header"/>
    <w:rsid w:val="00A47DAC"/>
    <w:pPr>
      <w:widowControl w:val="0"/>
      <w:autoSpaceDE w:val="0"/>
      <w:autoSpaceDN w:val="0"/>
      <w:adjustRightInd w:val="0"/>
      <w:spacing w:before="40" w:after="40"/>
      <w:jc w:val="center"/>
    </w:pPr>
    <w:rPr>
      <w:b/>
      <w:bCs/>
      <w:sz w:val="18"/>
      <w:szCs w:val="18"/>
    </w:rPr>
  </w:style>
  <w:style w:type="paragraph" w:customStyle="1" w:styleId="AcntHeading3">
    <w:name w:val="Acnt Heading 3"/>
    <w:rsid w:val="00A47DAC"/>
    <w:pPr>
      <w:widowControl w:val="0"/>
      <w:autoSpaceDE w:val="0"/>
      <w:autoSpaceDN w:val="0"/>
      <w:adjustRightInd w:val="0"/>
      <w:spacing w:before="360" w:after="40"/>
      <w:jc w:val="center"/>
    </w:pPr>
    <w:rPr>
      <w:b/>
      <w:bCs/>
    </w:rPr>
  </w:style>
  <w:style w:type="paragraph" w:styleId="af5">
    <w:name w:val="Title"/>
    <w:basedOn w:val="a"/>
    <w:link w:val="af6"/>
    <w:uiPriority w:val="10"/>
    <w:qFormat/>
    <w:rsid w:val="00A47DAC"/>
    <w:pPr>
      <w:spacing w:line="240" w:lineRule="auto"/>
      <w:jc w:val="center"/>
    </w:pPr>
    <w:rPr>
      <w:sz w:val="22"/>
      <w:szCs w:val="22"/>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customStyle="1" w:styleId="FR2">
    <w:name w:val="FR2"/>
    <w:rsid w:val="00A47DAC"/>
    <w:pPr>
      <w:widowControl w:val="0"/>
      <w:spacing w:before="160" w:line="300" w:lineRule="auto"/>
      <w:ind w:left="760" w:right="600"/>
      <w:jc w:val="center"/>
    </w:pPr>
    <w:rPr>
      <w:rFonts w:ascii="Arial" w:hAnsi="Arial" w:cs="Arial"/>
      <w:b/>
      <w:bCs/>
      <w:sz w:val="24"/>
      <w:szCs w:val="24"/>
    </w:rPr>
  </w:style>
  <w:style w:type="paragraph" w:styleId="af7">
    <w:name w:val="List Bullet"/>
    <w:basedOn w:val="af8"/>
    <w:autoRedefine/>
    <w:uiPriority w:val="99"/>
    <w:rsid w:val="00A47DAC"/>
    <w:pPr>
      <w:autoSpaceDE w:val="0"/>
      <w:autoSpaceDN w:val="0"/>
      <w:ind w:left="994" w:hanging="246"/>
    </w:pPr>
    <w:rPr>
      <w:color w:val="000000"/>
      <w:sz w:val="22"/>
      <w:szCs w:val="22"/>
    </w:rPr>
  </w:style>
  <w:style w:type="paragraph" w:styleId="af8">
    <w:name w:val="List"/>
    <w:basedOn w:val="a"/>
    <w:uiPriority w:val="99"/>
    <w:rsid w:val="00A47DAC"/>
    <w:pPr>
      <w:spacing w:line="240" w:lineRule="auto"/>
      <w:ind w:left="283" w:hanging="283"/>
      <w:jc w:val="left"/>
    </w:pPr>
    <w:rPr>
      <w:sz w:val="24"/>
      <w:szCs w:val="24"/>
    </w:rPr>
  </w:style>
  <w:style w:type="paragraph" w:styleId="af9">
    <w:name w:val="Block Text"/>
    <w:basedOn w:val="a"/>
    <w:uiPriority w:val="99"/>
    <w:rsid w:val="00A47DAC"/>
    <w:pPr>
      <w:autoSpaceDE w:val="0"/>
      <w:autoSpaceDN w:val="0"/>
      <w:adjustRightInd w:val="0"/>
      <w:spacing w:line="240" w:lineRule="auto"/>
      <w:ind w:left="748" w:right="-2"/>
      <w:jc w:val="left"/>
    </w:pPr>
    <w:rPr>
      <w:sz w:val="22"/>
      <w:szCs w:val="22"/>
    </w:rPr>
  </w:style>
  <w:style w:type="paragraph" w:customStyle="1" w:styleId="Heading">
    <w:name w:val="Heading"/>
    <w:rsid w:val="00A47DAC"/>
    <w:pPr>
      <w:autoSpaceDE w:val="0"/>
      <w:autoSpaceDN w:val="0"/>
      <w:adjustRightInd w:val="0"/>
    </w:pPr>
    <w:rPr>
      <w:rFonts w:ascii="Arial" w:hAnsi="Arial" w:cs="Arial"/>
      <w:b/>
      <w:bCs/>
      <w:sz w:val="22"/>
      <w:szCs w:val="22"/>
    </w:rPr>
  </w:style>
  <w:style w:type="paragraph" w:customStyle="1" w:styleId="BodyTextBodyTextbt">
    <w:name w:val="Body Text.BodyText.bt"/>
    <w:basedOn w:val="a"/>
    <w:rsid w:val="00A47DAC"/>
    <w:pPr>
      <w:autoSpaceDE w:val="0"/>
      <w:autoSpaceDN w:val="0"/>
      <w:spacing w:line="240" w:lineRule="auto"/>
      <w:jc w:val="left"/>
    </w:pPr>
    <w:rPr>
      <w:b/>
      <w:bCs/>
      <w:i/>
      <w:iCs/>
      <w:sz w:val="22"/>
      <w:szCs w:val="22"/>
    </w:rPr>
  </w:style>
  <w:style w:type="paragraph" w:customStyle="1" w:styleId="xl27">
    <w:name w:val="xl27"/>
    <w:basedOn w:val="a"/>
    <w:rsid w:val="00A47DAC"/>
    <w:pPr>
      <w:spacing w:before="100" w:beforeAutospacing="1" w:after="100" w:afterAutospacing="1" w:line="240" w:lineRule="auto"/>
      <w:jc w:val="left"/>
    </w:pPr>
    <w:rPr>
      <w:rFonts w:ascii="Arial" w:hAnsi="Arial" w:cs="Arial"/>
      <w:sz w:val="24"/>
      <w:szCs w:val="24"/>
    </w:rPr>
  </w:style>
  <w:style w:type="paragraph" w:customStyle="1" w:styleId="xl31">
    <w:name w:val="xl31"/>
    <w:basedOn w:val="a"/>
    <w:rsid w:val="00A47DAC"/>
    <w:pPr>
      <w:spacing w:before="100" w:beforeAutospacing="1" w:after="100" w:afterAutospacing="1" w:line="240" w:lineRule="auto"/>
      <w:jc w:val="center"/>
    </w:pPr>
    <w:rPr>
      <w:rFonts w:ascii="Arial" w:hAnsi="Arial" w:cs="Arial"/>
      <w:sz w:val="18"/>
      <w:szCs w:val="18"/>
    </w:rPr>
  </w:style>
  <w:style w:type="paragraph" w:customStyle="1" w:styleId="xl32">
    <w:name w:val="xl32"/>
    <w:basedOn w:val="a"/>
    <w:rsid w:val="00A47DAC"/>
    <w:pPr>
      <w:pBdr>
        <w:right w:val="single" w:sz="8" w:space="0" w:color="auto"/>
      </w:pBdr>
      <w:spacing w:before="100" w:beforeAutospacing="1" w:after="100" w:afterAutospacing="1" w:line="240" w:lineRule="auto"/>
      <w:jc w:val="left"/>
    </w:pPr>
    <w:rPr>
      <w:rFonts w:ascii="Arial" w:hAnsi="Arial" w:cs="Arial"/>
      <w:sz w:val="18"/>
      <w:szCs w:val="18"/>
    </w:rPr>
  </w:style>
  <w:style w:type="paragraph" w:customStyle="1" w:styleId="xl30">
    <w:name w:val="xl30"/>
    <w:basedOn w:val="a"/>
    <w:rsid w:val="00A47DAC"/>
    <w:pPr>
      <w:spacing w:before="100" w:beforeAutospacing="1" w:after="100" w:afterAutospacing="1" w:line="240" w:lineRule="auto"/>
      <w:jc w:val="left"/>
    </w:pPr>
    <w:rPr>
      <w:rFonts w:ascii="Arial" w:hAnsi="Arial" w:cs="Arial"/>
      <w:sz w:val="18"/>
      <w:szCs w:val="18"/>
    </w:rPr>
  </w:style>
  <w:style w:type="paragraph" w:customStyle="1" w:styleId="xl156">
    <w:name w:val="xl156"/>
    <w:basedOn w:val="a"/>
    <w:rsid w:val="00A47DAC"/>
    <w:pPr>
      <w:spacing w:before="100" w:beforeAutospacing="1" w:after="100" w:afterAutospacing="1" w:line="240" w:lineRule="auto"/>
      <w:jc w:val="right"/>
    </w:pPr>
    <w:rPr>
      <w:rFonts w:ascii="Arial" w:hAnsi="Arial" w:cs="Arial"/>
      <w:sz w:val="18"/>
      <w:szCs w:val="18"/>
    </w:rPr>
  </w:style>
  <w:style w:type="paragraph" w:customStyle="1" w:styleId="xl24">
    <w:name w:val="xl24"/>
    <w:basedOn w:val="a"/>
    <w:rsid w:val="00A47DAC"/>
    <w:pPr>
      <w:spacing w:before="100" w:beforeAutospacing="1" w:after="100" w:afterAutospacing="1" w:line="240" w:lineRule="auto"/>
      <w:jc w:val="left"/>
    </w:pPr>
    <w:rPr>
      <w:rFonts w:ascii="Arial" w:hAnsi="Arial" w:cs="Arial"/>
      <w:sz w:val="16"/>
      <w:szCs w:val="16"/>
    </w:rPr>
  </w:style>
  <w:style w:type="paragraph" w:customStyle="1" w:styleId="xl154">
    <w:name w:val="xl154"/>
    <w:basedOn w:val="a"/>
    <w:rsid w:val="00A47DAC"/>
    <w:pPr>
      <w:spacing w:before="100" w:beforeAutospacing="1" w:after="100" w:afterAutospacing="1" w:line="240" w:lineRule="auto"/>
      <w:jc w:val="right"/>
    </w:pPr>
    <w:rPr>
      <w:rFonts w:ascii="Arial" w:hAnsi="Arial" w:cs="Arial"/>
      <w:b/>
      <w:bCs/>
      <w:sz w:val="16"/>
      <w:szCs w:val="16"/>
    </w:rPr>
  </w:style>
  <w:style w:type="paragraph" w:customStyle="1" w:styleId="xl106">
    <w:name w:val="xl106"/>
    <w:basedOn w:val="a"/>
    <w:rsid w:val="00A47DAC"/>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0">
    <w:name w:val="xl80"/>
    <w:basedOn w:val="a"/>
    <w:rsid w:val="00A47DAC"/>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0">
    <w:name w:val="xl70"/>
    <w:basedOn w:val="a"/>
    <w:rsid w:val="00A47DAC"/>
    <w:pPr>
      <w:pBdr>
        <w:top w:val="single" w:sz="4" w:space="0" w:color="auto"/>
        <w:left w:val="single" w:sz="4" w:space="0" w:color="auto"/>
        <w:bottom w:val="single" w:sz="4" w:space="0" w:color="auto"/>
      </w:pBdr>
      <w:spacing w:before="100" w:beforeAutospacing="1" w:after="100" w:afterAutospacing="1" w:line="240" w:lineRule="auto"/>
      <w:jc w:val="left"/>
    </w:pPr>
    <w:rPr>
      <w:rFonts w:ascii="Arial" w:hAnsi="Arial" w:cs="Arial"/>
      <w:sz w:val="24"/>
      <w:szCs w:val="24"/>
    </w:rPr>
  </w:style>
  <w:style w:type="paragraph" w:customStyle="1" w:styleId="FR1">
    <w:name w:val="FR1"/>
    <w:rsid w:val="00A47DAC"/>
    <w:pPr>
      <w:widowControl w:val="0"/>
      <w:spacing w:line="300" w:lineRule="auto"/>
      <w:ind w:left="240" w:right="200"/>
      <w:jc w:val="center"/>
    </w:pPr>
    <w:rPr>
      <w:b/>
      <w:bCs/>
      <w:sz w:val="32"/>
      <w:szCs w:val="32"/>
    </w:rPr>
  </w:style>
  <w:style w:type="paragraph" w:customStyle="1" w:styleId="ConsNormalTimesNewRoman">
    <w:name w:val="ConsNormal + Times New Roman"/>
    <w:aliases w:val="12 пт,курсив"/>
    <w:basedOn w:val="ConsNormal"/>
    <w:rsid w:val="00A47DAC"/>
    <w:pPr>
      <w:widowControl/>
      <w:adjustRightInd w:val="0"/>
      <w:ind w:firstLine="0"/>
      <w:jc w:val="right"/>
    </w:pPr>
    <w:rPr>
      <w:b/>
      <w:bCs/>
      <w:sz w:val="22"/>
      <w:szCs w:val="22"/>
    </w:rPr>
  </w:style>
  <w:style w:type="character" w:styleId="afa">
    <w:name w:val="FollowedHyperlink"/>
    <w:uiPriority w:val="99"/>
    <w:rsid w:val="00A47DAC"/>
    <w:rPr>
      <w:rFonts w:cs="Times New Roman"/>
      <w:color w:val="800080"/>
      <w:u w:val="single"/>
    </w:rPr>
  </w:style>
  <w:style w:type="paragraph" w:customStyle="1" w:styleId="constitle">
    <w:name w:val="constitle"/>
    <w:basedOn w:val="a"/>
    <w:rsid w:val="00030286"/>
    <w:pPr>
      <w:spacing w:before="100" w:beforeAutospacing="1" w:after="100" w:afterAutospacing="1" w:line="240" w:lineRule="auto"/>
      <w:jc w:val="left"/>
    </w:pPr>
    <w:rPr>
      <w:sz w:val="24"/>
      <w:szCs w:val="24"/>
    </w:rPr>
  </w:style>
  <w:style w:type="character" w:customStyle="1" w:styleId="grame">
    <w:name w:val="grame"/>
    <w:rsid w:val="00030286"/>
    <w:rPr>
      <w:rFonts w:cs="Times New Roman"/>
    </w:rPr>
  </w:style>
  <w:style w:type="paragraph" w:customStyle="1" w:styleId="consnonformat0">
    <w:name w:val="consnonformat"/>
    <w:basedOn w:val="a"/>
    <w:rsid w:val="00030286"/>
    <w:pPr>
      <w:spacing w:before="100" w:beforeAutospacing="1" w:after="100" w:afterAutospacing="1" w:line="240" w:lineRule="auto"/>
      <w:jc w:val="left"/>
    </w:pPr>
    <w:rPr>
      <w:sz w:val="24"/>
      <w:szCs w:val="24"/>
    </w:rPr>
  </w:style>
  <w:style w:type="paragraph" w:customStyle="1" w:styleId="consnormal0">
    <w:name w:val="consnormal"/>
    <w:basedOn w:val="a"/>
    <w:rsid w:val="00030286"/>
    <w:pPr>
      <w:spacing w:before="100" w:beforeAutospacing="1" w:after="100" w:afterAutospacing="1" w:line="240" w:lineRule="auto"/>
      <w:jc w:val="left"/>
    </w:pPr>
    <w:rPr>
      <w:sz w:val="24"/>
      <w:szCs w:val="24"/>
    </w:rPr>
  </w:style>
  <w:style w:type="paragraph" w:customStyle="1" w:styleId="conscell0">
    <w:name w:val="conscell"/>
    <w:basedOn w:val="a"/>
    <w:link w:val="conscell1"/>
    <w:rsid w:val="00030286"/>
    <w:pPr>
      <w:spacing w:before="100" w:beforeAutospacing="1" w:after="100" w:afterAutospacing="1" w:line="240" w:lineRule="auto"/>
      <w:jc w:val="left"/>
    </w:pPr>
    <w:rPr>
      <w:sz w:val="24"/>
      <w:szCs w:val="24"/>
    </w:rPr>
  </w:style>
  <w:style w:type="table" w:styleId="afb">
    <w:name w:val="Table Grid"/>
    <w:basedOn w:val="a1"/>
    <w:uiPriority w:val="59"/>
    <w:rsid w:val="00444DF2"/>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uiPriority w:val="99"/>
    <w:rsid w:val="00C40DC5"/>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conscell1">
    <w:name w:val="conscell Знак"/>
    <w:link w:val="conscell0"/>
    <w:locked/>
    <w:rsid w:val="007871A8"/>
    <w:rPr>
      <w:rFonts w:cs="Times New Roman"/>
      <w:sz w:val="24"/>
      <w:szCs w:val="24"/>
      <w:lang w:val="ru-RU" w:eastAsia="ru-RU" w:bidi="ar-SA"/>
    </w:rPr>
  </w:style>
  <w:style w:type="paragraph" w:styleId="afc">
    <w:name w:val="Balloon Text"/>
    <w:basedOn w:val="a"/>
    <w:link w:val="afd"/>
    <w:uiPriority w:val="99"/>
    <w:semiHidden/>
    <w:rsid w:val="008603BE"/>
    <w:rPr>
      <w:rFonts w:ascii="Tahoma" w:hAnsi="Tahoma" w:cs="Tahoma"/>
      <w:sz w:val="16"/>
      <w:szCs w:val="16"/>
    </w:rPr>
  </w:style>
  <w:style w:type="character" w:customStyle="1" w:styleId="afd">
    <w:name w:val="Текст выноски Знак"/>
    <w:link w:val="af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751458">
      <w:marLeft w:val="0"/>
      <w:marRight w:val="0"/>
      <w:marTop w:val="0"/>
      <w:marBottom w:val="0"/>
      <w:divBdr>
        <w:top w:val="none" w:sz="0" w:space="0" w:color="auto"/>
        <w:left w:val="none" w:sz="0" w:space="0" w:color="auto"/>
        <w:bottom w:val="none" w:sz="0" w:space="0" w:color="auto"/>
        <w:right w:val="none" w:sz="0" w:space="0" w:color="auto"/>
      </w:divBdr>
    </w:div>
    <w:div w:id="1633751459">
      <w:marLeft w:val="0"/>
      <w:marRight w:val="0"/>
      <w:marTop w:val="0"/>
      <w:marBottom w:val="0"/>
      <w:divBdr>
        <w:top w:val="none" w:sz="0" w:space="0" w:color="auto"/>
        <w:left w:val="none" w:sz="0" w:space="0" w:color="auto"/>
        <w:bottom w:val="none" w:sz="0" w:space="0" w:color="auto"/>
        <w:right w:val="none" w:sz="0" w:space="0" w:color="auto"/>
      </w:divBdr>
    </w:div>
    <w:div w:id="1633751460">
      <w:marLeft w:val="0"/>
      <w:marRight w:val="0"/>
      <w:marTop w:val="0"/>
      <w:marBottom w:val="0"/>
      <w:divBdr>
        <w:top w:val="none" w:sz="0" w:space="0" w:color="auto"/>
        <w:left w:val="none" w:sz="0" w:space="0" w:color="auto"/>
        <w:bottom w:val="none" w:sz="0" w:space="0" w:color="auto"/>
        <w:right w:val="none" w:sz="0" w:space="0" w:color="auto"/>
      </w:divBdr>
    </w:div>
    <w:div w:id="1633751461">
      <w:marLeft w:val="0"/>
      <w:marRight w:val="0"/>
      <w:marTop w:val="0"/>
      <w:marBottom w:val="0"/>
      <w:divBdr>
        <w:top w:val="none" w:sz="0" w:space="0" w:color="auto"/>
        <w:left w:val="none" w:sz="0" w:space="0" w:color="auto"/>
        <w:bottom w:val="none" w:sz="0" w:space="0" w:color="auto"/>
        <w:right w:val="none" w:sz="0" w:space="0" w:color="auto"/>
      </w:divBdr>
    </w:div>
    <w:div w:id="1633751462">
      <w:marLeft w:val="0"/>
      <w:marRight w:val="0"/>
      <w:marTop w:val="0"/>
      <w:marBottom w:val="0"/>
      <w:divBdr>
        <w:top w:val="none" w:sz="0" w:space="0" w:color="auto"/>
        <w:left w:val="none" w:sz="0" w:space="0" w:color="auto"/>
        <w:bottom w:val="none" w:sz="0" w:space="0" w:color="auto"/>
        <w:right w:val="none" w:sz="0" w:space="0" w:color="auto"/>
      </w:divBdr>
    </w:div>
    <w:div w:id="1633751463">
      <w:marLeft w:val="0"/>
      <w:marRight w:val="0"/>
      <w:marTop w:val="0"/>
      <w:marBottom w:val="0"/>
      <w:divBdr>
        <w:top w:val="none" w:sz="0" w:space="0" w:color="auto"/>
        <w:left w:val="none" w:sz="0" w:space="0" w:color="auto"/>
        <w:bottom w:val="none" w:sz="0" w:space="0" w:color="auto"/>
        <w:right w:val="none" w:sz="0" w:space="0" w:color="auto"/>
      </w:divBdr>
    </w:div>
    <w:div w:id="1633751464">
      <w:marLeft w:val="0"/>
      <w:marRight w:val="0"/>
      <w:marTop w:val="0"/>
      <w:marBottom w:val="0"/>
      <w:divBdr>
        <w:top w:val="none" w:sz="0" w:space="0" w:color="auto"/>
        <w:left w:val="none" w:sz="0" w:space="0" w:color="auto"/>
        <w:bottom w:val="none" w:sz="0" w:space="0" w:color="auto"/>
        <w:right w:val="none" w:sz="0" w:space="0" w:color="auto"/>
      </w:divBdr>
    </w:div>
    <w:div w:id="1633751465">
      <w:marLeft w:val="0"/>
      <w:marRight w:val="0"/>
      <w:marTop w:val="0"/>
      <w:marBottom w:val="0"/>
      <w:divBdr>
        <w:top w:val="none" w:sz="0" w:space="0" w:color="auto"/>
        <w:left w:val="none" w:sz="0" w:space="0" w:color="auto"/>
        <w:bottom w:val="none" w:sz="0" w:space="0" w:color="auto"/>
        <w:right w:val="none" w:sz="0" w:space="0" w:color="auto"/>
      </w:divBdr>
      <w:divsChild>
        <w:div w:id="1633751477">
          <w:marLeft w:val="0"/>
          <w:marRight w:val="0"/>
          <w:marTop w:val="0"/>
          <w:marBottom w:val="0"/>
          <w:divBdr>
            <w:top w:val="none" w:sz="0" w:space="0" w:color="auto"/>
            <w:left w:val="none" w:sz="0" w:space="0" w:color="auto"/>
            <w:bottom w:val="none" w:sz="0" w:space="0" w:color="auto"/>
            <w:right w:val="none" w:sz="0" w:space="0" w:color="auto"/>
          </w:divBdr>
          <w:divsChild>
            <w:div w:id="16337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1466">
      <w:marLeft w:val="0"/>
      <w:marRight w:val="0"/>
      <w:marTop w:val="0"/>
      <w:marBottom w:val="0"/>
      <w:divBdr>
        <w:top w:val="none" w:sz="0" w:space="0" w:color="auto"/>
        <w:left w:val="none" w:sz="0" w:space="0" w:color="auto"/>
        <w:bottom w:val="none" w:sz="0" w:space="0" w:color="auto"/>
        <w:right w:val="none" w:sz="0" w:space="0" w:color="auto"/>
      </w:divBdr>
      <w:divsChild>
        <w:div w:id="1633751470">
          <w:marLeft w:val="720"/>
          <w:marRight w:val="720"/>
          <w:marTop w:val="100"/>
          <w:marBottom w:val="100"/>
          <w:divBdr>
            <w:top w:val="none" w:sz="0" w:space="0" w:color="auto"/>
            <w:left w:val="none" w:sz="0" w:space="0" w:color="auto"/>
            <w:bottom w:val="none" w:sz="0" w:space="0" w:color="auto"/>
            <w:right w:val="none" w:sz="0" w:space="0" w:color="auto"/>
          </w:divBdr>
        </w:div>
      </w:divsChild>
    </w:div>
    <w:div w:id="1633751467">
      <w:marLeft w:val="0"/>
      <w:marRight w:val="0"/>
      <w:marTop w:val="0"/>
      <w:marBottom w:val="0"/>
      <w:divBdr>
        <w:top w:val="none" w:sz="0" w:space="0" w:color="auto"/>
        <w:left w:val="none" w:sz="0" w:space="0" w:color="auto"/>
        <w:bottom w:val="none" w:sz="0" w:space="0" w:color="auto"/>
        <w:right w:val="none" w:sz="0" w:space="0" w:color="auto"/>
      </w:divBdr>
    </w:div>
    <w:div w:id="1633751468">
      <w:marLeft w:val="0"/>
      <w:marRight w:val="0"/>
      <w:marTop w:val="0"/>
      <w:marBottom w:val="0"/>
      <w:divBdr>
        <w:top w:val="none" w:sz="0" w:space="0" w:color="auto"/>
        <w:left w:val="none" w:sz="0" w:space="0" w:color="auto"/>
        <w:bottom w:val="none" w:sz="0" w:space="0" w:color="auto"/>
        <w:right w:val="none" w:sz="0" w:space="0" w:color="auto"/>
      </w:divBdr>
    </w:div>
    <w:div w:id="1633751469">
      <w:marLeft w:val="0"/>
      <w:marRight w:val="0"/>
      <w:marTop w:val="0"/>
      <w:marBottom w:val="0"/>
      <w:divBdr>
        <w:top w:val="none" w:sz="0" w:space="0" w:color="auto"/>
        <w:left w:val="none" w:sz="0" w:space="0" w:color="auto"/>
        <w:bottom w:val="none" w:sz="0" w:space="0" w:color="auto"/>
        <w:right w:val="none" w:sz="0" w:space="0" w:color="auto"/>
      </w:divBdr>
    </w:div>
    <w:div w:id="1633751471">
      <w:marLeft w:val="0"/>
      <w:marRight w:val="0"/>
      <w:marTop w:val="0"/>
      <w:marBottom w:val="0"/>
      <w:divBdr>
        <w:top w:val="none" w:sz="0" w:space="0" w:color="auto"/>
        <w:left w:val="none" w:sz="0" w:space="0" w:color="auto"/>
        <w:bottom w:val="none" w:sz="0" w:space="0" w:color="auto"/>
        <w:right w:val="none" w:sz="0" w:space="0" w:color="auto"/>
      </w:divBdr>
      <w:divsChild>
        <w:div w:id="1633751473">
          <w:marLeft w:val="0"/>
          <w:marRight w:val="0"/>
          <w:marTop w:val="0"/>
          <w:marBottom w:val="0"/>
          <w:divBdr>
            <w:top w:val="none" w:sz="0" w:space="0" w:color="auto"/>
            <w:left w:val="none" w:sz="0" w:space="0" w:color="auto"/>
            <w:bottom w:val="none" w:sz="0" w:space="0" w:color="auto"/>
            <w:right w:val="none" w:sz="0" w:space="0" w:color="auto"/>
          </w:divBdr>
        </w:div>
      </w:divsChild>
    </w:div>
    <w:div w:id="1633751472">
      <w:marLeft w:val="0"/>
      <w:marRight w:val="0"/>
      <w:marTop w:val="0"/>
      <w:marBottom w:val="0"/>
      <w:divBdr>
        <w:top w:val="none" w:sz="0" w:space="0" w:color="auto"/>
        <w:left w:val="none" w:sz="0" w:space="0" w:color="auto"/>
        <w:bottom w:val="none" w:sz="0" w:space="0" w:color="auto"/>
        <w:right w:val="none" w:sz="0" w:space="0" w:color="auto"/>
      </w:divBdr>
    </w:div>
    <w:div w:id="1633751474">
      <w:marLeft w:val="0"/>
      <w:marRight w:val="0"/>
      <w:marTop w:val="0"/>
      <w:marBottom w:val="0"/>
      <w:divBdr>
        <w:top w:val="none" w:sz="0" w:space="0" w:color="auto"/>
        <w:left w:val="none" w:sz="0" w:space="0" w:color="auto"/>
        <w:bottom w:val="none" w:sz="0" w:space="0" w:color="auto"/>
        <w:right w:val="none" w:sz="0" w:space="0" w:color="auto"/>
      </w:divBdr>
    </w:div>
    <w:div w:id="1633751475">
      <w:marLeft w:val="0"/>
      <w:marRight w:val="0"/>
      <w:marTop w:val="0"/>
      <w:marBottom w:val="0"/>
      <w:divBdr>
        <w:top w:val="none" w:sz="0" w:space="0" w:color="auto"/>
        <w:left w:val="none" w:sz="0" w:space="0" w:color="auto"/>
        <w:bottom w:val="none" w:sz="0" w:space="0" w:color="auto"/>
        <w:right w:val="none" w:sz="0" w:space="0" w:color="auto"/>
      </w:divBdr>
    </w:div>
    <w:div w:id="1633751476">
      <w:marLeft w:val="0"/>
      <w:marRight w:val="0"/>
      <w:marTop w:val="0"/>
      <w:marBottom w:val="0"/>
      <w:divBdr>
        <w:top w:val="none" w:sz="0" w:space="0" w:color="auto"/>
        <w:left w:val="none" w:sz="0" w:space="0" w:color="auto"/>
        <w:bottom w:val="none" w:sz="0" w:space="0" w:color="auto"/>
        <w:right w:val="none" w:sz="0" w:space="0" w:color="auto"/>
      </w:divBdr>
    </w:div>
    <w:div w:id="1633751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16433</Words>
  <Characters>93672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109886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2006-04-27T10:54:00Z</cp:lastPrinted>
  <dcterms:created xsi:type="dcterms:W3CDTF">2014-03-13T06:16:00Z</dcterms:created>
  <dcterms:modified xsi:type="dcterms:W3CDTF">2014-03-13T06:16:00Z</dcterms:modified>
</cp:coreProperties>
</file>