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C1794D" w:rsidRPr="00C1794D" w:rsidRDefault="00C1794D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Контрольная работа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предмет: Анализ деятельности коммерческого банка</w:t>
      </w:r>
    </w:p>
    <w:p w:rsidR="00842526" w:rsidRPr="00C1794D" w:rsidRDefault="00842526" w:rsidP="00C1794D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C1794D">
        <w:rPr>
          <w:bCs/>
          <w:sz w:val="28"/>
          <w:szCs w:val="28"/>
          <w:highlight w:val="yellow"/>
        </w:rPr>
        <w:br w:type="page"/>
      </w:r>
      <w:r w:rsidRPr="00C1794D">
        <w:rPr>
          <w:bCs/>
          <w:sz w:val="28"/>
          <w:szCs w:val="28"/>
        </w:rPr>
        <w:lastRenderedPageBreak/>
        <w:t>Содержание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Введение</w:t>
      </w:r>
    </w:p>
    <w:p w:rsidR="00842526" w:rsidRPr="00C1794D" w:rsidRDefault="00842526" w:rsidP="00C1794D">
      <w:pPr>
        <w:pStyle w:val="aa"/>
        <w:tabs>
          <w:tab w:val="left" w:pos="709"/>
          <w:tab w:val="left" w:pos="851"/>
        </w:tabs>
        <w:suppressAutoHyphens/>
        <w:spacing w:line="360" w:lineRule="auto"/>
        <w:ind w:left="0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Задание 1. Теоретические аспекты анализа ликвидности банковского баланса и платежеспособности банка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1.1 Понятие ликвидности коммерческого банка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1.2 Понятие ликвидности банковского баланса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1.3 Понятие платежеспособности банка исходя из различных теорий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1.4 Основные направления анализа ликвидности баланса банка и платежеспособности банка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Задание 2. Анализ структуры и динамики доходов и расходов, прибыли банка и банковской маржи банка Б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2.1 Анализ структуры и динамики доходов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2.2 Анализ структуры и динамики расходов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2.3 Анализ структуры и динамики прибыли и банковской маржи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2.4 Определение эффективности работы банка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Заключение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Список литературы</w:t>
      </w:r>
    </w:p>
    <w:p w:rsidR="00842526" w:rsidRPr="00C1794D" w:rsidRDefault="00842526" w:rsidP="00C1794D">
      <w:pPr>
        <w:suppressAutoHyphens/>
        <w:spacing w:line="360" w:lineRule="auto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Приложение</w:t>
      </w:r>
    </w:p>
    <w:p w:rsidR="00842526" w:rsidRPr="00C1794D" w:rsidRDefault="00842526" w:rsidP="00C1794D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br w:type="page"/>
        <w:t>Введение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Банки – необходимый финансовый институт на данном этапе развития. Они помогают сделать процесс производства непрерывным, концентрируя у себя для этого временно свободные денежные средства и направляя их туда, где они в данный момент необходимы. Специфика деятельности банков заключается в том, что они, в отличие от обычных предприятий, оперируют в основном чужими (привлеченными) средствами и поэтому на них ложится огромная ответственность за сохранность доверенных им денег. Еще в </w:t>
      </w:r>
      <w:smartTag w:uri="urn:schemas-microsoft-com:office:smarttags" w:element="metricconverter">
        <w:smartTagPr>
          <w:attr w:name="ProductID" w:val="1916 г"/>
        </w:smartTagPr>
        <w:r w:rsidRPr="00C1794D">
          <w:rPr>
            <w:bCs/>
            <w:sz w:val="28"/>
            <w:szCs w:val="28"/>
          </w:rPr>
          <w:t>1916 г</w:t>
        </w:r>
      </w:smartTag>
      <w:r w:rsidRPr="00C1794D">
        <w:rPr>
          <w:bCs/>
          <w:sz w:val="28"/>
          <w:szCs w:val="28"/>
        </w:rPr>
        <w:t>. В.А. Дмитриев-Мамонов и З.П. Евзлин в своем классическом учебнике по банковским операциям отмечали: «…когда кредит играет выдающуюся роль во всех областях народнохозяйственной жизни, нормально построенное и правильно функционирующее банковское дело составляет величайшую государственную ценность… Банки являются сосредоточием свободных средств всей страны, они должны блюсти свою кредитоспособность как величайшее национальное сокровище… Нация должна питать к банковской системе абсолютную уверенность и полное доверие».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Государство, в первую очередь заинтересованное в поддержании безупречной репутации банков, устанавливает им определенные ограничения, нормативы как обязательные для исполнения, так и рекомендательные, которые регулируют деятельность банков с целью обеспечения их надежности, ликвидности, платежеспособности.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 Появление значительного</w:t>
      </w:r>
      <w:r w:rsidR="00C1794D" w:rsidRPr="00C1794D">
        <w:rPr>
          <w:bCs/>
          <w:sz w:val="28"/>
          <w:szCs w:val="28"/>
        </w:rPr>
        <w:t xml:space="preserve"> </w:t>
      </w:r>
      <w:r w:rsidRPr="00C1794D">
        <w:rPr>
          <w:bCs/>
          <w:sz w:val="28"/>
          <w:szCs w:val="28"/>
        </w:rPr>
        <w:t>количества</w:t>
      </w:r>
      <w:r w:rsidR="00C1794D" w:rsidRPr="00C1794D">
        <w:rPr>
          <w:bCs/>
          <w:sz w:val="28"/>
          <w:szCs w:val="28"/>
        </w:rPr>
        <w:t xml:space="preserve"> </w:t>
      </w:r>
      <w:r w:rsidRPr="00C1794D">
        <w:rPr>
          <w:bCs/>
          <w:sz w:val="28"/>
          <w:szCs w:val="28"/>
        </w:rPr>
        <w:t>банков</w:t>
      </w:r>
      <w:r w:rsidR="00C1794D" w:rsidRPr="00C1794D">
        <w:rPr>
          <w:bCs/>
          <w:sz w:val="28"/>
          <w:szCs w:val="28"/>
        </w:rPr>
        <w:t xml:space="preserve"> </w:t>
      </w:r>
      <w:r w:rsidRPr="00C1794D">
        <w:rPr>
          <w:bCs/>
          <w:sz w:val="28"/>
          <w:szCs w:val="28"/>
        </w:rPr>
        <w:t>и</w:t>
      </w:r>
      <w:r w:rsidR="00C1794D" w:rsidRPr="00C1794D">
        <w:rPr>
          <w:bCs/>
          <w:sz w:val="28"/>
          <w:szCs w:val="28"/>
        </w:rPr>
        <w:t xml:space="preserve"> </w:t>
      </w:r>
      <w:r w:rsidRPr="00C1794D">
        <w:rPr>
          <w:bCs/>
          <w:sz w:val="28"/>
          <w:szCs w:val="28"/>
        </w:rPr>
        <w:t>их учреждений привело к изменению статуса банков, превращению их из органов управления в специфические коммерческие учреждения, ориентированные на получение максимального дохода. Это обуславливает повышенный интерес самих банков</w:t>
      </w:r>
      <w:r w:rsidR="00C1794D" w:rsidRPr="00C1794D">
        <w:rPr>
          <w:bCs/>
          <w:sz w:val="28"/>
          <w:szCs w:val="28"/>
        </w:rPr>
        <w:t xml:space="preserve"> </w:t>
      </w:r>
      <w:r w:rsidRPr="00C1794D">
        <w:rPr>
          <w:bCs/>
          <w:sz w:val="28"/>
          <w:szCs w:val="28"/>
        </w:rPr>
        <w:t>к анализу своей финансово-хозяйственной деятельности, пересмотру традиционных форм и методов управления своими операциями.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Цель данной контрольной работы заключается в самостоятельном исследовании и анализе конкретных проблем курса «Анализ деятельности коммерческого банка» на основе подбора и изучения соответствующей литературы, журнальных статей, банковских положений и инструкций. 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Для достижения цели намечены следующие задачи: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– исследовать теоретические аспекты по анализу ликвидности банковского баланса и платежеспособности банка;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– на основе отчетности банка Б проанализировать структуру и динамику доходов и расходов, прибыли банка и банковской маржи, определить эффективность работы банка</w:t>
      </w:r>
    </w:p>
    <w:p w:rsidR="00842526" w:rsidRPr="00C1794D" w:rsidRDefault="00842526" w:rsidP="00C1794D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C1794D">
        <w:rPr>
          <w:bCs/>
          <w:sz w:val="28"/>
          <w:szCs w:val="28"/>
          <w:highlight w:val="yellow"/>
        </w:rPr>
        <w:br w:type="page"/>
      </w:r>
      <w:bookmarkStart w:id="0" w:name="_Toc383177322"/>
      <w:bookmarkStart w:id="1" w:name="_Toc385077057"/>
      <w:r w:rsidRPr="00C1794D">
        <w:rPr>
          <w:bCs/>
          <w:sz w:val="28"/>
          <w:szCs w:val="28"/>
        </w:rPr>
        <w:t>1 Теоретические аспекты анализа ликвидности банковского баланса и платежеспособности банка</w:t>
      </w:r>
    </w:p>
    <w:p w:rsidR="00842526" w:rsidRPr="00C1794D" w:rsidRDefault="00842526" w:rsidP="00C1794D">
      <w:pPr>
        <w:pStyle w:val="aa"/>
        <w:tabs>
          <w:tab w:val="left" w:pos="709"/>
          <w:tab w:val="left" w:pos="851"/>
        </w:tabs>
        <w:suppressAutoHyphens/>
        <w:spacing w:line="360" w:lineRule="auto"/>
        <w:ind w:left="0" w:firstLine="709"/>
        <w:jc w:val="center"/>
        <w:rPr>
          <w:bCs/>
          <w:sz w:val="28"/>
          <w:szCs w:val="28"/>
        </w:rPr>
      </w:pPr>
    </w:p>
    <w:p w:rsidR="00842526" w:rsidRPr="00C1794D" w:rsidRDefault="00842526" w:rsidP="00C1794D">
      <w:pPr>
        <w:suppressAutoHyphens/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C1794D">
        <w:rPr>
          <w:bCs/>
          <w:iCs/>
          <w:sz w:val="28"/>
          <w:szCs w:val="28"/>
        </w:rPr>
        <w:t>1.1 Понятие ликвидности</w:t>
      </w:r>
      <w:bookmarkEnd w:id="0"/>
      <w:bookmarkEnd w:id="1"/>
      <w:r w:rsidRPr="00C1794D">
        <w:rPr>
          <w:bCs/>
          <w:iCs/>
          <w:sz w:val="28"/>
          <w:szCs w:val="28"/>
        </w:rPr>
        <w:t xml:space="preserve"> коммерческого банка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Термин «ликвидность» (от </w:t>
      </w:r>
      <w:bookmarkStart w:id="2" w:name="e0_2_"/>
      <w:r w:rsidRPr="00C1794D">
        <w:rPr>
          <w:bCs/>
          <w:sz w:val="28"/>
          <w:szCs w:val="28"/>
        </w:rPr>
        <w:t xml:space="preserve">лат. Liquidus </w:t>
      </w:r>
      <w:bookmarkEnd w:id="2"/>
      <w:r w:rsidRPr="00C1794D">
        <w:rPr>
          <w:bCs/>
          <w:sz w:val="28"/>
          <w:szCs w:val="28"/>
        </w:rPr>
        <w:t xml:space="preserve">- жидкий, текучий) в буквальном смысле слова означает легкость реализации, продажи, превращения </w:t>
      </w:r>
      <w:bookmarkStart w:id="3" w:name="e0_3_"/>
      <w:r w:rsidRPr="00C1794D">
        <w:rPr>
          <w:bCs/>
          <w:sz w:val="28"/>
          <w:szCs w:val="28"/>
        </w:rPr>
        <w:t xml:space="preserve">материальных </w:t>
      </w:r>
      <w:bookmarkEnd w:id="3"/>
      <w:r w:rsidRPr="00C1794D">
        <w:rPr>
          <w:bCs/>
          <w:sz w:val="28"/>
          <w:szCs w:val="28"/>
        </w:rPr>
        <w:t>ценностей в денежные средства.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Понятие ликвидность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контрагентами, что определяется наличием достаточного собственного капитала банка, оптимальным размещением и величиной средств по статьям актива и пассива баланса с учетом соответствующих сроков.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Иными словами, ликвидность коммерческого банка базируется на постоянном поддержании объективно необходимого соотношения между тремя ее составляющими – собственным капиталом банка, привлеченными и размещенными им средствами путем оперативного управления их структурными элементами.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С учетом этого в мировой банковской теории и практике ликвидность принято понимать как «запас» или как «поток». При этом ликвидность как «запас» включает в себя определение уровня возможности коммерческого банка выполнять свои обязательства перед клиентами в определенный конкретный момент времени путем изменения структуры активов в пользу их высоколиквидных статей за счет имеющихся в этой области неиспользованных резервов.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Ликвидность как «поток» анализируется с точки зрения динамики, что предполагает оценку способности коммерческого банка в течение определенного периода времени изменять сложившийся неблагоприятный уровень ликвидности или предотвращать ухудшение достигнутого, объективно необходимого уровня ликвидности (сохранять его) за счет эффективного управления соответствующими статьями активов и пассивов, привлечения дополнительных заемных средств, повышения финансовой устойчивости банка путем роста доходов.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Таким образом, каждый коммерческий банк должен самостоятельно обеспечивать поддержание своей ликвидности на заданном уровне на основе как анализа ее состояния, складывающегося на конкретные периоды времени,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капитала, фондов специального назначения и резервов, привлечения заемных средств сторонних организаций, осуществления активных кредитных операций.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Кроме того, деятельность коммерческих банков, выступающих посредниками между теми, кто располагает денежными средствами в виде сбережений, и теми, кто в них нуждается, заключается в том, чтобы рационально привлекать эти средства и предоставлять их в ссуду либо инвестировать по более высоким ставкам для обеспечения общей доходности, в том числе получения прибыли.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Для осуществления операционной деятельности, связанной с привлечением денежных средств и их размещением в условиях рыночной неопределенности будущего спроса и поступлений наличных средств за определенный период, банку нужны средства в их ликвидной форме, т.е. такие активы, которые могли бы быть легко и быстро превращены в наличные деньги с небольшим риском потерь или вообще без него.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Таким образом, </w:t>
      </w:r>
      <w:r w:rsidRPr="00C1794D">
        <w:rPr>
          <w:bCs/>
          <w:iCs/>
          <w:sz w:val="28"/>
          <w:szCs w:val="28"/>
        </w:rPr>
        <w:t xml:space="preserve">ликвидность </w:t>
      </w:r>
      <w:r w:rsidRPr="00C1794D">
        <w:rPr>
          <w:bCs/>
          <w:sz w:val="28"/>
          <w:szCs w:val="28"/>
        </w:rPr>
        <w:t>коммерческого банка – это возможность использовать его активы в качестве наличных денежных средств или быстро превращать их в таковые.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Коммерческий банк считается ликвидным, если суммы его наличных средств и других ликвидных активов, а также возможности быстро мобилизовать средства из других источников достаточны для своевременного погашения долговых и финансовых обязательств. Кроме того, ликвидный резерв необходим для удовлетворения практически любых непредвиденных финансовых нужд: заключения выгодных сделок по кредиту или инвестированию; на компенсирование сезонных и непредвиденных колебаний спроса на кредит, восполнение средств при неожиданном изъятии вкладов и т. д.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В отечественной экономической литературе, в отличие от </w:t>
      </w:r>
      <w:bookmarkStart w:id="4" w:name="e0_0_"/>
      <w:r w:rsidRPr="00C1794D">
        <w:rPr>
          <w:bCs/>
          <w:sz w:val="28"/>
          <w:szCs w:val="28"/>
        </w:rPr>
        <w:t xml:space="preserve">установившейся </w:t>
      </w:r>
      <w:bookmarkEnd w:id="4"/>
      <w:r w:rsidRPr="00C1794D">
        <w:rPr>
          <w:bCs/>
          <w:sz w:val="28"/>
          <w:szCs w:val="28"/>
        </w:rPr>
        <w:t xml:space="preserve">международной банковской терминологии, подчас смешиваются два понятия - ликвидность баланса банка и платежеспособность последнего, что в последующем приводит к отождествлению методов и </w:t>
      </w:r>
      <w:bookmarkStart w:id="5" w:name="e0_1_"/>
      <w:r w:rsidRPr="00C1794D">
        <w:rPr>
          <w:bCs/>
          <w:sz w:val="28"/>
          <w:szCs w:val="28"/>
        </w:rPr>
        <w:t xml:space="preserve">способов </w:t>
      </w:r>
      <w:bookmarkEnd w:id="5"/>
      <w:r w:rsidRPr="00C1794D">
        <w:rPr>
          <w:bCs/>
          <w:sz w:val="28"/>
          <w:szCs w:val="28"/>
        </w:rPr>
        <w:t>поддержания ликвидности и платежеспособности кредитных институтов. Если первое в большей степени дело самого банка и он самостоятельно выбирает в конкретных условиях те или иные способы поддержания своей ликвидности на уровне установленных норм, то второе, как правило, относится к функциям государства в лице Центрального банка.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Итак, банк считается ликвидным, если суммы его денежных средств, которые банк имеет возможность быстро мобилизовать из иных источников, позволяют своевременно выполнять обязательства по пассиву. Необходимо подчеркнуть, что в целях </w:t>
      </w:r>
      <w:bookmarkStart w:id="6" w:name="e0_42_"/>
      <w:r w:rsidRPr="00C1794D">
        <w:rPr>
          <w:bCs/>
          <w:sz w:val="28"/>
          <w:szCs w:val="28"/>
        </w:rPr>
        <w:t xml:space="preserve">поддержания </w:t>
      </w:r>
      <w:bookmarkEnd w:id="6"/>
      <w:r w:rsidRPr="00C1794D">
        <w:rPr>
          <w:bCs/>
          <w:sz w:val="28"/>
          <w:szCs w:val="28"/>
        </w:rPr>
        <w:t xml:space="preserve">своей стабильности банк должен иметь определенный </w:t>
      </w:r>
      <w:bookmarkStart w:id="7" w:name="e0_43_"/>
      <w:r w:rsidRPr="00C1794D">
        <w:rPr>
          <w:bCs/>
          <w:sz w:val="28"/>
          <w:szCs w:val="28"/>
        </w:rPr>
        <w:t xml:space="preserve">ликвидный </w:t>
      </w:r>
      <w:bookmarkEnd w:id="7"/>
      <w:r w:rsidRPr="00C1794D">
        <w:rPr>
          <w:bCs/>
          <w:sz w:val="28"/>
          <w:szCs w:val="28"/>
        </w:rPr>
        <w:t xml:space="preserve">резерв для выполнения непредвиденных обязательств, появление которых может быть вызвано изменением состояния денежного </w:t>
      </w:r>
      <w:bookmarkStart w:id="8" w:name="e0_44_"/>
      <w:r w:rsidRPr="00C1794D">
        <w:rPr>
          <w:bCs/>
          <w:sz w:val="28"/>
          <w:szCs w:val="28"/>
        </w:rPr>
        <w:t xml:space="preserve">рынка, </w:t>
      </w:r>
      <w:bookmarkEnd w:id="8"/>
      <w:r w:rsidRPr="00C1794D">
        <w:rPr>
          <w:bCs/>
          <w:sz w:val="28"/>
          <w:szCs w:val="28"/>
        </w:rPr>
        <w:t xml:space="preserve">финансового положения клиента или банка </w:t>
      </w:r>
      <w:bookmarkStart w:id="9" w:name="e0_45_"/>
      <w:r w:rsidRPr="00C1794D">
        <w:rPr>
          <w:bCs/>
          <w:sz w:val="28"/>
          <w:szCs w:val="28"/>
        </w:rPr>
        <w:t>партнера.</w:t>
      </w:r>
      <w:bookmarkEnd w:id="9"/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42526" w:rsidRPr="00852B99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C1794D">
        <w:rPr>
          <w:bCs/>
          <w:sz w:val="28"/>
          <w:szCs w:val="28"/>
        </w:rPr>
        <w:t xml:space="preserve">1.2 Понятие </w:t>
      </w:r>
      <w:r w:rsidR="00852B99">
        <w:rPr>
          <w:bCs/>
          <w:sz w:val="28"/>
          <w:szCs w:val="28"/>
        </w:rPr>
        <w:t>ликвидности банковского баланса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bookmarkStart w:id="10" w:name="e0_4_"/>
      <w:r w:rsidRPr="00C1794D">
        <w:rPr>
          <w:bCs/>
          <w:sz w:val="28"/>
          <w:szCs w:val="28"/>
        </w:rPr>
        <w:t xml:space="preserve">Баланс </w:t>
      </w:r>
      <w:bookmarkEnd w:id="10"/>
      <w:r w:rsidRPr="00C1794D">
        <w:rPr>
          <w:bCs/>
          <w:sz w:val="28"/>
          <w:szCs w:val="28"/>
        </w:rPr>
        <w:t xml:space="preserve">считается ликвидным, если его состояние позволяет за счет быстрой реализации средств по </w:t>
      </w:r>
      <w:bookmarkStart w:id="11" w:name="e0_9_"/>
      <w:r w:rsidRPr="00C1794D">
        <w:rPr>
          <w:bCs/>
          <w:sz w:val="28"/>
          <w:szCs w:val="28"/>
        </w:rPr>
        <w:t xml:space="preserve">активу покрывать </w:t>
      </w:r>
      <w:bookmarkEnd w:id="11"/>
      <w:r w:rsidRPr="00C1794D">
        <w:rPr>
          <w:bCs/>
          <w:sz w:val="28"/>
          <w:szCs w:val="28"/>
        </w:rPr>
        <w:t>срочные обязательства по пассив</w:t>
      </w:r>
      <w:bookmarkStart w:id="12" w:name="e0_10_"/>
      <w:r w:rsidRPr="00C1794D">
        <w:rPr>
          <w:bCs/>
          <w:sz w:val="28"/>
          <w:szCs w:val="28"/>
        </w:rPr>
        <w:t xml:space="preserve">у. </w:t>
      </w:r>
      <w:bookmarkEnd w:id="12"/>
      <w:r w:rsidRPr="00C1794D">
        <w:rPr>
          <w:bCs/>
          <w:sz w:val="28"/>
          <w:szCs w:val="28"/>
        </w:rPr>
        <w:t xml:space="preserve">Возможность </w:t>
      </w:r>
      <w:bookmarkStart w:id="13" w:name="e0_11_"/>
      <w:r w:rsidRPr="00C1794D">
        <w:rPr>
          <w:bCs/>
          <w:sz w:val="28"/>
          <w:szCs w:val="28"/>
        </w:rPr>
        <w:t xml:space="preserve">быстрого </w:t>
      </w:r>
      <w:bookmarkEnd w:id="13"/>
      <w:r w:rsidRPr="00C1794D">
        <w:rPr>
          <w:bCs/>
          <w:sz w:val="28"/>
          <w:szCs w:val="28"/>
        </w:rPr>
        <w:t xml:space="preserve">превращения активов банка в </w:t>
      </w:r>
      <w:bookmarkStart w:id="14" w:name="e0_12_"/>
      <w:r w:rsidRPr="00C1794D">
        <w:rPr>
          <w:bCs/>
          <w:sz w:val="28"/>
          <w:szCs w:val="28"/>
        </w:rPr>
        <w:t xml:space="preserve">денежную </w:t>
      </w:r>
      <w:bookmarkEnd w:id="14"/>
      <w:r w:rsidRPr="00C1794D">
        <w:rPr>
          <w:bCs/>
          <w:sz w:val="28"/>
          <w:szCs w:val="28"/>
        </w:rPr>
        <w:t xml:space="preserve">форму </w:t>
      </w:r>
      <w:bookmarkStart w:id="15" w:name="e0_13_"/>
      <w:r w:rsidRPr="00C1794D">
        <w:rPr>
          <w:bCs/>
          <w:sz w:val="28"/>
          <w:szCs w:val="28"/>
        </w:rPr>
        <w:t xml:space="preserve">для выполнения </w:t>
      </w:r>
      <w:bookmarkEnd w:id="15"/>
      <w:r w:rsidRPr="00C1794D">
        <w:rPr>
          <w:bCs/>
          <w:sz w:val="28"/>
          <w:szCs w:val="28"/>
        </w:rPr>
        <w:t xml:space="preserve">его </w:t>
      </w:r>
      <w:bookmarkStart w:id="16" w:name="e0_14_"/>
      <w:r w:rsidRPr="00C1794D">
        <w:rPr>
          <w:bCs/>
          <w:sz w:val="28"/>
          <w:szCs w:val="28"/>
        </w:rPr>
        <w:t xml:space="preserve">обязательств </w:t>
      </w:r>
      <w:bookmarkEnd w:id="16"/>
      <w:r w:rsidRPr="00C1794D">
        <w:rPr>
          <w:bCs/>
          <w:sz w:val="28"/>
          <w:szCs w:val="28"/>
        </w:rPr>
        <w:t xml:space="preserve">предопределяется рядом </w:t>
      </w:r>
      <w:bookmarkStart w:id="17" w:name="e0_15_"/>
      <w:r w:rsidRPr="00C1794D">
        <w:rPr>
          <w:bCs/>
          <w:sz w:val="28"/>
          <w:szCs w:val="28"/>
        </w:rPr>
        <w:t xml:space="preserve">факторов, </w:t>
      </w:r>
      <w:bookmarkEnd w:id="17"/>
      <w:r w:rsidRPr="00C1794D">
        <w:rPr>
          <w:bCs/>
          <w:sz w:val="28"/>
          <w:szCs w:val="28"/>
        </w:rPr>
        <w:t xml:space="preserve">среди которых решающим является соответствие сроков </w:t>
      </w:r>
      <w:bookmarkStart w:id="18" w:name="e0_16_"/>
      <w:r w:rsidRPr="00C1794D">
        <w:rPr>
          <w:bCs/>
          <w:sz w:val="28"/>
          <w:szCs w:val="28"/>
        </w:rPr>
        <w:t xml:space="preserve">размещения </w:t>
      </w:r>
      <w:bookmarkEnd w:id="18"/>
      <w:r w:rsidRPr="00C1794D">
        <w:rPr>
          <w:bCs/>
          <w:sz w:val="28"/>
          <w:szCs w:val="28"/>
        </w:rPr>
        <w:t xml:space="preserve">средств </w:t>
      </w:r>
      <w:bookmarkStart w:id="19" w:name="e0_17_"/>
      <w:r w:rsidRPr="00C1794D">
        <w:rPr>
          <w:bCs/>
          <w:sz w:val="28"/>
          <w:szCs w:val="28"/>
        </w:rPr>
        <w:t xml:space="preserve">срокам </w:t>
      </w:r>
      <w:bookmarkEnd w:id="19"/>
      <w:r w:rsidRPr="00C1794D">
        <w:rPr>
          <w:bCs/>
          <w:sz w:val="28"/>
          <w:szCs w:val="28"/>
        </w:rPr>
        <w:t>привлечения</w:t>
      </w:r>
      <w:bookmarkStart w:id="20" w:name="e0_18_"/>
      <w:r w:rsidRPr="00C1794D">
        <w:rPr>
          <w:bCs/>
          <w:sz w:val="28"/>
          <w:szCs w:val="28"/>
        </w:rPr>
        <w:t xml:space="preserve"> </w:t>
      </w:r>
      <w:bookmarkEnd w:id="20"/>
      <w:r w:rsidRPr="00C1794D">
        <w:rPr>
          <w:bCs/>
          <w:sz w:val="28"/>
          <w:szCs w:val="28"/>
        </w:rPr>
        <w:t xml:space="preserve">ресурсов. </w:t>
      </w:r>
      <w:bookmarkStart w:id="21" w:name="e0_19_"/>
      <w:r w:rsidRPr="00C1794D">
        <w:rPr>
          <w:bCs/>
          <w:sz w:val="28"/>
          <w:szCs w:val="28"/>
        </w:rPr>
        <w:t xml:space="preserve">Иначе </w:t>
      </w:r>
      <w:bookmarkEnd w:id="21"/>
      <w:r w:rsidRPr="00C1794D">
        <w:rPr>
          <w:bCs/>
          <w:sz w:val="28"/>
          <w:szCs w:val="28"/>
        </w:rPr>
        <w:t xml:space="preserve">говоря, каков пассив по сроку, таким должен быть и актив; тогда обеспечивается равновесие в балансе между суммой и сроком высвобождения средств по активу в денежной форме </w:t>
      </w:r>
      <w:bookmarkStart w:id="22" w:name="e0_20_"/>
      <w:r w:rsidRPr="00C1794D">
        <w:rPr>
          <w:bCs/>
          <w:sz w:val="28"/>
          <w:szCs w:val="28"/>
        </w:rPr>
        <w:t xml:space="preserve">и </w:t>
      </w:r>
      <w:bookmarkEnd w:id="22"/>
      <w:r w:rsidRPr="00C1794D">
        <w:rPr>
          <w:bCs/>
          <w:sz w:val="28"/>
          <w:szCs w:val="28"/>
        </w:rPr>
        <w:t xml:space="preserve">суммой и сроком предстоящего платежа по </w:t>
      </w:r>
      <w:bookmarkStart w:id="23" w:name="e0_21_"/>
      <w:r w:rsidRPr="00C1794D">
        <w:rPr>
          <w:bCs/>
          <w:sz w:val="28"/>
          <w:szCs w:val="28"/>
        </w:rPr>
        <w:t xml:space="preserve">обязательствам </w:t>
      </w:r>
      <w:bookmarkEnd w:id="23"/>
      <w:r w:rsidRPr="00C1794D">
        <w:rPr>
          <w:bCs/>
          <w:sz w:val="28"/>
          <w:szCs w:val="28"/>
        </w:rPr>
        <w:t>банка.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На ликвидность баланса банка влияет структура его активов: чем больше доля первоклассных ликвидных средств в обшей сумме активов, тем выше ликвидность банка. Активы банка по степени их ликвидности можно разделить на три группы: 1. Ликвидные средства, находящиеся в немедленной готовности, или первоклассные ликвидные средства. В их числе - касса, средства на </w:t>
      </w:r>
      <w:bookmarkStart w:id="24" w:name="e0_6_"/>
      <w:r w:rsidRPr="00C1794D">
        <w:rPr>
          <w:bCs/>
          <w:sz w:val="28"/>
          <w:szCs w:val="28"/>
        </w:rPr>
        <w:t xml:space="preserve">корсчете, </w:t>
      </w:r>
      <w:bookmarkEnd w:id="24"/>
      <w:r w:rsidRPr="00C1794D">
        <w:rPr>
          <w:bCs/>
          <w:sz w:val="28"/>
          <w:szCs w:val="28"/>
        </w:rPr>
        <w:t xml:space="preserve">первоклассные векселя и государственные ценные бумаги. 2. Ликвидные средства в распоряжении банка, которые могут быть превращены в денежные средства. Речь идет о кредитах и других платежах в пользу банка со сроками </w:t>
      </w:r>
      <w:bookmarkStart w:id="25" w:name="e0_7_"/>
      <w:r w:rsidRPr="00C1794D">
        <w:rPr>
          <w:bCs/>
          <w:sz w:val="28"/>
          <w:szCs w:val="28"/>
        </w:rPr>
        <w:t xml:space="preserve">исполнения </w:t>
      </w:r>
      <w:bookmarkEnd w:id="25"/>
      <w:r w:rsidRPr="00C1794D">
        <w:rPr>
          <w:bCs/>
          <w:sz w:val="28"/>
          <w:szCs w:val="28"/>
        </w:rPr>
        <w:t xml:space="preserve">в ближайшие 30 дней, условно реализуемых ценных бумагах, </w:t>
      </w:r>
      <w:bookmarkStart w:id="26" w:name="e0_8_"/>
      <w:r w:rsidRPr="00C1794D">
        <w:rPr>
          <w:bCs/>
          <w:sz w:val="28"/>
          <w:szCs w:val="28"/>
        </w:rPr>
        <w:t>за</w:t>
      </w:r>
      <w:bookmarkEnd w:id="26"/>
      <w:r w:rsidRPr="00C1794D">
        <w:rPr>
          <w:bCs/>
          <w:sz w:val="28"/>
          <w:szCs w:val="28"/>
        </w:rPr>
        <w:t>регистрированных на бирже (как и участие в других предприятиях и банках), и других ценностях (включая нематериальные активы). 3</w:t>
      </w:r>
      <w:r w:rsidRPr="00C1794D">
        <w:rPr>
          <w:bCs/>
          <w:iCs/>
          <w:sz w:val="28"/>
          <w:szCs w:val="28"/>
        </w:rPr>
        <w:t>.</w:t>
      </w:r>
      <w:r w:rsidRPr="00C1794D">
        <w:rPr>
          <w:bCs/>
          <w:sz w:val="28"/>
          <w:szCs w:val="28"/>
        </w:rPr>
        <w:t xml:space="preserve"> Неликвидные активы - это просроченные кредиты и ненадежные долги,</w:t>
      </w:r>
      <w:r w:rsidRPr="00C1794D">
        <w:rPr>
          <w:bCs/>
          <w:iCs/>
          <w:sz w:val="28"/>
          <w:szCs w:val="28"/>
        </w:rPr>
        <w:t xml:space="preserve"> </w:t>
      </w:r>
      <w:r w:rsidRPr="00C1794D">
        <w:rPr>
          <w:bCs/>
          <w:sz w:val="28"/>
          <w:szCs w:val="28"/>
        </w:rPr>
        <w:t>здания и сооружения, принадлежащие банку и относящиеся к основным фондам.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Кроме того, лик</w:t>
      </w:r>
      <w:bookmarkStart w:id="27" w:name="e0_27_"/>
      <w:r w:rsidRPr="00C1794D">
        <w:rPr>
          <w:bCs/>
          <w:sz w:val="28"/>
          <w:szCs w:val="28"/>
        </w:rPr>
        <w:t xml:space="preserve">видность </w:t>
      </w:r>
      <w:bookmarkEnd w:id="27"/>
      <w:r w:rsidRPr="00C1794D">
        <w:rPr>
          <w:bCs/>
          <w:sz w:val="28"/>
          <w:szCs w:val="28"/>
        </w:rPr>
        <w:t>банка зависит от степени риска отдельных</w:t>
      </w:r>
      <w:bookmarkStart w:id="28" w:name="e0_28_"/>
      <w:r w:rsidRPr="00C1794D">
        <w:rPr>
          <w:bCs/>
          <w:sz w:val="28"/>
          <w:szCs w:val="28"/>
        </w:rPr>
        <w:t xml:space="preserve"> активных </w:t>
      </w:r>
      <w:bookmarkEnd w:id="28"/>
      <w:r w:rsidRPr="00C1794D">
        <w:rPr>
          <w:bCs/>
          <w:sz w:val="28"/>
          <w:szCs w:val="28"/>
        </w:rPr>
        <w:t xml:space="preserve">операций: чем больше доля </w:t>
      </w:r>
      <w:bookmarkStart w:id="29" w:name="e0_29_"/>
      <w:r w:rsidRPr="00C1794D">
        <w:rPr>
          <w:bCs/>
          <w:sz w:val="28"/>
          <w:szCs w:val="28"/>
        </w:rPr>
        <w:t xml:space="preserve">высокорисковых </w:t>
      </w:r>
      <w:bookmarkEnd w:id="29"/>
      <w:r w:rsidRPr="00C1794D">
        <w:rPr>
          <w:bCs/>
          <w:sz w:val="28"/>
          <w:szCs w:val="28"/>
        </w:rPr>
        <w:t xml:space="preserve">активов в балансе банка, тем ниже его ликвидность. Так, в </w:t>
      </w:r>
      <w:bookmarkStart w:id="30" w:name="e0_30_"/>
      <w:r w:rsidRPr="00C1794D">
        <w:rPr>
          <w:bCs/>
          <w:sz w:val="28"/>
          <w:szCs w:val="28"/>
        </w:rPr>
        <w:t xml:space="preserve">сложившейся </w:t>
      </w:r>
      <w:bookmarkEnd w:id="30"/>
      <w:r w:rsidRPr="00C1794D">
        <w:rPr>
          <w:bCs/>
          <w:sz w:val="28"/>
          <w:szCs w:val="28"/>
        </w:rPr>
        <w:t>практике к надежным активам принято относить наличные дене</w:t>
      </w:r>
      <w:bookmarkStart w:id="31" w:name="e0_31_"/>
      <w:r w:rsidRPr="00C1794D">
        <w:rPr>
          <w:bCs/>
          <w:sz w:val="28"/>
          <w:szCs w:val="28"/>
        </w:rPr>
        <w:t xml:space="preserve">жные </w:t>
      </w:r>
      <w:bookmarkEnd w:id="31"/>
      <w:r w:rsidRPr="00C1794D">
        <w:rPr>
          <w:bCs/>
          <w:sz w:val="28"/>
          <w:szCs w:val="28"/>
        </w:rPr>
        <w:t xml:space="preserve">средства, а к </w:t>
      </w:r>
      <w:bookmarkStart w:id="32" w:name="e0_32_"/>
      <w:r w:rsidRPr="00C1794D">
        <w:rPr>
          <w:bCs/>
          <w:sz w:val="28"/>
          <w:szCs w:val="28"/>
        </w:rPr>
        <w:t xml:space="preserve">высокорисковым </w:t>
      </w:r>
      <w:bookmarkEnd w:id="32"/>
      <w:r w:rsidRPr="00C1794D">
        <w:rPr>
          <w:bCs/>
          <w:sz w:val="28"/>
          <w:szCs w:val="28"/>
        </w:rPr>
        <w:t>- долгосрочные в</w:t>
      </w:r>
      <w:bookmarkStart w:id="33" w:name="e0_33_"/>
      <w:r w:rsidRPr="00C1794D">
        <w:rPr>
          <w:bCs/>
          <w:sz w:val="28"/>
          <w:szCs w:val="28"/>
        </w:rPr>
        <w:t xml:space="preserve">ложения </w:t>
      </w:r>
      <w:bookmarkEnd w:id="33"/>
      <w:r w:rsidRPr="00C1794D">
        <w:rPr>
          <w:bCs/>
          <w:sz w:val="28"/>
          <w:szCs w:val="28"/>
        </w:rPr>
        <w:t xml:space="preserve">банков. Степень кредитоспособности заемщиков банка оказывает </w:t>
      </w:r>
      <w:bookmarkStart w:id="34" w:name="e0_34_"/>
      <w:r w:rsidRPr="00C1794D">
        <w:rPr>
          <w:bCs/>
          <w:sz w:val="28"/>
          <w:szCs w:val="28"/>
        </w:rPr>
        <w:t xml:space="preserve">существенное </w:t>
      </w:r>
      <w:bookmarkEnd w:id="34"/>
      <w:r w:rsidRPr="00C1794D">
        <w:rPr>
          <w:bCs/>
          <w:sz w:val="28"/>
          <w:szCs w:val="28"/>
        </w:rPr>
        <w:t xml:space="preserve">влияние на своевременный возврат ссуд и тем самым на ликвидность </w:t>
      </w:r>
      <w:bookmarkStart w:id="35" w:name="e0_35_"/>
      <w:r w:rsidRPr="00C1794D">
        <w:rPr>
          <w:bCs/>
          <w:sz w:val="28"/>
          <w:szCs w:val="28"/>
        </w:rPr>
        <w:t xml:space="preserve">баланса </w:t>
      </w:r>
      <w:bookmarkEnd w:id="35"/>
      <w:r w:rsidRPr="00C1794D">
        <w:rPr>
          <w:bCs/>
          <w:sz w:val="28"/>
          <w:szCs w:val="28"/>
        </w:rPr>
        <w:t xml:space="preserve">банка: чем больше доля </w:t>
      </w:r>
      <w:bookmarkStart w:id="36" w:name="e0_36_"/>
      <w:r w:rsidRPr="00C1794D">
        <w:rPr>
          <w:bCs/>
          <w:sz w:val="28"/>
          <w:szCs w:val="28"/>
        </w:rPr>
        <w:t xml:space="preserve">высокорисковых </w:t>
      </w:r>
      <w:bookmarkEnd w:id="36"/>
      <w:r w:rsidRPr="00C1794D">
        <w:rPr>
          <w:bCs/>
          <w:sz w:val="28"/>
          <w:szCs w:val="28"/>
        </w:rPr>
        <w:t xml:space="preserve">кредитов в кредитном портфеле банка, тем ниже его ликвидность. Ликвидность зависит также от структуры пассивов баланса. Если по вкладам до востребования вкладчики вправе потребовать деньги в </w:t>
      </w:r>
      <w:bookmarkStart w:id="37" w:name="e0_37_"/>
      <w:r w:rsidRPr="00C1794D">
        <w:rPr>
          <w:bCs/>
          <w:sz w:val="28"/>
          <w:szCs w:val="28"/>
        </w:rPr>
        <w:t xml:space="preserve">любой </w:t>
      </w:r>
      <w:bookmarkEnd w:id="37"/>
      <w:r w:rsidRPr="00C1794D">
        <w:rPr>
          <w:bCs/>
          <w:sz w:val="28"/>
          <w:szCs w:val="28"/>
        </w:rPr>
        <w:t xml:space="preserve">момент, то срочные вклады находятся в </w:t>
      </w:r>
      <w:bookmarkStart w:id="38" w:name="e0_38_"/>
      <w:r w:rsidRPr="00C1794D">
        <w:rPr>
          <w:bCs/>
          <w:sz w:val="28"/>
          <w:szCs w:val="28"/>
        </w:rPr>
        <w:t xml:space="preserve">распоряжении </w:t>
      </w:r>
      <w:bookmarkEnd w:id="38"/>
      <w:r w:rsidRPr="00C1794D">
        <w:rPr>
          <w:bCs/>
          <w:sz w:val="28"/>
          <w:szCs w:val="28"/>
        </w:rPr>
        <w:t xml:space="preserve">банка более или менее длительный период, и, следовательно, при прочих равных условиях повышение удельного веса вкладов до востребования и понижение, доли срочных вкладов снижает банковскую ликвидность. Надежность депозитов и займов, полученных банком от других </w:t>
      </w:r>
      <w:bookmarkStart w:id="39" w:name="e0_40_"/>
      <w:r w:rsidRPr="00C1794D">
        <w:rPr>
          <w:bCs/>
          <w:sz w:val="28"/>
          <w:szCs w:val="28"/>
        </w:rPr>
        <w:t xml:space="preserve">кредитных </w:t>
      </w:r>
      <w:bookmarkEnd w:id="39"/>
      <w:r w:rsidRPr="00C1794D">
        <w:rPr>
          <w:bCs/>
          <w:sz w:val="28"/>
          <w:szCs w:val="28"/>
        </w:rPr>
        <w:t>учреждений, также оказывает влияние на уровень ликвидности баланса.</w:t>
      </w:r>
      <w:bookmarkStart w:id="40" w:name="e0_41_"/>
    </w:p>
    <w:bookmarkEnd w:id="40"/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1794D">
        <w:rPr>
          <w:bCs/>
          <w:sz w:val="28"/>
          <w:szCs w:val="28"/>
        </w:rPr>
        <w:t xml:space="preserve">Ликвидность баланса банка оценивается при </w:t>
      </w:r>
      <w:bookmarkStart w:id="41" w:name="e0_46_"/>
      <w:r w:rsidRPr="00C1794D">
        <w:rPr>
          <w:bCs/>
          <w:sz w:val="28"/>
          <w:szCs w:val="28"/>
        </w:rPr>
        <w:t xml:space="preserve">помощи </w:t>
      </w:r>
      <w:bookmarkEnd w:id="41"/>
      <w:r w:rsidRPr="00C1794D">
        <w:rPr>
          <w:bCs/>
          <w:sz w:val="28"/>
          <w:szCs w:val="28"/>
        </w:rPr>
        <w:t>расчета специальных показателей, которые отражают соотношение активов и</w:t>
      </w:r>
      <w:bookmarkStart w:id="42" w:name="e0_47_"/>
      <w:r w:rsidRPr="00C1794D">
        <w:rPr>
          <w:bCs/>
          <w:sz w:val="28"/>
          <w:szCs w:val="28"/>
        </w:rPr>
        <w:t xml:space="preserve"> </w:t>
      </w:r>
      <w:bookmarkEnd w:id="42"/>
      <w:r w:rsidRPr="00C1794D">
        <w:rPr>
          <w:bCs/>
          <w:sz w:val="28"/>
          <w:szCs w:val="28"/>
        </w:rPr>
        <w:t xml:space="preserve">пассивов, структуру активов. В международной банковской практике чаше всего в этих целях используются коэффициенты </w:t>
      </w:r>
      <w:bookmarkStart w:id="43" w:name="e0_48_"/>
      <w:r w:rsidRPr="00C1794D">
        <w:rPr>
          <w:bCs/>
          <w:sz w:val="28"/>
          <w:szCs w:val="28"/>
        </w:rPr>
        <w:t xml:space="preserve">ликвидности. </w:t>
      </w:r>
      <w:bookmarkEnd w:id="43"/>
      <w:r w:rsidRPr="00C1794D">
        <w:rPr>
          <w:bCs/>
          <w:sz w:val="28"/>
          <w:szCs w:val="28"/>
        </w:rPr>
        <w:t xml:space="preserve">Последние представляют собой соотношение различных статей актива баланса кредитного учреждения с определенными статьями пассива </w:t>
      </w:r>
      <w:bookmarkStart w:id="44" w:name="e0_49_"/>
      <w:r w:rsidRPr="00C1794D">
        <w:rPr>
          <w:bCs/>
          <w:sz w:val="28"/>
          <w:szCs w:val="28"/>
        </w:rPr>
        <w:t xml:space="preserve">или, </w:t>
      </w:r>
      <w:bookmarkEnd w:id="44"/>
      <w:r w:rsidRPr="00C1794D">
        <w:rPr>
          <w:bCs/>
          <w:sz w:val="28"/>
          <w:szCs w:val="28"/>
        </w:rPr>
        <w:t>наоборот, пассивов с активами. Показатели ликвидности в разных странах имеют различные названия, неодинаковые методики их исчисления, что связано со сложившейся практикой</w:t>
      </w:r>
      <w:bookmarkStart w:id="45" w:name="e0_50_"/>
      <w:r w:rsidRPr="00C1794D">
        <w:rPr>
          <w:bCs/>
          <w:sz w:val="28"/>
          <w:szCs w:val="28"/>
        </w:rPr>
        <w:t xml:space="preserve">. </w:t>
      </w:r>
      <w:bookmarkEnd w:id="45"/>
      <w:r w:rsidRPr="00C1794D">
        <w:rPr>
          <w:bCs/>
          <w:sz w:val="28"/>
          <w:szCs w:val="28"/>
        </w:rPr>
        <w:t xml:space="preserve">и </w:t>
      </w:r>
      <w:bookmarkStart w:id="46" w:name="e0_51_"/>
      <w:r w:rsidRPr="00C1794D">
        <w:rPr>
          <w:bCs/>
          <w:sz w:val="28"/>
          <w:szCs w:val="28"/>
        </w:rPr>
        <w:t xml:space="preserve">традициями зависят </w:t>
      </w:r>
      <w:bookmarkEnd w:id="46"/>
      <w:r w:rsidRPr="00C1794D">
        <w:rPr>
          <w:bCs/>
          <w:sz w:val="28"/>
          <w:szCs w:val="28"/>
        </w:rPr>
        <w:t xml:space="preserve">от специализации </w:t>
      </w:r>
      <w:bookmarkStart w:id="47" w:name="e0_52_"/>
      <w:r w:rsidRPr="00C1794D">
        <w:rPr>
          <w:bCs/>
          <w:sz w:val="28"/>
          <w:szCs w:val="28"/>
        </w:rPr>
        <w:t xml:space="preserve">и </w:t>
      </w:r>
      <w:bookmarkEnd w:id="47"/>
      <w:r w:rsidRPr="00C1794D">
        <w:rPr>
          <w:bCs/>
          <w:sz w:val="28"/>
          <w:szCs w:val="28"/>
        </w:rPr>
        <w:t xml:space="preserve">величины банков, проводимой политики в области кредита и ряда других обстоятельств. Обычно для оценки ликвидности применяются коэффициенты краткосрочной и среднесрочной ликвидности; они исчисляются как отношение краткосрочных ликвидных активов </w:t>
      </w:r>
      <w:bookmarkStart w:id="48" w:name="e0_53_"/>
      <w:r w:rsidRPr="00C1794D">
        <w:rPr>
          <w:bCs/>
          <w:sz w:val="28"/>
          <w:szCs w:val="28"/>
        </w:rPr>
        <w:t xml:space="preserve">или </w:t>
      </w:r>
      <w:bookmarkEnd w:id="48"/>
      <w:r w:rsidRPr="00C1794D">
        <w:rPr>
          <w:bCs/>
          <w:sz w:val="28"/>
          <w:szCs w:val="28"/>
        </w:rPr>
        <w:t xml:space="preserve">среднесрочных активов к соответствующим по срокам пассивам. В ряде стран рыночной экономики банки обязаны поддерживать коэффициенты ликвидности не ниже определенного уровня, называемого </w:t>
      </w:r>
      <w:r w:rsidRPr="00C1794D">
        <w:rPr>
          <w:bCs/>
          <w:iCs/>
          <w:sz w:val="28"/>
          <w:szCs w:val="28"/>
        </w:rPr>
        <w:t>нормой ликвидности.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Нормы ликвидности в одних странах устанавливаются органами банковского и валютного контроля, в других - банковским законодательством; их величина определяется с учетом накопленного опыта и конкретных местных условий. В нашей стране в целях контроля за ликвидностью коммерческих банков в </w:t>
      </w:r>
      <w:smartTag w:uri="urn:schemas-microsoft-com:office:smarttags" w:element="metricconverter">
        <w:smartTagPr>
          <w:attr w:name="ProductID" w:val="1989 г"/>
        </w:smartTagPr>
        <w:r w:rsidRPr="00C1794D">
          <w:rPr>
            <w:bCs/>
            <w:sz w:val="28"/>
            <w:szCs w:val="28"/>
          </w:rPr>
          <w:t>1989 г</w:t>
        </w:r>
      </w:smartTag>
      <w:r w:rsidRPr="00C1794D">
        <w:rPr>
          <w:bCs/>
          <w:sz w:val="28"/>
          <w:szCs w:val="28"/>
        </w:rPr>
        <w:t xml:space="preserve">., после шестидесятилетнего перерыва, также были введены нормы ликвидности. Оценка уровня ликвидности банка достигается путем сопоставления значения коэффициентов ликвидности конкретного банка с установленными нормами. Поддержание ликвидности на требуемом уровне осуществляется при помощи проведения определенной политики банка в области пассивных и активных операций, вырабатываемой с учетом </w:t>
      </w:r>
      <w:bookmarkStart w:id="49" w:name="e0_54_"/>
      <w:r w:rsidRPr="00C1794D">
        <w:rPr>
          <w:bCs/>
          <w:sz w:val="28"/>
          <w:szCs w:val="28"/>
        </w:rPr>
        <w:t>конкрет</w:t>
      </w:r>
      <w:bookmarkEnd w:id="49"/>
      <w:r w:rsidRPr="00C1794D">
        <w:rPr>
          <w:bCs/>
          <w:sz w:val="28"/>
          <w:szCs w:val="28"/>
        </w:rPr>
        <w:t>ных условий денежного рынка, специфики клиентуры, особенностей выполняемых операций, возможностей выхода на новые рынки и развития банковских услуг.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bookmarkStart w:id="50" w:name="_Toc374095635"/>
      <w:bookmarkStart w:id="51" w:name="_Toc374704909"/>
      <w:bookmarkStart w:id="52" w:name="_Toc374887271"/>
      <w:bookmarkStart w:id="53" w:name="_Toc383177325"/>
      <w:bookmarkStart w:id="54" w:name="_Toc385077059"/>
    </w:p>
    <w:bookmarkEnd w:id="50"/>
    <w:bookmarkEnd w:id="51"/>
    <w:bookmarkEnd w:id="52"/>
    <w:bookmarkEnd w:id="53"/>
    <w:bookmarkEnd w:id="54"/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1.3 Понятие платежеспособности банка исходя из различных теорий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По первой теории ликвидность банка лежит в основе его платежеспособности. Платежеспособность трактуется как способность банка в должные сроки и в полной сумме отвечать по своим обязательствам. Однако она зависит не только от ликвидности баланса, но и от ряда других факторов. К их числу относятся: политическая и экономическая ситуация в стране или регионе, состояние денежного рынка, возможность рефинансирования в Национальном банке, развитие рынка ценных бумаг, наличие и совершенство залогового и банковского законодательства, обеспеченность собственным капиталом банка, надежность клиентов и банков-партнеров, уровень менеджмента в банке, специализация и разнообразие банковских услуг данного кредитного учреждения и других факторов. Одновременно указанные факторы влияют прямо или косвенно на ликвидность баланса банка, а также находятся в определенной взаимосвязи друг с другом. Сказанное можно проиллюстрировать в виде рисунка (см. прилож. №1).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По второй теории под платежеспособностью понимают надежность, то есть способность в любой ситуации на рынке, а не в соответствии с наступающими сроками платежей выполнять взятые на себя обязательства.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Надежность банка зависит от множества различных факторов. Условно их можно разделить на внешние и внутренние.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Ко внешним относятся факторы, обусловленные воздействием внешней среды на банк, то есть факторы, определяющие состояние финансового рынка, национальной и мировой экономики, политический климат в стране, а также форс-мажорные обстоятельства.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Ко внутренним относятся факторы, обусловленные профессиональным уровнем персонала, в том числе высшего, и уровнем контроля за проводимыми банком операциями.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Вероятность неблагоприятного влияния конкретных факторов или их комбинации на надежность банка характеризуется рисками.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Под риском понимается угроза потери части своих ресурсов, недополучение доходов или произведение дополнительных расходов в результате проведения финансовых операций (размер возможных потерь определяет уровень рискованности этих операций). Риски появляются в результате несоответствия прогнозов реально развивающимся событиям.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Риски очень сложно классифицировать по факторам, их вызывающим, так как их проявлению способствует воздействие совокупности различных как внешних, так и внутренних факторов. Например, причиной роста риска ликвидности может быть не только невозможность оперативного привлечения денежных ресурсов на межбанковском рынке, но и ошибки в планировании, некомпетентность персонала, низкое качество кредитного портфеля (угроза невозврата большой доли выданных кредитов).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Приведенные факторы могут стать причиной возникновения следующих наиболее распространенных банковских рисков:</w:t>
      </w:r>
    </w:p>
    <w:p w:rsidR="00842526" w:rsidRPr="00C1794D" w:rsidRDefault="00842526" w:rsidP="0022757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риск ликвидности;</w:t>
      </w:r>
    </w:p>
    <w:p w:rsidR="00842526" w:rsidRPr="00C1794D" w:rsidRDefault="00842526" w:rsidP="0022757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процентный риск;</w:t>
      </w:r>
    </w:p>
    <w:p w:rsidR="00842526" w:rsidRPr="00C1794D" w:rsidRDefault="00842526" w:rsidP="0022757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кредитный риск;</w:t>
      </w:r>
    </w:p>
    <w:p w:rsidR="00842526" w:rsidRPr="00C1794D" w:rsidRDefault="00842526" w:rsidP="0022757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рыночный риск;</w:t>
      </w:r>
    </w:p>
    <w:p w:rsidR="00842526" w:rsidRPr="00C1794D" w:rsidRDefault="00842526" w:rsidP="0022757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политический риск;</w:t>
      </w:r>
    </w:p>
    <w:p w:rsidR="00842526" w:rsidRPr="00C1794D" w:rsidRDefault="00842526" w:rsidP="0022757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валютный риск;</w:t>
      </w:r>
    </w:p>
    <w:p w:rsidR="00842526" w:rsidRPr="00C1794D" w:rsidRDefault="00842526" w:rsidP="0022757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риск изменения конъюнктуры рынка;</w:t>
      </w:r>
    </w:p>
    <w:p w:rsidR="00842526" w:rsidRPr="00C1794D" w:rsidRDefault="00842526" w:rsidP="0022757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страновой риск;</w:t>
      </w:r>
    </w:p>
    <w:p w:rsidR="00842526" w:rsidRPr="00C1794D" w:rsidRDefault="00842526" w:rsidP="0022757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риск форс-мажорных обстоятельств.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Коммерческие банки управляют своей платежеспособностью при помощи методов распознавания, оценки и контролирования риска потери ликвидности и платежеспособности.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1.4 Основные направления анализа ликвидности баланса банка и платежеспособности банка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Оценке платежеспособности банка обычно предшествуют последовательное изучение состояния активов и обязательств по однородным группам, выявление их качественных характеристик, влияющих на прибыль и уровень капитализации банка. Анализ качества активов и обязательств представляет собой подготовительный этап оценки деятельности банка, обеспечивающий разработку мер выхода из кризисных ситуаций и стабильность в работе. 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Методика анализа предполагает определение основных качественных характеристик активов и обязательств. Понятие «качество активов» объединяет такие критерии, как степень ликвидности, доходность, диверсифицированность активов и степень риска вложений. 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Активы банка по степени ликвидности, в свою очередь, подразделяются на первоклассные активы, ликвидные активы, медленно реализуемые активы и неликвидные активы. По доходности активы распределяются на: активы, приносящие доходы, и активы, не приносящие доходы. 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Коммерческие банки, работающие в условиях кризиса, обязаны изучить состав и структуру ликвидных средств по степени диверсифицированности активов, сгруппировав их по типам контрагентов, по срокам вложенных средств, по отраслям экономики и т.д. В процессе такой работы банк может определить первоклассные стандартные активы, приносящие стабильно высокие доходы, и в то же время избавиться от имеющихся проблемных и сомнительных активов. 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Обязательства коммерческих банков, как известно, возникают по мере привлечения ресурсов. Качество обязательств оценивается на основе четырех критериев: стабильность, срочность, платность и диверсифицированность привлеченных и заемных средств. Однако решение многих практических задач требует оценки качества обязательств по типу летучих, срочных и некоторых других признаков, определяющих возможность использования привлеченных средств для кредитования отраслей экономики. 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Совокупность факторов, под воздействием которых формируются платежеспособность и ликвидность банка, свидетельствует о первостепенной важности поддержания определенных объективно необходимых соотношений между тремя составляющими: собственным капиталом, привлеченными и размещенными средствами путем оперативного управления их структурными элементами. 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Таким образом, анализ активных и пассивных операций банка, оценка соответствия привлеченных и размещенных средств по срокам и объемам, а также достаточности капитала являются необходимыми направлениями </w:t>
      </w:r>
      <w:r w:rsidRPr="007368CD">
        <w:rPr>
          <w:bCs/>
          <w:sz w:val="28"/>
          <w:szCs w:val="28"/>
        </w:rPr>
        <w:t>оценки платежеспособности</w:t>
      </w:r>
      <w:r w:rsidRPr="00C1794D">
        <w:rPr>
          <w:bCs/>
          <w:sz w:val="28"/>
          <w:szCs w:val="28"/>
        </w:rPr>
        <w:t xml:space="preserve"> банка. 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В процессе анализа ликвидности баланса коммерческого банка ставится задача определения фактической ликвидности, соответствие ее нормативам, выявление факторов, вызвавших отклонения фактического значения коэффициентов ликвидности от установленных Центральным банком РФ.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Основными качественными факторами, определяющими ликвидность, являются виды привлеченных депозитов, их источники и стабильность. Поэтому анализ депозитной базы служит отправным моментом в анализе ликвидности банка в поддержании его надежности.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Используя методы сравнительного анализа пассивных операций, можно выявить изменения в объемах этих операций, определить воздействие их на ликвидность банка. Основное место в ресурсах банка занимают привлеченные депозиты, расчетные и текущие счета. Привлеченные средства по срокам востребования, т.е. степени ликвидности, могут быть подразделены для анализа на следующие подгруппы: 1. Срочные депозиты. 2. Депозиты да востребования (средства государственного бюджета и бюджетных организаций, расчетные и текущие счета предприятий, организаций, кооперативов, арендаторов, предпринимателей, населения, а также средства в расчетах). 3. Средства, поступившие от продажи ценных бумаг. 4. Кредиторы. 5. Кредиты других банков. Удельный вес отдельных подгрупп в общей сумме привлеченных средств характеризует место и роль в кредитном потенциале каждого вида ресурса и соответствующих экономических контрагентов.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В процессе осуществления депозитной политики коммерческим банкам целесообразно использовать следующий математический инструментарий.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1. При определении среднего срока хранения вкладов, который отражает в динамике стабильность вкладов, что особенно важно для оценки вкладов в качестве ресурсов краткосрочного кредитования.</w:t>
      </w:r>
    </w:p>
    <w:p w:rsidR="00842526" w:rsidRPr="00C1794D" w:rsidRDefault="001A124F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3pt">
            <v:imagedata r:id="rId7" o:title=""/>
          </v:shape>
        </w:pict>
      </w:r>
      <w:r w:rsidR="00842526" w:rsidRPr="00C1794D">
        <w:rPr>
          <w:bCs/>
          <w:sz w:val="28"/>
          <w:szCs w:val="28"/>
        </w:rPr>
        <w:t>,</w:t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  <w:t>(1.1)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где:</w:t>
      </w:r>
      <w:r w:rsidRPr="00C1794D">
        <w:rPr>
          <w:bCs/>
          <w:sz w:val="28"/>
          <w:szCs w:val="28"/>
        </w:rPr>
        <w:tab/>
      </w:r>
      <w:r w:rsidRPr="00C1794D">
        <w:rPr>
          <w:bCs/>
          <w:i/>
          <w:iCs/>
          <w:sz w:val="28"/>
          <w:szCs w:val="28"/>
        </w:rPr>
        <w:t>С</w:t>
      </w:r>
      <w:r w:rsidRPr="00C1794D">
        <w:rPr>
          <w:bCs/>
          <w:i/>
          <w:iCs/>
          <w:sz w:val="28"/>
          <w:szCs w:val="28"/>
          <w:vertAlign w:val="subscript"/>
        </w:rPr>
        <w:t>Д</w:t>
      </w:r>
      <w:r w:rsidRPr="00C1794D">
        <w:rPr>
          <w:bCs/>
          <w:sz w:val="28"/>
          <w:szCs w:val="28"/>
        </w:rPr>
        <w:t xml:space="preserve"> - средний срок хранения в днях;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О</w:t>
      </w:r>
      <w:r w:rsidRPr="00C1794D">
        <w:rPr>
          <w:bCs/>
          <w:i/>
          <w:iCs/>
          <w:sz w:val="28"/>
          <w:szCs w:val="28"/>
          <w:vertAlign w:val="subscript"/>
        </w:rPr>
        <w:t>ср</w:t>
      </w:r>
      <w:r w:rsidRPr="00C1794D">
        <w:rPr>
          <w:bCs/>
          <w:i/>
          <w:iCs/>
          <w:sz w:val="28"/>
          <w:szCs w:val="28"/>
        </w:rPr>
        <w:t xml:space="preserve"> </w:t>
      </w:r>
      <w:r w:rsidRPr="00C1794D">
        <w:rPr>
          <w:bCs/>
          <w:sz w:val="28"/>
          <w:szCs w:val="28"/>
        </w:rPr>
        <w:t>- средний остаток вкладов;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В</w:t>
      </w:r>
      <w:r w:rsidRPr="00C1794D">
        <w:rPr>
          <w:bCs/>
          <w:sz w:val="28"/>
          <w:szCs w:val="28"/>
        </w:rPr>
        <w:t xml:space="preserve"> - оборот по выдаче вкладов;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Д</w:t>
      </w:r>
      <w:r w:rsidRPr="00C1794D">
        <w:rPr>
          <w:bCs/>
          <w:sz w:val="28"/>
          <w:szCs w:val="28"/>
        </w:rPr>
        <w:t xml:space="preserve"> - количество дней в периоде.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2. При определении уровня оседания средств, поступивших во вклады:</w:t>
      </w:r>
    </w:p>
    <w:p w:rsidR="00842526" w:rsidRPr="00C1794D" w:rsidRDefault="001A124F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6" type="#_x0000_t75" style="width:99pt;height:30.75pt">
            <v:imagedata r:id="rId8" o:title=""/>
          </v:shape>
        </w:pict>
      </w:r>
      <w:r w:rsidR="00842526" w:rsidRPr="00C1794D">
        <w:rPr>
          <w:bCs/>
          <w:sz w:val="28"/>
          <w:szCs w:val="28"/>
        </w:rPr>
        <w:t>,</w:t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  <w:t>(1.2)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где:</w:t>
      </w:r>
      <w:r w:rsidRPr="00C1794D">
        <w:rPr>
          <w:bCs/>
          <w:sz w:val="28"/>
          <w:szCs w:val="28"/>
        </w:rPr>
        <w:tab/>
      </w:r>
      <w:r w:rsidRPr="00C1794D">
        <w:rPr>
          <w:bCs/>
          <w:i/>
          <w:iCs/>
          <w:sz w:val="28"/>
          <w:szCs w:val="28"/>
        </w:rPr>
        <w:t>О</w:t>
      </w:r>
      <w:r w:rsidRPr="00C1794D">
        <w:rPr>
          <w:bCs/>
          <w:i/>
          <w:iCs/>
          <w:sz w:val="28"/>
          <w:szCs w:val="28"/>
          <w:vertAlign w:val="subscript"/>
        </w:rPr>
        <w:t>к</w:t>
      </w:r>
      <w:r w:rsidRPr="00C1794D">
        <w:rPr>
          <w:bCs/>
          <w:sz w:val="28"/>
          <w:szCs w:val="28"/>
        </w:rPr>
        <w:t xml:space="preserve"> - остаток вкладов на конец года;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О</w:t>
      </w:r>
      <w:r w:rsidRPr="00C1794D">
        <w:rPr>
          <w:bCs/>
          <w:i/>
          <w:iCs/>
          <w:sz w:val="28"/>
          <w:szCs w:val="28"/>
          <w:vertAlign w:val="subscript"/>
        </w:rPr>
        <w:t>н</w:t>
      </w:r>
      <w:r w:rsidRPr="00C1794D">
        <w:rPr>
          <w:bCs/>
          <w:sz w:val="28"/>
          <w:szCs w:val="28"/>
        </w:rPr>
        <w:t xml:space="preserve"> - остаток вкладов на начало года;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П</w:t>
      </w:r>
      <w:r w:rsidRPr="00C1794D">
        <w:rPr>
          <w:bCs/>
          <w:sz w:val="28"/>
          <w:szCs w:val="28"/>
        </w:rPr>
        <w:t xml:space="preserve"> - поступления во вклады.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3. При определении доли средств от плановой выручки, оседающей на расчетном счете, которая без ущерба для предприятия может быть помещена на срочный депозитный счет:</w:t>
      </w:r>
    </w:p>
    <w:p w:rsidR="00842526" w:rsidRPr="00C1794D" w:rsidRDefault="001A124F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7" type="#_x0000_t75" style="width:123.75pt;height:36.75pt">
            <v:imagedata r:id="rId9" o:title=""/>
          </v:shape>
        </w:pict>
      </w:r>
      <w:r w:rsidR="00842526" w:rsidRPr="00C1794D">
        <w:rPr>
          <w:bCs/>
          <w:sz w:val="28"/>
          <w:szCs w:val="28"/>
        </w:rPr>
        <w:t>,</w:t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  <w:t>(1.3)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где:</w:t>
      </w:r>
      <w:r w:rsidRPr="00C1794D">
        <w:rPr>
          <w:bCs/>
          <w:sz w:val="28"/>
          <w:szCs w:val="28"/>
        </w:rPr>
        <w:tab/>
      </w:r>
      <w:r w:rsidRPr="00C1794D">
        <w:rPr>
          <w:bCs/>
          <w:i/>
          <w:iCs/>
          <w:sz w:val="28"/>
          <w:szCs w:val="28"/>
        </w:rPr>
        <w:t>Д</w:t>
      </w:r>
      <w:r w:rsidRPr="00C1794D">
        <w:rPr>
          <w:bCs/>
          <w:i/>
          <w:iCs/>
          <w:sz w:val="28"/>
          <w:szCs w:val="28"/>
          <w:vertAlign w:val="subscript"/>
        </w:rPr>
        <w:t>ос</w:t>
      </w:r>
      <w:r w:rsidRPr="00C1794D">
        <w:rPr>
          <w:bCs/>
          <w:i/>
          <w:iCs/>
          <w:sz w:val="28"/>
          <w:szCs w:val="28"/>
        </w:rPr>
        <w:t xml:space="preserve"> - </w:t>
      </w:r>
      <w:r w:rsidRPr="00C1794D">
        <w:rPr>
          <w:bCs/>
          <w:sz w:val="28"/>
          <w:szCs w:val="28"/>
        </w:rPr>
        <w:t>доля средств от плановой выручки предприятия, которая может быть помещена на срочный депозитный счет в планируемом периоде: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О</w:t>
      </w:r>
      <w:r w:rsidRPr="00C1794D">
        <w:rPr>
          <w:bCs/>
          <w:i/>
          <w:iCs/>
          <w:sz w:val="28"/>
          <w:szCs w:val="28"/>
          <w:vertAlign w:val="subscript"/>
        </w:rPr>
        <w:t>ср</w:t>
      </w:r>
      <w:r w:rsidRPr="00C1794D">
        <w:rPr>
          <w:bCs/>
          <w:i/>
          <w:iCs/>
          <w:sz w:val="28"/>
          <w:szCs w:val="28"/>
        </w:rPr>
        <w:t xml:space="preserve"> - </w:t>
      </w:r>
      <w:r w:rsidRPr="00C1794D">
        <w:rPr>
          <w:bCs/>
          <w:sz w:val="28"/>
          <w:szCs w:val="28"/>
        </w:rPr>
        <w:t>средний остаток средств на расчетном счете за соответствующий период прошлого года (3, 6, 9, 12 месяцев), рассчитывается как средняя хронологическая на основании фактических остатков на месячные или квартальные даты;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П</w:t>
      </w:r>
      <w:r w:rsidRPr="00C1794D">
        <w:rPr>
          <w:bCs/>
          <w:i/>
          <w:iCs/>
          <w:sz w:val="28"/>
          <w:szCs w:val="28"/>
          <w:vertAlign w:val="subscript"/>
        </w:rPr>
        <w:t>факт</w:t>
      </w:r>
      <w:r w:rsidRPr="00C1794D">
        <w:rPr>
          <w:bCs/>
          <w:i/>
          <w:iCs/>
          <w:sz w:val="28"/>
          <w:szCs w:val="28"/>
        </w:rPr>
        <w:t xml:space="preserve"> - </w:t>
      </w:r>
      <w:r w:rsidRPr="00C1794D">
        <w:rPr>
          <w:bCs/>
          <w:sz w:val="28"/>
          <w:szCs w:val="28"/>
        </w:rPr>
        <w:t>фактические поступления на расчетный счет (фактическая реализация за соответствующий период прошлого года);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П</w:t>
      </w:r>
      <w:r w:rsidRPr="00C1794D">
        <w:rPr>
          <w:bCs/>
          <w:i/>
          <w:iCs/>
          <w:sz w:val="28"/>
          <w:szCs w:val="28"/>
          <w:vertAlign w:val="subscript"/>
        </w:rPr>
        <w:t>пл</w:t>
      </w:r>
      <w:r w:rsidRPr="00C1794D">
        <w:rPr>
          <w:bCs/>
          <w:i/>
          <w:iCs/>
          <w:sz w:val="28"/>
          <w:szCs w:val="28"/>
        </w:rPr>
        <w:t xml:space="preserve"> - </w:t>
      </w:r>
      <w:r w:rsidRPr="00C1794D">
        <w:rPr>
          <w:bCs/>
          <w:sz w:val="28"/>
          <w:szCs w:val="28"/>
        </w:rPr>
        <w:t>ожидаемые поступления на расчетный счет (план по реализации) в планируемом периоде.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Важнейшим инструментом депозитной политики является процент. Чем надежнее пассивы, т.е. чем больше срок и сумма депозитов, тем больший процент гарантирует банк. Кроме того, процент по депозиту должен учитывать уровень инфляции.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Депозитная политика отечественных коммерческих банков начинает применять инструменты зарубежной практики - это депозитный сертификат на предъявителя, появившийся в конце </w:t>
      </w:r>
      <w:smartTag w:uri="urn:schemas-microsoft-com:office:smarttags" w:element="metricconverter">
        <w:smartTagPr>
          <w:attr w:name="ProductID" w:val="1990 г"/>
        </w:smartTagPr>
        <w:r w:rsidRPr="00C1794D">
          <w:rPr>
            <w:bCs/>
            <w:sz w:val="28"/>
            <w:szCs w:val="28"/>
          </w:rPr>
          <w:t>1990 г</w:t>
        </w:r>
      </w:smartTag>
      <w:r w:rsidRPr="00C1794D">
        <w:rPr>
          <w:bCs/>
          <w:sz w:val="28"/>
          <w:szCs w:val="28"/>
        </w:rPr>
        <w:t>., который может обращаться на рынке как любая другая ценная бумага. Он имеет два преимущества. Во-первых, депозитные сертификаты в отличие от других инструментов депозитной политики являются предметом биржевой игры, и, следовательно, покупатель может рассчитывать на извлечение дополнительной прибыли в результате благоприятного изменения конъюнктуры рынка. Во-вторых, в случае осуществления правительством намерений о замораживании депозитов предприятий приобретение сертификата, имеющего свободное хождение на рынке, даст их владельцам некоторую свободу маневра. В этой ситуации сертификат становится альтернативным средством платежа.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Банки должны иметь свою стратегию поддержания устойчивости депозитов. Частью такой стратегии выступает маркетинг - повышение качества обслуживания клиентов, с тем чтобы они оставались верными банку и во время кризисных ситуаций. Повышение срока сберегательных депозитов, их средней суммы также смягчает колебания депозитов во время кризисов.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В процессе анализа ликвидности баланса целесообразно выявить меру соблюдения принципов ликвидности с помощью поддержания оптимального соотношения между сроками депозитов и сроками средств, размещаемых в активных операциях. Анализ целесообразно проводить путем расчета следующих коэффициентов: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К</w:t>
      </w:r>
      <w:r w:rsidRPr="00C1794D">
        <w:rPr>
          <w:bCs/>
          <w:i/>
          <w:iCs/>
          <w:sz w:val="28"/>
          <w:szCs w:val="28"/>
          <w:vertAlign w:val="subscript"/>
        </w:rPr>
        <w:t>1</w:t>
      </w:r>
      <w:r w:rsidRPr="00C1794D">
        <w:rPr>
          <w:bCs/>
          <w:i/>
          <w:iCs/>
          <w:sz w:val="28"/>
          <w:szCs w:val="28"/>
        </w:rPr>
        <w:t xml:space="preserve"> </w:t>
      </w:r>
      <w:r w:rsidRPr="00C1794D">
        <w:rPr>
          <w:bCs/>
          <w:sz w:val="28"/>
          <w:szCs w:val="28"/>
        </w:rPr>
        <w:t>- коэффициент ликвидности для ресурсов с ограниченной ликвидностью (средства на счетах до востребования, средства на срочных вкладах со сроками до 6 месяцев);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К</w:t>
      </w:r>
      <w:r w:rsidRPr="00C1794D">
        <w:rPr>
          <w:bCs/>
          <w:i/>
          <w:iCs/>
          <w:sz w:val="28"/>
          <w:szCs w:val="28"/>
          <w:vertAlign w:val="subscript"/>
        </w:rPr>
        <w:t>2</w:t>
      </w:r>
      <w:r w:rsidRPr="00C1794D">
        <w:rPr>
          <w:bCs/>
          <w:i/>
          <w:iCs/>
          <w:sz w:val="28"/>
          <w:szCs w:val="28"/>
        </w:rPr>
        <w:t xml:space="preserve"> - </w:t>
      </w:r>
      <w:r w:rsidRPr="00C1794D">
        <w:rPr>
          <w:bCs/>
          <w:sz w:val="28"/>
          <w:szCs w:val="28"/>
        </w:rPr>
        <w:t>коэффициент ликвидности для ресурсов со средней ликвидностью (средства на срочных счетах со сроком от 6 месяцев до 1 года);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>К</w:t>
      </w:r>
      <w:r w:rsidRPr="00C1794D">
        <w:rPr>
          <w:bCs/>
          <w:i/>
          <w:iCs/>
          <w:sz w:val="28"/>
          <w:szCs w:val="28"/>
          <w:vertAlign w:val="subscript"/>
        </w:rPr>
        <w:t>3</w:t>
      </w:r>
      <w:r w:rsidRPr="00C1794D">
        <w:rPr>
          <w:bCs/>
          <w:i/>
          <w:iCs/>
          <w:sz w:val="28"/>
          <w:szCs w:val="28"/>
        </w:rPr>
        <w:t xml:space="preserve"> </w:t>
      </w:r>
      <w:r w:rsidRPr="00C1794D">
        <w:rPr>
          <w:bCs/>
          <w:sz w:val="28"/>
          <w:szCs w:val="28"/>
        </w:rPr>
        <w:t>- коэффициент ликвидности для ресурсов с высокой ликвидностью (средства на срочных счетах со сроком от года до 4 лет).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Все три коэффициента ликвидности могут быть рассчитаны по одной формуле:</w:t>
      </w:r>
    </w:p>
    <w:p w:rsidR="00842526" w:rsidRPr="00C1794D" w:rsidRDefault="001A124F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8" type="#_x0000_t75" style="width:75pt;height:30.75pt">
            <v:imagedata r:id="rId10" o:title=""/>
          </v:shape>
        </w:pict>
      </w:r>
      <w:r w:rsidR="00842526" w:rsidRPr="00C1794D">
        <w:rPr>
          <w:bCs/>
          <w:sz w:val="28"/>
          <w:szCs w:val="28"/>
        </w:rPr>
        <w:t>,</w:t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  <w:t>(1.4)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где:</w:t>
      </w:r>
      <w:r w:rsidRPr="00C1794D">
        <w:rPr>
          <w:bCs/>
          <w:sz w:val="28"/>
          <w:szCs w:val="28"/>
        </w:rPr>
        <w:tab/>
      </w:r>
      <w:r w:rsidRPr="00C1794D">
        <w:rPr>
          <w:bCs/>
          <w:i/>
          <w:iCs/>
          <w:sz w:val="28"/>
          <w:szCs w:val="28"/>
        </w:rPr>
        <w:t xml:space="preserve">Кл </w:t>
      </w:r>
      <w:r w:rsidRPr="00C1794D">
        <w:rPr>
          <w:bCs/>
          <w:sz w:val="28"/>
          <w:szCs w:val="28"/>
        </w:rPr>
        <w:t xml:space="preserve">- коэффициент ликвидности </w:t>
      </w:r>
      <w:r w:rsidRPr="00C1794D">
        <w:rPr>
          <w:bCs/>
          <w:i/>
          <w:iCs/>
          <w:sz w:val="28"/>
          <w:szCs w:val="28"/>
        </w:rPr>
        <w:t>(К</w:t>
      </w:r>
      <w:r w:rsidRPr="00C1794D">
        <w:rPr>
          <w:bCs/>
          <w:i/>
          <w:iCs/>
          <w:sz w:val="28"/>
          <w:szCs w:val="28"/>
          <w:vertAlign w:val="subscript"/>
        </w:rPr>
        <w:t>1</w:t>
      </w:r>
      <w:r w:rsidRPr="00C1794D">
        <w:rPr>
          <w:bCs/>
          <w:sz w:val="28"/>
          <w:szCs w:val="28"/>
        </w:rPr>
        <w:t xml:space="preserve">, </w:t>
      </w:r>
      <w:r w:rsidRPr="00C1794D">
        <w:rPr>
          <w:bCs/>
          <w:i/>
          <w:iCs/>
          <w:sz w:val="28"/>
          <w:szCs w:val="28"/>
        </w:rPr>
        <w:t>К</w:t>
      </w:r>
      <w:r w:rsidRPr="00C1794D">
        <w:rPr>
          <w:bCs/>
          <w:i/>
          <w:iCs/>
          <w:sz w:val="28"/>
          <w:szCs w:val="28"/>
          <w:vertAlign w:val="subscript"/>
        </w:rPr>
        <w:t>2</w:t>
      </w:r>
      <w:r w:rsidRPr="00C1794D">
        <w:rPr>
          <w:bCs/>
          <w:i/>
          <w:iCs/>
          <w:sz w:val="28"/>
          <w:szCs w:val="28"/>
        </w:rPr>
        <w:t>, К</w:t>
      </w:r>
      <w:r w:rsidRPr="00C1794D">
        <w:rPr>
          <w:bCs/>
          <w:i/>
          <w:iCs/>
          <w:sz w:val="28"/>
          <w:szCs w:val="28"/>
          <w:vertAlign w:val="subscript"/>
        </w:rPr>
        <w:t>3</w:t>
      </w:r>
      <w:r w:rsidRPr="00C1794D">
        <w:rPr>
          <w:bCs/>
          <w:i/>
          <w:iCs/>
          <w:sz w:val="28"/>
          <w:szCs w:val="28"/>
        </w:rPr>
        <w:t>)</w:t>
      </w:r>
      <w:r w:rsidRPr="00C1794D">
        <w:rPr>
          <w:bCs/>
          <w:sz w:val="28"/>
          <w:szCs w:val="28"/>
        </w:rPr>
        <w:t>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 xml:space="preserve">Зк </w:t>
      </w:r>
      <w:r w:rsidRPr="00C1794D">
        <w:rPr>
          <w:bCs/>
          <w:sz w:val="28"/>
          <w:szCs w:val="28"/>
        </w:rPr>
        <w:t>- задолженность по ссудам, предоставленным соответственно на 6 месяцев, на год, от года до 4 лет;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 xml:space="preserve">Р </w:t>
      </w:r>
      <w:r w:rsidRPr="00C1794D">
        <w:rPr>
          <w:bCs/>
          <w:sz w:val="28"/>
          <w:szCs w:val="28"/>
        </w:rPr>
        <w:t>- привлеченные депозиты соответственно с указанными коэффициентами на срок до 6 месяцев, до года, от года до 4 дет.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Указанные коэффициенты должны быть, как правило, ниже 100%.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Дополнительными факторами поддержания ликвидности являются ограничение размера кредита, предоставленного одному заемщику частью собственных средств учреждения банка, и выдача кредита возможно большему числу клиентов при сохранении общего объема кредитования, что минимизирует потери банка от нарушения возврата ссуд.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Банки обычно с участием государства практикуют “трансформацию” ликвидных денежных накоплений, прежде всего депозитов, в средне- и долгосрочные кредиты. Некоторые банки сокращают краткосрочные ссуды при одновременном расширении среднесрочного и долгосрочного кредитования, в частности, жилищного строительства, добиваясь высокого коэффициента “трансформации” ресурсов краткосрочных в долгосрочные. Коэффициент рассчитывается по формуле:</w:t>
      </w:r>
    </w:p>
    <w:p w:rsidR="00842526" w:rsidRPr="00C1794D" w:rsidRDefault="001A124F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9" type="#_x0000_t75" style="width:84pt;height:30.75pt">
            <v:imagedata r:id="rId11" o:title=""/>
          </v:shape>
        </w:pict>
      </w:r>
      <w:r w:rsidR="00842526" w:rsidRPr="00C1794D">
        <w:rPr>
          <w:bCs/>
          <w:sz w:val="28"/>
          <w:szCs w:val="28"/>
        </w:rPr>
        <w:t>,</w:t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</w:r>
      <w:r w:rsidR="00842526" w:rsidRPr="00C1794D">
        <w:rPr>
          <w:bCs/>
          <w:sz w:val="28"/>
          <w:szCs w:val="28"/>
        </w:rPr>
        <w:tab/>
        <w:t>(1.5)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где:</w:t>
      </w:r>
      <w:r w:rsidRPr="00C1794D">
        <w:rPr>
          <w:bCs/>
          <w:sz w:val="28"/>
          <w:szCs w:val="28"/>
        </w:rPr>
        <w:tab/>
        <w:t>R - краткосрочные ресурсы;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S - краткосрочные ссуды;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i/>
          <w:iCs/>
          <w:sz w:val="28"/>
          <w:szCs w:val="28"/>
        </w:rPr>
        <w:t xml:space="preserve">К </w:t>
      </w:r>
      <w:r w:rsidRPr="00C1794D">
        <w:rPr>
          <w:bCs/>
          <w:sz w:val="28"/>
          <w:szCs w:val="28"/>
        </w:rPr>
        <w:t>- трансформация ресурсов по сроку может явиться одной из причин обострения банковской ликвидности. Поэтому необходимо регулировать трансформацию ресурсов путем страхования и резервирования части краткосрочных ресурсов на уровне 10-20%.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Опыт зарубежных и отечественных коммерческих банков свидетельствует о том, что главными факторами, определяющими ликвидность, являются тип привлеченных депозитов (срочный или до востребования), источник их происхождения и стабильность. Как известно, Центральный банк РФ для поддержания коммерческими банками своей ликвидности, т.е. способности своевременно, полностью и бесперебойно производить платежи по своим обязательствам, устанавливает определенные обязательные соотношения между собственными средствами банка и привлеченными ресурсами. В процессе анализа баланса на ликвидность могут быть выявлены отклонения в сторону как снижения минимально допустимых значений, так и их существенного превышения. В первом случае коммерческим банкам предписывается в месячный срок привести показатели ликвидности в соответствие с нормативными значениями. Это возможно за счет сокращения прежде всего межбанковских кредитов, кредиторской задолженности и других видов привлеченных ресурсов, а также за счет увеличения собственных средств банка. Однако следует иметь в виду, что привлечение дополнительного капитала в форме выпуска новых акций вызовет сокращение дивидендов и неодобрение пайщиков.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 xml:space="preserve">Если фактическое значение основного нормативного коэффициента ликвидности оказывается намного больше, чем установленное минимально допустимое. то деятельность такого банка будет отрицательно оцениваться его пайщиками, с точки зрения неиспользованных возможностей, для получения прибыли. В этой связи следует заметить, что анализ ликвидности баланса должен проводиться одновременно с анализом доходности банка. Опыт работы коммерческих банков показывает, что банки </w:t>
      </w:r>
      <w:r w:rsidRPr="00C1794D">
        <w:rPr>
          <w:bCs/>
          <w:iCs/>
          <w:sz w:val="28"/>
          <w:szCs w:val="28"/>
        </w:rPr>
        <w:t xml:space="preserve">получают больше прибыли, когда функционируют на грани минимально допустимых значений нормативов ликвидности, т.е. полностью используют предоставляемые им права по привлечению денежных средств в качестве кредитных ресурсов. </w:t>
      </w:r>
      <w:r w:rsidRPr="00C1794D">
        <w:rPr>
          <w:bCs/>
          <w:sz w:val="28"/>
          <w:szCs w:val="28"/>
        </w:rPr>
        <w:t>Состояние ликвидности активов анализируется через отклонения фактических значений от нормативно установленных соотношений различных групп активных статей баланса и капитала банка, депозитных счетов, выделение и сравнение ликвидных активов с общей суммой актива баланса. Если соотношение выданных кредитов и суммы расчетных текущих счетов, вкладов и депозитов систематически превышает нормативно установленное, то банку следует изменить свою стратегию и тактику в сторону активизации депозитной политики, развития сопутствующих привлечению вкладов банковских услуг в целях расширения ресурсного потенциала.</w:t>
      </w:r>
    </w:p>
    <w:p w:rsidR="00842526" w:rsidRPr="00C1794D" w:rsidRDefault="00842526" w:rsidP="00C1794D">
      <w:pPr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br w:type="page"/>
        <w:t>Задание 2. Оценка результативности деятельности коммерческого банка.</w:t>
      </w:r>
    </w:p>
    <w:p w:rsidR="00842526" w:rsidRPr="00C1794D" w:rsidRDefault="00842526" w:rsidP="00C1794D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526" w:rsidRPr="00C1794D" w:rsidRDefault="00842526" w:rsidP="00C1794D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2.1. Анализ структуры и динамики доходов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Методика анализа результативности банковской деятельности начинается с анализа доходов и расходов и завершается исследованием прибыли. 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Анализ банковской деятельности с точки зрения ее доходности позволяет руководству сформировать кредитную и процентную политику, выявить менее прибыльные операции и разработать рекомендации возможного получения банком больших доходов. 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Рассмотрим составляющие валового дохода.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Таблица 1</w:t>
      </w:r>
      <w:r w:rsidRPr="00C179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1794D">
        <w:rPr>
          <w:rFonts w:ascii="Times New Roman" w:hAnsi="Times New Roman" w:cs="Times New Roman"/>
          <w:bCs/>
          <w:iCs/>
          <w:sz w:val="28"/>
          <w:szCs w:val="28"/>
        </w:rPr>
        <w:t>Динамика структуры валового дохода.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17"/>
        <w:gridCol w:w="1418"/>
        <w:gridCol w:w="1276"/>
        <w:gridCol w:w="1559"/>
        <w:gridCol w:w="1276"/>
      </w:tblGrid>
      <w:tr w:rsidR="00842526" w:rsidRPr="00C1794D">
        <w:trPr>
          <w:trHeight w:val="699"/>
        </w:trPr>
        <w:tc>
          <w:tcPr>
            <w:tcW w:w="3085" w:type="dxa"/>
          </w:tcPr>
          <w:p w:rsidR="00842526" w:rsidRPr="00C1794D" w:rsidRDefault="00C1794D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 xml:space="preserve"> </w:t>
            </w:r>
            <w:r w:rsidR="00842526" w:rsidRPr="00C1794D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2006г.</w:t>
            </w:r>
          </w:p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тыс.руб.</w:t>
            </w:r>
          </w:p>
        </w:tc>
        <w:tc>
          <w:tcPr>
            <w:tcW w:w="141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2007г.</w:t>
            </w:r>
          </w:p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тыс.руб</w:t>
            </w:r>
          </w:p>
        </w:tc>
        <w:tc>
          <w:tcPr>
            <w:tcW w:w="155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Отклонение</w:t>
            </w:r>
          </w:p>
        </w:tc>
      </w:tr>
      <w:tr w:rsidR="00842526" w:rsidRPr="00C1794D">
        <w:tc>
          <w:tcPr>
            <w:tcW w:w="3085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Процентный доход</w:t>
            </w:r>
          </w:p>
        </w:tc>
        <w:tc>
          <w:tcPr>
            <w:tcW w:w="1417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357 017</w:t>
            </w:r>
          </w:p>
        </w:tc>
        <w:tc>
          <w:tcPr>
            <w:tcW w:w="1418" w:type="dxa"/>
          </w:tcPr>
          <w:p w:rsidR="00842526" w:rsidRPr="00C1794D" w:rsidRDefault="00C1794D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 xml:space="preserve"> </w:t>
            </w:r>
            <w:r w:rsidR="00842526" w:rsidRPr="00C1794D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7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312 439</w:t>
            </w:r>
          </w:p>
        </w:tc>
        <w:tc>
          <w:tcPr>
            <w:tcW w:w="1559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7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+10,3</w:t>
            </w:r>
          </w:p>
        </w:tc>
      </w:tr>
      <w:tr w:rsidR="00842526" w:rsidRPr="00C1794D">
        <w:tc>
          <w:tcPr>
            <w:tcW w:w="3085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Непроцентный доход</w:t>
            </w:r>
          </w:p>
        </w:tc>
        <w:tc>
          <w:tcPr>
            <w:tcW w:w="1417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462 719</w:t>
            </w:r>
          </w:p>
        </w:tc>
        <w:tc>
          <w:tcPr>
            <w:tcW w:w="1418" w:type="dxa"/>
          </w:tcPr>
          <w:p w:rsidR="00842526" w:rsidRPr="00C1794D" w:rsidRDefault="00C1794D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 xml:space="preserve"> </w:t>
            </w:r>
            <w:r w:rsidR="00842526" w:rsidRPr="00C1794D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267 228</w:t>
            </w:r>
          </w:p>
        </w:tc>
        <w:tc>
          <w:tcPr>
            <w:tcW w:w="1559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27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-10,3</w:t>
            </w:r>
          </w:p>
        </w:tc>
      </w:tr>
      <w:tr w:rsidR="00842526" w:rsidRPr="00C1794D">
        <w:tc>
          <w:tcPr>
            <w:tcW w:w="3085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Итого валовой доход</w:t>
            </w:r>
          </w:p>
        </w:tc>
        <w:tc>
          <w:tcPr>
            <w:tcW w:w="1417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819 736</w:t>
            </w:r>
          </w:p>
        </w:tc>
        <w:tc>
          <w:tcPr>
            <w:tcW w:w="1418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579 667</w:t>
            </w:r>
          </w:p>
        </w:tc>
        <w:tc>
          <w:tcPr>
            <w:tcW w:w="1559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7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Как видно из таблицы 1 доля дохода в структуре валового дохода процентного и непроцентного практически на одном уровне. К 2006 году величина процентного дохода немного больше непроцентного дохода.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Динамику структуры валового дохода наглядно на протяжении двух лет можно увидеть в рисунке 1.</w:t>
      </w: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Диаграмма 1" o:spid="_x0000_i1030" type="#_x0000_t75" style="width:433.5pt;height:252.75pt;visibility:visible">
            <v:imagedata r:id="rId12" o:title=""/>
            <o:lock v:ext="edit" aspectratio="f"/>
          </v:shape>
        </w:pic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Рисунок 1 Диаграмма динамики структуры валового дохода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Таким образом, доля процентного дохода к концу 2007 года увеличилась на 10,3 пункта. В абсолютном выражении процентные доходы снизились на 12,5%</w:t>
      </w:r>
      <w:r w:rsidR="001A124F">
        <w:rPr>
          <w:rFonts w:ascii="Times New Roman" w:hAnsi="Times New Roman" w:cs="Times New Roman"/>
          <w:position w:val="-28"/>
          <w:sz w:val="28"/>
          <w:szCs w:val="28"/>
        </w:rPr>
        <w:pict>
          <v:shape id="_x0000_i1031" type="#_x0000_t75" style="width:135pt;height:34.5pt">
            <v:imagedata r:id="rId13" o:title=""/>
          </v:shape>
        </w:pict>
      </w:r>
      <w:r w:rsidRPr="00C1794D">
        <w:rPr>
          <w:rFonts w:ascii="Times New Roman" w:hAnsi="Times New Roman" w:cs="Times New Roman"/>
          <w:sz w:val="28"/>
          <w:szCs w:val="28"/>
        </w:rPr>
        <w:t xml:space="preserve">, но большее снижение на общую сумму доходов оказали беспроцентные доходы, сократившиеся на 42,2% </w:t>
      </w:r>
      <w:r w:rsidR="001A124F">
        <w:rPr>
          <w:rFonts w:ascii="Times New Roman" w:hAnsi="Times New Roman" w:cs="Times New Roman"/>
          <w:position w:val="-28"/>
          <w:sz w:val="28"/>
          <w:szCs w:val="28"/>
        </w:rPr>
        <w:pict>
          <v:shape id="_x0000_i1032" type="#_x0000_t75" style="width:135pt;height:34.5pt">
            <v:imagedata r:id="rId14" o:title=""/>
          </v:shape>
        </w:pict>
      </w:r>
      <w:r w:rsidRPr="00C1794D">
        <w:rPr>
          <w:rFonts w:ascii="Times New Roman" w:hAnsi="Times New Roman" w:cs="Times New Roman"/>
          <w:sz w:val="28"/>
          <w:szCs w:val="28"/>
        </w:rPr>
        <w:t xml:space="preserve">, что в 1,7 раза по отношению к 2006 году ниже. Снижение валовых доходов произошло на 29,3% </w:t>
      </w:r>
      <w:r w:rsidR="001A124F">
        <w:rPr>
          <w:rFonts w:ascii="Times New Roman" w:hAnsi="Times New Roman" w:cs="Times New Roman"/>
          <w:position w:val="-28"/>
          <w:sz w:val="28"/>
          <w:szCs w:val="28"/>
        </w:rPr>
        <w:pict>
          <v:shape id="_x0000_i1033" type="#_x0000_t75" style="width:135pt;height:34.5pt">
            <v:imagedata r:id="rId15" o:title=""/>
          </v:shape>
        </w:pict>
      </w:r>
      <w:r w:rsidRPr="00C1794D">
        <w:rPr>
          <w:rFonts w:ascii="Times New Roman" w:hAnsi="Times New Roman" w:cs="Times New Roman"/>
          <w:sz w:val="28"/>
          <w:szCs w:val="28"/>
        </w:rPr>
        <w:t>, т.е в 1, 4 раза меньше по отношению к 2006 году.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Следующий шаг в анализе – выявить за счет каких статей произошло снижение доходов.</w:t>
      </w:r>
    </w:p>
    <w:p w:rsidR="00842526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42526" w:rsidRPr="00C1794D">
        <w:rPr>
          <w:rFonts w:ascii="Times New Roman" w:hAnsi="Times New Roman" w:cs="Times New Roman"/>
          <w:sz w:val="28"/>
          <w:szCs w:val="28"/>
        </w:rPr>
        <w:t>Таблица 2</w:t>
      </w:r>
      <w:r w:rsidR="00842526" w:rsidRPr="00C179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42526" w:rsidRPr="00C1794D">
        <w:rPr>
          <w:rFonts w:ascii="Times New Roman" w:hAnsi="Times New Roman" w:cs="Times New Roman"/>
          <w:bCs/>
          <w:iCs/>
          <w:sz w:val="28"/>
          <w:szCs w:val="28"/>
        </w:rPr>
        <w:t>Структура доходной базы банка</w:t>
      </w:r>
    </w:p>
    <w:tbl>
      <w:tblPr>
        <w:tblW w:w="94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1063"/>
        <w:gridCol w:w="1063"/>
        <w:gridCol w:w="1062"/>
        <w:gridCol w:w="931"/>
        <w:gridCol w:w="1063"/>
        <w:gridCol w:w="798"/>
        <w:gridCol w:w="133"/>
        <w:gridCol w:w="797"/>
      </w:tblGrid>
      <w:tr w:rsidR="00842526" w:rsidRPr="00C1794D" w:rsidTr="00C1794D">
        <w:trPr>
          <w:trHeight w:val="487"/>
        </w:trPr>
        <w:tc>
          <w:tcPr>
            <w:tcW w:w="2493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1063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2006г.</w:t>
            </w:r>
          </w:p>
        </w:tc>
        <w:tc>
          <w:tcPr>
            <w:tcW w:w="1063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уд.вес,%</w:t>
            </w:r>
          </w:p>
        </w:tc>
        <w:tc>
          <w:tcPr>
            <w:tcW w:w="1062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2007г.</w:t>
            </w:r>
          </w:p>
        </w:tc>
        <w:tc>
          <w:tcPr>
            <w:tcW w:w="931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уд.вес,%</w:t>
            </w:r>
          </w:p>
        </w:tc>
        <w:tc>
          <w:tcPr>
            <w:tcW w:w="1063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Отклонение</w:t>
            </w:r>
          </w:p>
        </w:tc>
        <w:tc>
          <w:tcPr>
            <w:tcW w:w="1727" w:type="dxa"/>
            <w:gridSpan w:val="3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Темп роста</w:t>
            </w:r>
          </w:p>
        </w:tc>
      </w:tr>
      <w:tr w:rsidR="00842526" w:rsidRPr="00C1794D" w:rsidTr="00C1794D">
        <w:trPr>
          <w:trHeight w:val="487"/>
        </w:trPr>
        <w:tc>
          <w:tcPr>
            <w:tcW w:w="2493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2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1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3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1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79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сни-же-ние, %</w:t>
            </w:r>
          </w:p>
        </w:tc>
      </w:tr>
      <w:tr w:rsidR="00842526" w:rsidRPr="00C1794D" w:rsidTr="00C1794D">
        <w:trPr>
          <w:trHeight w:val="522"/>
        </w:trPr>
        <w:tc>
          <w:tcPr>
            <w:tcW w:w="9401" w:type="dxa"/>
            <w:gridSpan w:val="9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а) Процентный доход:</w:t>
            </w:r>
          </w:p>
        </w:tc>
      </w:tr>
      <w:tr w:rsidR="00842526" w:rsidRPr="00C1794D" w:rsidTr="00C1794D">
        <w:trPr>
          <w:trHeight w:val="666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1.проценты полученные от размещения средств в банке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304 987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265 885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+8,7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-12,8</w:t>
            </w:r>
          </w:p>
        </w:tc>
      </w:tr>
      <w:tr w:rsidR="00842526" w:rsidRPr="00C1794D" w:rsidTr="00C1794D">
        <w:trPr>
          <w:trHeight w:val="699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2.проценты полученные по ссудам.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52 030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46 234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+1,6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-11,1</w:t>
            </w:r>
          </w:p>
        </w:tc>
      </w:tr>
      <w:tr w:rsidR="00842526" w:rsidRPr="00C1794D" w:rsidTr="00C1794D">
        <w:trPr>
          <w:trHeight w:val="1016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3.проценты полученные от ценных бумаг с фиксированным доходом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+0,1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</w:tr>
      <w:tr w:rsidR="00842526" w:rsidRPr="00C1794D" w:rsidTr="00C1794D">
        <w:trPr>
          <w:trHeight w:val="349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357 017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312 439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+10,3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-12,5</w:t>
            </w:r>
          </w:p>
        </w:tc>
      </w:tr>
      <w:tr w:rsidR="00842526" w:rsidRPr="00C1794D" w:rsidTr="00C1794D">
        <w:trPr>
          <w:trHeight w:val="317"/>
        </w:trPr>
        <w:tc>
          <w:tcPr>
            <w:tcW w:w="9401" w:type="dxa"/>
            <w:gridSpan w:val="9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б) Беспроцентный доход</w:t>
            </w:r>
          </w:p>
        </w:tc>
      </w:tr>
      <w:tr w:rsidR="00842526" w:rsidRPr="00C1794D" w:rsidTr="00C1794D">
        <w:trPr>
          <w:trHeight w:val="666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3. Доходы от операций с иностранной валютой.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429 788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205 998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35,55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-16,85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47,9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-52</w:t>
            </w:r>
          </w:p>
        </w:tc>
      </w:tr>
      <w:tr w:rsidR="00842526" w:rsidRPr="00C1794D" w:rsidTr="00C1794D">
        <w:trPr>
          <w:trHeight w:val="1396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4. Доходы от операций по купле-продаже др. металлов, ценных бумаг и др. имущества.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+0,12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+236</w:t>
            </w:r>
          </w:p>
        </w:tc>
      </w:tr>
      <w:tr w:rsidR="00842526" w:rsidRPr="00C1794D" w:rsidTr="00C1794D">
        <w:trPr>
          <w:trHeight w:val="699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5.Доходы от услуг и комиссий банка.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21 677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31 825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+2,87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146,8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+46,8</w:t>
            </w:r>
          </w:p>
        </w:tc>
      </w:tr>
      <w:tr w:rsidR="00842526" w:rsidRPr="00C1794D" w:rsidTr="00C1794D">
        <w:trPr>
          <w:trHeight w:val="317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6. Другие текущие доходы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10 988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28 511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+3,56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+159</w:t>
            </w:r>
          </w:p>
        </w:tc>
      </w:tr>
      <w:tr w:rsidR="00842526" w:rsidRPr="00C1794D" w:rsidTr="00C1794D">
        <w:trPr>
          <w:trHeight w:val="349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462 719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267 288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-10,3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-42,2</w:t>
            </w:r>
          </w:p>
        </w:tc>
      </w:tr>
      <w:tr w:rsidR="00842526" w:rsidRPr="00C1794D" w:rsidTr="00C1794D">
        <w:trPr>
          <w:trHeight w:val="349"/>
        </w:trPr>
        <w:tc>
          <w:tcPr>
            <w:tcW w:w="2493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Итого (п.а+п.б)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819 736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579 667</w:t>
            </w:r>
          </w:p>
        </w:tc>
        <w:tc>
          <w:tcPr>
            <w:tcW w:w="93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930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-29,3</w:t>
            </w:r>
          </w:p>
        </w:tc>
      </w:tr>
    </w:tbl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Решающее влияние на снижение доходов оказало уменьшение суммы беспроцентного дохода на 42,2%, в основном, в результате снижения доходов от операций с иностранной валютой на 52%, но также значительное сокращение доходов произошло из-за сокращения процентного дохода - на 12,5%. В целях получения максимальной прибыли в современных условиях банки расширяют целый комплекс платных услуг и прочих нетрадиционных операций. При общем снижении доходной базы банка нужно отметить увеличение поступлений по комиссиям и услугам банка на 46,8%, также других текущих доходов – 159% и от операций с ценными бумагами – 236%, но учитывая их незначительную долю в структуре доходов (0,03-4,9) особого влияния на увеличение валового дохода не оказали. 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2.2. Анализ структуры и динамики расходов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26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94D">
        <w:rPr>
          <w:rFonts w:ascii="Times New Roman" w:hAnsi="Times New Roman" w:cs="Times New Roman"/>
          <w:sz w:val="28"/>
          <w:szCs w:val="28"/>
        </w:rPr>
        <w:t>Расходы коммерческого банка – это затраты денежных средств банка на выполнение операций и обеспечение функционирования банка. Анализ расходов в целом осуществляется прежде всего с выявления части процентных и непроцентных расходов.</w:t>
      </w:r>
    </w:p>
    <w:p w:rsidR="00C1794D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Таблица 3</w:t>
      </w:r>
      <w:r w:rsidRPr="00C179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1794D">
        <w:rPr>
          <w:rFonts w:ascii="Times New Roman" w:hAnsi="Times New Roman" w:cs="Times New Roman"/>
          <w:bCs/>
          <w:iCs/>
          <w:sz w:val="28"/>
          <w:szCs w:val="28"/>
        </w:rPr>
        <w:t>Динамика структуры расходов банка.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1"/>
        <w:gridCol w:w="1337"/>
        <w:gridCol w:w="1338"/>
        <w:gridCol w:w="1204"/>
        <w:gridCol w:w="1471"/>
        <w:gridCol w:w="1204"/>
      </w:tblGrid>
      <w:tr w:rsidR="00842526" w:rsidRPr="00C1794D" w:rsidTr="00C1794D">
        <w:trPr>
          <w:trHeight w:val="748"/>
        </w:trPr>
        <w:tc>
          <w:tcPr>
            <w:tcW w:w="2911" w:type="dxa"/>
          </w:tcPr>
          <w:p w:rsidR="00842526" w:rsidRPr="00C1794D" w:rsidRDefault="00C1794D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 xml:space="preserve"> </w:t>
            </w:r>
            <w:r w:rsidR="00842526" w:rsidRPr="00C1794D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133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2006г.</w:t>
            </w:r>
          </w:p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тыс.руб.</w:t>
            </w:r>
          </w:p>
        </w:tc>
        <w:tc>
          <w:tcPr>
            <w:tcW w:w="133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0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2007г.</w:t>
            </w:r>
          </w:p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тыс.руб.</w:t>
            </w:r>
          </w:p>
        </w:tc>
        <w:tc>
          <w:tcPr>
            <w:tcW w:w="147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0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Откло-нение</w:t>
            </w:r>
          </w:p>
        </w:tc>
      </w:tr>
      <w:tr w:rsidR="00842526" w:rsidRPr="00C1794D" w:rsidTr="00C1794D">
        <w:trPr>
          <w:trHeight w:val="335"/>
        </w:trPr>
        <w:tc>
          <w:tcPr>
            <w:tcW w:w="291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Процентный расход</w:t>
            </w:r>
          </w:p>
        </w:tc>
        <w:tc>
          <w:tcPr>
            <w:tcW w:w="133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158 118</w:t>
            </w:r>
          </w:p>
        </w:tc>
        <w:tc>
          <w:tcPr>
            <w:tcW w:w="133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20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132 184</w:t>
            </w:r>
          </w:p>
        </w:tc>
        <w:tc>
          <w:tcPr>
            <w:tcW w:w="147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20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+10,2</w:t>
            </w:r>
          </w:p>
        </w:tc>
      </w:tr>
      <w:tr w:rsidR="00842526" w:rsidRPr="00C1794D" w:rsidTr="00C1794D">
        <w:trPr>
          <w:trHeight w:val="335"/>
        </w:trPr>
        <w:tc>
          <w:tcPr>
            <w:tcW w:w="291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Непроцентный расход</w:t>
            </w:r>
          </w:p>
        </w:tc>
        <w:tc>
          <w:tcPr>
            <w:tcW w:w="133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686 269</w:t>
            </w:r>
          </w:p>
        </w:tc>
        <w:tc>
          <w:tcPr>
            <w:tcW w:w="133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20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325 590</w:t>
            </w:r>
          </w:p>
        </w:tc>
        <w:tc>
          <w:tcPr>
            <w:tcW w:w="147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20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-10,2</w:t>
            </w:r>
          </w:p>
        </w:tc>
      </w:tr>
      <w:tr w:rsidR="00842526" w:rsidRPr="00C1794D" w:rsidTr="00C1794D">
        <w:trPr>
          <w:trHeight w:val="368"/>
        </w:trPr>
        <w:tc>
          <w:tcPr>
            <w:tcW w:w="291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 xml:space="preserve">Итого валовой </w:t>
            </w:r>
            <w:r w:rsidRPr="00C1794D">
              <w:rPr>
                <w:rFonts w:ascii="Times New Roman" w:hAnsi="Times New Roman" w:cs="Times New Roman"/>
              </w:rPr>
              <w:t>расход</w:t>
            </w:r>
          </w:p>
        </w:tc>
        <w:tc>
          <w:tcPr>
            <w:tcW w:w="133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844 387</w:t>
            </w:r>
          </w:p>
        </w:tc>
        <w:tc>
          <w:tcPr>
            <w:tcW w:w="133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0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457 774</w:t>
            </w:r>
          </w:p>
        </w:tc>
        <w:tc>
          <w:tcPr>
            <w:tcW w:w="147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0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Наглядно динамику структуры расходов банка можно увидеть в рисунке 2</w:t>
      </w:r>
    </w:p>
    <w:p w:rsidR="00C1794D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i1034" type="#_x0000_t75" style="width:333.75pt;height:183pt">
            <v:imagedata r:id="rId16" o:title=""/>
            <o:lock v:ext="edit" aspectratio="f"/>
          </v:shape>
        </w:pict>
      </w:r>
    </w:p>
    <w:p w:rsid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Рисунок 2 Диаграмма </w:t>
      </w:r>
      <w:r w:rsidRPr="00C1794D">
        <w:rPr>
          <w:rFonts w:ascii="Times New Roman" w:hAnsi="Times New Roman" w:cs="Times New Roman"/>
          <w:bCs/>
          <w:iCs/>
          <w:sz w:val="28"/>
          <w:szCs w:val="28"/>
        </w:rPr>
        <w:t>динамики структуры расходов банка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Так из рисунка 2 и таблицы 3 следует, что непроцентные расходы занимают большую долю в структуре расходов банка (71,1 - 81,3%), но в течение года мы видим уменьшение их удельного веса на 10,2%. 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При анализе банковских расходов определяется роль и место каждой группы расходов в их общей сумме. Данные таблицы 3 подтверждают, что расходы на 2007 год составляют 54,2% от суммы расходов банка на 2006 год.</w:t>
      </w:r>
      <w:r w:rsidR="00C1794D" w:rsidRPr="00C1794D">
        <w:rPr>
          <w:rFonts w:ascii="Times New Roman" w:hAnsi="Times New Roman" w:cs="Times New Roman"/>
          <w:sz w:val="28"/>
          <w:szCs w:val="28"/>
        </w:rPr>
        <w:t xml:space="preserve"> </w:t>
      </w:r>
      <w:r w:rsidRPr="00C1794D">
        <w:rPr>
          <w:rFonts w:ascii="Times New Roman" w:hAnsi="Times New Roman" w:cs="Times New Roman"/>
          <w:sz w:val="28"/>
          <w:szCs w:val="28"/>
        </w:rPr>
        <w:t xml:space="preserve">Снижение произошло практически по всем статьям расходов, но наиболее значимое снижение – за счет уменьшения расходов на содержание аппарата, при сокращении численности штата работников. Изменение в сторону уменьшения по ним составило 69,1%., т.е. в 1.4 раза. Также значительное сокращение расходов произошло из-за снижения расходов по операциям с иностранной валютой – 53,3, т.е. практически в 2 раза. Но помимо снижения произошло и увеличение расходов, занимающих небольшой удельный вес в структуре валовых расходов и поэтому их увеличение незначительно отразилось на увеличении общих расходов. Так рост расходов произошел в результате увеличения: – процентов, уплаченных по арендной плате -8,7%; –других расходов – 10,8%; –эксплуатационных расходов – 19,6%. Наибольший удельный вес в структуре расходов занимают расходы от операций с иностранной валютой, уменьшение которых значительней всего сократило расходы, доля их за год уменьшилась с 50,4% до 43,5%. </w:t>
      </w:r>
    </w:p>
    <w:p w:rsid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Таблица 4 </w:t>
      </w:r>
      <w:r w:rsidRPr="00C1794D">
        <w:rPr>
          <w:rFonts w:ascii="Times New Roman" w:hAnsi="Times New Roman" w:cs="Times New Roman"/>
          <w:bCs/>
          <w:iCs/>
          <w:sz w:val="28"/>
          <w:szCs w:val="28"/>
        </w:rPr>
        <w:t>Элементы расходов коммерческого банка</w:t>
      </w:r>
    </w:p>
    <w:tbl>
      <w:tblPr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1077"/>
        <w:gridCol w:w="1077"/>
        <w:gridCol w:w="1076"/>
        <w:gridCol w:w="1078"/>
        <w:gridCol w:w="1077"/>
        <w:gridCol w:w="943"/>
        <w:gridCol w:w="809"/>
      </w:tblGrid>
      <w:tr w:rsidR="00842526" w:rsidRPr="00C1794D" w:rsidTr="00C1794D">
        <w:trPr>
          <w:trHeight w:val="113"/>
        </w:trPr>
        <w:tc>
          <w:tcPr>
            <w:tcW w:w="2526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1077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2006г.</w:t>
            </w:r>
          </w:p>
        </w:tc>
        <w:tc>
          <w:tcPr>
            <w:tcW w:w="1077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уд.вес,%</w:t>
            </w:r>
          </w:p>
        </w:tc>
        <w:tc>
          <w:tcPr>
            <w:tcW w:w="1076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2007г.</w:t>
            </w:r>
          </w:p>
        </w:tc>
        <w:tc>
          <w:tcPr>
            <w:tcW w:w="1078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уд.вес,%</w:t>
            </w:r>
          </w:p>
        </w:tc>
        <w:tc>
          <w:tcPr>
            <w:tcW w:w="1077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Отклонение</w:t>
            </w:r>
          </w:p>
        </w:tc>
        <w:tc>
          <w:tcPr>
            <w:tcW w:w="1751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Темп роста</w:t>
            </w:r>
          </w:p>
        </w:tc>
      </w:tr>
      <w:tr w:rsidR="00842526" w:rsidRPr="00C1794D" w:rsidTr="00C1794D">
        <w:trPr>
          <w:trHeight w:val="113"/>
        </w:trPr>
        <w:tc>
          <w:tcPr>
            <w:tcW w:w="2526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7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7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6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7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сни-же-ние, %</w:t>
            </w:r>
          </w:p>
        </w:tc>
      </w:tr>
      <w:tr w:rsidR="00842526" w:rsidRPr="00C1794D" w:rsidTr="00C1794D">
        <w:trPr>
          <w:trHeight w:val="121"/>
        </w:trPr>
        <w:tc>
          <w:tcPr>
            <w:tcW w:w="9662" w:type="dxa"/>
            <w:gridSpan w:val="8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а) Процентный расход</w:t>
            </w:r>
          </w:p>
        </w:tc>
      </w:tr>
      <w:tr w:rsidR="00842526" w:rsidRPr="00C1794D" w:rsidTr="00C1794D">
        <w:trPr>
          <w:trHeight w:val="317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1.проценты, уплаченные по привлеченным средствам банков, включая займы и депозиты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137 082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112 099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+8,3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-18,2</w:t>
            </w:r>
          </w:p>
        </w:tc>
      </w:tr>
      <w:tr w:rsidR="00842526" w:rsidRPr="00C1794D" w:rsidTr="00C1794D">
        <w:trPr>
          <w:trHeight w:val="162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2.проценты, уплаченные по привлеченным средствам др. клиентов.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 xml:space="preserve">10 933 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9 098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+0,7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-16,8</w:t>
            </w:r>
          </w:p>
        </w:tc>
      </w:tr>
      <w:tr w:rsidR="00842526" w:rsidRPr="00C1794D" w:rsidTr="00C1794D">
        <w:trPr>
          <w:trHeight w:val="155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3.проценты, уплаченные по арендной плате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10 103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10 987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+1,2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+8,7</w:t>
            </w:r>
          </w:p>
        </w:tc>
      </w:tr>
      <w:tr w:rsidR="00842526" w:rsidRPr="00C1794D" w:rsidTr="00C1794D">
        <w:trPr>
          <w:trHeight w:val="74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158 118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132 184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+10,2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-16,4</w:t>
            </w:r>
          </w:p>
        </w:tc>
      </w:tr>
      <w:tr w:rsidR="00842526" w:rsidRPr="00C1794D" w:rsidTr="00C1794D">
        <w:trPr>
          <w:trHeight w:val="81"/>
        </w:trPr>
        <w:tc>
          <w:tcPr>
            <w:tcW w:w="9662" w:type="dxa"/>
            <w:gridSpan w:val="8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б) Непроцентный расход</w:t>
            </w:r>
          </w:p>
        </w:tc>
      </w:tr>
      <w:tr w:rsidR="00842526" w:rsidRPr="00C1794D" w:rsidTr="00C1794D">
        <w:trPr>
          <w:trHeight w:val="155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4.Расходы на содержание аппарата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202 635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 xml:space="preserve">62 585 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-10,3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-69,1</w:t>
            </w:r>
          </w:p>
        </w:tc>
      </w:tr>
      <w:tr w:rsidR="00842526" w:rsidRPr="00C1794D" w:rsidTr="00C1794D">
        <w:trPr>
          <w:trHeight w:val="155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5.Эксплуатационные расходы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36 735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43 950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9,61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+5,26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+19,6</w:t>
            </w:r>
          </w:p>
        </w:tc>
      </w:tr>
      <w:tr w:rsidR="00842526" w:rsidRPr="00C1794D" w:rsidTr="00C1794D">
        <w:trPr>
          <w:trHeight w:val="162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6. Расходы от операций с иностранной валютой.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426 219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199 108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-6,9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-53,3</w:t>
            </w:r>
          </w:p>
        </w:tc>
      </w:tr>
      <w:tr w:rsidR="00842526" w:rsidRPr="00C1794D" w:rsidTr="00C1794D">
        <w:trPr>
          <w:trHeight w:val="317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7. Расходы от операций по купле-продаже др. металлов, ценных бумаг и др. имущества.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2 794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2 606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+0,15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-6,7</w:t>
            </w:r>
          </w:p>
        </w:tc>
      </w:tr>
      <w:tr w:rsidR="00842526" w:rsidRPr="00C1794D" w:rsidTr="00C1794D">
        <w:trPr>
          <w:trHeight w:val="74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8.Комиссионные расходы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2 592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-0,21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-85</w:t>
            </w:r>
          </w:p>
        </w:tc>
      </w:tr>
      <w:tr w:rsidR="00842526" w:rsidRPr="00C1794D" w:rsidTr="00C1794D">
        <w:trPr>
          <w:trHeight w:val="81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9.Другие текущие расходы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15 294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16 951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+1,9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+10,8</w:t>
            </w:r>
          </w:p>
        </w:tc>
      </w:tr>
      <w:tr w:rsidR="00842526" w:rsidRPr="00C1794D" w:rsidTr="00C1794D">
        <w:trPr>
          <w:trHeight w:val="74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686 269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325 590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-10,2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-52,5</w:t>
            </w:r>
          </w:p>
        </w:tc>
      </w:tr>
      <w:tr w:rsidR="00842526" w:rsidRPr="00C1794D" w:rsidTr="00C1794D">
        <w:trPr>
          <w:trHeight w:val="81"/>
        </w:trPr>
        <w:tc>
          <w:tcPr>
            <w:tcW w:w="2526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Итого (п.а+п.б)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844 387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6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457 774</w:t>
            </w:r>
          </w:p>
        </w:tc>
        <w:tc>
          <w:tcPr>
            <w:tcW w:w="1078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7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809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-45,8</w:t>
            </w:r>
          </w:p>
        </w:tc>
      </w:tr>
    </w:tbl>
    <w:p w:rsid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Подводя итог, следует отметить, что сокращению суммарных расходов банка способствуют: – уменьшение непроцентных расходов, за счет сокращения численности штатных работников, а также расходов от операций с иностранной валютой; – оптимизация структуры ресурсной базы; – сокращение привлеченных заемных средств.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2.3. Анализ структуры и динамики прибыли и банковской маржи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Прибыль коммерческого банка – это финансовый результат деятельности коммерческого банка в виде превышения доходов над расходами. Анализ прибыли следует начинать с рассмотрения общей картины доходности банковских операций. Анализ должен быть детализирован в динамике по изучению доходности статей по отдельным видам деятельности.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Таблица 5 </w:t>
      </w:r>
      <w:r w:rsidRPr="00C1794D">
        <w:rPr>
          <w:rFonts w:ascii="Times New Roman" w:hAnsi="Times New Roman" w:cs="Times New Roman"/>
          <w:bCs/>
          <w:iCs/>
          <w:sz w:val="28"/>
          <w:szCs w:val="28"/>
        </w:rPr>
        <w:t>Структура деятельности по видам деятельности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1134"/>
        <w:gridCol w:w="1134"/>
        <w:gridCol w:w="1133"/>
        <w:gridCol w:w="993"/>
        <w:gridCol w:w="1134"/>
        <w:gridCol w:w="993"/>
        <w:gridCol w:w="851"/>
      </w:tblGrid>
      <w:tr w:rsidR="00842526" w:rsidRPr="00C1794D">
        <w:trPr>
          <w:trHeight w:val="480"/>
        </w:trPr>
        <w:tc>
          <w:tcPr>
            <w:tcW w:w="2660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2006г.</w:t>
            </w:r>
          </w:p>
        </w:tc>
        <w:tc>
          <w:tcPr>
            <w:tcW w:w="1134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уд.вес,%</w:t>
            </w:r>
          </w:p>
        </w:tc>
        <w:tc>
          <w:tcPr>
            <w:tcW w:w="1133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2007г.</w:t>
            </w:r>
          </w:p>
        </w:tc>
        <w:tc>
          <w:tcPr>
            <w:tcW w:w="993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уд.вес,%</w:t>
            </w:r>
          </w:p>
        </w:tc>
        <w:tc>
          <w:tcPr>
            <w:tcW w:w="1134" w:type="dxa"/>
            <w:vMerge w:val="restart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Отклонение</w:t>
            </w:r>
          </w:p>
        </w:tc>
        <w:tc>
          <w:tcPr>
            <w:tcW w:w="1843" w:type="dxa"/>
            <w:gridSpan w:val="2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Темп роста</w:t>
            </w:r>
          </w:p>
        </w:tc>
      </w:tr>
      <w:tr w:rsidR="00842526" w:rsidRPr="00C1794D">
        <w:trPr>
          <w:trHeight w:val="480"/>
        </w:trPr>
        <w:tc>
          <w:tcPr>
            <w:tcW w:w="2660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0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794D">
              <w:rPr>
                <w:rFonts w:ascii="Times New Roman" w:hAnsi="Times New Roman" w:cs="Times New Roman"/>
                <w:bCs/>
              </w:rPr>
              <w:t>сни-же-ние, %</w:t>
            </w:r>
          </w:p>
        </w:tc>
      </w:tr>
      <w:tr w:rsidR="00842526" w:rsidRPr="00C1794D">
        <w:tc>
          <w:tcPr>
            <w:tcW w:w="2660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 Прибыль от операционной деятельности.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-43 736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-177</w:t>
            </w:r>
          </w:p>
        </w:tc>
        <w:tc>
          <w:tcPr>
            <w:tcW w:w="113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90 458</w:t>
            </w:r>
          </w:p>
        </w:tc>
        <w:tc>
          <w:tcPr>
            <w:tcW w:w="99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99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5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+307</w:t>
            </w:r>
          </w:p>
        </w:tc>
      </w:tr>
      <w:tr w:rsidR="00842526" w:rsidRPr="00C1794D">
        <w:tc>
          <w:tcPr>
            <w:tcW w:w="2660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2.Прибыль от побочной деятельности.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</w:tr>
      <w:tr w:rsidR="00842526" w:rsidRPr="00C1794D">
        <w:tc>
          <w:tcPr>
            <w:tcW w:w="2660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3.Прочая прибыль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19 085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3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31 435</w:t>
            </w:r>
          </w:p>
        </w:tc>
        <w:tc>
          <w:tcPr>
            <w:tcW w:w="99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85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+64,6</w:t>
            </w:r>
          </w:p>
        </w:tc>
      </w:tr>
      <w:tr w:rsidR="00842526" w:rsidRPr="00C1794D">
        <w:tc>
          <w:tcPr>
            <w:tcW w:w="2660" w:type="dxa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-24 651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121 893</w:t>
            </w:r>
          </w:p>
        </w:tc>
        <w:tc>
          <w:tcPr>
            <w:tcW w:w="993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851" w:type="dxa"/>
            <w:vAlign w:val="center"/>
          </w:tcPr>
          <w:p w:rsidR="00842526" w:rsidRPr="00C1794D" w:rsidRDefault="00842526" w:rsidP="00C1794D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94D">
              <w:rPr>
                <w:rFonts w:ascii="Times New Roman" w:hAnsi="Times New Roman" w:cs="Times New Roman"/>
              </w:rPr>
              <w:t>+594</w:t>
            </w:r>
          </w:p>
        </w:tc>
      </w:tr>
    </w:tbl>
    <w:p w:rsid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Для наглядности составим диаграмму структуры деятельности.</w:t>
      </w:r>
    </w:p>
    <w:p w:rsidR="00C1794D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Диаграмма 3" o:spid="_x0000_i1035" type="#_x0000_t75" style="width:433.5pt;height:252.75pt;visibility:visible">
            <v:imagedata r:id="rId17" o:title=""/>
            <o:lock v:ext="edit" aspectratio="f"/>
          </v:shape>
        </w:pic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Рисунок 3 Диаграмма динамики структуры деятельности банка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К прибыли от операционной деятельности относятся такие статьи как: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- чистые процентные и аналогичные доходы;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- чистые операционные доходы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Прочая прибыль подразумевает под собой чистый комиссионный доход.</w:t>
      </w: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position w:val="-10"/>
          <w:sz w:val="28"/>
          <w:szCs w:val="28"/>
        </w:rPr>
        <w:pict>
          <v:shape id="_x0000_i1036" type="#_x0000_t75" style="width:165pt;height:15.75pt">
            <v:imagedata r:id="rId18" o:title=""/>
          </v:shape>
        </w:pict>
      </w:r>
      <w:r w:rsidR="00842526" w:rsidRPr="00C1794D">
        <w:rPr>
          <w:rFonts w:ascii="Times New Roman" w:hAnsi="Times New Roman" w:cs="Times New Roman"/>
          <w:i/>
          <w:position w:val="-10"/>
          <w:sz w:val="28"/>
          <w:szCs w:val="28"/>
        </w:rPr>
        <w:t>,</w:t>
      </w:r>
      <w:r w:rsidR="00842526" w:rsidRPr="00C1794D">
        <w:rPr>
          <w:rFonts w:ascii="Times New Roman" w:hAnsi="Times New Roman" w:cs="Times New Roman"/>
          <w:i/>
          <w:position w:val="-10"/>
          <w:sz w:val="28"/>
          <w:szCs w:val="28"/>
        </w:rPr>
        <w:tab/>
      </w:r>
      <w:r w:rsidR="00842526" w:rsidRPr="00C1794D">
        <w:rPr>
          <w:rFonts w:ascii="Times New Roman" w:hAnsi="Times New Roman" w:cs="Times New Roman"/>
          <w:i/>
          <w:position w:val="-10"/>
          <w:sz w:val="28"/>
          <w:szCs w:val="28"/>
        </w:rPr>
        <w:tab/>
      </w:r>
      <w:r w:rsidR="00842526" w:rsidRPr="00C1794D">
        <w:rPr>
          <w:rFonts w:ascii="Times New Roman" w:hAnsi="Times New Roman" w:cs="Times New Roman"/>
          <w:i/>
          <w:position w:val="-10"/>
          <w:sz w:val="28"/>
          <w:szCs w:val="28"/>
        </w:rPr>
        <w:tab/>
      </w:r>
      <w:r w:rsidR="00842526" w:rsidRPr="00C1794D">
        <w:rPr>
          <w:rFonts w:ascii="Times New Roman" w:hAnsi="Times New Roman" w:cs="Times New Roman"/>
          <w:i/>
          <w:position w:val="-10"/>
          <w:sz w:val="28"/>
          <w:szCs w:val="28"/>
        </w:rPr>
        <w:tab/>
      </w:r>
      <w:r w:rsidR="00842526" w:rsidRPr="00C1794D">
        <w:rPr>
          <w:rFonts w:ascii="Times New Roman" w:hAnsi="Times New Roman" w:cs="Times New Roman"/>
          <w:i/>
          <w:position w:val="-10"/>
          <w:sz w:val="28"/>
          <w:szCs w:val="28"/>
        </w:rPr>
        <w:tab/>
      </w:r>
      <w:r w:rsidR="00842526" w:rsidRPr="00C1794D">
        <w:rPr>
          <w:rFonts w:ascii="Times New Roman" w:hAnsi="Times New Roman" w:cs="Times New Roman"/>
          <w:i/>
          <w:position w:val="-10"/>
          <w:sz w:val="28"/>
          <w:szCs w:val="28"/>
        </w:rPr>
        <w:tab/>
      </w:r>
      <w:r w:rsidR="00842526" w:rsidRPr="00C1794D">
        <w:rPr>
          <w:rFonts w:ascii="Times New Roman" w:hAnsi="Times New Roman" w:cs="Times New Roman"/>
          <w:i/>
          <w:position w:val="-10"/>
          <w:sz w:val="28"/>
          <w:szCs w:val="28"/>
        </w:rPr>
        <w:tab/>
      </w:r>
      <w:r w:rsidR="00842526" w:rsidRPr="00C1794D">
        <w:rPr>
          <w:rFonts w:ascii="Times New Roman" w:hAnsi="Times New Roman" w:cs="Times New Roman"/>
          <w:position w:val="-10"/>
          <w:sz w:val="28"/>
          <w:szCs w:val="28"/>
        </w:rPr>
        <w:t>(2.1)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где: ПОД – прибыль от операционной деятельности;</w:t>
      </w:r>
    </w:p>
    <w:p w:rsidR="00842526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 </w:t>
      </w:r>
      <w:r w:rsidR="00842526" w:rsidRPr="00C1794D">
        <w:rPr>
          <w:rFonts w:ascii="Times New Roman" w:hAnsi="Times New Roman" w:cs="Times New Roman"/>
          <w:sz w:val="28"/>
          <w:szCs w:val="28"/>
        </w:rPr>
        <w:t>ПП – проценты полученные;</w:t>
      </w:r>
    </w:p>
    <w:p w:rsidR="00842526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 </w:t>
      </w:r>
      <w:r w:rsidR="00842526" w:rsidRPr="00C1794D">
        <w:rPr>
          <w:rFonts w:ascii="Times New Roman" w:hAnsi="Times New Roman" w:cs="Times New Roman"/>
          <w:sz w:val="28"/>
          <w:szCs w:val="28"/>
        </w:rPr>
        <w:t>ПУ – проценты уплаченные;</w:t>
      </w:r>
    </w:p>
    <w:p w:rsidR="00842526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 </w:t>
      </w:r>
      <w:r w:rsidR="00842526" w:rsidRPr="00C1794D">
        <w:rPr>
          <w:rFonts w:ascii="Times New Roman" w:hAnsi="Times New Roman" w:cs="Times New Roman"/>
          <w:sz w:val="28"/>
          <w:szCs w:val="28"/>
        </w:rPr>
        <w:t>ОД – прочие операционные доходы;</w:t>
      </w:r>
    </w:p>
    <w:p w:rsidR="00842526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 </w:t>
      </w:r>
      <w:r w:rsidR="00842526" w:rsidRPr="00C1794D">
        <w:rPr>
          <w:rFonts w:ascii="Times New Roman" w:hAnsi="Times New Roman" w:cs="Times New Roman"/>
          <w:sz w:val="28"/>
          <w:szCs w:val="28"/>
        </w:rPr>
        <w:t>ОР – прочие операционные расходы</w:t>
      </w: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7" type="#_x0000_t75" style="width:318.75pt;height:18pt">
            <v:imagedata r:id="rId19" o:title=""/>
          </v:shape>
        </w:pict>
      </w: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8" type="#_x0000_t75" style="width:314.25pt;height:18pt">
            <v:imagedata r:id="rId20" o:title=""/>
          </v:shape>
        </w:pic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Из таблицы 5 видно, что балансовая прибыль банка в 2007 году составила 694% от суммы прибыли прошлого года произошел значительный рост балансовой прибыли к 2007 году. В 2006 году в результате убыточной операционной деятельности балансовая прибыль составила -24 651 т.р. Большую долю в балансовой прибыли занимает прибыль от операционной деятельности, что является положительным моментом в работе деятельности банка. 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Для определения причин возникновения убытка в 2006 году и исправления ситуации к 2007 году составим более подробную таблицу.</w:t>
      </w:r>
    </w:p>
    <w:p w:rsid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Таблица 6 Подробная с</w:t>
      </w:r>
      <w:r w:rsidRPr="00C1794D">
        <w:rPr>
          <w:rFonts w:ascii="Times New Roman" w:hAnsi="Times New Roman" w:cs="Times New Roman"/>
          <w:bCs/>
          <w:iCs/>
          <w:sz w:val="28"/>
          <w:szCs w:val="28"/>
        </w:rPr>
        <w:t>труктура деятельности по видам деятельности</w:t>
      </w:r>
    </w:p>
    <w:tbl>
      <w:tblPr>
        <w:tblW w:w="9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4"/>
        <w:gridCol w:w="1402"/>
        <w:gridCol w:w="1275"/>
        <w:gridCol w:w="1274"/>
      </w:tblGrid>
      <w:tr w:rsidR="00842526" w:rsidRPr="00852B99" w:rsidTr="00852B99">
        <w:trPr>
          <w:trHeight w:val="707"/>
        </w:trPr>
        <w:tc>
          <w:tcPr>
            <w:tcW w:w="5324" w:type="dxa"/>
          </w:tcPr>
          <w:p w:rsidR="00842526" w:rsidRPr="00852B99" w:rsidRDefault="00C1794D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 xml:space="preserve"> </w:t>
            </w:r>
            <w:r w:rsidR="00842526" w:rsidRPr="00852B99">
              <w:rPr>
                <w:rFonts w:ascii="Times New Roman" w:hAnsi="Times New Roman" w:cs="Times New Roman"/>
                <w:bCs/>
              </w:rPr>
              <w:t>Показатели</w:t>
            </w:r>
          </w:p>
        </w:tc>
        <w:tc>
          <w:tcPr>
            <w:tcW w:w="1402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2006г.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тыс.руб.</w:t>
            </w:r>
          </w:p>
        </w:tc>
        <w:tc>
          <w:tcPr>
            <w:tcW w:w="1275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2007г.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тыс.руб.</w:t>
            </w:r>
          </w:p>
        </w:tc>
        <w:tc>
          <w:tcPr>
            <w:tcW w:w="1274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Отклонение</w:t>
            </w:r>
          </w:p>
        </w:tc>
      </w:tr>
      <w:tr w:rsidR="00842526" w:rsidRPr="00852B99" w:rsidTr="00852B99">
        <w:trPr>
          <w:trHeight w:val="348"/>
        </w:trPr>
        <w:tc>
          <w:tcPr>
            <w:tcW w:w="5324" w:type="dxa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1.Прибыль от операционной деятельности:</w:t>
            </w:r>
          </w:p>
        </w:tc>
        <w:tc>
          <w:tcPr>
            <w:tcW w:w="1402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-43 736</w:t>
            </w:r>
          </w:p>
        </w:tc>
        <w:tc>
          <w:tcPr>
            <w:tcW w:w="1275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90 458</w:t>
            </w:r>
          </w:p>
        </w:tc>
        <w:tc>
          <w:tcPr>
            <w:tcW w:w="1274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+134 194</w:t>
            </w:r>
          </w:p>
        </w:tc>
      </w:tr>
      <w:tr w:rsidR="00842526" w:rsidRPr="00852B99" w:rsidTr="00852B99">
        <w:trPr>
          <w:trHeight w:val="317"/>
        </w:trPr>
        <w:tc>
          <w:tcPr>
            <w:tcW w:w="5324" w:type="dxa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- чистый процентный и аналогичный доход:</w:t>
            </w:r>
          </w:p>
        </w:tc>
        <w:tc>
          <w:tcPr>
            <w:tcW w:w="1402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198 899</w:t>
            </w:r>
          </w:p>
        </w:tc>
        <w:tc>
          <w:tcPr>
            <w:tcW w:w="1275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180 255</w:t>
            </w:r>
          </w:p>
        </w:tc>
        <w:tc>
          <w:tcPr>
            <w:tcW w:w="1274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-18 644</w:t>
            </w:r>
          </w:p>
        </w:tc>
      </w:tr>
      <w:tr w:rsidR="00842526" w:rsidRPr="00852B99" w:rsidTr="00852B99">
        <w:trPr>
          <w:trHeight w:val="665"/>
        </w:trPr>
        <w:tc>
          <w:tcPr>
            <w:tcW w:w="5324" w:type="dxa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А) проценты полученные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Б) проценты уплаченные</w:t>
            </w:r>
          </w:p>
        </w:tc>
        <w:tc>
          <w:tcPr>
            <w:tcW w:w="1402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357 017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158 118</w:t>
            </w:r>
          </w:p>
        </w:tc>
        <w:tc>
          <w:tcPr>
            <w:tcW w:w="1275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312 439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132 184</w:t>
            </w:r>
          </w:p>
        </w:tc>
        <w:tc>
          <w:tcPr>
            <w:tcW w:w="1274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-44 578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-25 934</w:t>
            </w:r>
          </w:p>
        </w:tc>
      </w:tr>
      <w:tr w:rsidR="00842526" w:rsidRPr="00852B99" w:rsidTr="00852B99">
        <w:trPr>
          <w:trHeight w:val="348"/>
        </w:trPr>
        <w:tc>
          <w:tcPr>
            <w:tcW w:w="5324" w:type="dxa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 чистый операционный доход:</w:t>
            </w:r>
          </w:p>
        </w:tc>
        <w:tc>
          <w:tcPr>
            <w:tcW w:w="1402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-242 635</w:t>
            </w:r>
          </w:p>
        </w:tc>
        <w:tc>
          <w:tcPr>
            <w:tcW w:w="1275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-89 797</w:t>
            </w:r>
          </w:p>
        </w:tc>
        <w:tc>
          <w:tcPr>
            <w:tcW w:w="1274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+152 838</w:t>
            </w:r>
          </w:p>
        </w:tc>
      </w:tr>
      <w:tr w:rsidR="00842526" w:rsidRPr="00852B99" w:rsidTr="00852B99">
        <w:trPr>
          <w:trHeight w:val="2059"/>
        </w:trPr>
        <w:tc>
          <w:tcPr>
            <w:tcW w:w="5324" w:type="dxa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А) от операций с иностранной валютой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Б) от операций по купле-продаже ценный бумаг и др. имущества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В) от других текущих источников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Г) расходы на содержание аппарата, (-)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Д) эксплуатационные расходы, (-)</w:t>
            </w:r>
          </w:p>
        </w:tc>
        <w:tc>
          <w:tcPr>
            <w:tcW w:w="1402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3 569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-2 528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-4 306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202 365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36 735</w:t>
            </w:r>
          </w:p>
        </w:tc>
        <w:tc>
          <w:tcPr>
            <w:tcW w:w="1275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6 890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-1 712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11 560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62 585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43 950</w:t>
            </w:r>
          </w:p>
        </w:tc>
        <w:tc>
          <w:tcPr>
            <w:tcW w:w="1274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+3 321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+816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+15 866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+139 780</w:t>
            </w:r>
          </w:p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-7 250</w:t>
            </w:r>
          </w:p>
        </w:tc>
      </w:tr>
      <w:tr w:rsidR="00842526" w:rsidRPr="00852B99" w:rsidTr="00852B99">
        <w:trPr>
          <w:trHeight w:val="348"/>
        </w:trPr>
        <w:tc>
          <w:tcPr>
            <w:tcW w:w="5324" w:type="dxa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2. Прочая прибыль</w:t>
            </w:r>
          </w:p>
        </w:tc>
        <w:tc>
          <w:tcPr>
            <w:tcW w:w="1402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19 085</w:t>
            </w:r>
          </w:p>
        </w:tc>
        <w:tc>
          <w:tcPr>
            <w:tcW w:w="1275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31 435</w:t>
            </w:r>
          </w:p>
        </w:tc>
        <w:tc>
          <w:tcPr>
            <w:tcW w:w="1274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+12 350</w:t>
            </w:r>
          </w:p>
        </w:tc>
      </w:tr>
      <w:tr w:rsidR="00842526" w:rsidRPr="00852B99" w:rsidTr="00852B99">
        <w:trPr>
          <w:trHeight w:val="317"/>
        </w:trPr>
        <w:tc>
          <w:tcPr>
            <w:tcW w:w="5324" w:type="dxa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3. Балансовая прибыль</w:t>
            </w:r>
          </w:p>
        </w:tc>
        <w:tc>
          <w:tcPr>
            <w:tcW w:w="1402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-24 651</w:t>
            </w:r>
          </w:p>
        </w:tc>
        <w:tc>
          <w:tcPr>
            <w:tcW w:w="1275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121 893</w:t>
            </w:r>
          </w:p>
        </w:tc>
        <w:tc>
          <w:tcPr>
            <w:tcW w:w="1274" w:type="dxa"/>
            <w:vAlign w:val="center"/>
          </w:tcPr>
          <w:p w:rsidR="00842526" w:rsidRPr="00852B99" w:rsidRDefault="00842526" w:rsidP="00852B99">
            <w:pPr>
              <w:pStyle w:val="a3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B99">
              <w:rPr>
                <w:rFonts w:ascii="Times New Roman" w:hAnsi="Times New Roman" w:cs="Times New Roman"/>
                <w:bCs/>
              </w:rPr>
              <w:t>+146 544</w:t>
            </w:r>
          </w:p>
        </w:tc>
      </w:tr>
    </w:tbl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Таким образом, в 2007 году по отношению к предыдущему году произошло значительное увеличение балансовой прибыли, во – первых, в результате снижения убытков от операционной деятельности (+146 544 т.р.), где снизилось превышение расходов над доходами; в основном из-за сокращения расходов на содержание аппарата (+139 780 т.р.), которые к 2007 году уменьшились практически в 3 раза, а также роста прибыли от других текущих источников (+15 866 т.р.), роста доходов от операций с иностранной валютой (+3 321), уменьшения убытков от операций по купле-продаже акций и др. имущества на 816 т.р.; во – вторых увеличения прочей прибыли на 12 350 т.р. или на 64,6%.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Убытки от операций по купле-продаже акций и др. имущества можно объяснить конъюнктурой рынка, либо нерациональной политикой банка. Но к 2007 году видно, что банк изменил стратегию, образовав ценные бумаги с фиксированным доходом и снизив убытки на 816 т.р. 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Основным источником прибыли является прибыль от операционной деятельности банка, то есть прибыль банка формировалась в основном (74,2%) за счет стабильных источников дохода – ссуд предоставленных другим клиентам, процентов, размещенных в банках, что является положительным моментом в работе предприятия. 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Главным фактором, уменьшающим прибыль, является превышение расходов над доходами от операций по купле-продаже драгоценных металлов, ценных бумаг и др. имущества. В </w:t>
      </w:r>
      <w:smartTag w:uri="urn:schemas-microsoft-com:office:smarttags" w:element="metricconverter">
        <w:smartTagPr>
          <w:attr w:name="ProductID" w:val="2006 г"/>
        </w:smartTagPr>
        <w:r w:rsidRPr="00C1794D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C1794D">
        <w:rPr>
          <w:rFonts w:ascii="Times New Roman" w:hAnsi="Times New Roman" w:cs="Times New Roman"/>
          <w:sz w:val="28"/>
          <w:szCs w:val="28"/>
        </w:rPr>
        <w:t>. – (-2528 т.р.), 2007 – (-1712 т.р.), и наибольшее влияние оказывают, как говорилось раннее, значительные расходы на содержание аппарата, которые перекрывают прибыль от операционной деятельности и побочной деятельности в 2006 году, но 2007 году за счет их сокращения получаем прибыль.</w:t>
      </w:r>
    </w:p>
    <w:p w:rsidR="00842526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94D">
        <w:rPr>
          <w:rFonts w:ascii="Times New Roman" w:hAnsi="Times New Roman" w:cs="Times New Roman"/>
          <w:sz w:val="28"/>
          <w:szCs w:val="28"/>
        </w:rPr>
        <w:t>Для того чтобы определить роль основных составляющих прибыли составим таблицу.</w:t>
      </w:r>
    </w:p>
    <w:p w:rsidR="00842526" w:rsidRPr="00C1794D" w:rsidRDefault="00852B99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42526" w:rsidRPr="00C1794D">
        <w:rPr>
          <w:sz w:val="28"/>
          <w:szCs w:val="28"/>
        </w:rPr>
        <w:t xml:space="preserve">Таблица 7 </w:t>
      </w:r>
      <w:r w:rsidR="00842526" w:rsidRPr="00C1794D">
        <w:rPr>
          <w:bCs/>
          <w:sz w:val="28"/>
          <w:szCs w:val="28"/>
        </w:rPr>
        <w:t>Формирование чистой прибыли (тыс.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1272"/>
        <w:gridCol w:w="1324"/>
        <w:gridCol w:w="1609"/>
      </w:tblGrid>
      <w:tr w:rsidR="00842526" w:rsidRPr="00852B99" w:rsidTr="00852B99">
        <w:trPr>
          <w:trHeight w:val="438"/>
        </w:trPr>
        <w:tc>
          <w:tcPr>
            <w:tcW w:w="5032" w:type="dxa"/>
            <w:vMerge w:val="restart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  <w:rPr>
                <w:bCs/>
              </w:rPr>
            </w:pPr>
            <w:r w:rsidRPr="00852B99">
              <w:rPr>
                <w:bCs/>
              </w:rPr>
              <w:t>Показатели</w:t>
            </w:r>
          </w:p>
        </w:tc>
        <w:tc>
          <w:tcPr>
            <w:tcW w:w="4205" w:type="dxa"/>
            <w:gridSpan w:val="3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  <w:rPr>
                <w:bCs/>
              </w:rPr>
            </w:pPr>
            <w:r w:rsidRPr="00852B99">
              <w:rPr>
                <w:bCs/>
              </w:rPr>
              <w:t>Периоды</w:t>
            </w:r>
          </w:p>
        </w:tc>
      </w:tr>
      <w:tr w:rsidR="00842526" w:rsidRPr="00852B99" w:rsidTr="00852B99">
        <w:trPr>
          <w:trHeight w:val="144"/>
        </w:trPr>
        <w:tc>
          <w:tcPr>
            <w:tcW w:w="5032" w:type="dxa"/>
            <w:vMerge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  <w:rPr>
                <w:bCs/>
              </w:rPr>
            </w:pPr>
            <w:r w:rsidRPr="00852B99">
              <w:rPr>
                <w:bCs/>
              </w:rPr>
              <w:t>2006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  <w:rPr>
                <w:bCs/>
              </w:rPr>
            </w:pPr>
            <w:r w:rsidRPr="00852B99">
              <w:rPr>
                <w:bCs/>
              </w:rPr>
              <w:t>2007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  <w:rPr>
                <w:bCs/>
              </w:rPr>
            </w:pPr>
            <w:r w:rsidRPr="00852B99">
              <w:rPr>
                <w:bCs/>
              </w:rPr>
              <w:t>Отклонение</w:t>
            </w:r>
          </w:p>
        </w:tc>
      </w:tr>
      <w:tr w:rsidR="00842526" w:rsidRPr="00852B99" w:rsidTr="00852B99">
        <w:trPr>
          <w:trHeight w:val="939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>1. Процентный доход (+)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357 017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312 439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-44 578</w:t>
            </w:r>
          </w:p>
        </w:tc>
      </w:tr>
      <w:tr w:rsidR="00842526" w:rsidRPr="00852B99" w:rsidTr="00852B99">
        <w:trPr>
          <w:trHeight w:val="939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>2. Процентный расход (-)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158 118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132 184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-25 934</w:t>
            </w:r>
          </w:p>
        </w:tc>
      </w:tr>
      <w:tr w:rsidR="00842526" w:rsidRPr="00852B99" w:rsidTr="00852B99">
        <w:trPr>
          <w:trHeight w:val="939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>3. Процентная маржа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198 899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180 255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-18 664</w:t>
            </w:r>
          </w:p>
        </w:tc>
      </w:tr>
      <w:tr w:rsidR="00842526" w:rsidRPr="00852B99" w:rsidTr="00852B99">
        <w:trPr>
          <w:trHeight w:val="939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>4. Беспроцентный доход (+)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462 719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267 228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-195 491</w:t>
            </w:r>
          </w:p>
        </w:tc>
      </w:tr>
      <w:tr w:rsidR="00842526" w:rsidRPr="00852B99" w:rsidTr="00852B99">
        <w:trPr>
          <w:trHeight w:val="939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>5. Беспроцентный расход (-)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686 269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325 590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-360 679</w:t>
            </w:r>
          </w:p>
        </w:tc>
      </w:tr>
      <w:tr w:rsidR="00842526" w:rsidRPr="00852B99" w:rsidTr="00852B99">
        <w:trPr>
          <w:trHeight w:val="970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>Итого: (п.4-п.5)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-223 550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-58 362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+165 188</w:t>
            </w:r>
          </w:p>
        </w:tc>
      </w:tr>
      <w:tr w:rsidR="00842526" w:rsidRPr="00852B99" w:rsidTr="00852B99">
        <w:trPr>
          <w:trHeight w:val="1409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>6. Доход (убыток) от операций на рынке с ценными бумагами и валютном рынке (-/+)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1 041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5 178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+4 137</w:t>
            </w:r>
          </w:p>
        </w:tc>
      </w:tr>
      <w:tr w:rsidR="00842526" w:rsidRPr="00852B99" w:rsidTr="00852B99">
        <w:trPr>
          <w:trHeight w:val="970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>7. Отчисления в резерв на возможные потери по ссудам (-)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-15 274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+18 937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+34 214</w:t>
            </w:r>
          </w:p>
        </w:tc>
      </w:tr>
      <w:tr w:rsidR="00842526" w:rsidRPr="00852B99" w:rsidTr="00852B99">
        <w:trPr>
          <w:trHeight w:val="939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>8. Налоги (-)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7 183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+7 183</w:t>
            </w:r>
          </w:p>
        </w:tc>
      </w:tr>
      <w:tr w:rsidR="00842526" w:rsidRPr="00852B99" w:rsidTr="00852B99">
        <w:trPr>
          <w:trHeight w:val="939"/>
        </w:trPr>
        <w:tc>
          <w:tcPr>
            <w:tcW w:w="5032" w:type="dxa"/>
          </w:tcPr>
          <w:p w:rsidR="00842526" w:rsidRPr="00852B99" w:rsidRDefault="00842526" w:rsidP="00852B99">
            <w:pPr>
              <w:suppressAutoHyphens/>
              <w:spacing w:line="360" w:lineRule="auto"/>
            </w:pPr>
            <w:r w:rsidRPr="00852B99">
              <w:t xml:space="preserve">9. Чистая прибыль </w:t>
            </w:r>
          </w:p>
        </w:tc>
        <w:tc>
          <w:tcPr>
            <w:tcW w:w="1272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-9 377</w:t>
            </w:r>
          </w:p>
        </w:tc>
        <w:tc>
          <w:tcPr>
            <w:tcW w:w="1324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102 956</w:t>
            </w:r>
          </w:p>
        </w:tc>
        <w:tc>
          <w:tcPr>
            <w:tcW w:w="1609" w:type="dxa"/>
            <w:vAlign w:val="center"/>
          </w:tcPr>
          <w:p w:rsidR="00842526" w:rsidRPr="00852B99" w:rsidRDefault="00842526" w:rsidP="00852B99">
            <w:pPr>
              <w:suppressAutoHyphens/>
              <w:spacing w:line="360" w:lineRule="auto"/>
              <w:jc w:val="center"/>
            </w:pPr>
            <w:r w:rsidRPr="00852B99">
              <w:t>+112 333</w:t>
            </w:r>
          </w:p>
        </w:tc>
      </w:tr>
    </w:tbl>
    <w:p w:rsidR="00852B99" w:rsidRDefault="00852B99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Из таблицы 7 можно сделать вывод, что основным фактором определяющим рост прибыли был процентный доход или процентная маржа, где несмотря на её снижение в 2007 году за счет сокращения разницы беспроцентного дохода и расхода, мы получаем рост прибыли на 112 333 т.р., так как при сокращении беспроцентного дохода в 2,1 раза, беспроцентные доходы сократились только в 1,7 раз. Таким образом, можно сказать о росте эффективности системы управления ценными бумагами и валютными операциями.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2.4 Определение эффективности работы банка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Главными показателями, определяющими эффективность работы банка, являются коэффициенты рентабельности.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Коэффициенты рентабельности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1A124F">
        <w:rPr>
          <w:rFonts w:ascii="Times New Roman" w:hAnsi="Times New Roman" w:cs="Times New Roman"/>
          <w:bCs/>
          <w:position w:val="-28"/>
          <w:sz w:val="28"/>
          <w:szCs w:val="28"/>
        </w:rPr>
        <w:pict>
          <v:shape id="_x0000_i1039" type="#_x0000_t75" style="width:1in;height:33pt">
            <v:imagedata r:id="rId21" o:title=""/>
          </v:shape>
        </w:pict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>,</w:t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8"/>
          <w:sz w:val="28"/>
          <w:szCs w:val="28"/>
        </w:rPr>
        <w:tab/>
        <w:t>(2.2)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где: ПБ – прибыль балансовая,</w:t>
      </w:r>
    </w:p>
    <w:p w:rsidR="00842526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526" w:rsidRPr="00C1794D">
        <w:rPr>
          <w:rFonts w:ascii="Times New Roman" w:hAnsi="Times New Roman" w:cs="Times New Roman"/>
          <w:bCs/>
          <w:sz w:val="28"/>
          <w:szCs w:val="28"/>
        </w:rPr>
        <w:t>ОД – общий доход.</w:t>
      </w:r>
    </w:p>
    <w:p w:rsidR="00842526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24F">
        <w:rPr>
          <w:rFonts w:ascii="Times New Roman" w:hAnsi="Times New Roman" w:cs="Times New Roman"/>
          <w:bCs/>
          <w:position w:val="-24"/>
          <w:sz w:val="28"/>
          <w:szCs w:val="28"/>
        </w:rPr>
        <w:pict>
          <v:shape id="_x0000_i1040" type="#_x0000_t75" style="width:170.25pt;height:30.75pt">
            <v:imagedata r:id="rId22" o:title=""/>
          </v:shape>
        </w:pict>
      </w:r>
      <w:r w:rsidR="001A124F">
        <w:rPr>
          <w:rFonts w:ascii="Times New Roman" w:hAnsi="Times New Roman" w:cs="Times New Roman"/>
          <w:bCs/>
          <w:position w:val="-10"/>
          <w:sz w:val="28"/>
          <w:szCs w:val="28"/>
        </w:rPr>
        <w:pict>
          <v:shape id="_x0000_i1041" type="#_x0000_t75" style="width:9pt;height:17.25pt">
            <v:imagedata r:id="rId23" o:title=""/>
          </v:shape>
        </w:pict>
      </w:r>
    </w:p>
    <w:p w:rsidR="00842526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124F">
        <w:rPr>
          <w:rFonts w:ascii="Times New Roman" w:hAnsi="Times New Roman" w:cs="Times New Roman"/>
          <w:bCs/>
          <w:position w:val="-24"/>
          <w:sz w:val="28"/>
          <w:szCs w:val="28"/>
        </w:rPr>
        <w:pict>
          <v:shape id="_x0000_i1042" type="#_x0000_t75" style="width:177pt;height:30.75pt">
            <v:imagedata r:id="rId24" o:title=""/>
          </v:shape>
        </w:pic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1A124F">
        <w:rPr>
          <w:rFonts w:ascii="Times New Roman" w:hAnsi="Times New Roman" w:cs="Times New Roman"/>
          <w:bCs/>
          <w:position w:val="-24"/>
          <w:sz w:val="28"/>
          <w:szCs w:val="28"/>
        </w:rPr>
        <w:pict>
          <v:shape id="_x0000_i1043" type="#_x0000_t75" style="width:1in;height:30.75pt">
            <v:imagedata r:id="rId25" o:title=""/>
          </v:shape>
        </w:pict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>,</w:t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position w:val="-24"/>
          <w:sz w:val="28"/>
          <w:szCs w:val="28"/>
        </w:rPr>
        <w:tab/>
        <w:t>(2.3)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где: СР – суммарные расходы.</w:t>
      </w: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position w:val="-24"/>
          <w:sz w:val="28"/>
          <w:szCs w:val="28"/>
        </w:rPr>
        <w:pict>
          <v:shape id="_x0000_i1044" type="#_x0000_t75" style="width:179.25pt;height:30.75pt">
            <v:imagedata r:id="rId26" o:title=""/>
          </v:shape>
        </w:pict>
      </w: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position w:val="-24"/>
          <w:sz w:val="28"/>
          <w:szCs w:val="28"/>
        </w:rPr>
        <w:pict>
          <v:shape id="_x0000_i1045" type="#_x0000_t75" style="width:188.25pt;height:30.75pt">
            <v:imagedata r:id="rId27" o:title=""/>
          </v:shape>
        </w:pic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1A124F">
        <w:rPr>
          <w:rFonts w:ascii="Times New Roman" w:hAnsi="Times New Roman" w:cs="Times New Roman"/>
          <w:bCs/>
          <w:position w:val="-28"/>
          <w:sz w:val="28"/>
          <w:szCs w:val="28"/>
        </w:rPr>
        <w:pict>
          <v:shape id="_x0000_i1046" type="#_x0000_t75" style="width:84pt;height:33pt">
            <v:imagedata r:id="rId28" o:title=""/>
          </v:shape>
        </w:pict>
      </w:r>
      <w:r w:rsidR="00C1794D" w:rsidRPr="00C17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94D">
        <w:rPr>
          <w:rFonts w:ascii="Times New Roman" w:hAnsi="Times New Roman" w:cs="Times New Roman"/>
          <w:bCs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sz w:val="28"/>
          <w:szCs w:val="28"/>
        </w:rPr>
        <w:tab/>
      </w:r>
      <w:r w:rsidRPr="00C1794D">
        <w:rPr>
          <w:rFonts w:ascii="Times New Roman" w:hAnsi="Times New Roman" w:cs="Times New Roman"/>
          <w:bCs/>
          <w:sz w:val="28"/>
          <w:szCs w:val="28"/>
        </w:rPr>
        <w:tab/>
        <w:t>(2.4)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где: ПЧ – прибыль чистая, </w:t>
      </w:r>
    </w:p>
    <w:p w:rsidR="00842526" w:rsidRPr="00C1794D" w:rsidRDefault="00C1794D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526" w:rsidRPr="00C1794D">
        <w:rPr>
          <w:rFonts w:ascii="Times New Roman" w:hAnsi="Times New Roman" w:cs="Times New Roman"/>
          <w:bCs/>
          <w:sz w:val="28"/>
          <w:szCs w:val="28"/>
        </w:rPr>
        <w:t>СК</w:t>
      </w:r>
      <w:r w:rsidR="00842526" w:rsidRPr="00C1794D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="00842526" w:rsidRPr="00C1794D">
        <w:rPr>
          <w:rFonts w:ascii="Times New Roman" w:hAnsi="Times New Roman" w:cs="Times New Roman"/>
          <w:bCs/>
          <w:sz w:val="28"/>
          <w:szCs w:val="28"/>
        </w:rPr>
        <w:t>. – средний уровень собственного капитала.</w:t>
      </w: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position w:val="-24"/>
          <w:sz w:val="28"/>
          <w:szCs w:val="28"/>
        </w:rPr>
        <w:pict>
          <v:shape id="_x0000_i1047" type="#_x0000_t75" style="width:194.25pt;height:30.75pt">
            <v:imagedata r:id="rId29" o:title=""/>
          </v:shape>
        </w:pict>
      </w:r>
    </w:p>
    <w:p w:rsidR="00842526" w:rsidRPr="00C1794D" w:rsidRDefault="001A124F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position w:val="-24"/>
          <w:sz w:val="28"/>
          <w:szCs w:val="28"/>
        </w:rPr>
        <w:pict>
          <v:shape id="_x0000_i1048" type="#_x0000_t75" style="width:186.75pt;height:30.75pt">
            <v:imagedata r:id="rId30" o:title=""/>
          </v:shape>
        </w:pic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Как видно, показатели на 2006 год на низком уровне, что говорит об неэффективной работе коммерческого банка Б. Но к 2007 году видно резкое увеличение рентабельности.</w:t>
      </w:r>
    </w:p>
    <w:p w:rsidR="00842526" w:rsidRPr="00C1794D" w:rsidRDefault="00842526" w:rsidP="00852B99">
      <w:pPr>
        <w:suppressAutoHyphens/>
        <w:spacing w:line="360" w:lineRule="auto"/>
        <w:ind w:firstLine="709"/>
        <w:jc w:val="center"/>
        <w:rPr>
          <w:bCs/>
          <w:position w:val="-24"/>
          <w:sz w:val="28"/>
          <w:szCs w:val="28"/>
        </w:rPr>
      </w:pPr>
      <w:r w:rsidRPr="00C1794D">
        <w:rPr>
          <w:bCs/>
          <w:position w:val="-24"/>
          <w:sz w:val="28"/>
          <w:szCs w:val="28"/>
        </w:rPr>
        <w:br w:type="page"/>
        <w:t>Заключение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position w:val="-24"/>
          <w:sz w:val="28"/>
          <w:szCs w:val="28"/>
        </w:rPr>
      </w:pP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Банки – необходимый финансовый институт на данном этапе развития.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Появление значительного количества банков и их учреждений привело к</w:t>
      </w:r>
      <w:r w:rsidR="00C1794D" w:rsidRPr="00C17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94D">
        <w:rPr>
          <w:rFonts w:ascii="Times New Roman" w:hAnsi="Times New Roman" w:cs="Times New Roman"/>
          <w:bCs/>
          <w:sz w:val="28"/>
          <w:szCs w:val="28"/>
        </w:rPr>
        <w:t>изменению статуса банков, превращению их из органов управления в специфические коммерческие учреждения, ориентированные на получение максимального дохода. Это обуславливает повышенный интерес самих банков к анализу своей финансово-хозяйственной деятельности, пересмотру традиционных форм и методов управления своими операциями.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В итоге проделанной контрольной работы достигли поставленной цели путем решения следующих задач: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– исследовали теоретические аспекты по анализу ликвидности банковского баланса и платежеспособности банка;</w: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1794D">
        <w:rPr>
          <w:bCs/>
          <w:sz w:val="28"/>
          <w:szCs w:val="28"/>
        </w:rPr>
        <w:t>– на основе отчетности банка Б проанализировали структуру и динамику доходов и расходов, прибыли банка и банковской маржи, определили эффективность работы банка.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>Таким образом, проанализировав деятельность банка, было выявлено, что в 2006 году нерационально использовались ресурсы. Наблюдались неоправданно высокие расходы на содержание аппарата при неэффективной операционной деятельности по купле-продаже ценных бумаг и другого имущества, также с иностранной валютой и другими валютными ценностями. Можно предположить, что банк только начал свою деятельность, поэтому в первый год деятельность банка была убыточна. Но в 2007 году видны действия, направленные на повышение эффективности работы предприятия. Наблюдается значительный рост прибыли за счет сокращения расходов на содержание аппарата, убытков от операций с ценными бумагами.</w:t>
      </w:r>
    </w:p>
    <w:p w:rsidR="00842526" w:rsidRPr="00C1794D" w:rsidRDefault="00842526" w:rsidP="00852B9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 Основным источником прибыли банка является прибыль от</w:t>
      </w:r>
      <w:r w:rsidR="00C1794D" w:rsidRPr="00C179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794D">
        <w:rPr>
          <w:rFonts w:ascii="Times New Roman" w:hAnsi="Times New Roman" w:cs="Times New Roman"/>
          <w:bCs/>
          <w:sz w:val="28"/>
          <w:szCs w:val="28"/>
        </w:rPr>
        <w:t xml:space="preserve">операционной деятельности банка, то есть прибыль банка формировалась в основном (74,2%) за счет стабильных источников дохода – ссуд предоставленных другим клиентам, процентов, размещенных в банках, что является положительным моментом в работе предприятия. </w:t>
      </w:r>
    </w:p>
    <w:p w:rsidR="00852B99" w:rsidRPr="00852B99" w:rsidRDefault="00842526" w:rsidP="00852B9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t xml:space="preserve">Банку необходимо принимать специальные стимулирующие меры для привлечения новых клиентов на расчетно - кассовом обслуживании(как в рублях, так и в иностранной валюте); организовать работу на повышение доходности активных операций банка и улучшения их структуры, на </w:t>
      </w:r>
      <w:r w:rsidRPr="00C1794D">
        <w:rPr>
          <w:rFonts w:ascii="Times New Roman" w:hAnsi="Times New Roman" w:cs="Times New Roman"/>
          <w:bCs/>
          <w:kern w:val="28"/>
          <w:sz w:val="28"/>
          <w:szCs w:val="28"/>
        </w:rPr>
        <w:t>обеспечение</w:t>
      </w:r>
      <w:r w:rsidRPr="00C1794D">
        <w:rPr>
          <w:rFonts w:ascii="Times New Roman" w:hAnsi="Times New Roman" w:cs="Times New Roman"/>
          <w:bCs/>
          <w:sz w:val="28"/>
          <w:szCs w:val="28"/>
        </w:rPr>
        <w:t xml:space="preserve"> высокого уровня доходности беспроцентных банковских операций; пересмотреть процентную политику банка как в области привлечения ресурсов (повышение платы за дешевые виды ресурсов с целью привлечения новой клиентуры), так и в области их размещения (для получения необходимой процентной маржи), учитывать рыночную конъюнктуру в разработке процентной политики.</w:t>
      </w:r>
      <w:r w:rsidR="00852B99" w:rsidRPr="00852B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2526" w:rsidRPr="00C1794D" w:rsidRDefault="00842526" w:rsidP="00852B99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794D">
        <w:rPr>
          <w:rFonts w:ascii="Times New Roman" w:hAnsi="Times New Roman" w:cs="Times New Roman"/>
          <w:bCs/>
          <w:sz w:val="28"/>
          <w:szCs w:val="28"/>
        </w:rPr>
        <w:br w:type="page"/>
        <w:t>Список литературы</w:t>
      </w:r>
    </w:p>
    <w:p w:rsidR="00842526" w:rsidRPr="00C1794D" w:rsidRDefault="00842526" w:rsidP="00227575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Анализ качества активов, обязательств и платежеспособности банка в кризисных условиях // Налоги (газета)</w:t>
      </w:r>
      <w:r w:rsidRPr="00C1794D">
        <w:rPr>
          <w:bCs/>
          <w:sz w:val="28"/>
          <w:szCs w:val="28"/>
        </w:rPr>
        <w:t xml:space="preserve"> 2007, N 9</w:t>
      </w:r>
    </w:p>
    <w:p w:rsidR="00842526" w:rsidRPr="00C1794D" w:rsidRDefault="00842526" w:rsidP="00852B99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Батракова Л.Г. «Экономический анализ деятельности коммерческого банка». М: Издательская корпорация «Логос», 1999г, 344с.</w:t>
      </w:r>
    </w:p>
    <w:p w:rsidR="00842526" w:rsidRPr="00C1794D" w:rsidRDefault="00842526" w:rsidP="00852B99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 часть 1-2, </w:t>
      </w:r>
      <w:smartTag w:uri="urn:schemas-microsoft-com:office:smarttags" w:element="metricconverter">
        <w:smartTagPr>
          <w:attr w:name="ProductID" w:val="1996 г"/>
        </w:smartTagPr>
        <w:r w:rsidRPr="00C1794D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C1794D">
        <w:rPr>
          <w:rFonts w:ascii="Times New Roman" w:hAnsi="Times New Roman" w:cs="Times New Roman"/>
          <w:sz w:val="28"/>
          <w:szCs w:val="28"/>
        </w:rPr>
        <w:t>.</w:t>
      </w:r>
    </w:p>
    <w:p w:rsidR="00842526" w:rsidRPr="00C1794D" w:rsidRDefault="00842526" w:rsidP="00852B99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Закон «О Центральном банке Российской Федерации».</w:t>
      </w:r>
    </w:p>
    <w:p w:rsidR="00842526" w:rsidRPr="00C1794D" w:rsidRDefault="00842526" w:rsidP="00852B99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Инструкция ЦБ РФ № 1 «О порядке регулирования деятельности банков».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Иванов В.В. Анализ надежности банка. - М., 1996.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Королев О.Г. Анализ процентной прибыли коммерческого банка. // Деньги и кредит. № 6. 1997.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Михайлов А.Г. Коммерческие банки: методы оценки надежности. // Банковское дело. № 1. 1998.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Молотков О.В. Финансовый анализ в банке // Банковское дело. № 8. 1997.</w:t>
      </w:r>
    </w:p>
    <w:p w:rsidR="00842526" w:rsidRPr="00C1794D" w:rsidRDefault="00842526" w:rsidP="00852B99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 xml:space="preserve">О банках и банковской деятельности: Сборник нормативных актов. Часть 1-2, Москва </w:t>
      </w:r>
      <w:smartTag w:uri="urn:schemas-microsoft-com:office:smarttags" w:element="metricconverter">
        <w:smartTagPr>
          <w:attr w:name="ProductID" w:val="1995 г"/>
        </w:smartTagPr>
        <w:r w:rsidRPr="00C1794D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C1794D">
        <w:rPr>
          <w:rFonts w:ascii="Times New Roman" w:hAnsi="Times New Roman" w:cs="Times New Roman"/>
          <w:sz w:val="28"/>
          <w:szCs w:val="28"/>
        </w:rPr>
        <w:t>.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Панова Г.С. Анализ финансового состояния коммерческого банка. - М., 1996.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 xml:space="preserve">Савицкая </w:t>
      </w:r>
      <w:r w:rsidRPr="007368CD">
        <w:rPr>
          <w:bCs/>
          <w:sz w:val="28"/>
          <w:szCs w:val="28"/>
        </w:rPr>
        <w:t>Г.В. Анализ платежеспособности и диагностика риска банкротства</w:t>
      </w:r>
      <w:r w:rsidRPr="00C1794D">
        <w:rPr>
          <w:sz w:val="28"/>
          <w:szCs w:val="28"/>
        </w:rPr>
        <w:t>//</w:t>
      </w:r>
      <w:r w:rsidRPr="007368CD">
        <w:rPr>
          <w:bCs/>
          <w:sz w:val="28"/>
          <w:szCs w:val="28"/>
        </w:rPr>
        <w:t>Методика комплексного анализа хозяйственной деятельности</w:t>
      </w:r>
      <w:r w:rsidRPr="00C1794D">
        <w:rPr>
          <w:sz w:val="28"/>
          <w:szCs w:val="28"/>
        </w:rPr>
        <w:t xml:space="preserve">. Изд. «Инфра-М», </w:t>
      </w:r>
      <w:smartTag w:uri="urn:schemas-microsoft-com:office:smarttags" w:element="metricconverter">
        <w:smartTagPr>
          <w:attr w:name="ProductID" w:val="2004 г"/>
        </w:smartTagPr>
        <w:r w:rsidRPr="00C1794D">
          <w:rPr>
            <w:sz w:val="28"/>
            <w:szCs w:val="28"/>
          </w:rPr>
          <w:t>2004 г</w:t>
        </w:r>
      </w:smartTag>
      <w:r w:rsidRPr="00C1794D">
        <w:rPr>
          <w:sz w:val="28"/>
          <w:szCs w:val="28"/>
        </w:rPr>
        <w:t>., с. 68-73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Сагитдинов М.Ш. К вопросу об анализе деятельности коммерческого банка // Банковское дело. № 10.1997.</w:t>
      </w:r>
      <w:r w:rsidR="00C1794D" w:rsidRPr="00C1794D">
        <w:rPr>
          <w:sz w:val="28"/>
          <w:szCs w:val="28"/>
        </w:rPr>
        <w:t xml:space="preserve"> 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Семенова И. Оценка финансового положения банка на основе баланса // Аудитор. № 6. 1997.</w:t>
      </w:r>
    </w:p>
    <w:p w:rsidR="00842526" w:rsidRPr="00C1794D" w:rsidRDefault="00842526" w:rsidP="00852B99">
      <w:pPr>
        <w:pStyle w:val="a3"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1794D">
        <w:rPr>
          <w:rFonts w:ascii="Times New Roman" w:hAnsi="Times New Roman" w:cs="Times New Roman"/>
          <w:sz w:val="28"/>
          <w:szCs w:val="28"/>
        </w:rPr>
        <w:t>Федеральный Закон «О банках и банковской деятельности».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Филиалы, данные, анализ // Банковские технологии. № 1. 1998.</w:t>
      </w:r>
    </w:p>
    <w:p w:rsidR="00842526" w:rsidRPr="00C1794D" w:rsidRDefault="00842526" w:rsidP="00852B99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C1794D">
        <w:rPr>
          <w:sz w:val="28"/>
          <w:szCs w:val="28"/>
        </w:rPr>
        <w:t>Юденков Ю.Н. Темповые пропорции с структуре баланса коммерческих банков // Бухгалтерия и банки. № 3. 1997.</w:t>
      </w:r>
    </w:p>
    <w:p w:rsidR="00852B99" w:rsidRPr="00852B99" w:rsidRDefault="00852B99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color w:val="4D4D4D"/>
          <w:sz w:val="28"/>
          <w:szCs w:val="28"/>
        </w:rPr>
        <w:br w:type="page"/>
      </w:r>
      <w:r w:rsidR="00842526" w:rsidRPr="00852B99">
        <w:rPr>
          <w:bCs/>
          <w:sz w:val="28"/>
          <w:szCs w:val="28"/>
        </w:rPr>
        <w:t>Приложение 1</w:t>
      </w:r>
    </w:p>
    <w:p w:rsidR="00852B99" w:rsidRPr="00852B99" w:rsidRDefault="00852B99" w:rsidP="00227575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842526" w:rsidRPr="00852B99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2B99">
        <w:rPr>
          <w:sz w:val="28"/>
          <w:szCs w:val="28"/>
        </w:rPr>
        <w:t>Взаимосвязь между ликвидностью баланса, ликвидностью банка и платежеспособностью банка.</w:t>
      </w:r>
    </w:p>
    <w:p w:rsidR="00842526" w:rsidRDefault="001A124F" w:rsidP="0022757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26" style="position:absolute;left:0;text-align:left;flip:y;z-index:251676160" from="361.1pt,599.95pt" to="361.1pt,631.75pt" o:allowincell="f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75136" from="113.3pt,630.9pt" to="461.55pt,630.9pt" o:allowincell="f"/>
        </w:pict>
      </w:r>
      <w:r>
        <w:rPr>
          <w:noProof/>
        </w:rPr>
        <w:pict>
          <v:line id="_x0000_s1028" style="position:absolute;left:0;text-align:left;flip:y;z-index:251674112" from="460.75pt,589.05pt" to="460.75pt,630.9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flip:y;z-index:251673088" from="378.7pt,599.1pt" to="378.7pt,617.55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72064" from="377pt,618.35pt" to="495.9pt,618.35pt" o:allowincell="f"/>
        </w:pict>
      </w:r>
      <w:r>
        <w:rPr>
          <w:noProof/>
        </w:rPr>
        <w:pict>
          <v:line id="_x0000_s1031" style="position:absolute;left:0;text-align:left;z-index:251671040" from="495.05pt,349.6pt" to="495.05pt,618.4pt" o:allowincell="f"/>
        </w:pict>
      </w:r>
      <w:r>
        <w:rPr>
          <w:noProof/>
        </w:rPr>
        <w:pict>
          <v:line id="_x0000_s1032" style="position:absolute;left:0;text-align:left;z-index:251670016" from="481.65pt,347.95pt" to="492.55pt,347.95pt" o:allowincell="f"/>
        </w:pict>
      </w:r>
      <w:r>
        <w:rPr>
          <w:noProof/>
        </w:rPr>
        <w:pict>
          <v:line id="_x0000_s1033" style="position:absolute;left:0;text-align:left;z-index:251668992" from="418.05pt,529.6pt" to="428.1pt,529.6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flip:y;z-index:251667968" from="459.05pt,379.75pt" to="459.05pt,481.05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flip:y;z-index:251666944" from="244.75pt,430pt" to="244.75pt,456.8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65920" from="310.05pt,488.6pt" to="330.95pt,488.65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flip:x;z-index:251664896" from="175.25pt,477.7pt" to="209.55pt,496.15pt" o:allowincell="f"/>
        </w:pict>
      </w:r>
      <w:r>
        <w:rPr>
          <w:noProof/>
        </w:rPr>
        <w:pict>
          <v:line id="_x0000_s1038" style="position:absolute;left:0;text-align:left;z-index:251663872" from="176.1pt,465.15pt" to="212.9pt,476.85pt" o:allowincell="f"/>
        </w:pict>
      </w:r>
      <w:r>
        <w:rPr>
          <w:noProof/>
        </w:rPr>
        <w:pict>
          <v:oval id="_x0000_s1039" style="position:absolute;left:0;text-align:left;margin-left:324.3pt;margin-top:455.15pt;width:92.95pt;height:145.75pt;z-index:251661824" o:allowincell="f">
            <v:textbox>
              <w:txbxContent>
                <w:p w:rsidR="00842526" w:rsidRPr="008E597F" w:rsidRDefault="00842526" w:rsidP="00842526">
                  <w:pPr>
                    <w:rPr>
                      <w:sz w:val="22"/>
                      <w:szCs w:val="22"/>
                    </w:rPr>
                  </w:pPr>
                  <w:r w:rsidRPr="008E597F">
                    <w:rPr>
                      <w:sz w:val="22"/>
                      <w:szCs w:val="22"/>
                    </w:rPr>
                    <w:t>Разумный менедж-мент, квалифицирован-ный имидж банка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0" style="position:absolute;left:0;text-align:left;margin-left:205.4pt;margin-top:455.15pt;width:105.5pt;height:77.9pt;z-index:251660800" o:allowincell="f">
            <v:textbox>
              <w:txbxContent>
                <w:p w:rsidR="00842526" w:rsidRPr="008E597F" w:rsidRDefault="00842526" w:rsidP="00842526">
                  <w:pPr>
                    <w:rPr>
                      <w:sz w:val="22"/>
                      <w:szCs w:val="22"/>
                    </w:rPr>
                  </w:pPr>
                  <w:r w:rsidRPr="008E597F">
                    <w:rPr>
                      <w:sz w:val="22"/>
                      <w:szCs w:val="22"/>
                    </w:rPr>
                    <w:t>Качество управления активами</w:t>
                  </w:r>
                </w:p>
              </w:txbxContent>
            </v:textbox>
          </v:oval>
        </w:pict>
      </w:r>
      <w:r>
        <w:rPr>
          <w:noProof/>
        </w:rPr>
        <w:pict>
          <v:line id="_x0000_s1041" style="position:absolute;left:0;text-align:left;z-index:251659776" from="404.6pt,310.25pt" to="405.45pt,326.15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z-index:251658752" from="249.75pt,219.85pt" to="249.75pt,385.6pt" o:allowincell="f">
            <v:stroke endarrow="block"/>
          </v:line>
        </w:pict>
      </w:r>
      <w:r>
        <w:rPr>
          <w:noProof/>
        </w:rPr>
        <w:pict>
          <v:oval id="_x0000_s1043" style="position:absolute;left:0;text-align:left;margin-left:193.7pt;margin-top:281pt;width:46.85pt;height:46.05pt;z-index:251657728" o:allowincell="f">
            <v:textbox>
              <w:txbxContent>
                <w:p w:rsidR="00842526" w:rsidRPr="008E597F" w:rsidRDefault="00842526" w:rsidP="00842526">
                  <w:pPr>
                    <w:rPr>
                      <w:sz w:val="28"/>
                      <w:szCs w:val="28"/>
                    </w:rPr>
                  </w:pPr>
                  <w:r w:rsidRPr="008E597F">
                    <w:rPr>
                      <w:sz w:val="28"/>
                      <w:szCs w:val="28"/>
                    </w:rPr>
                    <w:t>К2</w:t>
                  </w:r>
                </w:p>
              </w:txbxContent>
            </v:textbox>
          </v:oval>
        </w:pict>
      </w:r>
      <w:r>
        <w:rPr>
          <w:noProof/>
        </w:rPr>
        <w:pict>
          <v:line id="_x0000_s1044" style="position:absolute;left:0;text-align:left;z-index:251656704" from="216.25pt,235.75pt" to="216.25pt,282.65pt" o:allowincell="f">
            <v:stroke endarrow="block"/>
          </v:line>
        </w:pict>
      </w:r>
      <w:r>
        <w:rPr>
          <w:noProof/>
        </w:rPr>
        <w:pict>
          <v:rect id="_x0000_s1045" style="position:absolute;left:0;text-align:left;margin-left:381.2pt;margin-top:325.35pt;width:99.65pt;height:53.6pt;z-index:251655680" o:allowincell="f" fillcolor="silver">
            <v:textbox>
              <w:txbxContent>
                <w:p w:rsidR="00842526" w:rsidRPr="008E597F" w:rsidRDefault="00842526" w:rsidP="00842526">
                  <w:pPr>
                    <w:rPr>
                      <w:sz w:val="24"/>
                      <w:szCs w:val="24"/>
                    </w:rPr>
                  </w:pPr>
                  <w:r w:rsidRPr="008E597F">
                    <w:rPr>
                      <w:sz w:val="24"/>
                      <w:szCs w:val="24"/>
                    </w:rPr>
                    <w:t>Платежеспособность банка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81.6pt;margin-top:385.6pt;width:99.65pt;height:44.4pt;z-index:251654656" o:allowincell="f" fillcolor="silver">
            <v:textbox>
              <w:txbxContent>
                <w:p w:rsidR="00842526" w:rsidRDefault="00842526" w:rsidP="008425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Ликвидность баланса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164.35pt;margin-top:385.6pt;width:99.65pt;height:44.4pt;z-index:251653632" o:allowincell="f" fillcolor="silver">
            <v:textbox>
              <w:txbxContent>
                <w:p w:rsidR="00842526" w:rsidRDefault="00842526" w:rsidP="008425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Ликвидность банка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8" style="position:absolute;left:0;text-align:left;z-index:251652608" from="199.5pt,234.9pt" to="330.15pt,234.9pt" o:allowincell="f">
            <v:stroke endarrow="block"/>
          </v:line>
        </w:pict>
      </w:r>
      <w:r>
        <w:rPr>
          <w:noProof/>
        </w:rPr>
        <w:pict>
          <v:oval id="_x0000_s1049" style="position:absolute;left:0;text-align:left;margin-left:316.75pt;margin-top:219.9pt;width:139.8pt;height:90.45pt;z-index:251651584" o:allowincell="f">
            <v:textbox>
              <w:txbxContent>
                <w:p w:rsidR="00842526" w:rsidRDefault="00842526" w:rsidP="0084252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К1, К3, ограничение размера и объема гарантий</w:t>
                  </w:r>
                </w:p>
              </w:txbxContent>
            </v:textbox>
          </v:oval>
        </w:pict>
      </w:r>
      <w:r>
        <w:rPr>
          <w:noProof/>
        </w:rPr>
        <w:pict>
          <v:line id="_x0000_s1050" style="position:absolute;left:0;text-align:left;flip:x;z-index:251650560" from="175.25pt,235.75pt" to="201.2pt,250.85pt" o:allowincell="f"/>
        </w:pict>
      </w:r>
      <w:r>
        <w:rPr>
          <w:noProof/>
        </w:rPr>
        <w:pict>
          <v:line id="_x0000_s1051" style="position:absolute;left:0;text-align:left;z-index:251649536" from="176.1pt,221.5pt" to="198.7pt,234.1pt" o:allowincell="f"/>
        </w:pict>
      </w:r>
      <w:r>
        <w:rPr>
          <w:noProof/>
        </w:rPr>
        <w:pict>
          <v:line id="_x0000_s1052" style="position:absolute;left:0;text-align:left;flip:x;z-index:251648512" from="313.4pt,159.55pt" to="342.7pt,159.55pt" o:allowincell="f">
            <v:stroke endarrow="block"/>
          </v:line>
        </w:pict>
      </w:r>
      <w:r>
        <w:rPr>
          <w:noProof/>
        </w:rPr>
        <w:pict>
          <v:line id="_x0000_s1053" style="position:absolute;left:0;text-align:left;z-index:251647488" from="229.65pt,99.3pt" to="300pt,99.3pt" o:allowincell="f">
            <v:stroke startarrow="block" endarrow="block"/>
          </v:line>
        </w:pict>
      </w:r>
      <w:r>
        <w:rPr>
          <w:noProof/>
        </w:rPr>
        <w:pict>
          <v:line id="_x0000_s1054" style="position:absolute;left:0;text-align:left;flip:x;z-index:251646464" from="173.55pt,99.3pt" to="230.5pt,114.35pt" o:allowincell="f"/>
        </w:pict>
      </w:r>
      <w:r>
        <w:rPr>
          <w:noProof/>
        </w:rPr>
        <w:pict>
          <v:line id="_x0000_s1055" style="position:absolute;left:0;text-align:left;z-index:251645440" from="175.25pt,85.9pt" to="230.5pt,99.3pt" o:allowincell="f"/>
        </w:pict>
      </w:r>
      <w:r>
        <w:rPr>
          <w:noProof/>
        </w:rPr>
        <w:pict>
          <v:oval id="_x0000_s1056" style="position:absolute;left:0;text-align:left;margin-left:300pt;margin-top:53.25pt;width:152.35pt;height:110.5pt;z-index:251644416" o:allowincell="f">
            <v:textbox>
              <w:txbxContent>
                <w:p w:rsidR="00842526" w:rsidRDefault="00842526" w:rsidP="0084252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Экономическая и политическая ситуация в стране. Совершенство законодателства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7" style="position:absolute;left:0;text-align:left;margin-left:205.4pt;margin-top:142.85pt;width:117.2pt;height:78.7pt;z-index:251643392" o:allowincell="f">
            <v:textbox>
              <w:txbxContent>
                <w:p w:rsidR="00842526" w:rsidRDefault="00842526" w:rsidP="0084252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Надежность клиентов и банков</w:t>
                  </w:r>
                </w:p>
              </w:txbxContent>
            </v:textbox>
          </v:oval>
        </w:pict>
      </w:r>
      <w:r>
        <w:rPr>
          <w:noProof/>
        </w:rPr>
        <w:pict>
          <v:rect id="_x0000_s1058" style="position:absolute;left:0;text-align:left;margin-left:50.5pt;margin-top:439.2pt;width:124.75pt;height:69.5pt;z-index:251642368" o:allowincell="f" fillcolor="silver">
            <v:textbox>
              <w:txbxContent>
                <w:p w:rsidR="00842526" w:rsidRPr="008E597F" w:rsidRDefault="00842526" w:rsidP="00842526">
                  <w:pPr>
                    <w:rPr>
                      <w:sz w:val="24"/>
                      <w:szCs w:val="24"/>
                    </w:rPr>
                  </w:pPr>
                  <w:r w:rsidRPr="008E597F">
                    <w:rPr>
                      <w:sz w:val="24"/>
                      <w:szCs w:val="24"/>
                    </w:rPr>
                    <w:t>Банк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50.5pt;margin-top:204.75pt;width:124.75pt;height:69.5pt;z-index:251641344" o:allowincell="f" fillcolor="silver">
            <v:textbox>
              <w:txbxContent>
                <w:p w:rsidR="00842526" w:rsidRPr="008E597F" w:rsidRDefault="00842526" w:rsidP="00842526">
                  <w:pPr>
                    <w:rPr>
                      <w:sz w:val="24"/>
                      <w:szCs w:val="24"/>
                    </w:rPr>
                  </w:pPr>
                  <w:r w:rsidRPr="008E597F">
                    <w:rPr>
                      <w:sz w:val="24"/>
                      <w:szCs w:val="24"/>
                    </w:rPr>
                    <w:t>Национальный банк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49.65pt;margin-top:59.1pt;width:124.75pt;height:69.5pt;z-index:251640320" o:allowincell="f" fillcolor="silver">
            <v:textbox>
              <w:txbxContent>
                <w:p w:rsidR="00842526" w:rsidRPr="008E597F" w:rsidRDefault="00842526" w:rsidP="00842526">
                  <w:pPr>
                    <w:rPr>
                      <w:sz w:val="24"/>
                      <w:szCs w:val="24"/>
                    </w:rPr>
                  </w:pPr>
                  <w:r w:rsidRPr="008E597F">
                    <w:rPr>
                      <w:sz w:val="24"/>
                      <w:szCs w:val="24"/>
                    </w:rPr>
                    <w:t>Государство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left:0;text-align:left;z-index:251639296" from="354.4pt,163.75pt" to="354.4pt,386.45pt" o:allowincell="f">
            <v:stroke endarrow="block"/>
          </v:line>
        </w:pict>
      </w:r>
    </w:p>
    <w:p w:rsidR="00852B99" w:rsidRDefault="00852B99" w:rsidP="0022757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2B99" w:rsidRDefault="00852B99" w:rsidP="0022757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2B99" w:rsidRDefault="00852B99" w:rsidP="0022757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2B99" w:rsidRDefault="00852B99" w:rsidP="0022757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2B99" w:rsidRDefault="00852B99" w:rsidP="0022757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2B99" w:rsidRPr="00852B99" w:rsidRDefault="00852B99" w:rsidP="0022757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1A124F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62" style="position:absolute;left:0;text-align:left;margin-left:428.9pt;margin-top:22.25pt;width:60.3pt;height:112.25pt;z-index:251662848" o:allowincell="f">
            <v:textbox>
              <w:txbxContent>
                <w:p w:rsidR="00842526" w:rsidRPr="008E597F" w:rsidRDefault="00842526" w:rsidP="00842526">
                  <w:pPr>
                    <w:rPr>
                      <w:sz w:val="22"/>
                      <w:szCs w:val="22"/>
                    </w:rPr>
                  </w:pPr>
                  <w:r w:rsidRPr="008E597F">
                    <w:rPr>
                      <w:sz w:val="22"/>
                      <w:szCs w:val="22"/>
                    </w:rPr>
                    <w:t>Выполне-ние нормативовактивами</w:t>
                  </w:r>
                </w:p>
              </w:txbxContent>
            </v:textbox>
          </v:oval>
        </w:pict>
      </w: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2526" w:rsidRPr="00C1794D" w:rsidRDefault="00842526" w:rsidP="002275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55" w:name="_GoBack"/>
      <w:bookmarkEnd w:id="55"/>
    </w:p>
    <w:sectPr w:rsidR="00842526" w:rsidRPr="00C1794D" w:rsidSect="00227575">
      <w:footerReference w:type="default" r:id="rId31"/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BD" w:rsidRDefault="004627BD">
      <w:r>
        <w:separator/>
      </w:r>
    </w:p>
  </w:endnote>
  <w:endnote w:type="continuationSeparator" w:id="0">
    <w:p w:rsidR="004627BD" w:rsidRDefault="0046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1A" w:rsidRDefault="007368CD">
    <w:pPr>
      <w:pStyle w:val="af0"/>
      <w:jc w:val="center"/>
    </w:pPr>
    <w:r>
      <w:rPr>
        <w:noProof/>
      </w:rPr>
      <w:t>1</w:t>
    </w:r>
  </w:p>
  <w:p w:rsidR="0032431A" w:rsidRDefault="0032431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BD" w:rsidRDefault="004627BD">
      <w:r>
        <w:separator/>
      </w:r>
    </w:p>
  </w:footnote>
  <w:footnote w:type="continuationSeparator" w:id="0">
    <w:p w:rsidR="004627BD" w:rsidRDefault="0046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89666B"/>
    <w:multiLevelType w:val="singleLevel"/>
    <w:tmpl w:val="A22279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0B817B4D"/>
    <w:multiLevelType w:val="singleLevel"/>
    <w:tmpl w:val="0D5854FE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  <w:rPr>
        <w:rFonts w:cs="Times New Roman"/>
      </w:rPr>
    </w:lvl>
  </w:abstractNum>
  <w:abstractNum w:abstractNumId="3">
    <w:nsid w:val="197B42B9"/>
    <w:multiLevelType w:val="singleLevel"/>
    <w:tmpl w:val="B392547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27F821F4"/>
    <w:multiLevelType w:val="hybridMultilevel"/>
    <w:tmpl w:val="9524EC8A"/>
    <w:lvl w:ilvl="0" w:tplc="0E66AB7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CB31496"/>
    <w:multiLevelType w:val="multilevel"/>
    <w:tmpl w:val="942C0A7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2D5E2A53"/>
    <w:multiLevelType w:val="singleLevel"/>
    <w:tmpl w:val="B392547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359D0BE9"/>
    <w:multiLevelType w:val="hybridMultilevel"/>
    <w:tmpl w:val="E18086C0"/>
    <w:lvl w:ilvl="0" w:tplc="48729D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24B71C0"/>
    <w:multiLevelType w:val="singleLevel"/>
    <w:tmpl w:val="422CFF06"/>
    <w:lvl w:ilvl="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>
    <w:nsid w:val="4CDA18F1"/>
    <w:multiLevelType w:val="hybridMultilevel"/>
    <w:tmpl w:val="2386533A"/>
    <w:lvl w:ilvl="0" w:tplc="732E218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3CD17FC"/>
    <w:multiLevelType w:val="singleLevel"/>
    <w:tmpl w:val="B392547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584512B4"/>
    <w:multiLevelType w:val="singleLevel"/>
    <w:tmpl w:val="60D4382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>
    <w:nsid w:val="70BE7763"/>
    <w:multiLevelType w:val="singleLevel"/>
    <w:tmpl w:val="B392547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79BA2FBD"/>
    <w:multiLevelType w:val="singleLevel"/>
    <w:tmpl w:val="B392547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sz w:val="28"/>
        </w:rPr>
      </w:lvl>
    </w:lvlOverride>
  </w:num>
  <w:num w:numId="7">
    <w:abstractNumId w:val="10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6">
    <w:abstractNumId w:val="4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526"/>
    <w:rsid w:val="001A124F"/>
    <w:rsid w:val="00227575"/>
    <w:rsid w:val="0032431A"/>
    <w:rsid w:val="003E41A7"/>
    <w:rsid w:val="004627BD"/>
    <w:rsid w:val="007368CD"/>
    <w:rsid w:val="00842526"/>
    <w:rsid w:val="00852B99"/>
    <w:rsid w:val="008E597F"/>
    <w:rsid w:val="00A123E5"/>
    <w:rsid w:val="00C1794D"/>
    <w:rsid w:val="00E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ED68EA47-B669-406A-AD00-681E858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26"/>
  </w:style>
  <w:style w:type="paragraph" w:styleId="1">
    <w:name w:val="heading 1"/>
    <w:basedOn w:val="a"/>
    <w:next w:val="a"/>
    <w:link w:val="10"/>
    <w:uiPriority w:val="9"/>
    <w:qFormat/>
    <w:rsid w:val="0084252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42526"/>
    <w:pPr>
      <w:keepNext/>
      <w:ind w:firstLine="720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42526"/>
    <w:pPr>
      <w:keepNext/>
      <w:ind w:firstLine="720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4252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42526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842526"/>
    <w:rPr>
      <w:rFonts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84252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locked/>
    <w:rsid w:val="00842526"/>
    <w:rPr>
      <w:rFonts w:ascii="Cambria" w:hAnsi="Cambria" w:cs="Times New Roman"/>
      <w:i/>
      <w:iCs/>
      <w:color w:val="243F60"/>
      <w:lang w:val="ru-RU" w:eastAsia="ru-RU" w:bidi="ar-SA"/>
    </w:rPr>
  </w:style>
  <w:style w:type="paragraph" w:styleId="a3">
    <w:name w:val="Plain Text"/>
    <w:basedOn w:val="a"/>
    <w:link w:val="a4"/>
    <w:uiPriority w:val="99"/>
    <w:rsid w:val="00842526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locked/>
    <w:rsid w:val="00842526"/>
    <w:rPr>
      <w:rFonts w:ascii="Courier New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rsid w:val="00842526"/>
  </w:style>
  <w:style w:type="character" w:customStyle="1" w:styleId="a6">
    <w:name w:val="Текст сноски Знак"/>
    <w:link w:val="a5"/>
    <w:uiPriority w:val="99"/>
    <w:locked/>
    <w:rsid w:val="00842526"/>
    <w:rPr>
      <w:rFonts w:cs="Times New Roman"/>
      <w:lang w:val="ru-RU" w:eastAsia="ru-RU" w:bidi="ar-SA"/>
    </w:rPr>
  </w:style>
  <w:style w:type="character" w:styleId="a7">
    <w:name w:val="footnote reference"/>
    <w:uiPriority w:val="99"/>
    <w:rsid w:val="00842526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842526"/>
    <w:pPr>
      <w:jc w:val="center"/>
    </w:pPr>
    <w:rPr>
      <w:b/>
      <w:bCs/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842526"/>
    <w:rPr>
      <w:rFonts w:cs="Times New Roman"/>
      <w:b/>
      <w:bCs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842526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842526"/>
    <w:rPr>
      <w:rFonts w:cs="Times New Roman"/>
      <w:sz w:val="28"/>
      <w:szCs w:val="28"/>
      <w:lang w:val="ru-RU" w:eastAsia="ru-RU" w:bidi="ar-SA"/>
    </w:rPr>
  </w:style>
  <w:style w:type="paragraph" w:styleId="aa">
    <w:name w:val="List Paragraph"/>
    <w:basedOn w:val="a"/>
    <w:uiPriority w:val="34"/>
    <w:qFormat/>
    <w:rsid w:val="008425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425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42526"/>
    <w:rPr>
      <w:rFonts w:ascii="Tahoma" w:hAnsi="Tahoma" w:cs="Tahoma"/>
      <w:sz w:val="16"/>
      <w:szCs w:val="16"/>
      <w:lang w:val="ru-RU" w:eastAsia="ru-RU" w:bidi="ar-SA"/>
    </w:rPr>
  </w:style>
  <w:style w:type="character" w:styleId="ad">
    <w:name w:val="Hyperlink"/>
    <w:uiPriority w:val="99"/>
    <w:unhideWhenUsed/>
    <w:rsid w:val="00842526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8425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842526"/>
    <w:rPr>
      <w:rFonts w:cs="Times New Roman"/>
      <w:lang w:val="ru-RU" w:eastAsia="ru-RU" w:bidi="ar-SA"/>
    </w:rPr>
  </w:style>
  <w:style w:type="paragraph" w:styleId="af0">
    <w:name w:val="footer"/>
    <w:basedOn w:val="a"/>
    <w:link w:val="af1"/>
    <w:uiPriority w:val="99"/>
    <w:unhideWhenUsed/>
    <w:rsid w:val="008425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842526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6557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WareZ Provider </Company>
  <LinksUpToDate>false</LinksUpToDate>
  <CharactersWithSpaces>43849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www.PHILka.RU</dc:creator>
  <cp:keywords/>
  <dc:description/>
  <cp:lastModifiedBy>admin</cp:lastModifiedBy>
  <cp:revision>2</cp:revision>
  <dcterms:created xsi:type="dcterms:W3CDTF">2014-03-13T06:16:00Z</dcterms:created>
  <dcterms:modified xsi:type="dcterms:W3CDTF">2014-03-13T06:16:00Z</dcterms:modified>
</cp:coreProperties>
</file>