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7E" w:rsidRPr="004323A5" w:rsidRDefault="008B6D7E" w:rsidP="004323A5">
      <w:pPr>
        <w:spacing w:before="0" w:beforeAutospacing="0" w:after="0" w:afterAutospacing="0" w:line="360" w:lineRule="auto"/>
        <w:ind w:firstLine="709"/>
        <w:jc w:val="both"/>
        <w:rPr>
          <w:b/>
          <w:sz w:val="28"/>
          <w:szCs w:val="28"/>
        </w:rPr>
      </w:pPr>
      <w:r w:rsidRPr="004323A5">
        <w:rPr>
          <w:b/>
          <w:sz w:val="28"/>
          <w:szCs w:val="28"/>
        </w:rPr>
        <w:t>СОДЕРЖАНИЕ</w:t>
      </w:r>
    </w:p>
    <w:p w:rsidR="008B6D7E" w:rsidRPr="004323A5" w:rsidRDefault="008B6D7E" w:rsidP="004323A5">
      <w:pPr>
        <w:spacing w:before="0" w:beforeAutospacing="0" w:after="0" w:afterAutospacing="0" w:line="360" w:lineRule="auto"/>
        <w:ind w:firstLine="709"/>
        <w:jc w:val="both"/>
        <w:rPr>
          <w:b/>
          <w:sz w:val="28"/>
          <w:szCs w:val="28"/>
        </w:rPr>
      </w:pPr>
    </w:p>
    <w:p w:rsidR="008B6D7E" w:rsidRPr="004323A5" w:rsidRDefault="008B6D7E" w:rsidP="004F4245">
      <w:pPr>
        <w:spacing w:before="0" w:beforeAutospacing="0" w:after="0" w:afterAutospacing="0" w:line="360" w:lineRule="auto"/>
        <w:jc w:val="both"/>
        <w:rPr>
          <w:sz w:val="28"/>
          <w:szCs w:val="28"/>
        </w:rPr>
      </w:pPr>
      <w:r w:rsidRPr="004323A5">
        <w:rPr>
          <w:sz w:val="28"/>
          <w:szCs w:val="28"/>
        </w:rPr>
        <w:t>ВВЕДЕНИЕ……………………………………………………………………</w:t>
      </w:r>
      <w:r w:rsidR="00D87373" w:rsidRPr="004323A5">
        <w:rPr>
          <w:sz w:val="28"/>
          <w:szCs w:val="28"/>
        </w:rPr>
        <w:t>…..3</w:t>
      </w:r>
    </w:p>
    <w:p w:rsidR="008B6D7E" w:rsidRPr="004323A5" w:rsidRDefault="00021991" w:rsidP="004F4245">
      <w:pPr>
        <w:spacing w:before="0" w:beforeAutospacing="0" w:after="0" w:afterAutospacing="0" w:line="360" w:lineRule="auto"/>
        <w:jc w:val="both"/>
        <w:rPr>
          <w:sz w:val="28"/>
          <w:szCs w:val="28"/>
        </w:rPr>
      </w:pPr>
      <w:r w:rsidRPr="004323A5">
        <w:rPr>
          <w:sz w:val="28"/>
          <w:szCs w:val="28"/>
        </w:rPr>
        <w:t>ГЛАВА 1 ТЕОРЕТИЧЕСКИЕ АСПЕКТЫ ОРГАНИЗАЦИИ ПРЕДПРИЯТИЯ СФЕРЫ УСЛУГ……………………………………………………………</w:t>
      </w:r>
      <w:r w:rsidR="00D87373" w:rsidRPr="004323A5">
        <w:rPr>
          <w:sz w:val="28"/>
          <w:szCs w:val="28"/>
        </w:rPr>
        <w:t>……5</w:t>
      </w:r>
    </w:p>
    <w:p w:rsidR="00BC5524" w:rsidRPr="004323A5" w:rsidRDefault="005B2DB9" w:rsidP="004F4245">
      <w:pPr>
        <w:spacing w:before="0" w:beforeAutospacing="0" w:after="0" w:afterAutospacing="0" w:line="360" w:lineRule="auto"/>
        <w:jc w:val="both"/>
        <w:rPr>
          <w:sz w:val="28"/>
          <w:szCs w:val="28"/>
        </w:rPr>
      </w:pPr>
      <w:r w:rsidRPr="004323A5">
        <w:rPr>
          <w:sz w:val="28"/>
          <w:szCs w:val="28"/>
        </w:rPr>
        <w:t>1.1 Концепция развития</w:t>
      </w:r>
      <w:r w:rsidR="00D355A8" w:rsidRPr="004323A5">
        <w:rPr>
          <w:sz w:val="28"/>
          <w:szCs w:val="28"/>
        </w:rPr>
        <w:t xml:space="preserve"> предприятия</w:t>
      </w:r>
      <w:r w:rsidRPr="004323A5">
        <w:rPr>
          <w:sz w:val="28"/>
          <w:szCs w:val="28"/>
        </w:rPr>
        <w:t xml:space="preserve"> сферы услуг……</w:t>
      </w:r>
      <w:r w:rsidR="00635E9A" w:rsidRPr="004323A5">
        <w:rPr>
          <w:sz w:val="28"/>
          <w:szCs w:val="28"/>
        </w:rPr>
        <w:t>….</w:t>
      </w:r>
      <w:r w:rsidR="00B21766" w:rsidRPr="004323A5">
        <w:rPr>
          <w:sz w:val="28"/>
          <w:szCs w:val="28"/>
        </w:rPr>
        <w:t>……</w:t>
      </w:r>
      <w:r w:rsidRPr="004323A5">
        <w:rPr>
          <w:sz w:val="28"/>
          <w:szCs w:val="28"/>
        </w:rPr>
        <w:t>..</w:t>
      </w:r>
      <w:r w:rsidR="00D355A8" w:rsidRPr="004323A5">
        <w:rPr>
          <w:sz w:val="28"/>
          <w:szCs w:val="28"/>
        </w:rPr>
        <w:t>….</w:t>
      </w:r>
      <w:r w:rsidR="00D87373" w:rsidRPr="004323A5">
        <w:rPr>
          <w:sz w:val="28"/>
          <w:szCs w:val="28"/>
        </w:rPr>
        <w:t>………..5</w:t>
      </w:r>
    </w:p>
    <w:p w:rsidR="008B6D7E" w:rsidRPr="004323A5" w:rsidRDefault="00BC5524" w:rsidP="004F4245">
      <w:pPr>
        <w:spacing w:before="0" w:beforeAutospacing="0" w:after="0" w:afterAutospacing="0" w:line="360" w:lineRule="auto"/>
        <w:jc w:val="both"/>
        <w:rPr>
          <w:sz w:val="28"/>
          <w:szCs w:val="28"/>
        </w:rPr>
      </w:pPr>
      <w:r w:rsidRPr="004323A5">
        <w:rPr>
          <w:sz w:val="28"/>
          <w:szCs w:val="28"/>
        </w:rPr>
        <w:t xml:space="preserve">1.2. </w:t>
      </w:r>
      <w:r w:rsidR="00877B60" w:rsidRPr="004323A5">
        <w:rPr>
          <w:sz w:val="28"/>
          <w:szCs w:val="28"/>
        </w:rPr>
        <w:t>Инновационный менеджмент</w:t>
      </w:r>
      <w:r w:rsidR="00A95B0E" w:rsidRPr="004323A5">
        <w:rPr>
          <w:sz w:val="28"/>
          <w:szCs w:val="28"/>
        </w:rPr>
        <w:t>, обучение персонала</w:t>
      </w:r>
      <w:r w:rsidR="00877B60" w:rsidRPr="004323A5">
        <w:rPr>
          <w:sz w:val="28"/>
          <w:szCs w:val="28"/>
        </w:rPr>
        <w:t>……………………..</w:t>
      </w:r>
      <w:r w:rsidR="00D87373" w:rsidRPr="004323A5">
        <w:rPr>
          <w:sz w:val="28"/>
          <w:szCs w:val="28"/>
        </w:rPr>
        <w:t>7</w:t>
      </w:r>
    </w:p>
    <w:p w:rsidR="008B6D7E" w:rsidRPr="004323A5" w:rsidRDefault="000177D8" w:rsidP="004F4245">
      <w:pPr>
        <w:spacing w:before="0" w:beforeAutospacing="0" w:after="0" w:afterAutospacing="0" w:line="360" w:lineRule="auto"/>
        <w:jc w:val="both"/>
        <w:rPr>
          <w:sz w:val="28"/>
          <w:szCs w:val="28"/>
        </w:rPr>
      </w:pPr>
      <w:r w:rsidRPr="004323A5">
        <w:rPr>
          <w:sz w:val="28"/>
          <w:szCs w:val="28"/>
        </w:rPr>
        <w:t>1.3.</w:t>
      </w:r>
      <w:r w:rsidR="003C2368" w:rsidRPr="004323A5">
        <w:rPr>
          <w:sz w:val="28"/>
          <w:szCs w:val="28"/>
        </w:rPr>
        <w:t xml:space="preserve"> Прогнозирование с</w:t>
      </w:r>
      <w:r w:rsidR="00B21766" w:rsidRPr="004323A5">
        <w:rPr>
          <w:sz w:val="28"/>
          <w:szCs w:val="28"/>
        </w:rPr>
        <w:t>п</w:t>
      </w:r>
      <w:r w:rsidR="00D87373" w:rsidRPr="004323A5">
        <w:rPr>
          <w:sz w:val="28"/>
          <w:szCs w:val="28"/>
        </w:rPr>
        <w:t>роса на услуги………………………………………17</w:t>
      </w:r>
    </w:p>
    <w:p w:rsidR="008B6D7E" w:rsidRPr="004323A5" w:rsidRDefault="008B6D7E" w:rsidP="004F4245">
      <w:pPr>
        <w:spacing w:before="0" w:beforeAutospacing="0" w:after="0" w:afterAutospacing="0" w:line="360" w:lineRule="auto"/>
        <w:jc w:val="both"/>
        <w:rPr>
          <w:sz w:val="28"/>
          <w:szCs w:val="28"/>
        </w:rPr>
      </w:pPr>
      <w:r w:rsidRPr="004323A5">
        <w:rPr>
          <w:sz w:val="28"/>
          <w:szCs w:val="28"/>
        </w:rPr>
        <w:t>ГЛАВА 2 АНАЛИЗ</w:t>
      </w:r>
      <w:r w:rsidR="00021991" w:rsidRPr="004323A5">
        <w:rPr>
          <w:sz w:val="28"/>
          <w:szCs w:val="28"/>
        </w:rPr>
        <w:t xml:space="preserve"> ВНУТРЕННЕЙ И ВНЕШНЕЙ СРЕДЫ ПРЕДПРИЯТИЯ НУ ЦО «</w:t>
      </w:r>
      <w:r w:rsidR="008033FC" w:rsidRPr="004323A5">
        <w:rPr>
          <w:sz w:val="28"/>
          <w:szCs w:val="28"/>
        </w:rPr>
        <w:t>ТОЛЬЯТТИАЗОТ</w:t>
      </w:r>
      <w:r w:rsidR="00021991" w:rsidRPr="004323A5">
        <w:rPr>
          <w:sz w:val="28"/>
          <w:szCs w:val="28"/>
        </w:rPr>
        <w:t>» ДК…………………………</w:t>
      </w:r>
      <w:r w:rsidR="008033FC" w:rsidRPr="004323A5">
        <w:rPr>
          <w:sz w:val="28"/>
          <w:szCs w:val="28"/>
        </w:rPr>
        <w:t>…</w:t>
      </w:r>
      <w:r w:rsidR="00021991" w:rsidRPr="004323A5">
        <w:rPr>
          <w:sz w:val="28"/>
          <w:szCs w:val="28"/>
        </w:rPr>
        <w:t>…………………</w:t>
      </w:r>
      <w:r w:rsidR="00D87373" w:rsidRPr="004323A5">
        <w:rPr>
          <w:sz w:val="28"/>
          <w:szCs w:val="28"/>
        </w:rPr>
        <w:t>21</w:t>
      </w:r>
    </w:p>
    <w:p w:rsidR="00021991" w:rsidRPr="004323A5" w:rsidRDefault="00021991" w:rsidP="004F4245">
      <w:pPr>
        <w:spacing w:before="0" w:beforeAutospacing="0" w:after="0" w:afterAutospacing="0" w:line="360" w:lineRule="auto"/>
        <w:jc w:val="both"/>
        <w:rPr>
          <w:sz w:val="28"/>
          <w:szCs w:val="28"/>
        </w:rPr>
      </w:pPr>
      <w:r w:rsidRPr="004323A5">
        <w:rPr>
          <w:sz w:val="28"/>
          <w:szCs w:val="28"/>
        </w:rPr>
        <w:t>2.1. Краткая характеристика предприятия…………………………………….</w:t>
      </w:r>
      <w:r w:rsidR="00D87373" w:rsidRPr="004323A5">
        <w:rPr>
          <w:sz w:val="28"/>
          <w:szCs w:val="28"/>
        </w:rPr>
        <w:t>21</w:t>
      </w:r>
    </w:p>
    <w:p w:rsidR="00021991" w:rsidRPr="004323A5" w:rsidRDefault="00021991" w:rsidP="004F4245">
      <w:pPr>
        <w:spacing w:before="0" w:beforeAutospacing="0" w:after="0" w:afterAutospacing="0" w:line="360" w:lineRule="auto"/>
        <w:jc w:val="both"/>
        <w:rPr>
          <w:sz w:val="28"/>
          <w:szCs w:val="28"/>
        </w:rPr>
      </w:pPr>
      <w:r w:rsidRPr="004323A5">
        <w:rPr>
          <w:sz w:val="28"/>
          <w:szCs w:val="28"/>
        </w:rPr>
        <w:t>2.1.1. Технико-экономический анализ…………………………………………</w:t>
      </w:r>
      <w:r w:rsidR="00D87373" w:rsidRPr="004323A5">
        <w:rPr>
          <w:sz w:val="28"/>
          <w:szCs w:val="28"/>
        </w:rPr>
        <w:t>23</w:t>
      </w:r>
    </w:p>
    <w:p w:rsidR="00021991" w:rsidRPr="004323A5" w:rsidRDefault="00021991" w:rsidP="004F4245">
      <w:pPr>
        <w:spacing w:before="0" w:beforeAutospacing="0" w:after="0" w:afterAutospacing="0" w:line="360" w:lineRule="auto"/>
        <w:jc w:val="both"/>
        <w:rPr>
          <w:sz w:val="28"/>
          <w:szCs w:val="28"/>
        </w:rPr>
      </w:pPr>
      <w:r w:rsidRPr="004323A5">
        <w:rPr>
          <w:sz w:val="28"/>
          <w:szCs w:val="28"/>
        </w:rPr>
        <w:t>2.2. Анализ численно</w:t>
      </w:r>
      <w:r w:rsidR="00D87373" w:rsidRPr="004323A5">
        <w:rPr>
          <w:sz w:val="28"/>
          <w:szCs w:val="28"/>
        </w:rPr>
        <w:t>сти персонала……………………………………………28</w:t>
      </w:r>
    </w:p>
    <w:p w:rsidR="00021991" w:rsidRPr="004323A5" w:rsidRDefault="00021991" w:rsidP="004F4245">
      <w:pPr>
        <w:spacing w:before="0" w:beforeAutospacing="0" w:after="0" w:afterAutospacing="0" w:line="360" w:lineRule="auto"/>
        <w:jc w:val="both"/>
        <w:rPr>
          <w:sz w:val="28"/>
          <w:szCs w:val="28"/>
        </w:rPr>
      </w:pPr>
      <w:r w:rsidRPr="004323A5">
        <w:rPr>
          <w:sz w:val="28"/>
          <w:szCs w:val="28"/>
        </w:rPr>
        <w:t>2.3. Анализ фонда заработной платы…………………………………………..</w:t>
      </w:r>
      <w:r w:rsidR="00D87373" w:rsidRPr="004323A5">
        <w:rPr>
          <w:sz w:val="28"/>
          <w:szCs w:val="28"/>
        </w:rPr>
        <w:t>30</w:t>
      </w:r>
    </w:p>
    <w:p w:rsidR="008B6D7E" w:rsidRPr="004323A5" w:rsidRDefault="00021991" w:rsidP="004F4245">
      <w:pPr>
        <w:spacing w:before="0" w:beforeAutospacing="0" w:after="0" w:afterAutospacing="0" w:line="360" w:lineRule="auto"/>
        <w:jc w:val="both"/>
        <w:rPr>
          <w:sz w:val="28"/>
          <w:szCs w:val="28"/>
        </w:rPr>
      </w:pPr>
      <w:r w:rsidRPr="004323A5">
        <w:rPr>
          <w:sz w:val="28"/>
          <w:szCs w:val="28"/>
        </w:rPr>
        <w:t>2.4</w:t>
      </w:r>
      <w:r w:rsidR="008B6D7E" w:rsidRPr="004323A5">
        <w:rPr>
          <w:sz w:val="28"/>
          <w:szCs w:val="28"/>
        </w:rPr>
        <w:t xml:space="preserve">. Сегментирование рынка </w:t>
      </w:r>
      <w:r w:rsidRPr="004323A5">
        <w:rPr>
          <w:sz w:val="28"/>
          <w:szCs w:val="28"/>
        </w:rPr>
        <w:t>культурно развлекательных услуг г. Тольятти…</w:t>
      </w:r>
      <w:r w:rsidR="00D87373" w:rsidRPr="004323A5">
        <w:rPr>
          <w:sz w:val="28"/>
          <w:szCs w:val="28"/>
        </w:rPr>
        <w:t>.33</w:t>
      </w:r>
    </w:p>
    <w:p w:rsidR="008B6D7E" w:rsidRPr="004323A5" w:rsidRDefault="00021991" w:rsidP="004F4245">
      <w:pPr>
        <w:spacing w:before="0" w:beforeAutospacing="0" w:after="0" w:afterAutospacing="0" w:line="360" w:lineRule="auto"/>
        <w:jc w:val="both"/>
        <w:rPr>
          <w:sz w:val="28"/>
          <w:szCs w:val="28"/>
        </w:rPr>
      </w:pPr>
      <w:r w:rsidRPr="004323A5">
        <w:rPr>
          <w:sz w:val="28"/>
          <w:szCs w:val="28"/>
        </w:rPr>
        <w:t>2.5</w:t>
      </w:r>
      <w:r w:rsidR="008B6D7E" w:rsidRPr="004323A5">
        <w:rPr>
          <w:sz w:val="28"/>
          <w:szCs w:val="28"/>
        </w:rPr>
        <w:t>. Анализ оказания услуг (анализ АВС, виды услуг)</w:t>
      </w:r>
      <w:r w:rsidRPr="004323A5">
        <w:rPr>
          <w:sz w:val="28"/>
          <w:szCs w:val="28"/>
        </w:rPr>
        <w:t xml:space="preserve"> НУ ЦО «Тольяттиазот» ДК………………………………………………………………………………</w:t>
      </w:r>
      <w:r w:rsidR="00D87373" w:rsidRPr="004323A5">
        <w:rPr>
          <w:sz w:val="28"/>
          <w:szCs w:val="28"/>
        </w:rPr>
        <w:t>. .36</w:t>
      </w:r>
    </w:p>
    <w:p w:rsidR="008B6D7E" w:rsidRPr="004323A5" w:rsidRDefault="00021991" w:rsidP="004F4245">
      <w:pPr>
        <w:spacing w:before="0" w:beforeAutospacing="0" w:after="0" w:afterAutospacing="0" w:line="360" w:lineRule="auto"/>
        <w:jc w:val="both"/>
        <w:rPr>
          <w:sz w:val="28"/>
          <w:szCs w:val="28"/>
        </w:rPr>
      </w:pPr>
      <w:r w:rsidRPr="004323A5">
        <w:rPr>
          <w:sz w:val="28"/>
          <w:szCs w:val="28"/>
        </w:rPr>
        <w:t>2.5</w:t>
      </w:r>
      <w:r w:rsidR="008B6D7E" w:rsidRPr="004323A5">
        <w:rPr>
          <w:sz w:val="28"/>
          <w:szCs w:val="28"/>
        </w:rPr>
        <w:t xml:space="preserve">.1. Анализ </w:t>
      </w:r>
      <w:r w:rsidRPr="004323A5">
        <w:rPr>
          <w:sz w:val="28"/>
          <w:szCs w:val="28"/>
        </w:rPr>
        <w:t>объёма оказанных услуг НУ ЦО «Тольяттиазот» ДК….</w:t>
      </w:r>
      <w:r w:rsidR="008B6D7E" w:rsidRPr="004323A5">
        <w:rPr>
          <w:sz w:val="28"/>
          <w:szCs w:val="28"/>
        </w:rPr>
        <w:t>……</w:t>
      </w:r>
      <w:r w:rsidR="00D87373" w:rsidRPr="004323A5">
        <w:rPr>
          <w:sz w:val="28"/>
          <w:szCs w:val="28"/>
        </w:rPr>
        <w:t>..40</w:t>
      </w:r>
    </w:p>
    <w:p w:rsidR="008B6D7E" w:rsidRPr="004323A5" w:rsidRDefault="00021991" w:rsidP="004F4245">
      <w:pPr>
        <w:spacing w:before="0" w:beforeAutospacing="0" w:after="0" w:afterAutospacing="0" w:line="360" w:lineRule="auto"/>
        <w:jc w:val="both"/>
        <w:rPr>
          <w:sz w:val="28"/>
          <w:szCs w:val="28"/>
        </w:rPr>
      </w:pPr>
      <w:r w:rsidRPr="004323A5">
        <w:rPr>
          <w:sz w:val="28"/>
          <w:szCs w:val="28"/>
        </w:rPr>
        <w:t>2.5</w:t>
      </w:r>
      <w:r w:rsidR="008B6D7E" w:rsidRPr="004323A5">
        <w:rPr>
          <w:sz w:val="28"/>
          <w:szCs w:val="28"/>
        </w:rPr>
        <w:t xml:space="preserve">.2. </w:t>
      </w:r>
      <w:r w:rsidRPr="004323A5">
        <w:rPr>
          <w:sz w:val="28"/>
          <w:szCs w:val="28"/>
        </w:rPr>
        <w:t>Анализ сезонности услуг НУ ЦО «Тольяттиазот» ДК…….</w:t>
      </w:r>
      <w:r w:rsidR="008B6D7E" w:rsidRPr="004323A5">
        <w:rPr>
          <w:sz w:val="28"/>
          <w:szCs w:val="28"/>
        </w:rPr>
        <w:t>………</w:t>
      </w:r>
      <w:r w:rsidR="00B21766" w:rsidRPr="004323A5">
        <w:rPr>
          <w:sz w:val="28"/>
          <w:szCs w:val="28"/>
        </w:rPr>
        <w:t>…</w:t>
      </w:r>
      <w:r w:rsidR="00D87373" w:rsidRPr="004323A5">
        <w:rPr>
          <w:sz w:val="28"/>
          <w:szCs w:val="28"/>
        </w:rPr>
        <w:t>..44</w:t>
      </w:r>
    </w:p>
    <w:p w:rsidR="008B6D7E" w:rsidRPr="004323A5" w:rsidRDefault="00021991" w:rsidP="004F4245">
      <w:pPr>
        <w:spacing w:before="0" w:beforeAutospacing="0" w:after="0" w:afterAutospacing="0" w:line="360" w:lineRule="auto"/>
        <w:jc w:val="both"/>
        <w:rPr>
          <w:sz w:val="28"/>
          <w:szCs w:val="28"/>
        </w:rPr>
      </w:pPr>
      <w:r w:rsidRPr="004323A5">
        <w:rPr>
          <w:sz w:val="28"/>
          <w:szCs w:val="28"/>
        </w:rPr>
        <w:t>2.6</w:t>
      </w:r>
      <w:r w:rsidR="008B6D7E" w:rsidRPr="004323A5">
        <w:rPr>
          <w:sz w:val="28"/>
          <w:szCs w:val="28"/>
        </w:rPr>
        <w:t>. Анализ потребите</w:t>
      </w:r>
      <w:r w:rsidRPr="004323A5">
        <w:rPr>
          <w:sz w:val="28"/>
          <w:szCs w:val="28"/>
        </w:rPr>
        <w:t>лей услуг НУ ЦО «Тольяттиазот» ДК……………</w:t>
      </w:r>
      <w:r w:rsidR="00B21766" w:rsidRPr="004323A5">
        <w:rPr>
          <w:sz w:val="28"/>
          <w:szCs w:val="28"/>
        </w:rPr>
        <w:t>…...4</w:t>
      </w:r>
      <w:r w:rsidR="00D87373" w:rsidRPr="004323A5">
        <w:rPr>
          <w:sz w:val="28"/>
          <w:szCs w:val="28"/>
        </w:rPr>
        <w:t>6</w:t>
      </w:r>
    </w:p>
    <w:p w:rsidR="008B6D7E" w:rsidRPr="004323A5" w:rsidRDefault="00021991" w:rsidP="004F4245">
      <w:pPr>
        <w:spacing w:before="0" w:beforeAutospacing="0" w:after="0" w:afterAutospacing="0" w:line="360" w:lineRule="auto"/>
        <w:jc w:val="both"/>
        <w:rPr>
          <w:sz w:val="28"/>
          <w:szCs w:val="28"/>
        </w:rPr>
      </w:pPr>
      <w:r w:rsidRPr="004323A5">
        <w:rPr>
          <w:sz w:val="28"/>
          <w:szCs w:val="28"/>
        </w:rPr>
        <w:t>2.7</w:t>
      </w:r>
      <w:r w:rsidR="008B6D7E" w:rsidRPr="004323A5">
        <w:rPr>
          <w:sz w:val="28"/>
          <w:szCs w:val="28"/>
        </w:rPr>
        <w:t>. Анализ кон</w:t>
      </w:r>
      <w:r w:rsidRPr="004323A5">
        <w:rPr>
          <w:sz w:val="28"/>
          <w:szCs w:val="28"/>
        </w:rPr>
        <w:t>курентно способности (методом</w:t>
      </w:r>
      <w:r w:rsidR="008B6D7E" w:rsidRPr="004323A5">
        <w:rPr>
          <w:sz w:val="28"/>
          <w:szCs w:val="28"/>
        </w:rPr>
        <w:t xml:space="preserve"> 4Р</w:t>
      </w:r>
      <w:r w:rsidRPr="004323A5">
        <w:rPr>
          <w:sz w:val="28"/>
          <w:szCs w:val="28"/>
        </w:rPr>
        <w:t>,</w:t>
      </w:r>
      <w:r w:rsidRPr="004323A5">
        <w:rPr>
          <w:sz w:val="28"/>
          <w:szCs w:val="28"/>
          <w:lang w:val="en-US"/>
        </w:rPr>
        <w:t>swot</w:t>
      </w:r>
      <w:r w:rsidRPr="004323A5">
        <w:rPr>
          <w:sz w:val="28"/>
          <w:szCs w:val="28"/>
        </w:rPr>
        <w:t>-анализ</w:t>
      </w:r>
      <w:r w:rsidR="008B6D7E" w:rsidRPr="004323A5">
        <w:rPr>
          <w:sz w:val="28"/>
          <w:szCs w:val="28"/>
        </w:rPr>
        <w:t>)</w:t>
      </w:r>
      <w:r w:rsidRPr="004323A5">
        <w:rPr>
          <w:sz w:val="28"/>
          <w:szCs w:val="28"/>
        </w:rPr>
        <w:t>…….</w:t>
      </w:r>
      <w:r w:rsidR="008B6D7E" w:rsidRPr="004323A5">
        <w:rPr>
          <w:sz w:val="28"/>
          <w:szCs w:val="28"/>
        </w:rPr>
        <w:t xml:space="preserve"> </w:t>
      </w:r>
      <w:r w:rsidR="00D87373" w:rsidRPr="004323A5">
        <w:rPr>
          <w:sz w:val="28"/>
          <w:szCs w:val="28"/>
        </w:rPr>
        <w:t>…….49</w:t>
      </w:r>
    </w:p>
    <w:p w:rsidR="008B6D7E" w:rsidRPr="004323A5" w:rsidRDefault="00021991" w:rsidP="004F4245">
      <w:pPr>
        <w:spacing w:before="0" w:beforeAutospacing="0" w:after="0" w:afterAutospacing="0" w:line="360" w:lineRule="auto"/>
        <w:jc w:val="both"/>
        <w:rPr>
          <w:sz w:val="28"/>
          <w:szCs w:val="28"/>
        </w:rPr>
      </w:pPr>
      <w:r w:rsidRPr="004323A5">
        <w:rPr>
          <w:sz w:val="28"/>
          <w:szCs w:val="28"/>
        </w:rPr>
        <w:t>2.8</w:t>
      </w:r>
      <w:r w:rsidR="008B6D7E" w:rsidRPr="004323A5">
        <w:rPr>
          <w:sz w:val="28"/>
          <w:szCs w:val="28"/>
        </w:rPr>
        <w:t>. Анализ качества предоставляе</w:t>
      </w:r>
      <w:r w:rsidRPr="004323A5">
        <w:rPr>
          <w:sz w:val="28"/>
          <w:szCs w:val="28"/>
        </w:rPr>
        <w:t>мых</w:t>
      </w:r>
      <w:r w:rsidR="004F4245">
        <w:rPr>
          <w:sz w:val="28"/>
          <w:szCs w:val="28"/>
        </w:rPr>
        <w:t xml:space="preserve"> услуг НУ ЦО «Тольяттиазот» ДК…</w:t>
      </w:r>
      <w:r w:rsidR="00D87373" w:rsidRPr="004323A5">
        <w:rPr>
          <w:sz w:val="28"/>
          <w:szCs w:val="28"/>
        </w:rPr>
        <w:t>5</w:t>
      </w:r>
    </w:p>
    <w:p w:rsidR="00021991" w:rsidRPr="004323A5" w:rsidRDefault="00021991" w:rsidP="004F4245">
      <w:pPr>
        <w:spacing w:before="0" w:beforeAutospacing="0" w:after="0" w:afterAutospacing="0" w:line="360" w:lineRule="auto"/>
        <w:jc w:val="both"/>
        <w:rPr>
          <w:sz w:val="28"/>
          <w:szCs w:val="28"/>
        </w:rPr>
      </w:pPr>
      <w:r w:rsidRPr="004323A5">
        <w:rPr>
          <w:sz w:val="28"/>
          <w:szCs w:val="28"/>
        </w:rPr>
        <w:t>2.9. Сводная таблица</w:t>
      </w:r>
      <w:r w:rsidR="008033FC" w:rsidRPr="004323A5">
        <w:rPr>
          <w:sz w:val="28"/>
          <w:szCs w:val="28"/>
        </w:rPr>
        <w:t xml:space="preserve"> по выявлению проблем НУ ЦО «Тольяттиазот» за анализируемый период………………………………………………………</w:t>
      </w:r>
      <w:r w:rsidR="00D87373" w:rsidRPr="004323A5">
        <w:rPr>
          <w:sz w:val="28"/>
          <w:szCs w:val="28"/>
        </w:rPr>
        <w:t>….59</w:t>
      </w:r>
    </w:p>
    <w:p w:rsidR="00D425F9" w:rsidRPr="004323A5" w:rsidRDefault="008033FC" w:rsidP="004F4245">
      <w:pPr>
        <w:spacing w:before="0" w:beforeAutospacing="0" w:after="0" w:afterAutospacing="0" w:line="360" w:lineRule="auto"/>
        <w:jc w:val="both"/>
        <w:rPr>
          <w:sz w:val="28"/>
          <w:szCs w:val="28"/>
        </w:rPr>
      </w:pPr>
      <w:r w:rsidRPr="004323A5">
        <w:rPr>
          <w:sz w:val="28"/>
          <w:szCs w:val="28"/>
        </w:rPr>
        <w:t>ГЛАВА 3 РАЗРАБОТКА ПРОЕКТА МЕРОПРИЯТИЙ НАПРАВЛЕННОГО НА СОВЕРШЕНСТВОВАНИЕ СИСТЕМ УПРАВЛЕНИЯ НА ПРЕДПРИЯТИИ НУ ЦО «ТОЛЬЯТТИАЗОТ» ДК………………………</w:t>
      </w:r>
      <w:r w:rsidR="00D87373" w:rsidRPr="004323A5">
        <w:rPr>
          <w:sz w:val="28"/>
          <w:szCs w:val="28"/>
        </w:rPr>
        <w:t>.62</w:t>
      </w:r>
    </w:p>
    <w:p w:rsidR="00D425F9" w:rsidRPr="004323A5" w:rsidRDefault="000177D8" w:rsidP="004F4245">
      <w:pPr>
        <w:spacing w:before="0" w:beforeAutospacing="0" w:after="0" w:afterAutospacing="0" w:line="360" w:lineRule="auto"/>
        <w:jc w:val="both"/>
        <w:rPr>
          <w:sz w:val="28"/>
          <w:szCs w:val="28"/>
        </w:rPr>
      </w:pPr>
      <w:r w:rsidRPr="004323A5">
        <w:rPr>
          <w:sz w:val="28"/>
          <w:szCs w:val="28"/>
        </w:rPr>
        <w:t xml:space="preserve">3.1. </w:t>
      </w:r>
      <w:r w:rsidR="00440BB6" w:rsidRPr="004323A5">
        <w:rPr>
          <w:sz w:val="28"/>
          <w:szCs w:val="28"/>
        </w:rPr>
        <w:t xml:space="preserve">Мероприятия по повышению </w:t>
      </w:r>
      <w:r w:rsidR="00045BA8" w:rsidRPr="004323A5">
        <w:rPr>
          <w:sz w:val="28"/>
          <w:szCs w:val="28"/>
        </w:rPr>
        <w:t>посещаемост</w:t>
      </w:r>
      <w:r w:rsidR="00440BB6" w:rsidRPr="004323A5">
        <w:rPr>
          <w:sz w:val="28"/>
          <w:szCs w:val="28"/>
        </w:rPr>
        <w:t>и кинозала…………..</w:t>
      </w:r>
      <w:r w:rsidR="00045BA8" w:rsidRPr="004323A5">
        <w:rPr>
          <w:sz w:val="28"/>
          <w:szCs w:val="28"/>
        </w:rPr>
        <w:t>…</w:t>
      </w:r>
      <w:r w:rsidR="00D87373" w:rsidRPr="004323A5">
        <w:rPr>
          <w:sz w:val="28"/>
          <w:szCs w:val="28"/>
        </w:rPr>
        <w:t>62</w:t>
      </w:r>
    </w:p>
    <w:p w:rsidR="00D425F9" w:rsidRPr="004323A5" w:rsidRDefault="000177D8" w:rsidP="004F4245">
      <w:pPr>
        <w:spacing w:before="0" w:beforeAutospacing="0" w:after="0" w:afterAutospacing="0" w:line="360" w:lineRule="auto"/>
        <w:jc w:val="both"/>
        <w:rPr>
          <w:sz w:val="28"/>
          <w:szCs w:val="28"/>
        </w:rPr>
      </w:pPr>
      <w:r w:rsidRPr="004323A5">
        <w:rPr>
          <w:sz w:val="28"/>
          <w:szCs w:val="28"/>
        </w:rPr>
        <w:t>3.2.</w:t>
      </w:r>
      <w:r w:rsidR="00045BA8" w:rsidRPr="004323A5">
        <w:rPr>
          <w:sz w:val="28"/>
          <w:szCs w:val="28"/>
        </w:rPr>
        <w:t xml:space="preserve"> Внедрение нового оборудования, обучение персонала.....……………….</w:t>
      </w:r>
      <w:r w:rsidR="00D87373" w:rsidRPr="004323A5">
        <w:rPr>
          <w:sz w:val="28"/>
          <w:szCs w:val="28"/>
        </w:rPr>
        <w:t>65</w:t>
      </w:r>
    </w:p>
    <w:p w:rsidR="005254D0" w:rsidRPr="004323A5" w:rsidRDefault="005254D0" w:rsidP="004F4245">
      <w:pPr>
        <w:spacing w:before="0" w:beforeAutospacing="0" w:after="0" w:afterAutospacing="0" w:line="360" w:lineRule="auto"/>
        <w:jc w:val="both"/>
        <w:rPr>
          <w:sz w:val="28"/>
          <w:szCs w:val="28"/>
        </w:rPr>
      </w:pPr>
      <w:r w:rsidRPr="004323A5">
        <w:rPr>
          <w:sz w:val="28"/>
          <w:szCs w:val="28"/>
        </w:rPr>
        <w:lastRenderedPageBreak/>
        <w:t>3.3. Внедрение новой услуги……………………………………………………</w:t>
      </w:r>
      <w:r w:rsidR="00D87373" w:rsidRPr="004323A5">
        <w:rPr>
          <w:sz w:val="28"/>
          <w:szCs w:val="28"/>
        </w:rPr>
        <w:t>73</w:t>
      </w:r>
    </w:p>
    <w:p w:rsidR="00D425F9" w:rsidRPr="004323A5" w:rsidRDefault="000177D8" w:rsidP="004F4245">
      <w:pPr>
        <w:spacing w:before="0" w:beforeAutospacing="0" w:after="0" w:afterAutospacing="0" w:line="360" w:lineRule="auto"/>
        <w:jc w:val="both"/>
        <w:rPr>
          <w:sz w:val="28"/>
          <w:szCs w:val="28"/>
        </w:rPr>
      </w:pPr>
      <w:r w:rsidRPr="004323A5">
        <w:rPr>
          <w:sz w:val="28"/>
          <w:szCs w:val="28"/>
        </w:rPr>
        <w:t>3.4.</w:t>
      </w:r>
      <w:r w:rsidR="00045BA8" w:rsidRPr="004323A5">
        <w:rPr>
          <w:sz w:val="28"/>
          <w:szCs w:val="28"/>
        </w:rPr>
        <w:t xml:space="preserve"> Экономический анализ Н</w:t>
      </w:r>
      <w:r w:rsidR="00B21766" w:rsidRPr="004323A5">
        <w:rPr>
          <w:sz w:val="28"/>
          <w:szCs w:val="28"/>
        </w:rPr>
        <w:t>У ЦО</w:t>
      </w:r>
      <w:r w:rsidR="00D87373" w:rsidRPr="004323A5">
        <w:rPr>
          <w:sz w:val="28"/>
          <w:szCs w:val="28"/>
        </w:rPr>
        <w:t xml:space="preserve"> «Тольяттиазот» ДК……………………...75</w:t>
      </w:r>
    </w:p>
    <w:p w:rsidR="00D425F9" w:rsidRPr="004323A5" w:rsidRDefault="00D425F9" w:rsidP="004F4245">
      <w:pPr>
        <w:spacing w:before="0" w:beforeAutospacing="0" w:after="0" w:afterAutospacing="0" w:line="360" w:lineRule="auto"/>
        <w:jc w:val="both"/>
        <w:rPr>
          <w:sz w:val="28"/>
          <w:szCs w:val="28"/>
        </w:rPr>
      </w:pPr>
      <w:r w:rsidRPr="004323A5">
        <w:rPr>
          <w:sz w:val="28"/>
          <w:szCs w:val="28"/>
        </w:rPr>
        <w:t>ЗАКЛЮЧЕНИЕ………………………………………………………………</w:t>
      </w:r>
      <w:r w:rsidR="00D87373" w:rsidRPr="004323A5">
        <w:rPr>
          <w:sz w:val="28"/>
          <w:szCs w:val="28"/>
        </w:rPr>
        <w:t>….92</w:t>
      </w:r>
    </w:p>
    <w:p w:rsidR="00D425F9" w:rsidRPr="004323A5" w:rsidRDefault="00D425F9" w:rsidP="004F4245">
      <w:pPr>
        <w:spacing w:before="0" w:beforeAutospacing="0" w:after="0" w:afterAutospacing="0" w:line="360" w:lineRule="auto"/>
        <w:jc w:val="both"/>
        <w:rPr>
          <w:sz w:val="28"/>
          <w:szCs w:val="28"/>
        </w:rPr>
      </w:pPr>
      <w:r w:rsidRPr="004323A5">
        <w:rPr>
          <w:sz w:val="28"/>
          <w:szCs w:val="28"/>
        </w:rPr>
        <w:t>БИБЛИОГРАФИЧЕСКИЙ СПИСОК………………………………………</w:t>
      </w:r>
      <w:r w:rsidR="00D87373" w:rsidRPr="004323A5">
        <w:rPr>
          <w:sz w:val="28"/>
          <w:szCs w:val="28"/>
        </w:rPr>
        <w:t>…..94</w:t>
      </w:r>
    </w:p>
    <w:p w:rsidR="00474DAF" w:rsidRPr="004323A5" w:rsidRDefault="00474DAF" w:rsidP="004F4245">
      <w:pPr>
        <w:spacing w:before="0" w:beforeAutospacing="0" w:after="0" w:afterAutospacing="0" w:line="360" w:lineRule="auto"/>
        <w:jc w:val="both"/>
        <w:rPr>
          <w:sz w:val="28"/>
          <w:szCs w:val="28"/>
        </w:rPr>
      </w:pPr>
      <w:r w:rsidRPr="004323A5">
        <w:rPr>
          <w:sz w:val="28"/>
          <w:szCs w:val="28"/>
        </w:rPr>
        <w:t>ПРИЛОЖЕНИЕ 1 …………………………………</w:t>
      </w:r>
      <w:r w:rsidR="004F4245">
        <w:rPr>
          <w:sz w:val="28"/>
          <w:szCs w:val="28"/>
        </w:rPr>
        <w:t>………..</w:t>
      </w:r>
      <w:r w:rsidRPr="004323A5">
        <w:rPr>
          <w:sz w:val="28"/>
          <w:szCs w:val="28"/>
        </w:rPr>
        <w:t>………………….</w:t>
      </w:r>
      <w:r w:rsidR="00D87373" w:rsidRPr="004323A5">
        <w:rPr>
          <w:sz w:val="28"/>
          <w:szCs w:val="28"/>
        </w:rPr>
        <w:t>97</w:t>
      </w:r>
    </w:p>
    <w:p w:rsidR="004323A5" w:rsidRDefault="004323A5" w:rsidP="004323A5">
      <w:pPr>
        <w:pStyle w:val="21"/>
        <w:spacing w:after="0" w:line="360" w:lineRule="auto"/>
        <w:ind w:left="0" w:firstLine="709"/>
        <w:jc w:val="both"/>
        <w:rPr>
          <w:b/>
          <w:sz w:val="28"/>
          <w:szCs w:val="28"/>
        </w:rPr>
      </w:pPr>
      <w:r>
        <w:rPr>
          <w:sz w:val="28"/>
          <w:szCs w:val="28"/>
        </w:rPr>
        <w:br w:type="page"/>
      </w:r>
      <w:r w:rsidR="007616B5" w:rsidRPr="004323A5">
        <w:rPr>
          <w:b/>
          <w:sz w:val="28"/>
          <w:szCs w:val="28"/>
        </w:rPr>
        <w:t>ВВЕДЕНИЕ</w:t>
      </w:r>
    </w:p>
    <w:p w:rsidR="004323A5" w:rsidRDefault="004323A5" w:rsidP="004323A5">
      <w:pPr>
        <w:pStyle w:val="21"/>
        <w:spacing w:after="0" w:line="360" w:lineRule="auto"/>
        <w:ind w:left="0" w:firstLine="709"/>
        <w:jc w:val="both"/>
        <w:rPr>
          <w:b/>
          <w:sz w:val="28"/>
          <w:szCs w:val="28"/>
        </w:rPr>
      </w:pPr>
    </w:p>
    <w:p w:rsidR="00A165AF" w:rsidRPr="004323A5" w:rsidRDefault="00A165AF" w:rsidP="004323A5">
      <w:pPr>
        <w:pStyle w:val="21"/>
        <w:spacing w:after="0" w:line="360" w:lineRule="auto"/>
        <w:ind w:left="0" w:firstLine="709"/>
        <w:jc w:val="both"/>
        <w:rPr>
          <w:sz w:val="28"/>
          <w:szCs w:val="28"/>
        </w:rPr>
      </w:pPr>
      <w:r w:rsidRPr="004323A5">
        <w:rPr>
          <w:sz w:val="28"/>
          <w:szCs w:val="28"/>
        </w:rPr>
        <w:t>Экономика России в последние годы претерпевает</w:t>
      </w:r>
      <w:r w:rsidR="00EB249A">
        <w:rPr>
          <w:sz w:val="28"/>
          <w:szCs w:val="28"/>
        </w:rPr>
        <w:t xml:space="preserve"> </w:t>
      </w:r>
      <w:r w:rsidRPr="004323A5">
        <w:rPr>
          <w:sz w:val="28"/>
          <w:szCs w:val="28"/>
        </w:rPr>
        <w:t>серьезные изменения в связи с переходом от административно-командной системы к</w:t>
      </w:r>
      <w:r w:rsidR="00EB249A">
        <w:rPr>
          <w:sz w:val="28"/>
          <w:szCs w:val="28"/>
        </w:rPr>
        <w:t xml:space="preserve"> </w:t>
      </w:r>
      <w:r w:rsidRPr="004323A5">
        <w:rPr>
          <w:sz w:val="28"/>
          <w:szCs w:val="28"/>
        </w:rPr>
        <w:t>рыночной, что, прежде всего, отражается на сфере управления.</w:t>
      </w:r>
    </w:p>
    <w:p w:rsidR="00A165AF" w:rsidRPr="004323A5" w:rsidRDefault="00A165AF" w:rsidP="004323A5">
      <w:pPr>
        <w:spacing w:before="0" w:beforeAutospacing="0" w:after="0" w:afterAutospacing="0" w:line="360" w:lineRule="auto"/>
        <w:ind w:firstLine="709"/>
        <w:jc w:val="both"/>
        <w:rPr>
          <w:sz w:val="28"/>
          <w:szCs w:val="28"/>
        </w:rPr>
      </w:pPr>
      <w:r w:rsidRPr="004323A5">
        <w:rPr>
          <w:sz w:val="28"/>
          <w:szCs w:val="28"/>
        </w:rPr>
        <w:t>Радикальная перестройка системы управления экономикой, переходящей</w:t>
      </w:r>
      <w:r w:rsidR="00EB249A">
        <w:rPr>
          <w:sz w:val="28"/>
          <w:szCs w:val="28"/>
        </w:rPr>
        <w:t xml:space="preserve"> </w:t>
      </w:r>
      <w:r w:rsidRPr="004323A5">
        <w:rPr>
          <w:sz w:val="28"/>
          <w:szCs w:val="28"/>
        </w:rPr>
        <w:t>на рельсы</w:t>
      </w:r>
      <w:r w:rsidR="00EB249A">
        <w:rPr>
          <w:sz w:val="28"/>
          <w:szCs w:val="28"/>
        </w:rPr>
        <w:t xml:space="preserve"> </w:t>
      </w:r>
      <w:r w:rsidRPr="004323A5">
        <w:rPr>
          <w:sz w:val="28"/>
          <w:szCs w:val="28"/>
        </w:rPr>
        <w:t>рыночных отношений – одно из самых важных</w:t>
      </w:r>
      <w:r w:rsidR="00EB249A">
        <w:rPr>
          <w:sz w:val="28"/>
          <w:szCs w:val="28"/>
        </w:rPr>
        <w:t xml:space="preserve"> </w:t>
      </w:r>
      <w:r w:rsidRPr="004323A5">
        <w:rPr>
          <w:sz w:val="28"/>
          <w:szCs w:val="28"/>
        </w:rPr>
        <w:t>направлений программы реформ, проводимых в нашей стране.</w:t>
      </w:r>
      <w:r w:rsidR="00EB249A">
        <w:rPr>
          <w:sz w:val="28"/>
          <w:szCs w:val="28"/>
        </w:rPr>
        <w:t xml:space="preserve"> </w:t>
      </w:r>
      <w:r w:rsidRPr="004323A5">
        <w:rPr>
          <w:sz w:val="28"/>
          <w:szCs w:val="28"/>
        </w:rPr>
        <w:t>Особое значение эта проблема имеет на уровне предприятия, положение которого в рыночной экономике меняется коренным образом.</w:t>
      </w:r>
    </w:p>
    <w:p w:rsidR="00A165AF" w:rsidRPr="004323A5" w:rsidRDefault="00A165AF" w:rsidP="004323A5">
      <w:pPr>
        <w:spacing w:before="0" w:beforeAutospacing="0" w:after="0" w:afterAutospacing="0" w:line="360" w:lineRule="auto"/>
        <w:ind w:firstLine="709"/>
        <w:jc w:val="both"/>
        <w:rPr>
          <w:sz w:val="28"/>
          <w:szCs w:val="28"/>
        </w:rPr>
      </w:pPr>
      <w:r w:rsidRPr="004323A5">
        <w:rPr>
          <w:sz w:val="28"/>
          <w:szCs w:val="28"/>
        </w:rPr>
        <w:t>Становясь</w:t>
      </w:r>
      <w:r w:rsidR="00EB249A">
        <w:rPr>
          <w:sz w:val="28"/>
          <w:szCs w:val="28"/>
        </w:rPr>
        <w:t xml:space="preserve"> </w:t>
      </w:r>
      <w:r w:rsidRPr="004323A5">
        <w:rPr>
          <w:sz w:val="28"/>
          <w:szCs w:val="28"/>
        </w:rPr>
        <w:t>объектом товарно-денежных</w:t>
      </w:r>
      <w:r w:rsidR="00EB249A">
        <w:rPr>
          <w:sz w:val="28"/>
          <w:szCs w:val="28"/>
        </w:rPr>
        <w:t xml:space="preserve"> </w:t>
      </w:r>
      <w:r w:rsidRPr="004323A5">
        <w:rPr>
          <w:sz w:val="28"/>
          <w:szCs w:val="28"/>
        </w:rPr>
        <w:t>отношений,</w:t>
      </w:r>
      <w:r w:rsidR="00EB249A">
        <w:rPr>
          <w:sz w:val="28"/>
          <w:szCs w:val="28"/>
        </w:rPr>
        <w:t xml:space="preserve"> </w:t>
      </w:r>
      <w:r w:rsidRPr="004323A5">
        <w:rPr>
          <w:sz w:val="28"/>
          <w:szCs w:val="28"/>
        </w:rPr>
        <w:t>обладающим</w:t>
      </w:r>
      <w:r w:rsidR="00EB249A">
        <w:rPr>
          <w:sz w:val="28"/>
          <w:szCs w:val="28"/>
        </w:rPr>
        <w:t xml:space="preserve"> </w:t>
      </w:r>
      <w:r w:rsidRPr="004323A5">
        <w:rPr>
          <w:sz w:val="28"/>
          <w:szCs w:val="28"/>
        </w:rPr>
        <w:t>экономической самостоятельностью и</w:t>
      </w:r>
      <w:r w:rsidR="00EB249A">
        <w:rPr>
          <w:sz w:val="28"/>
          <w:szCs w:val="28"/>
        </w:rPr>
        <w:t xml:space="preserve"> </w:t>
      </w:r>
      <w:r w:rsidRPr="004323A5">
        <w:rPr>
          <w:sz w:val="28"/>
          <w:szCs w:val="28"/>
        </w:rPr>
        <w:t>полностью отвечающим</w:t>
      </w:r>
      <w:r w:rsidR="00EB249A">
        <w:rPr>
          <w:sz w:val="28"/>
          <w:szCs w:val="28"/>
        </w:rPr>
        <w:t xml:space="preserve"> </w:t>
      </w:r>
      <w:r w:rsidRPr="004323A5">
        <w:rPr>
          <w:sz w:val="28"/>
          <w:szCs w:val="28"/>
        </w:rPr>
        <w:t>за результаты своей хозяйственной деятельности, предприятие</w:t>
      </w:r>
      <w:r w:rsidR="00EB249A">
        <w:rPr>
          <w:sz w:val="28"/>
          <w:szCs w:val="28"/>
        </w:rPr>
        <w:t xml:space="preserve"> </w:t>
      </w:r>
      <w:r w:rsidRPr="004323A5">
        <w:rPr>
          <w:sz w:val="28"/>
          <w:szCs w:val="28"/>
        </w:rPr>
        <w:t>должно</w:t>
      </w:r>
      <w:r w:rsidR="00EB249A">
        <w:rPr>
          <w:sz w:val="28"/>
          <w:szCs w:val="28"/>
        </w:rPr>
        <w:t xml:space="preserve"> </w:t>
      </w:r>
      <w:r w:rsidRPr="004323A5">
        <w:rPr>
          <w:sz w:val="28"/>
          <w:szCs w:val="28"/>
        </w:rPr>
        <w:t>сформировать у себя</w:t>
      </w:r>
      <w:r w:rsidR="00EB249A">
        <w:rPr>
          <w:sz w:val="28"/>
          <w:szCs w:val="28"/>
        </w:rPr>
        <w:t xml:space="preserve"> </w:t>
      </w:r>
      <w:r w:rsidRPr="004323A5">
        <w:rPr>
          <w:sz w:val="28"/>
          <w:szCs w:val="28"/>
        </w:rPr>
        <w:t>систему управления, которая</w:t>
      </w:r>
      <w:r w:rsidR="00EB249A">
        <w:rPr>
          <w:sz w:val="28"/>
          <w:szCs w:val="28"/>
        </w:rPr>
        <w:t xml:space="preserve"> </w:t>
      </w:r>
      <w:r w:rsidRPr="004323A5">
        <w:rPr>
          <w:sz w:val="28"/>
          <w:szCs w:val="28"/>
        </w:rPr>
        <w:t>обеспечивает</w:t>
      </w:r>
      <w:r w:rsidR="00EB249A">
        <w:rPr>
          <w:sz w:val="28"/>
          <w:szCs w:val="28"/>
        </w:rPr>
        <w:t xml:space="preserve"> </w:t>
      </w:r>
      <w:r w:rsidRPr="004323A5">
        <w:rPr>
          <w:sz w:val="28"/>
          <w:szCs w:val="28"/>
        </w:rPr>
        <w:t>ему высокую эффективность работы, конкурентоспособность и</w:t>
      </w:r>
      <w:r w:rsidR="00EB249A">
        <w:rPr>
          <w:sz w:val="28"/>
          <w:szCs w:val="28"/>
        </w:rPr>
        <w:t xml:space="preserve"> </w:t>
      </w:r>
      <w:r w:rsidRPr="004323A5">
        <w:rPr>
          <w:sz w:val="28"/>
          <w:szCs w:val="28"/>
        </w:rPr>
        <w:t>устойчивость положения</w:t>
      </w:r>
      <w:r w:rsidR="00EB249A">
        <w:rPr>
          <w:sz w:val="28"/>
          <w:szCs w:val="28"/>
        </w:rPr>
        <w:t xml:space="preserve"> </w:t>
      </w:r>
      <w:r w:rsidRPr="004323A5">
        <w:rPr>
          <w:sz w:val="28"/>
          <w:szCs w:val="28"/>
        </w:rPr>
        <w:t>на рынке. При этом следует учитывать, что по сравнению</w:t>
      </w:r>
      <w:r w:rsidR="00EB249A">
        <w:rPr>
          <w:sz w:val="28"/>
          <w:szCs w:val="28"/>
        </w:rPr>
        <w:t xml:space="preserve"> </w:t>
      </w:r>
      <w:r w:rsidRPr="004323A5">
        <w:rPr>
          <w:sz w:val="28"/>
          <w:szCs w:val="28"/>
        </w:rPr>
        <w:t>со старой системой управления, до сих пор действующей</w:t>
      </w:r>
      <w:r w:rsidR="00EB249A">
        <w:rPr>
          <w:sz w:val="28"/>
          <w:szCs w:val="28"/>
        </w:rPr>
        <w:t xml:space="preserve"> </w:t>
      </w:r>
      <w:r w:rsidRPr="004323A5">
        <w:rPr>
          <w:sz w:val="28"/>
          <w:szCs w:val="28"/>
        </w:rPr>
        <w:t>на многих</w:t>
      </w:r>
      <w:r w:rsidR="00EB249A">
        <w:rPr>
          <w:sz w:val="28"/>
          <w:szCs w:val="28"/>
        </w:rPr>
        <w:t xml:space="preserve"> </w:t>
      </w:r>
      <w:r w:rsidRPr="004323A5">
        <w:rPr>
          <w:sz w:val="28"/>
          <w:szCs w:val="28"/>
        </w:rPr>
        <w:t>предприятиях, в новых</w:t>
      </w:r>
      <w:r w:rsidR="00EB249A">
        <w:rPr>
          <w:sz w:val="28"/>
          <w:szCs w:val="28"/>
        </w:rPr>
        <w:t xml:space="preserve"> </w:t>
      </w:r>
      <w:r w:rsidRPr="004323A5">
        <w:rPr>
          <w:sz w:val="28"/>
          <w:szCs w:val="28"/>
        </w:rPr>
        <w:t>условиях</w:t>
      </w:r>
      <w:r w:rsidR="00EB249A">
        <w:rPr>
          <w:sz w:val="28"/>
          <w:szCs w:val="28"/>
        </w:rPr>
        <w:t xml:space="preserve"> </w:t>
      </w:r>
      <w:r w:rsidRPr="004323A5">
        <w:rPr>
          <w:sz w:val="28"/>
          <w:szCs w:val="28"/>
        </w:rPr>
        <w:t>появляются функции, которые прежде</w:t>
      </w:r>
      <w:r w:rsidR="00EB249A">
        <w:rPr>
          <w:sz w:val="28"/>
          <w:szCs w:val="28"/>
        </w:rPr>
        <w:t xml:space="preserve"> </w:t>
      </w:r>
      <w:r w:rsidRPr="004323A5">
        <w:rPr>
          <w:sz w:val="28"/>
          <w:szCs w:val="28"/>
        </w:rPr>
        <w:t>были</w:t>
      </w:r>
      <w:r w:rsidR="00EB249A">
        <w:rPr>
          <w:sz w:val="28"/>
          <w:szCs w:val="28"/>
        </w:rPr>
        <w:t xml:space="preserve"> </w:t>
      </w:r>
      <w:r w:rsidRPr="004323A5">
        <w:rPr>
          <w:sz w:val="28"/>
          <w:szCs w:val="28"/>
        </w:rPr>
        <w:t>не нужны.</w:t>
      </w:r>
      <w:r w:rsidR="00EB249A">
        <w:rPr>
          <w:sz w:val="28"/>
          <w:szCs w:val="28"/>
        </w:rPr>
        <w:t xml:space="preserve"> </w:t>
      </w:r>
      <w:r w:rsidRPr="004323A5">
        <w:rPr>
          <w:sz w:val="28"/>
          <w:szCs w:val="28"/>
        </w:rPr>
        <w:t>В рыночной экономике, в условиях конкуренции</w:t>
      </w:r>
      <w:r w:rsidR="00EB249A">
        <w:rPr>
          <w:sz w:val="28"/>
          <w:szCs w:val="28"/>
        </w:rPr>
        <w:t xml:space="preserve"> </w:t>
      </w:r>
      <w:r w:rsidRPr="004323A5">
        <w:rPr>
          <w:sz w:val="28"/>
          <w:szCs w:val="28"/>
        </w:rPr>
        <w:t>предприятие самостоятельно</w:t>
      </w:r>
      <w:r w:rsidR="00EB249A">
        <w:rPr>
          <w:sz w:val="28"/>
          <w:szCs w:val="28"/>
        </w:rPr>
        <w:t xml:space="preserve"> </w:t>
      </w:r>
      <w:r w:rsidRPr="004323A5">
        <w:rPr>
          <w:sz w:val="28"/>
          <w:szCs w:val="28"/>
        </w:rPr>
        <w:t>принимает многие</w:t>
      </w:r>
      <w:r w:rsidR="00EB249A">
        <w:rPr>
          <w:sz w:val="28"/>
          <w:szCs w:val="28"/>
        </w:rPr>
        <w:t xml:space="preserve"> </w:t>
      </w:r>
      <w:r w:rsidRPr="004323A5">
        <w:rPr>
          <w:sz w:val="28"/>
          <w:szCs w:val="28"/>
        </w:rPr>
        <w:t>решения, бывшие раньше</w:t>
      </w:r>
      <w:r w:rsidR="00EB249A">
        <w:rPr>
          <w:sz w:val="28"/>
          <w:szCs w:val="28"/>
        </w:rPr>
        <w:t xml:space="preserve"> </w:t>
      </w:r>
      <w:r w:rsidRPr="004323A5">
        <w:rPr>
          <w:sz w:val="28"/>
          <w:szCs w:val="28"/>
        </w:rPr>
        <w:t>прерогативой</w:t>
      </w:r>
      <w:r w:rsidR="00EB249A">
        <w:rPr>
          <w:sz w:val="28"/>
          <w:szCs w:val="28"/>
        </w:rPr>
        <w:t xml:space="preserve"> </w:t>
      </w:r>
      <w:r w:rsidRPr="004323A5">
        <w:rPr>
          <w:sz w:val="28"/>
          <w:szCs w:val="28"/>
        </w:rPr>
        <w:t>вышестоящих органов</w:t>
      </w:r>
      <w:r w:rsidR="00EB249A">
        <w:rPr>
          <w:sz w:val="28"/>
          <w:szCs w:val="28"/>
        </w:rPr>
        <w:t xml:space="preserve"> </w:t>
      </w:r>
      <w:r w:rsidRPr="004323A5">
        <w:rPr>
          <w:sz w:val="28"/>
          <w:szCs w:val="28"/>
        </w:rPr>
        <w:t>управления. Исчезли</w:t>
      </w:r>
      <w:r w:rsidR="00EB249A">
        <w:rPr>
          <w:sz w:val="28"/>
          <w:szCs w:val="28"/>
        </w:rPr>
        <w:t xml:space="preserve"> </w:t>
      </w:r>
      <w:r w:rsidRPr="004323A5">
        <w:rPr>
          <w:sz w:val="28"/>
          <w:szCs w:val="28"/>
        </w:rPr>
        <w:t>регламентации</w:t>
      </w:r>
      <w:r w:rsidR="00EB249A">
        <w:rPr>
          <w:sz w:val="28"/>
          <w:szCs w:val="28"/>
        </w:rPr>
        <w:t xml:space="preserve"> </w:t>
      </w:r>
      <w:r w:rsidRPr="004323A5">
        <w:rPr>
          <w:sz w:val="28"/>
          <w:szCs w:val="28"/>
        </w:rPr>
        <w:t>«сверху», а именно: регламентация организационной</w:t>
      </w:r>
      <w:r w:rsidR="00EB249A">
        <w:rPr>
          <w:sz w:val="28"/>
          <w:szCs w:val="28"/>
        </w:rPr>
        <w:t xml:space="preserve"> </w:t>
      </w:r>
      <w:r w:rsidRPr="004323A5">
        <w:rPr>
          <w:sz w:val="28"/>
          <w:szCs w:val="28"/>
        </w:rPr>
        <w:t>структуры управления,</w:t>
      </w:r>
      <w:r w:rsidR="00EB249A">
        <w:rPr>
          <w:sz w:val="28"/>
          <w:szCs w:val="28"/>
        </w:rPr>
        <w:t xml:space="preserve"> </w:t>
      </w:r>
      <w:r w:rsidRPr="004323A5">
        <w:rPr>
          <w:sz w:val="28"/>
          <w:szCs w:val="28"/>
        </w:rPr>
        <w:t>численности</w:t>
      </w:r>
      <w:r w:rsidR="00EB249A">
        <w:rPr>
          <w:sz w:val="28"/>
          <w:szCs w:val="28"/>
        </w:rPr>
        <w:t xml:space="preserve"> </w:t>
      </w:r>
      <w:r w:rsidRPr="004323A5">
        <w:rPr>
          <w:sz w:val="28"/>
          <w:szCs w:val="28"/>
        </w:rPr>
        <w:t>и должностного состава управленческого</w:t>
      </w:r>
      <w:r w:rsidR="00EB249A">
        <w:rPr>
          <w:sz w:val="28"/>
          <w:szCs w:val="28"/>
        </w:rPr>
        <w:t xml:space="preserve"> </w:t>
      </w:r>
      <w:r w:rsidRPr="004323A5">
        <w:rPr>
          <w:sz w:val="28"/>
          <w:szCs w:val="28"/>
        </w:rPr>
        <w:t>персонала. Если</w:t>
      </w:r>
      <w:r w:rsidR="00EB249A">
        <w:rPr>
          <w:sz w:val="28"/>
          <w:szCs w:val="28"/>
        </w:rPr>
        <w:t xml:space="preserve"> </w:t>
      </w:r>
      <w:r w:rsidRPr="004323A5">
        <w:rPr>
          <w:sz w:val="28"/>
          <w:szCs w:val="28"/>
        </w:rPr>
        <w:t>ранее предприятие практически</w:t>
      </w:r>
      <w:r w:rsidR="00EB249A">
        <w:rPr>
          <w:sz w:val="28"/>
          <w:szCs w:val="28"/>
        </w:rPr>
        <w:t xml:space="preserve"> </w:t>
      </w:r>
      <w:r w:rsidRPr="004323A5">
        <w:rPr>
          <w:sz w:val="28"/>
          <w:szCs w:val="28"/>
        </w:rPr>
        <w:t>работало</w:t>
      </w:r>
      <w:r w:rsidR="00EB249A">
        <w:rPr>
          <w:sz w:val="28"/>
          <w:szCs w:val="28"/>
        </w:rPr>
        <w:t xml:space="preserve"> </w:t>
      </w:r>
      <w:r w:rsidRPr="004323A5">
        <w:rPr>
          <w:sz w:val="28"/>
          <w:szCs w:val="28"/>
        </w:rPr>
        <w:t>только в сфере производства, то сейчас ему приходится осваивать</w:t>
      </w:r>
      <w:r w:rsidR="00EB249A">
        <w:rPr>
          <w:sz w:val="28"/>
          <w:szCs w:val="28"/>
        </w:rPr>
        <w:t xml:space="preserve"> </w:t>
      </w:r>
      <w:r w:rsidRPr="004323A5">
        <w:rPr>
          <w:sz w:val="28"/>
          <w:szCs w:val="28"/>
        </w:rPr>
        <w:t>особенности</w:t>
      </w:r>
      <w:r w:rsidR="00EB249A">
        <w:rPr>
          <w:sz w:val="28"/>
          <w:szCs w:val="28"/>
        </w:rPr>
        <w:t xml:space="preserve"> </w:t>
      </w:r>
      <w:r w:rsidRPr="004323A5">
        <w:rPr>
          <w:sz w:val="28"/>
          <w:szCs w:val="28"/>
        </w:rPr>
        <w:t>работы в сфере обращения</w:t>
      </w:r>
      <w:r w:rsidR="00EB249A">
        <w:rPr>
          <w:sz w:val="28"/>
          <w:szCs w:val="28"/>
        </w:rPr>
        <w:t xml:space="preserve"> </w:t>
      </w:r>
      <w:r w:rsidRPr="004323A5">
        <w:rPr>
          <w:sz w:val="28"/>
          <w:szCs w:val="28"/>
        </w:rPr>
        <w:t>- услуги, рекламу, ценовую политику, организацию своей собственной торговой сети. Оно само формирует цели и задачи, разрабатывает</w:t>
      </w:r>
      <w:r w:rsidR="00EB249A">
        <w:rPr>
          <w:sz w:val="28"/>
          <w:szCs w:val="28"/>
        </w:rPr>
        <w:t xml:space="preserve"> </w:t>
      </w:r>
      <w:r w:rsidRPr="004323A5">
        <w:rPr>
          <w:sz w:val="28"/>
          <w:szCs w:val="28"/>
        </w:rPr>
        <w:t>стратегию и политику</w:t>
      </w:r>
      <w:r w:rsidR="00EB249A">
        <w:rPr>
          <w:sz w:val="28"/>
          <w:szCs w:val="28"/>
        </w:rPr>
        <w:t xml:space="preserve"> </w:t>
      </w:r>
      <w:r w:rsidRPr="004323A5">
        <w:rPr>
          <w:sz w:val="28"/>
          <w:szCs w:val="28"/>
        </w:rPr>
        <w:t>своего развития, изыскивает необходимые для</w:t>
      </w:r>
      <w:r w:rsidR="00EB249A">
        <w:rPr>
          <w:sz w:val="28"/>
          <w:szCs w:val="28"/>
        </w:rPr>
        <w:t xml:space="preserve"> </w:t>
      </w:r>
      <w:r w:rsidRPr="004323A5">
        <w:rPr>
          <w:sz w:val="28"/>
          <w:szCs w:val="28"/>
        </w:rPr>
        <w:t>их</w:t>
      </w:r>
      <w:r w:rsidR="00EB249A">
        <w:rPr>
          <w:sz w:val="28"/>
          <w:szCs w:val="28"/>
        </w:rPr>
        <w:t xml:space="preserve"> </w:t>
      </w:r>
      <w:r w:rsidRPr="004323A5">
        <w:rPr>
          <w:sz w:val="28"/>
          <w:szCs w:val="28"/>
        </w:rPr>
        <w:t>реализации средства, набирает персонал,</w:t>
      </w:r>
      <w:r w:rsidR="00EB249A">
        <w:rPr>
          <w:sz w:val="28"/>
          <w:szCs w:val="28"/>
        </w:rPr>
        <w:t xml:space="preserve"> </w:t>
      </w:r>
      <w:r w:rsidRPr="004323A5">
        <w:rPr>
          <w:sz w:val="28"/>
          <w:szCs w:val="28"/>
        </w:rPr>
        <w:t>приобретает</w:t>
      </w:r>
      <w:r w:rsidR="00EB249A">
        <w:rPr>
          <w:sz w:val="28"/>
          <w:szCs w:val="28"/>
        </w:rPr>
        <w:t xml:space="preserve"> </w:t>
      </w:r>
      <w:r w:rsidRPr="004323A5">
        <w:rPr>
          <w:sz w:val="28"/>
          <w:szCs w:val="28"/>
        </w:rPr>
        <w:t>оборудование и материалы, решает</w:t>
      </w:r>
      <w:r w:rsidR="00EB249A">
        <w:rPr>
          <w:sz w:val="28"/>
          <w:szCs w:val="28"/>
        </w:rPr>
        <w:t xml:space="preserve"> </w:t>
      </w:r>
      <w:r w:rsidRPr="004323A5">
        <w:rPr>
          <w:sz w:val="28"/>
          <w:szCs w:val="28"/>
        </w:rPr>
        <w:t>множество</w:t>
      </w:r>
      <w:r w:rsidR="00EB249A">
        <w:rPr>
          <w:sz w:val="28"/>
          <w:szCs w:val="28"/>
        </w:rPr>
        <w:t xml:space="preserve"> </w:t>
      </w:r>
      <w:r w:rsidRPr="004323A5">
        <w:rPr>
          <w:sz w:val="28"/>
          <w:szCs w:val="28"/>
        </w:rPr>
        <w:t>структурных вопросов, в том числе</w:t>
      </w:r>
      <w:r w:rsidR="00EB249A">
        <w:rPr>
          <w:sz w:val="28"/>
          <w:szCs w:val="28"/>
        </w:rPr>
        <w:t xml:space="preserve"> </w:t>
      </w:r>
      <w:r w:rsidRPr="004323A5">
        <w:rPr>
          <w:sz w:val="28"/>
          <w:szCs w:val="28"/>
        </w:rPr>
        <w:t>и</w:t>
      </w:r>
      <w:r w:rsidR="00EB249A">
        <w:rPr>
          <w:sz w:val="28"/>
          <w:szCs w:val="28"/>
        </w:rPr>
        <w:t xml:space="preserve"> </w:t>
      </w:r>
      <w:r w:rsidRPr="004323A5">
        <w:rPr>
          <w:sz w:val="28"/>
          <w:szCs w:val="28"/>
        </w:rPr>
        <w:t>такие, как</w:t>
      </w:r>
      <w:r w:rsidR="00EB249A">
        <w:rPr>
          <w:sz w:val="28"/>
          <w:szCs w:val="28"/>
        </w:rPr>
        <w:t xml:space="preserve"> </w:t>
      </w:r>
      <w:r w:rsidRPr="004323A5">
        <w:rPr>
          <w:sz w:val="28"/>
          <w:szCs w:val="28"/>
        </w:rPr>
        <w:t>создание, ликвидация, слияние</w:t>
      </w:r>
      <w:r w:rsidR="00EB249A">
        <w:rPr>
          <w:sz w:val="28"/>
          <w:szCs w:val="28"/>
        </w:rPr>
        <w:t xml:space="preserve"> </w:t>
      </w:r>
      <w:r w:rsidRPr="004323A5">
        <w:rPr>
          <w:sz w:val="28"/>
          <w:szCs w:val="28"/>
        </w:rPr>
        <w:t>или</w:t>
      </w:r>
      <w:r w:rsidR="00EB249A">
        <w:rPr>
          <w:sz w:val="28"/>
          <w:szCs w:val="28"/>
        </w:rPr>
        <w:t xml:space="preserve"> </w:t>
      </w:r>
      <w:r w:rsidRPr="004323A5">
        <w:rPr>
          <w:sz w:val="28"/>
          <w:szCs w:val="28"/>
        </w:rPr>
        <w:t>разделение</w:t>
      </w:r>
      <w:r w:rsidR="00EB249A">
        <w:rPr>
          <w:sz w:val="28"/>
          <w:szCs w:val="28"/>
        </w:rPr>
        <w:t xml:space="preserve"> </w:t>
      </w:r>
      <w:r w:rsidRPr="004323A5">
        <w:rPr>
          <w:sz w:val="28"/>
          <w:szCs w:val="28"/>
        </w:rPr>
        <w:t>подразделений, вхождение в состав</w:t>
      </w:r>
      <w:r w:rsidR="00EB249A">
        <w:rPr>
          <w:sz w:val="28"/>
          <w:szCs w:val="28"/>
        </w:rPr>
        <w:t xml:space="preserve"> </w:t>
      </w:r>
      <w:r w:rsidRPr="004323A5">
        <w:rPr>
          <w:sz w:val="28"/>
          <w:szCs w:val="28"/>
        </w:rPr>
        <w:t>ассоциаций и других объединений, реорганизация</w:t>
      </w:r>
      <w:r w:rsidR="00EB249A">
        <w:rPr>
          <w:sz w:val="28"/>
          <w:szCs w:val="28"/>
        </w:rPr>
        <w:t xml:space="preserve"> </w:t>
      </w:r>
      <w:r w:rsidRPr="004323A5">
        <w:rPr>
          <w:sz w:val="28"/>
          <w:szCs w:val="28"/>
        </w:rPr>
        <w:t>производственной и перестройка организационной</w:t>
      </w:r>
      <w:r w:rsidR="00EB249A">
        <w:rPr>
          <w:sz w:val="28"/>
          <w:szCs w:val="28"/>
        </w:rPr>
        <w:t xml:space="preserve"> </w:t>
      </w:r>
      <w:r w:rsidRPr="004323A5">
        <w:rPr>
          <w:sz w:val="28"/>
          <w:szCs w:val="28"/>
        </w:rPr>
        <w:t>структуры управления.</w:t>
      </w:r>
    </w:p>
    <w:p w:rsidR="00A165AF" w:rsidRPr="004323A5" w:rsidRDefault="00A165AF" w:rsidP="004323A5">
      <w:pPr>
        <w:pStyle w:val="21"/>
        <w:spacing w:after="0" w:line="360" w:lineRule="auto"/>
        <w:ind w:left="0" w:firstLine="709"/>
        <w:jc w:val="both"/>
        <w:rPr>
          <w:sz w:val="28"/>
          <w:szCs w:val="28"/>
        </w:rPr>
      </w:pPr>
      <w:r w:rsidRPr="004323A5">
        <w:rPr>
          <w:sz w:val="28"/>
          <w:szCs w:val="28"/>
        </w:rPr>
        <w:t>Таким</w:t>
      </w:r>
      <w:r w:rsidR="00EB249A">
        <w:rPr>
          <w:sz w:val="28"/>
          <w:szCs w:val="28"/>
        </w:rPr>
        <w:t xml:space="preserve"> </w:t>
      </w:r>
      <w:r w:rsidRPr="004323A5">
        <w:rPr>
          <w:sz w:val="28"/>
          <w:szCs w:val="28"/>
        </w:rPr>
        <w:t>образом, предприятие</w:t>
      </w:r>
      <w:r w:rsidR="00EB249A">
        <w:rPr>
          <w:sz w:val="28"/>
          <w:szCs w:val="28"/>
        </w:rPr>
        <w:t xml:space="preserve"> </w:t>
      </w:r>
      <w:r w:rsidRPr="004323A5">
        <w:rPr>
          <w:sz w:val="28"/>
          <w:szCs w:val="28"/>
        </w:rPr>
        <w:t>приобретает</w:t>
      </w:r>
      <w:r w:rsidR="00EB249A">
        <w:rPr>
          <w:sz w:val="28"/>
          <w:szCs w:val="28"/>
        </w:rPr>
        <w:t xml:space="preserve"> </w:t>
      </w:r>
      <w:r w:rsidRPr="004323A5">
        <w:rPr>
          <w:sz w:val="28"/>
          <w:szCs w:val="28"/>
        </w:rPr>
        <w:t>все черты самостоятельности, характерные для работы в</w:t>
      </w:r>
      <w:r w:rsidR="00EB249A">
        <w:rPr>
          <w:sz w:val="28"/>
          <w:szCs w:val="28"/>
        </w:rPr>
        <w:t xml:space="preserve"> </w:t>
      </w:r>
      <w:r w:rsidRPr="004323A5">
        <w:rPr>
          <w:sz w:val="28"/>
          <w:szCs w:val="28"/>
        </w:rPr>
        <w:t>условиях</w:t>
      </w:r>
      <w:r w:rsidR="00EB249A">
        <w:rPr>
          <w:sz w:val="28"/>
          <w:szCs w:val="28"/>
        </w:rPr>
        <w:t xml:space="preserve"> </w:t>
      </w:r>
      <w:r w:rsidRPr="004323A5">
        <w:rPr>
          <w:sz w:val="28"/>
          <w:szCs w:val="28"/>
        </w:rPr>
        <w:t>рынка. А</w:t>
      </w:r>
      <w:r w:rsidR="00EB249A">
        <w:rPr>
          <w:sz w:val="28"/>
          <w:szCs w:val="28"/>
        </w:rPr>
        <w:t xml:space="preserve"> </w:t>
      </w:r>
      <w:r w:rsidRPr="004323A5">
        <w:rPr>
          <w:sz w:val="28"/>
          <w:szCs w:val="28"/>
        </w:rPr>
        <w:t>это требует значительного расширения</w:t>
      </w:r>
      <w:r w:rsidR="00EB249A">
        <w:rPr>
          <w:sz w:val="28"/>
          <w:szCs w:val="28"/>
        </w:rPr>
        <w:t xml:space="preserve"> </w:t>
      </w:r>
      <w:r w:rsidRPr="004323A5">
        <w:rPr>
          <w:sz w:val="28"/>
          <w:szCs w:val="28"/>
        </w:rPr>
        <w:t>сферы</w:t>
      </w:r>
      <w:r w:rsidR="00EB249A">
        <w:rPr>
          <w:sz w:val="28"/>
          <w:szCs w:val="28"/>
        </w:rPr>
        <w:t xml:space="preserve"> </w:t>
      </w:r>
      <w:r w:rsidRPr="004323A5">
        <w:rPr>
          <w:sz w:val="28"/>
          <w:szCs w:val="28"/>
        </w:rPr>
        <w:t>управления и самоуправления.</w:t>
      </w:r>
    </w:p>
    <w:p w:rsidR="00A165AF" w:rsidRPr="004323A5" w:rsidRDefault="00A165AF" w:rsidP="004323A5">
      <w:pPr>
        <w:spacing w:before="0" w:beforeAutospacing="0" w:after="0" w:afterAutospacing="0" w:line="360" w:lineRule="auto"/>
        <w:ind w:firstLine="709"/>
        <w:jc w:val="both"/>
        <w:rPr>
          <w:sz w:val="28"/>
          <w:szCs w:val="28"/>
        </w:rPr>
      </w:pPr>
      <w:r w:rsidRPr="004323A5">
        <w:rPr>
          <w:sz w:val="28"/>
          <w:szCs w:val="28"/>
        </w:rPr>
        <w:t>Расширение</w:t>
      </w:r>
      <w:r w:rsidR="00EB249A">
        <w:rPr>
          <w:sz w:val="28"/>
          <w:szCs w:val="28"/>
        </w:rPr>
        <w:t xml:space="preserve"> </w:t>
      </w:r>
      <w:r w:rsidRPr="004323A5">
        <w:rPr>
          <w:sz w:val="28"/>
          <w:szCs w:val="28"/>
        </w:rPr>
        <w:t>самостоятельности предприятий, разнообразие</w:t>
      </w:r>
      <w:r w:rsidR="00EB249A">
        <w:rPr>
          <w:sz w:val="28"/>
          <w:szCs w:val="28"/>
        </w:rPr>
        <w:t xml:space="preserve"> </w:t>
      </w:r>
      <w:r w:rsidRPr="004323A5">
        <w:rPr>
          <w:sz w:val="28"/>
          <w:szCs w:val="28"/>
        </w:rPr>
        <w:t>их экономических и организационных</w:t>
      </w:r>
      <w:r w:rsidR="00EB249A">
        <w:rPr>
          <w:sz w:val="28"/>
          <w:szCs w:val="28"/>
        </w:rPr>
        <w:t xml:space="preserve"> </w:t>
      </w:r>
      <w:r w:rsidRPr="004323A5">
        <w:rPr>
          <w:sz w:val="28"/>
          <w:szCs w:val="28"/>
        </w:rPr>
        <w:t>форм</w:t>
      </w:r>
      <w:r w:rsidR="00EB249A">
        <w:rPr>
          <w:sz w:val="28"/>
          <w:szCs w:val="28"/>
        </w:rPr>
        <w:t xml:space="preserve"> </w:t>
      </w:r>
      <w:r w:rsidRPr="004323A5">
        <w:rPr>
          <w:sz w:val="28"/>
          <w:szCs w:val="28"/>
        </w:rPr>
        <w:t>требует большей конкретизации в</w:t>
      </w:r>
      <w:r w:rsidR="00EB249A">
        <w:rPr>
          <w:sz w:val="28"/>
          <w:szCs w:val="28"/>
        </w:rPr>
        <w:t xml:space="preserve"> </w:t>
      </w:r>
      <w:r w:rsidRPr="004323A5">
        <w:rPr>
          <w:sz w:val="28"/>
          <w:szCs w:val="28"/>
        </w:rPr>
        <w:t>поиске</w:t>
      </w:r>
      <w:r w:rsidR="00EB249A">
        <w:rPr>
          <w:sz w:val="28"/>
          <w:szCs w:val="28"/>
        </w:rPr>
        <w:t xml:space="preserve"> </w:t>
      </w:r>
      <w:r w:rsidRPr="004323A5">
        <w:rPr>
          <w:sz w:val="28"/>
          <w:szCs w:val="28"/>
        </w:rPr>
        <w:t>прогрессивных</w:t>
      </w:r>
      <w:r w:rsidR="00EB249A">
        <w:rPr>
          <w:sz w:val="28"/>
          <w:szCs w:val="28"/>
        </w:rPr>
        <w:t xml:space="preserve"> </w:t>
      </w:r>
      <w:r w:rsidRPr="004323A5">
        <w:rPr>
          <w:sz w:val="28"/>
          <w:szCs w:val="28"/>
        </w:rPr>
        <w:t>организационных решений с учетом специфики каждого</w:t>
      </w:r>
      <w:r w:rsidR="00EB249A">
        <w:rPr>
          <w:sz w:val="28"/>
          <w:szCs w:val="28"/>
        </w:rPr>
        <w:t xml:space="preserve"> </w:t>
      </w:r>
      <w:r w:rsidRPr="004323A5">
        <w:rPr>
          <w:sz w:val="28"/>
          <w:szCs w:val="28"/>
        </w:rPr>
        <w:t>предприятия. Такой подход позволяет повысить эффективность управленческого труда, удешевить аппарат</w:t>
      </w:r>
      <w:r w:rsidR="00EB249A">
        <w:rPr>
          <w:sz w:val="28"/>
          <w:szCs w:val="28"/>
        </w:rPr>
        <w:t xml:space="preserve"> </w:t>
      </w:r>
      <w:r w:rsidRPr="004323A5">
        <w:rPr>
          <w:sz w:val="28"/>
          <w:szCs w:val="28"/>
        </w:rPr>
        <w:t>управления и, следовательно, увеличить прибыль предприятия</w:t>
      </w:r>
      <w:r w:rsidR="00EB249A">
        <w:rPr>
          <w:sz w:val="28"/>
          <w:szCs w:val="28"/>
        </w:rPr>
        <w:t xml:space="preserve"> </w:t>
      </w:r>
      <w:r w:rsidRPr="004323A5">
        <w:rPr>
          <w:sz w:val="28"/>
          <w:szCs w:val="28"/>
        </w:rPr>
        <w:t>и повысить его конкурентоспособность.</w:t>
      </w:r>
    </w:p>
    <w:p w:rsidR="00A165AF" w:rsidRPr="004323A5" w:rsidRDefault="008033FC" w:rsidP="004323A5">
      <w:pPr>
        <w:spacing w:before="0" w:beforeAutospacing="0" w:after="0" w:afterAutospacing="0" w:line="360" w:lineRule="auto"/>
        <w:ind w:firstLine="709"/>
        <w:jc w:val="both"/>
        <w:rPr>
          <w:sz w:val="28"/>
          <w:szCs w:val="28"/>
        </w:rPr>
      </w:pPr>
      <w:r w:rsidRPr="004323A5">
        <w:rPr>
          <w:b/>
          <w:sz w:val="28"/>
          <w:szCs w:val="28"/>
        </w:rPr>
        <w:t>Актуальность темы</w:t>
      </w:r>
      <w:r w:rsidRPr="004323A5">
        <w:rPr>
          <w:sz w:val="28"/>
          <w:szCs w:val="28"/>
        </w:rPr>
        <w:t>, выбранной для исследования, представляется</w:t>
      </w:r>
      <w:r w:rsidR="00A165AF" w:rsidRPr="004323A5">
        <w:rPr>
          <w:sz w:val="28"/>
          <w:szCs w:val="28"/>
        </w:rPr>
        <w:t xml:space="preserve"> анализ</w:t>
      </w:r>
      <w:r w:rsidRPr="004323A5">
        <w:rPr>
          <w:sz w:val="28"/>
          <w:szCs w:val="28"/>
        </w:rPr>
        <w:t>ом</w:t>
      </w:r>
      <w:r w:rsidR="00A165AF" w:rsidRPr="004323A5">
        <w:rPr>
          <w:sz w:val="28"/>
          <w:szCs w:val="28"/>
        </w:rPr>
        <w:t xml:space="preserve"> производственной</w:t>
      </w:r>
      <w:r w:rsidR="00EB249A">
        <w:rPr>
          <w:sz w:val="28"/>
          <w:szCs w:val="28"/>
        </w:rPr>
        <w:t xml:space="preserve"> </w:t>
      </w:r>
      <w:r w:rsidR="00A165AF" w:rsidRPr="004323A5">
        <w:rPr>
          <w:sz w:val="28"/>
          <w:szCs w:val="28"/>
        </w:rPr>
        <w:t>и финансовой</w:t>
      </w:r>
      <w:r w:rsidR="00EB249A">
        <w:rPr>
          <w:sz w:val="28"/>
          <w:szCs w:val="28"/>
        </w:rPr>
        <w:t xml:space="preserve"> </w:t>
      </w:r>
      <w:r w:rsidR="00A165AF" w:rsidRPr="004323A5">
        <w:rPr>
          <w:sz w:val="28"/>
          <w:szCs w:val="28"/>
        </w:rPr>
        <w:t xml:space="preserve">деятельности, а также структур управления </w:t>
      </w:r>
      <w:r w:rsidRPr="004323A5">
        <w:rPr>
          <w:sz w:val="28"/>
          <w:szCs w:val="28"/>
        </w:rPr>
        <w:t>предприятием</w:t>
      </w:r>
      <w:r w:rsidR="00EB249A">
        <w:rPr>
          <w:sz w:val="28"/>
          <w:szCs w:val="28"/>
        </w:rPr>
        <w:t xml:space="preserve"> </w:t>
      </w:r>
      <w:r w:rsidRPr="004323A5">
        <w:rPr>
          <w:sz w:val="28"/>
          <w:szCs w:val="28"/>
        </w:rPr>
        <w:t>в настоящее время.</w:t>
      </w:r>
    </w:p>
    <w:p w:rsidR="008033FC" w:rsidRPr="004323A5" w:rsidRDefault="008033FC" w:rsidP="004323A5">
      <w:pPr>
        <w:spacing w:before="0" w:beforeAutospacing="0" w:after="0" w:afterAutospacing="0" w:line="360" w:lineRule="auto"/>
        <w:ind w:firstLine="709"/>
        <w:jc w:val="both"/>
        <w:rPr>
          <w:sz w:val="28"/>
          <w:szCs w:val="28"/>
        </w:rPr>
      </w:pPr>
      <w:r w:rsidRPr="004323A5">
        <w:rPr>
          <w:sz w:val="28"/>
          <w:szCs w:val="28"/>
        </w:rPr>
        <w:t xml:space="preserve">В ходе работы была выдвинута </w:t>
      </w:r>
      <w:r w:rsidRPr="004323A5">
        <w:rPr>
          <w:b/>
          <w:bCs/>
          <w:sz w:val="28"/>
          <w:szCs w:val="28"/>
        </w:rPr>
        <w:t>гипотеза</w:t>
      </w:r>
      <w:r w:rsidRPr="004323A5">
        <w:rPr>
          <w:sz w:val="28"/>
          <w:szCs w:val="28"/>
        </w:rPr>
        <w:t>, заключающаяся в том, что использование новой системы управления и внедрения нового оборудования, обучение персонала</w:t>
      </w:r>
      <w:r w:rsidR="003E621E" w:rsidRPr="004323A5">
        <w:rPr>
          <w:sz w:val="28"/>
          <w:szCs w:val="28"/>
        </w:rPr>
        <w:t>, способствуют большему развитию системы управления предприятия сферы услуг</w:t>
      </w:r>
      <w:r w:rsidRPr="004323A5">
        <w:rPr>
          <w:sz w:val="28"/>
          <w:szCs w:val="28"/>
        </w:rPr>
        <w:t>.</w:t>
      </w:r>
    </w:p>
    <w:p w:rsidR="00A165AF" w:rsidRPr="004323A5" w:rsidRDefault="003E621E" w:rsidP="004323A5">
      <w:pPr>
        <w:spacing w:before="0" w:beforeAutospacing="0" w:after="0" w:afterAutospacing="0" w:line="360" w:lineRule="auto"/>
        <w:ind w:firstLine="709"/>
        <w:jc w:val="both"/>
        <w:rPr>
          <w:sz w:val="28"/>
          <w:szCs w:val="28"/>
        </w:rPr>
      </w:pPr>
      <w:r w:rsidRPr="004323A5">
        <w:rPr>
          <w:sz w:val="28"/>
          <w:szCs w:val="28"/>
        </w:rPr>
        <w:t xml:space="preserve">Для подтверждения данной гипотезы была определена </w:t>
      </w:r>
      <w:r w:rsidRPr="004323A5">
        <w:rPr>
          <w:b/>
          <w:sz w:val="28"/>
          <w:szCs w:val="28"/>
        </w:rPr>
        <w:t>цель</w:t>
      </w:r>
      <w:r w:rsidR="00E23EEF" w:rsidRPr="004323A5">
        <w:rPr>
          <w:b/>
          <w:sz w:val="28"/>
          <w:szCs w:val="28"/>
        </w:rPr>
        <w:t xml:space="preserve"> </w:t>
      </w:r>
      <w:r w:rsidR="00166836" w:rsidRPr="004323A5">
        <w:rPr>
          <w:b/>
          <w:sz w:val="28"/>
          <w:szCs w:val="28"/>
        </w:rPr>
        <w:t>дипломного проекта</w:t>
      </w:r>
      <w:r w:rsidRPr="004323A5">
        <w:rPr>
          <w:sz w:val="28"/>
          <w:szCs w:val="28"/>
        </w:rPr>
        <w:t>,</w:t>
      </w:r>
      <w:r w:rsidR="00A165AF" w:rsidRPr="004323A5">
        <w:rPr>
          <w:sz w:val="28"/>
          <w:szCs w:val="28"/>
        </w:rPr>
        <w:t xml:space="preserve"> произвести анализ и дать рекомендации по совершенствованию структуры управления предприятием.</w:t>
      </w:r>
    </w:p>
    <w:p w:rsidR="00A165AF" w:rsidRPr="004323A5" w:rsidRDefault="00A165AF" w:rsidP="004323A5">
      <w:pPr>
        <w:spacing w:before="0" w:beforeAutospacing="0" w:after="0" w:afterAutospacing="0" w:line="360" w:lineRule="auto"/>
        <w:ind w:firstLine="709"/>
        <w:jc w:val="both"/>
        <w:rPr>
          <w:sz w:val="28"/>
          <w:szCs w:val="28"/>
        </w:rPr>
      </w:pPr>
      <w:r w:rsidRPr="004323A5">
        <w:rPr>
          <w:b/>
          <w:sz w:val="28"/>
          <w:szCs w:val="28"/>
        </w:rPr>
        <w:t xml:space="preserve">Объектом </w:t>
      </w:r>
      <w:r w:rsidRPr="004323A5">
        <w:rPr>
          <w:sz w:val="28"/>
          <w:szCs w:val="28"/>
        </w:rPr>
        <w:t>исследования выбрано предприятие НУ ЦО «Тольяттиазот» ДК.</w:t>
      </w:r>
    </w:p>
    <w:p w:rsidR="008033FC" w:rsidRPr="004323A5" w:rsidRDefault="008033FC" w:rsidP="004323A5">
      <w:pPr>
        <w:spacing w:before="0" w:beforeAutospacing="0" w:after="0" w:afterAutospacing="0" w:line="360" w:lineRule="auto"/>
        <w:ind w:firstLine="709"/>
        <w:jc w:val="both"/>
        <w:rPr>
          <w:sz w:val="28"/>
          <w:szCs w:val="28"/>
        </w:rPr>
      </w:pPr>
      <w:r w:rsidRPr="004323A5">
        <w:rPr>
          <w:b/>
          <w:bCs/>
          <w:sz w:val="28"/>
          <w:szCs w:val="28"/>
        </w:rPr>
        <w:t>Задачи</w:t>
      </w:r>
      <w:r w:rsidRPr="004323A5">
        <w:rPr>
          <w:sz w:val="28"/>
          <w:szCs w:val="28"/>
        </w:rPr>
        <w:t>, вытекающие из поставленной цели, таковы:</w:t>
      </w:r>
    </w:p>
    <w:p w:rsidR="003E621E" w:rsidRPr="004323A5" w:rsidRDefault="008033FC" w:rsidP="004323A5">
      <w:pPr>
        <w:spacing w:before="0" w:beforeAutospacing="0" w:after="0" w:afterAutospacing="0" w:line="360" w:lineRule="auto"/>
        <w:ind w:firstLine="709"/>
        <w:jc w:val="both"/>
        <w:rPr>
          <w:sz w:val="28"/>
          <w:szCs w:val="28"/>
        </w:rPr>
      </w:pPr>
      <w:r w:rsidRPr="004323A5">
        <w:rPr>
          <w:sz w:val="28"/>
          <w:szCs w:val="28"/>
        </w:rPr>
        <w:t>1) изучив</w:t>
      </w:r>
      <w:r w:rsidR="00EB249A">
        <w:rPr>
          <w:sz w:val="28"/>
          <w:szCs w:val="28"/>
        </w:rPr>
        <w:t xml:space="preserve"> </w:t>
      </w:r>
      <w:r w:rsidRPr="004323A5">
        <w:rPr>
          <w:sz w:val="28"/>
          <w:szCs w:val="28"/>
        </w:rPr>
        <w:t>литературу по данной теме, проанализировать</w:t>
      </w:r>
      <w:r w:rsidR="003E621E" w:rsidRPr="004323A5">
        <w:rPr>
          <w:sz w:val="28"/>
          <w:szCs w:val="28"/>
        </w:rPr>
        <w:t xml:space="preserve"> работу предприятия.</w:t>
      </w:r>
    </w:p>
    <w:p w:rsidR="008033FC" w:rsidRPr="004323A5" w:rsidRDefault="008033FC" w:rsidP="004323A5">
      <w:pPr>
        <w:spacing w:before="0" w:beforeAutospacing="0" w:after="0" w:afterAutospacing="0" w:line="360" w:lineRule="auto"/>
        <w:ind w:firstLine="709"/>
        <w:jc w:val="both"/>
        <w:rPr>
          <w:sz w:val="28"/>
          <w:szCs w:val="28"/>
        </w:rPr>
      </w:pPr>
      <w:r w:rsidRPr="004323A5">
        <w:rPr>
          <w:sz w:val="28"/>
          <w:szCs w:val="28"/>
        </w:rPr>
        <w:t xml:space="preserve">2) провести исследование по определению </w:t>
      </w:r>
      <w:r w:rsidR="003E621E" w:rsidRPr="004323A5">
        <w:rPr>
          <w:sz w:val="28"/>
          <w:szCs w:val="28"/>
        </w:rPr>
        <w:t>структуры управления.</w:t>
      </w:r>
    </w:p>
    <w:p w:rsidR="003E621E" w:rsidRPr="004323A5" w:rsidRDefault="003E621E" w:rsidP="004323A5">
      <w:pPr>
        <w:spacing w:before="0" w:beforeAutospacing="0" w:after="0" w:afterAutospacing="0" w:line="360" w:lineRule="auto"/>
        <w:ind w:firstLine="709"/>
        <w:jc w:val="both"/>
        <w:rPr>
          <w:sz w:val="28"/>
          <w:szCs w:val="28"/>
        </w:rPr>
      </w:pPr>
      <w:r w:rsidRPr="004323A5">
        <w:rPr>
          <w:sz w:val="28"/>
          <w:szCs w:val="28"/>
        </w:rPr>
        <w:t>3) решить выявленные проблемы на предприятии.</w:t>
      </w:r>
    </w:p>
    <w:p w:rsidR="00A165AF" w:rsidRPr="004323A5" w:rsidRDefault="00A165AF" w:rsidP="004323A5">
      <w:pPr>
        <w:spacing w:before="0" w:beforeAutospacing="0" w:after="0" w:afterAutospacing="0" w:line="360" w:lineRule="auto"/>
        <w:ind w:firstLine="709"/>
        <w:jc w:val="both"/>
        <w:rPr>
          <w:sz w:val="28"/>
          <w:szCs w:val="28"/>
        </w:rPr>
      </w:pPr>
    </w:p>
    <w:p w:rsidR="00A528BC" w:rsidRDefault="004323A5" w:rsidP="004323A5">
      <w:pPr>
        <w:spacing w:before="0" w:beforeAutospacing="0" w:after="0" w:afterAutospacing="0" w:line="360" w:lineRule="auto"/>
        <w:ind w:firstLine="709"/>
        <w:jc w:val="both"/>
        <w:rPr>
          <w:b/>
          <w:color w:val="000000"/>
          <w:sz w:val="28"/>
          <w:szCs w:val="28"/>
        </w:rPr>
      </w:pPr>
      <w:r>
        <w:rPr>
          <w:sz w:val="28"/>
          <w:szCs w:val="28"/>
        </w:rPr>
        <w:br w:type="page"/>
      </w:r>
      <w:r w:rsidR="003E621E" w:rsidRPr="004323A5">
        <w:rPr>
          <w:b/>
          <w:color w:val="000000"/>
          <w:sz w:val="28"/>
          <w:szCs w:val="28"/>
        </w:rPr>
        <w:t>ГЛАВА 1. ТЕОРЕТИЧЕСКИЕ АСПЕКТЫ ОРГАНИЗАЦИИ ПРЕДПРИЯТИЯ СФЕРЫ УСЛУГ</w:t>
      </w:r>
    </w:p>
    <w:p w:rsidR="004323A5" w:rsidRPr="004323A5" w:rsidRDefault="004323A5" w:rsidP="004323A5">
      <w:pPr>
        <w:spacing w:before="0" w:beforeAutospacing="0" w:after="0" w:afterAutospacing="0" w:line="360" w:lineRule="auto"/>
        <w:ind w:firstLine="709"/>
        <w:jc w:val="both"/>
        <w:rPr>
          <w:b/>
          <w:color w:val="000000"/>
          <w:sz w:val="28"/>
          <w:szCs w:val="28"/>
        </w:rPr>
      </w:pPr>
    </w:p>
    <w:p w:rsidR="00A528BC" w:rsidRPr="004323A5" w:rsidRDefault="005B2DB9" w:rsidP="004323A5">
      <w:pPr>
        <w:numPr>
          <w:ilvl w:val="1"/>
          <w:numId w:val="11"/>
        </w:numPr>
        <w:spacing w:before="0" w:beforeAutospacing="0" w:after="0" w:afterAutospacing="0" w:line="360" w:lineRule="auto"/>
        <w:ind w:left="0" w:firstLine="709"/>
        <w:jc w:val="both"/>
        <w:rPr>
          <w:b/>
          <w:color w:val="000000"/>
          <w:sz w:val="28"/>
          <w:szCs w:val="28"/>
        </w:rPr>
      </w:pPr>
      <w:r w:rsidRPr="004323A5">
        <w:rPr>
          <w:b/>
          <w:color w:val="000000"/>
          <w:sz w:val="28"/>
          <w:szCs w:val="28"/>
        </w:rPr>
        <w:t>Концепция развития предприятия сферы услуг</w:t>
      </w:r>
    </w:p>
    <w:p w:rsidR="004323A5" w:rsidRDefault="004323A5" w:rsidP="004323A5">
      <w:pPr>
        <w:spacing w:before="0" w:beforeAutospacing="0" w:after="0" w:afterAutospacing="0" w:line="360" w:lineRule="auto"/>
        <w:ind w:firstLine="709"/>
        <w:jc w:val="both"/>
        <w:rPr>
          <w:color w:val="000000"/>
          <w:sz w:val="28"/>
          <w:szCs w:val="28"/>
        </w:rPr>
      </w:pPr>
    </w:p>
    <w:p w:rsidR="00A35647" w:rsidRPr="004323A5" w:rsidRDefault="00D355A8" w:rsidP="004323A5">
      <w:pPr>
        <w:spacing w:before="0" w:beforeAutospacing="0" w:after="0" w:afterAutospacing="0" w:line="360" w:lineRule="auto"/>
        <w:ind w:firstLine="709"/>
        <w:jc w:val="both"/>
        <w:rPr>
          <w:color w:val="000000"/>
          <w:sz w:val="28"/>
          <w:szCs w:val="28"/>
        </w:rPr>
      </w:pPr>
      <w:r w:rsidRPr="004323A5">
        <w:rPr>
          <w:color w:val="000000"/>
          <w:sz w:val="28"/>
          <w:szCs w:val="28"/>
        </w:rPr>
        <w:t>В условиях постоянного изменения внешней среды рынок диктует требования, с которыми должно считаться каждое предприятие, ориентируя свою деятельность на успешное развитие предприятия. Это преодолевает необходимость применения маркетинговых стратегий, представляющих собой непрерывную цепь разнообразных реакций на изменения во внешней среде предприятия сферы услуг. В то же время необходимость учитывать особенности ассортимента услуг предприятия, к которым относиться не только его соответствие потребительскому спросу, но и способность отражать</w:t>
      </w:r>
      <w:r w:rsidR="00A35647" w:rsidRPr="004323A5">
        <w:rPr>
          <w:color w:val="000000"/>
          <w:sz w:val="28"/>
          <w:szCs w:val="28"/>
        </w:rPr>
        <w:t xml:space="preserve"> ценностные ориентиры, обусловленные организационной культурой. Это связано с необходимостью выработки стиля поведения предприятия на рынке, создания условий для оценки потребителем его деловой этике мировоззрений и ценностных установок.</w:t>
      </w:r>
    </w:p>
    <w:p w:rsidR="00635E9A" w:rsidRPr="004323A5" w:rsidRDefault="00A35647" w:rsidP="004323A5">
      <w:pPr>
        <w:spacing w:before="0" w:beforeAutospacing="0" w:after="0" w:afterAutospacing="0" w:line="360" w:lineRule="auto"/>
        <w:ind w:firstLine="709"/>
        <w:jc w:val="both"/>
        <w:rPr>
          <w:color w:val="000000"/>
          <w:sz w:val="28"/>
          <w:szCs w:val="28"/>
        </w:rPr>
      </w:pPr>
      <w:r w:rsidRPr="004323A5">
        <w:rPr>
          <w:color w:val="000000"/>
          <w:sz w:val="28"/>
          <w:szCs w:val="28"/>
        </w:rPr>
        <w:t>Для совершенствования управления развитием малого предприятия сферы услуг целесообразно выделение производственных, коммерческих и финансовых целей. Однако при маркетинговом подходе к управлению важным становиться формирование коммуникативных целей в области изучения мотиваций и взаимосвязей между предприятием и субъектами маркетинговой системы. Цели реализуются в процессе реализации</w:t>
      </w:r>
      <w:r w:rsidR="00EB249A">
        <w:rPr>
          <w:color w:val="000000"/>
          <w:sz w:val="28"/>
          <w:szCs w:val="28"/>
        </w:rPr>
        <w:t xml:space="preserve"> </w:t>
      </w:r>
      <w:r w:rsidR="00C67C13" w:rsidRPr="004323A5">
        <w:rPr>
          <w:color w:val="000000"/>
          <w:sz w:val="28"/>
          <w:szCs w:val="28"/>
        </w:rPr>
        <w:t>стратегических планов развития. Такой подход соответствует общим положениям теории эффективности и предусматривает возможность формирования оптимальных решений в отношении дальнейшего развития предприятия сферы услуг.</w:t>
      </w:r>
    </w:p>
    <w:p w:rsidR="00C67C13" w:rsidRPr="004323A5" w:rsidRDefault="00C67C13" w:rsidP="004323A5">
      <w:pPr>
        <w:spacing w:before="0" w:beforeAutospacing="0" w:after="0" w:afterAutospacing="0" w:line="360" w:lineRule="auto"/>
        <w:ind w:firstLine="709"/>
        <w:jc w:val="both"/>
        <w:rPr>
          <w:color w:val="000000"/>
          <w:sz w:val="28"/>
          <w:szCs w:val="28"/>
        </w:rPr>
      </w:pPr>
      <w:r w:rsidRPr="004323A5">
        <w:rPr>
          <w:color w:val="000000"/>
          <w:sz w:val="28"/>
          <w:szCs w:val="28"/>
        </w:rPr>
        <w:t>Сфера услуг – это область человеческих взаимоотношений по реализации групповых и индивидуальных благ, которая оказывает существенное влияние не только на развитие материального производства. Но и на уровень и качество жизни в целом. Поэтому желательным является прогнозирование и регулирование сферы услуг в целом, спроецированное на общественных отношениях. Такой подход обеспечивает поддержание воспроизводства</w:t>
      </w:r>
      <w:r w:rsidR="00237F59" w:rsidRPr="004323A5">
        <w:rPr>
          <w:color w:val="000000"/>
          <w:sz w:val="28"/>
          <w:szCs w:val="28"/>
        </w:rPr>
        <w:t xml:space="preserve"> экономически активного населения в общественно необходимом масштабе на основе развития интеллектуальных видов деятельности в сфере услуг. Организация поддержки предприятия сферы услуг должна осуществляться органами исполнительной власти на уровне регионов, городов, других муниципальных образований. Для этого могут быть созданы агентства по экономическому развитию, главной целью которых должно быть содействие развитию предприятия сферы услуг. В процессе прогнозирования производиться анализ взаимодействия целей, методов и средств их достижения. Особенностями прогнозирования развития сферы услуг являются: уровень неопределённости вырабатываемой и информации, её характер</w:t>
      </w:r>
      <w:r w:rsidR="000B16EC" w:rsidRPr="004323A5">
        <w:rPr>
          <w:color w:val="000000"/>
          <w:sz w:val="28"/>
          <w:szCs w:val="28"/>
        </w:rPr>
        <w:t>. Широкий аспект задач прогнозирования, классификация подходов и выбор методов прогнозирования.</w:t>
      </w:r>
    </w:p>
    <w:p w:rsidR="000B16EC" w:rsidRPr="004323A5" w:rsidRDefault="000B16EC" w:rsidP="004323A5">
      <w:pPr>
        <w:spacing w:before="0" w:beforeAutospacing="0" w:after="0" w:afterAutospacing="0" w:line="360" w:lineRule="auto"/>
        <w:ind w:firstLine="709"/>
        <w:jc w:val="both"/>
        <w:rPr>
          <w:b/>
          <w:color w:val="000000"/>
          <w:sz w:val="28"/>
          <w:szCs w:val="28"/>
        </w:rPr>
      </w:pPr>
    </w:p>
    <w:p w:rsidR="00D01DDC" w:rsidRPr="004323A5" w:rsidRDefault="000177D8" w:rsidP="004323A5">
      <w:pPr>
        <w:spacing w:before="0" w:beforeAutospacing="0" w:after="0" w:afterAutospacing="0" w:line="360" w:lineRule="auto"/>
        <w:ind w:firstLine="709"/>
        <w:jc w:val="both"/>
        <w:rPr>
          <w:b/>
          <w:color w:val="000000"/>
          <w:sz w:val="28"/>
          <w:szCs w:val="28"/>
        </w:rPr>
      </w:pPr>
      <w:r w:rsidRPr="004323A5">
        <w:rPr>
          <w:b/>
          <w:color w:val="000000"/>
          <w:sz w:val="28"/>
          <w:szCs w:val="28"/>
        </w:rPr>
        <w:t xml:space="preserve">1.2. Внедрение </w:t>
      </w:r>
      <w:r w:rsidR="0074533C" w:rsidRPr="004323A5">
        <w:rPr>
          <w:b/>
          <w:color w:val="000000"/>
          <w:sz w:val="28"/>
          <w:szCs w:val="28"/>
        </w:rPr>
        <w:t>ин</w:t>
      </w:r>
      <w:r w:rsidR="00D01DDC" w:rsidRPr="004323A5">
        <w:rPr>
          <w:b/>
          <w:color w:val="000000"/>
          <w:sz w:val="28"/>
          <w:szCs w:val="28"/>
        </w:rPr>
        <w:t>новационных технологий</w:t>
      </w:r>
    </w:p>
    <w:p w:rsidR="004323A5" w:rsidRDefault="004323A5" w:rsidP="004323A5">
      <w:pPr>
        <w:spacing w:before="0" w:beforeAutospacing="0" w:after="0" w:afterAutospacing="0" w:line="360" w:lineRule="auto"/>
        <w:ind w:firstLine="709"/>
        <w:jc w:val="both"/>
        <w:rPr>
          <w:color w:val="000000"/>
          <w:sz w:val="28"/>
          <w:szCs w:val="28"/>
        </w:rPr>
      </w:pP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Инновационная деятельность предприятия есть система мероприятий по использованию научного, научно-технического и интеллектуального потенциала с целью получения нового или улучшенного продукта либо услуги, нового способа их производства для удовлетворения, как индивидуального спроса, так и потребностей общества в новшествах в целом.</w:t>
      </w:r>
      <w:r w:rsidR="00123FD1" w:rsidRPr="004323A5">
        <w:rPr>
          <w:color w:val="000000"/>
          <w:sz w:val="28"/>
          <w:szCs w:val="28"/>
        </w:rPr>
        <w:t xml:space="preserve"> </w:t>
      </w:r>
      <w:r w:rsidRPr="004323A5">
        <w:rPr>
          <w:color w:val="000000"/>
          <w:sz w:val="28"/>
          <w:szCs w:val="28"/>
        </w:rPr>
        <w:t>Целесообразность выбора способа и варианта технико-технологического обновления зависит от конкретной ситуации, характера нововведения, его соответствия профилю, ресурсному и научно-техническому потенциалу предприятия, требованиям рынка, стадиям жизненного цикла техники и технологии, особенностям отраслевой принадлежности</w:t>
      </w:r>
      <w:r w:rsidR="00EB249A">
        <w:rPr>
          <w:color w:val="000000"/>
          <w:sz w:val="28"/>
          <w:szCs w:val="28"/>
        </w:rPr>
        <w:t xml:space="preserve"> </w:t>
      </w:r>
      <w:r w:rsidRPr="004323A5">
        <w:rPr>
          <w:color w:val="000000"/>
          <w:sz w:val="28"/>
          <w:szCs w:val="28"/>
        </w:rPr>
        <w:t xml:space="preserve">Различают два типа технологических инноваций: продуктовые и процессные. Внедрение нового продукта определяется как радикальная </w:t>
      </w:r>
      <w:r w:rsidRPr="004323A5">
        <w:rPr>
          <w:i/>
          <w:color w:val="000000"/>
          <w:sz w:val="28"/>
          <w:szCs w:val="28"/>
        </w:rPr>
        <w:t>продуктовая инновация.</w:t>
      </w:r>
      <w:r w:rsidRPr="004323A5">
        <w:rPr>
          <w:color w:val="000000"/>
          <w:sz w:val="28"/>
          <w:szCs w:val="28"/>
        </w:rPr>
        <w:t xml:space="preserve"> Такие новшества основаны на принципиально новых технологиях либо на сочетании существующих технологий в новом их применении. Усовершенствование продукта – инкрементальная продуктовая инновация – связано с существующим продуктом, когда меняются его качественные или стоимостные характеристики.</w:t>
      </w:r>
      <w:r w:rsidR="00123FD1" w:rsidRPr="004323A5">
        <w:rPr>
          <w:color w:val="000000"/>
          <w:sz w:val="28"/>
          <w:szCs w:val="28"/>
        </w:rPr>
        <w:t xml:space="preserve"> </w:t>
      </w:r>
      <w:r w:rsidRPr="004323A5">
        <w:rPr>
          <w:i/>
          <w:color w:val="000000"/>
          <w:sz w:val="28"/>
          <w:szCs w:val="28"/>
        </w:rPr>
        <w:t>Процессная инновация –</w:t>
      </w:r>
      <w:r w:rsidRPr="004323A5">
        <w:rPr>
          <w:color w:val="000000"/>
          <w:sz w:val="28"/>
          <w:szCs w:val="28"/>
        </w:rPr>
        <w:t xml:space="preserve"> это освоение новых или значительно усовершенствованных способов производства и технологий, изменения в оборудовании или организации производства.</w:t>
      </w:r>
      <w:r w:rsidR="00123FD1" w:rsidRPr="004323A5">
        <w:rPr>
          <w:color w:val="000000"/>
          <w:sz w:val="28"/>
          <w:szCs w:val="28"/>
        </w:rPr>
        <w:t xml:space="preserve"> </w:t>
      </w:r>
      <w:r w:rsidRPr="004323A5">
        <w:rPr>
          <w:color w:val="000000"/>
          <w:sz w:val="28"/>
          <w:szCs w:val="28"/>
        </w:rPr>
        <w:t xml:space="preserve">По степени новизны инновации подразделяются на </w:t>
      </w:r>
      <w:r w:rsidRPr="004323A5">
        <w:rPr>
          <w:i/>
          <w:color w:val="000000"/>
          <w:sz w:val="28"/>
          <w:szCs w:val="28"/>
        </w:rPr>
        <w:t>принципиально новые,</w:t>
      </w:r>
      <w:r w:rsidRPr="004323A5">
        <w:rPr>
          <w:color w:val="000000"/>
          <w:sz w:val="28"/>
          <w:szCs w:val="28"/>
        </w:rPr>
        <w:t xml:space="preserve"> т.е. не имеющие аналогов в прошлом и в отечественной и зарубежной практике, и на </w:t>
      </w:r>
      <w:r w:rsidRPr="004323A5">
        <w:rPr>
          <w:i/>
          <w:color w:val="000000"/>
          <w:sz w:val="28"/>
          <w:szCs w:val="28"/>
        </w:rPr>
        <w:t>новшества относительной новизны.</w:t>
      </w:r>
      <w:r w:rsidRPr="004323A5">
        <w:rPr>
          <w:color w:val="000000"/>
          <w:sz w:val="28"/>
          <w:szCs w:val="28"/>
        </w:rPr>
        <w:t xml:space="preserve"> Принципиально новые виды продукции, технологии и услуг обладают приоритетностью, абсолютной новизной и являются оригинальными образцами, на основании которых тиражированием получают </w:t>
      </w:r>
      <w:r w:rsidRPr="004323A5">
        <w:rPr>
          <w:i/>
          <w:color w:val="000000"/>
          <w:sz w:val="28"/>
          <w:szCs w:val="28"/>
        </w:rPr>
        <w:t>новшества-имитации,</w:t>
      </w:r>
      <w:r w:rsidRPr="004323A5">
        <w:rPr>
          <w:color w:val="000000"/>
          <w:sz w:val="28"/>
          <w:szCs w:val="28"/>
        </w:rPr>
        <w:t xml:space="preserve"> копии.</w:t>
      </w:r>
      <w:r w:rsidR="00123FD1" w:rsidRPr="004323A5">
        <w:rPr>
          <w:color w:val="000000"/>
          <w:sz w:val="28"/>
          <w:szCs w:val="28"/>
        </w:rPr>
        <w:t xml:space="preserve"> </w:t>
      </w:r>
      <w:r w:rsidRPr="004323A5">
        <w:rPr>
          <w:color w:val="000000"/>
          <w:sz w:val="28"/>
          <w:szCs w:val="28"/>
        </w:rPr>
        <w:t xml:space="preserve">Среди инноваций-имитаций различают технику, технологию и продукцию рыночной новизны, новой сферы применения и новшества сравнительной новизны (имеющие аналоги на лучших зарубежных и отечественных предприятиях) и нововведения-усовершенствования. </w:t>
      </w:r>
      <w:r w:rsidRPr="004323A5">
        <w:rPr>
          <w:i/>
          <w:color w:val="000000"/>
          <w:sz w:val="28"/>
          <w:szCs w:val="28"/>
        </w:rPr>
        <w:t>В</w:t>
      </w:r>
      <w:r w:rsidRPr="004323A5">
        <w:rPr>
          <w:color w:val="000000"/>
          <w:sz w:val="28"/>
          <w:szCs w:val="28"/>
        </w:rPr>
        <w:t xml:space="preserve"> свою очередь нововведения-усовершенствования по предметно-содержательной структуре подразделяются на вытесняющие, замещающие, дополняющие, улучшающие и проч.</w:t>
      </w:r>
      <w:r w:rsidR="00123FD1" w:rsidRPr="004323A5">
        <w:rPr>
          <w:color w:val="000000"/>
          <w:sz w:val="28"/>
          <w:szCs w:val="28"/>
        </w:rPr>
        <w:t xml:space="preserve"> </w:t>
      </w:r>
      <w:r w:rsidRPr="004323A5">
        <w:rPr>
          <w:color w:val="000000"/>
          <w:sz w:val="28"/>
          <w:szCs w:val="28"/>
        </w:rPr>
        <w:t xml:space="preserve">Жизненный цикл инновации представляет собой совокупность взаимосвязанных процессов и стадий создания новшества. </w:t>
      </w:r>
      <w:r w:rsidRPr="004323A5">
        <w:rPr>
          <w:i/>
          <w:color w:val="000000"/>
          <w:sz w:val="28"/>
          <w:szCs w:val="28"/>
        </w:rPr>
        <w:t>Жизненный цикл инновации</w:t>
      </w:r>
      <w:r w:rsidRPr="004323A5">
        <w:rPr>
          <w:color w:val="000000"/>
          <w:sz w:val="28"/>
          <w:szCs w:val="28"/>
        </w:rPr>
        <w:t xml:space="preserve"> определяется как промежуток времени от зарождения идеи до снятия с производства реализованного на ее основе инновационного продукта.</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Инновация в своем жизненном цикле проходит ряд стадий, включающих:</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зарождение, сопровождающееся выполнением необходимого объема научно-исследовательских и опытно-конструкторских работ, разработкой и созданием опытной партии новшества;</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рост (промышленное освоение с одновременным выходом продукта на рынок);</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зрелость (стадия серийного или массового производства и увеличение объема продаж);</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насыщение рынка (максимальный объем производства и максимальный объем продаж);</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упадок (свертывание производства и уход продукта с рынка).</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С позиций инновационной деятельности целесообразно различать как жизненные циклы производства, так и жизненные циклы обращения новшества.</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Первая стадия – внедрение новшества –- является наиболее трудоемкой и сложной. Именно здесь велик объем расходов на освоение производства и выпуск опытной партии нового товара. На первой стадии воспроизводится и совершенствуется технология, отрабатывается регламент производственного процесса, И именно на данной стадии наблюдается высокая себестоимость продукции и незагруженность мощностей.</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Вторая стадия – стадия промышленного освоения производства – характеризуется медленным и растянутым во времени наращиванием выпуска продукции.</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Третья стадия – стадия подъема – отличается быстрым наращиванием производства, значительным увеличением загрузки производственных мощностей, отлаженностью технологического процесса и организации производства.</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Четвертая стадия – стадия зрелости и стабилизации – характеризуется устойчивыми темпами наибольших объемов выпуска продукции и максимально возможной загрузкой производственных мощностей.</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Пятая стадия – стадия увядания или упадка – связана с падением загрузки мощностей, сворачиванием производства данного товара и резким уменьшением товарных запасов вплоть до нуля.</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Состав и структура циклов жизни новой техники и технологии тесно связаны с параметрами развития производства. Так, например, на первой стадии жизненного цикла новой техники и технологии производительность труда низкая, себестоимость продукции снижается медленно, медленно возрастает прибыль предприятия либо экономическая прибыль даже отрицательна. В период быстрого роста выпуска продукции заметно снижается себестоимость, окупаются первоначальные затраты.</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Частая смена техники и технологии создает большие сложности и нестабильность производства. В период перехода на новую технику и освоения новых технологических процессов снижаются показатели эффективности всех подразделений предприятия. Вот почему инновациям в области технологических процессов и орудий труда должны сопутствовать новые формы организации и управления, пооперационный, попроцессорный и подетальный расчет экономической эффективности.</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Жизнециклическая концепция инноваций играет очень важную роль в определении как максимального объема выпуска, объема продаж и прибыли, так и продолжительности цикла жизни конкретного новшества.</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Анализ продолжительности циклов жизни новой техники и технологии проводится в следующей последовательности, включающей:</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1) определение общей продолжительности циклов жизни изделий данного семейства, поколения за всю историю, с тем чтобы установить устойчивую величину цикла данного вида техники или технологического процесса, в том числе и по стадиям;</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2) определение распределений продолжительностей циклов жизни и их стадий вокруг центральной тенденции, поскольку это является основой прогноза продолжительности циклов жизни будущего новшества;</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3) выработку базы стратегии и тактики роста производства соответственно продолжительности стадий циклов жизни новой техники и технологии;</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4) распределение вероятностей продолжительности циклов будущих образцов и пропорционально ей ресурсов во времени следующего цикла;</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5) тщательный анализ факторов, влияющих на продолжительность прошлых циклов, и экстраполяция результатов на прогноз их влияния на циклы жизни будущих изделий;</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6) формализацию методов сбора исходных данных и применение эконометрических моделей расчета.</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Методика анализа продолжительности циклов жизни позволяет дать ответ о динамике технико-экономических показателей производства. Во-первых, это дает возможность определить период роста производства до максимального, которому эквивалентны наилучшие тенденции ведущих показателей экономической эффективности: приведенных затрат, себестоимости продукции, производительности труда, величины рентабельности. Во-вторых, следует установить зависимость роста выпуска с экстремумом технико-экономических показателей и с объемом продаж, ибо они, как правило, не совпадают. В-третьих, необходимо проанализировать тенденции изменения технико-экономических показателей при удвоении объема выпуска, дать ответ: существует ли пропорциональность, инерционность, эффект запаздывания и проч. Из приведенной методики ясно, что исследование динамики продолжительности стадий циклов жизни в зависимости от технико-экономических показателей и объема продаж является одним из важнейших современных методов анализа новой техники и технологии.</w:t>
      </w:r>
    </w:p>
    <w:p w:rsidR="0074533C" w:rsidRPr="004323A5" w:rsidRDefault="0074533C" w:rsidP="004323A5">
      <w:pPr>
        <w:spacing w:before="0" w:beforeAutospacing="0" w:after="0" w:afterAutospacing="0" w:line="360" w:lineRule="auto"/>
        <w:ind w:firstLine="709"/>
        <w:jc w:val="both"/>
        <w:rPr>
          <w:color w:val="000000"/>
          <w:sz w:val="28"/>
          <w:szCs w:val="28"/>
        </w:rPr>
      </w:pPr>
      <w:bookmarkStart w:id="0" w:name="_Toc509376239"/>
      <w:bookmarkStart w:id="1" w:name="_Toc509378716"/>
      <w:bookmarkEnd w:id="0"/>
      <w:bookmarkEnd w:id="1"/>
      <w:r w:rsidRPr="004323A5">
        <w:rPr>
          <w:color w:val="000000"/>
          <w:sz w:val="28"/>
          <w:szCs w:val="28"/>
        </w:rPr>
        <w:t>Инновационная деятельность предприятия по разработке, внедрению, освоению и коммерциализации новшеств включает:</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проведение научно-исследовательских и конструкторских работ по разработке идеи новшества, проведению лабораторных исследований, изготовлению лабораторных образцов новой продукции, видов новой техники, новых конструкций и изделий;</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подбор необходимых видов сырья и материалов для изготовления новых видов продукции;</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разработку технологического процесса изготовления</w:t>
      </w:r>
      <w:r w:rsidRPr="004323A5">
        <w:rPr>
          <w:b/>
          <w:color w:val="000000"/>
          <w:sz w:val="28"/>
          <w:szCs w:val="28"/>
        </w:rPr>
        <w:t xml:space="preserve"> </w:t>
      </w:r>
      <w:r w:rsidRPr="004323A5">
        <w:rPr>
          <w:color w:val="000000"/>
          <w:sz w:val="28"/>
          <w:szCs w:val="28"/>
        </w:rPr>
        <w:t>новой</w:t>
      </w:r>
      <w:r w:rsidRPr="004323A5">
        <w:rPr>
          <w:b/>
          <w:color w:val="000000"/>
          <w:sz w:val="28"/>
          <w:szCs w:val="28"/>
        </w:rPr>
        <w:t xml:space="preserve"> </w:t>
      </w:r>
      <w:r w:rsidRPr="004323A5">
        <w:rPr>
          <w:color w:val="000000"/>
          <w:sz w:val="28"/>
          <w:szCs w:val="28"/>
        </w:rPr>
        <w:t>продукции;</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проектирование, изготовление, испытание и освоение образцов новой техники, необходимой для изготовления продукции;</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разработку и внедрение новых организационно-управленческих решений, направленных на реализацию новшеств;</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исследование, разработку или приобретение необходимых информационных ресурсов и информационного обеспечения инноваций;</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подготовку, обучение, переквалификацию и специальные методы подбора персонала, необходимого для проведения НИОКР;</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проведение работ или приобретение необходимой документации по лицензированию, патентованию, приобретению ноу-хау;</w:t>
      </w:r>
    </w:p>
    <w:p w:rsidR="0074533C" w:rsidRPr="004323A5" w:rsidRDefault="0074533C" w:rsidP="004323A5">
      <w:pPr>
        <w:spacing w:before="0" w:beforeAutospacing="0" w:after="0" w:afterAutospacing="0" w:line="360" w:lineRule="auto"/>
        <w:ind w:firstLine="709"/>
        <w:jc w:val="both"/>
        <w:rPr>
          <w:color w:val="000000"/>
          <w:sz w:val="28"/>
          <w:szCs w:val="28"/>
        </w:rPr>
      </w:pPr>
      <w:r w:rsidRPr="004323A5">
        <w:rPr>
          <w:color w:val="000000"/>
          <w:sz w:val="28"/>
          <w:szCs w:val="28"/>
        </w:rPr>
        <w:t>• организацию и проведение маркетинговых исследований по продвижению инноваций и т.д.</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bookmarkStart w:id="2" w:name="_Toc509376240"/>
      <w:bookmarkStart w:id="3" w:name="_Toc509378717"/>
      <w:bookmarkEnd w:id="2"/>
      <w:bookmarkEnd w:id="3"/>
      <w:r w:rsidRPr="004323A5">
        <w:rPr>
          <w:spacing w:val="-4"/>
          <w:sz w:val="28"/>
          <w:szCs w:val="28"/>
        </w:rPr>
        <w:t xml:space="preserve">В ведущих фирмах мира до 10% рабочего времени отводится на </w:t>
      </w:r>
      <w:r w:rsidRPr="004323A5">
        <w:rPr>
          <w:spacing w:val="-6"/>
          <w:sz w:val="28"/>
          <w:szCs w:val="28"/>
        </w:rPr>
        <w:t>повышение профессионального уровня сотрудников, а затраты на обу</w:t>
      </w:r>
      <w:r w:rsidRPr="004323A5">
        <w:rPr>
          <w:spacing w:val="-6"/>
          <w:sz w:val="28"/>
          <w:szCs w:val="28"/>
        </w:rPr>
        <w:softHyphen/>
      </w:r>
      <w:r w:rsidRPr="004323A5">
        <w:rPr>
          <w:spacing w:val="-8"/>
          <w:sz w:val="28"/>
          <w:szCs w:val="28"/>
        </w:rPr>
        <w:t xml:space="preserve">чение являются второй по величине статьей расходов на персонал после </w:t>
      </w:r>
      <w:r w:rsidRPr="004323A5">
        <w:rPr>
          <w:spacing w:val="-2"/>
          <w:sz w:val="28"/>
          <w:szCs w:val="28"/>
        </w:rPr>
        <w:t xml:space="preserve">затрат на оплату труда и составляют от 2 до 10% фонда заработной </w:t>
      </w:r>
      <w:r w:rsidRPr="004323A5">
        <w:rPr>
          <w:spacing w:val="-5"/>
          <w:sz w:val="28"/>
          <w:szCs w:val="28"/>
        </w:rPr>
        <w:t>платы. Обучение персонала следует рассматривать как один из спосо</w:t>
      </w:r>
      <w:r w:rsidRPr="004323A5">
        <w:rPr>
          <w:spacing w:val="-5"/>
          <w:sz w:val="28"/>
          <w:szCs w:val="28"/>
        </w:rPr>
        <w:softHyphen/>
        <w:t>бов достижения стратегических целей организации, а затраты на обу</w:t>
      </w:r>
      <w:r w:rsidRPr="004323A5">
        <w:rPr>
          <w:spacing w:val="-5"/>
          <w:sz w:val="28"/>
          <w:szCs w:val="28"/>
        </w:rPr>
        <w:softHyphen/>
      </w:r>
      <w:r w:rsidRPr="004323A5">
        <w:rPr>
          <w:spacing w:val="-4"/>
          <w:sz w:val="28"/>
          <w:szCs w:val="28"/>
        </w:rPr>
        <w:t>чение – как капиталовложения, увеличивающие ценность человече</w:t>
      </w:r>
      <w:r w:rsidRPr="004323A5">
        <w:rPr>
          <w:spacing w:val="-4"/>
          <w:sz w:val="28"/>
          <w:szCs w:val="28"/>
        </w:rPr>
        <w:softHyphen/>
      </w:r>
      <w:r w:rsidRPr="004323A5">
        <w:rPr>
          <w:spacing w:val="-1"/>
          <w:sz w:val="28"/>
          <w:szCs w:val="28"/>
        </w:rPr>
        <w:t xml:space="preserve">ских ресурсов организации. По данным исследований, повышение </w:t>
      </w:r>
      <w:r w:rsidRPr="004323A5">
        <w:rPr>
          <w:spacing w:val="-5"/>
          <w:sz w:val="28"/>
          <w:szCs w:val="28"/>
        </w:rPr>
        <w:t>квалификации персонала обеспечивает 55% роста объемов производ</w:t>
      </w:r>
      <w:r w:rsidRPr="004323A5">
        <w:rPr>
          <w:spacing w:val="-5"/>
          <w:sz w:val="28"/>
          <w:szCs w:val="28"/>
        </w:rPr>
        <w:softHyphen/>
      </w:r>
      <w:r w:rsidRPr="004323A5">
        <w:rPr>
          <w:spacing w:val="-4"/>
          <w:sz w:val="28"/>
          <w:szCs w:val="28"/>
        </w:rPr>
        <w:t xml:space="preserve">ства, формальное образование – 26%, капитальное оборудование – </w:t>
      </w:r>
      <w:r w:rsidRPr="004323A5">
        <w:rPr>
          <w:spacing w:val="-5"/>
          <w:sz w:val="28"/>
          <w:szCs w:val="28"/>
        </w:rPr>
        <w:t>20%. Успешное участие в различных формах повышения квалифика</w:t>
      </w:r>
      <w:r w:rsidRPr="004323A5">
        <w:rPr>
          <w:spacing w:val="-5"/>
          <w:sz w:val="28"/>
          <w:szCs w:val="28"/>
        </w:rPr>
        <w:softHyphen/>
      </w:r>
      <w:r w:rsidRPr="004323A5">
        <w:rPr>
          <w:spacing w:val="-4"/>
          <w:sz w:val="28"/>
          <w:szCs w:val="28"/>
        </w:rPr>
        <w:t xml:space="preserve">ции влияет на уровень заработков на протяжении большего времени, </w:t>
      </w:r>
      <w:r w:rsidRPr="004323A5">
        <w:rPr>
          <w:spacing w:val="-5"/>
          <w:sz w:val="28"/>
          <w:szCs w:val="28"/>
        </w:rPr>
        <w:t>чем получение университетского диплома: влияние диплома об обра</w:t>
      </w:r>
      <w:r w:rsidRPr="004323A5">
        <w:rPr>
          <w:spacing w:val="-5"/>
          <w:sz w:val="28"/>
          <w:szCs w:val="28"/>
        </w:rPr>
        <w:softHyphen/>
      </w:r>
      <w:r w:rsidRPr="004323A5">
        <w:rPr>
          <w:spacing w:val="-3"/>
          <w:sz w:val="28"/>
          <w:szCs w:val="28"/>
        </w:rPr>
        <w:t>зовании прослеживается на протяжении восьми лет, внутрифирмен</w:t>
      </w:r>
      <w:r w:rsidRPr="004323A5">
        <w:rPr>
          <w:spacing w:val="-3"/>
          <w:sz w:val="28"/>
          <w:szCs w:val="28"/>
        </w:rPr>
        <w:softHyphen/>
        <w:t xml:space="preserve">ного обучения – тринадцати лет. В связи с этим профессиональное </w:t>
      </w:r>
      <w:r w:rsidRPr="004323A5">
        <w:rPr>
          <w:spacing w:val="-5"/>
          <w:sz w:val="28"/>
          <w:szCs w:val="28"/>
        </w:rPr>
        <w:t>обучение необходимо рассматривать не только как персонал техноло</w:t>
      </w:r>
      <w:r w:rsidRPr="004323A5">
        <w:rPr>
          <w:spacing w:val="-5"/>
          <w:sz w:val="28"/>
          <w:szCs w:val="28"/>
        </w:rPr>
        <w:softHyphen/>
      </w:r>
      <w:r w:rsidRPr="004323A5">
        <w:rPr>
          <w:spacing w:val="-6"/>
          <w:sz w:val="28"/>
          <w:szCs w:val="28"/>
        </w:rPr>
        <w:t>гию, но и ка</w:t>
      </w:r>
      <w:r w:rsidR="000B16EC" w:rsidRPr="004323A5">
        <w:rPr>
          <w:spacing w:val="-6"/>
          <w:sz w:val="28"/>
          <w:szCs w:val="28"/>
        </w:rPr>
        <w:t xml:space="preserve">к философию организации. Клиента </w:t>
      </w:r>
      <w:r w:rsidRPr="004323A5">
        <w:rPr>
          <w:spacing w:val="-6"/>
          <w:sz w:val="28"/>
          <w:szCs w:val="28"/>
        </w:rPr>
        <w:t>ориентированная ком</w:t>
      </w:r>
      <w:r w:rsidRPr="004323A5">
        <w:rPr>
          <w:spacing w:val="-6"/>
          <w:sz w:val="28"/>
          <w:szCs w:val="28"/>
        </w:rPr>
        <w:softHyphen/>
        <w:t xml:space="preserve">пания – </w:t>
      </w:r>
      <w:r w:rsidRPr="004323A5">
        <w:rPr>
          <w:i/>
          <w:iCs/>
          <w:spacing w:val="-6"/>
          <w:sz w:val="28"/>
          <w:szCs w:val="28"/>
        </w:rPr>
        <w:t xml:space="preserve">организация самообучающаяся. </w:t>
      </w:r>
      <w:r w:rsidRPr="004323A5">
        <w:rPr>
          <w:spacing w:val="-6"/>
          <w:sz w:val="28"/>
          <w:szCs w:val="28"/>
        </w:rPr>
        <w:t>Развитие персонала происхо</w:t>
      </w:r>
      <w:r w:rsidRPr="004323A5">
        <w:rPr>
          <w:spacing w:val="-6"/>
          <w:sz w:val="28"/>
          <w:szCs w:val="28"/>
        </w:rPr>
        <w:softHyphen/>
      </w:r>
      <w:r w:rsidRPr="004323A5">
        <w:rPr>
          <w:sz w:val="28"/>
          <w:szCs w:val="28"/>
        </w:rPr>
        <w:t>дит в атмосфере поддержки, а сотрудники ищут возможности для развития.</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spacing w:val="-6"/>
          <w:sz w:val="28"/>
          <w:szCs w:val="28"/>
        </w:rPr>
        <w:t xml:space="preserve">Таким образом, понятие «обучающая организация» (англ. </w:t>
      </w:r>
      <w:r w:rsidRPr="004323A5">
        <w:rPr>
          <w:spacing w:val="-6"/>
          <w:sz w:val="28"/>
          <w:szCs w:val="28"/>
          <w:lang w:val="en-US"/>
        </w:rPr>
        <w:t>learning</w:t>
      </w:r>
      <w:r w:rsidRPr="004323A5">
        <w:rPr>
          <w:spacing w:val="-6"/>
          <w:sz w:val="28"/>
          <w:szCs w:val="28"/>
        </w:rPr>
        <w:t xml:space="preserve"> </w:t>
      </w:r>
      <w:r w:rsidRPr="004323A5">
        <w:rPr>
          <w:sz w:val="28"/>
          <w:szCs w:val="28"/>
          <w:lang w:val="en-US"/>
        </w:rPr>
        <w:t>company</w:t>
      </w:r>
      <w:r w:rsidRPr="004323A5">
        <w:rPr>
          <w:sz w:val="28"/>
          <w:szCs w:val="28"/>
        </w:rPr>
        <w:t>) означает:</w:t>
      </w:r>
    </w:p>
    <w:p w:rsidR="00A95B0E" w:rsidRPr="004323A5" w:rsidRDefault="00A95B0E" w:rsidP="004323A5">
      <w:pPr>
        <w:widowControl w:val="0"/>
        <w:numPr>
          <w:ilvl w:val="0"/>
          <w:numId w:val="15"/>
        </w:numPr>
        <w:shd w:val="clear" w:color="auto" w:fill="FFFFFF"/>
        <w:autoSpaceDE w:val="0"/>
        <w:autoSpaceDN w:val="0"/>
        <w:adjustRightInd w:val="0"/>
        <w:spacing w:before="0" w:beforeAutospacing="0" w:after="0" w:afterAutospacing="0" w:line="360" w:lineRule="auto"/>
        <w:ind w:firstLine="709"/>
        <w:jc w:val="both"/>
        <w:rPr>
          <w:sz w:val="28"/>
          <w:szCs w:val="28"/>
        </w:rPr>
      </w:pPr>
      <w:r w:rsidRPr="004323A5">
        <w:rPr>
          <w:spacing w:val="-5"/>
          <w:sz w:val="28"/>
          <w:szCs w:val="28"/>
        </w:rPr>
        <w:t>фирму, которая обучает;</w:t>
      </w:r>
    </w:p>
    <w:p w:rsidR="00A95B0E" w:rsidRPr="004323A5" w:rsidRDefault="00A95B0E" w:rsidP="004323A5">
      <w:pPr>
        <w:widowControl w:val="0"/>
        <w:numPr>
          <w:ilvl w:val="0"/>
          <w:numId w:val="15"/>
        </w:numPr>
        <w:shd w:val="clear" w:color="auto" w:fill="FFFFFF"/>
        <w:autoSpaceDE w:val="0"/>
        <w:autoSpaceDN w:val="0"/>
        <w:adjustRightInd w:val="0"/>
        <w:spacing w:before="0" w:beforeAutospacing="0" w:after="0" w:afterAutospacing="0" w:line="360" w:lineRule="auto"/>
        <w:ind w:firstLine="709"/>
        <w:jc w:val="both"/>
        <w:rPr>
          <w:sz w:val="28"/>
          <w:szCs w:val="28"/>
        </w:rPr>
      </w:pPr>
      <w:r w:rsidRPr="004323A5">
        <w:rPr>
          <w:spacing w:val="-6"/>
          <w:sz w:val="28"/>
          <w:szCs w:val="28"/>
        </w:rPr>
        <w:t>фирму, которая поощряет людей к обучению.</w:t>
      </w:r>
    </w:p>
    <w:p w:rsidR="00A95B0E" w:rsidRPr="004323A5" w:rsidRDefault="00A95B0E" w:rsidP="004323A5">
      <w:pPr>
        <w:shd w:val="clear" w:color="auto" w:fill="FFFFFF"/>
        <w:tabs>
          <w:tab w:val="left" w:pos="614"/>
          <w:tab w:val="center" w:pos="4001"/>
        </w:tabs>
        <w:spacing w:before="0" w:beforeAutospacing="0" w:after="0" w:afterAutospacing="0" w:line="360" w:lineRule="auto"/>
        <w:ind w:firstLine="709"/>
        <w:jc w:val="both"/>
        <w:rPr>
          <w:sz w:val="28"/>
          <w:szCs w:val="28"/>
        </w:rPr>
      </w:pPr>
      <w:r w:rsidRPr="004323A5">
        <w:rPr>
          <w:spacing w:val="-4"/>
          <w:sz w:val="28"/>
          <w:szCs w:val="28"/>
        </w:rPr>
        <w:t>Обучающая организация</w:t>
      </w:r>
    </w:p>
    <w:p w:rsidR="00A95B0E" w:rsidRPr="004323A5" w:rsidRDefault="00A95B0E" w:rsidP="004323A5">
      <w:pPr>
        <w:widowControl w:val="0"/>
        <w:numPr>
          <w:ilvl w:val="0"/>
          <w:numId w:val="16"/>
        </w:numPr>
        <w:shd w:val="clear" w:color="auto" w:fill="FFFFFF"/>
        <w:tabs>
          <w:tab w:val="left" w:pos="-993"/>
        </w:tabs>
        <w:autoSpaceDE w:val="0"/>
        <w:autoSpaceDN w:val="0"/>
        <w:adjustRightInd w:val="0"/>
        <w:spacing w:before="0" w:beforeAutospacing="0" w:after="0" w:afterAutospacing="0" w:line="360" w:lineRule="auto"/>
        <w:ind w:firstLine="709"/>
        <w:jc w:val="both"/>
        <w:rPr>
          <w:sz w:val="28"/>
          <w:szCs w:val="28"/>
        </w:rPr>
      </w:pPr>
      <w:r w:rsidRPr="004323A5">
        <w:rPr>
          <w:spacing w:val="-5"/>
          <w:sz w:val="28"/>
          <w:szCs w:val="28"/>
        </w:rPr>
        <w:t>поощряет руководителей и персонал к тому, чтобы они опреде</w:t>
      </w:r>
      <w:r w:rsidRPr="004323A5">
        <w:rPr>
          <w:spacing w:val="-5"/>
          <w:sz w:val="28"/>
          <w:szCs w:val="28"/>
        </w:rPr>
        <w:softHyphen/>
      </w:r>
      <w:r w:rsidRPr="004323A5">
        <w:rPr>
          <w:sz w:val="28"/>
          <w:szCs w:val="28"/>
        </w:rPr>
        <w:t>ляли свои собственные потребности в обучении;</w:t>
      </w:r>
    </w:p>
    <w:p w:rsidR="00A95B0E" w:rsidRPr="004323A5" w:rsidRDefault="00A95B0E" w:rsidP="004323A5">
      <w:pPr>
        <w:widowControl w:val="0"/>
        <w:numPr>
          <w:ilvl w:val="0"/>
          <w:numId w:val="16"/>
        </w:numPr>
        <w:shd w:val="clear" w:color="auto" w:fill="FFFFFF"/>
        <w:tabs>
          <w:tab w:val="left" w:pos="-993"/>
        </w:tabs>
        <w:autoSpaceDE w:val="0"/>
        <w:autoSpaceDN w:val="0"/>
        <w:adjustRightInd w:val="0"/>
        <w:spacing w:before="0" w:beforeAutospacing="0" w:after="0" w:afterAutospacing="0" w:line="360" w:lineRule="auto"/>
        <w:ind w:firstLine="709"/>
        <w:jc w:val="both"/>
        <w:rPr>
          <w:sz w:val="28"/>
          <w:szCs w:val="28"/>
        </w:rPr>
      </w:pPr>
      <w:r w:rsidRPr="004323A5">
        <w:rPr>
          <w:spacing w:val="-4"/>
          <w:sz w:val="28"/>
          <w:szCs w:val="28"/>
        </w:rPr>
        <w:t xml:space="preserve">проводит регулярный анализ производительности и обучения </w:t>
      </w:r>
      <w:r w:rsidRPr="004323A5">
        <w:rPr>
          <w:sz w:val="28"/>
          <w:szCs w:val="28"/>
        </w:rPr>
        <w:t>отдельных сотрудников;</w:t>
      </w:r>
    </w:p>
    <w:p w:rsidR="00A95B0E" w:rsidRPr="004323A5" w:rsidRDefault="00A95B0E" w:rsidP="004323A5">
      <w:pPr>
        <w:widowControl w:val="0"/>
        <w:numPr>
          <w:ilvl w:val="0"/>
          <w:numId w:val="16"/>
        </w:numPr>
        <w:shd w:val="clear" w:color="auto" w:fill="FFFFFF"/>
        <w:tabs>
          <w:tab w:val="left" w:pos="-993"/>
        </w:tabs>
        <w:autoSpaceDE w:val="0"/>
        <w:autoSpaceDN w:val="0"/>
        <w:adjustRightInd w:val="0"/>
        <w:spacing w:before="0" w:beforeAutospacing="0" w:after="0" w:afterAutospacing="0" w:line="360" w:lineRule="auto"/>
        <w:ind w:firstLine="709"/>
        <w:jc w:val="both"/>
        <w:rPr>
          <w:sz w:val="28"/>
          <w:szCs w:val="28"/>
        </w:rPr>
      </w:pPr>
      <w:r w:rsidRPr="004323A5">
        <w:rPr>
          <w:spacing w:val="-4"/>
          <w:sz w:val="28"/>
          <w:szCs w:val="28"/>
        </w:rPr>
        <w:t xml:space="preserve">поощряет сотрудников к тому, чтобы они ставили перед собой </w:t>
      </w:r>
      <w:r w:rsidRPr="004323A5">
        <w:rPr>
          <w:sz w:val="28"/>
          <w:szCs w:val="28"/>
        </w:rPr>
        <w:t>усложняющиеся задачи обучения;</w:t>
      </w:r>
    </w:p>
    <w:p w:rsidR="00A95B0E" w:rsidRPr="004323A5" w:rsidRDefault="00A95B0E" w:rsidP="004323A5">
      <w:pPr>
        <w:widowControl w:val="0"/>
        <w:numPr>
          <w:ilvl w:val="0"/>
          <w:numId w:val="16"/>
        </w:numPr>
        <w:shd w:val="clear" w:color="auto" w:fill="FFFFFF"/>
        <w:tabs>
          <w:tab w:val="left" w:pos="-993"/>
        </w:tabs>
        <w:autoSpaceDE w:val="0"/>
        <w:autoSpaceDN w:val="0"/>
        <w:adjustRightInd w:val="0"/>
        <w:spacing w:before="0" w:beforeAutospacing="0" w:after="0" w:afterAutospacing="0" w:line="360" w:lineRule="auto"/>
        <w:ind w:firstLine="709"/>
        <w:jc w:val="both"/>
        <w:rPr>
          <w:sz w:val="28"/>
          <w:szCs w:val="28"/>
        </w:rPr>
      </w:pPr>
      <w:r w:rsidRPr="004323A5">
        <w:rPr>
          <w:spacing w:val="-6"/>
          <w:sz w:val="28"/>
          <w:szCs w:val="28"/>
        </w:rPr>
        <w:t>обеспечивает своевременную обратную связь в среде производ</w:t>
      </w:r>
      <w:r w:rsidRPr="004323A5">
        <w:rPr>
          <w:spacing w:val="-6"/>
          <w:sz w:val="28"/>
          <w:szCs w:val="28"/>
        </w:rPr>
        <w:softHyphen/>
      </w:r>
      <w:r w:rsidRPr="004323A5">
        <w:rPr>
          <w:sz w:val="28"/>
          <w:szCs w:val="28"/>
        </w:rPr>
        <w:t>ственных показателей и достижений в обучении;</w:t>
      </w:r>
    </w:p>
    <w:p w:rsidR="00A95B0E" w:rsidRPr="004323A5" w:rsidRDefault="00A95B0E" w:rsidP="004323A5">
      <w:pPr>
        <w:widowControl w:val="0"/>
        <w:numPr>
          <w:ilvl w:val="0"/>
          <w:numId w:val="16"/>
        </w:numPr>
        <w:shd w:val="clear" w:color="auto" w:fill="FFFFFF"/>
        <w:tabs>
          <w:tab w:val="left" w:pos="-993"/>
        </w:tabs>
        <w:autoSpaceDE w:val="0"/>
        <w:autoSpaceDN w:val="0"/>
        <w:adjustRightInd w:val="0"/>
        <w:spacing w:before="0" w:beforeAutospacing="0" w:after="0" w:afterAutospacing="0" w:line="360" w:lineRule="auto"/>
        <w:ind w:firstLine="709"/>
        <w:jc w:val="both"/>
        <w:rPr>
          <w:sz w:val="28"/>
          <w:szCs w:val="28"/>
        </w:rPr>
      </w:pPr>
      <w:r w:rsidRPr="004323A5">
        <w:rPr>
          <w:spacing w:val="-4"/>
          <w:sz w:val="28"/>
          <w:szCs w:val="28"/>
        </w:rPr>
        <w:t xml:space="preserve">проводит открытый анализ работы руководителей, чтобы тем </w:t>
      </w:r>
      <w:r w:rsidRPr="004323A5">
        <w:rPr>
          <w:sz w:val="28"/>
          <w:szCs w:val="28"/>
        </w:rPr>
        <w:t>самым помочь развитию остальных;</w:t>
      </w:r>
    </w:p>
    <w:p w:rsidR="00A95B0E" w:rsidRPr="004323A5" w:rsidRDefault="00A95B0E" w:rsidP="004323A5">
      <w:pPr>
        <w:widowControl w:val="0"/>
        <w:numPr>
          <w:ilvl w:val="0"/>
          <w:numId w:val="17"/>
        </w:numPr>
        <w:shd w:val="clear" w:color="auto" w:fill="FFFFFF"/>
        <w:autoSpaceDE w:val="0"/>
        <w:autoSpaceDN w:val="0"/>
        <w:adjustRightInd w:val="0"/>
        <w:spacing w:before="0" w:beforeAutospacing="0" w:after="0" w:afterAutospacing="0" w:line="360" w:lineRule="auto"/>
        <w:ind w:firstLine="709"/>
        <w:jc w:val="both"/>
        <w:rPr>
          <w:sz w:val="28"/>
          <w:szCs w:val="28"/>
        </w:rPr>
      </w:pPr>
      <w:r w:rsidRPr="004323A5">
        <w:rPr>
          <w:spacing w:val="-2"/>
          <w:sz w:val="28"/>
          <w:szCs w:val="28"/>
        </w:rPr>
        <w:t>помогает сотрудникам увидеть возможности обучения в дей</w:t>
      </w:r>
      <w:r w:rsidRPr="004323A5">
        <w:rPr>
          <w:sz w:val="28"/>
          <w:szCs w:val="28"/>
        </w:rPr>
        <w:t>ствии;</w:t>
      </w:r>
    </w:p>
    <w:p w:rsidR="00A95B0E" w:rsidRPr="004323A5" w:rsidRDefault="00A95B0E" w:rsidP="004323A5">
      <w:pPr>
        <w:widowControl w:val="0"/>
        <w:numPr>
          <w:ilvl w:val="0"/>
          <w:numId w:val="17"/>
        </w:numPr>
        <w:shd w:val="clear" w:color="auto" w:fill="FFFFFF"/>
        <w:autoSpaceDE w:val="0"/>
        <w:autoSpaceDN w:val="0"/>
        <w:adjustRightInd w:val="0"/>
        <w:spacing w:before="0" w:beforeAutospacing="0" w:after="0" w:afterAutospacing="0" w:line="360" w:lineRule="auto"/>
        <w:ind w:firstLine="709"/>
        <w:jc w:val="both"/>
        <w:rPr>
          <w:sz w:val="28"/>
          <w:szCs w:val="28"/>
        </w:rPr>
      </w:pPr>
      <w:r w:rsidRPr="004323A5">
        <w:rPr>
          <w:sz w:val="28"/>
          <w:szCs w:val="28"/>
        </w:rPr>
        <w:t>старается проводить новые эксперименты, на которых люди могли бы обучаться;</w:t>
      </w:r>
    </w:p>
    <w:p w:rsidR="00A95B0E" w:rsidRPr="004323A5" w:rsidRDefault="00A95B0E" w:rsidP="004323A5">
      <w:pPr>
        <w:widowControl w:val="0"/>
        <w:numPr>
          <w:ilvl w:val="0"/>
          <w:numId w:val="17"/>
        </w:numPr>
        <w:shd w:val="clear" w:color="auto" w:fill="FFFFFF"/>
        <w:autoSpaceDE w:val="0"/>
        <w:autoSpaceDN w:val="0"/>
        <w:adjustRightInd w:val="0"/>
        <w:spacing w:before="0" w:beforeAutospacing="0" w:after="0" w:afterAutospacing="0" w:line="360" w:lineRule="auto"/>
        <w:ind w:firstLine="709"/>
        <w:jc w:val="both"/>
        <w:rPr>
          <w:sz w:val="28"/>
          <w:szCs w:val="28"/>
        </w:rPr>
      </w:pPr>
      <w:r w:rsidRPr="004323A5">
        <w:rPr>
          <w:spacing w:val="-4"/>
          <w:sz w:val="28"/>
          <w:szCs w:val="28"/>
        </w:rPr>
        <w:t>обеспечивает процесс обучения или способствует ему;</w:t>
      </w:r>
    </w:p>
    <w:p w:rsidR="00A95B0E" w:rsidRPr="004323A5" w:rsidRDefault="00A95B0E" w:rsidP="004323A5">
      <w:pPr>
        <w:widowControl w:val="0"/>
        <w:numPr>
          <w:ilvl w:val="0"/>
          <w:numId w:val="17"/>
        </w:numPr>
        <w:shd w:val="clear" w:color="auto" w:fill="FFFFFF"/>
        <w:autoSpaceDE w:val="0"/>
        <w:autoSpaceDN w:val="0"/>
        <w:adjustRightInd w:val="0"/>
        <w:spacing w:before="0" w:beforeAutospacing="0" w:after="0" w:afterAutospacing="0" w:line="360" w:lineRule="auto"/>
        <w:ind w:firstLine="709"/>
        <w:jc w:val="both"/>
        <w:rPr>
          <w:sz w:val="28"/>
          <w:szCs w:val="28"/>
        </w:rPr>
      </w:pPr>
      <w:r w:rsidRPr="004323A5">
        <w:rPr>
          <w:spacing w:val="-4"/>
          <w:sz w:val="28"/>
          <w:szCs w:val="28"/>
        </w:rPr>
        <w:t xml:space="preserve">спокойно относится к некоторым ошибкам, если люди на них </w:t>
      </w:r>
      <w:r w:rsidRPr="004323A5">
        <w:rPr>
          <w:sz w:val="28"/>
          <w:szCs w:val="28"/>
        </w:rPr>
        <w:t>учатся;</w:t>
      </w:r>
    </w:p>
    <w:p w:rsidR="00A95B0E" w:rsidRPr="004323A5" w:rsidRDefault="00A95B0E" w:rsidP="004323A5">
      <w:pPr>
        <w:widowControl w:val="0"/>
        <w:numPr>
          <w:ilvl w:val="0"/>
          <w:numId w:val="17"/>
        </w:numPr>
        <w:shd w:val="clear" w:color="auto" w:fill="FFFFFF"/>
        <w:tabs>
          <w:tab w:val="left" w:pos="-709"/>
        </w:tabs>
        <w:autoSpaceDE w:val="0"/>
        <w:autoSpaceDN w:val="0"/>
        <w:adjustRightInd w:val="0"/>
        <w:spacing w:before="0" w:beforeAutospacing="0" w:after="0" w:afterAutospacing="0" w:line="360" w:lineRule="auto"/>
        <w:ind w:firstLine="709"/>
        <w:jc w:val="both"/>
        <w:rPr>
          <w:sz w:val="28"/>
          <w:szCs w:val="28"/>
        </w:rPr>
      </w:pPr>
      <w:r w:rsidRPr="004323A5">
        <w:rPr>
          <w:sz w:val="28"/>
          <w:szCs w:val="28"/>
        </w:rPr>
        <w:t>поощряет руководителей, чтобы они анализировали обучающую деятельность, принимали касающиеся ее решения и планировали.</w:t>
      </w:r>
    </w:p>
    <w:p w:rsidR="00A95B0E" w:rsidRPr="004323A5" w:rsidRDefault="00A95B0E" w:rsidP="004323A5">
      <w:pPr>
        <w:widowControl w:val="0"/>
        <w:shd w:val="clear" w:color="auto" w:fill="FFFFFF"/>
        <w:tabs>
          <w:tab w:val="left" w:pos="-709"/>
        </w:tabs>
        <w:autoSpaceDE w:val="0"/>
        <w:autoSpaceDN w:val="0"/>
        <w:adjustRightInd w:val="0"/>
        <w:spacing w:before="0" w:beforeAutospacing="0" w:after="0" w:afterAutospacing="0" w:line="360" w:lineRule="auto"/>
        <w:ind w:firstLine="709"/>
        <w:jc w:val="both"/>
        <w:rPr>
          <w:sz w:val="28"/>
          <w:szCs w:val="28"/>
        </w:rPr>
      </w:pPr>
      <w:r w:rsidRPr="004323A5">
        <w:rPr>
          <w:spacing w:val="-6"/>
          <w:sz w:val="28"/>
          <w:szCs w:val="28"/>
        </w:rPr>
        <w:t>В узком смысле</w:t>
      </w:r>
      <w:r w:rsidRPr="004323A5">
        <w:rPr>
          <w:smallCaps/>
          <w:spacing w:val="-6"/>
          <w:sz w:val="28"/>
          <w:szCs w:val="28"/>
        </w:rPr>
        <w:t xml:space="preserve"> </w:t>
      </w:r>
      <w:r w:rsidRPr="004323A5">
        <w:rPr>
          <w:i/>
          <w:iCs/>
          <w:spacing w:val="-5"/>
          <w:sz w:val="28"/>
          <w:szCs w:val="28"/>
        </w:rPr>
        <w:t xml:space="preserve">профессиональное обучение </w:t>
      </w:r>
      <w:r w:rsidRPr="004323A5">
        <w:rPr>
          <w:spacing w:val="-5"/>
          <w:sz w:val="28"/>
          <w:szCs w:val="28"/>
        </w:rPr>
        <w:t xml:space="preserve">определяется как процесс формирования </w:t>
      </w:r>
      <w:r w:rsidRPr="004323A5">
        <w:rPr>
          <w:spacing w:val="-6"/>
          <w:sz w:val="28"/>
          <w:szCs w:val="28"/>
        </w:rPr>
        <w:t>у работников новых профессиональных навыков или знаний. Профес</w:t>
      </w:r>
      <w:r w:rsidRPr="004323A5">
        <w:rPr>
          <w:spacing w:val="-7"/>
          <w:sz w:val="28"/>
          <w:szCs w:val="28"/>
        </w:rPr>
        <w:t>сиональное обучение – непрерывный процесс, включающий последо</w:t>
      </w:r>
      <w:r w:rsidRPr="004323A5">
        <w:rPr>
          <w:spacing w:val="-3"/>
          <w:sz w:val="28"/>
          <w:szCs w:val="28"/>
        </w:rPr>
        <w:t>вательность периодически повторяющихся этапов:</w:t>
      </w:r>
    </w:p>
    <w:p w:rsidR="00A95B0E" w:rsidRPr="004323A5" w:rsidRDefault="00A95B0E" w:rsidP="004323A5">
      <w:pPr>
        <w:widowControl w:val="0"/>
        <w:numPr>
          <w:ilvl w:val="0"/>
          <w:numId w:val="18"/>
        </w:numPr>
        <w:shd w:val="clear" w:color="auto" w:fill="FFFFFF"/>
        <w:tabs>
          <w:tab w:val="left" w:pos="691"/>
        </w:tabs>
        <w:autoSpaceDE w:val="0"/>
        <w:autoSpaceDN w:val="0"/>
        <w:adjustRightInd w:val="0"/>
        <w:spacing w:before="0" w:beforeAutospacing="0" w:after="0" w:afterAutospacing="0" w:line="360" w:lineRule="auto"/>
        <w:ind w:firstLine="709"/>
        <w:jc w:val="both"/>
        <w:rPr>
          <w:spacing w:val="-12"/>
          <w:sz w:val="28"/>
          <w:szCs w:val="28"/>
        </w:rPr>
      </w:pPr>
      <w:r w:rsidRPr="004323A5">
        <w:rPr>
          <w:spacing w:val="-3"/>
          <w:sz w:val="28"/>
          <w:szCs w:val="28"/>
        </w:rPr>
        <w:t>определение проблем, для решения которых необходимо обу</w:t>
      </w:r>
      <w:r w:rsidRPr="004323A5">
        <w:rPr>
          <w:sz w:val="28"/>
          <w:szCs w:val="28"/>
        </w:rPr>
        <w:t>чение;</w:t>
      </w:r>
    </w:p>
    <w:p w:rsidR="00A95B0E" w:rsidRPr="004323A5" w:rsidRDefault="00A95B0E" w:rsidP="004323A5">
      <w:pPr>
        <w:widowControl w:val="0"/>
        <w:numPr>
          <w:ilvl w:val="0"/>
          <w:numId w:val="18"/>
        </w:numPr>
        <w:shd w:val="clear" w:color="auto" w:fill="FFFFFF"/>
        <w:tabs>
          <w:tab w:val="left" w:pos="691"/>
        </w:tabs>
        <w:autoSpaceDE w:val="0"/>
        <w:autoSpaceDN w:val="0"/>
        <w:adjustRightInd w:val="0"/>
        <w:spacing w:before="0" w:beforeAutospacing="0" w:after="0" w:afterAutospacing="0" w:line="360" w:lineRule="auto"/>
        <w:ind w:firstLine="709"/>
        <w:jc w:val="both"/>
        <w:rPr>
          <w:spacing w:val="-5"/>
          <w:sz w:val="28"/>
          <w:szCs w:val="28"/>
        </w:rPr>
      </w:pPr>
      <w:r w:rsidRPr="004323A5">
        <w:rPr>
          <w:spacing w:val="-3"/>
          <w:sz w:val="28"/>
          <w:szCs w:val="28"/>
        </w:rPr>
        <w:t>определение источников финансирования обучения;</w:t>
      </w:r>
    </w:p>
    <w:p w:rsidR="00A95B0E" w:rsidRPr="004323A5" w:rsidRDefault="00A95B0E" w:rsidP="004323A5">
      <w:pPr>
        <w:widowControl w:val="0"/>
        <w:numPr>
          <w:ilvl w:val="0"/>
          <w:numId w:val="18"/>
        </w:numPr>
        <w:shd w:val="clear" w:color="auto" w:fill="FFFFFF"/>
        <w:tabs>
          <w:tab w:val="left" w:pos="691"/>
        </w:tabs>
        <w:autoSpaceDE w:val="0"/>
        <w:autoSpaceDN w:val="0"/>
        <w:adjustRightInd w:val="0"/>
        <w:spacing w:before="0" w:beforeAutospacing="0" w:after="0" w:afterAutospacing="0" w:line="360" w:lineRule="auto"/>
        <w:ind w:firstLine="709"/>
        <w:jc w:val="both"/>
        <w:rPr>
          <w:spacing w:val="-4"/>
          <w:sz w:val="28"/>
          <w:szCs w:val="28"/>
        </w:rPr>
      </w:pPr>
      <w:r w:rsidRPr="004323A5">
        <w:rPr>
          <w:spacing w:val="-3"/>
          <w:sz w:val="28"/>
          <w:szCs w:val="28"/>
        </w:rPr>
        <w:t>определение состава участников обучения;</w:t>
      </w:r>
    </w:p>
    <w:p w:rsidR="00A95B0E" w:rsidRPr="004323A5" w:rsidRDefault="00A95B0E" w:rsidP="004323A5">
      <w:pPr>
        <w:widowControl w:val="0"/>
        <w:numPr>
          <w:ilvl w:val="0"/>
          <w:numId w:val="18"/>
        </w:numPr>
        <w:shd w:val="clear" w:color="auto" w:fill="FFFFFF"/>
        <w:tabs>
          <w:tab w:val="left" w:pos="691"/>
        </w:tabs>
        <w:autoSpaceDE w:val="0"/>
        <w:autoSpaceDN w:val="0"/>
        <w:adjustRightInd w:val="0"/>
        <w:spacing w:before="0" w:beforeAutospacing="0" w:after="0" w:afterAutospacing="0" w:line="360" w:lineRule="auto"/>
        <w:ind w:firstLine="709"/>
        <w:jc w:val="both"/>
        <w:rPr>
          <w:spacing w:val="-1"/>
          <w:sz w:val="28"/>
          <w:szCs w:val="28"/>
        </w:rPr>
      </w:pPr>
      <w:r w:rsidRPr="004323A5">
        <w:rPr>
          <w:spacing w:val="-3"/>
          <w:sz w:val="28"/>
          <w:szCs w:val="28"/>
        </w:rPr>
        <w:t>определение целей и критериев оценки обучения;</w:t>
      </w:r>
    </w:p>
    <w:p w:rsidR="00A95B0E" w:rsidRPr="004323A5" w:rsidRDefault="00A95B0E" w:rsidP="004323A5">
      <w:pPr>
        <w:widowControl w:val="0"/>
        <w:numPr>
          <w:ilvl w:val="0"/>
          <w:numId w:val="18"/>
        </w:numPr>
        <w:shd w:val="clear" w:color="auto" w:fill="FFFFFF"/>
        <w:tabs>
          <w:tab w:val="left" w:pos="691"/>
        </w:tabs>
        <w:autoSpaceDE w:val="0"/>
        <w:autoSpaceDN w:val="0"/>
        <w:adjustRightInd w:val="0"/>
        <w:spacing w:before="0" w:beforeAutospacing="0" w:after="0" w:afterAutospacing="0" w:line="360" w:lineRule="auto"/>
        <w:ind w:firstLine="709"/>
        <w:jc w:val="both"/>
        <w:rPr>
          <w:sz w:val="28"/>
          <w:szCs w:val="28"/>
        </w:rPr>
      </w:pPr>
      <w:r w:rsidRPr="004323A5">
        <w:rPr>
          <w:spacing w:val="-3"/>
          <w:sz w:val="28"/>
          <w:szCs w:val="28"/>
        </w:rPr>
        <w:t xml:space="preserve">определение содержания программ, выбор формы и методов </w:t>
      </w:r>
      <w:r w:rsidRPr="004323A5">
        <w:rPr>
          <w:sz w:val="28"/>
          <w:szCs w:val="28"/>
        </w:rPr>
        <w:t>обучения;</w:t>
      </w:r>
    </w:p>
    <w:p w:rsidR="00A95B0E" w:rsidRPr="004323A5" w:rsidRDefault="00A95B0E" w:rsidP="004323A5">
      <w:pPr>
        <w:widowControl w:val="0"/>
        <w:numPr>
          <w:ilvl w:val="0"/>
          <w:numId w:val="18"/>
        </w:numPr>
        <w:shd w:val="clear" w:color="auto" w:fill="FFFFFF"/>
        <w:tabs>
          <w:tab w:val="left" w:pos="691"/>
        </w:tabs>
        <w:autoSpaceDE w:val="0"/>
        <w:autoSpaceDN w:val="0"/>
        <w:adjustRightInd w:val="0"/>
        <w:spacing w:before="0" w:beforeAutospacing="0" w:after="0" w:afterAutospacing="0" w:line="360" w:lineRule="auto"/>
        <w:ind w:firstLine="709"/>
        <w:jc w:val="both"/>
        <w:rPr>
          <w:spacing w:val="-4"/>
          <w:sz w:val="28"/>
          <w:szCs w:val="28"/>
        </w:rPr>
      </w:pPr>
      <w:r w:rsidRPr="004323A5">
        <w:rPr>
          <w:spacing w:val="-4"/>
          <w:sz w:val="28"/>
          <w:szCs w:val="28"/>
        </w:rPr>
        <w:t>проведение обучения;</w:t>
      </w:r>
    </w:p>
    <w:p w:rsidR="00A95B0E" w:rsidRPr="004323A5" w:rsidRDefault="00A95B0E" w:rsidP="004323A5">
      <w:pPr>
        <w:shd w:val="clear" w:color="auto" w:fill="FFFFFF"/>
        <w:tabs>
          <w:tab w:val="left" w:pos="696"/>
        </w:tabs>
        <w:spacing w:before="0" w:beforeAutospacing="0" w:after="0" w:afterAutospacing="0" w:line="360" w:lineRule="auto"/>
        <w:ind w:firstLine="709"/>
        <w:jc w:val="both"/>
        <w:rPr>
          <w:sz w:val="28"/>
          <w:szCs w:val="28"/>
        </w:rPr>
      </w:pPr>
      <w:r w:rsidRPr="004323A5">
        <w:rPr>
          <w:sz w:val="28"/>
          <w:szCs w:val="28"/>
        </w:rPr>
        <w:t>7)</w:t>
      </w:r>
      <w:r w:rsidRPr="004323A5">
        <w:rPr>
          <w:sz w:val="28"/>
          <w:szCs w:val="28"/>
        </w:rPr>
        <w:tab/>
        <w:t>оценка эффективности обучения.</w:t>
      </w:r>
    </w:p>
    <w:p w:rsidR="00A95B0E" w:rsidRPr="004323A5" w:rsidRDefault="00A95B0E" w:rsidP="004323A5">
      <w:pPr>
        <w:shd w:val="clear" w:color="auto" w:fill="FFFFFF"/>
        <w:tabs>
          <w:tab w:val="left" w:pos="696"/>
        </w:tabs>
        <w:spacing w:before="0" w:beforeAutospacing="0" w:after="0" w:afterAutospacing="0" w:line="360" w:lineRule="auto"/>
        <w:ind w:firstLine="709"/>
        <w:jc w:val="both"/>
        <w:rPr>
          <w:sz w:val="28"/>
          <w:szCs w:val="28"/>
        </w:rPr>
      </w:pPr>
      <w:r w:rsidRPr="004323A5">
        <w:rPr>
          <w:spacing w:val="-5"/>
          <w:sz w:val="28"/>
          <w:szCs w:val="28"/>
        </w:rPr>
        <w:t xml:space="preserve">При </w:t>
      </w:r>
      <w:r w:rsidRPr="004323A5">
        <w:rPr>
          <w:iCs/>
          <w:spacing w:val="-5"/>
          <w:sz w:val="28"/>
          <w:szCs w:val="28"/>
        </w:rPr>
        <w:t>определении проблем, для решения которых необходимо обу</w:t>
      </w:r>
      <w:r w:rsidRPr="004323A5">
        <w:rPr>
          <w:iCs/>
          <w:spacing w:val="-6"/>
          <w:sz w:val="28"/>
          <w:szCs w:val="28"/>
        </w:rPr>
        <w:t>чение.</w:t>
      </w:r>
      <w:r w:rsidRPr="004323A5">
        <w:rPr>
          <w:i/>
          <w:iCs/>
          <w:spacing w:val="-6"/>
          <w:sz w:val="28"/>
          <w:szCs w:val="28"/>
        </w:rPr>
        <w:t xml:space="preserve"> </w:t>
      </w:r>
      <w:r w:rsidRPr="004323A5">
        <w:rPr>
          <w:spacing w:val="-6"/>
          <w:sz w:val="28"/>
          <w:szCs w:val="28"/>
        </w:rPr>
        <w:t xml:space="preserve">Следует руководствоваться потребностями развития компании, </w:t>
      </w:r>
      <w:r w:rsidRPr="004323A5">
        <w:rPr>
          <w:spacing w:val="-5"/>
          <w:sz w:val="28"/>
          <w:szCs w:val="28"/>
        </w:rPr>
        <w:t>ее стратегическими целями, перспективными потребностями и плана</w:t>
      </w:r>
      <w:r w:rsidRPr="004323A5">
        <w:rPr>
          <w:spacing w:val="-7"/>
          <w:sz w:val="28"/>
          <w:szCs w:val="28"/>
        </w:rPr>
        <w:t>ми подразделений, стандартами выполнения работы и нуждами сотруд</w:t>
      </w:r>
      <w:r w:rsidRPr="004323A5">
        <w:rPr>
          <w:spacing w:val="-7"/>
          <w:sz w:val="28"/>
          <w:szCs w:val="28"/>
        </w:rPr>
        <w:softHyphen/>
      </w:r>
      <w:r w:rsidRPr="004323A5">
        <w:rPr>
          <w:sz w:val="28"/>
          <w:szCs w:val="28"/>
        </w:rPr>
        <w:t xml:space="preserve">ников. Сопоставление требуемой и фактической результативности </w:t>
      </w:r>
      <w:r w:rsidRPr="004323A5">
        <w:rPr>
          <w:spacing w:val="-3"/>
          <w:sz w:val="28"/>
          <w:szCs w:val="28"/>
        </w:rPr>
        <w:t>позволяет определить проблемные зоны. Однако эти зоны несоответ</w:t>
      </w:r>
      <w:r w:rsidRPr="004323A5">
        <w:rPr>
          <w:spacing w:val="-3"/>
          <w:sz w:val="28"/>
          <w:szCs w:val="28"/>
        </w:rPr>
        <w:softHyphen/>
      </w:r>
      <w:r w:rsidRPr="004323A5">
        <w:rPr>
          <w:spacing w:val="-1"/>
          <w:sz w:val="28"/>
          <w:szCs w:val="28"/>
        </w:rPr>
        <w:t>ствия могут быть вызваны не только уровнем знаний и навыков со</w:t>
      </w:r>
      <w:r w:rsidRPr="004323A5">
        <w:rPr>
          <w:spacing w:val="-1"/>
          <w:sz w:val="28"/>
          <w:szCs w:val="28"/>
        </w:rPr>
        <w:softHyphen/>
      </w:r>
      <w:r w:rsidRPr="004323A5">
        <w:rPr>
          <w:sz w:val="28"/>
          <w:szCs w:val="28"/>
        </w:rPr>
        <w:t xml:space="preserve">трудников, но также плохой организацией работ и недостаточной мотивацией персонала, т.е. связаны с необходимостью принятия </w:t>
      </w:r>
      <w:r w:rsidRPr="004323A5">
        <w:rPr>
          <w:spacing w:val="-2"/>
          <w:sz w:val="28"/>
          <w:szCs w:val="28"/>
        </w:rPr>
        <w:t xml:space="preserve">нетренинговых решений. Поэтому информация, влияющая на выбор </w:t>
      </w:r>
      <w:r w:rsidRPr="004323A5">
        <w:rPr>
          <w:spacing w:val="-4"/>
          <w:sz w:val="28"/>
          <w:szCs w:val="28"/>
        </w:rPr>
        <w:t>решения, должна быть полной и достоверной. Среди методов опреде</w:t>
      </w:r>
      <w:r w:rsidRPr="004323A5">
        <w:rPr>
          <w:spacing w:val="-4"/>
          <w:sz w:val="28"/>
          <w:szCs w:val="28"/>
        </w:rPr>
        <w:softHyphen/>
      </w:r>
      <w:r w:rsidRPr="004323A5">
        <w:rPr>
          <w:sz w:val="28"/>
          <w:szCs w:val="28"/>
        </w:rPr>
        <w:t>ления потребностей наиболее важны следующие:</w:t>
      </w:r>
    </w:p>
    <w:p w:rsidR="00A95B0E" w:rsidRPr="004323A5" w:rsidRDefault="00A95B0E" w:rsidP="004323A5">
      <w:pPr>
        <w:shd w:val="clear" w:color="auto" w:fill="FFFFFF"/>
        <w:tabs>
          <w:tab w:val="left" w:pos="619"/>
        </w:tabs>
        <w:spacing w:before="0" w:beforeAutospacing="0" w:after="0" w:afterAutospacing="0" w:line="360" w:lineRule="auto"/>
        <w:ind w:firstLine="709"/>
        <w:jc w:val="both"/>
        <w:rPr>
          <w:sz w:val="28"/>
          <w:szCs w:val="28"/>
        </w:rPr>
      </w:pPr>
      <w:r w:rsidRPr="004323A5">
        <w:rPr>
          <w:sz w:val="28"/>
          <w:szCs w:val="28"/>
        </w:rPr>
        <w:t>■</w:t>
      </w:r>
      <w:r w:rsidRPr="004323A5">
        <w:rPr>
          <w:sz w:val="28"/>
          <w:szCs w:val="28"/>
        </w:rPr>
        <w:tab/>
      </w:r>
      <w:r w:rsidRPr="004323A5">
        <w:rPr>
          <w:spacing w:val="-2"/>
          <w:sz w:val="28"/>
          <w:szCs w:val="28"/>
        </w:rPr>
        <w:t xml:space="preserve">наблюдение за работой персонала (сопоставление требуемых </w:t>
      </w:r>
      <w:r w:rsidRPr="004323A5">
        <w:rPr>
          <w:sz w:val="28"/>
          <w:szCs w:val="28"/>
        </w:rPr>
        <w:t>образцов с реальным поведением сотрудника);</w:t>
      </w:r>
    </w:p>
    <w:p w:rsidR="00A95B0E" w:rsidRPr="004323A5" w:rsidRDefault="00A95B0E" w:rsidP="004323A5">
      <w:pPr>
        <w:shd w:val="clear" w:color="auto" w:fill="FFFFFF"/>
        <w:tabs>
          <w:tab w:val="left" w:pos="619"/>
        </w:tabs>
        <w:spacing w:before="0" w:beforeAutospacing="0" w:after="0" w:afterAutospacing="0" w:line="360" w:lineRule="auto"/>
        <w:ind w:firstLine="709"/>
        <w:jc w:val="both"/>
        <w:rPr>
          <w:sz w:val="28"/>
          <w:szCs w:val="28"/>
        </w:rPr>
      </w:pPr>
      <w:r w:rsidRPr="004323A5">
        <w:rPr>
          <w:spacing w:val="-4"/>
          <w:sz w:val="28"/>
          <w:szCs w:val="28"/>
        </w:rPr>
        <w:t xml:space="preserve">■ аттестация (оценка результатов) – обучение рассматривается </w:t>
      </w:r>
      <w:r w:rsidRPr="004323A5">
        <w:rPr>
          <w:spacing w:val="-3"/>
          <w:sz w:val="28"/>
          <w:szCs w:val="28"/>
        </w:rPr>
        <w:t>как один из эффективных методов улучшения работы;</w:t>
      </w:r>
    </w:p>
    <w:p w:rsidR="00A95B0E" w:rsidRPr="004323A5" w:rsidRDefault="00A95B0E" w:rsidP="004323A5">
      <w:pPr>
        <w:shd w:val="clear" w:color="auto" w:fill="FFFFFF"/>
        <w:tabs>
          <w:tab w:val="left" w:pos="619"/>
        </w:tabs>
        <w:spacing w:before="0" w:beforeAutospacing="0" w:after="0" w:afterAutospacing="0" w:line="360" w:lineRule="auto"/>
        <w:ind w:firstLine="709"/>
        <w:jc w:val="both"/>
        <w:rPr>
          <w:sz w:val="28"/>
          <w:szCs w:val="28"/>
        </w:rPr>
      </w:pPr>
      <w:r w:rsidRPr="004323A5">
        <w:rPr>
          <w:spacing w:val="-3"/>
          <w:sz w:val="28"/>
          <w:szCs w:val="28"/>
        </w:rPr>
        <w:t xml:space="preserve">■ выявление мнений руководителей и сотрудников с помощью </w:t>
      </w:r>
      <w:r w:rsidRPr="004323A5">
        <w:rPr>
          <w:sz w:val="28"/>
          <w:szCs w:val="28"/>
        </w:rPr>
        <w:t>регулярных опросов.</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spacing w:val="-5"/>
          <w:sz w:val="28"/>
          <w:szCs w:val="28"/>
        </w:rPr>
        <w:t xml:space="preserve">При </w:t>
      </w:r>
      <w:r w:rsidRPr="004323A5">
        <w:rPr>
          <w:iCs/>
          <w:spacing w:val="-5"/>
          <w:sz w:val="28"/>
          <w:szCs w:val="28"/>
        </w:rPr>
        <w:t>определении источников финансирования обучения</w:t>
      </w:r>
      <w:r w:rsidRPr="004323A5">
        <w:rPr>
          <w:i/>
          <w:iCs/>
          <w:spacing w:val="-5"/>
          <w:sz w:val="28"/>
          <w:szCs w:val="28"/>
        </w:rPr>
        <w:t xml:space="preserve"> </w:t>
      </w:r>
      <w:r w:rsidRPr="004323A5">
        <w:rPr>
          <w:spacing w:val="-5"/>
          <w:sz w:val="28"/>
          <w:szCs w:val="28"/>
        </w:rPr>
        <w:t>необхо</w:t>
      </w:r>
      <w:r w:rsidRPr="004323A5">
        <w:rPr>
          <w:spacing w:val="-5"/>
          <w:sz w:val="28"/>
          <w:szCs w:val="28"/>
        </w:rPr>
        <w:softHyphen/>
        <w:t>димо решить, будет ли оно полностью оплачиваться за счет организа</w:t>
      </w:r>
      <w:r w:rsidRPr="004323A5">
        <w:rPr>
          <w:spacing w:val="-5"/>
          <w:sz w:val="28"/>
          <w:szCs w:val="28"/>
        </w:rPr>
        <w:softHyphen/>
      </w:r>
      <w:r w:rsidRPr="004323A5">
        <w:rPr>
          <w:spacing w:val="-4"/>
          <w:sz w:val="28"/>
          <w:szCs w:val="28"/>
        </w:rPr>
        <w:t xml:space="preserve">ции, за счет ссуды или частично за счет самого сотрудника. Важные </w:t>
      </w:r>
      <w:r w:rsidRPr="004323A5">
        <w:rPr>
          <w:spacing w:val="-1"/>
          <w:sz w:val="28"/>
          <w:szCs w:val="28"/>
        </w:rPr>
        <w:t xml:space="preserve">факторы, влияющие, на принятие решения, – критерий полезности </w:t>
      </w:r>
      <w:r w:rsidRPr="004323A5">
        <w:rPr>
          <w:spacing w:val="-9"/>
          <w:sz w:val="28"/>
          <w:szCs w:val="28"/>
        </w:rPr>
        <w:t>обучения для данной фирмы (будет обучение общим или специальным) и финансовое состояние организации. Существует два подхода к состав</w:t>
      </w:r>
      <w:r w:rsidRPr="004323A5">
        <w:rPr>
          <w:spacing w:val="-9"/>
          <w:sz w:val="28"/>
          <w:szCs w:val="28"/>
        </w:rPr>
        <w:softHyphen/>
      </w:r>
      <w:r w:rsidRPr="004323A5">
        <w:rPr>
          <w:spacing w:val="-12"/>
          <w:sz w:val="28"/>
          <w:szCs w:val="28"/>
        </w:rPr>
        <w:t xml:space="preserve">лению бюджета на обучение: на основе целей обучения (без </w:t>
      </w:r>
      <w:r w:rsidRPr="004323A5">
        <w:rPr>
          <w:spacing w:val="-10"/>
          <w:sz w:val="28"/>
          <w:szCs w:val="28"/>
        </w:rPr>
        <w:t>ограничения общей суммы) и с учетом бюджетных ограничений. В услови</w:t>
      </w:r>
      <w:r w:rsidRPr="004323A5">
        <w:rPr>
          <w:spacing w:val="-7"/>
          <w:sz w:val="28"/>
          <w:szCs w:val="28"/>
        </w:rPr>
        <w:t>ях ограниченности ресурсов следует сопоставить потребности и воз</w:t>
      </w:r>
      <w:r w:rsidRPr="004323A5">
        <w:rPr>
          <w:spacing w:val="-7"/>
          <w:sz w:val="28"/>
          <w:szCs w:val="28"/>
        </w:rPr>
        <w:softHyphen/>
      </w:r>
      <w:r w:rsidRPr="004323A5">
        <w:rPr>
          <w:spacing w:val="-9"/>
          <w:sz w:val="28"/>
          <w:szCs w:val="28"/>
        </w:rPr>
        <w:t>можности организации, установить приоритеты. Важное условие эффек</w:t>
      </w:r>
      <w:r w:rsidRPr="004323A5">
        <w:rPr>
          <w:spacing w:val="-9"/>
          <w:sz w:val="28"/>
          <w:szCs w:val="28"/>
        </w:rPr>
        <w:softHyphen/>
      </w:r>
      <w:r w:rsidRPr="004323A5">
        <w:rPr>
          <w:spacing w:val="-8"/>
          <w:sz w:val="28"/>
          <w:szCs w:val="28"/>
        </w:rPr>
        <w:t xml:space="preserve">тивных вложений – мониторинг рынка образовательных услуг: оценка </w:t>
      </w:r>
      <w:r w:rsidRPr="004323A5">
        <w:rPr>
          <w:sz w:val="28"/>
          <w:szCs w:val="28"/>
        </w:rPr>
        <w:t>их качества, а также прямых и косвенных затрат.</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spacing w:val="-6"/>
          <w:sz w:val="28"/>
          <w:szCs w:val="28"/>
        </w:rPr>
        <w:t xml:space="preserve">В процессе </w:t>
      </w:r>
      <w:r w:rsidRPr="004323A5">
        <w:rPr>
          <w:iCs/>
          <w:spacing w:val="-6"/>
          <w:sz w:val="28"/>
          <w:szCs w:val="28"/>
        </w:rPr>
        <w:t xml:space="preserve">определения состава участников обучения </w:t>
      </w:r>
      <w:r w:rsidRPr="004323A5">
        <w:rPr>
          <w:spacing w:val="-6"/>
          <w:sz w:val="28"/>
          <w:szCs w:val="28"/>
        </w:rPr>
        <w:t>нужно от</w:t>
      </w:r>
      <w:r w:rsidRPr="004323A5">
        <w:rPr>
          <w:spacing w:val="-6"/>
          <w:sz w:val="28"/>
          <w:szCs w:val="28"/>
        </w:rPr>
        <w:softHyphen/>
      </w:r>
      <w:r w:rsidRPr="004323A5">
        <w:rPr>
          <w:spacing w:val="-4"/>
          <w:sz w:val="28"/>
          <w:szCs w:val="28"/>
        </w:rPr>
        <w:t xml:space="preserve">ветить на следующие вопросы: будет ли обучение обязательным для </w:t>
      </w:r>
      <w:r w:rsidRPr="004323A5">
        <w:rPr>
          <w:spacing w:val="-5"/>
          <w:sz w:val="28"/>
          <w:szCs w:val="28"/>
        </w:rPr>
        <w:t xml:space="preserve">всех или отбор будет вестись на конкурсной основе, каковы критерии </w:t>
      </w:r>
      <w:r w:rsidRPr="004323A5">
        <w:rPr>
          <w:spacing w:val="-4"/>
          <w:sz w:val="28"/>
          <w:szCs w:val="28"/>
        </w:rPr>
        <w:t>отбора, каковы стимулы для обучения. При планировании целесооб</w:t>
      </w:r>
      <w:r w:rsidRPr="004323A5">
        <w:rPr>
          <w:spacing w:val="-7"/>
          <w:sz w:val="28"/>
          <w:szCs w:val="28"/>
        </w:rPr>
        <w:t>разно выделять не только профессиональные, но и должностные, а так</w:t>
      </w:r>
      <w:r w:rsidRPr="004323A5">
        <w:rPr>
          <w:spacing w:val="-7"/>
          <w:sz w:val="28"/>
          <w:szCs w:val="28"/>
        </w:rPr>
        <w:softHyphen/>
      </w:r>
      <w:r w:rsidRPr="004323A5">
        <w:rPr>
          <w:spacing w:val="-5"/>
          <w:sz w:val="28"/>
          <w:szCs w:val="28"/>
        </w:rPr>
        <w:t xml:space="preserve">же специфические категории: наставники, внутренние преподаватели, </w:t>
      </w:r>
      <w:r w:rsidRPr="004323A5">
        <w:rPr>
          <w:sz w:val="28"/>
          <w:szCs w:val="28"/>
        </w:rPr>
        <w:t>резерв на продвижение.</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spacing w:val="-11"/>
          <w:sz w:val="28"/>
          <w:szCs w:val="28"/>
        </w:rPr>
        <w:t xml:space="preserve">При </w:t>
      </w:r>
      <w:r w:rsidRPr="004323A5">
        <w:rPr>
          <w:iCs/>
          <w:spacing w:val="-11"/>
          <w:sz w:val="28"/>
          <w:szCs w:val="28"/>
        </w:rPr>
        <w:t xml:space="preserve">определении целей и критериев оценки обучения </w:t>
      </w:r>
      <w:r w:rsidRPr="004323A5">
        <w:rPr>
          <w:spacing w:val="-11"/>
          <w:sz w:val="28"/>
          <w:szCs w:val="28"/>
        </w:rPr>
        <w:t xml:space="preserve">важно помнить, </w:t>
      </w:r>
      <w:r w:rsidRPr="004323A5">
        <w:rPr>
          <w:spacing w:val="-8"/>
          <w:sz w:val="28"/>
          <w:szCs w:val="28"/>
        </w:rPr>
        <w:t>что цели должны быть конкретными и специфическими, ориентирован</w:t>
      </w:r>
      <w:r w:rsidRPr="004323A5">
        <w:rPr>
          <w:spacing w:val="-8"/>
          <w:sz w:val="28"/>
          <w:szCs w:val="28"/>
        </w:rPr>
        <w:softHyphen/>
        <w:t>ными на получение практических навыков, поддающимися оценке.</w:t>
      </w:r>
    </w:p>
    <w:p w:rsidR="00A95B0E" w:rsidRPr="004323A5" w:rsidRDefault="00A95B0E" w:rsidP="004323A5">
      <w:pPr>
        <w:spacing w:before="0" w:beforeAutospacing="0" w:after="0" w:afterAutospacing="0" w:line="360" w:lineRule="auto"/>
        <w:ind w:firstLine="709"/>
        <w:jc w:val="both"/>
        <w:rPr>
          <w:sz w:val="28"/>
          <w:szCs w:val="28"/>
        </w:rPr>
      </w:pPr>
      <w:r w:rsidRPr="004323A5">
        <w:rPr>
          <w:spacing w:val="-11"/>
          <w:sz w:val="28"/>
          <w:szCs w:val="28"/>
        </w:rPr>
        <w:t xml:space="preserve">Следующий этап – </w:t>
      </w:r>
      <w:r w:rsidRPr="004323A5">
        <w:rPr>
          <w:iCs/>
          <w:spacing w:val="-11"/>
          <w:sz w:val="28"/>
          <w:szCs w:val="28"/>
        </w:rPr>
        <w:t>определение содержания программ, выбор фор</w:t>
      </w:r>
      <w:r w:rsidRPr="004323A5">
        <w:rPr>
          <w:iCs/>
          <w:spacing w:val="-11"/>
          <w:sz w:val="28"/>
          <w:szCs w:val="28"/>
        </w:rPr>
        <w:softHyphen/>
      </w:r>
      <w:r w:rsidRPr="004323A5">
        <w:rPr>
          <w:iCs/>
          <w:spacing w:val="-5"/>
          <w:sz w:val="28"/>
          <w:szCs w:val="28"/>
        </w:rPr>
        <w:t>мы и методов обучения.</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spacing w:val="-3"/>
          <w:sz w:val="28"/>
          <w:szCs w:val="28"/>
        </w:rPr>
        <w:t xml:space="preserve">Преимущества внутрифирменного обучения, разрабатываемого </w:t>
      </w:r>
      <w:r w:rsidRPr="004323A5">
        <w:rPr>
          <w:spacing w:val="-5"/>
          <w:sz w:val="28"/>
          <w:szCs w:val="28"/>
        </w:rPr>
        <w:t>и реализуемого исключительно для своих сотрудников, состоят в луч</w:t>
      </w:r>
      <w:r w:rsidRPr="004323A5">
        <w:rPr>
          <w:spacing w:val="-5"/>
          <w:sz w:val="28"/>
          <w:szCs w:val="28"/>
        </w:rPr>
        <w:softHyphen/>
        <w:t>шем учете потребностей в специфическом виде повышения квалифи</w:t>
      </w:r>
      <w:r w:rsidRPr="004323A5">
        <w:rPr>
          <w:spacing w:val="-5"/>
          <w:sz w:val="28"/>
          <w:szCs w:val="28"/>
        </w:rPr>
        <w:softHyphen/>
      </w:r>
      <w:r w:rsidRPr="004323A5">
        <w:rPr>
          <w:spacing w:val="-4"/>
          <w:sz w:val="28"/>
          <w:szCs w:val="28"/>
        </w:rPr>
        <w:t>кации, активизации внутрифирменного взаимодействия за счет обме</w:t>
      </w:r>
      <w:r w:rsidRPr="004323A5">
        <w:rPr>
          <w:spacing w:val="-4"/>
          <w:sz w:val="28"/>
          <w:szCs w:val="28"/>
        </w:rPr>
        <w:softHyphen/>
      </w:r>
      <w:r w:rsidRPr="004323A5">
        <w:rPr>
          <w:spacing w:val="-3"/>
          <w:sz w:val="28"/>
          <w:szCs w:val="28"/>
        </w:rPr>
        <w:t xml:space="preserve">на опытом, относительно однородном составе участников, меньших </w:t>
      </w:r>
      <w:r w:rsidRPr="004323A5">
        <w:rPr>
          <w:spacing w:val="-4"/>
          <w:sz w:val="28"/>
          <w:szCs w:val="28"/>
        </w:rPr>
        <w:t xml:space="preserve">расходах (в случае внутреннего поставщика) и лучших возможностях </w:t>
      </w:r>
      <w:r w:rsidRPr="004323A5">
        <w:rPr>
          <w:sz w:val="28"/>
          <w:szCs w:val="28"/>
        </w:rPr>
        <w:t>контроля.</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spacing w:val="-8"/>
          <w:sz w:val="28"/>
          <w:szCs w:val="28"/>
        </w:rPr>
        <w:t>Внешнее обучение необходимо, если число участников мало, нуж</w:t>
      </w:r>
      <w:r w:rsidRPr="004323A5">
        <w:rPr>
          <w:spacing w:val="-8"/>
          <w:sz w:val="28"/>
          <w:szCs w:val="28"/>
        </w:rPr>
        <w:softHyphen/>
      </w:r>
      <w:r w:rsidRPr="004323A5">
        <w:rPr>
          <w:spacing w:val="-2"/>
          <w:sz w:val="28"/>
          <w:szCs w:val="28"/>
        </w:rPr>
        <w:t xml:space="preserve">ны идеи извне, важна атмосфера непринужденности для отработки </w:t>
      </w:r>
      <w:r w:rsidRPr="004323A5">
        <w:rPr>
          <w:sz w:val="28"/>
          <w:szCs w:val="28"/>
        </w:rPr>
        <w:t>новых умений и навыков.</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spacing w:val="-3"/>
          <w:sz w:val="28"/>
          <w:szCs w:val="28"/>
        </w:rPr>
        <w:t>Достоинства обучения на рабочем месте: практическая направ</w:t>
      </w:r>
      <w:r w:rsidRPr="004323A5">
        <w:rPr>
          <w:spacing w:val="-3"/>
          <w:sz w:val="28"/>
          <w:szCs w:val="28"/>
        </w:rPr>
        <w:softHyphen/>
      </w:r>
      <w:r w:rsidRPr="004323A5">
        <w:rPr>
          <w:spacing w:val="-6"/>
          <w:sz w:val="28"/>
          <w:szCs w:val="28"/>
        </w:rPr>
        <w:t xml:space="preserve">ленность, связь с производством. Эта форма обучения оптимальна для </w:t>
      </w:r>
      <w:r w:rsidRPr="004323A5">
        <w:rPr>
          <w:spacing w:val="-3"/>
          <w:sz w:val="28"/>
          <w:szCs w:val="28"/>
        </w:rPr>
        <w:t>выработки навыков, требующихся при выполнении текущих произ</w:t>
      </w:r>
      <w:r w:rsidRPr="004323A5">
        <w:rPr>
          <w:spacing w:val="-3"/>
          <w:sz w:val="28"/>
          <w:szCs w:val="28"/>
        </w:rPr>
        <w:softHyphen/>
      </w:r>
      <w:r w:rsidRPr="004323A5">
        <w:rPr>
          <w:spacing w:val="-4"/>
          <w:sz w:val="28"/>
          <w:szCs w:val="28"/>
        </w:rPr>
        <w:t xml:space="preserve">водственных задач, но она не дает возможности выйти за рамки конкретного предприятия, абстрагироваться от конкретной ситуации на </w:t>
      </w:r>
      <w:r w:rsidRPr="004323A5">
        <w:rPr>
          <w:sz w:val="28"/>
          <w:szCs w:val="28"/>
        </w:rPr>
        <w:t>рабочем месте.</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spacing w:val="-8"/>
          <w:sz w:val="28"/>
          <w:szCs w:val="28"/>
        </w:rPr>
        <w:t>К формам обучения вне рабочего места относятся семинары и кур</w:t>
      </w:r>
      <w:r w:rsidRPr="004323A5">
        <w:rPr>
          <w:spacing w:val="-8"/>
          <w:sz w:val="28"/>
          <w:szCs w:val="28"/>
        </w:rPr>
        <w:softHyphen/>
      </w:r>
      <w:r w:rsidRPr="004323A5">
        <w:rPr>
          <w:spacing w:val="-5"/>
          <w:sz w:val="28"/>
          <w:szCs w:val="28"/>
        </w:rPr>
        <w:t>сы, среди используемых методов: лекции, кейсы, деловые игры, само</w:t>
      </w:r>
      <w:r w:rsidRPr="004323A5">
        <w:rPr>
          <w:spacing w:val="-5"/>
          <w:sz w:val="28"/>
          <w:szCs w:val="28"/>
        </w:rPr>
        <w:softHyphen/>
      </w:r>
      <w:r w:rsidRPr="004323A5">
        <w:rPr>
          <w:sz w:val="28"/>
          <w:szCs w:val="28"/>
        </w:rPr>
        <w:t>стоятельное обучение.</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spacing w:val="-5"/>
          <w:sz w:val="28"/>
          <w:szCs w:val="28"/>
        </w:rPr>
        <w:t xml:space="preserve">При выборе методов обучения важно учесть, что эффективность </w:t>
      </w:r>
      <w:r w:rsidRPr="004323A5">
        <w:rPr>
          <w:spacing w:val="-8"/>
          <w:sz w:val="28"/>
          <w:szCs w:val="28"/>
        </w:rPr>
        <w:t xml:space="preserve">обучения напрямую зависит от степени включенности слушателя в этот </w:t>
      </w:r>
      <w:r w:rsidRPr="004323A5">
        <w:rPr>
          <w:spacing w:val="-5"/>
          <w:sz w:val="28"/>
          <w:szCs w:val="28"/>
        </w:rPr>
        <w:t xml:space="preserve">процесс. Попытка классификации методов обучения в зависимости от </w:t>
      </w:r>
      <w:r w:rsidRPr="004323A5">
        <w:rPr>
          <w:sz w:val="28"/>
          <w:szCs w:val="28"/>
        </w:rPr>
        <w:t>роли обучае</w:t>
      </w:r>
      <w:r w:rsidR="003837F6" w:rsidRPr="004323A5">
        <w:rPr>
          <w:sz w:val="28"/>
          <w:szCs w:val="28"/>
        </w:rPr>
        <w:t>мых лиц представлена в таблице 1</w:t>
      </w:r>
      <w:r w:rsidRPr="004323A5">
        <w:rPr>
          <w:sz w:val="28"/>
          <w:szCs w:val="28"/>
        </w:rPr>
        <w:t>.</w:t>
      </w:r>
    </w:p>
    <w:p w:rsidR="00A95B0E" w:rsidRPr="004323A5" w:rsidRDefault="00A95B0E" w:rsidP="004323A5">
      <w:pPr>
        <w:shd w:val="clear" w:color="auto" w:fill="FFFFFF"/>
        <w:spacing w:before="0" w:beforeAutospacing="0" w:after="0" w:afterAutospacing="0" w:line="360" w:lineRule="auto"/>
        <w:ind w:firstLine="709"/>
        <w:jc w:val="both"/>
        <w:rPr>
          <w:sz w:val="28"/>
          <w:szCs w:val="28"/>
        </w:rPr>
      </w:pPr>
      <w:r w:rsidRPr="004323A5">
        <w:rPr>
          <w:b/>
          <w:bCs/>
          <w:spacing w:val="-9"/>
          <w:sz w:val="28"/>
          <w:szCs w:val="28"/>
        </w:rPr>
        <w:t xml:space="preserve">Таблица </w:t>
      </w:r>
      <w:r w:rsidR="003837F6" w:rsidRPr="004323A5">
        <w:rPr>
          <w:b/>
          <w:bCs/>
          <w:spacing w:val="-9"/>
          <w:sz w:val="28"/>
          <w:szCs w:val="28"/>
        </w:rPr>
        <w:t>1</w:t>
      </w:r>
    </w:p>
    <w:p w:rsidR="00A95B0E" w:rsidRPr="004323A5" w:rsidRDefault="00A95B0E" w:rsidP="004323A5">
      <w:pPr>
        <w:shd w:val="clear" w:color="auto" w:fill="FFFFFF"/>
        <w:spacing w:before="0" w:beforeAutospacing="0" w:after="0" w:afterAutospacing="0" w:line="360" w:lineRule="auto"/>
        <w:ind w:firstLine="709"/>
        <w:jc w:val="both"/>
        <w:rPr>
          <w:b/>
          <w:bCs/>
          <w:sz w:val="28"/>
          <w:szCs w:val="28"/>
        </w:rPr>
      </w:pPr>
      <w:r w:rsidRPr="004323A5">
        <w:rPr>
          <w:b/>
          <w:bCs/>
          <w:sz w:val="28"/>
          <w:szCs w:val="28"/>
        </w:rPr>
        <w:t>Сравнение методов обучения в зависимости</w:t>
      </w:r>
    </w:p>
    <w:p w:rsidR="00A95B0E" w:rsidRPr="004323A5" w:rsidRDefault="00A95B0E" w:rsidP="004323A5">
      <w:pPr>
        <w:shd w:val="clear" w:color="auto" w:fill="FFFFFF"/>
        <w:spacing w:before="0" w:beforeAutospacing="0" w:after="0" w:afterAutospacing="0" w:line="360" w:lineRule="auto"/>
        <w:ind w:firstLine="709"/>
        <w:jc w:val="both"/>
        <w:rPr>
          <w:b/>
          <w:bCs/>
          <w:sz w:val="28"/>
          <w:szCs w:val="28"/>
        </w:rPr>
      </w:pPr>
      <w:r w:rsidRPr="004323A5">
        <w:rPr>
          <w:b/>
          <w:bCs/>
          <w:sz w:val="28"/>
          <w:szCs w:val="28"/>
        </w:rPr>
        <w:t>от степени включенности в него слушателя</w:t>
      </w:r>
    </w:p>
    <w:tbl>
      <w:tblPr>
        <w:tblStyle w:val="a6"/>
        <w:tblW w:w="0" w:type="auto"/>
        <w:jc w:val="center"/>
        <w:tblLook w:val="01E0" w:firstRow="1" w:lastRow="1" w:firstColumn="1" w:lastColumn="1" w:noHBand="0" w:noVBand="0"/>
      </w:tblPr>
      <w:tblGrid>
        <w:gridCol w:w="4344"/>
        <w:gridCol w:w="4508"/>
      </w:tblGrid>
      <w:tr w:rsidR="00A95B0E" w:rsidRPr="004323A5" w:rsidTr="00582060">
        <w:trPr>
          <w:trHeight w:val="306"/>
          <w:jc w:val="center"/>
        </w:trPr>
        <w:tc>
          <w:tcPr>
            <w:tcW w:w="4344" w:type="dxa"/>
            <w:tcBorders>
              <w:left w:val="nil"/>
            </w:tcBorders>
          </w:tcPr>
          <w:p w:rsidR="00A95B0E" w:rsidRPr="004323A5" w:rsidRDefault="00A95B0E" w:rsidP="004323A5">
            <w:pPr>
              <w:spacing w:before="0" w:beforeAutospacing="0" w:after="0" w:afterAutospacing="0" w:line="360" w:lineRule="auto"/>
              <w:ind w:firstLine="709"/>
              <w:jc w:val="both"/>
              <w:rPr>
                <w:spacing w:val="-4"/>
                <w:sz w:val="28"/>
                <w:szCs w:val="28"/>
              </w:rPr>
            </w:pPr>
            <w:r w:rsidRPr="004323A5">
              <w:rPr>
                <w:spacing w:val="-4"/>
                <w:sz w:val="28"/>
                <w:szCs w:val="28"/>
              </w:rPr>
              <w:t>Пассивная роль</w:t>
            </w:r>
          </w:p>
        </w:tc>
        <w:tc>
          <w:tcPr>
            <w:tcW w:w="4507" w:type="dxa"/>
            <w:tcBorders>
              <w:right w:val="nil"/>
            </w:tcBorders>
          </w:tcPr>
          <w:p w:rsidR="00A95B0E" w:rsidRPr="004323A5" w:rsidRDefault="00A95B0E" w:rsidP="004323A5">
            <w:pPr>
              <w:spacing w:before="0" w:beforeAutospacing="0" w:after="0" w:afterAutospacing="0" w:line="360" w:lineRule="auto"/>
              <w:ind w:firstLine="709"/>
              <w:jc w:val="both"/>
              <w:rPr>
                <w:spacing w:val="-4"/>
                <w:sz w:val="28"/>
                <w:szCs w:val="28"/>
              </w:rPr>
            </w:pPr>
            <w:r w:rsidRPr="004323A5">
              <w:rPr>
                <w:spacing w:val="-4"/>
                <w:sz w:val="28"/>
                <w:szCs w:val="28"/>
              </w:rPr>
              <w:t>Активная роль</w:t>
            </w:r>
          </w:p>
        </w:tc>
      </w:tr>
      <w:tr w:rsidR="00A95B0E" w:rsidRPr="004323A5" w:rsidTr="00582060">
        <w:trPr>
          <w:trHeight w:val="323"/>
          <w:jc w:val="center"/>
        </w:trPr>
        <w:tc>
          <w:tcPr>
            <w:tcW w:w="8852" w:type="dxa"/>
            <w:gridSpan w:val="2"/>
            <w:tcBorders>
              <w:left w:val="nil"/>
              <w:right w:val="nil"/>
            </w:tcBorders>
          </w:tcPr>
          <w:p w:rsidR="00A95B0E" w:rsidRPr="004323A5" w:rsidRDefault="00A95B0E" w:rsidP="004323A5">
            <w:pPr>
              <w:spacing w:before="0" w:beforeAutospacing="0" w:after="0" w:afterAutospacing="0" w:line="360" w:lineRule="auto"/>
              <w:ind w:firstLine="709"/>
              <w:jc w:val="both"/>
              <w:rPr>
                <w:spacing w:val="-4"/>
                <w:sz w:val="28"/>
                <w:szCs w:val="28"/>
              </w:rPr>
            </w:pPr>
            <w:r w:rsidRPr="004323A5">
              <w:rPr>
                <w:spacing w:val="-4"/>
                <w:sz w:val="28"/>
                <w:szCs w:val="28"/>
              </w:rPr>
              <w:t>Лекция</w:t>
            </w:r>
          </w:p>
          <w:p w:rsidR="00A95B0E" w:rsidRPr="004323A5" w:rsidRDefault="00A95B0E" w:rsidP="004323A5">
            <w:pPr>
              <w:spacing w:before="0" w:beforeAutospacing="0" w:after="0" w:afterAutospacing="0" w:line="360" w:lineRule="auto"/>
              <w:ind w:firstLine="709"/>
              <w:jc w:val="both"/>
              <w:rPr>
                <w:spacing w:val="-4"/>
                <w:sz w:val="28"/>
                <w:szCs w:val="28"/>
              </w:rPr>
            </w:pPr>
            <w:r w:rsidRPr="004323A5">
              <w:rPr>
                <w:spacing w:val="-4"/>
                <w:sz w:val="28"/>
                <w:szCs w:val="28"/>
              </w:rPr>
              <w:t>Лекция – обсуждение</w:t>
            </w:r>
          </w:p>
          <w:p w:rsidR="00A95B0E" w:rsidRPr="004323A5" w:rsidRDefault="00A95B0E" w:rsidP="004323A5">
            <w:pPr>
              <w:spacing w:before="0" w:beforeAutospacing="0" w:after="0" w:afterAutospacing="0" w:line="360" w:lineRule="auto"/>
              <w:ind w:firstLine="709"/>
              <w:jc w:val="both"/>
              <w:rPr>
                <w:spacing w:val="-4"/>
                <w:sz w:val="28"/>
                <w:szCs w:val="28"/>
              </w:rPr>
            </w:pPr>
            <w:r w:rsidRPr="004323A5">
              <w:rPr>
                <w:spacing w:val="-4"/>
                <w:sz w:val="28"/>
                <w:szCs w:val="28"/>
              </w:rPr>
              <w:t>Демонстрация</w:t>
            </w:r>
          </w:p>
          <w:p w:rsidR="00A95B0E" w:rsidRPr="004323A5" w:rsidRDefault="00A95B0E" w:rsidP="004323A5">
            <w:pPr>
              <w:spacing w:before="0" w:beforeAutospacing="0" w:after="0" w:afterAutospacing="0" w:line="360" w:lineRule="auto"/>
              <w:ind w:firstLine="709"/>
              <w:jc w:val="both"/>
              <w:rPr>
                <w:spacing w:val="-4"/>
                <w:sz w:val="28"/>
                <w:szCs w:val="28"/>
              </w:rPr>
            </w:pPr>
            <w:r w:rsidRPr="004323A5">
              <w:rPr>
                <w:spacing w:val="-4"/>
                <w:sz w:val="28"/>
                <w:szCs w:val="28"/>
              </w:rPr>
              <w:t>Конференция</w:t>
            </w:r>
          </w:p>
          <w:p w:rsidR="00A95B0E" w:rsidRPr="004323A5" w:rsidRDefault="00A95B0E" w:rsidP="004323A5">
            <w:pPr>
              <w:spacing w:before="0" w:beforeAutospacing="0" w:after="0" w:afterAutospacing="0" w:line="360" w:lineRule="auto"/>
              <w:ind w:firstLine="709"/>
              <w:jc w:val="both"/>
              <w:rPr>
                <w:spacing w:val="-4"/>
                <w:sz w:val="28"/>
                <w:szCs w:val="28"/>
              </w:rPr>
            </w:pPr>
            <w:r w:rsidRPr="004323A5">
              <w:rPr>
                <w:spacing w:val="-4"/>
                <w:sz w:val="28"/>
                <w:szCs w:val="28"/>
              </w:rPr>
              <w:t>Кейс – стади</w:t>
            </w:r>
          </w:p>
          <w:p w:rsidR="00A95B0E" w:rsidRPr="004323A5" w:rsidRDefault="00A95B0E" w:rsidP="004323A5">
            <w:pPr>
              <w:spacing w:before="0" w:beforeAutospacing="0" w:after="0" w:afterAutospacing="0" w:line="360" w:lineRule="auto"/>
              <w:ind w:firstLine="709"/>
              <w:jc w:val="both"/>
              <w:rPr>
                <w:spacing w:val="-4"/>
                <w:sz w:val="28"/>
                <w:szCs w:val="28"/>
              </w:rPr>
            </w:pPr>
            <w:r w:rsidRPr="004323A5">
              <w:rPr>
                <w:spacing w:val="-4"/>
                <w:sz w:val="28"/>
                <w:szCs w:val="28"/>
              </w:rPr>
              <w:t>Ролевые игры</w:t>
            </w:r>
          </w:p>
          <w:p w:rsidR="00A95B0E" w:rsidRPr="004323A5" w:rsidRDefault="00A95B0E" w:rsidP="004323A5">
            <w:pPr>
              <w:spacing w:before="0" w:beforeAutospacing="0" w:after="0" w:afterAutospacing="0" w:line="360" w:lineRule="auto"/>
              <w:ind w:firstLine="709"/>
              <w:jc w:val="both"/>
              <w:rPr>
                <w:spacing w:val="-4"/>
                <w:sz w:val="28"/>
                <w:szCs w:val="28"/>
              </w:rPr>
            </w:pPr>
            <w:r w:rsidRPr="004323A5">
              <w:rPr>
                <w:spacing w:val="-4"/>
                <w:sz w:val="28"/>
                <w:szCs w:val="28"/>
              </w:rPr>
              <w:t>Баскетбольная корзина</w:t>
            </w:r>
          </w:p>
        </w:tc>
      </w:tr>
    </w:tbl>
    <w:p w:rsidR="00A95B0E" w:rsidRPr="004323A5" w:rsidRDefault="00A95B0E" w:rsidP="004323A5">
      <w:pPr>
        <w:spacing w:before="0" w:beforeAutospacing="0" w:after="0" w:afterAutospacing="0" w:line="360" w:lineRule="auto"/>
        <w:ind w:firstLine="709"/>
        <w:jc w:val="both"/>
        <w:rPr>
          <w:b/>
          <w:color w:val="000000"/>
          <w:sz w:val="28"/>
          <w:szCs w:val="28"/>
        </w:rPr>
      </w:pPr>
    </w:p>
    <w:p w:rsidR="003C2368" w:rsidRPr="004323A5" w:rsidRDefault="003C2368" w:rsidP="004323A5">
      <w:pPr>
        <w:numPr>
          <w:ilvl w:val="1"/>
          <w:numId w:val="14"/>
        </w:numPr>
        <w:spacing w:before="0" w:beforeAutospacing="0" w:after="0" w:afterAutospacing="0" w:line="360" w:lineRule="auto"/>
        <w:ind w:left="0" w:firstLine="709"/>
        <w:jc w:val="both"/>
        <w:rPr>
          <w:b/>
          <w:color w:val="000000"/>
          <w:sz w:val="28"/>
          <w:szCs w:val="28"/>
        </w:rPr>
      </w:pPr>
      <w:r w:rsidRPr="004323A5">
        <w:rPr>
          <w:b/>
          <w:color w:val="000000"/>
          <w:sz w:val="28"/>
          <w:szCs w:val="28"/>
        </w:rPr>
        <w:t>Прогнозирование спроса на услуги</w:t>
      </w:r>
    </w:p>
    <w:p w:rsidR="003C2368" w:rsidRPr="004323A5" w:rsidRDefault="003C2368" w:rsidP="004323A5">
      <w:pPr>
        <w:spacing w:before="0" w:beforeAutospacing="0" w:after="0" w:afterAutospacing="0" w:line="360" w:lineRule="auto"/>
        <w:ind w:firstLine="709"/>
        <w:jc w:val="both"/>
        <w:rPr>
          <w:b/>
          <w:color w:val="000000"/>
          <w:sz w:val="28"/>
          <w:szCs w:val="28"/>
        </w:rPr>
      </w:pPr>
    </w:p>
    <w:p w:rsidR="0074533C" w:rsidRPr="004323A5" w:rsidRDefault="0074533C" w:rsidP="004323A5">
      <w:pPr>
        <w:shd w:val="clear" w:color="auto" w:fill="FFFFFF"/>
        <w:spacing w:before="0" w:beforeAutospacing="0" w:after="0" w:afterAutospacing="0" w:line="360" w:lineRule="auto"/>
        <w:ind w:firstLine="709"/>
        <w:jc w:val="both"/>
        <w:rPr>
          <w:sz w:val="28"/>
          <w:szCs w:val="28"/>
        </w:rPr>
      </w:pPr>
      <w:r w:rsidRPr="004323A5">
        <w:rPr>
          <w:spacing w:val="-7"/>
          <w:sz w:val="28"/>
          <w:szCs w:val="28"/>
        </w:rPr>
        <w:t>Для эффективного планиро</w:t>
      </w:r>
      <w:r w:rsidRPr="004323A5">
        <w:rPr>
          <w:spacing w:val="-7"/>
          <w:sz w:val="28"/>
          <w:szCs w:val="28"/>
        </w:rPr>
        <w:softHyphen/>
      </w:r>
      <w:r w:rsidRPr="004323A5">
        <w:rPr>
          <w:spacing w:val="-2"/>
          <w:sz w:val="28"/>
          <w:szCs w:val="28"/>
        </w:rPr>
        <w:t xml:space="preserve">вания и координации деятельности по оказанию услуг необходимы </w:t>
      </w:r>
      <w:r w:rsidRPr="004323A5">
        <w:rPr>
          <w:spacing w:val="-6"/>
          <w:sz w:val="28"/>
          <w:szCs w:val="28"/>
        </w:rPr>
        <w:t>точные прогнозы спроса. Они дают возможность руководителям пред</w:t>
      </w:r>
      <w:r w:rsidRPr="004323A5">
        <w:rPr>
          <w:spacing w:val="-6"/>
          <w:sz w:val="28"/>
          <w:szCs w:val="28"/>
        </w:rPr>
        <w:softHyphen/>
      </w:r>
      <w:r w:rsidRPr="004323A5">
        <w:rPr>
          <w:spacing w:val="-4"/>
          <w:sz w:val="28"/>
          <w:szCs w:val="28"/>
        </w:rPr>
        <w:t>приятий распределять все виды ресурсов. Прогнозы снижают вероят</w:t>
      </w:r>
      <w:r w:rsidRPr="004323A5">
        <w:rPr>
          <w:spacing w:val="-4"/>
          <w:sz w:val="28"/>
          <w:szCs w:val="28"/>
        </w:rPr>
        <w:softHyphen/>
      </w:r>
      <w:r w:rsidRPr="004323A5">
        <w:rPr>
          <w:spacing w:val="-5"/>
          <w:sz w:val="28"/>
          <w:szCs w:val="28"/>
        </w:rPr>
        <w:t xml:space="preserve">ность простоев оборудования и персонала, позволяют предотвращать </w:t>
      </w:r>
      <w:r w:rsidRPr="004323A5">
        <w:rPr>
          <w:spacing w:val="-3"/>
          <w:sz w:val="28"/>
          <w:szCs w:val="28"/>
        </w:rPr>
        <w:t xml:space="preserve">возникновение в случае напряженного спроса «узких мест», которые </w:t>
      </w:r>
      <w:r w:rsidRPr="004323A5">
        <w:rPr>
          <w:spacing w:val="-5"/>
          <w:sz w:val="28"/>
          <w:szCs w:val="28"/>
        </w:rPr>
        <w:t>в сфере обслуживания в большей степени, чем в производстве, приво</w:t>
      </w:r>
      <w:r w:rsidRPr="004323A5">
        <w:rPr>
          <w:spacing w:val="-5"/>
          <w:sz w:val="28"/>
          <w:szCs w:val="28"/>
        </w:rPr>
        <w:softHyphen/>
      </w:r>
      <w:r w:rsidRPr="004323A5">
        <w:rPr>
          <w:spacing w:val="-6"/>
          <w:sz w:val="28"/>
          <w:szCs w:val="28"/>
        </w:rPr>
        <w:t>дят к потере потребителей, а следовательно, и доходов. Прогнозирова</w:t>
      </w:r>
      <w:r w:rsidRPr="004323A5">
        <w:rPr>
          <w:spacing w:val="-6"/>
          <w:sz w:val="28"/>
          <w:szCs w:val="28"/>
        </w:rPr>
        <w:softHyphen/>
      </w:r>
      <w:r w:rsidRPr="004323A5">
        <w:rPr>
          <w:spacing w:val="-2"/>
          <w:sz w:val="28"/>
          <w:szCs w:val="28"/>
        </w:rPr>
        <w:t xml:space="preserve">ние повышает эффективность сервисных организаций, позволяя им </w:t>
      </w:r>
      <w:r w:rsidRPr="004323A5">
        <w:rPr>
          <w:spacing w:val="-5"/>
          <w:sz w:val="28"/>
          <w:szCs w:val="28"/>
        </w:rPr>
        <w:t>своевременно изменять загрузку мощностей и вовлекать в работу оп</w:t>
      </w:r>
      <w:r w:rsidRPr="004323A5">
        <w:rPr>
          <w:spacing w:val="-5"/>
          <w:sz w:val="28"/>
          <w:szCs w:val="28"/>
        </w:rPr>
        <w:softHyphen/>
      </w:r>
      <w:r w:rsidRPr="004323A5">
        <w:rPr>
          <w:spacing w:val="-3"/>
          <w:sz w:val="28"/>
          <w:szCs w:val="28"/>
        </w:rPr>
        <w:t xml:space="preserve">тимальный объем материальных, трудовых и финансовых ресурсов. </w:t>
      </w:r>
      <w:r w:rsidRPr="004323A5">
        <w:rPr>
          <w:spacing w:val="-5"/>
          <w:sz w:val="28"/>
          <w:szCs w:val="28"/>
        </w:rPr>
        <w:t xml:space="preserve">Прогнозирование имеет особое значение в связи с несохраняемостью </w:t>
      </w:r>
      <w:r w:rsidRPr="004323A5">
        <w:rPr>
          <w:spacing w:val="-2"/>
          <w:sz w:val="28"/>
          <w:szCs w:val="28"/>
        </w:rPr>
        <w:t xml:space="preserve">услуг, т.е. невозможностью создания «буферных» запасов, которые </w:t>
      </w:r>
      <w:r w:rsidRPr="004323A5">
        <w:rPr>
          <w:spacing w:val="-6"/>
          <w:sz w:val="28"/>
          <w:szCs w:val="28"/>
        </w:rPr>
        <w:t>уравновешивали бы имеющиеся возможности организации в оказании услуг и изменяющийся спрос на эти услуги. Прогнозы широко исполь</w:t>
      </w:r>
      <w:r w:rsidRPr="004323A5">
        <w:rPr>
          <w:spacing w:val="-6"/>
          <w:sz w:val="28"/>
          <w:szCs w:val="28"/>
        </w:rPr>
        <w:softHyphen/>
      </w:r>
      <w:r w:rsidRPr="004323A5">
        <w:rPr>
          <w:spacing w:val="-5"/>
          <w:sz w:val="28"/>
          <w:szCs w:val="28"/>
        </w:rPr>
        <w:t xml:space="preserve">зуются в практической деятельности, поскольку значения прогнозных </w:t>
      </w:r>
      <w:r w:rsidRPr="004323A5">
        <w:rPr>
          <w:spacing w:val="-3"/>
          <w:sz w:val="28"/>
          <w:szCs w:val="28"/>
        </w:rPr>
        <w:t>оценок – основа для принятия решений при оперативном, тактиче</w:t>
      </w:r>
      <w:r w:rsidRPr="004323A5">
        <w:rPr>
          <w:spacing w:val="-3"/>
          <w:sz w:val="28"/>
          <w:szCs w:val="28"/>
        </w:rPr>
        <w:softHyphen/>
        <w:t>ском и стратегическом планировании. Очевидно, что точность и на</w:t>
      </w:r>
      <w:r w:rsidRPr="004323A5">
        <w:rPr>
          <w:spacing w:val="-3"/>
          <w:sz w:val="28"/>
          <w:szCs w:val="28"/>
        </w:rPr>
        <w:softHyphen/>
      </w:r>
      <w:r w:rsidRPr="004323A5">
        <w:rPr>
          <w:spacing w:val="-4"/>
          <w:sz w:val="28"/>
          <w:szCs w:val="28"/>
        </w:rPr>
        <w:t>дежность прогноза существенно влияет на эффективность деятельно</w:t>
      </w:r>
      <w:r w:rsidRPr="004323A5">
        <w:rPr>
          <w:spacing w:val="-4"/>
          <w:sz w:val="28"/>
          <w:szCs w:val="28"/>
        </w:rPr>
        <w:softHyphen/>
      </w:r>
      <w:r w:rsidRPr="004323A5">
        <w:rPr>
          <w:sz w:val="28"/>
          <w:szCs w:val="28"/>
        </w:rPr>
        <w:t>сти организации.</w:t>
      </w:r>
    </w:p>
    <w:p w:rsidR="0074533C" w:rsidRPr="004323A5" w:rsidRDefault="0074533C" w:rsidP="004323A5">
      <w:pPr>
        <w:shd w:val="clear" w:color="auto" w:fill="FFFFFF"/>
        <w:spacing w:before="0" w:beforeAutospacing="0" w:after="0" w:afterAutospacing="0" w:line="360" w:lineRule="auto"/>
        <w:ind w:firstLine="709"/>
        <w:jc w:val="both"/>
        <w:rPr>
          <w:sz w:val="28"/>
          <w:szCs w:val="28"/>
        </w:rPr>
      </w:pPr>
      <w:r w:rsidRPr="004323A5">
        <w:rPr>
          <w:spacing w:val="-2"/>
          <w:sz w:val="28"/>
          <w:szCs w:val="28"/>
        </w:rPr>
        <w:t xml:space="preserve">Слово «прогноз» в переводе </w:t>
      </w:r>
      <w:r w:rsidRPr="004323A5">
        <w:rPr>
          <w:spacing w:val="-4"/>
          <w:sz w:val="28"/>
          <w:szCs w:val="28"/>
        </w:rPr>
        <w:t>с греческого языка означает «предвидение», «предсказание» о разви</w:t>
      </w:r>
      <w:r w:rsidRPr="004323A5">
        <w:rPr>
          <w:spacing w:val="-4"/>
          <w:sz w:val="28"/>
          <w:szCs w:val="28"/>
        </w:rPr>
        <w:softHyphen/>
      </w:r>
      <w:r w:rsidRPr="004323A5">
        <w:rPr>
          <w:sz w:val="28"/>
          <w:szCs w:val="28"/>
        </w:rPr>
        <w:t xml:space="preserve">тии чего-либо, основанное на определенных фактических данных. </w:t>
      </w:r>
      <w:r w:rsidRPr="004323A5">
        <w:rPr>
          <w:spacing w:val="-5"/>
          <w:sz w:val="28"/>
          <w:szCs w:val="28"/>
        </w:rPr>
        <w:t xml:space="preserve">В общем виде </w:t>
      </w:r>
      <w:r w:rsidRPr="004323A5">
        <w:rPr>
          <w:i/>
          <w:iCs/>
          <w:spacing w:val="-5"/>
          <w:sz w:val="28"/>
          <w:szCs w:val="28"/>
        </w:rPr>
        <w:t xml:space="preserve">прогноз </w:t>
      </w:r>
      <w:r w:rsidRPr="004323A5">
        <w:rPr>
          <w:spacing w:val="-5"/>
          <w:sz w:val="28"/>
          <w:szCs w:val="28"/>
        </w:rPr>
        <w:t>определяется как научно обоснованное сужде</w:t>
      </w:r>
      <w:r w:rsidRPr="004323A5">
        <w:rPr>
          <w:spacing w:val="-5"/>
          <w:sz w:val="28"/>
          <w:szCs w:val="28"/>
        </w:rPr>
        <w:softHyphen/>
      </w:r>
      <w:r w:rsidRPr="004323A5">
        <w:rPr>
          <w:spacing w:val="-4"/>
          <w:sz w:val="28"/>
          <w:szCs w:val="28"/>
        </w:rPr>
        <w:t>ние о возможных состояниях объекта в будущем или об альтернатив</w:t>
      </w:r>
      <w:r w:rsidRPr="004323A5">
        <w:rPr>
          <w:spacing w:val="-4"/>
          <w:sz w:val="28"/>
          <w:szCs w:val="28"/>
        </w:rPr>
        <w:softHyphen/>
      </w:r>
      <w:r w:rsidRPr="004323A5">
        <w:rPr>
          <w:spacing w:val="-3"/>
          <w:sz w:val="28"/>
          <w:szCs w:val="28"/>
        </w:rPr>
        <w:t xml:space="preserve">ных путях и сроках достижения этих состояний (либо одновременно </w:t>
      </w:r>
      <w:r w:rsidRPr="004323A5">
        <w:rPr>
          <w:spacing w:val="-4"/>
          <w:sz w:val="28"/>
          <w:szCs w:val="28"/>
        </w:rPr>
        <w:t>и о том, и другом). Это суждение, хотя и носит вероятност</w:t>
      </w:r>
      <w:r w:rsidRPr="004323A5">
        <w:rPr>
          <w:spacing w:val="-6"/>
          <w:sz w:val="28"/>
          <w:szCs w:val="28"/>
        </w:rPr>
        <w:t xml:space="preserve">ный характер, все же обладает определенной степенью достоверности. </w:t>
      </w:r>
      <w:r w:rsidRPr="004323A5">
        <w:rPr>
          <w:spacing w:val="-2"/>
          <w:sz w:val="28"/>
          <w:szCs w:val="28"/>
        </w:rPr>
        <w:t xml:space="preserve">Если достоверность является полной, то чаще используется другой </w:t>
      </w:r>
      <w:r w:rsidRPr="004323A5">
        <w:rPr>
          <w:sz w:val="28"/>
          <w:szCs w:val="28"/>
        </w:rPr>
        <w:t>термин – «предсказание».</w:t>
      </w:r>
    </w:p>
    <w:p w:rsidR="0074533C" w:rsidRPr="004323A5" w:rsidRDefault="0074533C" w:rsidP="004323A5">
      <w:pPr>
        <w:shd w:val="clear" w:color="auto" w:fill="FFFFFF"/>
        <w:spacing w:before="0" w:beforeAutospacing="0" w:after="0" w:afterAutospacing="0" w:line="360" w:lineRule="auto"/>
        <w:ind w:firstLine="709"/>
        <w:jc w:val="both"/>
        <w:rPr>
          <w:sz w:val="28"/>
          <w:szCs w:val="28"/>
        </w:rPr>
      </w:pPr>
      <w:r w:rsidRPr="004323A5">
        <w:rPr>
          <w:spacing w:val="-1"/>
          <w:sz w:val="28"/>
          <w:szCs w:val="28"/>
        </w:rPr>
        <w:t xml:space="preserve">Важнейшая характеристика прогнозов – </w:t>
      </w:r>
      <w:r w:rsidRPr="004323A5">
        <w:rPr>
          <w:i/>
          <w:iCs/>
          <w:spacing w:val="-1"/>
          <w:sz w:val="28"/>
          <w:szCs w:val="28"/>
        </w:rPr>
        <w:t xml:space="preserve">период упреждения </w:t>
      </w:r>
      <w:r w:rsidRPr="004323A5">
        <w:rPr>
          <w:spacing w:val="-3"/>
          <w:sz w:val="28"/>
          <w:szCs w:val="28"/>
        </w:rPr>
        <w:t xml:space="preserve">(или </w:t>
      </w:r>
      <w:r w:rsidRPr="004323A5">
        <w:rPr>
          <w:i/>
          <w:iCs/>
          <w:spacing w:val="-3"/>
          <w:sz w:val="28"/>
          <w:szCs w:val="28"/>
        </w:rPr>
        <w:t xml:space="preserve">глубина прогноза), </w:t>
      </w:r>
      <w:r w:rsidRPr="004323A5">
        <w:rPr>
          <w:spacing w:val="-3"/>
          <w:sz w:val="28"/>
          <w:szCs w:val="28"/>
        </w:rPr>
        <w:t>т.е. отрезок времени от момента, для которо</w:t>
      </w:r>
      <w:r w:rsidRPr="004323A5">
        <w:rPr>
          <w:spacing w:val="-3"/>
          <w:sz w:val="28"/>
          <w:szCs w:val="28"/>
        </w:rPr>
        <w:softHyphen/>
      </w:r>
      <w:r w:rsidRPr="004323A5">
        <w:rPr>
          <w:spacing w:val="-5"/>
          <w:sz w:val="28"/>
          <w:szCs w:val="28"/>
        </w:rPr>
        <w:t xml:space="preserve">го имеются последние статистические данные об изучаемом объекте, </w:t>
      </w:r>
      <w:r w:rsidRPr="004323A5">
        <w:rPr>
          <w:spacing w:val="-3"/>
          <w:sz w:val="28"/>
          <w:szCs w:val="28"/>
        </w:rPr>
        <w:t xml:space="preserve">до момента, к которому относится прогноз. По этой характеристике экономические прогнозы делятся на </w:t>
      </w:r>
      <w:r w:rsidRPr="004323A5">
        <w:rPr>
          <w:i/>
          <w:iCs/>
          <w:spacing w:val="-3"/>
          <w:sz w:val="28"/>
          <w:szCs w:val="28"/>
        </w:rPr>
        <w:t xml:space="preserve">оперативные </w:t>
      </w:r>
      <w:r w:rsidRPr="004323A5">
        <w:rPr>
          <w:spacing w:val="-3"/>
          <w:sz w:val="28"/>
          <w:szCs w:val="28"/>
        </w:rPr>
        <w:t>(период упрежде</w:t>
      </w:r>
      <w:r w:rsidRPr="004323A5">
        <w:rPr>
          <w:spacing w:val="-3"/>
          <w:sz w:val="28"/>
          <w:szCs w:val="28"/>
        </w:rPr>
        <w:softHyphen/>
      </w:r>
      <w:r w:rsidRPr="004323A5">
        <w:rPr>
          <w:spacing w:val="-6"/>
          <w:sz w:val="28"/>
          <w:szCs w:val="28"/>
        </w:rPr>
        <w:t xml:space="preserve">ния до одного месяца); </w:t>
      </w:r>
      <w:r w:rsidRPr="004323A5">
        <w:rPr>
          <w:i/>
          <w:iCs/>
          <w:spacing w:val="-6"/>
          <w:sz w:val="28"/>
          <w:szCs w:val="28"/>
        </w:rPr>
        <w:t xml:space="preserve">краткосрочные </w:t>
      </w:r>
      <w:r w:rsidRPr="004323A5">
        <w:rPr>
          <w:spacing w:val="-6"/>
          <w:sz w:val="28"/>
          <w:szCs w:val="28"/>
        </w:rPr>
        <w:t xml:space="preserve">(период упреждения от одного месяца до одного года), </w:t>
      </w:r>
      <w:r w:rsidRPr="004323A5">
        <w:rPr>
          <w:i/>
          <w:iCs/>
          <w:spacing w:val="-6"/>
          <w:sz w:val="28"/>
          <w:szCs w:val="28"/>
        </w:rPr>
        <w:t xml:space="preserve">среднесрочные </w:t>
      </w:r>
      <w:r w:rsidRPr="004323A5">
        <w:rPr>
          <w:spacing w:val="-6"/>
          <w:sz w:val="28"/>
          <w:szCs w:val="28"/>
        </w:rPr>
        <w:t xml:space="preserve">(период упреждения от одного </w:t>
      </w:r>
      <w:r w:rsidRPr="004323A5">
        <w:rPr>
          <w:spacing w:val="-4"/>
          <w:sz w:val="28"/>
          <w:szCs w:val="28"/>
        </w:rPr>
        <w:t xml:space="preserve">года до пяти лет), </w:t>
      </w:r>
      <w:r w:rsidRPr="004323A5">
        <w:rPr>
          <w:i/>
          <w:iCs/>
          <w:spacing w:val="-4"/>
          <w:sz w:val="28"/>
          <w:szCs w:val="28"/>
        </w:rPr>
        <w:t xml:space="preserve">долгосрочные </w:t>
      </w:r>
      <w:r w:rsidRPr="004323A5">
        <w:rPr>
          <w:spacing w:val="-4"/>
          <w:sz w:val="28"/>
          <w:szCs w:val="28"/>
        </w:rPr>
        <w:t>(период упреждения от пяти до 15-</w:t>
      </w:r>
      <w:r w:rsidRPr="004323A5">
        <w:rPr>
          <w:spacing w:val="-5"/>
          <w:sz w:val="28"/>
          <w:szCs w:val="28"/>
        </w:rPr>
        <w:t xml:space="preserve">20 лет) и </w:t>
      </w:r>
      <w:r w:rsidRPr="004323A5">
        <w:rPr>
          <w:i/>
          <w:iCs/>
          <w:spacing w:val="-5"/>
          <w:sz w:val="28"/>
          <w:szCs w:val="28"/>
        </w:rPr>
        <w:t xml:space="preserve">дальнесрочные </w:t>
      </w:r>
      <w:r w:rsidRPr="004323A5">
        <w:rPr>
          <w:spacing w:val="-5"/>
          <w:sz w:val="28"/>
          <w:szCs w:val="28"/>
        </w:rPr>
        <w:t xml:space="preserve">(период упреждения свыше 20 лет). </w:t>
      </w:r>
      <w:r w:rsidRPr="004323A5">
        <w:rPr>
          <w:spacing w:val="-6"/>
          <w:sz w:val="28"/>
          <w:szCs w:val="28"/>
        </w:rPr>
        <w:t xml:space="preserve">По способам представления результатов прогнозы бывают </w:t>
      </w:r>
      <w:r w:rsidRPr="004323A5">
        <w:rPr>
          <w:i/>
          <w:iCs/>
          <w:spacing w:val="-6"/>
          <w:sz w:val="28"/>
          <w:szCs w:val="28"/>
        </w:rPr>
        <w:t xml:space="preserve">точечными </w:t>
      </w:r>
      <w:r w:rsidRPr="004323A5">
        <w:rPr>
          <w:spacing w:val="-4"/>
          <w:sz w:val="28"/>
          <w:szCs w:val="28"/>
        </w:rPr>
        <w:t xml:space="preserve">(в виде единственного значения прогнозируемой величины) и </w:t>
      </w:r>
      <w:r w:rsidRPr="004323A5">
        <w:rPr>
          <w:i/>
          <w:iCs/>
          <w:spacing w:val="-4"/>
          <w:sz w:val="28"/>
          <w:szCs w:val="28"/>
        </w:rPr>
        <w:t>интер</w:t>
      </w:r>
      <w:r w:rsidRPr="004323A5">
        <w:rPr>
          <w:i/>
          <w:iCs/>
          <w:spacing w:val="-4"/>
          <w:sz w:val="28"/>
          <w:szCs w:val="28"/>
        </w:rPr>
        <w:softHyphen/>
      </w:r>
      <w:r w:rsidRPr="004323A5">
        <w:rPr>
          <w:i/>
          <w:iCs/>
          <w:sz w:val="28"/>
          <w:szCs w:val="28"/>
        </w:rPr>
        <w:t xml:space="preserve">вальными </w:t>
      </w:r>
      <w:r w:rsidRPr="004323A5">
        <w:rPr>
          <w:sz w:val="28"/>
          <w:szCs w:val="28"/>
        </w:rPr>
        <w:t>(в виде совокупности значений).</w:t>
      </w:r>
    </w:p>
    <w:p w:rsidR="0074533C" w:rsidRPr="004323A5" w:rsidRDefault="0074533C" w:rsidP="004323A5">
      <w:pPr>
        <w:shd w:val="clear" w:color="auto" w:fill="FFFFFF"/>
        <w:spacing w:before="0" w:beforeAutospacing="0" w:after="0" w:afterAutospacing="0" w:line="360" w:lineRule="auto"/>
        <w:ind w:firstLine="709"/>
        <w:jc w:val="both"/>
        <w:rPr>
          <w:sz w:val="28"/>
          <w:szCs w:val="28"/>
        </w:rPr>
      </w:pPr>
      <w:r w:rsidRPr="004323A5">
        <w:rPr>
          <w:spacing w:val="-5"/>
          <w:sz w:val="28"/>
          <w:szCs w:val="28"/>
        </w:rPr>
        <w:t>В производстве обычно прогнозируется стоимостной объёма услуг</w:t>
      </w:r>
      <w:r w:rsidRPr="004323A5">
        <w:rPr>
          <w:spacing w:val="-9"/>
          <w:sz w:val="28"/>
          <w:szCs w:val="28"/>
        </w:rPr>
        <w:t xml:space="preserve"> или количество единиц услуг, которое будет произведено, от</w:t>
      </w:r>
      <w:r w:rsidRPr="004323A5">
        <w:rPr>
          <w:spacing w:val="-8"/>
          <w:sz w:val="28"/>
          <w:szCs w:val="28"/>
        </w:rPr>
        <w:t>гружено или продано. В сфере услуг прогнозируется объем спроса в на</w:t>
      </w:r>
      <w:r w:rsidRPr="004323A5">
        <w:rPr>
          <w:spacing w:val="-1"/>
          <w:sz w:val="28"/>
          <w:szCs w:val="28"/>
        </w:rPr>
        <w:t xml:space="preserve">туральных или денежных единицах измерения, при этом объектом </w:t>
      </w:r>
      <w:r w:rsidRPr="004323A5">
        <w:rPr>
          <w:spacing w:val="-8"/>
          <w:sz w:val="28"/>
          <w:szCs w:val="28"/>
        </w:rPr>
        <w:t xml:space="preserve">прогноза может быть конкретная услуга или определенный потребитель, </w:t>
      </w:r>
      <w:r w:rsidRPr="004323A5">
        <w:rPr>
          <w:spacing w:val="-6"/>
          <w:sz w:val="28"/>
          <w:szCs w:val="28"/>
        </w:rPr>
        <w:t>а также некоторая группа услуг или потребителей. Примеры таких про</w:t>
      </w:r>
      <w:r w:rsidRPr="004323A5">
        <w:rPr>
          <w:spacing w:val="-6"/>
          <w:sz w:val="28"/>
          <w:szCs w:val="28"/>
        </w:rPr>
        <w:softHyphen/>
        <w:t>гнозов – объем посещаемости кинозала</w:t>
      </w:r>
      <w:r w:rsidRPr="004323A5">
        <w:rPr>
          <w:spacing w:val="-4"/>
          <w:sz w:val="28"/>
          <w:szCs w:val="28"/>
        </w:rPr>
        <w:t>.</w:t>
      </w:r>
    </w:p>
    <w:p w:rsidR="003C2368" w:rsidRPr="004323A5" w:rsidRDefault="00AB55FF" w:rsidP="004323A5">
      <w:pPr>
        <w:spacing w:before="0" w:beforeAutospacing="0" w:after="0" w:afterAutospacing="0" w:line="360" w:lineRule="auto"/>
        <w:ind w:firstLine="709"/>
        <w:jc w:val="both"/>
        <w:rPr>
          <w:b/>
          <w:color w:val="000000"/>
          <w:sz w:val="28"/>
          <w:szCs w:val="28"/>
        </w:rPr>
      </w:pPr>
      <w:r w:rsidRPr="004323A5">
        <w:rPr>
          <w:sz w:val="28"/>
          <w:szCs w:val="28"/>
        </w:rPr>
        <w:t>Организация в менеджменте - это объединение людей, совместно реализующих некоторую программу или достигающих определенной цели и действующих на основе определенных процедур и правил. В общем смысле под организацией имеют в виду способы упорядочения и регулирования действий отдельных индивидов и социальных групп. В узком смысле под организацией понимают относительно автономную группу людей, ориентированную на достижение некоторой заранее определенной цели, реализация которой требует совместных координированных действий.</w:t>
      </w:r>
      <w:r w:rsidR="000061A4" w:rsidRPr="004323A5">
        <w:rPr>
          <w:sz w:val="28"/>
          <w:szCs w:val="28"/>
        </w:rPr>
        <w:t xml:space="preserve"> </w:t>
      </w:r>
      <w:r w:rsidRPr="004323A5">
        <w:rPr>
          <w:sz w:val="28"/>
          <w:szCs w:val="28"/>
        </w:rPr>
        <w:t>Организация как система управления - одно из ключевых понятий теории организации, которое связанно с: целями; функциями; процессом управления; квалификацией менеджеров; распределением полномочий для достижения определенных целей.</w:t>
      </w:r>
      <w:r w:rsidR="000061A4" w:rsidRPr="004323A5">
        <w:rPr>
          <w:sz w:val="28"/>
          <w:szCs w:val="28"/>
        </w:rPr>
        <w:t xml:space="preserve"> </w:t>
      </w:r>
      <w:r w:rsidRPr="004323A5">
        <w:rPr>
          <w:sz w:val="28"/>
          <w:szCs w:val="28"/>
        </w:rPr>
        <w:t>В рамках этой системы протекает весь управленческий процесс, в котором участвуют менеджеры всех уровней, категорий и профессиональных специализаций. Организация построена для того, чтобы все протекающие в ней процессы осуществлялись своевременно и качественно. Отсюда то внимание, которое уделяют ей руководители организаций и специалисты, стремящиеся к непрерывному совершенствованию, развитию как системы в целом, так и ее отдельных составляющих. Структура и техника управления являются элементами механизма управления и включают себя соответственно:</w:t>
      </w:r>
      <w:r w:rsidR="000061A4" w:rsidRPr="004323A5">
        <w:rPr>
          <w:sz w:val="28"/>
          <w:szCs w:val="28"/>
        </w:rPr>
        <w:t xml:space="preserve"> </w:t>
      </w:r>
      <w:r w:rsidRPr="004323A5">
        <w:rPr>
          <w:b/>
          <w:bCs/>
          <w:sz w:val="28"/>
          <w:szCs w:val="28"/>
        </w:rPr>
        <w:t>структуру управления организации</w:t>
      </w:r>
      <w:r w:rsidRPr="004323A5">
        <w:rPr>
          <w:sz w:val="28"/>
          <w:szCs w:val="28"/>
        </w:rPr>
        <w:t>, во многом определяющуюся по отношению к другим элементам. / Под структурой управления организации (организационной структурой) понимается состав ее подразделений, а также отдельных руководителей и их регулярные информационные взаимосвязи по совместному существлению управленческой деятельности. Организационная структура направлена на установление четких взаимосвязей между подразделениями фирмы, распределения между ними прав и ответственностью. Из определения структуры управления следует, что ее элементами могут быть как отдельные работники, занимающие определенные должностные позиции, так и специальные подразделения (органы аппарата управления).Структура управления зависит от масштаба предприятия, от выпускаемой продукции, от технологического процесса, от механизации и автоматизации.</w:t>
      </w:r>
      <w:r w:rsidR="000B16EC" w:rsidRPr="004323A5">
        <w:rPr>
          <w:sz w:val="28"/>
          <w:szCs w:val="28"/>
        </w:rPr>
        <w:t xml:space="preserve"> </w:t>
      </w:r>
      <w:r w:rsidRPr="004323A5">
        <w:rPr>
          <w:sz w:val="28"/>
          <w:szCs w:val="28"/>
        </w:rPr>
        <w:t>Существуют несколько организационных структур:</w:t>
      </w:r>
      <w:r w:rsidR="000B16EC" w:rsidRPr="004323A5">
        <w:rPr>
          <w:sz w:val="28"/>
          <w:szCs w:val="28"/>
        </w:rPr>
        <w:t xml:space="preserve"> </w:t>
      </w:r>
      <w:r w:rsidRPr="004323A5">
        <w:rPr>
          <w:b/>
          <w:bCs/>
          <w:sz w:val="28"/>
          <w:szCs w:val="28"/>
        </w:rPr>
        <w:t>Линейная</w:t>
      </w:r>
      <w:r w:rsidRPr="004323A5">
        <w:rPr>
          <w:sz w:val="28"/>
          <w:szCs w:val="28"/>
        </w:rPr>
        <w:t>, характеризуется тем, что во главе каждого структурного подразделения находится руководитель - единоначальник,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w:t>
      </w:r>
      <w:r w:rsidR="000B16EC" w:rsidRPr="004323A5">
        <w:rPr>
          <w:sz w:val="28"/>
          <w:szCs w:val="28"/>
        </w:rPr>
        <w:t xml:space="preserve"> </w:t>
      </w:r>
      <w:r w:rsidRPr="004323A5">
        <w:rPr>
          <w:sz w:val="28"/>
          <w:szCs w:val="28"/>
        </w:rPr>
        <w:t xml:space="preserve">Функциональная структура, выполнение отдельных функций по конкретным вопросам возлагается на специалистов (отдел маркетинга, бухгалтерия и т.п.), а общая задача управления организацией делится, начиная со среднего уровня, по функциональному критерию. </w:t>
      </w:r>
      <w:r w:rsidRPr="004323A5">
        <w:rPr>
          <w:b/>
          <w:bCs/>
          <w:sz w:val="28"/>
          <w:szCs w:val="28"/>
        </w:rPr>
        <w:t>Матричная структура</w:t>
      </w:r>
      <w:r w:rsidRPr="004323A5">
        <w:rPr>
          <w:sz w:val="28"/>
          <w:szCs w:val="28"/>
        </w:rPr>
        <w:t>, построена на основе принципа двойного подчинения исполнителей: с одной стороны - непосредственно руководителю подразделения, с другой стороны - руководителю программы, который наделен необходимыми полномочиями и несет ответственность за сроки и качество</w:t>
      </w:r>
      <w:r w:rsidR="000061A4" w:rsidRPr="004323A5">
        <w:rPr>
          <w:sz w:val="28"/>
          <w:szCs w:val="28"/>
        </w:rPr>
        <w:t>.</w:t>
      </w:r>
    </w:p>
    <w:p w:rsidR="00A165AF" w:rsidRPr="004323A5" w:rsidRDefault="004323A5" w:rsidP="004323A5">
      <w:pPr>
        <w:pStyle w:val="1"/>
        <w:ind w:firstLine="709"/>
        <w:jc w:val="both"/>
      </w:pPr>
      <w:bookmarkStart w:id="4" w:name="_Toc72132585"/>
      <w:r>
        <w:rPr>
          <w:bCs w:val="0"/>
          <w:color w:val="000000"/>
          <w:kern w:val="0"/>
        </w:rPr>
        <w:br w:type="page"/>
      </w:r>
      <w:r w:rsidR="00A165AF" w:rsidRPr="004323A5">
        <w:t>ГЛАВА 2. АНАЛИЗ</w:t>
      </w:r>
      <w:r w:rsidR="00ED7680" w:rsidRPr="004323A5">
        <w:t xml:space="preserve"> ВНУТРЕННЕЙ Т ВНЕШНЕЙ СРЕДЫ</w:t>
      </w:r>
      <w:r w:rsidR="00EB249A">
        <w:t xml:space="preserve"> </w:t>
      </w:r>
      <w:r w:rsidR="00A165AF" w:rsidRPr="004323A5">
        <w:t>ПРЕДПРИЯТИЯ</w:t>
      </w:r>
      <w:bookmarkEnd w:id="4"/>
      <w:r w:rsidR="00ED7680" w:rsidRPr="004323A5">
        <w:t xml:space="preserve"> НУ ЦО «ТОЛЬЯТТИАЗОТ» ДК</w:t>
      </w:r>
    </w:p>
    <w:p w:rsidR="004323A5" w:rsidRDefault="004323A5" w:rsidP="004323A5">
      <w:pPr>
        <w:spacing w:before="0" w:beforeAutospacing="0" w:after="0" w:afterAutospacing="0" w:line="360" w:lineRule="auto"/>
        <w:ind w:firstLine="709"/>
        <w:jc w:val="both"/>
        <w:rPr>
          <w:b/>
          <w:sz w:val="28"/>
          <w:szCs w:val="28"/>
        </w:rPr>
      </w:pPr>
    </w:p>
    <w:p w:rsidR="00ED7680" w:rsidRPr="004323A5" w:rsidRDefault="00ED7680" w:rsidP="004323A5">
      <w:pPr>
        <w:spacing w:before="0" w:beforeAutospacing="0" w:after="0" w:afterAutospacing="0" w:line="360" w:lineRule="auto"/>
        <w:ind w:firstLine="709"/>
        <w:jc w:val="both"/>
        <w:rPr>
          <w:b/>
          <w:sz w:val="28"/>
          <w:szCs w:val="28"/>
        </w:rPr>
      </w:pPr>
      <w:r w:rsidRPr="004323A5">
        <w:rPr>
          <w:b/>
          <w:sz w:val="28"/>
          <w:szCs w:val="28"/>
        </w:rPr>
        <w:t>2.1. Краткая характеристика предприятия</w:t>
      </w:r>
    </w:p>
    <w:p w:rsidR="00A165AF" w:rsidRPr="004323A5" w:rsidRDefault="00A165AF" w:rsidP="004323A5">
      <w:pPr>
        <w:spacing w:before="0" w:beforeAutospacing="0" w:after="0" w:afterAutospacing="0" w:line="360" w:lineRule="auto"/>
        <w:ind w:firstLine="709"/>
        <w:jc w:val="both"/>
        <w:rPr>
          <w:sz w:val="28"/>
          <w:szCs w:val="28"/>
        </w:rPr>
      </w:pPr>
    </w:p>
    <w:p w:rsidR="00A165AF" w:rsidRPr="004323A5" w:rsidRDefault="00A165AF" w:rsidP="004323A5">
      <w:pPr>
        <w:widowControl w:val="0"/>
        <w:spacing w:before="0" w:beforeAutospacing="0" w:after="0" w:afterAutospacing="0" w:line="360" w:lineRule="auto"/>
        <w:ind w:firstLine="709"/>
        <w:jc w:val="both"/>
        <w:rPr>
          <w:sz w:val="28"/>
          <w:szCs w:val="28"/>
        </w:rPr>
      </w:pPr>
      <w:r w:rsidRPr="004323A5">
        <w:rPr>
          <w:sz w:val="28"/>
          <w:szCs w:val="28"/>
        </w:rPr>
        <w:t>НУ ЦО «Тольяттиазот» является структурным подразделением дворца культуры, который представляет собой многофункциональный комплекс с разнообразными по назначению зрелищными и клубными помещениями, комнатами для отдыха и развлечений. Во дворце культуры для тольяттинцев проводятся праздники и представления, вечера отдыха и дискотеки, карнавалы, ярмарки, детские утренники, развлекательные и спортивно-оздоровительные мероприятия, спектакли и концерты, профессиональные праздники, аукционы, выставки, работают музыкальные салоны и молодежные диско-бары. Основная задача дворца культуры - приобщение</w:t>
      </w:r>
      <w:r w:rsidR="00EB249A">
        <w:rPr>
          <w:sz w:val="28"/>
          <w:szCs w:val="28"/>
        </w:rPr>
        <w:t xml:space="preserve"> </w:t>
      </w:r>
      <w:r w:rsidRPr="004323A5">
        <w:rPr>
          <w:sz w:val="28"/>
          <w:szCs w:val="28"/>
        </w:rPr>
        <w:t>широких масс жителей района к искусству, развитие творческих способностей населения, организация досуга детей и взрослых, просветительская деятельность с целью воспитания духовно и физически здоровых граждан.</w:t>
      </w:r>
    </w:p>
    <w:p w:rsidR="00A165AF" w:rsidRPr="004323A5" w:rsidRDefault="00A165AF" w:rsidP="004323A5">
      <w:pPr>
        <w:widowControl w:val="0"/>
        <w:spacing w:before="0" w:beforeAutospacing="0" w:after="0" w:afterAutospacing="0" w:line="360" w:lineRule="auto"/>
        <w:ind w:firstLine="709"/>
        <w:jc w:val="both"/>
        <w:rPr>
          <w:sz w:val="28"/>
          <w:szCs w:val="28"/>
        </w:rPr>
      </w:pPr>
      <w:r w:rsidRPr="004323A5">
        <w:rPr>
          <w:sz w:val="28"/>
          <w:szCs w:val="28"/>
        </w:rPr>
        <w:t>Центр отдыха «Тольяттиазот» - это и центр культуры Комсомольского района, который включает в себя:</w:t>
      </w:r>
    </w:p>
    <w:p w:rsidR="00A165AF" w:rsidRPr="004323A5" w:rsidRDefault="00A165AF" w:rsidP="004323A5">
      <w:pPr>
        <w:widowControl w:val="0"/>
        <w:spacing w:before="0" w:beforeAutospacing="0" w:after="0" w:afterAutospacing="0" w:line="360" w:lineRule="auto"/>
        <w:ind w:firstLine="709"/>
        <w:jc w:val="both"/>
        <w:rPr>
          <w:sz w:val="28"/>
          <w:szCs w:val="28"/>
        </w:rPr>
      </w:pPr>
      <w:r w:rsidRPr="004323A5">
        <w:rPr>
          <w:sz w:val="28"/>
          <w:szCs w:val="28"/>
        </w:rPr>
        <w:t>- большой зал на 600 мест, современный звук Dolbi Digital, в котором проводятся и концерты, и показы мировых премьер кино;</w:t>
      </w:r>
    </w:p>
    <w:p w:rsidR="00A165AF" w:rsidRPr="004323A5" w:rsidRDefault="00A165AF" w:rsidP="004323A5">
      <w:pPr>
        <w:widowControl w:val="0"/>
        <w:spacing w:before="0" w:beforeAutospacing="0" w:after="0" w:afterAutospacing="0" w:line="360" w:lineRule="auto"/>
        <w:ind w:firstLine="709"/>
        <w:jc w:val="both"/>
        <w:rPr>
          <w:sz w:val="28"/>
          <w:szCs w:val="28"/>
        </w:rPr>
      </w:pPr>
      <w:r w:rsidRPr="004323A5">
        <w:rPr>
          <w:sz w:val="28"/>
          <w:szCs w:val="28"/>
        </w:rPr>
        <w:t>- «Синий зал», для проведения банкетов, фуршетов, семинаров и других мероприятий (до 50 мест),</w:t>
      </w:r>
    </w:p>
    <w:p w:rsidR="00A165AF" w:rsidRPr="004323A5" w:rsidRDefault="00A165AF" w:rsidP="004323A5">
      <w:pPr>
        <w:widowControl w:val="0"/>
        <w:spacing w:before="0" w:beforeAutospacing="0" w:after="0" w:afterAutospacing="0" w:line="360" w:lineRule="auto"/>
        <w:ind w:firstLine="709"/>
        <w:jc w:val="both"/>
        <w:rPr>
          <w:sz w:val="28"/>
          <w:szCs w:val="28"/>
        </w:rPr>
      </w:pPr>
      <w:r w:rsidRPr="004323A5">
        <w:rPr>
          <w:sz w:val="28"/>
          <w:szCs w:val="28"/>
        </w:rPr>
        <w:t>- «Красный зал», очень красивый и стильный, также для проведения торжественных мероприятий (до 60 мест),</w:t>
      </w:r>
    </w:p>
    <w:p w:rsidR="00A165AF" w:rsidRPr="004323A5" w:rsidRDefault="00A165AF" w:rsidP="004323A5">
      <w:pPr>
        <w:widowControl w:val="0"/>
        <w:spacing w:before="0" w:beforeAutospacing="0" w:after="0" w:afterAutospacing="0" w:line="360" w:lineRule="auto"/>
        <w:ind w:firstLine="709"/>
        <w:jc w:val="both"/>
        <w:rPr>
          <w:sz w:val="28"/>
          <w:szCs w:val="28"/>
        </w:rPr>
      </w:pPr>
      <w:r w:rsidRPr="004323A5">
        <w:rPr>
          <w:sz w:val="28"/>
          <w:szCs w:val="28"/>
        </w:rPr>
        <w:t>- «Мраморный зал», созданный для грандиозных мероприятий (до 500 мест), рядом с ним - зимний сад,</w:t>
      </w:r>
    </w:p>
    <w:p w:rsidR="00A165AF" w:rsidRPr="004323A5" w:rsidRDefault="00A165AF" w:rsidP="004323A5">
      <w:pPr>
        <w:widowControl w:val="0"/>
        <w:spacing w:before="0" w:beforeAutospacing="0" w:after="0" w:afterAutospacing="0" w:line="360" w:lineRule="auto"/>
        <w:ind w:firstLine="709"/>
        <w:jc w:val="both"/>
        <w:rPr>
          <w:sz w:val="28"/>
          <w:szCs w:val="28"/>
        </w:rPr>
      </w:pPr>
      <w:r w:rsidRPr="004323A5">
        <w:rPr>
          <w:sz w:val="28"/>
          <w:szCs w:val="28"/>
        </w:rPr>
        <w:t>- конференц-зал, для проведения семинаров, деловых встреч и фуршетов с небольшим количеством гостей (до 50 мест),</w:t>
      </w:r>
    </w:p>
    <w:p w:rsidR="00A165AF" w:rsidRPr="004323A5" w:rsidRDefault="00A165AF" w:rsidP="004323A5">
      <w:pPr>
        <w:widowControl w:val="0"/>
        <w:spacing w:before="0" w:beforeAutospacing="0" w:after="0" w:afterAutospacing="0" w:line="360" w:lineRule="auto"/>
        <w:ind w:firstLine="709"/>
        <w:jc w:val="both"/>
        <w:rPr>
          <w:sz w:val="28"/>
          <w:szCs w:val="28"/>
        </w:rPr>
      </w:pPr>
      <w:r w:rsidRPr="004323A5">
        <w:rPr>
          <w:sz w:val="28"/>
          <w:szCs w:val="28"/>
        </w:rPr>
        <w:t>- «Розовое кафе», известное прекрасной кухней,</w:t>
      </w:r>
    </w:p>
    <w:p w:rsidR="007E5151" w:rsidRPr="004323A5" w:rsidRDefault="00A165AF" w:rsidP="004323A5">
      <w:pPr>
        <w:widowControl w:val="0"/>
        <w:spacing w:before="0" w:beforeAutospacing="0" w:after="0" w:afterAutospacing="0" w:line="360" w:lineRule="auto"/>
        <w:ind w:firstLine="709"/>
        <w:jc w:val="both"/>
        <w:rPr>
          <w:sz w:val="28"/>
          <w:szCs w:val="28"/>
        </w:rPr>
      </w:pPr>
      <w:r w:rsidRPr="004323A5">
        <w:rPr>
          <w:sz w:val="28"/>
          <w:szCs w:val="28"/>
        </w:rPr>
        <w:t>- зал игровых автоматов.</w:t>
      </w:r>
    </w:p>
    <w:p w:rsidR="007E5151" w:rsidRPr="004323A5" w:rsidRDefault="007E5151" w:rsidP="004323A5">
      <w:pPr>
        <w:widowControl w:val="0"/>
        <w:spacing w:before="0" w:beforeAutospacing="0" w:after="0" w:afterAutospacing="0" w:line="360" w:lineRule="auto"/>
        <w:ind w:firstLine="709"/>
        <w:jc w:val="both"/>
        <w:rPr>
          <w:sz w:val="28"/>
          <w:szCs w:val="28"/>
        </w:rPr>
      </w:pP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Организационная структура управления НУ ЦО «Тольяттиазот» представляет собой разделение экономического отдела на группы с целью упорядочения управления, налаживания взаимодействия звеньев, установления подчиненности и соподчиненности, ответственности (рис.1).</w:t>
      </w:r>
    </w:p>
    <w:p w:rsidR="007E5151" w:rsidRPr="004323A5" w:rsidRDefault="007E5151" w:rsidP="004323A5">
      <w:pPr>
        <w:widowControl w:val="0"/>
        <w:spacing w:before="0" w:beforeAutospacing="0" w:after="0" w:afterAutospacing="0" w:line="360" w:lineRule="auto"/>
        <w:ind w:firstLine="709"/>
        <w:jc w:val="both"/>
        <w:rPr>
          <w:sz w:val="28"/>
          <w:szCs w:val="28"/>
        </w:rPr>
      </w:pPr>
    </w:p>
    <w:p w:rsidR="00FC30F2" w:rsidRPr="004323A5" w:rsidRDefault="00590145" w:rsidP="004323A5">
      <w:pPr>
        <w:widowControl w:val="0"/>
        <w:spacing w:before="0" w:beforeAutospacing="0" w:after="0" w:afterAutospacing="0" w:line="360" w:lineRule="auto"/>
        <w:ind w:firstLine="709"/>
        <w:jc w:val="both"/>
        <w:rPr>
          <w:sz w:val="28"/>
          <w:szCs w:val="28"/>
        </w:rPr>
      </w:pPr>
      <w:r>
        <w:rPr>
          <w:sz w:val="28"/>
          <w:szCs w:val="28"/>
        </w:rPr>
      </w:r>
      <w:r>
        <w:rPr>
          <w:sz w:val="28"/>
          <w:szCs w:val="28"/>
        </w:rPr>
        <w:pict>
          <v:group id="_x0000_s1026" editas="canvas" style="width:450.8pt;height:189.8pt;mso-position-horizontal-relative:char;mso-position-vertical-relative:line" coordorigin="2053,3522" coordsize="9016,37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53;top:3522;width:9016;height:379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581;top:3530;width:4139;height:720">
              <v:textbox style="mso-next-textbox:#_x0000_s1028">
                <w:txbxContent>
                  <w:p w:rsidR="00814A76" w:rsidRDefault="00814A76" w:rsidP="00FC30F2">
                    <w:pPr>
                      <w:spacing w:before="0" w:beforeAutospacing="0" w:after="0" w:afterAutospacing="0"/>
                      <w:jc w:val="center"/>
                    </w:pPr>
                    <w:r>
                      <w:t xml:space="preserve">Руководитель </w:t>
                    </w:r>
                  </w:p>
                  <w:p w:rsidR="00814A76" w:rsidRDefault="00814A76" w:rsidP="00FC30F2">
                    <w:pPr>
                      <w:spacing w:before="0" w:beforeAutospacing="0" w:after="0" w:afterAutospacing="0"/>
                      <w:jc w:val="center"/>
                    </w:pPr>
                    <w:r>
                      <w:t>НУ ЦО «Тольяттиазот»</w:t>
                    </w:r>
                  </w:p>
                </w:txbxContent>
              </v:textbox>
            </v:shape>
            <v:shape id="_x0000_s1029" type="#_x0000_t202" style="position:absolute;left:2061;top:4790;width:2521;height:1080">
              <v:textbox style="mso-next-textbox:#_x0000_s1029">
                <w:txbxContent>
                  <w:p w:rsidR="00814A76" w:rsidRDefault="00814A76" w:rsidP="00FC30F2">
                    <w:pPr>
                      <w:spacing w:before="0" w:beforeAutospacing="0" w:after="0" w:afterAutospacing="0"/>
                      <w:jc w:val="center"/>
                    </w:pPr>
                    <w:r>
                      <w:t>Киномеханик</w:t>
                    </w:r>
                  </w:p>
                  <w:p w:rsidR="00814A76" w:rsidRDefault="00814A76" w:rsidP="00FC30F2">
                    <w:pPr>
                      <w:spacing w:before="0" w:beforeAutospacing="0" w:after="0" w:afterAutospacing="0"/>
                      <w:jc w:val="center"/>
                    </w:pPr>
                    <w:r>
                      <w:t>(с лицензией) –</w:t>
                    </w:r>
                  </w:p>
                  <w:p w:rsidR="00814A76" w:rsidRDefault="00814A76" w:rsidP="00FC30F2">
                    <w:pPr>
                      <w:spacing w:before="0" w:beforeAutospacing="0" w:after="0" w:afterAutospacing="0"/>
                      <w:jc w:val="center"/>
                    </w:pPr>
                    <w:r>
                      <w:t>3 чел.</w:t>
                    </w:r>
                  </w:p>
                </w:txbxContent>
              </v:textbox>
            </v:shape>
            <v:shape id="_x0000_s1030" type="#_x0000_t202" style="position:absolute;left:5121;top:6050;width:2880;height:720">
              <v:textbox style="mso-next-textbox:#_x0000_s1030">
                <w:txbxContent>
                  <w:p w:rsidR="00814A76" w:rsidRDefault="00814A76" w:rsidP="00FC30F2">
                    <w:pPr>
                      <w:spacing w:before="0" w:beforeAutospacing="0" w:after="0" w:afterAutospacing="0"/>
                      <w:jc w:val="center"/>
                    </w:pPr>
                    <w:r>
                      <w:t>Инженер-механик</w:t>
                    </w:r>
                  </w:p>
                </w:txbxContent>
              </v:textbox>
            </v:shape>
            <v:shape id="_x0000_s1031" type="#_x0000_t202" style="position:absolute;left:2061;top:6590;width:2880;height:720">
              <v:textbox style="mso-next-textbox:#_x0000_s1031">
                <w:txbxContent>
                  <w:p w:rsidR="00814A76" w:rsidRDefault="00814A76" w:rsidP="00FC30F2">
                    <w:pPr>
                      <w:spacing w:before="0" w:beforeAutospacing="0" w:after="0" w:afterAutospacing="0"/>
                      <w:jc w:val="center"/>
                    </w:pPr>
                    <w:r>
                      <w:t>Контролер зала – 2 чел.</w:t>
                    </w:r>
                  </w:p>
                </w:txbxContent>
              </v:textbox>
            </v:shape>
            <v:shape id="_x0000_s1032" type="#_x0000_t202" style="position:absolute;left:8721;top:4970;width:2340;height:720">
              <v:textbox style="mso-next-textbox:#_x0000_s1032">
                <w:txbxContent>
                  <w:p w:rsidR="00814A76" w:rsidRDefault="00814A76" w:rsidP="00FC30F2">
                    <w:pPr>
                      <w:spacing w:before="0" w:beforeAutospacing="0" w:after="0" w:afterAutospacing="0"/>
                      <w:jc w:val="center"/>
                    </w:pPr>
                    <w:r>
                      <w:t>Кассир</w:t>
                    </w:r>
                    <w:r w:rsidR="00EB249A">
                      <w:t xml:space="preserve"> </w:t>
                    </w:r>
                    <w:r>
                      <w:t>- 2 чел.</w:t>
                    </w:r>
                  </w:p>
                </w:txbxContent>
              </v:textbox>
            </v:shape>
            <v:shape id="_x0000_s1033" type="#_x0000_t202" style="position:absolute;left:5121;top:4790;width:2880;height:540">
              <v:textbox style="mso-next-textbox:#_x0000_s1033">
                <w:txbxContent>
                  <w:p w:rsidR="00814A76" w:rsidRDefault="00814A76" w:rsidP="00FC30F2">
                    <w:pPr>
                      <w:spacing w:before="0" w:beforeAutospacing="0" w:after="0" w:afterAutospacing="0"/>
                      <w:jc w:val="center"/>
                    </w:pPr>
                    <w:r>
                      <w:t>Менеджер</w:t>
                    </w:r>
                  </w:p>
                </w:txbxContent>
              </v:textbox>
            </v:shape>
            <v:line id="_x0000_s1034" style="position:absolute;flip:x" from="2781,4250" to="6381,4790">
              <v:stroke endarrow="block"/>
            </v:line>
            <v:line id="_x0000_s1035" style="position:absolute" from="6561,4250" to="6561,4790">
              <v:stroke endarrow="block"/>
            </v:line>
            <v:line id="_x0000_s1036" style="position:absolute" from="6561,4250" to="9261,4970">
              <v:stroke endarrow="block"/>
            </v:line>
            <v:line id="_x0000_s1037" style="position:absolute" from="3141,5870" to="3141,6590">
              <v:stroke endarrow="block"/>
            </v:line>
            <v:line id="_x0000_s1038" style="position:absolute" from="6561,5330" to="6561,6050">
              <v:stroke endarrow="block"/>
            </v:line>
            <w10:wrap type="none"/>
            <w10:anchorlock/>
          </v:group>
        </w:pict>
      </w:r>
    </w:p>
    <w:p w:rsidR="007E5151" w:rsidRPr="004323A5" w:rsidRDefault="007E5151" w:rsidP="004323A5">
      <w:pPr>
        <w:spacing w:before="0" w:beforeAutospacing="0" w:after="0" w:afterAutospacing="0" w:line="360" w:lineRule="auto"/>
        <w:ind w:firstLine="709"/>
        <w:jc w:val="both"/>
        <w:rPr>
          <w:sz w:val="28"/>
          <w:szCs w:val="28"/>
        </w:rPr>
      </w:pPr>
    </w:p>
    <w:p w:rsidR="007E5151" w:rsidRPr="004323A5" w:rsidRDefault="007E5151" w:rsidP="004323A5">
      <w:pPr>
        <w:spacing w:before="0" w:beforeAutospacing="0" w:after="0" w:afterAutospacing="0" w:line="360" w:lineRule="auto"/>
        <w:ind w:firstLine="709"/>
        <w:jc w:val="both"/>
        <w:rPr>
          <w:sz w:val="28"/>
          <w:szCs w:val="28"/>
        </w:rPr>
      </w:pPr>
      <w:r w:rsidRPr="004323A5">
        <w:rPr>
          <w:sz w:val="28"/>
          <w:szCs w:val="28"/>
        </w:rPr>
        <w:t>Рис.1. Организационная структура управления кинозала НУ ЦО«Тольяттиазот»</w:t>
      </w:r>
    </w:p>
    <w:p w:rsidR="007E5151" w:rsidRPr="004323A5" w:rsidRDefault="007E5151" w:rsidP="004323A5">
      <w:pPr>
        <w:widowControl w:val="0"/>
        <w:spacing w:before="0" w:beforeAutospacing="0" w:after="0" w:afterAutospacing="0" w:line="360" w:lineRule="auto"/>
        <w:ind w:firstLine="709"/>
        <w:jc w:val="both"/>
        <w:rPr>
          <w:noProof/>
          <w:sz w:val="28"/>
          <w:szCs w:val="28"/>
        </w:rPr>
      </w:pPr>
      <w:r w:rsidRPr="004323A5">
        <w:rPr>
          <w:sz w:val="28"/>
          <w:szCs w:val="28"/>
        </w:rPr>
        <w:t xml:space="preserve">Руководителю НУ ЦО «Тольяттиазот» подчинены киномеханики, менеджер, контролеры и кассиры. Каждый из работников выполняет свои функции. Руководитель НУ ЦО «Тольяттиазот» организовывает </w:t>
      </w:r>
      <w:r w:rsidRPr="004323A5">
        <w:rPr>
          <w:noProof/>
          <w:sz w:val="28"/>
          <w:szCs w:val="28"/>
        </w:rPr>
        <w:t>выполнение сотрудниками</w:t>
      </w:r>
      <w:r w:rsidR="00EB249A">
        <w:rPr>
          <w:noProof/>
          <w:sz w:val="28"/>
          <w:szCs w:val="28"/>
        </w:rPr>
        <w:t xml:space="preserve"> </w:t>
      </w:r>
      <w:r w:rsidRPr="004323A5">
        <w:rPr>
          <w:noProof/>
          <w:sz w:val="28"/>
          <w:szCs w:val="28"/>
        </w:rPr>
        <w:t>соответствующих заданий и обязанностей, обеспечивает</w:t>
      </w:r>
      <w:r w:rsidR="00EB249A">
        <w:rPr>
          <w:noProof/>
          <w:sz w:val="28"/>
          <w:szCs w:val="28"/>
        </w:rPr>
        <w:t xml:space="preserve"> </w:t>
      </w:r>
      <w:r w:rsidRPr="004323A5">
        <w:rPr>
          <w:noProof/>
          <w:sz w:val="28"/>
          <w:szCs w:val="28"/>
        </w:rPr>
        <w:t>планирование,</w:t>
      </w:r>
      <w:r w:rsidR="00EB249A">
        <w:rPr>
          <w:noProof/>
          <w:sz w:val="28"/>
          <w:szCs w:val="28"/>
        </w:rPr>
        <w:t xml:space="preserve"> </w:t>
      </w:r>
      <w:r w:rsidRPr="004323A5">
        <w:rPr>
          <w:noProof/>
          <w:sz w:val="28"/>
          <w:szCs w:val="28"/>
        </w:rPr>
        <w:t>учет,</w:t>
      </w:r>
      <w:r w:rsidR="00EB249A">
        <w:rPr>
          <w:noProof/>
          <w:sz w:val="28"/>
          <w:szCs w:val="28"/>
        </w:rPr>
        <w:t xml:space="preserve"> </w:t>
      </w:r>
      <w:r w:rsidRPr="004323A5">
        <w:rPr>
          <w:noProof/>
          <w:sz w:val="28"/>
          <w:szCs w:val="28"/>
        </w:rPr>
        <w:t>составление</w:t>
      </w:r>
      <w:r w:rsidR="00EB249A">
        <w:rPr>
          <w:noProof/>
          <w:sz w:val="28"/>
          <w:szCs w:val="28"/>
        </w:rPr>
        <w:t xml:space="preserve"> </w:t>
      </w:r>
      <w:r w:rsidRPr="004323A5">
        <w:rPr>
          <w:noProof/>
          <w:sz w:val="28"/>
          <w:szCs w:val="28"/>
        </w:rPr>
        <w:t>и</w:t>
      </w:r>
      <w:r w:rsidR="00EB249A">
        <w:rPr>
          <w:noProof/>
          <w:sz w:val="28"/>
          <w:szCs w:val="28"/>
        </w:rPr>
        <w:t xml:space="preserve"> </w:t>
      </w:r>
      <w:r w:rsidRPr="004323A5">
        <w:rPr>
          <w:noProof/>
          <w:sz w:val="28"/>
          <w:szCs w:val="28"/>
        </w:rPr>
        <w:t>своевременное</w:t>
      </w:r>
      <w:r w:rsidR="00EB249A">
        <w:rPr>
          <w:noProof/>
          <w:sz w:val="28"/>
          <w:szCs w:val="28"/>
        </w:rPr>
        <w:t xml:space="preserve"> </w:t>
      </w:r>
      <w:r w:rsidRPr="004323A5">
        <w:rPr>
          <w:noProof/>
          <w:sz w:val="28"/>
          <w:szCs w:val="28"/>
        </w:rPr>
        <w:t>представление отчетности о деятельности кинозала, осуществляет подбор кандидатур</w:t>
      </w:r>
      <w:r w:rsidR="00EB249A">
        <w:rPr>
          <w:noProof/>
          <w:sz w:val="28"/>
          <w:szCs w:val="28"/>
        </w:rPr>
        <w:t xml:space="preserve"> </w:t>
      </w:r>
      <w:r w:rsidRPr="004323A5">
        <w:rPr>
          <w:noProof/>
          <w:sz w:val="28"/>
          <w:szCs w:val="28"/>
        </w:rPr>
        <w:t>на</w:t>
      </w:r>
      <w:r w:rsidR="00EB249A">
        <w:rPr>
          <w:noProof/>
          <w:sz w:val="28"/>
          <w:szCs w:val="28"/>
        </w:rPr>
        <w:t xml:space="preserve"> </w:t>
      </w:r>
      <w:r w:rsidRPr="004323A5">
        <w:rPr>
          <w:noProof/>
          <w:sz w:val="28"/>
          <w:szCs w:val="28"/>
        </w:rPr>
        <w:t>замещение вакантных должностей,</w:t>
      </w:r>
      <w:r w:rsidR="00EB249A">
        <w:rPr>
          <w:noProof/>
          <w:sz w:val="28"/>
          <w:szCs w:val="28"/>
        </w:rPr>
        <w:t xml:space="preserve"> </w:t>
      </w:r>
      <w:r w:rsidRPr="004323A5">
        <w:rPr>
          <w:noProof/>
          <w:sz w:val="28"/>
          <w:szCs w:val="28"/>
        </w:rPr>
        <w:t>обеспечивает соблюдение</w:t>
      </w:r>
      <w:r w:rsidR="00EB249A">
        <w:rPr>
          <w:noProof/>
          <w:sz w:val="28"/>
          <w:szCs w:val="28"/>
        </w:rPr>
        <w:t xml:space="preserve"> </w:t>
      </w:r>
      <w:r w:rsidRPr="004323A5">
        <w:rPr>
          <w:noProof/>
          <w:sz w:val="28"/>
          <w:szCs w:val="28"/>
        </w:rPr>
        <w:t>правил</w:t>
      </w:r>
      <w:r w:rsidR="00EB249A">
        <w:rPr>
          <w:noProof/>
          <w:sz w:val="28"/>
          <w:szCs w:val="28"/>
        </w:rPr>
        <w:t xml:space="preserve"> </w:t>
      </w:r>
      <w:r w:rsidRPr="004323A5">
        <w:rPr>
          <w:noProof/>
          <w:sz w:val="28"/>
          <w:szCs w:val="28"/>
        </w:rPr>
        <w:t>и</w:t>
      </w:r>
      <w:r w:rsidR="00EB249A">
        <w:rPr>
          <w:noProof/>
          <w:sz w:val="28"/>
          <w:szCs w:val="28"/>
        </w:rPr>
        <w:t xml:space="preserve"> </w:t>
      </w:r>
      <w:r w:rsidRPr="004323A5">
        <w:rPr>
          <w:noProof/>
          <w:sz w:val="28"/>
          <w:szCs w:val="28"/>
        </w:rPr>
        <w:t>инструкций</w:t>
      </w:r>
      <w:r w:rsidR="00EB249A">
        <w:rPr>
          <w:noProof/>
          <w:sz w:val="28"/>
          <w:szCs w:val="28"/>
        </w:rPr>
        <w:t xml:space="preserve"> </w:t>
      </w:r>
      <w:r w:rsidRPr="004323A5">
        <w:rPr>
          <w:noProof/>
          <w:sz w:val="28"/>
          <w:szCs w:val="28"/>
        </w:rPr>
        <w:t>по</w:t>
      </w:r>
      <w:r w:rsidR="00EB249A">
        <w:rPr>
          <w:noProof/>
          <w:sz w:val="28"/>
          <w:szCs w:val="28"/>
        </w:rPr>
        <w:t xml:space="preserve"> </w:t>
      </w:r>
      <w:r w:rsidRPr="004323A5">
        <w:rPr>
          <w:noProof/>
          <w:sz w:val="28"/>
          <w:szCs w:val="28"/>
        </w:rPr>
        <w:t>охране труда и</w:t>
      </w:r>
      <w:r w:rsidR="00EB249A">
        <w:rPr>
          <w:noProof/>
          <w:sz w:val="28"/>
          <w:szCs w:val="28"/>
        </w:rPr>
        <w:t xml:space="preserve"> </w:t>
      </w:r>
      <w:r w:rsidRPr="004323A5">
        <w:rPr>
          <w:noProof/>
          <w:sz w:val="28"/>
          <w:szCs w:val="28"/>
        </w:rPr>
        <w:t>пожарной безопасности подчиненными ему сотрудниками, применяет</w:t>
      </w:r>
      <w:r w:rsidR="00EB249A">
        <w:rPr>
          <w:noProof/>
          <w:sz w:val="28"/>
          <w:szCs w:val="28"/>
        </w:rPr>
        <w:t xml:space="preserve"> </w:t>
      </w:r>
      <w:r w:rsidRPr="004323A5">
        <w:rPr>
          <w:noProof/>
          <w:sz w:val="28"/>
          <w:szCs w:val="28"/>
        </w:rPr>
        <w:t>оптимальные</w:t>
      </w:r>
      <w:r w:rsidR="00EB249A">
        <w:rPr>
          <w:noProof/>
          <w:sz w:val="28"/>
          <w:szCs w:val="28"/>
        </w:rPr>
        <w:t xml:space="preserve"> </w:t>
      </w:r>
      <w:r w:rsidR="00ED7680" w:rsidRPr="004323A5">
        <w:rPr>
          <w:noProof/>
          <w:sz w:val="28"/>
          <w:szCs w:val="28"/>
        </w:rPr>
        <w:t>методы</w:t>
      </w:r>
      <w:r w:rsidR="00EB249A">
        <w:rPr>
          <w:noProof/>
          <w:sz w:val="28"/>
          <w:szCs w:val="28"/>
        </w:rPr>
        <w:t xml:space="preserve"> </w:t>
      </w:r>
      <w:r w:rsidR="00ED7680" w:rsidRPr="004323A5">
        <w:rPr>
          <w:noProof/>
          <w:sz w:val="28"/>
          <w:szCs w:val="28"/>
        </w:rPr>
        <w:t>организации</w:t>
      </w:r>
      <w:r w:rsidR="00EB249A">
        <w:rPr>
          <w:noProof/>
          <w:sz w:val="28"/>
          <w:szCs w:val="28"/>
        </w:rPr>
        <w:t xml:space="preserve"> </w:t>
      </w:r>
      <w:r w:rsidR="00ED7680" w:rsidRPr="004323A5">
        <w:rPr>
          <w:noProof/>
          <w:sz w:val="28"/>
          <w:szCs w:val="28"/>
        </w:rPr>
        <w:t>труда.</w:t>
      </w:r>
    </w:p>
    <w:p w:rsidR="00ED7680" w:rsidRDefault="004323A5" w:rsidP="004323A5">
      <w:pPr>
        <w:widowControl w:val="0"/>
        <w:spacing w:before="0" w:beforeAutospacing="0" w:after="0" w:afterAutospacing="0" w:line="360" w:lineRule="auto"/>
        <w:ind w:firstLine="709"/>
        <w:jc w:val="both"/>
        <w:rPr>
          <w:b/>
          <w:noProof/>
          <w:sz w:val="28"/>
          <w:szCs w:val="28"/>
        </w:rPr>
      </w:pPr>
      <w:r>
        <w:rPr>
          <w:noProof/>
          <w:sz w:val="28"/>
          <w:szCs w:val="28"/>
        </w:rPr>
        <w:br w:type="page"/>
      </w:r>
      <w:r w:rsidR="00ED7680" w:rsidRPr="004323A5">
        <w:rPr>
          <w:b/>
          <w:noProof/>
          <w:sz w:val="28"/>
          <w:szCs w:val="28"/>
        </w:rPr>
        <w:t>2.1.1. Технико-экономический анализ</w:t>
      </w:r>
    </w:p>
    <w:p w:rsidR="004323A5" w:rsidRPr="004323A5" w:rsidRDefault="004323A5" w:rsidP="004323A5">
      <w:pPr>
        <w:widowControl w:val="0"/>
        <w:spacing w:before="0" w:beforeAutospacing="0" w:after="0" w:afterAutospacing="0" w:line="360" w:lineRule="auto"/>
        <w:ind w:firstLine="709"/>
        <w:jc w:val="both"/>
        <w:rPr>
          <w:b/>
          <w:sz w:val="28"/>
          <w:szCs w:val="28"/>
        </w:rPr>
      </w:pPr>
    </w:p>
    <w:p w:rsidR="007E5151" w:rsidRPr="004323A5" w:rsidRDefault="007E5151" w:rsidP="004323A5">
      <w:pPr>
        <w:pStyle w:val="2"/>
        <w:spacing w:before="0" w:after="0" w:line="360" w:lineRule="auto"/>
        <w:ind w:firstLine="709"/>
        <w:jc w:val="both"/>
        <w:rPr>
          <w:rFonts w:ascii="Times New Roman" w:hAnsi="Times New Roman" w:cs="Times New Roman"/>
          <w:i w:val="0"/>
        </w:rPr>
      </w:pPr>
      <w:r w:rsidRPr="004323A5">
        <w:rPr>
          <w:rFonts w:ascii="Times New Roman" w:hAnsi="Times New Roman" w:cs="Times New Roman"/>
          <w:i w:val="0"/>
        </w:rPr>
        <w:t>Технико-экономических показателей деятельности кинозала</w:t>
      </w:r>
    </w:p>
    <w:p w:rsidR="00274C5E" w:rsidRPr="004323A5" w:rsidRDefault="00274C5E" w:rsidP="004323A5">
      <w:pPr>
        <w:widowControl w:val="0"/>
        <w:shd w:val="clear" w:color="auto" w:fill="FFFFFF"/>
        <w:spacing w:before="0" w:beforeAutospacing="0" w:after="0" w:afterAutospacing="0" w:line="360" w:lineRule="auto"/>
        <w:ind w:firstLine="709"/>
        <w:jc w:val="both"/>
        <w:rPr>
          <w:sz w:val="28"/>
          <w:szCs w:val="28"/>
        </w:rPr>
      </w:pPr>
      <w:r w:rsidRPr="004323A5">
        <w:rPr>
          <w:sz w:val="28"/>
          <w:szCs w:val="28"/>
        </w:rPr>
        <w:t xml:space="preserve">Основные показатели деятельности НУ ЦО «Тольяттиазот» по данным бухгалтерской отчетности представлены в таблице </w:t>
      </w:r>
      <w:r w:rsidR="003837F6" w:rsidRPr="004323A5">
        <w:rPr>
          <w:sz w:val="28"/>
          <w:szCs w:val="28"/>
        </w:rPr>
        <w:t>2</w:t>
      </w:r>
      <w:r w:rsidRPr="004323A5">
        <w:rPr>
          <w:sz w:val="28"/>
          <w:szCs w:val="28"/>
        </w:rPr>
        <w:t>.</w:t>
      </w:r>
    </w:p>
    <w:p w:rsidR="00274C5E" w:rsidRPr="004323A5" w:rsidRDefault="00274C5E" w:rsidP="004323A5">
      <w:pPr>
        <w:pStyle w:val="21"/>
        <w:widowControl w:val="0"/>
        <w:spacing w:after="0" w:line="360" w:lineRule="auto"/>
        <w:ind w:left="0" w:firstLine="709"/>
        <w:jc w:val="both"/>
        <w:rPr>
          <w:sz w:val="28"/>
          <w:szCs w:val="28"/>
        </w:rPr>
      </w:pPr>
      <w:r w:rsidRPr="004323A5">
        <w:rPr>
          <w:sz w:val="28"/>
          <w:szCs w:val="28"/>
        </w:rPr>
        <w:t xml:space="preserve">Таблица </w:t>
      </w:r>
      <w:r w:rsidR="003837F6" w:rsidRPr="004323A5">
        <w:rPr>
          <w:sz w:val="28"/>
          <w:szCs w:val="28"/>
        </w:rPr>
        <w:t>2</w:t>
      </w:r>
    </w:p>
    <w:p w:rsidR="00274C5E" w:rsidRPr="004323A5" w:rsidRDefault="00274C5E" w:rsidP="004323A5">
      <w:pPr>
        <w:pStyle w:val="21"/>
        <w:widowControl w:val="0"/>
        <w:spacing w:after="0" w:line="360" w:lineRule="auto"/>
        <w:ind w:left="0" w:firstLine="709"/>
        <w:jc w:val="both"/>
        <w:rPr>
          <w:sz w:val="28"/>
          <w:szCs w:val="28"/>
        </w:rPr>
      </w:pPr>
      <w:r w:rsidRPr="004323A5">
        <w:rPr>
          <w:sz w:val="28"/>
          <w:szCs w:val="28"/>
        </w:rPr>
        <w:t>Основные показатели деятельности НУ ЦО «Тольяттиазот»</w:t>
      </w:r>
    </w:p>
    <w:tbl>
      <w:tblPr>
        <w:tblW w:w="963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900"/>
        <w:gridCol w:w="900"/>
        <w:gridCol w:w="900"/>
        <w:gridCol w:w="975"/>
        <w:gridCol w:w="1080"/>
        <w:gridCol w:w="1080"/>
        <w:gridCol w:w="1080"/>
      </w:tblGrid>
      <w:tr w:rsidR="00274C5E" w:rsidRPr="004323A5" w:rsidTr="00814A76">
        <w:trPr>
          <w:trHeight w:val="20"/>
        </w:trPr>
        <w:tc>
          <w:tcPr>
            <w:tcW w:w="2720" w:type="dxa"/>
            <w:vMerge w:val="restart"/>
            <w:vAlign w:val="center"/>
          </w:tcPr>
          <w:p w:rsidR="00274C5E" w:rsidRPr="004323A5" w:rsidRDefault="00274C5E" w:rsidP="004323A5">
            <w:pPr>
              <w:spacing w:before="0" w:beforeAutospacing="0" w:after="0" w:afterAutospacing="0"/>
              <w:rPr>
                <w:sz w:val="20"/>
                <w:szCs w:val="20"/>
              </w:rPr>
            </w:pPr>
            <w:r w:rsidRPr="004323A5">
              <w:rPr>
                <w:sz w:val="20"/>
                <w:szCs w:val="20"/>
              </w:rPr>
              <w:t>Показатели</w:t>
            </w:r>
          </w:p>
        </w:tc>
        <w:tc>
          <w:tcPr>
            <w:tcW w:w="900" w:type="dxa"/>
            <w:vMerge w:val="restart"/>
            <w:vAlign w:val="center"/>
          </w:tcPr>
          <w:p w:rsidR="00274C5E" w:rsidRPr="004323A5" w:rsidRDefault="00274C5E" w:rsidP="004323A5">
            <w:pPr>
              <w:spacing w:before="0" w:beforeAutospacing="0" w:after="0" w:afterAutospacing="0"/>
              <w:rPr>
                <w:sz w:val="20"/>
                <w:szCs w:val="20"/>
              </w:rPr>
            </w:pPr>
            <w:r w:rsidRPr="004323A5">
              <w:rPr>
                <w:sz w:val="20"/>
                <w:szCs w:val="20"/>
              </w:rPr>
              <w:t>2005г</w:t>
            </w:r>
          </w:p>
        </w:tc>
        <w:tc>
          <w:tcPr>
            <w:tcW w:w="900" w:type="dxa"/>
            <w:vMerge w:val="restart"/>
            <w:vAlign w:val="center"/>
          </w:tcPr>
          <w:p w:rsidR="00274C5E" w:rsidRPr="004323A5" w:rsidRDefault="00274C5E" w:rsidP="004323A5">
            <w:pPr>
              <w:spacing w:before="0" w:beforeAutospacing="0" w:after="0" w:afterAutospacing="0"/>
              <w:rPr>
                <w:sz w:val="20"/>
                <w:szCs w:val="20"/>
              </w:rPr>
            </w:pPr>
            <w:r w:rsidRPr="004323A5">
              <w:rPr>
                <w:sz w:val="20"/>
                <w:szCs w:val="20"/>
              </w:rPr>
              <w:t>2006г</w:t>
            </w:r>
          </w:p>
        </w:tc>
        <w:tc>
          <w:tcPr>
            <w:tcW w:w="900" w:type="dxa"/>
            <w:vMerge w:val="restart"/>
            <w:vAlign w:val="center"/>
          </w:tcPr>
          <w:p w:rsidR="00274C5E" w:rsidRPr="004323A5" w:rsidRDefault="00274C5E" w:rsidP="004323A5">
            <w:pPr>
              <w:spacing w:before="0" w:beforeAutospacing="0" w:after="0" w:afterAutospacing="0"/>
              <w:rPr>
                <w:sz w:val="20"/>
                <w:szCs w:val="20"/>
              </w:rPr>
            </w:pPr>
            <w:r w:rsidRPr="004323A5">
              <w:rPr>
                <w:sz w:val="20"/>
                <w:szCs w:val="20"/>
              </w:rPr>
              <w:t>2007г</w:t>
            </w:r>
          </w:p>
        </w:tc>
        <w:tc>
          <w:tcPr>
            <w:tcW w:w="2055" w:type="dxa"/>
            <w:gridSpan w:val="2"/>
            <w:vAlign w:val="center"/>
          </w:tcPr>
          <w:p w:rsidR="00274C5E" w:rsidRPr="004323A5" w:rsidRDefault="00274C5E" w:rsidP="004323A5">
            <w:pPr>
              <w:spacing w:before="0" w:beforeAutospacing="0" w:after="0" w:afterAutospacing="0"/>
              <w:rPr>
                <w:sz w:val="20"/>
                <w:szCs w:val="20"/>
              </w:rPr>
            </w:pPr>
            <w:r w:rsidRPr="004323A5">
              <w:rPr>
                <w:sz w:val="20"/>
                <w:szCs w:val="20"/>
              </w:rPr>
              <w:t>Отклонения</w:t>
            </w:r>
          </w:p>
        </w:tc>
        <w:tc>
          <w:tcPr>
            <w:tcW w:w="2160" w:type="dxa"/>
            <w:gridSpan w:val="2"/>
            <w:vAlign w:val="center"/>
          </w:tcPr>
          <w:p w:rsidR="00274C5E" w:rsidRPr="004323A5" w:rsidRDefault="00274C5E" w:rsidP="004323A5">
            <w:pPr>
              <w:spacing w:before="0" w:beforeAutospacing="0" w:after="0" w:afterAutospacing="0"/>
              <w:rPr>
                <w:sz w:val="20"/>
                <w:szCs w:val="20"/>
              </w:rPr>
            </w:pPr>
            <w:r w:rsidRPr="004323A5">
              <w:rPr>
                <w:sz w:val="20"/>
                <w:szCs w:val="20"/>
              </w:rPr>
              <w:t>Темп роста</w:t>
            </w:r>
          </w:p>
        </w:tc>
      </w:tr>
      <w:tr w:rsidR="00274C5E" w:rsidRPr="004323A5" w:rsidTr="00814A76">
        <w:trPr>
          <w:trHeight w:val="20"/>
        </w:trPr>
        <w:tc>
          <w:tcPr>
            <w:tcW w:w="2720" w:type="dxa"/>
            <w:vMerge/>
            <w:vAlign w:val="center"/>
          </w:tcPr>
          <w:p w:rsidR="00274C5E" w:rsidRPr="004323A5" w:rsidRDefault="00274C5E" w:rsidP="004323A5">
            <w:pPr>
              <w:spacing w:before="0" w:beforeAutospacing="0" w:after="0" w:afterAutospacing="0"/>
              <w:rPr>
                <w:sz w:val="20"/>
                <w:szCs w:val="20"/>
              </w:rPr>
            </w:pPr>
          </w:p>
        </w:tc>
        <w:tc>
          <w:tcPr>
            <w:tcW w:w="900" w:type="dxa"/>
            <w:vMerge/>
            <w:noWrap/>
            <w:vAlign w:val="center"/>
          </w:tcPr>
          <w:p w:rsidR="00274C5E" w:rsidRPr="004323A5" w:rsidRDefault="00274C5E" w:rsidP="004323A5">
            <w:pPr>
              <w:spacing w:before="0" w:beforeAutospacing="0" w:after="0" w:afterAutospacing="0"/>
              <w:rPr>
                <w:sz w:val="20"/>
                <w:szCs w:val="20"/>
              </w:rPr>
            </w:pPr>
          </w:p>
        </w:tc>
        <w:tc>
          <w:tcPr>
            <w:tcW w:w="900" w:type="dxa"/>
            <w:vMerge/>
            <w:noWrap/>
            <w:vAlign w:val="center"/>
          </w:tcPr>
          <w:p w:rsidR="00274C5E" w:rsidRPr="004323A5" w:rsidRDefault="00274C5E" w:rsidP="004323A5">
            <w:pPr>
              <w:spacing w:before="0" w:beforeAutospacing="0" w:after="0" w:afterAutospacing="0"/>
              <w:rPr>
                <w:sz w:val="20"/>
                <w:szCs w:val="20"/>
              </w:rPr>
            </w:pPr>
          </w:p>
        </w:tc>
        <w:tc>
          <w:tcPr>
            <w:tcW w:w="900" w:type="dxa"/>
            <w:vMerge/>
            <w:noWrap/>
            <w:vAlign w:val="center"/>
          </w:tcPr>
          <w:p w:rsidR="00274C5E" w:rsidRPr="004323A5" w:rsidRDefault="00274C5E" w:rsidP="004323A5">
            <w:pPr>
              <w:spacing w:before="0" w:beforeAutospacing="0" w:after="0" w:afterAutospacing="0"/>
              <w:rPr>
                <w:sz w:val="20"/>
                <w:szCs w:val="20"/>
              </w:rPr>
            </w:pP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2006г от 2005г</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2007г</w:t>
            </w:r>
            <w:r w:rsidR="00EB249A">
              <w:rPr>
                <w:sz w:val="20"/>
                <w:szCs w:val="20"/>
              </w:rPr>
              <w:t xml:space="preserve"> </w:t>
            </w:r>
            <w:r w:rsidRPr="004323A5">
              <w:rPr>
                <w:sz w:val="20"/>
                <w:szCs w:val="20"/>
              </w:rPr>
              <w:t>от</w:t>
            </w:r>
            <w:r w:rsidR="00EB249A">
              <w:rPr>
                <w:sz w:val="20"/>
                <w:szCs w:val="20"/>
              </w:rPr>
              <w:t xml:space="preserve"> </w:t>
            </w:r>
            <w:r w:rsidRPr="004323A5">
              <w:rPr>
                <w:sz w:val="20"/>
                <w:szCs w:val="20"/>
              </w:rPr>
              <w:t>2006г</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2006г к 2005г</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2007г к 2006г</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1. Объем продажи продукции и услуг, тыс.руб.</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2048</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2162</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2434</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114</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272</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105,57</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112,58</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2.</w:t>
            </w:r>
            <w:r w:rsidR="00EB249A">
              <w:rPr>
                <w:sz w:val="20"/>
                <w:szCs w:val="20"/>
              </w:rPr>
              <w:t xml:space="preserve"> </w:t>
            </w:r>
            <w:r w:rsidRPr="004323A5">
              <w:rPr>
                <w:sz w:val="20"/>
                <w:szCs w:val="20"/>
              </w:rPr>
              <w:t>Себестоимость продукции,</w:t>
            </w:r>
            <w:r w:rsidR="00EB249A">
              <w:rPr>
                <w:sz w:val="20"/>
                <w:szCs w:val="20"/>
              </w:rPr>
              <w:t xml:space="preserve"> </w:t>
            </w:r>
            <w:r w:rsidRPr="004323A5">
              <w:rPr>
                <w:sz w:val="20"/>
                <w:szCs w:val="20"/>
              </w:rPr>
              <w:t>тыс.руб.</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1774</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1794</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1962</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20</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168</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101,13</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109,36</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3. Валовая прибыль, тыс.руб.</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274</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368</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472</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94</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104</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134,31</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128,26</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4. Прибыль от реализации, тыс.руб.</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248</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318</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400</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70</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82</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128,23</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125,79</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5. Прибыль (убыток) до налогообложения, тыс.руб.</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232</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292</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298</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60</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78</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125,86</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126,71</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4. Чистая прибыль, тыс.руб.</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176</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222</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282</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46</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60</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126,14</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127,03</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5. Стоимость нематериальных активов</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78</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196</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776</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118</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580</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251,28</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395,92</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6. Величина</w:t>
            </w:r>
            <w:r w:rsidR="00EB249A">
              <w:rPr>
                <w:sz w:val="20"/>
                <w:szCs w:val="20"/>
              </w:rPr>
              <w:t xml:space="preserve"> </w:t>
            </w:r>
            <w:r w:rsidRPr="004323A5">
              <w:rPr>
                <w:sz w:val="20"/>
                <w:szCs w:val="20"/>
              </w:rPr>
              <w:t>уставного капитала, тыс.руб.</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46</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46</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46</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0</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0</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100,00</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100,00</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7. Затраты на 1 руб. реализованной</w:t>
            </w:r>
            <w:r w:rsidR="00EB249A">
              <w:rPr>
                <w:sz w:val="20"/>
                <w:szCs w:val="20"/>
              </w:rPr>
              <w:t xml:space="preserve"> </w:t>
            </w:r>
            <w:r w:rsidRPr="004323A5">
              <w:rPr>
                <w:sz w:val="20"/>
                <w:szCs w:val="20"/>
              </w:rPr>
              <w:t>продукции, руб.</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0,87</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0,83</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0,81</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-0,04</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-0,02</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95,40</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97,59</w:t>
            </w:r>
          </w:p>
        </w:tc>
      </w:tr>
      <w:tr w:rsidR="00274C5E" w:rsidRPr="004323A5" w:rsidTr="00814A76">
        <w:trPr>
          <w:trHeight w:val="20"/>
        </w:trPr>
        <w:tc>
          <w:tcPr>
            <w:tcW w:w="2720" w:type="dxa"/>
            <w:vAlign w:val="center"/>
          </w:tcPr>
          <w:p w:rsidR="00274C5E" w:rsidRPr="004323A5" w:rsidRDefault="00274C5E" w:rsidP="004323A5">
            <w:pPr>
              <w:spacing w:before="0" w:beforeAutospacing="0" w:after="0" w:afterAutospacing="0"/>
              <w:rPr>
                <w:sz w:val="20"/>
                <w:szCs w:val="20"/>
              </w:rPr>
            </w:pPr>
            <w:r w:rsidRPr="004323A5">
              <w:rPr>
                <w:sz w:val="20"/>
                <w:szCs w:val="20"/>
              </w:rPr>
              <w:t>8. Рентабельность</w:t>
            </w:r>
            <w:r w:rsidR="00EB249A">
              <w:rPr>
                <w:sz w:val="20"/>
                <w:szCs w:val="20"/>
              </w:rPr>
              <w:t xml:space="preserve"> </w:t>
            </w:r>
            <w:r w:rsidRPr="004323A5">
              <w:rPr>
                <w:sz w:val="20"/>
                <w:szCs w:val="20"/>
              </w:rPr>
              <w:t>основной</w:t>
            </w:r>
            <w:r w:rsidR="00EB249A">
              <w:rPr>
                <w:sz w:val="20"/>
                <w:szCs w:val="20"/>
              </w:rPr>
              <w:t xml:space="preserve"> </w:t>
            </w:r>
            <w:r w:rsidRPr="004323A5">
              <w:rPr>
                <w:sz w:val="20"/>
                <w:szCs w:val="20"/>
              </w:rPr>
              <w:t>деятельности, %</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13,38</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17,02</w:t>
            </w:r>
          </w:p>
        </w:tc>
        <w:tc>
          <w:tcPr>
            <w:tcW w:w="90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11,01</w:t>
            </w:r>
          </w:p>
        </w:tc>
        <w:tc>
          <w:tcPr>
            <w:tcW w:w="975" w:type="dxa"/>
            <w:vAlign w:val="center"/>
          </w:tcPr>
          <w:p w:rsidR="00274C5E" w:rsidRPr="004323A5" w:rsidRDefault="00274C5E" w:rsidP="004323A5">
            <w:pPr>
              <w:spacing w:before="0" w:beforeAutospacing="0" w:after="0" w:afterAutospacing="0"/>
              <w:rPr>
                <w:sz w:val="20"/>
                <w:szCs w:val="20"/>
              </w:rPr>
            </w:pPr>
            <w:r w:rsidRPr="004323A5">
              <w:rPr>
                <w:sz w:val="20"/>
                <w:szCs w:val="20"/>
              </w:rPr>
              <w:t>+4</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-6</w:t>
            </w:r>
          </w:p>
        </w:tc>
        <w:tc>
          <w:tcPr>
            <w:tcW w:w="1080" w:type="dxa"/>
            <w:vAlign w:val="center"/>
          </w:tcPr>
          <w:p w:rsidR="00274C5E" w:rsidRPr="004323A5" w:rsidRDefault="00274C5E" w:rsidP="004323A5">
            <w:pPr>
              <w:spacing w:before="0" w:beforeAutospacing="0" w:after="0" w:afterAutospacing="0"/>
              <w:rPr>
                <w:sz w:val="20"/>
                <w:szCs w:val="20"/>
              </w:rPr>
            </w:pPr>
            <w:r w:rsidRPr="004323A5">
              <w:rPr>
                <w:sz w:val="20"/>
                <w:szCs w:val="20"/>
              </w:rPr>
              <w:t>127,20</w:t>
            </w:r>
          </w:p>
        </w:tc>
        <w:tc>
          <w:tcPr>
            <w:tcW w:w="1080" w:type="dxa"/>
            <w:noWrap/>
            <w:vAlign w:val="center"/>
          </w:tcPr>
          <w:p w:rsidR="00274C5E" w:rsidRPr="004323A5" w:rsidRDefault="00274C5E" w:rsidP="004323A5">
            <w:pPr>
              <w:spacing w:before="0" w:beforeAutospacing="0" w:after="0" w:afterAutospacing="0"/>
              <w:rPr>
                <w:sz w:val="20"/>
                <w:szCs w:val="20"/>
              </w:rPr>
            </w:pPr>
            <w:r w:rsidRPr="004323A5">
              <w:rPr>
                <w:sz w:val="20"/>
                <w:szCs w:val="20"/>
              </w:rPr>
              <w:t>64,69</w:t>
            </w:r>
          </w:p>
        </w:tc>
      </w:tr>
    </w:tbl>
    <w:p w:rsidR="00274C5E" w:rsidRPr="004323A5" w:rsidRDefault="00274C5E" w:rsidP="004323A5">
      <w:pPr>
        <w:widowControl w:val="0"/>
        <w:spacing w:before="0" w:beforeAutospacing="0" w:after="0" w:afterAutospacing="0" w:line="360" w:lineRule="auto"/>
        <w:ind w:firstLine="709"/>
        <w:jc w:val="both"/>
        <w:rPr>
          <w:sz w:val="28"/>
          <w:szCs w:val="28"/>
          <w:highlight w:val="yellow"/>
        </w:rPr>
      </w:pPr>
    </w:p>
    <w:p w:rsidR="00274C5E" w:rsidRPr="004323A5" w:rsidRDefault="00114902" w:rsidP="004323A5">
      <w:pPr>
        <w:widowControl w:val="0"/>
        <w:spacing w:before="0" w:beforeAutospacing="0" w:after="0" w:afterAutospacing="0" w:line="360" w:lineRule="auto"/>
        <w:ind w:firstLine="709"/>
        <w:jc w:val="both"/>
        <w:rPr>
          <w:sz w:val="28"/>
          <w:szCs w:val="28"/>
        </w:rPr>
      </w:pPr>
      <w:r w:rsidRPr="004323A5">
        <w:rPr>
          <w:sz w:val="28"/>
          <w:szCs w:val="28"/>
        </w:rPr>
        <w:t>Данные таблицы 2</w:t>
      </w:r>
      <w:r w:rsidR="00274C5E" w:rsidRPr="004323A5">
        <w:rPr>
          <w:sz w:val="28"/>
          <w:szCs w:val="28"/>
        </w:rPr>
        <w:t xml:space="preserve"> свидетельствуют о том, что объем продаж продукции увеличился в 2006 году по сравнению с 2005 годом на 114 тыс. руб., а в 2007 году по сравнению с 2006 годом – на 272 тыс.руб. и составил на конец анализируемого периода 2434 тыс. руб.</w:t>
      </w:r>
    </w:p>
    <w:p w:rsidR="00274C5E" w:rsidRPr="004323A5" w:rsidRDefault="00274C5E" w:rsidP="004323A5">
      <w:pPr>
        <w:widowControl w:val="0"/>
        <w:spacing w:before="0" w:beforeAutospacing="0" w:after="0" w:afterAutospacing="0" w:line="360" w:lineRule="auto"/>
        <w:ind w:firstLine="709"/>
        <w:jc w:val="both"/>
        <w:rPr>
          <w:sz w:val="28"/>
          <w:szCs w:val="28"/>
        </w:rPr>
      </w:pPr>
      <w:r w:rsidRPr="004323A5">
        <w:rPr>
          <w:sz w:val="28"/>
          <w:szCs w:val="28"/>
        </w:rPr>
        <w:t>В связи с увеличением объема реализации услуг, их себестоимость в</w:t>
      </w:r>
      <w:r w:rsidR="00EB249A">
        <w:rPr>
          <w:sz w:val="28"/>
          <w:szCs w:val="28"/>
        </w:rPr>
        <w:t xml:space="preserve"> </w:t>
      </w:r>
      <w:r w:rsidRPr="004323A5">
        <w:rPr>
          <w:sz w:val="28"/>
          <w:szCs w:val="28"/>
        </w:rPr>
        <w:t>2006 году составила 1794 тыс.руб., что на 20 тыс.руб. больше, чем в 2005</w:t>
      </w:r>
      <w:r w:rsidR="00EB249A">
        <w:rPr>
          <w:sz w:val="28"/>
          <w:szCs w:val="28"/>
        </w:rPr>
        <w:t xml:space="preserve"> </w:t>
      </w:r>
      <w:r w:rsidRPr="004323A5">
        <w:rPr>
          <w:sz w:val="28"/>
          <w:szCs w:val="28"/>
        </w:rPr>
        <w:t>году, а в 2007 году по сравнению с 2006 годом увеличилась на 168 тыс. руб.</w:t>
      </w:r>
      <w:r w:rsidR="00EB249A">
        <w:rPr>
          <w:sz w:val="28"/>
          <w:szCs w:val="28"/>
        </w:rPr>
        <w:t xml:space="preserve"> </w:t>
      </w:r>
      <w:r w:rsidRPr="004323A5">
        <w:rPr>
          <w:sz w:val="28"/>
          <w:szCs w:val="28"/>
        </w:rPr>
        <w:t>и составила 1962 тыс. руб.</w:t>
      </w:r>
      <w:r w:rsidR="00EB249A">
        <w:rPr>
          <w:sz w:val="28"/>
          <w:szCs w:val="28"/>
        </w:rPr>
        <w:t xml:space="preserve"> </w:t>
      </w:r>
      <w:r w:rsidRPr="004323A5">
        <w:rPr>
          <w:sz w:val="28"/>
          <w:szCs w:val="28"/>
        </w:rPr>
        <w:t>В связи с этим затраты на 1 рубль</w:t>
      </w:r>
      <w:r w:rsidR="00EB249A">
        <w:rPr>
          <w:sz w:val="28"/>
          <w:szCs w:val="28"/>
        </w:rPr>
        <w:t xml:space="preserve"> </w:t>
      </w:r>
      <w:r w:rsidRPr="004323A5">
        <w:rPr>
          <w:sz w:val="28"/>
          <w:szCs w:val="28"/>
        </w:rPr>
        <w:t>реализованной продукции снизились в 2006 году</w:t>
      </w:r>
      <w:r w:rsidR="00EB249A">
        <w:rPr>
          <w:sz w:val="28"/>
          <w:szCs w:val="28"/>
        </w:rPr>
        <w:t xml:space="preserve"> </w:t>
      </w:r>
      <w:r w:rsidRPr="004323A5">
        <w:rPr>
          <w:sz w:val="28"/>
          <w:szCs w:val="28"/>
        </w:rPr>
        <w:t>на 0,04 коп., а в 2007 году – на 0,02 коп.</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Величина нематериальных активов возросла за анализируемый период на 698 тыс. руб. (118 тыс.руб. + 580 тыс.руб.) Это связано с тем, что специалисты НУ ЦО «Тольяттиазот» зарегистрировали исключительное право владельца на товарный знак и знак обслуживания.</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Чистая</w:t>
      </w:r>
      <w:r w:rsidR="00EB249A">
        <w:rPr>
          <w:sz w:val="28"/>
          <w:szCs w:val="28"/>
        </w:rPr>
        <w:t xml:space="preserve"> </w:t>
      </w:r>
      <w:r w:rsidRPr="004323A5">
        <w:rPr>
          <w:sz w:val="28"/>
          <w:szCs w:val="28"/>
        </w:rPr>
        <w:t>прибыль НУ ЦО «Тольяттиазот» увеличилась в 2006 году по сравнению с 2005 годом на 46 тыс. руб., а в 2007 году по сравнению с 2006 годом - на 60 тыс.руб. и составила на конец анализируемого периода 282 тыс.руб.</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Величина уставного капитала предприятия за анализируемый период не изменилась.</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Таким образом, в целом можно сделать вывод о том, что</w:t>
      </w:r>
      <w:r w:rsidR="00EB249A">
        <w:rPr>
          <w:sz w:val="28"/>
          <w:szCs w:val="28"/>
        </w:rPr>
        <w:t xml:space="preserve"> </w:t>
      </w:r>
      <w:r w:rsidRPr="004323A5">
        <w:rPr>
          <w:sz w:val="28"/>
          <w:szCs w:val="28"/>
        </w:rPr>
        <w:t>НУ ЦО «Тольяттиазот» является современным предприятием, которое выполняет практически весь спектр услуг, связанных с прокатом кинофильмов.</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Имущество НУ ЦО «Тольяттиазот» и источники его формирования отражаются в бухгалтерском балансе, который является одной из важнейших форм бухгалтерской отчетности и характеризует в денежной оценке финансовое положение организации.</w:t>
      </w:r>
    </w:p>
    <w:p w:rsidR="007E5151" w:rsidRPr="004323A5" w:rsidRDefault="007E5151" w:rsidP="004323A5">
      <w:pPr>
        <w:widowControl w:val="0"/>
        <w:spacing w:before="0" w:beforeAutospacing="0" w:after="0" w:afterAutospacing="0" w:line="360" w:lineRule="auto"/>
        <w:ind w:firstLine="709"/>
        <w:jc w:val="both"/>
        <w:rPr>
          <w:rStyle w:val="textmaincenter1"/>
          <w:rFonts w:ascii="Times New Roman" w:hAnsi="Times New Roman" w:cs="Times New Roman"/>
          <w:sz w:val="28"/>
          <w:szCs w:val="28"/>
        </w:rPr>
      </w:pPr>
      <w:r w:rsidRPr="004323A5">
        <w:rPr>
          <w:sz w:val="28"/>
          <w:szCs w:val="28"/>
        </w:rPr>
        <w:t xml:space="preserve">Одним из основных методов анализа является построение аналитического баланса - </w:t>
      </w:r>
      <w:r w:rsidRPr="004323A5">
        <w:rPr>
          <w:rStyle w:val="textmaincenter1"/>
          <w:rFonts w:ascii="Times New Roman" w:hAnsi="Times New Roman" w:cs="Times New Roman"/>
          <w:sz w:val="28"/>
          <w:szCs w:val="28"/>
        </w:rPr>
        <w:t>баланса.</w:t>
      </w:r>
    </w:p>
    <w:p w:rsidR="007E5151" w:rsidRPr="004323A5" w:rsidRDefault="007E5151" w:rsidP="004323A5">
      <w:pPr>
        <w:widowControl w:val="0"/>
        <w:spacing w:before="0" w:beforeAutospacing="0" w:after="0" w:afterAutospacing="0" w:line="360" w:lineRule="auto"/>
        <w:ind w:firstLine="709"/>
        <w:jc w:val="both"/>
        <w:rPr>
          <w:rStyle w:val="textmaincenter1"/>
          <w:rFonts w:ascii="Times New Roman" w:hAnsi="Times New Roman" w:cs="Times New Roman"/>
          <w:sz w:val="28"/>
          <w:szCs w:val="28"/>
        </w:rPr>
      </w:pPr>
      <w:r w:rsidRPr="004323A5">
        <w:rPr>
          <w:rStyle w:val="textmaincenter1"/>
          <w:rFonts w:ascii="Times New Roman" w:hAnsi="Times New Roman" w:cs="Times New Roman"/>
          <w:sz w:val="28"/>
          <w:szCs w:val="28"/>
        </w:rPr>
        <w:t>Аналитический баланс НУ ЦО «Тольяттиазот» за 2005</w:t>
      </w:r>
      <w:r w:rsidR="00427F5A" w:rsidRPr="004323A5">
        <w:rPr>
          <w:rStyle w:val="textmaincenter1"/>
          <w:rFonts w:ascii="Times New Roman" w:hAnsi="Times New Roman" w:cs="Times New Roman"/>
          <w:sz w:val="28"/>
          <w:szCs w:val="28"/>
        </w:rPr>
        <w:t>-2007гг</w:t>
      </w:r>
      <w:r w:rsidR="00EB249A">
        <w:rPr>
          <w:rStyle w:val="textmaincenter1"/>
          <w:rFonts w:ascii="Times New Roman" w:hAnsi="Times New Roman" w:cs="Times New Roman"/>
          <w:sz w:val="28"/>
          <w:szCs w:val="28"/>
        </w:rPr>
        <w:t xml:space="preserve"> </w:t>
      </w:r>
      <w:r w:rsidR="00427F5A" w:rsidRPr="004323A5">
        <w:rPr>
          <w:rStyle w:val="textmaincenter1"/>
          <w:rFonts w:ascii="Times New Roman" w:hAnsi="Times New Roman" w:cs="Times New Roman"/>
          <w:sz w:val="28"/>
          <w:szCs w:val="28"/>
        </w:rPr>
        <w:t xml:space="preserve">представлен в таблице </w:t>
      </w:r>
      <w:r w:rsidR="00114902" w:rsidRPr="004323A5">
        <w:rPr>
          <w:rStyle w:val="textmaincenter1"/>
          <w:rFonts w:ascii="Times New Roman" w:hAnsi="Times New Roman" w:cs="Times New Roman"/>
          <w:sz w:val="28"/>
          <w:szCs w:val="28"/>
        </w:rPr>
        <w:t>3</w:t>
      </w:r>
      <w:r w:rsidRPr="004323A5">
        <w:rPr>
          <w:rStyle w:val="textmaincenter1"/>
          <w:rFonts w:ascii="Times New Roman" w:hAnsi="Times New Roman" w:cs="Times New Roman"/>
          <w:sz w:val="28"/>
          <w:szCs w:val="28"/>
        </w:rPr>
        <w:t>.</w:t>
      </w:r>
    </w:p>
    <w:p w:rsidR="00ED7680" w:rsidRPr="004323A5" w:rsidRDefault="00ED7680" w:rsidP="004323A5">
      <w:pPr>
        <w:widowControl w:val="0"/>
        <w:spacing w:before="0" w:beforeAutospacing="0" w:after="0" w:afterAutospacing="0" w:line="360" w:lineRule="auto"/>
        <w:ind w:firstLine="709"/>
        <w:jc w:val="both"/>
        <w:rPr>
          <w:rStyle w:val="textmaincenter1"/>
          <w:rFonts w:ascii="Times New Roman" w:hAnsi="Times New Roman" w:cs="Times New Roman"/>
          <w:sz w:val="28"/>
          <w:szCs w:val="28"/>
        </w:rPr>
      </w:pPr>
    </w:p>
    <w:p w:rsidR="007E5151" w:rsidRPr="004323A5" w:rsidRDefault="00114902" w:rsidP="004323A5">
      <w:pPr>
        <w:widowControl w:val="0"/>
        <w:spacing w:before="0" w:beforeAutospacing="0" w:after="0" w:afterAutospacing="0" w:line="360" w:lineRule="auto"/>
        <w:ind w:firstLine="709"/>
        <w:jc w:val="both"/>
        <w:rPr>
          <w:rStyle w:val="textmaincenter1"/>
          <w:rFonts w:ascii="Times New Roman" w:hAnsi="Times New Roman" w:cs="Times New Roman"/>
          <w:sz w:val="28"/>
          <w:szCs w:val="28"/>
        </w:rPr>
      </w:pPr>
      <w:r w:rsidRPr="004323A5">
        <w:rPr>
          <w:rStyle w:val="textmaincenter1"/>
          <w:rFonts w:ascii="Times New Roman" w:hAnsi="Times New Roman" w:cs="Times New Roman"/>
          <w:sz w:val="28"/>
          <w:szCs w:val="28"/>
        </w:rPr>
        <w:t>Таблица 3</w:t>
      </w:r>
    </w:p>
    <w:p w:rsidR="007E5151" w:rsidRPr="004323A5" w:rsidRDefault="007E5151" w:rsidP="004323A5">
      <w:pPr>
        <w:widowControl w:val="0"/>
        <w:spacing w:before="0" w:beforeAutospacing="0" w:after="0" w:afterAutospacing="0" w:line="360" w:lineRule="auto"/>
        <w:ind w:firstLine="709"/>
        <w:jc w:val="both"/>
        <w:rPr>
          <w:rStyle w:val="textmaincenter1"/>
          <w:rFonts w:ascii="Times New Roman" w:hAnsi="Times New Roman" w:cs="Times New Roman"/>
          <w:sz w:val="28"/>
          <w:szCs w:val="28"/>
        </w:rPr>
      </w:pPr>
      <w:r w:rsidRPr="004323A5">
        <w:rPr>
          <w:rStyle w:val="textmaincenter1"/>
          <w:rFonts w:ascii="Times New Roman" w:hAnsi="Times New Roman" w:cs="Times New Roman"/>
          <w:sz w:val="28"/>
          <w:szCs w:val="28"/>
        </w:rPr>
        <w:t>Аналитический баланс НУ ЦО «Тольяттиазот» за 2005-2007 гг.</w:t>
      </w: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636"/>
        <w:gridCol w:w="637"/>
        <w:gridCol w:w="664"/>
        <w:gridCol w:w="745"/>
        <w:gridCol w:w="745"/>
        <w:gridCol w:w="745"/>
        <w:gridCol w:w="762"/>
        <w:gridCol w:w="641"/>
        <w:gridCol w:w="777"/>
        <w:gridCol w:w="640"/>
        <w:gridCol w:w="777"/>
        <w:gridCol w:w="663"/>
      </w:tblGrid>
      <w:tr w:rsidR="007E5151" w:rsidRPr="004323A5" w:rsidTr="00C00AF2">
        <w:trPr>
          <w:trHeight w:val="20"/>
        </w:trPr>
        <w:tc>
          <w:tcPr>
            <w:tcW w:w="1288" w:type="dxa"/>
            <w:vMerge w:val="restart"/>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Показатели</w:t>
            </w:r>
          </w:p>
        </w:tc>
        <w:tc>
          <w:tcPr>
            <w:tcW w:w="1937" w:type="dxa"/>
            <w:gridSpan w:val="3"/>
            <w:tcMar>
              <w:left w:w="28" w:type="dxa"/>
              <w:right w:w="57"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Абсолютные величины, тыс.руб.</w:t>
            </w:r>
          </w:p>
        </w:tc>
        <w:tc>
          <w:tcPr>
            <w:tcW w:w="2235" w:type="dxa"/>
            <w:gridSpan w:val="3"/>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Уд. вес, %</w:t>
            </w:r>
          </w:p>
        </w:tc>
        <w:tc>
          <w:tcPr>
            <w:tcW w:w="1403" w:type="dxa"/>
            <w:gridSpan w:val="2"/>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Изменения 2006 к 2005</w:t>
            </w:r>
          </w:p>
        </w:tc>
        <w:tc>
          <w:tcPr>
            <w:tcW w:w="1417" w:type="dxa"/>
            <w:gridSpan w:val="2"/>
            <w:tcMar>
              <w:left w:w="0" w:type="dxa"/>
              <w:right w:w="0"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Изменения 2007 к 2006</w:t>
            </w:r>
          </w:p>
        </w:tc>
        <w:tc>
          <w:tcPr>
            <w:tcW w:w="1440" w:type="dxa"/>
            <w:gridSpan w:val="2"/>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Изменения 2007 к 2005</w:t>
            </w:r>
          </w:p>
        </w:tc>
      </w:tr>
      <w:tr w:rsidR="007E5151" w:rsidRPr="004323A5" w:rsidTr="00C00AF2">
        <w:trPr>
          <w:trHeight w:val="20"/>
        </w:trPr>
        <w:tc>
          <w:tcPr>
            <w:tcW w:w="1288" w:type="dxa"/>
            <w:vMerge/>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636" w:type="dxa"/>
            <w:tcMar>
              <w:left w:w="28" w:type="dxa"/>
              <w:right w:w="57"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2005</w:t>
            </w:r>
          </w:p>
        </w:tc>
        <w:tc>
          <w:tcPr>
            <w:tcW w:w="63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2006</w:t>
            </w:r>
          </w:p>
        </w:tc>
        <w:tc>
          <w:tcPr>
            <w:tcW w:w="664"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2007</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2005</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2006</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2007</w:t>
            </w:r>
          </w:p>
        </w:tc>
        <w:tc>
          <w:tcPr>
            <w:tcW w:w="762"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в абс. велич., тыс.руб.</w:t>
            </w:r>
          </w:p>
        </w:tc>
        <w:tc>
          <w:tcPr>
            <w:tcW w:w="641"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в уд. весах,</w:t>
            </w:r>
            <w:r w:rsidR="00EB249A">
              <w:rPr>
                <w:sz w:val="20"/>
                <w:szCs w:val="20"/>
              </w:rPr>
              <w:t xml:space="preserve"> </w:t>
            </w:r>
            <w:r w:rsidRPr="004323A5">
              <w:rPr>
                <w:sz w:val="20"/>
                <w:szCs w:val="20"/>
              </w:rPr>
              <w:t>%</w:t>
            </w:r>
          </w:p>
        </w:tc>
        <w:tc>
          <w:tcPr>
            <w:tcW w:w="777" w:type="dxa"/>
            <w:tcMar>
              <w:left w:w="0" w:type="dxa"/>
              <w:right w:w="0"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в абс. велич., тыс.руб.</w:t>
            </w:r>
          </w:p>
        </w:tc>
        <w:tc>
          <w:tcPr>
            <w:tcW w:w="640"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в уд. весах,</w:t>
            </w:r>
            <w:r w:rsidR="00EB249A">
              <w:rPr>
                <w:sz w:val="20"/>
                <w:szCs w:val="20"/>
              </w:rPr>
              <w:t xml:space="preserve"> </w:t>
            </w:r>
            <w:r w:rsidRPr="004323A5">
              <w:rPr>
                <w:sz w:val="20"/>
                <w:szCs w:val="20"/>
              </w:rPr>
              <w:t>%</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в абс. велич., тыс.руб.</w:t>
            </w:r>
          </w:p>
        </w:tc>
        <w:tc>
          <w:tcPr>
            <w:tcW w:w="663"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в уд. весах,</w:t>
            </w:r>
            <w:r w:rsidR="00EB249A">
              <w:rPr>
                <w:sz w:val="20"/>
                <w:szCs w:val="20"/>
              </w:rPr>
              <w:t xml:space="preserve"> </w:t>
            </w:r>
            <w:r w:rsidRPr="004323A5">
              <w:rPr>
                <w:sz w:val="20"/>
                <w:szCs w:val="20"/>
              </w:rPr>
              <w:t>%</w:t>
            </w: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АКТИВ</w:t>
            </w:r>
          </w:p>
        </w:tc>
        <w:tc>
          <w:tcPr>
            <w:tcW w:w="636" w:type="dxa"/>
            <w:tcMar>
              <w:left w:w="28" w:type="dxa"/>
              <w:right w:w="57" w:type="dxa"/>
            </w:tcMar>
            <w:vAlign w:val="center"/>
          </w:tcPr>
          <w:p w:rsidR="007E5151" w:rsidRPr="004323A5" w:rsidRDefault="007E5151" w:rsidP="004323A5">
            <w:pPr>
              <w:spacing w:before="0" w:beforeAutospacing="0" w:after="0" w:afterAutospacing="0"/>
              <w:rPr>
                <w:sz w:val="20"/>
                <w:szCs w:val="20"/>
              </w:rPr>
            </w:pPr>
          </w:p>
        </w:tc>
        <w:tc>
          <w:tcPr>
            <w:tcW w:w="637"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664"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62"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641" w:type="dxa"/>
            <w:tcMar>
              <w:left w:w="0" w:type="dxa"/>
              <w:right w:w="0" w:type="dxa"/>
            </w:tcMar>
            <w:vAlign w:val="center"/>
          </w:tcPr>
          <w:p w:rsidR="007E5151" w:rsidRPr="004323A5" w:rsidRDefault="007E5151" w:rsidP="004323A5">
            <w:pPr>
              <w:spacing w:before="0" w:beforeAutospacing="0" w:after="0" w:afterAutospacing="0"/>
              <w:rPr>
                <w:sz w:val="20"/>
                <w:szCs w:val="20"/>
              </w:rPr>
            </w:pP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640"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663"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Внеобо-ротные активы</w:t>
            </w:r>
          </w:p>
        </w:tc>
        <w:tc>
          <w:tcPr>
            <w:tcW w:w="636" w:type="dxa"/>
            <w:tcMar>
              <w:left w:w="28" w:type="dxa"/>
              <w:right w:w="57"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146</w:t>
            </w:r>
          </w:p>
        </w:tc>
        <w:tc>
          <w:tcPr>
            <w:tcW w:w="63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904</w:t>
            </w:r>
          </w:p>
        </w:tc>
        <w:tc>
          <w:tcPr>
            <w:tcW w:w="664"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2688</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7,72</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30,71</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46,28</w:t>
            </w:r>
          </w:p>
        </w:tc>
        <w:tc>
          <w:tcPr>
            <w:tcW w:w="762"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+758</w:t>
            </w:r>
          </w:p>
        </w:tc>
        <w:tc>
          <w:tcPr>
            <w:tcW w:w="641" w:type="dxa"/>
            <w:tcMar>
              <w:left w:w="0" w:type="dxa"/>
              <w:right w:w="0"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+22,99</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+1784</w:t>
            </w:r>
          </w:p>
        </w:tc>
        <w:tc>
          <w:tcPr>
            <w:tcW w:w="640"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+15,57</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+2542</w:t>
            </w:r>
          </w:p>
        </w:tc>
        <w:tc>
          <w:tcPr>
            <w:tcW w:w="663"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+38,56</w:t>
            </w: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Оборотные активы</w:t>
            </w:r>
          </w:p>
        </w:tc>
        <w:tc>
          <w:tcPr>
            <w:tcW w:w="636" w:type="dxa"/>
            <w:tcMar>
              <w:left w:w="28" w:type="dxa"/>
              <w:right w:w="57"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1744</w:t>
            </w:r>
          </w:p>
        </w:tc>
        <w:tc>
          <w:tcPr>
            <w:tcW w:w="63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2040</w:t>
            </w:r>
          </w:p>
        </w:tc>
        <w:tc>
          <w:tcPr>
            <w:tcW w:w="664"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3120</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92,28</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69,29</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53,72</w:t>
            </w:r>
          </w:p>
        </w:tc>
        <w:tc>
          <w:tcPr>
            <w:tcW w:w="762"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+296</w:t>
            </w:r>
          </w:p>
        </w:tc>
        <w:tc>
          <w:tcPr>
            <w:tcW w:w="641" w:type="dxa"/>
            <w:tcMar>
              <w:left w:w="0" w:type="dxa"/>
              <w:right w:w="0"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-22,99</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+1080</w:t>
            </w:r>
          </w:p>
        </w:tc>
        <w:tc>
          <w:tcPr>
            <w:tcW w:w="640"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-15,57</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+1376</w:t>
            </w:r>
          </w:p>
        </w:tc>
        <w:tc>
          <w:tcPr>
            <w:tcW w:w="663"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-38,56</w:t>
            </w: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Валюта баланса</w:t>
            </w:r>
          </w:p>
        </w:tc>
        <w:tc>
          <w:tcPr>
            <w:tcW w:w="636" w:type="dxa"/>
            <w:tcMar>
              <w:left w:w="28" w:type="dxa"/>
              <w:right w:w="57"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1890</w:t>
            </w:r>
          </w:p>
        </w:tc>
        <w:tc>
          <w:tcPr>
            <w:tcW w:w="63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2944</w:t>
            </w:r>
          </w:p>
        </w:tc>
        <w:tc>
          <w:tcPr>
            <w:tcW w:w="664"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5808</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100,00</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100,00</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100,00</w:t>
            </w:r>
          </w:p>
        </w:tc>
        <w:tc>
          <w:tcPr>
            <w:tcW w:w="762"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+1054</w:t>
            </w:r>
          </w:p>
        </w:tc>
        <w:tc>
          <w:tcPr>
            <w:tcW w:w="641" w:type="dxa"/>
            <w:tcMar>
              <w:left w:w="0" w:type="dxa"/>
              <w:right w:w="0" w:type="dxa"/>
            </w:tcMar>
            <w:vAlign w:val="center"/>
          </w:tcPr>
          <w:p w:rsidR="007E5151" w:rsidRPr="004323A5" w:rsidRDefault="007E5151" w:rsidP="004323A5">
            <w:pPr>
              <w:spacing w:before="0" w:beforeAutospacing="0" w:after="0" w:afterAutospacing="0"/>
              <w:rPr>
                <w:sz w:val="20"/>
                <w:szCs w:val="20"/>
              </w:rPr>
            </w:pPr>
            <w:r w:rsidRPr="004323A5">
              <w:rPr>
                <w:sz w:val="20"/>
                <w:szCs w:val="20"/>
              </w:rPr>
              <w:t>-</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+2864</w:t>
            </w:r>
          </w:p>
        </w:tc>
        <w:tc>
          <w:tcPr>
            <w:tcW w:w="640"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+3918</w:t>
            </w:r>
          </w:p>
        </w:tc>
        <w:tc>
          <w:tcPr>
            <w:tcW w:w="663"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w:t>
            </w: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ПТольяттиазотИВ</w:t>
            </w:r>
          </w:p>
        </w:tc>
        <w:tc>
          <w:tcPr>
            <w:tcW w:w="636" w:type="dxa"/>
            <w:tcMar>
              <w:left w:w="28" w:type="dxa"/>
              <w:right w:w="57" w:type="dxa"/>
            </w:tcMar>
            <w:vAlign w:val="center"/>
          </w:tcPr>
          <w:p w:rsidR="007E5151" w:rsidRPr="004323A5" w:rsidRDefault="007E5151" w:rsidP="004323A5">
            <w:pPr>
              <w:spacing w:before="0" w:beforeAutospacing="0" w:after="0" w:afterAutospacing="0"/>
              <w:rPr>
                <w:sz w:val="20"/>
                <w:szCs w:val="20"/>
              </w:rPr>
            </w:pPr>
          </w:p>
        </w:tc>
        <w:tc>
          <w:tcPr>
            <w:tcW w:w="637"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664"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62"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641" w:type="dxa"/>
            <w:tcMar>
              <w:left w:w="0" w:type="dxa"/>
              <w:right w:w="0" w:type="dxa"/>
            </w:tcMar>
            <w:vAlign w:val="center"/>
          </w:tcPr>
          <w:p w:rsidR="007E5151" w:rsidRPr="004323A5" w:rsidRDefault="007E5151" w:rsidP="004323A5">
            <w:pPr>
              <w:spacing w:before="0" w:beforeAutospacing="0" w:after="0" w:afterAutospacing="0"/>
              <w:rPr>
                <w:sz w:val="20"/>
                <w:szCs w:val="20"/>
              </w:rPr>
            </w:pP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640"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c>
          <w:tcPr>
            <w:tcW w:w="663" w:type="dxa"/>
            <w:tcMar>
              <w:left w:w="28" w:type="dxa"/>
              <w:right w:w="28" w:type="dxa"/>
            </w:tcMar>
            <w:vAlign w:val="center"/>
          </w:tcPr>
          <w:p w:rsidR="007E5151" w:rsidRPr="004323A5" w:rsidRDefault="007E5151" w:rsidP="004323A5">
            <w:pPr>
              <w:spacing w:before="0" w:beforeAutospacing="0" w:after="0" w:afterAutospacing="0"/>
              <w:rPr>
                <w:sz w:val="20"/>
                <w:szCs w:val="20"/>
              </w:rPr>
            </w:pP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Собст-венный капитал</w:t>
            </w:r>
          </w:p>
        </w:tc>
        <w:tc>
          <w:tcPr>
            <w:tcW w:w="636" w:type="dxa"/>
            <w:tcMar>
              <w:left w:w="28" w:type="dxa"/>
              <w:right w:w="57"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100</w:t>
            </w:r>
          </w:p>
        </w:tc>
        <w:tc>
          <w:tcPr>
            <w:tcW w:w="63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430</w:t>
            </w:r>
          </w:p>
        </w:tc>
        <w:tc>
          <w:tcPr>
            <w:tcW w:w="664"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768</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5,29</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14,61</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13,22</w:t>
            </w:r>
          </w:p>
        </w:tc>
        <w:tc>
          <w:tcPr>
            <w:tcW w:w="762"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+330</w:t>
            </w:r>
          </w:p>
        </w:tc>
        <w:tc>
          <w:tcPr>
            <w:tcW w:w="641" w:type="dxa"/>
            <w:tcMar>
              <w:left w:w="0" w:type="dxa"/>
              <w:right w:w="0" w:type="dxa"/>
            </w:tcMar>
            <w:vAlign w:val="center"/>
          </w:tcPr>
          <w:p w:rsidR="007E5151" w:rsidRPr="004323A5" w:rsidRDefault="007E5151" w:rsidP="004323A5">
            <w:pPr>
              <w:spacing w:before="0" w:beforeAutospacing="0" w:after="0" w:afterAutospacing="0"/>
              <w:rPr>
                <w:sz w:val="20"/>
                <w:szCs w:val="20"/>
              </w:rPr>
            </w:pPr>
            <w:r w:rsidRPr="004323A5">
              <w:rPr>
                <w:sz w:val="20"/>
                <w:szCs w:val="20"/>
              </w:rPr>
              <w:t>+9,32</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+338</w:t>
            </w:r>
          </w:p>
        </w:tc>
        <w:tc>
          <w:tcPr>
            <w:tcW w:w="640"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-1,39</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+668</w:t>
            </w:r>
          </w:p>
        </w:tc>
        <w:tc>
          <w:tcPr>
            <w:tcW w:w="663"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+7,93</w:t>
            </w: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Заемные средства</w:t>
            </w:r>
          </w:p>
        </w:tc>
        <w:tc>
          <w:tcPr>
            <w:tcW w:w="636" w:type="dxa"/>
            <w:tcMar>
              <w:left w:w="28" w:type="dxa"/>
              <w:right w:w="57"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1790</w:t>
            </w:r>
          </w:p>
        </w:tc>
        <w:tc>
          <w:tcPr>
            <w:tcW w:w="63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2514</w:t>
            </w:r>
          </w:p>
        </w:tc>
        <w:tc>
          <w:tcPr>
            <w:tcW w:w="664"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5040</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94,71</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85,39</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86,78</w:t>
            </w:r>
          </w:p>
        </w:tc>
        <w:tc>
          <w:tcPr>
            <w:tcW w:w="762"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+724</w:t>
            </w:r>
          </w:p>
        </w:tc>
        <w:tc>
          <w:tcPr>
            <w:tcW w:w="641" w:type="dxa"/>
            <w:tcMar>
              <w:left w:w="0" w:type="dxa"/>
              <w:right w:w="0" w:type="dxa"/>
            </w:tcMar>
            <w:vAlign w:val="center"/>
          </w:tcPr>
          <w:p w:rsidR="007E5151" w:rsidRPr="004323A5" w:rsidRDefault="007E5151" w:rsidP="004323A5">
            <w:pPr>
              <w:spacing w:before="0" w:beforeAutospacing="0" w:after="0" w:afterAutospacing="0"/>
              <w:rPr>
                <w:sz w:val="20"/>
                <w:szCs w:val="20"/>
              </w:rPr>
            </w:pPr>
            <w:r w:rsidRPr="004323A5">
              <w:rPr>
                <w:sz w:val="20"/>
                <w:szCs w:val="20"/>
              </w:rPr>
              <w:t>-9,32</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+2526</w:t>
            </w:r>
          </w:p>
        </w:tc>
        <w:tc>
          <w:tcPr>
            <w:tcW w:w="640"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+1,39</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+3250</w:t>
            </w:r>
          </w:p>
        </w:tc>
        <w:tc>
          <w:tcPr>
            <w:tcW w:w="663"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-7,93</w:t>
            </w: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Валюта баланса</w:t>
            </w:r>
          </w:p>
        </w:tc>
        <w:tc>
          <w:tcPr>
            <w:tcW w:w="636" w:type="dxa"/>
            <w:tcMar>
              <w:left w:w="28" w:type="dxa"/>
              <w:right w:w="57"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1890</w:t>
            </w:r>
          </w:p>
        </w:tc>
        <w:tc>
          <w:tcPr>
            <w:tcW w:w="63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2944</w:t>
            </w:r>
          </w:p>
        </w:tc>
        <w:tc>
          <w:tcPr>
            <w:tcW w:w="664"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5808</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100,00</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100,00</w:t>
            </w:r>
          </w:p>
        </w:tc>
        <w:tc>
          <w:tcPr>
            <w:tcW w:w="745"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100,00</w:t>
            </w:r>
          </w:p>
        </w:tc>
        <w:tc>
          <w:tcPr>
            <w:tcW w:w="762"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+1054</w:t>
            </w:r>
          </w:p>
        </w:tc>
        <w:tc>
          <w:tcPr>
            <w:tcW w:w="641" w:type="dxa"/>
            <w:tcMar>
              <w:left w:w="0" w:type="dxa"/>
              <w:right w:w="0" w:type="dxa"/>
            </w:tcMar>
            <w:vAlign w:val="center"/>
          </w:tcPr>
          <w:p w:rsidR="007E5151" w:rsidRPr="004323A5" w:rsidRDefault="007E5151" w:rsidP="004323A5">
            <w:pPr>
              <w:spacing w:before="0" w:beforeAutospacing="0" w:after="0" w:afterAutospacing="0"/>
              <w:rPr>
                <w:sz w:val="20"/>
                <w:szCs w:val="20"/>
              </w:rPr>
            </w:pPr>
            <w:r w:rsidRPr="004323A5">
              <w:rPr>
                <w:sz w:val="20"/>
                <w:szCs w:val="20"/>
              </w:rPr>
              <w:t>-</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+2864</w:t>
            </w:r>
          </w:p>
        </w:tc>
        <w:tc>
          <w:tcPr>
            <w:tcW w:w="640"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w:t>
            </w:r>
          </w:p>
        </w:tc>
        <w:tc>
          <w:tcPr>
            <w:tcW w:w="777"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+3918</w:t>
            </w:r>
          </w:p>
        </w:tc>
        <w:tc>
          <w:tcPr>
            <w:tcW w:w="663" w:type="dxa"/>
            <w:tcMar>
              <w:left w:w="28" w:type="dxa"/>
              <w:right w:w="28" w:type="dxa"/>
            </w:tcMar>
            <w:vAlign w:val="center"/>
          </w:tcPr>
          <w:p w:rsidR="007E5151" w:rsidRPr="004323A5" w:rsidRDefault="007E5151" w:rsidP="004323A5">
            <w:pPr>
              <w:spacing w:before="0" w:beforeAutospacing="0" w:after="0" w:afterAutospacing="0"/>
              <w:rPr>
                <w:sz w:val="20"/>
                <w:szCs w:val="20"/>
              </w:rPr>
            </w:pPr>
            <w:r w:rsidRPr="004323A5">
              <w:rPr>
                <w:sz w:val="20"/>
                <w:szCs w:val="20"/>
              </w:rPr>
              <w:t>-</w:t>
            </w:r>
          </w:p>
        </w:tc>
      </w:tr>
    </w:tbl>
    <w:p w:rsidR="007E5151" w:rsidRPr="004323A5" w:rsidRDefault="007E5151" w:rsidP="004323A5">
      <w:pPr>
        <w:widowControl w:val="0"/>
        <w:spacing w:before="0" w:beforeAutospacing="0" w:after="0" w:afterAutospacing="0" w:line="360" w:lineRule="auto"/>
        <w:ind w:firstLine="709"/>
        <w:jc w:val="both"/>
        <w:rPr>
          <w:sz w:val="28"/>
          <w:szCs w:val="28"/>
        </w:rPr>
      </w:pP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 xml:space="preserve">Анализ данной таблицы </w:t>
      </w:r>
      <w:r w:rsidR="00114902" w:rsidRPr="004323A5">
        <w:rPr>
          <w:sz w:val="28"/>
          <w:szCs w:val="28"/>
        </w:rPr>
        <w:t>3</w:t>
      </w:r>
      <w:r w:rsidRPr="004323A5">
        <w:rPr>
          <w:sz w:val="28"/>
          <w:szCs w:val="28"/>
        </w:rPr>
        <w:t xml:space="preserve"> показывает, что в 2007 году по сравнению с 2005 годом валюта баланса НУ ЦО «Тольяттиазот» значительно увеличилась</w:t>
      </w:r>
      <w:r w:rsidR="00EB249A">
        <w:rPr>
          <w:sz w:val="28"/>
          <w:szCs w:val="28"/>
        </w:rPr>
        <w:t xml:space="preserve"> </w:t>
      </w:r>
      <w:r w:rsidRPr="004323A5">
        <w:rPr>
          <w:sz w:val="28"/>
          <w:szCs w:val="28"/>
        </w:rPr>
        <w:t>- на 3918 тыс.руб. (в 2006 году по сравнению с 2005 годом – на 1054 тыс.руб.), что свидетельствует об увеличении имущества предприятия (в основном –основных средств, представленных оборудованием и транспортными средствами,</w:t>
      </w:r>
      <w:r w:rsidR="00EB249A">
        <w:rPr>
          <w:sz w:val="28"/>
          <w:szCs w:val="28"/>
        </w:rPr>
        <w:t xml:space="preserve"> </w:t>
      </w:r>
      <w:r w:rsidRPr="004323A5">
        <w:rPr>
          <w:sz w:val="28"/>
          <w:szCs w:val="28"/>
        </w:rPr>
        <w:t>и нематериальных активов) и источников его образования (в основном за счет заемных средств).</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В структуре активов удельный вес внеоборотных активов</w:t>
      </w:r>
      <w:r w:rsidR="00EB249A">
        <w:rPr>
          <w:sz w:val="28"/>
          <w:szCs w:val="28"/>
        </w:rPr>
        <w:t xml:space="preserve"> </w:t>
      </w:r>
      <w:r w:rsidRPr="004323A5">
        <w:rPr>
          <w:sz w:val="28"/>
          <w:szCs w:val="28"/>
        </w:rPr>
        <w:t>(основных средств и нематериальных активов) увеличился в 2007 году</w:t>
      </w:r>
      <w:r w:rsidR="00EB249A">
        <w:rPr>
          <w:sz w:val="28"/>
          <w:szCs w:val="28"/>
        </w:rPr>
        <w:t xml:space="preserve"> </w:t>
      </w:r>
      <w:r w:rsidRPr="004323A5">
        <w:rPr>
          <w:sz w:val="28"/>
          <w:szCs w:val="28"/>
        </w:rPr>
        <w:t>по сравнению с 2005 годом на 38,56%, в 2007 году по сравнению с 2006 годом - на 15,57%, а удельный вес оборотных активов соответственно</w:t>
      </w:r>
      <w:r w:rsidR="00EB249A">
        <w:rPr>
          <w:sz w:val="28"/>
          <w:szCs w:val="28"/>
        </w:rPr>
        <w:t xml:space="preserve"> </w:t>
      </w:r>
      <w:r w:rsidRPr="004323A5">
        <w:rPr>
          <w:sz w:val="28"/>
          <w:szCs w:val="28"/>
        </w:rPr>
        <w:t>уменьшился, что свидетельствует о расширении технической базы</w:t>
      </w:r>
      <w:r w:rsidR="00EB249A">
        <w:rPr>
          <w:sz w:val="28"/>
          <w:szCs w:val="28"/>
        </w:rPr>
        <w:t xml:space="preserve"> </w:t>
      </w:r>
      <w:r w:rsidRPr="004323A5">
        <w:rPr>
          <w:sz w:val="28"/>
          <w:szCs w:val="28"/>
        </w:rPr>
        <w:t>НУ ЦО «Тольяттиазот» (вложении средств в транспорт, программные</w:t>
      </w:r>
      <w:r w:rsidR="00EB249A">
        <w:rPr>
          <w:sz w:val="28"/>
          <w:szCs w:val="28"/>
        </w:rPr>
        <w:t xml:space="preserve"> </w:t>
      </w:r>
      <w:r w:rsidRPr="004323A5">
        <w:rPr>
          <w:sz w:val="28"/>
          <w:szCs w:val="28"/>
        </w:rPr>
        <w:t>продукты организации) с целью повышения эффективности деятельности организации.</w:t>
      </w:r>
    </w:p>
    <w:p w:rsidR="00CF315B"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Активы НУ ЦО «Тольяттиазот» состоят из внеоборотных и оборотных активов. Поэтому наиболее</w:t>
      </w:r>
      <w:r w:rsidR="00EB249A">
        <w:rPr>
          <w:sz w:val="28"/>
          <w:szCs w:val="28"/>
        </w:rPr>
        <w:t xml:space="preserve"> </w:t>
      </w:r>
      <w:r w:rsidRPr="004323A5">
        <w:rPr>
          <w:sz w:val="28"/>
          <w:szCs w:val="28"/>
        </w:rPr>
        <w:t>общую</w:t>
      </w:r>
      <w:r w:rsidR="00EB249A">
        <w:rPr>
          <w:sz w:val="28"/>
          <w:szCs w:val="28"/>
        </w:rPr>
        <w:t xml:space="preserve"> </w:t>
      </w:r>
      <w:r w:rsidRPr="004323A5">
        <w:rPr>
          <w:sz w:val="28"/>
          <w:szCs w:val="28"/>
        </w:rPr>
        <w:t>структуру активов характеризует коэффициент соотношения оборотных и внеоборотных активов</w:t>
      </w:r>
      <w:r w:rsidR="00114902" w:rsidRPr="004323A5">
        <w:rPr>
          <w:sz w:val="28"/>
          <w:szCs w:val="28"/>
        </w:rPr>
        <w:t>. В таблице 4,5</w:t>
      </w:r>
      <w:r w:rsidR="00427F5A" w:rsidRPr="004323A5">
        <w:rPr>
          <w:sz w:val="28"/>
          <w:szCs w:val="28"/>
        </w:rPr>
        <w:t xml:space="preserve"> </w:t>
      </w:r>
      <w:r w:rsidRPr="004323A5">
        <w:rPr>
          <w:sz w:val="28"/>
          <w:szCs w:val="28"/>
        </w:rPr>
        <w:t>проведен анализ структуры активов НУ ЦО «Тольяттиазот» за 2005-2007 гг., а также значения коэффициента соотношения оборотных и внеоборотных активов за рассматриваемый временной интервал.</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 xml:space="preserve">Таблица </w:t>
      </w:r>
      <w:r w:rsidR="00114902" w:rsidRPr="004323A5">
        <w:rPr>
          <w:sz w:val="28"/>
          <w:szCs w:val="28"/>
        </w:rPr>
        <w:t>4</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Анализ структуры активов НУ ЦО «Тольяттиазот» за 2005-2007 гг.</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636"/>
        <w:gridCol w:w="637"/>
        <w:gridCol w:w="664"/>
        <w:gridCol w:w="745"/>
        <w:gridCol w:w="745"/>
        <w:gridCol w:w="745"/>
        <w:gridCol w:w="762"/>
        <w:gridCol w:w="641"/>
        <w:gridCol w:w="777"/>
        <w:gridCol w:w="640"/>
        <w:gridCol w:w="804"/>
        <w:gridCol w:w="872"/>
      </w:tblGrid>
      <w:tr w:rsidR="007E5151" w:rsidRPr="004323A5" w:rsidTr="00C00AF2">
        <w:trPr>
          <w:trHeight w:val="20"/>
        </w:trPr>
        <w:tc>
          <w:tcPr>
            <w:tcW w:w="1108" w:type="dxa"/>
            <w:vMerge w:val="restart"/>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Показа-тели</w:t>
            </w:r>
          </w:p>
        </w:tc>
        <w:tc>
          <w:tcPr>
            <w:tcW w:w="1937" w:type="dxa"/>
            <w:gridSpan w:val="3"/>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Абсолютные величины, тыс.руб.</w:t>
            </w:r>
          </w:p>
        </w:tc>
        <w:tc>
          <w:tcPr>
            <w:tcW w:w="2235" w:type="dxa"/>
            <w:gridSpan w:val="3"/>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Уд. вес, %</w:t>
            </w:r>
          </w:p>
        </w:tc>
        <w:tc>
          <w:tcPr>
            <w:tcW w:w="1403" w:type="dxa"/>
            <w:gridSpan w:val="2"/>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Изменения 2006 к 2005</w:t>
            </w:r>
          </w:p>
        </w:tc>
        <w:tc>
          <w:tcPr>
            <w:tcW w:w="1417" w:type="dxa"/>
            <w:gridSpan w:val="2"/>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Изменения 2007 к 2006</w:t>
            </w:r>
          </w:p>
        </w:tc>
        <w:tc>
          <w:tcPr>
            <w:tcW w:w="1676" w:type="dxa"/>
            <w:gridSpan w:val="2"/>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Изменения 2007 к 2005</w:t>
            </w:r>
          </w:p>
        </w:tc>
      </w:tr>
      <w:tr w:rsidR="007E5151" w:rsidRPr="004323A5" w:rsidTr="00C00AF2">
        <w:trPr>
          <w:trHeight w:val="20"/>
        </w:trPr>
        <w:tc>
          <w:tcPr>
            <w:tcW w:w="1108" w:type="dxa"/>
            <w:vMerge/>
            <w:tcMar>
              <w:left w:w="28" w:type="dxa"/>
              <w:right w:w="28" w:type="dxa"/>
            </w:tcMar>
            <w:vAlign w:val="center"/>
          </w:tcPr>
          <w:p w:rsidR="007E5151" w:rsidRPr="004323A5" w:rsidRDefault="007E5151" w:rsidP="004323A5">
            <w:pPr>
              <w:spacing w:before="0" w:beforeAutospacing="0" w:after="120" w:afterAutospacing="0"/>
              <w:rPr>
                <w:sz w:val="20"/>
                <w:szCs w:val="20"/>
              </w:rPr>
            </w:pPr>
          </w:p>
        </w:tc>
        <w:tc>
          <w:tcPr>
            <w:tcW w:w="636" w:type="dxa"/>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2005</w:t>
            </w:r>
          </w:p>
        </w:tc>
        <w:tc>
          <w:tcPr>
            <w:tcW w:w="63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2006</w:t>
            </w:r>
          </w:p>
        </w:tc>
        <w:tc>
          <w:tcPr>
            <w:tcW w:w="66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2007</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2005</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2006</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2007</w:t>
            </w:r>
          </w:p>
        </w:tc>
        <w:tc>
          <w:tcPr>
            <w:tcW w:w="76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абс. велич., тыс.руб.</w:t>
            </w:r>
          </w:p>
        </w:tc>
        <w:tc>
          <w:tcPr>
            <w:tcW w:w="641"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уд. весах,</w:t>
            </w:r>
            <w:r w:rsidR="00EB249A">
              <w:rPr>
                <w:sz w:val="20"/>
                <w:szCs w:val="20"/>
              </w:rPr>
              <w:t xml:space="preserve"> </w:t>
            </w:r>
            <w:r w:rsidRPr="004323A5">
              <w:rPr>
                <w:sz w:val="20"/>
                <w:szCs w:val="20"/>
              </w:rPr>
              <w:t>%</w:t>
            </w:r>
          </w:p>
        </w:tc>
        <w:tc>
          <w:tcPr>
            <w:tcW w:w="777" w:type="dxa"/>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абс. велич., тыс.руб.</w:t>
            </w:r>
          </w:p>
        </w:tc>
        <w:tc>
          <w:tcPr>
            <w:tcW w:w="640"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уд. весах,</w:t>
            </w:r>
            <w:r w:rsidR="00EB249A">
              <w:rPr>
                <w:sz w:val="20"/>
                <w:szCs w:val="20"/>
              </w:rPr>
              <w:t xml:space="preserve"> </w:t>
            </w:r>
            <w:r w:rsidRPr="004323A5">
              <w:rPr>
                <w:sz w:val="20"/>
                <w:szCs w:val="20"/>
              </w:rPr>
              <w:t>%</w:t>
            </w:r>
          </w:p>
        </w:tc>
        <w:tc>
          <w:tcPr>
            <w:tcW w:w="80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абс. велич., тыс.руб.</w:t>
            </w:r>
          </w:p>
        </w:tc>
        <w:tc>
          <w:tcPr>
            <w:tcW w:w="87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уд. весах,</w:t>
            </w:r>
            <w:r w:rsidR="00EB249A">
              <w:rPr>
                <w:sz w:val="20"/>
                <w:szCs w:val="20"/>
              </w:rPr>
              <w:t xml:space="preserve"> </w:t>
            </w:r>
            <w:r w:rsidRPr="004323A5">
              <w:rPr>
                <w:sz w:val="20"/>
                <w:szCs w:val="20"/>
              </w:rPr>
              <w:t>%</w:t>
            </w:r>
          </w:p>
        </w:tc>
      </w:tr>
      <w:tr w:rsidR="007E5151" w:rsidRPr="004323A5" w:rsidTr="00C00AF2">
        <w:trPr>
          <w:trHeight w:val="20"/>
        </w:trPr>
        <w:tc>
          <w:tcPr>
            <w:tcW w:w="1108" w:type="dxa"/>
            <w:tcMar>
              <w:left w:w="28" w:type="dxa"/>
              <w:right w:w="28" w:type="dxa"/>
            </w:tcMar>
            <w:vAlign w:val="center"/>
          </w:tcPr>
          <w:p w:rsidR="007E5151" w:rsidRPr="004323A5" w:rsidRDefault="007E5151" w:rsidP="004323A5">
            <w:pPr>
              <w:spacing w:before="0" w:beforeAutospacing="0" w:after="120" w:afterAutospacing="0"/>
              <w:rPr>
                <w:sz w:val="20"/>
                <w:szCs w:val="20"/>
              </w:rPr>
            </w:pPr>
            <w:bookmarkStart w:id="5" w:name="_Hlk194923477"/>
            <w:r w:rsidRPr="004323A5">
              <w:rPr>
                <w:sz w:val="20"/>
                <w:szCs w:val="20"/>
              </w:rPr>
              <w:t>Внеобо-ротные активы</w:t>
            </w:r>
          </w:p>
        </w:tc>
        <w:tc>
          <w:tcPr>
            <w:tcW w:w="636" w:type="dxa"/>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146</w:t>
            </w:r>
          </w:p>
        </w:tc>
        <w:tc>
          <w:tcPr>
            <w:tcW w:w="63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904</w:t>
            </w:r>
          </w:p>
        </w:tc>
        <w:tc>
          <w:tcPr>
            <w:tcW w:w="66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2688</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7,72</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30,71</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46,28</w:t>
            </w:r>
          </w:p>
        </w:tc>
        <w:tc>
          <w:tcPr>
            <w:tcW w:w="76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+758</w:t>
            </w:r>
          </w:p>
        </w:tc>
        <w:tc>
          <w:tcPr>
            <w:tcW w:w="641" w:type="dxa"/>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+22,99</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+1784</w:t>
            </w:r>
          </w:p>
        </w:tc>
        <w:tc>
          <w:tcPr>
            <w:tcW w:w="640"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+15,57</w:t>
            </w:r>
          </w:p>
        </w:tc>
        <w:tc>
          <w:tcPr>
            <w:tcW w:w="80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+2542</w:t>
            </w:r>
          </w:p>
        </w:tc>
        <w:tc>
          <w:tcPr>
            <w:tcW w:w="87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+38,56</w:t>
            </w:r>
          </w:p>
        </w:tc>
      </w:tr>
      <w:tr w:rsidR="007E5151" w:rsidRPr="004323A5" w:rsidTr="00C00AF2">
        <w:trPr>
          <w:trHeight w:val="20"/>
        </w:trPr>
        <w:tc>
          <w:tcPr>
            <w:tcW w:w="1108"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Оборот-ные активы</w:t>
            </w:r>
          </w:p>
        </w:tc>
        <w:tc>
          <w:tcPr>
            <w:tcW w:w="636" w:type="dxa"/>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1744</w:t>
            </w:r>
          </w:p>
        </w:tc>
        <w:tc>
          <w:tcPr>
            <w:tcW w:w="63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2040</w:t>
            </w:r>
          </w:p>
        </w:tc>
        <w:tc>
          <w:tcPr>
            <w:tcW w:w="66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3120</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92,28</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69,29</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53,72</w:t>
            </w:r>
          </w:p>
        </w:tc>
        <w:tc>
          <w:tcPr>
            <w:tcW w:w="76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+296</w:t>
            </w:r>
          </w:p>
        </w:tc>
        <w:tc>
          <w:tcPr>
            <w:tcW w:w="641" w:type="dxa"/>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-22,99</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+1080</w:t>
            </w:r>
          </w:p>
        </w:tc>
        <w:tc>
          <w:tcPr>
            <w:tcW w:w="640"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-15,57</w:t>
            </w:r>
          </w:p>
        </w:tc>
        <w:tc>
          <w:tcPr>
            <w:tcW w:w="80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+1376</w:t>
            </w:r>
          </w:p>
        </w:tc>
        <w:tc>
          <w:tcPr>
            <w:tcW w:w="87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-38,56</w:t>
            </w:r>
          </w:p>
        </w:tc>
      </w:tr>
      <w:tr w:rsidR="007E5151" w:rsidRPr="004323A5" w:rsidTr="00C00AF2">
        <w:trPr>
          <w:trHeight w:val="20"/>
        </w:trPr>
        <w:tc>
          <w:tcPr>
            <w:tcW w:w="1108"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Валюта баланса</w:t>
            </w:r>
          </w:p>
        </w:tc>
        <w:tc>
          <w:tcPr>
            <w:tcW w:w="636" w:type="dxa"/>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1890</w:t>
            </w:r>
          </w:p>
        </w:tc>
        <w:tc>
          <w:tcPr>
            <w:tcW w:w="63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2944</w:t>
            </w:r>
          </w:p>
        </w:tc>
        <w:tc>
          <w:tcPr>
            <w:tcW w:w="66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5808</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100,00</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100,00</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100,00</w:t>
            </w:r>
          </w:p>
        </w:tc>
        <w:tc>
          <w:tcPr>
            <w:tcW w:w="76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+1054</w:t>
            </w:r>
          </w:p>
        </w:tc>
        <w:tc>
          <w:tcPr>
            <w:tcW w:w="641" w:type="dxa"/>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+2864</w:t>
            </w:r>
          </w:p>
        </w:tc>
        <w:tc>
          <w:tcPr>
            <w:tcW w:w="640"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w:t>
            </w:r>
          </w:p>
        </w:tc>
        <w:tc>
          <w:tcPr>
            <w:tcW w:w="80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+3918</w:t>
            </w:r>
          </w:p>
        </w:tc>
        <w:tc>
          <w:tcPr>
            <w:tcW w:w="87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w:t>
            </w:r>
          </w:p>
        </w:tc>
      </w:tr>
      <w:bookmarkEnd w:id="5"/>
    </w:tbl>
    <w:p w:rsidR="007E5151" w:rsidRPr="004323A5" w:rsidRDefault="007E5151" w:rsidP="004323A5">
      <w:pPr>
        <w:widowControl w:val="0"/>
        <w:spacing w:before="0" w:beforeAutospacing="0" w:after="0" w:afterAutospacing="0" w:line="360" w:lineRule="auto"/>
        <w:ind w:firstLine="709"/>
        <w:jc w:val="both"/>
        <w:rPr>
          <w:sz w:val="28"/>
          <w:szCs w:val="28"/>
        </w:rPr>
      </w:pPr>
    </w:p>
    <w:p w:rsidR="007E5151" w:rsidRPr="004323A5" w:rsidRDefault="00114902" w:rsidP="004323A5">
      <w:pPr>
        <w:widowControl w:val="0"/>
        <w:spacing w:before="0" w:beforeAutospacing="0" w:after="0" w:afterAutospacing="0" w:line="360" w:lineRule="auto"/>
        <w:ind w:firstLine="709"/>
        <w:jc w:val="both"/>
        <w:rPr>
          <w:sz w:val="28"/>
          <w:szCs w:val="28"/>
        </w:rPr>
      </w:pPr>
      <w:r w:rsidRPr="004323A5">
        <w:rPr>
          <w:sz w:val="28"/>
          <w:szCs w:val="28"/>
        </w:rPr>
        <w:t>Данные таблицы 4</w:t>
      </w:r>
      <w:r w:rsidR="007E5151" w:rsidRPr="004323A5">
        <w:rPr>
          <w:sz w:val="28"/>
          <w:szCs w:val="28"/>
        </w:rPr>
        <w:t xml:space="preserve"> показывают, что в 2007 году внеоборотные активы составили 2688 тыс.руб., что на 2542 тыс.руб. больше, чем в 2005 году, а оборотные активы за анализируемый период увеличились на 1376 тыс.руб. и составили в 2007 году 3120 тыс.руб</w:t>
      </w:r>
    </w:p>
    <w:p w:rsidR="00B51AC5" w:rsidRPr="004323A5" w:rsidRDefault="007E5151" w:rsidP="004323A5">
      <w:pPr>
        <w:widowControl w:val="0"/>
        <w:shd w:val="clear" w:color="auto" w:fill="FFFFFF"/>
        <w:spacing w:before="0" w:beforeAutospacing="0" w:after="0" w:afterAutospacing="0" w:line="360" w:lineRule="auto"/>
        <w:ind w:firstLine="709"/>
        <w:jc w:val="both"/>
        <w:rPr>
          <w:snapToGrid w:val="0"/>
          <w:sz w:val="28"/>
          <w:szCs w:val="28"/>
        </w:rPr>
      </w:pPr>
      <w:r w:rsidRPr="004323A5">
        <w:rPr>
          <w:snapToGrid w:val="0"/>
          <w:sz w:val="28"/>
          <w:szCs w:val="28"/>
        </w:rPr>
        <w:t xml:space="preserve">В таблице </w:t>
      </w:r>
      <w:r w:rsidR="00114902" w:rsidRPr="004323A5">
        <w:rPr>
          <w:snapToGrid w:val="0"/>
          <w:sz w:val="28"/>
          <w:szCs w:val="28"/>
        </w:rPr>
        <w:t>5</w:t>
      </w:r>
      <w:r w:rsidRPr="004323A5">
        <w:rPr>
          <w:snapToGrid w:val="0"/>
          <w:sz w:val="28"/>
          <w:szCs w:val="28"/>
        </w:rPr>
        <w:t xml:space="preserve"> представлен анализ структуры пассивов НУ ЦО «Тольяттиазот».</w:t>
      </w:r>
    </w:p>
    <w:p w:rsidR="007E5151" w:rsidRPr="004323A5" w:rsidRDefault="007E5151" w:rsidP="004323A5">
      <w:pPr>
        <w:widowControl w:val="0"/>
        <w:shd w:val="clear" w:color="auto" w:fill="FFFFFF"/>
        <w:spacing w:before="0" w:beforeAutospacing="0" w:after="0" w:afterAutospacing="0" w:line="360" w:lineRule="auto"/>
        <w:ind w:firstLine="709"/>
        <w:jc w:val="both"/>
        <w:rPr>
          <w:snapToGrid w:val="0"/>
          <w:sz w:val="28"/>
          <w:szCs w:val="28"/>
        </w:rPr>
      </w:pPr>
      <w:r w:rsidRPr="004323A5">
        <w:rPr>
          <w:sz w:val="28"/>
          <w:szCs w:val="28"/>
        </w:rPr>
        <w:t xml:space="preserve">Таблица </w:t>
      </w:r>
      <w:r w:rsidR="00114902" w:rsidRPr="004323A5">
        <w:rPr>
          <w:sz w:val="28"/>
          <w:szCs w:val="28"/>
        </w:rPr>
        <w:t>5</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Анализ структуры пассивов НУ ЦО «Тольяттиазот» за 2005-2007 гг.</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636"/>
        <w:gridCol w:w="637"/>
        <w:gridCol w:w="664"/>
        <w:gridCol w:w="745"/>
        <w:gridCol w:w="745"/>
        <w:gridCol w:w="745"/>
        <w:gridCol w:w="762"/>
        <w:gridCol w:w="641"/>
        <w:gridCol w:w="777"/>
        <w:gridCol w:w="640"/>
        <w:gridCol w:w="777"/>
        <w:gridCol w:w="663"/>
      </w:tblGrid>
      <w:tr w:rsidR="007E5151" w:rsidRPr="004323A5" w:rsidTr="00C00AF2">
        <w:trPr>
          <w:trHeight w:val="20"/>
        </w:trPr>
        <w:tc>
          <w:tcPr>
            <w:tcW w:w="1288" w:type="dxa"/>
            <w:vMerge w:val="restart"/>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Показатели</w:t>
            </w:r>
          </w:p>
        </w:tc>
        <w:tc>
          <w:tcPr>
            <w:tcW w:w="1937" w:type="dxa"/>
            <w:gridSpan w:val="3"/>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Абсолютные величины, тыс.руб.</w:t>
            </w:r>
          </w:p>
        </w:tc>
        <w:tc>
          <w:tcPr>
            <w:tcW w:w="2235" w:type="dxa"/>
            <w:gridSpan w:val="3"/>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Уд. вес, %</w:t>
            </w:r>
          </w:p>
        </w:tc>
        <w:tc>
          <w:tcPr>
            <w:tcW w:w="1403" w:type="dxa"/>
            <w:gridSpan w:val="2"/>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Изменения 2006 к 2005</w:t>
            </w:r>
          </w:p>
        </w:tc>
        <w:tc>
          <w:tcPr>
            <w:tcW w:w="1417" w:type="dxa"/>
            <w:gridSpan w:val="2"/>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Изменения 2007 к 2006</w:t>
            </w:r>
          </w:p>
        </w:tc>
        <w:tc>
          <w:tcPr>
            <w:tcW w:w="1440" w:type="dxa"/>
            <w:gridSpan w:val="2"/>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Изменения 2007 к 2005</w:t>
            </w:r>
          </w:p>
        </w:tc>
      </w:tr>
      <w:tr w:rsidR="007E5151" w:rsidRPr="004323A5" w:rsidTr="00C00AF2">
        <w:trPr>
          <w:trHeight w:val="20"/>
        </w:trPr>
        <w:tc>
          <w:tcPr>
            <w:tcW w:w="1288" w:type="dxa"/>
            <w:vMerge/>
            <w:tcMar>
              <w:left w:w="28" w:type="dxa"/>
              <w:right w:w="28" w:type="dxa"/>
            </w:tcMar>
            <w:vAlign w:val="center"/>
          </w:tcPr>
          <w:p w:rsidR="007E5151" w:rsidRPr="004323A5" w:rsidRDefault="007E5151" w:rsidP="004323A5">
            <w:pPr>
              <w:spacing w:before="0" w:beforeAutospacing="0" w:after="120" w:afterAutospacing="0"/>
              <w:rPr>
                <w:sz w:val="20"/>
                <w:szCs w:val="20"/>
              </w:rPr>
            </w:pPr>
          </w:p>
        </w:tc>
        <w:tc>
          <w:tcPr>
            <w:tcW w:w="636" w:type="dxa"/>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2005</w:t>
            </w:r>
          </w:p>
        </w:tc>
        <w:tc>
          <w:tcPr>
            <w:tcW w:w="63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2006</w:t>
            </w:r>
          </w:p>
        </w:tc>
        <w:tc>
          <w:tcPr>
            <w:tcW w:w="66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2007</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2005</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2006</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2007</w:t>
            </w:r>
          </w:p>
        </w:tc>
        <w:tc>
          <w:tcPr>
            <w:tcW w:w="76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абс. велич., тыс.руб.</w:t>
            </w:r>
          </w:p>
        </w:tc>
        <w:tc>
          <w:tcPr>
            <w:tcW w:w="641"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уд. весах,</w:t>
            </w:r>
            <w:r w:rsidR="00EB249A">
              <w:rPr>
                <w:sz w:val="20"/>
                <w:szCs w:val="20"/>
              </w:rPr>
              <w:t xml:space="preserve"> </w:t>
            </w:r>
            <w:r w:rsidRPr="004323A5">
              <w:rPr>
                <w:sz w:val="20"/>
                <w:szCs w:val="20"/>
              </w:rPr>
              <w:t>%</w:t>
            </w:r>
          </w:p>
        </w:tc>
        <w:tc>
          <w:tcPr>
            <w:tcW w:w="777" w:type="dxa"/>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абс. велич., тыс.руб.</w:t>
            </w:r>
          </w:p>
        </w:tc>
        <w:tc>
          <w:tcPr>
            <w:tcW w:w="640"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уд. весах,</w:t>
            </w:r>
            <w:r w:rsidR="00EB249A">
              <w:rPr>
                <w:sz w:val="20"/>
                <w:szCs w:val="20"/>
              </w:rPr>
              <w:t xml:space="preserve"> </w:t>
            </w:r>
            <w:r w:rsidRPr="004323A5">
              <w:rPr>
                <w:sz w:val="20"/>
                <w:szCs w:val="20"/>
              </w:rPr>
              <w:t>%</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абс. велич., тыс.руб.</w:t>
            </w:r>
          </w:p>
        </w:tc>
        <w:tc>
          <w:tcPr>
            <w:tcW w:w="663"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в уд. весах,</w:t>
            </w:r>
            <w:r w:rsidR="00EB249A">
              <w:rPr>
                <w:sz w:val="20"/>
                <w:szCs w:val="20"/>
              </w:rPr>
              <w:t xml:space="preserve"> </w:t>
            </w:r>
            <w:r w:rsidRPr="004323A5">
              <w:rPr>
                <w:sz w:val="20"/>
                <w:szCs w:val="20"/>
              </w:rPr>
              <w:t>%</w:t>
            </w: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Собст-венный капитал</w:t>
            </w:r>
          </w:p>
        </w:tc>
        <w:tc>
          <w:tcPr>
            <w:tcW w:w="636" w:type="dxa"/>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100</w:t>
            </w:r>
          </w:p>
        </w:tc>
        <w:tc>
          <w:tcPr>
            <w:tcW w:w="63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430</w:t>
            </w:r>
          </w:p>
        </w:tc>
        <w:tc>
          <w:tcPr>
            <w:tcW w:w="66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768</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5,29</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14,61</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13,22</w:t>
            </w:r>
          </w:p>
        </w:tc>
        <w:tc>
          <w:tcPr>
            <w:tcW w:w="76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+330</w:t>
            </w:r>
          </w:p>
        </w:tc>
        <w:tc>
          <w:tcPr>
            <w:tcW w:w="641" w:type="dxa"/>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+9,32</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+338</w:t>
            </w:r>
          </w:p>
        </w:tc>
        <w:tc>
          <w:tcPr>
            <w:tcW w:w="640"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-1,39</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+668</w:t>
            </w:r>
          </w:p>
        </w:tc>
        <w:tc>
          <w:tcPr>
            <w:tcW w:w="663"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+7,93</w:t>
            </w: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Заемные средства</w:t>
            </w:r>
          </w:p>
        </w:tc>
        <w:tc>
          <w:tcPr>
            <w:tcW w:w="636" w:type="dxa"/>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1790</w:t>
            </w:r>
          </w:p>
        </w:tc>
        <w:tc>
          <w:tcPr>
            <w:tcW w:w="63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2514</w:t>
            </w:r>
          </w:p>
        </w:tc>
        <w:tc>
          <w:tcPr>
            <w:tcW w:w="66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5040</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94,71</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85,39</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86,78</w:t>
            </w:r>
          </w:p>
        </w:tc>
        <w:tc>
          <w:tcPr>
            <w:tcW w:w="76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+724</w:t>
            </w:r>
          </w:p>
        </w:tc>
        <w:tc>
          <w:tcPr>
            <w:tcW w:w="641" w:type="dxa"/>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-9,32</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+2526</w:t>
            </w:r>
          </w:p>
        </w:tc>
        <w:tc>
          <w:tcPr>
            <w:tcW w:w="640"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+1,39</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+3250</w:t>
            </w:r>
          </w:p>
        </w:tc>
        <w:tc>
          <w:tcPr>
            <w:tcW w:w="663"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-7,93</w:t>
            </w:r>
          </w:p>
        </w:tc>
      </w:tr>
      <w:tr w:rsidR="007E5151" w:rsidRPr="004323A5" w:rsidTr="00C00AF2">
        <w:trPr>
          <w:trHeight w:val="20"/>
        </w:trPr>
        <w:tc>
          <w:tcPr>
            <w:tcW w:w="1288"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Итого пассивов</w:t>
            </w:r>
          </w:p>
        </w:tc>
        <w:tc>
          <w:tcPr>
            <w:tcW w:w="636" w:type="dxa"/>
            <w:tcMar>
              <w:left w:w="28" w:type="dxa"/>
              <w:right w:w="57"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1890</w:t>
            </w:r>
          </w:p>
        </w:tc>
        <w:tc>
          <w:tcPr>
            <w:tcW w:w="63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2944</w:t>
            </w:r>
          </w:p>
        </w:tc>
        <w:tc>
          <w:tcPr>
            <w:tcW w:w="664"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5808</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100,00</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100,00</w:t>
            </w:r>
          </w:p>
        </w:tc>
        <w:tc>
          <w:tcPr>
            <w:tcW w:w="745"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100,00</w:t>
            </w:r>
          </w:p>
        </w:tc>
        <w:tc>
          <w:tcPr>
            <w:tcW w:w="762"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+1054</w:t>
            </w:r>
          </w:p>
        </w:tc>
        <w:tc>
          <w:tcPr>
            <w:tcW w:w="641" w:type="dxa"/>
            <w:tcMar>
              <w:left w:w="0" w:type="dxa"/>
              <w:right w:w="0"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+2864</w:t>
            </w:r>
          </w:p>
        </w:tc>
        <w:tc>
          <w:tcPr>
            <w:tcW w:w="640"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w:t>
            </w:r>
          </w:p>
        </w:tc>
        <w:tc>
          <w:tcPr>
            <w:tcW w:w="777"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+3918</w:t>
            </w:r>
          </w:p>
        </w:tc>
        <w:tc>
          <w:tcPr>
            <w:tcW w:w="663" w:type="dxa"/>
            <w:tcMar>
              <w:left w:w="28" w:type="dxa"/>
              <w:right w:w="28" w:type="dxa"/>
            </w:tcMar>
            <w:vAlign w:val="center"/>
          </w:tcPr>
          <w:p w:rsidR="007E5151" w:rsidRPr="004323A5" w:rsidRDefault="007E5151" w:rsidP="004323A5">
            <w:pPr>
              <w:spacing w:before="0" w:beforeAutospacing="0" w:after="120" w:afterAutospacing="0"/>
              <w:rPr>
                <w:sz w:val="20"/>
                <w:szCs w:val="20"/>
              </w:rPr>
            </w:pPr>
            <w:r w:rsidRPr="004323A5">
              <w:rPr>
                <w:sz w:val="20"/>
                <w:szCs w:val="20"/>
              </w:rPr>
              <w:t>-</w:t>
            </w:r>
          </w:p>
        </w:tc>
      </w:tr>
    </w:tbl>
    <w:p w:rsidR="007E5151" w:rsidRPr="004323A5" w:rsidRDefault="007E5151" w:rsidP="004323A5">
      <w:pPr>
        <w:widowControl w:val="0"/>
        <w:spacing w:before="0" w:beforeAutospacing="0" w:after="0" w:afterAutospacing="0" w:line="360" w:lineRule="auto"/>
        <w:ind w:firstLine="709"/>
        <w:jc w:val="both"/>
        <w:rPr>
          <w:snapToGrid w:val="0"/>
          <w:sz w:val="28"/>
          <w:szCs w:val="28"/>
        </w:rPr>
      </w:pP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napToGrid w:val="0"/>
          <w:sz w:val="28"/>
          <w:szCs w:val="28"/>
        </w:rPr>
        <w:t xml:space="preserve">Данные таблицы </w:t>
      </w:r>
      <w:r w:rsidR="00114902" w:rsidRPr="004323A5">
        <w:rPr>
          <w:snapToGrid w:val="0"/>
          <w:sz w:val="28"/>
          <w:szCs w:val="28"/>
        </w:rPr>
        <w:t>5</w:t>
      </w:r>
      <w:r w:rsidRPr="004323A5">
        <w:rPr>
          <w:snapToGrid w:val="0"/>
          <w:sz w:val="28"/>
          <w:szCs w:val="28"/>
        </w:rPr>
        <w:t xml:space="preserve"> показывают, что </w:t>
      </w:r>
      <w:r w:rsidRPr="004323A5">
        <w:rPr>
          <w:sz w:val="28"/>
          <w:szCs w:val="28"/>
        </w:rPr>
        <w:t>в 2007 году по сравнению с 2005 годом пассивы НУ ЦО «Тольяттиазот» увеличилась на 3918 тыс.руб. (в 2006 году по сравнению с 2005 годом – на 1054 тыс.руб.), что свидетельствует об увеличении источников образования имущества предприятия, в основном, за счет заемных средств.</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В структуре пассивов доля собственного капитала НУ ЦО «Тольяттиазот» в 2007 году по сравнению с 2005 годом увеличилась на 7,93%, а доля заемного капитала соответственно уменьшилась, что свидетельствует о проведении политики</w:t>
      </w:r>
      <w:r w:rsidR="00EB249A">
        <w:rPr>
          <w:sz w:val="28"/>
          <w:szCs w:val="28"/>
        </w:rPr>
        <w:t xml:space="preserve"> </w:t>
      </w:r>
      <w:r w:rsidRPr="004323A5">
        <w:rPr>
          <w:sz w:val="28"/>
          <w:szCs w:val="28"/>
        </w:rPr>
        <w:t>на предприятии, направленной на увеличение собственных средств за счет нераспределенной прибыли предприятия, что благоприятно сказывается на деятельности предприятия. В 2007 году по сравнению с 2006 годом ситуация изменилась, т.е.</w:t>
      </w:r>
      <w:r w:rsidR="00EB249A">
        <w:rPr>
          <w:sz w:val="28"/>
          <w:szCs w:val="28"/>
        </w:rPr>
        <w:t xml:space="preserve"> </w:t>
      </w:r>
      <w:r w:rsidRPr="004323A5">
        <w:rPr>
          <w:sz w:val="28"/>
          <w:szCs w:val="28"/>
        </w:rPr>
        <w:t>доля собственного капитала уменьшилась на 1,39%, а доля заемного капитала соответственно увеличилась на 1,39%, в результате чего удельный вес в валюте баланса собственного капитала в 2007 году составил 13,22%, что является недостаточным для обеспечения финансовой устойчивости предприятия.</w:t>
      </w:r>
    </w:p>
    <w:p w:rsidR="007E5151" w:rsidRPr="004323A5" w:rsidRDefault="007E5151" w:rsidP="004323A5">
      <w:pPr>
        <w:widowControl w:val="0"/>
        <w:spacing w:before="0" w:beforeAutospacing="0" w:after="0" w:afterAutospacing="0" w:line="360" w:lineRule="auto"/>
        <w:ind w:firstLine="709"/>
        <w:jc w:val="both"/>
        <w:rPr>
          <w:sz w:val="28"/>
          <w:szCs w:val="28"/>
        </w:rPr>
      </w:pPr>
      <w:r w:rsidRPr="004323A5">
        <w:rPr>
          <w:sz w:val="28"/>
          <w:szCs w:val="28"/>
        </w:rPr>
        <w:t>Таким образом, можно сказать, что на данном предприятии за анализируемый период времени произошёл рост имущественного потенциала предприятия.</w:t>
      </w:r>
    </w:p>
    <w:p w:rsidR="00A100A5" w:rsidRPr="004323A5" w:rsidRDefault="00A100A5" w:rsidP="004323A5">
      <w:pPr>
        <w:spacing w:before="0" w:beforeAutospacing="0" w:after="0" w:afterAutospacing="0" w:line="360" w:lineRule="auto"/>
        <w:ind w:firstLine="709"/>
        <w:jc w:val="both"/>
        <w:rPr>
          <w:sz w:val="28"/>
          <w:szCs w:val="28"/>
        </w:rPr>
      </w:pPr>
    </w:p>
    <w:p w:rsidR="00A100A5" w:rsidRPr="004323A5" w:rsidRDefault="00A100A5" w:rsidP="004323A5">
      <w:pPr>
        <w:spacing w:before="0" w:beforeAutospacing="0" w:after="0" w:afterAutospacing="0" w:line="360" w:lineRule="auto"/>
        <w:ind w:firstLine="709"/>
        <w:jc w:val="both"/>
        <w:rPr>
          <w:b/>
          <w:sz w:val="28"/>
          <w:szCs w:val="28"/>
        </w:rPr>
      </w:pPr>
      <w:r w:rsidRPr="004323A5">
        <w:rPr>
          <w:b/>
          <w:sz w:val="28"/>
          <w:szCs w:val="28"/>
        </w:rPr>
        <w:t>2.2. Анализ численности персонала</w:t>
      </w:r>
    </w:p>
    <w:p w:rsidR="00A100A5" w:rsidRPr="004323A5" w:rsidRDefault="00A100A5" w:rsidP="004323A5">
      <w:pPr>
        <w:spacing w:before="0" w:beforeAutospacing="0" w:after="0" w:afterAutospacing="0" w:line="360" w:lineRule="auto"/>
        <w:ind w:firstLine="709"/>
        <w:jc w:val="both"/>
        <w:rPr>
          <w:b/>
          <w:sz w:val="28"/>
          <w:szCs w:val="28"/>
        </w:rPr>
      </w:pPr>
    </w:p>
    <w:p w:rsidR="00A100A5" w:rsidRPr="004323A5" w:rsidRDefault="00A100A5" w:rsidP="004323A5">
      <w:pPr>
        <w:widowControl w:val="0"/>
        <w:spacing w:before="0" w:beforeAutospacing="0" w:after="0" w:afterAutospacing="0" w:line="360" w:lineRule="auto"/>
        <w:ind w:firstLine="709"/>
        <w:jc w:val="both"/>
        <w:rPr>
          <w:sz w:val="28"/>
          <w:szCs w:val="28"/>
        </w:rPr>
      </w:pPr>
      <w:r w:rsidRPr="004323A5">
        <w:rPr>
          <w:sz w:val="28"/>
          <w:szCs w:val="28"/>
        </w:rPr>
        <w:t>В настоящее время в деятельности НУ ЦО «Тольяттиазот» планируется</w:t>
      </w:r>
      <w:r w:rsidR="00EB249A">
        <w:rPr>
          <w:sz w:val="28"/>
          <w:szCs w:val="28"/>
        </w:rPr>
        <w:t xml:space="preserve"> </w:t>
      </w:r>
      <w:r w:rsidRPr="004323A5">
        <w:rPr>
          <w:sz w:val="28"/>
          <w:szCs w:val="28"/>
        </w:rPr>
        <w:t>замена цифрового блока управления звуком и приобретение видеопроектор, что позволит организовать DVD-кинотеатр.</w:t>
      </w:r>
    </w:p>
    <w:p w:rsidR="00A100A5" w:rsidRPr="004323A5" w:rsidRDefault="00A100A5" w:rsidP="004323A5">
      <w:pPr>
        <w:widowControl w:val="0"/>
        <w:spacing w:before="0" w:beforeAutospacing="0" w:after="0" w:afterAutospacing="0" w:line="360" w:lineRule="auto"/>
        <w:ind w:firstLine="709"/>
        <w:jc w:val="both"/>
        <w:rPr>
          <w:sz w:val="28"/>
          <w:szCs w:val="28"/>
        </w:rPr>
      </w:pPr>
      <w:r w:rsidRPr="004323A5">
        <w:rPr>
          <w:sz w:val="28"/>
          <w:szCs w:val="28"/>
        </w:rPr>
        <w:t>Но в данное время структура упра</w:t>
      </w:r>
      <w:r w:rsidR="00114902" w:rsidRPr="004323A5">
        <w:rPr>
          <w:sz w:val="28"/>
          <w:szCs w:val="28"/>
        </w:rPr>
        <w:t>вления представлена на рисунке 2</w:t>
      </w:r>
      <w:r w:rsidRPr="004323A5">
        <w:rPr>
          <w:sz w:val="28"/>
          <w:szCs w:val="28"/>
        </w:rPr>
        <w:t>.</w:t>
      </w:r>
    </w:p>
    <w:p w:rsidR="00A100A5" w:rsidRPr="004323A5" w:rsidRDefault="00590145" w:rsidP="004323A5">
      <w:pPr>
        <w:spacing w:before="0" w:beforeAutospacing="0" w:after="0" w:afterAutospacing="0" w:line="360" w:lineRule="auto"/>
        <w:ind w:firstLine="709"/>
        <w:jc w:val="both"/>
        <w:rPr>
          <w:sz w:val="28"/>
          <w:szCs w:val="28"/>
        </w:rPr>
      </w:pPr>
      <w:r>
        <w:rPr>
          <w:sz w:val="28"/>
          <w:szCs w:val="28"/>
        </w:rPr>
      </w:r>
      <w:r>
        <w:rPr>
          <w:sz w:val="28"/>
          <w:szCs w:val="28"/>
        </w:rPr>
        <w:pict>
          <v:group id="_x0000_s1039" editas="canvas" style="width:450.8pt;height:189.8pt;mso-position-horizontal-relative:char;mso-position-vertical-relative:line" coordorigin="2053,3522" coordsize="9016,3796">
            <o:lock v:ext="edit" aspectratio="t"/>
            <v:shape id="_x0000_s1040" type="#_x0000_t75" style="position:absolute;left:2053;top:3522;width:9016;height:3796" o:preferrelative="f">
              <v:fill o:detectmouseclick="t"/>
              <v:path o:extrusionok="t" o:connecttype="none"/>
              <o:lock v:ext="edit" text="t"/>
            </v:shape>
            <v:shape id="_x0000_s1041" type="#_x0000_t202" style="position:absolute;left:4581;top:3530;width:4139;height:720">
              <v:textbox style="mso-next-textbox:#_x0000_s1041">
                <w:txbxContent>
                  <w:p w:rsidR="00A100A5" w:rsidRDefault="00A100A5" w:rsidP="00A100A5">
                    <w:pPr>
                      <w:spacing w:before="0" w:beforeAutospacing="0" w:after="0" w:afterAutospacing="0"/>
                      <w:jc w:val="center"/>
                    </w:pPr>
                    <w:r>
                      <w:t xml:space="preserve">Руководитель </w:t>
                    </w:r>
                  </w:p>
                  <w:p w:rsidR="00A100A5" w:rsidRDefault="00A100A5" w:rsidP="00A100A5">
                    <w:pPr>
                      <w:spacing w:before="0" w:beforeAutospacing="0" w:after="0" w:afterAutospacing="0"/>
                      <w:jc w:val="center"/>
                    </w:pPr>
                    <w:r>
                      <w:t>НУ ЦО «Тольяттиазот»</w:t>
                    </w:r>
                  </w:p>
                </w:txbxContent>
              </v:textbox>
            </v:shape>
            <v:shape id="_x0000_s1042" type="#_x0000_t202" style="position:absolute;left:2061;top:4790;width:2521;height:1080">
              <v:textbox style="mso-next-textbox:#_x0000_s1042">
                <w:txbxContent>
                  <w:p w:rsidR="00A100A5" w:rsidRDefault="00A100A5" w:rsidP="00A100A5">
                    <w:pPr>
                      <w:spacing w:before="0" w:beforeAutospacing="0" w:after="0" w:afterAutospacing="0"/>
                      <w:jc w:val="center"/>
                    </w:pPr>
                    <w:r>
                      <w:t>Киномеханик</w:t>
                    </w:r>
                  </w:p>
                  <w:p w:rsidR="00A100A5" w:rsidRDefault="00A100A5" w:rsidP="00A100A5">
                    <w:pPr>
                      <w:spacing w:before="0" w:beforeAutospacing="0" w:after="0" w:afterAutospacing="0"/>
                      <w:jc w:val="center"/>
                    </w:pPr>
                    <w:r>
                      <w:t>(с лицензией) –</w:t>
                    </w:r>
                  </w:p>
                  <w:p w:rsidR="00A100A5" w:rsidRDefault="00A100A5" w:rsidP="00A100A5">
                    <w:pPr>
                      <w:spacing w:before="0" w:beforeAutospacing="0" w:after="0" w:afterAutospacing="0"/>
                      <w:jc w:val="center"/>
                    </w:pPr>
                    <w:r>
                      <w:t>3 чел.</w:t>
                    </w:r>
                  </w:p>
                </w:txbxContent>
              </v:textbox>
            </v:shape>
            <v:shape id="_x0000_s1043" type="#_x0000_t202" style="position:absolute;left:5121;top:6050;width:2880;height:720">
              <v:textbox style="mso-next-textbox:#_x0000_s1043">
                <w:txbxContent>
                  <w:p w:rsidR="00A100A5" w:rsidRDefault="00A100A5" w:rsidP="00A100A5">
                    <w:pPr>
                      <w:spacing w:before="0" w:beforeAutospacing="0" w:after="0" w:afterAutospacing="0"/>
                      <w:jc w:val="center"/>
                    </w:pPr>
                    <w:r>
                      <w:t>Инженер-механик</w:t>
                    </w:r>
                  </w:p>
                </w:txbxContent>
              </v:textbox>
            </v:shape>
            <v:shape id="_x0000_s1044" type="#_x0000_t202" style="position:absolute;left:2061;top:6590;width:2880;height:720">
              <v:textbox style="mso-next-textbox:#_x0000_s1044">
                <w:txbxContent>
                  <w:p w:rsidR="00A100A5" w:rsidRDefault="00A100A5" w:rsidP="00A100A5">
                    <w:pPr>
                      <w:spacing w:before="0" w:beforeAutospacing="0" w:after="0" w:afterAutospacing="0"/>
                      <w:jc w:val="center"/>
                    </w:pPr>
                    <w:r>
                      <w:t>Контролер зала – 2 чел.</w:t>
                    </w:r>
                  </w:p>
                </w:txbxContent>
              </v:textbox>
            </v:shape>
            <v:shape id="_x0000_s1045" type="#_x0000_t202" style="position:absolute;left:8721;top:4970;width:2340;height:720">
              <v:textbox style="mso-next-textbox:#_x0000_s1045">
                <w:txbxContent>
                  <w:p w:rsidR="00A100A5" w:rsidRDefault="00A100A5" w:rsidP="00A100A5">
                    <w:pPr>
                      <w:spacing w:before="0" w:beforeAutospacing="0" w:after="0" w:afterAutospacing="0"/>
                      <w:jc w:val="center"/>
                    </w:pPr>
                    <w:r>
                      <w:t>Кассир</w:t>
                    </w:r>
                    <w:r w:rsidR="00EB249A">
                      <w:t xml:space="preserve"> </w:t>
                    </w:r>
                    <w:r>
                      <w:t>- 2 чел.</w:t>
                    </w:r>
                  </w:p>
                </w:txbxContent>
              </v:textbox>
            </v:shape>
            <v:shape id="_x0000_s1046" type="#_x0000_t202" style="position:absolute;left:5121;top:4790;width:2880;height:540">
              <v:textbox style="mso-next-textbox:#_x0000_s1046">
                <w:txbxContent>
                  <w:p w:rsidR="00A100A5" w:rsidRDefault="00A100A5" w:rsidP="00A100A5">
                    <w:pPr>
                      <w:spacing w:before="0" w:beforeAutospacing="0" w:after="0" w:afterAutospacing="0"/>
                      <w:jc w:val="center"/>
                    </w:pPr>
                    <w:r>
                      <w:t>Менеджер</w:t>
                    </w:r>
                  </w:p>
                </w:txbxContent>
              </v:textbox>
            </v:shape>
            <v:line id="_x0000_s1047" style="position:absolute;flip:x" from="2781,4250" to="6381,4790">
              <v:stroke endarrow="block"/>
            </v:line>
            <v:line id="_x0000_s1048" style="position:absolute" from="6561,4250" to="6561,4790">
              <v:stroke endarrow="block"/>
            </v:line>
            <v:line id="_x0000_s1049" style="position:absolute" from="6561,4250" to="9261,4970">
              <v:stroke endarrow="block"/>
            </v:line>
            <v:line id="_x0000_s1050" style="position:absolute" from="3141,5870" to="3141,6590">
              <v:stroke endarrow="block"/>
            </v:line>
            <v:line id="_x0000_s1051" style="position:absolute" from="6561,5330" to="6561,6050">
              <v:stroke endarrow="block"/>
            </v:line>
            <w10:wrap type="none"/>
            <w10:anchorlock/>
          </v:group>
        </w:pic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Рис.4. Структура управления кинозала НУ ЦО «Тольяттиазот»</w:t>
      </w:r>
    </w:p>
    <w:p w:rsidR="00A100A5" w:rsidRPr="004323A5" w:rsidRDefault="00A100A5" w:rsidP="004323A5">
      <w:pPr>
        <w:widowControl w:val="0"/>
        <w:spacing w:before="0" w:beforeAutospacing="0" w:after="0" w:afterAutospacing="0" w:line="360" w:lineRule="auto"/>
        <w:ind w:firstLine="709"/>
        <w:jc w:val="both"/>
        <w:rPr>
          <w:sz w:val="28"/>
          <w:szCs w:val="28"/>
        </w:rPr>
      </w:pP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Анализ численности и состава работающих осуществляется с использованием метода сравнения. Рассчитываются относительные и абсолютные показатели, характеризующие динамику численности как всего персонала, так и отдельных категорий работающих. Особое внимание уделяется динамике численности основных производственных рабочих.</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В процессе анализа определяют условное высвобождение (привлечение) рабочих с учетом изменения объема производства продукции:</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br/>
      </w:r>
      <w:r w:rsidRPr="004323A5">
        <w:rPr>
          <w:b/>
          <w:bCs/>
          <w:sz w:val="28"/>
          <w:szCs w:val="28"/>
        </w:rPr>
        <w:t>ΔQ</w:t>
      </w:r>
      <w:r w:rsidRPr="004323A5">
        <w:rPr>
          <w:b/>
          <w:bCs/>
          <w:sz w:val="28"/>
          <w:szCs w:val="28"/>
          <w:vertAlign w:val="subscript"/>
        </w:rPr>
        <w:t>р.</w:t>
      </w:r>
      <w:r w:rsidRPr="004323A5">
        <w:rPr>
          <w:b/>
          <w:bCs/>
          <w:sz w:val="28"/>
          <w:szCs w:val="28"/>
        </w:rPr>
        <w:t>= Q</w:t>
      </w:r>
      <w:r w:rsidRPr="004323A5">
        <w:rPr>
          <w:b/>
          <w:bCs/>
          <w:sz w:val="28"/>
          <w:szCs w:val="28"/>
          <w:vertAlign w:val="superscript"/>
        </w:rPr>
        <w:t>1</w:t>
      </w:r>
      <w:r w:rsidRPr="004323A5">
        <w:rPr>
          <w:b/>
          <w:bCs/>
          <w:sz w:val="28"/>
          <w:szCs w:val="28"/>
          <w:vertAlign w:val="subscript"/>
        </w:rPr>
        <w:t>р.</w:t>
      </w:r>
      <w:r w:rsidRPr="004323A5">
        <w:rPr>
          <w:b/>
          <w:bCs/>
          <w:sz w:val="28"/>
          <w:szCs w:val="28"/>
        </w:rPr>
        <w:t>- Q</w:t>
      </w:r>
      <w:r w:rsidRPr="004323A5">
        <w:rPr>
          <w:b/>
          <w:bCs/>
          <w:sz w:val="28"/>
          <w:szCs w:val="28"/>
          <w:vertAlign w:val="superscript"/>
        </w:rPr>
        <w:t>0</w:t>
      </w:r>
      <w:r w:rsidRPr="004323A5">
        <w:rPr>
          <w:b/>
          <w:bCs/>
          <w:sz w:val="28"/>
          <w:szCs w:val="28"/>
          <w:vertAlign w:val="subscript"/>
        </w:rPr>
        <w:t>р.</w:t>
      </w:r>
      <w:r w:rsidRPr="004323A5">
        <w:rPr>
          <w:b/>
          <w:bCs/>
          <w:sz w:val="28"/>
          <w:szCs w:val="28"/>
        </w:rPr>
        <w:t>* J</w:t>
      </w:r>
      <w:r w:rsidRPr="004323A5">
        <w:rPr>
          <w:b/>
          <w:bCs/>
          <w:sz w:val="28"/>
          <w:szCs w:val="28"/>
          <w:vertAlign w:val="superscript"/>
        </w:rPr>
        <w:t>ВП</w:t>
      </w:r>
      <w:r w:rsidRPr="004323A5">
        <w:rPr>
          <w:b/>
          <w:bCs/>
          <w:sz w:val="28"/>
          <w:szCs w:val="28"/>
        </w:rPr>
        <w:t>,</w:t>
      </w:r>
      <w:r w:rsidRPr="004323A5">
        <w:rPr>
          <w:sz w:val="28"/>
          <w:szCs w:val="28"/>
        </w:rPr>
        <w:br/>
        <w:t>где Q</w:t>
      </w:r>
      <w:r w:rsidRPr="004323A5">
        <w:rPr>
          <w:sz w:val="28"/>
          <w:szCs w:val="28"/>
          <w:vertAlign w:val="superscript"/>
        </w:rPr>
        <w:t>1</w:t>
      </w:r>
      <w:r w:rsidRPr="004323A5">
        <w:rPr>
          <w:sz w:val="28"/>
          <w:szCs w:val="28"/>
          <w:vertAlign w:val="subscript"/>
        </w:rPr>
        <w:t>р.</w:t>
      </w:r>
      <w:r w:rsidRPr="004323A5">
        <w:rPr>
          <w:sz w:val="28"/>
          <w:szCs w:val="28"/>
        </w:rPr>
        <w:t>, Q</w:t>
      </w:r>
      <w:r w:rsidRPr="004323A5">
        <w:rPr>
          <w:sz w:val="28"/>
          <w:szCs w:val="28"/>
          <w:vertAlign w:val="superscript"/>
        </w:rPr>
        <w:t>0</w:t>
      </w:r>
      <w:r w:rsidRPr="004323A5">
        <w:rPr>
          <w:sz w:val="28"/>
          <w:szCs w:val="28"/>
          <w:vertAlign w:val="subscript"/>
        </w:rPr>
        <w:t>р.</w:t>
      </w:r>
      <w:r w:rsidRPr="004323A5">
        <w:rPr>
          <w:sz w:val="28"/>
          <w:szCs w:val="28"/>
        </w:rPr>
        <w:t xml:space="preserve"> - соответственно численность рабочих фактическая и базисная, чел.</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Анализ состава персонала осуществляется на основе изучения структуры работающих по категориям:</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w:t>
      </w:r>
      <w:r w:rsidR="00EB249A">
        <w:rPr>
          <w:sz w:val="28"/>
          <w:szCs w:val="28"/>
        </w:rPr>
        <w:t xml:space="preserve"> </w:t>
      </w:r>
      <w:r w:rsidRPr="004323A5">
        <w:rPr>
          <w:sz w:val="28"/>
          <w:szCs w:val="28"/>
        </w:rPr>
        <w:t>рабочие - лица, непосредственно занятые производством услуг;</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w:t>
      </w:r>
      <w:r w:rsidR="00EB249A">
        <w:rPr>
          <w:sz w:val="28"/>
          <w:szCs w:val="28"/>
        </w:rPr>
        <w:t xml:space="preserve"> </w:t>
      </w:r>
      <w:r w:rsidRPr="004323A5">
        <w:rPr>
          <w:sz w:val="28"/>
          <w:szCs w:val="28"/>
        </w:rPr>
        <w:t xml:space="preserve">служащие, среди которых выделяются: </w:t>
      </w:r>
      <w:r w:rsidRPr="004323A5">
        <w:rPr>
          <w:sz w:val="28"/>
          <w:szCs w:val="28"/>
        </w:rPr>
        <w:br/>
        <w:t>♦ руководители - лица, занятые управлением организацией (и ее структурными подразделениями), главные специалисты;</w:t>
      </w:r>
      <w:r w:rsidRPr="004323A5">
        <w:rPr>
          <w:sz w:val="28"/>
          <w:szCs w:val="28"/>
        </w:rPr>
        <w:br/>
        <w:t>♦ специалисты - лица, занятые инженерно-техническими и иными работами;</w:t>
      </w:r>
      <w:r w:rsidRPr="004323A5">
        <w:rPr>
          <w:sz w:val="28"/>
          <w:szCs w:val="28"/>
        </w:rPr>
        <w:br/>
        <w:t>♦ другие работники, относящиеся к служащим.</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Для последующего анализа себестоимости услуг важное значение имеет дифференциация персонала по сферам деятельности. При этом изучается изменение численности работающих:</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w:t>
      </w:r>
      <w:r w:rsidR="00EB249A">
        <w:rPr>
          <w:sz w:val="28"/>
          <w:szCs w:val="28"/>
        </w:rPr>
        <w:t xml:space="preserve"> </w:t>
      </w:r>
      <w:r w:rsidRPr="004323A5">
        <w:rPr>
          <w:sz w:val="28"/>
          <w:szCs w:val="28"/>
        </w:rPr>
        <w:t>занятых в основной деятельности, затраты на оплату труда которых относятся на себестоимость продукции;</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 занятых в неосновной деятельности.</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При анализе состава и структуры персонала определяются соотношения численности каждой категории работающих к численности рабочих. Фактические соотношения сравниваются с плановыми, с показателями предшествующих периодов, а также с оптимальными соотношениями. Стабильность состава персонала является существенной предпосылкой роста производительности труда и эффективности производства. Поэтому дальнейшим развитием анализа является изучение движения рабочей силы и ее динамики.</w:t>
      </w:r>
    </w:p>
    <w:p w:rsidR="00A100A5" w:rsidRPr="004323A5" w:rsidRDefault="00A100A5" w:rsidP="004323A5">
      <w:pPr>
        <w:spacing w:before="0" w:beforeAutospacing="0" w:after="0" w:afterAutospacing="0" w:line="360" w:lineRule="auto"/>
        <w:ind w:firstLine="709"/>
        <w:jc w:val="both"/>
        <w:rPr>
          <w:sz w:val="28"/>
          <w:szCs w:val="28"/>
        </w:rPr>
      </w:pPr>
      <w:r w:rsidRPr="004323A5">
        <w:rPr>
          <w:sz w:val="28"/>
          <w:szCs w:val="28"/>
        </w:rPr>
        <w:t>Как мы видим из рисунка выше, то после замены оборудования штат сотрудников сократился, были уволены – инженер киноаппаратной, 1 киномеханик, контролёры зала были заменены на администратора по работе с клиентами, в соответствии с этим можно сказать что при сокращении штата, была повышена заработная плата оставшимся, выполняющими все функции вместе.</w:t>
      </w:r>
    </w:p>
    <w:p w:rsidR="00A100A5" w:rsidRPr="004323A5" w:rsidRDefault="00A100A5" w:rsidP="004323A5">
      <w:pPr>
        <w:spacing w:before="0" w:beforeAutospacing="0" w:after="0" w:afterAutospacing="0" w:line="360" w:lineRule="auto"/>
        <w:ind w:firstLine="709"/>
        <w:jc w:val="both"/>
        <w:rPr>
          <w:sz w:val="28"/>
          <w:szCs w:val="28"/>
        </w:rPr>
      </w:pPr>
    </w:p>
    <w:p w:rsidR="00ED7680" w:rsidRPr="004323A5" w:rsidRDefault="00ED7680" w:rsidP="004323A5">
      <w:pPr>
        <w:spacing w:before="0" w:beforeAutospacing="0" w:after="0" w:afterAutospacing="0" w:line="360" w:lineRule="auto"/>
        <w:ind w:firstLine="709"/>
        <w:jc w:val="both"/>
        <w:rPr>
          <w:b/>
          <w:sz w:val="28"/>
          <w:szCs w:val="28"/>
        </w:rPr>
      </w:pPr>
      <w:r w:rsidRPr="004323A5">
        <w:rPr>
          <w:b/>
          <w:sz w:val="28"/>
          <w:szCs w:val="28"/>
        </w:rPr>
        <w:t>2.3. Анализ фонда заработной платы</w:t>
      </w:r>
    </w:p>
    <w:p w:rsidR="000B16EC" w:rsidRPr="004323A5" w:rsidRDefault="00ED7680" w:rsidP="004323A5">
      <w:pPr>
        <w:spacing w:before="0" w:beforeAutospacing="0" w:after="0" w:afterAutospacing="0" w:line="360" w:lineRule="auto"/>
        <w:ind w:firstLine="709"/>
        <w:jc w:val="both"/>
        <w:rPr>
          <w:iCs/>
          <w:color w:val="000000"/>
          <w:sz w:val="28"/>
          <w:szCs w:val="28"/>
        </w:rPr>
      </w:pPr>
      <w:r w:rsidRPr="004323A5">
        <w:rPr>
          <w:iCs/>
          <w:color w:val="000000"/>
          <w:sz w:val="28"/>
          <w:szCs w:val="28"/>
        </w:rPr>
        <w:t xml:space="preserve">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 </w:t>
      </w:r>
      <w:r w:rsidRPr="004323A5">
        <w:rPr>
          <w:bCs/>
          <w:iCs/>
          <w:color w:val="000000"/>
          <w:sz w:val="28"/>
          <w:szCs w:val="28"/>
        </w:rPr>
        <w:t>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и снижения трудоемкости. Труд работников обязательно оплачивается. Совокупность основной и дополнительной оплаты составляет фонд заработной платы.</w:t>
      </w:r>
      <w:r w:rsidRPr="004323A5">
        <w:rPr>
          <w:iCs/>
          <w:color w:val="000000"/>
          <w:sz w:val="28"/>
          <w:szCs w:val="28"/>
        </w:rPr>
        <w:t xml:space="preserve"> </w:t>
      </w:r>
      <w:r w:rsidRPr="004323A5">
        <w:rPr>
          <w:bCs/>
          <w:iCs/>
          <w:color w:val="000000"/>
          <w:sz w:val="28"/>
          <w:szCs w:val="28"/>
        </w:rPr>
        <w:t>Изучение использования фонда заработной платы следует начать с выявления абсолютной и относительной экономии (перерасхода) фонда. Для этого сопоставим фактический расход фонда заработ</w:t>
      </w:r>
      <w:r w:rsidR="00114902" w:rsidRPr="004323A5">
        <w:rPr>
          <w:bCs/>
          <w:iCs/>
          <w:color w:val="000000"/>
          <w:sz w:val="28"/>
          <w:szCs w:val="28"/>
        </w:rPr>
        <w:t>ной платы с плановым (таблица 6</w:t>
      </w:r>
      <w:r w:rsidRPr="004323A5">
        <w:rPr>
          <w:bCs/>
          <w:iCs/>
          <w:color w:val="000000"/>
          <w:sz w:val="28"/>
          <w:szCs w:val="28"/>
        </w:rPr>
        <w:t>).</w:t>
      </w:r>
    </w:p>
    <w:p w:rsidR="00ED7680" w:rsidRPr="004323A5" w:rsidRDefault="00114902" w:rsidP="004323A5">
      <w:pPr>
        <w:spacing w:before="0" w:beforeAutospacing="0" w:after="0" w:afterAutospacing="0" w:line="360" w:lineRule="auto"/>
        <w:ind w:firstLine="709"/>
        <w:jc w:val="both"/>
        <w:rPr>
          <w:iCs/>
          <w:color w:val="000000"/>
          <w:sz w:val="28"/>
          <w:szCs w:val="28"/>
        </w:rPr>
      </w:pPr>
      <w:r w:rsidRPr="004323A5">
        <w:rPr>
          <w:bCs/>
          <w:iCs/>
          <w:color w:val="000000"/>
          <w:sz w:val="28"/>
          <w:szCs w:val="28"/>
        </w:rPr>
        <w:t>Таблица 6</w:t>
      </w:r>
    </w:p>
    <w:p w:rsidR="00ED7680" w:rsidRPr="004323A5" w:rsidRDefault="00ED7680" w:rsidP="004323A5">
      <w:pPr>
        <w:spacing w:before="0" w:beforeAutospacing="0" w:after="0" w:afterAutospacing="0" w:line="360" w:lineRule="auto"/>
        <w:ind w:firstLine="709"/>
        <w:jc w:val="both"/>
        <w:rPr>
          <w:iCs/>
          <w:color w:val="000000"/>
          <w:sz w:val="28"/>
          <w:szCs w:val="28"/>
        </w:rPr>
      </w:pPr>
      <w:r w:rsidRPr="004323A5">
        <w:rPr>
          <w:bCs/>
          <w:iCs/>
          <w:color w:val="000000"/>
          <w:sz w:val="28"/>
          <w:szCs w:val="28"/>
        </w:rPr>
        <w:t>Анализ экономии (перерасхода) фонда заработной</w:t>
      </w:r>
      <w:r w:rsidR="00B5489A" w:rsidRPr="004323A5">
        <w:rPr>
          <w:iCs/>
          <w:color w:val="000000"/>
          <w:sz w:val="28"/>
          <w:szCs w:val="28"/>
        </w:rPr>
        <w:t xml:space="preserve"> </w:t>
      </w:r>
      <w:r w:rsidRPr="004323A5">
        <w:rPr>
          <w:bCs/>
          <w:iCs/>
          <w:color w:val="000000"/>
          <w:sz w:val="28"/>
          <w:szCs w:val="28"/>
        </w:rPr>
        <w:t>платы, в тысячах рублей</w:t>
      </w:r>
    </w:p>
    <w:tbl>
      <w:tblPr>
        <w:tblStyle w:val="a6"/>
        <w:tblW w:w="0" w:type="auto"/>
        <w:tblLook w:val="0000" w:firstRow="0" w:lastRow="0" w:firstColumn="0" w:lastColumn="0" w:noHBand="0" w:noVBand="0"/>
      </w:tblPr>
      <w:tblGrid>
        <w:gridCol w:w="5372"/>
        <w:gridCol w:w="1097"/>
        <w:gridCol w:w="1097"/>
        <w:gridCol w:w="1037"/>
        <w:gridCol w:w="222"/>
      </w:tblGrid>
      <w:tr w:rsidR="00ED7680" w:rsidRPr="00DA0B2D" w:rsidTr="00DA0B2D">
        <w:trPr>
          <w:gridAfter w:val="4"/>
        </w:trPr>
        <w:tc>
          <w:tcPr>
            <w:tcW w:w="0" w:type="auto"/>
          </w:tcPr>
          <w:p w:rsidR="00ED7680" w:rsidRPr="00DA0B2D" w:rsidRDefault="00ED7680" w:rsidP="00DA0B2D">
            <w:pPr>
              <w:spacing w:before="0" w:beforeAutospacing="0" w:after="0" w:afterAutospacing="0"/>
            </w:pPr>
          </w:p>
        </w:tc>
      </w:tr>
      <w:tr w:rsidR="00ED7680" w:rsidRPr="00DA0B2D" w:rsidTr="00DA0B2D">
        <w:tc>
          <w:tcPr>
            <w:tcW w:w="0" w:type="auto"/>
          </w:tcPr>
          <w:p w:rsidR="00ED7680" w:rsidRPr="00DA0B2D" w:rsidRDefault="00ED7680" w:rsidP="00DA0B2D">
            <w:pPr>
              <w:spacing w:before="0" w:beforeAutospacing="0" w:after="0" w:afterAutospacing="0"/>
            </w:pPr>
            <w:r w:rsidRPr="00DA0B2D">
              <w:t>Показатели</w:t>
            </w:r>
          </w:p>
        </w:tc>
        <w:tc>
          <w:tcPr>
            <w:tcW w:w="0" w:type="auto"/>
          </w:tcPr>
          <w:p w:rsidR="00ED7680" w:rsidRPr="00DA0B2D" w:rsidRDefault="00ED7680" w:rsidP="00DA0B2D">
            <w:pPr>
              <w:spacing w:before="0" w:beforeAutospacing="0" w:after="0" w:afterAutospacing="0"/>
            </w:pPr>
            <w:r w:rsidRPr="00DA0B2D">
              <w:t>2005 год</w:t>
            </w:r>
          </w:p>
        </w:tc>
        <w:tc>
          <w:tcPr>
            <w:tcW w:w="0" w:type="auto"/>
          </w:tcPr>
          <w:p w:rsidR="00ED7680" w:rsidRPr="00DA0B2D" w:rsidRDefault="00ED7680" w:rsidP="00DA0B2D">
            <w:pPr>
              <w:spacing w:before="0" w:beforeAutospacing="0" w:after="0" w:afterAutospacing="0"/>
            </w:pPr>
            <w:r w:rsidRPr="00DA0B2D">
              <w:t>2006 год</w:t>
            </w:r>
          </w:p>
        </w:tc>
        <w:tc>
          <w:tcPr>
            <w:tcW w:w="0" w:type="auto"/>
          </w:tcPr>
          <w:p w:rsidR="00ED7680" w:rsidRPr="00DA0B2D" w:rsidRDefault="00ED7680" w:rsidP="00DA0B2D">
            <w:pPr>
              <w:spacing w:before="0" w:beforeAutospacing="0" w:after="0" w:afterAutospacing="0"/>
            </w:pPr>
            <w:r w:rsidRPr="00DA0B2D">
              <w:t>2007год</w:t>
            </w:r>
          </w:p>
        </w:tc>
        <w:tc>
          <w:tcPr>
            <w:tcW w:w="0" w:type="auto"/>
          </w:tcPr>
          <w:p w:rsidR="00ED7680" w:rsidRPr="00DA0B2D" w:rsidRDefault="00ED7680" w:rsidP="00DA0B2D">
            <w:pPr>
              <w:spacing w:before="0" w:beforeAutospacing="0" w:after="0" w:afterAutospacing="0"/>
            </w:pPr>
          </w:p>
        </w:tc>
      </w:tr>
      <w:tr w:rsidR="00ED7680" w:rsidRPr="00DA0B2D" w:rsidTr="00DA0B2D">
        <w:tc>
          <w:tcPr>
            <w:tcW w:w="0" w:type="auto"/>
          </w:tcPr>
          <w:p w:rsidR="00ED7680" w:rsidRPr="00DA0B2D" w:rsidRDefault="00ED7680" w:rsidP="00DA0B2D">
            <w:pPr>
              <w:spacing w:before="0" w:beforeAutospacing="0" w:after="0" w:afterAutospacing="0"/>
            </w:pPr>
            <w:r w:rsidRPr="00DA0B2D">
              <w:t>1 Плановый фонд заработной платы</w:t>
            </w:r>
          </w:p>
          <w:p w:rsidR="00ED7680" w:rsidRPr="00DA0B2D" w:rsidRDefault="00ED7680" w:rsidP="00DA0B2D">
            <w:pPr>
              <w:spacing w:before="0" w:beforeAutospacing="0" w:after="0" w:afterAutospacing="0"/>
            </w:pPr>
            <w:r w:rsidRPr="00DA0B2D">
              <w:t>2 Фактический фонд заработной платы</w:t>
            </w:r>
          </w:p>
          <w:p w:rsidR="00ED7680" w:rsidRPr="00DA0B2D" w:rsidRDefault="00ED7680" w:rsidP="00DA0B2D">
            <w:pPr>
              <w:spacing w:before="0" w:beforeAutospacing="0" w:after="0" w:afterAutospacing="0"/>
            </w:pPr>
            <w:r w:rsidRPr="00DA0B2D">
              <w:t>3 Абсолютная экономия (перерасход) фонда</w:t>
            </w:r>
          </w:p>
          <w:p w:rsidR="00ED7680" w:rsidRPr="00DA0B2D" w:rsidRDefault="00ED7680" w:rsidP="00DA0B2D">
            <w:pPr>
              <w:spacing w:before="0" w:beforeAutospacing="0" w:after="0" w:afterAutospacing="0"/>
            </w:pPr>
            <w:r w:rsidRPr="00DA0B2D">
              <w:t>4 Относительная экономия (перерасход) фонда, %</w:t>
            </w:r>
          </w:p>
        </w:tc>
        <w:tc>
          <w:tcPr>
            <w:tcW w:w="0" w:type="auto"/>
          </w:tcPr>
          <w:p w:rsidR="00ED7680" w:rsidRPr="00DA0B2D" w:rsidRDefault="00ED7680" w:rsidP="00DA0B2D">
            <w:pPr>
              <w:spacing w:before="0" w:beforeAutospacing="0" w:after="0" w:afterAutospacing="0"/>
            </w:pPr>
            <w:r w:rsidRPr="00DA0B2D">
              <w:t>1900,0</w:t>
            </w:r>
          </w:p>
          <w:p w:rsidR="00ED7680" w:rsidRPr="00DA0B2D" w:rsidRDefault="00ED7680" w:rsidP="00DA0B2D">
            <w:pPr>
              <w:spacing w:before="0" w:beforeAutospacing="0" w:after="0" w:afterAutospacing="0"/>
            </w:pPr>
            <w:r w:rsidRPr="00DA0B2D">
              <w:t>1897,2</w:t>
            </w:r>
          </w:p>
          <w:p w:rsidR="00ED7680" w:rsidRPr="00DA0B2D" w:rsidRDefault="00ED7680" w:rsidP="00DA0B2D">
            <w:pPr>
              <w:spacing w:before="0" w:beforeAutospacing="0" w:after="0" w:afterAutospacing="0"/>
            </w:pPr>
            <w:r w:rsidRPr="00DA0B2D">
              <w:t>+ 2,8</w:t>
            </w:r>
          </w:p>
          <w:p w:rsidR="00ED7680" w:rsidRPr="00DA0B2D" w:rsidRDefault="00ED7680" w:rsidP="00DA0B2D">
            <w:pPr>
              <w:spacing w:before="0" w:beforeAutospacing="0" w:after="0" w:afterAutospacing="0"/>
            </w:pPr>
            <w:r w:rsidRPr="00DA0B2D">
              <w:t>99,9</w:t>
            </w:r>
          </w:p>
          <w:p w:rsidR="00ED7680" w:rsidRPr="00DA0B2D" w:rsidRDefault="00ED7680" w:rsidP="00DA0B2D">
            <w:pPr>
              <w:spacing w:before="0" w:beforeAutospacing="0" w:after="0" w:afterAutospacing="0"/>
            </w:pPr>
            <w:r w:rsidRPr="00DA0B2D">
              <w:t>0,1</w:t>
            </w:r>
          </w:p>
        </w:tc>
        <w:tc>
          <w:tcPr>
            <w:tcW w:w="0" w:type="auto"/>
          </w:tcPr>
          <w:p w:rsidR="00ED7680" w:rsidRPr="00DA0B2D" w:rsidRDefault="00ED7680" w:rsidP="00DA0B2D">
            <w:pPr>
              <w:spacing w:before="0" w:beforeAutospacing="0" w:after="0" w:afterAutospacing="0"/>
            </w:pPr>
            <w:r w:rsidRPr="00DA0B2D">
              <w:t>2310,0</w:t>
            </w:r>
          </w:p>
          <w:p w:rsidR="00ED7680" w:rsidRPr="00DA0B2D" w:rsidRDefault="00ED7680" w:rsidP="00DA0B2D">
            <w:pPr>
              <w:spacing w:before="0" w:beforeAutospacing="0" w:after="0" w:afterAutospacing="0"/>
            </w:pPr>
            <w:r w:rsidRPr="00DA0B2D">
              <w:t>2306,0</w:t>
            </w:r>
          </w:p>
          <w:p w:rsidR="00ED7680" w:rsidRPr="00DA0B2D" w:rsidRDefault="00ED7680" w:rsidP="00DA0B2D">
            <w:pPr>
              <w:spacing w:before="0" w:beforeAutospacing="0" w:after="0" w:afterAutospacing="0"/>
            </w:pPr>
            <w:r w:rsidRPr="00DA0B2D">
              <w:t>+ 4,0</w:t>
            </w:r>
          </w:p>
          <w:p w:rsidR="00ED7680" w:rsidRPr="00DA0B2D" w:rsidRDefault="00ED7680" w:rsidP="00DA0B2D">
            <w:pPr>
              <w:spacing w:before="0" w:beforeAutospacing="0" w:after="0" w:afterAutospacing="0"/>
            </w:pPr>
            <w:r w:rsidRPr="00DA0B2D">
              <w:t>99,8</w:t>
            </w:r>
          </w:p>
          <w:p w:rsidR="00ED7680" w:rsidRPr="00DA0B2D" w:rsidRDefault="00ED7680" w:rsidP="00DA0B2D">
            <w:pPr>
              <w:spacing w:before="0" w:beforeAutospacing="0" w:after="0" w:afterAutospacing="0"/>
            </w:pPr>
            <w:r w:rsidRPr="00DA0B2D">
              <w:t>0,2</w:t>
            </w:r>
          </w:p>
        </w:tc>
        <w:tc>
          <w:tcPr>
            <w:tcW w:w="0" w:type="auto"/>
          </w:tcPr>
          <w:p w:rsidR="00ED7680" w:rsidRPr="00DA0B2D" w:rsidRDefault="00ED7680" w:rsidP="00DA0B2D">
            <w:pPr>
              <w:spacing w:before="0" w:beforeAutospacing="0" w:after="0" w:afterAutospacing="0"/>
            </w:pPr>
            <w:r w:rsidRPr="00DA0B2D">
              <w:t>2710,0</w:t>
            </w:r>
          </w:p>
          <w:p w:rsidR="00ED7680" w:rsidRPr="00DA0B2D" w:rsidRDefault="00ED7680" w:rsidP="00DA0B2D">
            <w:pPr>
              <w:spacing w:before="0" w:beforeAutospacing="0" w:after="0" w:afterAutospacing="0"/>
            </w:pPr>
            <w:r w:rsidRPr="00DA0B2D">
              <w:t>2702,0</w:t>
            </w:r>
          </w:p>
          <w:p w:rsidR="00ED7680" w:rsidRPr="00DA0B2D" w:rsidRDefault="00ED7680" w:rsidP="00DA0B2D">
            <w:pPr>
              <w:spacing w:before="0" w:beforeAutospacing="0" w:after="0" w:afterAutospacing="0"/>
            </w:pPr>
            <w:r w:rsidRPr="00DA0B2D">
              <w:t>+ 8,0</w:t>
            </w:r>
          </w:p>
          <w:p w:rsidR="00ED7680" w:rsidRPr="00DA0B2D" w:rsidRDefault="00ED7680" w:rsidP="00DA0B2D">
            <w:pPr>
              <w:spacing w:before="0" w:beforeAutospacing="0" w:after="0" w:afterAutospacing="0"/>
            </w:pPr>
            <w:r w:rsidRPr="00DA0B2D">
              <w:t>99,7</w:t>
            </w:r>
          </w:p>
          <w:p w:rsidR="00ED7680" w:rsidRPr="00DA0B2D" w:rsidRDefault="00ED7680" w:rsidP="00DA0B2D">
            <w:pPr>
              <w:spacing w:before="0" w:beforeAutospacing="0" w:after="0" w:afterAutospacing="0"/>
            </w:pPr>
            <w:r w:rsidRPr="00DA0B2D">
              <w:t>0,3</w:t>
            </w:r>
          </w:p>
        </w:tc>
        <w:tc>
          <w:tcPr>
            <w:tcW w:w="0" w:type="auto"/>
          </w:tcPr>
          <w:p w:rsidR="00ED7680" w:rsidRPr="00DA0B2D" w:rsidRDefault="00ED7680" w:rsidP="00DA0B2D">
            <w:pPr>
              <w:spacing w:before="0" w:beforeAutospacing="0" w:after="0" w:afterAutospacing="0"/>
            </w:pPr>
          </w:p>
        </w:tc>
      </w:tr>
      <w:tr w:rsidR="00ED7680" w:rsidRPr="00DA0B2D" w:rsidTr="00DA0B2D">
        <w:trPr>
          <w:trHeight w:val="50"/>
        </w:trPr>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r>
    </w:tbl>
    <w:p w:rsidR="00ED7680" w:rsidRPr="004323A5" w:rsidRDefault="00ED7680" w:rsidP="004323A5">
      <w:pPr>
        <w:spacing w:before="0" w:beforeAutospacing="0" w:after="0" w:afterAutospacing="0" w:line="360" w:lineRule="auto"/>
        <w:ind w:firstLine="709"/>
        <w:jc w:val="both"/>
        <w:rPr>
          <w:iCs/>
          <w:color w:val="000000"/>
          <w:sz w:val="28"/>
          <w:szCs w:val="28"/>
        </w:rPr>
      </w:pPr>
      <w:r w:rsidRPr="004323A5">
        <w:rPr>
          <w:iCs/>
          <w:color w:val="000000"/>
          <w:sz w:val="28"/>
          <w:szCs w:val="28"/>
        </w:rPr>
        <w:t>По данным таблицы можно сделать вывод, что на НУ ЦО «Тольяттиазот» по последним трем годам наблюдается экономия фонда заработной платы: в 2005 году на 2,8 тыс. руб. (0,1 %), в 2006 году на 4,0 тыс. руб. (0,2 %) и в 2007 году на 8,0 тыс. руб. (0,3 %). Основными источниками экономии фонда заработной платы в организации являются: внедрение современных организационных форм производства и труда; выполнение плана по труду и эффективное использование численного состава работников; повышение производительности труда.</w:t>
      </w:r>
    </w:p>
    <w:p w:rsidR="00ED7680" w:rsidRPr="004323A5" w:rsidRDefault="00ED7680" w:rsidP="004323A5">
      <w:pPr>
        <w:spacing w:before="0" w:beforeAutospacing="0" w:after="0" w:afterAutospacing="0" w:line="360" w:lineRule="auto"/>
        <w:ind w:firstLine="709"/>
        <w:jc w:val="both"/>
        <w:rPr>
          <w:bCs/>
          <w:iCs/>
          <w:color w:val="000000"/>
          <w:sz w:val="28"/>
          <w:szCs w:val="28"/>
        </w:rPr>
      </w:pPr>
      <w:r w:rsidRPr="004323A5">
        <w:rPr>
          <w:bCs/>
          <w:iCs/>
          <w:color w:val="000000"/>
          <w:sz w:val="28"/>
          <w:szCs w:val="28"/>
        </w:rPr>
        <w:t xml:space="preserve">С </w:t>
      </w:r>
      <w:r w:rsidR="00114902" w:rsidRPr="004323A5">
        <w:rPr>
          <w:bCs/>
          <w:iCs/>
          <w:color w:val="000000"/>
          <w:sz w:val="28"/>
          <w:szCs w:val="28"/>
        </w:rPr>
        <w:t>этой целью рассмотрим таблицу 7</w:t>
      </w:r>
      <w:r w:rsidRPr="004323A5">
        <w:rPr>
          <w:bCs/>
          <w:iCs/>
          <w:color w:val="000000"/>
          <w:sz w:val="28"/>
          <w:szCs w:val="28"/>
        </w:rPr>
        <w:t>.</w:t>
      </w:r>
    </w:p>
    <w:p w:rsidR="00ED7680" w:rsidRPr="004323A5" w:rsidRDefault="00114902" w:rsidP="004323A5">
      <w:pPr>
        <w:spacing w:before="0" w:beforeAutospacing="0" w:after="0" w:afterAutospacing="0" w:line="360" w:lineRule="auto"/>
        <w:ind w:firstLine="709"/>
        <w:jc w:val="both"/>
        <w:rPr>
          <w:bCs/>
          <w:iCs/>
          <w:color w:val="000000"/>
          <w:sz w:val="28"/>
          <w:szCs w:val="28"/>
        </w:rPr>
      </w:pPr>
      <w:r w:rsidRPr="004323A5">
        <w:rPr>
          <w:bCs/>
          <w:iCs/>
          <w:color w:val="000000"/>
          <w:sz w:val="28"/>
          <w:szCs w:val="28"/>
        </w:rPr>
        <w:t>Таблица 7</w:t>
      </w:r>
    </w:p>
    <w:p w:rsidR="00ED7680" w:rsidRPr="004323A5" w:rsidRDefault="00ED7680" w:rsidP="004323A5">
      <w:pPr>
        <w:spacing w:before="0" w:beforeAutospacing="0" w:after="0" w:afterAutospacing="0" w:line="360" w:lineRule="auto"/>
        <w:ind w:firstLine="709"/>
        <w:jc w:val="both"/>
        <w:rPr>
          <w:bCs/>
          <w:iCs/>
          <w:color w:val="000000"/>
          <w:sz w:val="28"/>
          <w:szCs w:val="28"/>
        </w:rPr>
      </w:pPr>
      <w:r w:rsidRPr="004323A5">
        <w:rPr>
          <w:bCs/>
          <w:iCs/>
          <w:color w:val="000000"/>
          <w:sz w:val="28"/>
          <w:szCs w:val="28"/>
        </w:rPr>
        <w:t>Относительная экономия (перерасход) фонда заработной платы</w:t>
      </w:r>
    </w:p>
    <w:tbl>
      <w:tblPr>
        <w:tblStyle w:val="a6"/>
        <w:tblW w:w="0" w:type="auto"/>
        <w:tblLook w:val="0000" w:firstRow="0" w:lastRow="0" w:firstColumn="0" w:lastColumn="0" w:noHBand="0" w:noVBand="0"/>
      </w:tblPr>
      <w:tblGrid>
        <w:gridCol w:w="5514"/>
        <w:gridCol w:w="1097"/>
        <w:gridCol w:w="1097"/>
        <w:gridCol w:w="816"/>
        <w:gridCol w:w="222"/>
      </w:tblGrid>
      <w:tr w:rsidR="00ED7680" w:rsidRPr="00DA0B2D" w:rsidTr="00DA0B2D">
        <w:trPr>
          <w:gridAfter w:val="4"/>
        </w:trPr>
        <w:tc>
          <w:tcPr>
            <w:tcW w:w="0" w:type="auto"/>
          </w:tcPr>
          <w:p w:rsidR="00ED7680" w:rsidRPr="00DA0B2D" w:rsidRDefault="00ED7680" w:rsidP="00DA0B2D">
            <w:pPr>
              <w:spacing w:before="0" w:beforeAutospacing="0" w:after="0" w:afterAutospacing="0"/>
            </w:pPr>
          </w:p>
        </w:tc>
      </w:tr>
      <w:tr w:rsidR="00ED7680" w:rsidRPr="00DA0B2D" w:rsidTr="00DA0B2D">
        <w:trPr>
          <w:gridAfter w:val="1"/>
        </w:trPr>
        <w:tc>
          <w:tcPr>
            <w:tcW w:w="0" w:type="auto"/>
          </w:tcPr>
          <w:p w:rsidR="00ED7680" w:rsidRPr="00DA0B2D" w:rsidRDefault="00ED7680" w:rsidP="00DA0B2D">
            <w:pPr>
              <w:spacing w:before="0" w:beforeAutospacing="0" w:after="0" w:afterAutospacing="0"/>
            </w:pPr>
            <w:r w:rsidRPr="00DA0B2D">
              <w:t>Показатели</w:t>
            </w:r>
          </w:p>
        </w:tc>
        <w:tc>
          <w:tcPr>
            <w:tcW w:w="0" w:type="auto"/>
          </w:tcPr>
          <w:p w:rsidR="00ED7680" w:rsidRPr="00DA0B2D" w:rsidRDefault="00ED7680" w:rsidP="00DA0B2D">
            <w:pPr>
              <w:spacing w:before="0" w:beforeAutospacing="0" w:after="0" w:afterAutospacing="0"/>
            </w:pPr>
            <w:r w:rsidRPr="00DA0B2D">
              <w:t>2006 год</w:t>
            </w:r>
          </w:p>
        </w:tc>
        <w:tc>
          <w:tcPr>
            <w:tcW w:w="0" w:type="auto"/>
          </w:tcPr>
          <w:p w:rsidR="00ED7680" w:rsidRPr="00DA0B2D" w:rsidRDefault="00ED7680" w:rsidP="00DA0B2D">
            <w:pPr>
              <w:spacing w:before="0" w:beforeAutospacing="0" w:after="0" w:afterAutospacing="0"/>
            </w:pPr>
            <w:r w:rsidRPr="00DA0B2D">
              <w:t>2007 год</w:t>
            </w:r>
          </w:p>
        </w:tc>
        <w:tc>
          <w:tcPr>
            <w:tcW w:w="0" w:type="auto"/>
          </w:tcPr>
          <w:p w:rsidR="00ED7680" w:rsidRPr="00DA0B2D" w:rsidRDefault="00ED7680" w:rsidP="00DA0B2D">
            <w:pPr>
              <w:spacing w:before="0" w:beforeAutospacing="0" w:after="0" w:afterAutospacing="0"/>
            </w:pPr>
          </w:p>
        </w:tc>
      </w:tr>
      <w:tr w:rsidR="00ED7680" w:rsidRPr="00DA0B2D" w:rsidTr="00DA0B2D">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r w:rsidRPr="00DA0B2D">
              <w:t>План</w:t>
            </w:r>
          </w:p>
        </w:tc>
        <w:tc>
          <w:tcPr>
            <w:tcW w:w="0" w:type="auto"/>
          </w:tcPr>
          <w:p w:rsidR="00ED7680" w:rsidRPr="00DA0B2D" w:rsidRDefault="00ED7680" w:rsidP="00DA0B2D">
            <w:pPr>
              <w:spacing w:before="0" w:beforeAutospacing="0" w:after="0" w:afterAutospacing="0"/>
            </w:pPr>
            <w:r w:rsidRPr="00DA0B2D">
              <w:t>Факт</w:t>
            </w:r>
          </w:p>
        </w:tc>
        <w:tc>
          <w:tcPr>
            <w:tcW w:w="0" w:type="auto"/>
          </w:tcPr>
          <w:p w:rsidR="00ED7680" w:rsidRPr="00DA0B2D" w:rsidRDefault="00ED7680" w:rsidP="00DA0B2D">
            <w:pPr>
              <w:spacing w:before="0" w:beforeAutospacing="0" w:after="0" w:afterAutospacing="0"/>
            </w:pPr>
          </w:p>
        </w:tc>
      </w:tr>
      <w:tr w:rsidR="00ED7680" w:rsidRPr="00DA0B2D" w:rsidTr="00DA0B2D">
        <w:tc>
          <w:tcPr>
            <w:tcW w:w="0" w:type="auto"/>
          </w:tcPr>
          <w:p w:rsidR="00ED7680" w:rsidRPr="00DA0B2D" w:rsidRDefault="00ED7680" w:rsidP="00DA0B2D">
            <w:pPr>
              <w:spacing w:before="0" w:beforeAutospacing="0" w:after="0" w:afterAutospacing="0"/>
            </w:pPr>
            <w:r w:rsidRPr="00DA0B2D">
              <w:t>Фонд заработной платы, тыс. руб.</w:t>
            </w:r>
          </w:p>
          <w:p w:rsidR="00ED7680" w:rsidRPr="00DA0B2D" w:rsidRDefault="00ED7680" w:rsidP="00DA0B2D">
            <w:pPr>
              <w:spacing w:before="0" w:beforeAutospacing="0" w:after="0" w:afterAutospacing="0"/>
            </w:pPr>
            <w:r w:rsidRPr="00DA0B2D">
              <w:t>Выручка, тыс. руб.</w:t>
            </w:r>
          </w:p>
          <w:p w:rsidR="00ED7680" w:rsidRPr="00DA0B2D" w:rsidRDefault="00ED7680" w:rsidP="00DA0B2D">
            <w:pPr>
              <w:spacing w:before="0" w:beforeAutospacing="0" w:after="0" w:afterAutospacing="0"/>
            </w:pPr>
            <w:r w:rsidRPr="00DA0B2D">
              <w:t>Расход по заработной плате на 1 руб. выручки, коп.</w:t>
            </w:r>
          </w:p>
          <w:p w:rsidR="00ED7680" w:rsidRPr="00DA0B2D" w:rsidRDefault="00ED7680" w:rsidP="00DA0B2D">
            <w:pPr>
              <w:spacing w:before="0" w:beforeAutospacing="0" w:after="0" w:afterAutospacing="0"/>
            </w:pPr>
            <w:r w:rsidRPr="00DA0B2D">
              <w:t>Экономия (перерасход) на единицу</w:t>
            </w:r>
          </w:p>
          <w:p w:rsidR="00ED7680" w:rsidRPr="00DA0B2D" w:rsidRDefault="00ED7680" w:rsidP="00DA0B2D">
            <w:pPr>
              <w:spacing w:before="0" w:beforeAutospacing="0" w:after="0" w:afterAutospacing="0"/>
            </w:pPr>
            <w:r w:rsidRPr="00DA0B2D">
              <w:t>выручки по сравнению с 2005 годом и планом</w:t>
            </w:r>
          </w:p>
        </w:tc>
        <w:tc>
          <w:tcPr>
            <w:tcW w:w="0" w:type="auto"/>
          </w:tcPr>
          <w:p w:rsidR="00ED7680" w:rsidRPr="00DA0B2D" w:rsidRDefault="00ED7680" w:rsidP="00DA0B2D">
            <w:pPr>
              <w:spacing w:before="0" w:beforeAutospacing="0" w:after="0" w:afterAutospacing="0"/>
            </w:pPr>
            <w:r w:rsidRPr="00DA0B2D">
              <w:t>2306</w:t>
            </w:r>
          </w:p>
          <w:p w:rsidR="00ED7680" w:rsidRPr="00DA0B2D" w:rsidRDefault="00ED7680" w:rsidP="00DA0B2D">
            <w:pPr>
              <w:spacing w:before="0" w:beforeAutospacing="0" w:after="0" w:afterAutospacing="0"/>
            </w:pPr>
            <w:r w:rsidRPr="00DA0B2D">
              <w:t>22832</w:t>
            </w:r>
          </w:p>
          <w:p w:rsidR="00ED7680" w:rsidRPr="00DA0B2D" w:rsidRDefault="00ED7680" w:rsidP="00DA0B2D">
            <w:pPr>
              <w:spacing w:before="0" w:beforeAutospacing="0" w:after="0" w:afterAutospacing="0"/>
            </w:pPr>
            <w:r w:rsidRPr="00DA0B2D">
              <w:t>10,1</w:t>
            </w:r>
          </w:p>
          <w:p w:rsidR="00ED7680" w:rsidRPr="00DA0B2D" w:rsidRDefault="00ED7680" w:rsidP="00DA0B2D">
            <w:pPr>
              <w:spacing w:before="0" w:beforeAutospacing="0" w:after="0" w:afterAutospacing="0"/>
            </w:pPr>
            <w:r w:rsidRPr="00DA0B2D">
              <w:t>+ 1,1</w:t>
            </w:r>
          </w:p>
        </w:tc>
        <w:tc>
          <w:tcPr>
            <w:tcW w:w="0" w:type="auto"/>
          </w:tcPr>
          <w:p w:rsidR="00ED7680" w:rsidRPr="00DA0B2D" w:rsidRDefault="00ED7680" w:rsidP="00DA0B2D">
            <w:pPr>
              <w:spacing w:before="0" w:beforeAutospacing="0" w:after="0" w:afterAutospacing="0"/>
            </w:pPr>
            <w:r w:rsidRPr="00DA0B2D">
              <w:t>2710</w:t>
            </w:r>
          </w:p>
          <w:p w:rsidR="00ED7680" w:rsidRPr="00DA0B2D" w:rsidRDefault="00ED7680" w:rsidP="00DA0B2D">
            <w:pPr>
              <w:spacing w:before="0" w:beforeAutospacing="0" w:after="0" w:afterAutospacing="0"/>
            </w:pPr>
            <w:r w:rsidRPr="00DA0B2D">
              <w:t>25065</w:t>
            </w:r>
          </w:p>
          <w:p w:rsidR="00ED7680" w:rsidRPr="00DA0B2D" w:rsidRDefault="00ED7680" w:rsidP="00DA0B2D">
            <w:pPr>
              <w:spacing w:before="0" w:beforeAutospacing="0" w:after="0" w:afterAutospacing="0"/>
            </w:pPr>
            <w:r w:rsidRPr="00DA0B2D">
              <w:t>10,8</w:t>
            </w:r>
          </w:p>
          <w:p w:rsidR="00ED7680" w:rsidRPr="00DA0B2D" w:rsidRDefault="00ED7680" w:rsidP="00DA0B2D">
            <w:pPr>
              <w:spacing w:before="0" w:beforeAutospacing="0" w:after="0" w:afterAutospacing="0"/>
            </w:pPr>
            <w:r w:rsidRPr="00DA0B2D">
              <w:t>+ 0,4</w:t>
            </w:r>
          </w:p>
        </w:tc>
        <w:tc>
          <w:tcPr>
            <w:tcW w:w="0" w:type="auto"/>
          </w:tcPr>
          <w:p w:rsidR="00ED7680" w:rsidRPr="00DA0B2D" w:rsidRDefault="00ED7680" w:rsidP="00DA0B2D">
            <w:pPr>
              <w:spacing w:before="0" w:beforeAutospacing="0" w:after="0" w:afterAutospacing="0"/>
            </w:pPr>
            <w:r w:rsidRPr="00DA0B2D">
              <w:t>2702</w:t>
            </w:r>
          </w:p>
          <w:p w:rsidR="00ED7680" w:rsidRPr="00DA0B2D" w:rsidRDefault="00ED7680" w:rsidP="00DA0B2D">
            <w:pPr>
              <w:spacing w:before="0" w:beforeAutospacing="0" w:after="0" w:afterAutospacing="0"/>
            </w:pPr>
            <w:r w:rsidRPr="00DA0B2D">
              <w:t>24135</w:t>
            </w:r>
          </w:p>
          <w:p w:rsidR="00ED7680" w:rsidRPr="00DA0B2D" w:rsidRDefault="00ED7680" w:rsidP="00DA0B2D">
            <w:pPr>
              <w:spacing w:before="0" w:beforeAutospacing="0" w:after="0" w:afterAutospacing="0"/>
            </w:pPr>
            <w:r w:rsidRPr="00DA0B2D">
              <w:t>11,2</w:t>
            </w:r>
          </w:p>
        </w:tc>
        <w:tc>
          <w:tcPr>
            <w:tcW w:w="0" w:type="auto"/>
          </w:tcPr>
          <w:p w:rsidR="00ED7680" w:rsidRPr="00DA0B2D" w:rsidRDefault="00ED7680" w:rsidP="00DA0B2D">
            <w:pPr>
              <w:spacing w:before="0" w:beforeAutospacing="0" w:after="0" w:afterAutospacing="0"/>
            </w:pPr>
          </w:p>
        </w:tc>
      </w:tr>
      <w:tr w:rsidR="00ED7680" w:rsidRPr="00DA0B2D" w:rsidTr="00DA0B2D">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r>
    </w:tbl>
    <w:p w:rsidR="00ED7680" w:rsidRPr="004323A5" w:rsidRDefault="00ED7680" w:rsidP="004323A5">
      <w:pPr>
        <w:spacing w:before="0" w:beforeAutospacing="0" w:after="0" w:afterAutospacing="0" w:line="360" w:lineRule="auto"/>
        <w:ind w:firstLine="709"/>
        <w:jc w:val="both"/>
        <w:rPr>
          <w:iCs/>
          <w:color w:val="000000"/>
          <w:sz w:val="28"/>
          <w:szCs w:val="28"/>
        </w:rPr>
      </w:pPr>
      <w:r w:rsidRPr="004323A5">
        <w:rPr>
          <w:bCs/>
          <w:iCs/>
          <w:color w:val="000000"/>
          <w:sz w:val="28"/>
          <w:szCs w:val="28"/>
        </w:rPr>
        <w:t>Таким образом, можно сказать, что в НУ ЦО «Тольяттиазот» ДК в 200</w:t>
      </w:r>
      <w:r w:rsidRPr="004323A5">
        <w:rPr>
          <w:iCs/>
          <w:color w:val="000000"/>
          <w:sz w:val="28"/>
          <w:szCs w:val="28"/>
        </w:rPr>
        <w:t>7 году наблюдается экономия фонда заработной платы на 1 рубль произведенных работ по сравнению с планом на 0,4 рубля , а по сравнению с 2006 годом - на 1,1 рубля. Следовательно, наблюдается снижение себестоимости работ, так как сюда относят суммы начисленной заработной платы.</w:t>
      </w:r>
    </w:p>
    <w:p w:rsidR="00ED7680" w:rsidRPr="004323A5" w:rsidRDefault="00ED7680" w:rsidP="004323A5">
      <w:pPr>
        <w:spacing w:before="0" w:beforeAutospacing="0" w:after="0" w:afterAutospacing="0" w:line="360" w:lineRule="auto"/>
        <w:ind w:firstLine="709"/>
        <w:jc w:val="both"/>
        <w:rPr>
          <w:iCs/>
          <w:color w:val="000000"/>
          <w:sz w:val="28"/>
          <w:szCs w:val="28"/>
        </w:rPr>
      </w:pPr>
      <w:r w:rsidRPr="004323A5">
        <w:rPr>
          <w:bCs/>
          <w:iCs/>
          <w:color w:val="000000"/>
          <w:sz w:val="28"/>
          <w:szCs w:val="28"/>
        </w:rPr>
        <w:t>Далее рассмотрим, из каких же элементов состоит ф</w:t>
      </w:r>
      <w:r w:rsidR="00114902" w:rsidRPr="004323A5">
        <w:rPr>
          <w:bCs/>
          <w:iCs/>
          <w:color w:val="000000"/>
          <w:sz w:val="28"/>
          <w:szCs w:val="28"/>
        </w:rPr>
        <w:t>онд заработной платы (таблица 8</w:t>
      </w:r>
      <w:r w:rsidRPr="004323A5">
        <w:rPr>
          <w:bCs/>
          <w:iCs/>
          <w:color w:val="000000"/>
          <w:sz w:val="28"/>
          <w:szCs w:val="28"/>
        </w:rPr>
        <w:t>).</w:t>
      </w:r>
    </w:p>
    <w:p w:rsidR="00ED7680" w:rsidRPr="004323A5" w:rsidRDefault="00114902" w:rsidP="004323A5">
      <w:pPr>
        <w:spacing w:before="0" w:beforeAutospacing="0" w:after="0" w:afterAutospacing="0" w:line="360" w:lineRule="auto"/>
        <w:ind w:firstLine="709"/>
        <w:jc w:val="both"/>
        <w:rPr>
          <w:iCs/>
          <w:color w:val="000000"/>
          <w:sz w:val="28"/>
          <w:szCs w:val="28"/>
        </w:rPr>
      </w:pPr>
      <w:r w:rsidRPr="004323A5">
        <w:rPr>
          <w:bCs/>
          <w:iCs/>
          <w:color w:val="000000"/>
          <w:sz w:val="28"/>
          <w:szCs w:val="28"/>
        </w:rPr>
        <w:t>Таблица 8</w:t>
      </w:r>
    </w:p>
    <w:p w:rsidR="00ED7680" w:rsidRPr="004323A5" w:rsidRDefault="00ED7680" w:rsidP="004323A5">
      <w:pPr>
        <w:spacing w:before="0" w:beforeAutospacing="0" w:after="0" w:afterAutospacing="0" w:line="360" w:lineRule="auto"/>
        <w:ind w:firstLine="709"/>
        <w:jc w:val="both"/>
        <w:rPr>
          <w:iCs/>
          <w:color w:val="000000"/>
          <w:sz w:val="28"/>
          <w:szCs w:val="28"/>
        </w:rPr>
      </w:pPr>
      <w:r w:rsidRPr="004323A5">
        <w:rPr>
          <w:bCs/>
          <w:iCs/>
          <w:color w:val="000000"/>
          <w:sz w:val="28"/>
          <w:szCs w:val="28"/>
        </w:rPr>
        <w:t>Состав и структура фонда заработной платы по статьям затрат</w:t>
      </w:r>
    </w:p>
    <w:tbl>
      <w:tblPr>
        <w:tblStyle w:val="a6"/>
        <w:tblW w:w="0" w:type="auto"/>
        <w:tblLook w:val="0000" w:firstRow="0" w:lastRow="0" w:firstColumn="0" w:lastColumn="0" w:noHBand="0" w:noVBand="0"/>
      </w:tblPr>
      <w:tblGrid>
        <w:gridCol w:w="1906"/>
        <w:gridCol w:w="950"/>
        <w:gridCol w:w="794"/>
        <w:gridCol w:w="858"/>
        <w:gridCol w:w="1513"/>
        <w:gridCol w:w="858"/>
        <w:gridCol w:w="636"/>
        <w:gridCol w:w="917"/>
        <w:gridCol w:w="917"/>
        <w:gridCol w:w="222"/>
      </w:tblGrid>
      <w:tr w:rsidR="00ED7680" w:rsidRPr="00DA0B2D" w:rsidTr="00DA0B2D">
        <w:trPr>
          <w:gridAfter w:val="9"/>
          <w:trHeight w:val="233"/>
        </w:trPr>
        <w:tc>
          <w:tcPr>
            <w:tcW w:w="0" w:type="auto"/>
          </w:tcPr>
          <w:p w:rsidR="00ED7680" w:rsidRPr="00DA0B2D" w:rsidRDefault="00ED7680" w:rsidP="00DA0B2D">
            <w:pPr>
              <w:spacing w:before="0" w:beforeAutospacing="0" w:after="0" w:afterAutospacing="0"/>
            </w:pPr>
          </w:p>
        </w:tc>
      </w:tr>
      <w:tr w:rsidR="00ED7680" w:rsidRPr="00DA0B2D" w:rsidTr="00DA0B2D">
        <w:trPr>
          <w:gridAfter w:val="4"/>
          <w:trHeight w:val="757"/>
        </w:trPr>
        <w:tc>
          <w:tcPr>
            <w:tcW w:w="0" w:type="auto"/>
          </w:tcPr>
          <w:p w:rsidR="00ED7680" w:rsidRPr="00DA0B2D" w:rsidRDefault="00ED7680" w:rsidP="00DA0B2D">
            <w:pPr>
              <w:spacing w:before="0" w:beforeAutospacing="0" w:after="0" w:afterAutospacing="0"/>
            </w:pPr>
            <w:r w:rsidRPr="00DA0B2D">
              <w:t>Показатели</w:t>
            </w:r>
          </w:p>
        </w:tc>
        <w:tc>
          <w:tcPr>
            <w:tcW w:w="0" w:type="auto"/>
          </w:tcPr>
          <w:p w:rsidR="00ED7680" w:rsidRPr="00DA0B2D" w:rsidRDefault="00ED7680" w:rsidP="00DA0B2D">
            <w:pPr>
              <w:spacing w:before="0" w:beforeAutospacing="0" w:after="0" w:afterAutospacing="0"/>
            </w:pPr>
            <w:r w:rsidRPr="00DA0B2D">
              <w:t>2005 год</w:t>
            </w:r>
          </w:p>
        </w:tc>
        <w:tc>
          <w:tcPr>
            <w:tcW w:w="0" w:type="auto"/>
          </w:tcPr>
          <w:p w:rsidR="00ED7680" w:rsidRPr="00DA0B2D" w:rsidRDefault="00ED7680" w:rsidP="00DA0B2D">
            <w:pPr>
              <w:spacing w:before="0" w:beforeAutospacing="0" w:after="0" w:afterAutospacing="0"/>
            </w:pPr>
            <w:r w:rsidRPr="00DA0B2D">
              <w:t>2006 год</w:t>
            </w:r>
          </w:p>
        </w:tc>
        <w:tc>
          <w:tcPr>
            <w:tcW w:w="0" w:type="auto"/>
          </w:tcPr>
          <w:p w:rsidR="00ED7680" w:rsidRPr="00DA0B2D" w:rsidRDefault="00ED7680" w:rsidP="00DA0B2D">
            <w:pPr>
              <w:spacing w:before="0" w:beforeAutospacing="0" w:after="0" w:afterAutospacing="0"/>
            </w:pPr>
            <w:r w:rsidRPr="00DA0B2D">
              <w:t>2007 год</w:t>
            </w:r>
          </w:p>
        </w:tc>
        <w:tc>
          <w:tcPr>
            <w:tcW w:w="0" w:type="auto"/>
          </w:tcPr>
          <w:p w:rsidR="00ED7680" w:rsidRPr="00DA0B2D" w:rsidRDefault="00ED7680" w:rsidP="00DA0B2D">
            <w:pPr>
              <w:spacing w:before="0" w:beforeAutospacing="0" w:after="0" w:afterAutospacing="0"/>
            </w:pPr>
            <w:r w:rsidRPr="00DA0B2D">
              <w:t>Отклонение %</w:t>
            </w:r>
          </w:p>
        </w:tc>
        <w:tc>
          <w:tcPr>
            <w:tcW w:w="0" w:type="auto"/>
          </w:tcPr>
          <w:p w:rsidR="00ED7680" w:rsidRPr="00DA0B2D" w:rsidRDefault="00ED7680" w:rsidP="00DA0B2D">
            <w:pPr>
              <w:spacing w:before="0" w:beforeAutospacing="0" w:after="0" w:afterAutospacing="0"/>
            </w:pPr>
          </w:p>
        </w:tc>
      </w:tr>
      <w:tr w:rsidR="00ED7680" w:rsidRPr="00DA0B2D" w:rsidTr="00DA0B2D">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r w:rsidRPr="00DA0B2D">
              <w:t>Тыс. руб.</w:t>
            </w:r>
          </w:p>
        </w:tc>
        <w:tc>
          <w:tcPr>
            <w:tcW w:w="0" w:type="auto"/>
          </w:tcPr>
          <w:p w:rsidR="00ED7680" w:rsidRPr="00DA0B2D" w:rsidRDefault="00ED7680" w:rsidP="00DA0B2D">
            <w:pPr>
              <w:spacing w:before="0" w:beforeAutospacing="0" w:after="0" w:afterAutospacing="0"/>
            </w:pPr>
            <w:r w:rsidRPr="00DA0B2D">
              <w:t>%</w:t>
            </w:r>
          </w:p>
        </w:tc>
        <w:tc>
          <w:tcPr>
            <w:tcW w:w="0" w:type="auto"/>
          </w:tcPr>
          <w:p w:rsidR="00ED7680" w:rsidRPr="00DA0B2D" w:rsidRDefault="00ED7680" w:rsidP="00DA0B2D">
            <w:pPr>
              <w:spacing w:before="0" w:beforeAutospacing="0" w:after="0" w:afterAutospacing="0"/>
            </w:pPr>
            <w:r w:rsidRPr="00DA0B2D">
              <w:t>Тыс. руб.</w:t>
            </w:r>
          </w:p>
        </w:tc>
        <w:tc>
          <w:tcPr>
            <w:tcW w:w="0" w:type="auto"/>
          </w:tcPr>
          <w:p w:rsidR="00ED7680" w:rsidRPr="00DA0B2D" w:rsidRDefault="00ED7680" w:rsidP="00DA0B2D">
            <w:pPr>
              <w:spacing w:before="0" w:beforeAutospacing="0" w:after="0" w:afterAutospacing="0"/>
            </w:pPr>
            <w:r w:rsidRPr="00DA0B2D">
              <w:t>%</w:t>
            </w:r>
          </w:p>
        </w:tc>
        <w:tc>
          <w:tcPr>
            <w:tcW w:w="0" w:type="auto"/>
          </w:tcPr>
          <w:p w:rsidR="00ED7680" w:rsidRPr="00DA0B2D" w:rsidRDefault="00ED7680" w:rsidP="00DA0B2D">
            <w:pPr>
              <w:spacing w:before="0" w:beforeAutospacing="0" w:after="0" w:afterAutospacing="0"/>
            </w:pPr>
            <w:r w:rsidRPr="00DA0B2D">
              <w:t>Тыс. руб.</w:t>
            </w:r>
          </w:p>
        </w:tc>
        <w:tc>
          <w:tcPr>
            <w:tcW w:w="0" w:type="auto"/>
          </w:tcPr>
          <w:p w:rsidR="00ED7680" w:rsidRPr="00DA0B2D" w:rsidRDefault="00ED7680" w:rsidP="00DA0B2D">
            <w:pPr>
              <w:spacing w:before="0" w:beforeAutospacing="0" w:after="0" w:afterAutospacing="0"/>
            </w:pPr>
            <w:r w:rsidRPr="00DA0B2D">
              <w:t>%</w:t>
            </w:r>
          </w:p>
        </w:tc>
        <w:tc>
          <w:tcPr>
            <w:tcW w:w="0" w:type="auto"/>
          </w:tcPr>
          <w:p w:rsidR="00ED7680" w:rsidRPr="00DA0B2D" w:rsidRDefault="00ED7680" w:rsidP="00DA0B2D">
            <w:pPr>
              <w:spacing w:before="0" w:beforeAutospacing="0" w:after="0" w:afterAutospacing="0"/>
            </w:pPr>
            <w:r w:rsidRPr="00DA0B2D">
              <w:t>2007 к 2005</w:t>
            </w:r>
          </w:p>
        </w:tc>
        <w:tc>
          <w:tcPr>
            <w:tcW w:w="0" w:type="auto"/>
          </w:tcPr>
          <w:p w:rsidR="00ED7680" w:rsidRPr="00DA0B2D" w:rsidRDefault="00ED7680" w:rsidP="00DA0B2D">
            <w:pPr>
              <w:spacing w:before="0" w:beforeAutospacing="0" w:after="0" w:afterAutospacing="0"/>
            </w:pPr>
            <w:r w:rsidRPr="00DA0B2D">
              <w:t>2007 к 2006</w:t>
            </w:r>
          </w:p>
        </w:tc>
        <w:tc>
          <w:tcPr>
            <w:tcW w:w="0" w:type="auto"/>
          </w:tcPr>
          <w:p w:rsidR="00ED7680" w:rsidRPr="00DA0B2D" w:rsidRDefault="00ED7680" w:rsidP="00DA0B2D">
            <w:pPr>
              <w:spacing w:before="0" w:beforeAutospacing="0" w:after="0" w:afterAutospacing="0"/>
            </w:pPr>
          </w:p>
        </w:tc>
      </w:tr>
      <w:tr w:rsidR="00ED7680" w:rsidRPr="00DA0B2D" w:rsidTr="00DA0B2D">
        <w:tc>
          <w:tcPr>
            <w:tcW w:w="0" w:type="auto"/>
          </w:tcPr>
          <w:p w:rsidR="00ED7680" w:rsidRPr="00DA0B2D" w:rsidRDefault="00ED7680" w:rsidP="00DA0B2D">
            <w:pPr>
              <w:spacing w:before="0" w:beforeAutospacing="0" w:after="0" w:afterAutospacing="0"/>
            </w:pPr>
            <w:r w:rsidRPr="00DA0B2D">
              <w:t>Повременная оплата</w:t>
            </w:r>
          </w:p>
          <w:p w:rsidR="00ED7680" w:rsidRPr="00DA0B2D" w:rsidRDefault="00ED7680" w:rsidP="00DA0B2D">
            <w:pPr>
              <w:spacing w:before="0" w:beforeAutospacing="0" w:after="0" w:afterAutospacing="0"/>
            </w:pPr>
            <w:r w:rsidRPr="00DA0B2D">
              <w:t>Доплаты различного рода</w:t>
            </w:r>
          </w:p>
          <w:p w:rsidR="00ED7680" w:rsidRPr="00DA0B2D" w:rsidRDefault="00ED7680" w:rsidP="00DA0B2D">
            <w:pPr>
              <w:spacing w:before="0" w:beforeAutospacing="0" w:after="0" w:afterAutospacing="0"/>
            </w:pPr>
            <w:r w:rsidRPr="00DA0B2D">
              <w:t>Процентная надбавка</w:t>
            </w:r>
          </w:p>
          <w:p w:rsidR="00ED7680" w:rsidRPr="00DA0B2D" w:rsidRDefault="00ED7680" w:rsidP="00DA0B2D">
            <w:pPr>
              <w:spacing w:before="0" w:beforeAutospacing="0" w:after="0" w:afterAutospacing="0"/>
            </w:pPr>
            <w:r w:rsidRPr="00DA0B2D">
              <w:t>Районный коэффициент</w:t>
            </w:r>
          </w:p>
        </w:tc>
        <w:tc>
          <w:tcPr>
            <w:tcW w:w="0" w:type="auto"/>
          </w:tcPr>
          <w:p w:rsidR="00ED7680" w:rsidRPr="00DA0B2D" w:rsidRDefault="00ED7680" w:rsidP="00DA0B2D">
            <w:pPr>
              <w:spacing w:before="0" w:beforeAutospacing="0" w:after="0" w:afterAutospacing="0"/>
            </w:pPr>
            <w:r w:rsidRPr="00DA0B2D">
              <w:t>1125</w:t>
            </w:r>
          </w:p>
          <w:p w:rsidR="00ED7680" w:rsidRPr="00DA0B2D" w:rsidRDefault="00ED7680" w:rsidP="00DA0B2D">
            <w:pPr>
              <w:spacing w:before="0" w:beforeAutospacing="0" w:after="0" w:afterAutospacing="0"/>
            </w:pPr>
            <w:r w:rsidRPr="00DA0B2D">
              <w:t>72,1</w:t>
            </w:r>
          </w:p>
          <w:p w:rsidR="00ED7680" w:rsidRPr="00DA0B2D" w:rsidRDefault="00ED7680" w:rsidP="00DA0B2D">
            <w:pPr>
              <w:spacing w:before="0" w:beforeAutospacing="0" w:after="0" w:afterAutospacing="0"/>
            </w:pPr>
            <w:r w:rsidRPr="00DA0B2D">
              <w:t>415,5</w:t>
            </w:r>
          </w:p>
          <w:p w:rsidR="00ED7680" w:rsidRPr="00DA0B2D" w:rsidRDefault="00ED7680" w:rsidP="00DA0B2D">
            <w:pPr>
              <w:spacing w:before="0" w:beforeAutospacing="0" w:after="0" w:afterAutospacing="0"/>
            </w:pPr>
            <w:r w:rsidRPr="00DA0B2D">
              <w:t>284,6</w:t>
            </w:r>
          </w:p>
        </w:tc>
        <w:tc>
          <w:tcPr>
            <w:tcW w:w="0" w:type="auto"/>
          </w:tcPr>
          <w:p w:rsidR="00ED7680" w:rsidRPr="00DA0B2D" w:rsidRDefault="00ED7680" w:rsidP="00DA0B2D">
            <w:pPr>
              <w:spacing w:before="0" w:beforeAutospacing="0" w:after="0" w:afterAutospacing="0"/>
            </w:pPr>
            <w:r w:rsidRPr="00DA0B2D">
              <w:t>59,3</w:t>
            </w:r>
          </w:p>
          <w:p w:rsidR="00ED7680" w:rsidRPr="00DA0B2D" w:rsidRDefault="00ED7680" w:rsidP="00DA0B2D">
            <w:pPr>
              <w:spacing w:before="0" w:beforeAutospacing="0" w:after="0" w:afterAutospacing="0"/>
            </w:pPr>
            <w:r w:rsidRPr="00DA0B2D">
              <w:t>3,8</w:t>
            </w:r>
          </w:p>
          <w:p w:rsidR="00ED7680" w:rsidRPr="00DA0B2D" w:rsidRDefault="00ED7680" w:rsidP="00DA0B2D">
            <w:pPr>
              <w:spacing w:before="0" w:beforeAutospacing="0" w:after="0" w:afterAutospacing="0"/>
            </w:pPr>
            <w:r w:rsidRPr="00DA0B2D">
              <w:t>21,9</w:t>
            </w:r>
          </w:p>
          <w:p w:rsidR="00ED7680" w:rsidRPr="00DA0B2D" w:rsidRDefault="00ED7680" w:rsidP="00DA0B2D">
            <w:pPr>
              <w:spacing w:before="0" w:beforeAutospacing="0" w:after="0" w:afterAutospacing="0"/>
            </w:pPr>
            <w:r w:rsidRPr="00DA0B2D">
              <w:t>15,0</w:t>
            </w:r>
          </w:p>
        </w:tc>
        <w:tc>
          <w:tcPr>
            <w:tcW w:w="0" w:type="auto"/>
          </w:tcPr>
          <w:p w:rsidR="00ED7680" w:rsidRPr="00DA0B2D" w:rsidRDefault="00ED7680" w:rsidP="00DA0B2D">
            <w:pPr>
              <w:spacing w:before="0" w:beforeAutospacing="0" w:after="0" w:afterAutospacing="0"/>
            </w:pPr>
            <w:r w:rsidRPr="00DA0B2D">
              <w:t>1370</w:t>
            </w:r>
          </w:p>
          <w:p w:rsidR="00ED7680" w:rsidRPr="00DA0B2D" w:rsidRDefault="00ED7680" w:rsidP="00DA0B2D">
            <w:pPr>
              <w:spacing w:before="0" w:beforeAutospacing="0" w:after="0" w:afterAutospacing="0"/>
            </w:pPr>
            <w:r w:rsidRPr="00DA0B2D">
              <w:t>96,7</w:t>
            </w:r>
          </w:p>
          <w:p w:rsidR="00ED7680" w:rsidRPr="00DA0B2D" w:rsidRDefault="00ED7680" w:rsidP="00DA0B2D">
            <w:pPr>
              <w:spacing w:before="0" w:beforeAutospacing="0" w:after="0" w:afterAutospacing="0"/>
            </w:pPr>
            <w:r w:rsidRPr="00DA0B2D">
              <w:t>493,4</w:t>
            </w:r>
          </w:p>
          <w:p w:rsidR="00ED7680" w:rsidRPr="00DA0B2D" w:rsidRDefault="00ED7680" w:rsidP="00DA0B2D">
            <w:pPr>
              <w:spacing w:before="0" w:beforeAutospacing="0" w:after="0" w:afterAutospacing="0"/>
            </w:pPr>
            <w:r w:rsidRPr="00DA0B2D">
              <w:t>345,9</w:t>
            </w:r>
          </w:p>
        </w:tc>
        <w:tc>
          <w:tcPr>
            <w:tcW w:w="0" w:type="auto"/>
          </w:tcPr>
          <w:p w:rsidR="00ED7680" w:rsidRPr="00DA0B2D" w:rsidRDefault="00ED7680" w:rsidP="00DA0B2D">
            <w:pPr>
              <w:spacing w:before="0" w:beforeAutospacing="0" w:after="0" w:afterAutospacing="0"/>
            </w:pPr>
            <w:r w:rsidRPr="00DA0B2D">
              <w:t>59,4</w:t>
            </w:r>
          </w:p>
          <w:p w:rsidR="00ED7680" w:rsidRPr="00DA0B2D" w:rsidRDefault="00ED7680" w:rsidP="00DA0B2D">
            <w:pPr>
              <w:spacing w:before="0" w:beforeAutospacing="0" w:after="0" w:afterAutospacing="0"/>
            </w:pPr>
            <w:r w:rsidRPr="00DA0B2D">
              <w:t>4,2</w:t>
            </w:r>
          </w:p>
          <w:p w:rsidR="00ED7680" w:rsidRPr="00DA0B2D" w:rsidRDefault="00ED7680" w:rsidP="00DA0B2D">
            <w:pPr>
              <w:spacing w:before="0" w:beforeAutospacing="0" w:after="0" w:afterAutospacing="0"/>
            </w:pPr>
            <w:r w:rsidRPr="00DA0B2D">
              <w:t>21,4</w:t>
            </w:r>
          </w:p>
          <w:p w:rsidR="00ED7680" w:rsidRPr="00DA0B2D" w:rsidRDefault="00ED7680" w:rsidP="00DA0B2D">
            <w:pPr>
              <w:spacing w:before="0" w:beforeAutospacing="0" w:after="0" w:afterAutospacing="0"/>
            </w:pPr>
            <w:r w:rsidRPr="00DA0B2D">
              <w:t>15,0</w:t>
            </w:r>
          </w:p>
        </w:tc>
        <w:tc>
          <w:tcPr>
            <w:tcW w:w="0" w:type="auto"/>
          </w:tcPr>
          <w:p w:rsidR="00ED7680" w:rsidRPr="00DA0B2D" w:rsidRDefault="00ED7680" w:rsidP="00DA0B2D">
            <w:pPr>
              <w:spacing w:before="0" w:beforeAutospacing="0" w:after="0" w:afterAutospacing="0"/>
            </w:pPr>
            <w:r w:rsidRPr="00DA0B2D">
              <w:t>1616</w:t>
            </w:r>
          </w:p>
          <w:p w:rsidR="00ED7680" w:rsidRPr="00DA0B2D" w:rsidRDefault="00ED7680" w:rsidP="00DA0B2D">
            <w:pPr>
              <w:spacing w:before="0" w:beforeAutospacing="0" w:after="0" w:afterAutospacing="0"/>
            </w:pPr>
            <w:r w:rsidRPr="00DA0B2D">
              <w:t>102,5</w:t>
            </w:r>
          </w:p>
          <w:p w:rsidR="00ED7680" w:rsidRPr="00DA0B2D" w:rsidRDefault="00ED7680" w:rsidP="00DA0B2D">
            <w:pPr>
              <w:spacing w:before="0" w:beforeAutospacing="0" w:after="0" w:afterAutospacing="0"/>
            </w:pPr>
            <w:r w:rsidRPr="00DA0B2D">
              <w:t>578,2</w:t>
            </w:r>
          </w:p>
          <w:p w:rsidR="00ED7680" w:rsidRPr="00DA0B2D" w:rsidRDefault="00ED7680" w:rsidP="00DA0B2D">
            <w:pPr>
              <w:spacing w:before="0" w:beforeAutospacing="0" w:after="0" w:afterAutospacing="0"/>
            </w:pPr>
            <w:r w:rsidRPr="00DA0B2D">
              <w:t>405,3</w:t>
            </w:r>
          </w:p>
        </w:tc>
        <w:tc>
          <w:tcPr>
            <w:tcW w:w="0" w:type="auto"/>
          </w:tcPr>
          <w:p w:rsidR="00ED7680" w:rsidRPr="00DA0B2D" w:rsidRDefault="00ED7680" w:rsidP="00DA0B2D">
            <w:pPr>
              <w:spacing w:before="0" w:beforeAutospacing="0" w:after="0" w:afterAutospacing="0"/>
            </w:pPr>
            <w:r w:rsidRPr="00DA0B2D">
              <w:t>59,8</w:t>
            </w:r>
          </w:p>
          <w:p w:rsidR="00ED7680" w:rsidRPr="00DA0B2D" w:rsidRDefault="00ED7680" w:rsidP="00DA0B2D">
            <w:pPr>
              <w:spacing w:before="0" w:beforeAutospacing="0" w:after="0" w:afterAutospacing="0"/>
            </w:pPr>
            <w:r w:rsidRPr="00DA0B2D">
              <w:t>3,8</w:t>
            </w:r>
          </w:p>
          <w:p w:rsidR="00ED7680" w:rsidRPr="00DA0B2D" w:rsidRDefault="00ED7680" w:rsidP="00DA0B2D">
            <w:pPr>
              <w:spacing w:before="0" w:beforeAutospacing="0" w:after="0" w:afterAutospacing="0"/>
            </w:pPr>
            <w:r w:rsidRPr="00DA0B2D">
              <w:t>21,4</w:t>
            </w:r>
          </w:p>
          <w:p w:rsidR="00ED7680" w:rsidRPr="00DA0B2D" w:rsidRDefault="00ED7680" w:rsidP="00DA0B2D">
            <w:pPr>
              <w:spacing w:before="0" w:beforeAutospacing="0" w:after="0" w:afterAutospacing="0"/>
            </w:pPr>
            <w:r w:rsidRPr="00DA0B2D">
              <w:t>15,0</w:t>
            </w:r>
          </w:p>
        </w:tc>
        <w:tc>
          <w:tcPr>
            <w:tcW w:w="0" w:type="auto"/>
          </w:tcPr>
          <w:p w:rsidR="00ED7680" w:rsidRPr="00DA0B2D" w:rsidRDefault="00ED7680" w:rsidP="00DA0B2D">
            <w:pPr>
              <w:spacing w:before="0" w:beforeAutospacing="0" w:after="0" w:afterAutospacing="0"/>
            </w:pPr>
            <w:r w:rsidRPr="00DA0B2D">
              <w:t>143,6</w:t>
            </w:r>
          </w:p>
          <w:p w:rsidR="00ED7680" w:rsidRPr="00DA0B2D" w:rsidRDefault="00ED7680" w:rsidP="00DA0B2D">
            <w:pPr>
              <w:spacing w:before="0" w:beforeAutospacing="0" w:after="0" w:afterAutospacing="0"/>
            </w:pPr>
            <w:r w:rsidRPr="00DA0B2D">
              <w:t>142,2</w:t>
            </w:r>
          </w:p>
          <w:p w:rsidR="00ED7680" w:rsidRPr="00DA0B2D" w:rsidRDefault="00ED7680" w:rsidP="00DA0B2D">
            <w:pPr>
              <w:spacing w:before="0" w:beforeAutospacing="0" w:after="0" w:afterAutospacing="0"/>
            </w:pPr>
            <w:r w:rsidRPr="00DA0B2D">
              <w:t>139,2</w:t>
            </w:r>
          </w:p>
          <w:p w:rsidR="00ED7680" w:rsidRPr="00DA0B2D" w:rsidRDefault="00ED7680" w:rsidP="00DA0B2D">
            <w:pPr>
              <w:spacing w:before="0" w:beforeAutospacing="0" w:after="0" w:afterAutospacing="0"/>
            </w:pPr>
            <w:r w:rsidRPr="00DA0B2D">
              <w:t>142,4</w:t>
            </w:r>
          </w:p>
        </w:tc>
        <w:tc>
          <w:tcPr>
            <w:tcW w:w="0" w:type="auto"/>
          </w:tcPr>
          <w:p w:rsidR="00ED7680" w:rsidRPr="00DA0B2D" w:rsidRDefault="00ED7680" w:rsidP="00DA0B2D">
            <w:pPr>
              <w:spacing w:before="0" w:beforeAutospacing="0" w:after="0" w:afterAutospacing="0"/>
            </w:pPr>
            <w:r w:rsidRPr="00DA0B2D">
              <w:t>118,0</w:t>
            </w:r>
          </w:p>
          <w:p w:rsidR="00ED7680" w:rsidRPr="00DA0B2D" w:rsidRDefault="00ED7680" w:rsidP="00DA0B2D">
            <w:pPr>
              <w:spacing w:before="0" w:beforeAutospacing="0" w:after="0" w:afterAutospacing="0"/>
            </w:pPr>
            <w:r w:rsidRPr="00DA0B2D">
              <w:t>106,0</w:t>
            </w:r>
          </w:p>
          <w:p w:rsidR="00ED7680" w:rsidRPr="00DA0B2D" w:rsidRDefault="00ED7680" w:rsidP="00DA0B2D">
            <w:pPr>
              <w:spacing w:before="0" w:beforeAutospacing="0" w:after="0" w:afterAutospacing="0"/>
            </w:pPr>
            <w:r w:rsidRPr="00DA0B2D">
              <w:t>117,2</w:t>
            </w:r>
          </w:p>
          <w:p w:rsidR="00ED7680" w:rsidRPr="00DA0B2D" w:rsidRDefault="00ED7680" w:rsidP="00DA0B2D">
            <w:pPr>
              <w:spacing w:before="0" w:beforeAutospacing="0" w:after="0" w:afterAutospacing="0"/>
            </w:pPr>
            <w:r w:rsidRPr="00DA0B2D">
              <w:t>117,2</w:t>
            </w:r>
          </w:p>
        </w:tc>
        <w:tc>
          <w:tcPr>
            <w:tcW w:w="0" w:type="auto"/>
          </w:tcPr>
          <w:p w:rsidR="00ED7680" w:rsidRPr="00DA0B2D" w:rsidRDefault="00ED7680" w:rsidP="00DA0B2D">
            <w:pPr>
              <w:spacing w:before="0" w:beforeAutospacing="0" w:after="0" w:afterAutospacing="0"/>
            </w:pPr>
          </w:p>
        </w:tc>
      </w:tr>
      <w:tr w:rsidR="00ED7680" w:rsidRPr="00DA0B2D" w:rsidTr="00DA0B2D">
        <w:tc>
          <w:tcPr>
            <w:tcW w:w="0" w:type="auto"/>
          </w:tcPr>
          <w:p w:rsidR="00ED7680" w:rsidRPr="00DA0B2D" w:rsidRDefault="00ED7680" w:rsidP="00DA0B2D">
            <w:pPr>
              <w:spacing w:before="0" w:beforeAutospacing="0" w:after="0" w:afterAutospacing="0"/>
            </w:pPr>
            <w:r w:rsidRPr="00DA0B2D">
              <w:t>Итого</w:t>
            </w:r>
          </w:p>
        </w:tc>
        <w:tc>
          <w:tcPr>
            <w:tcW w:w="0" w:type="auto"/>
          </w:tcPr>
          <w:p w:rsidR="00ED7680" w:rsidRPr="00DA0B2D" w:rsidRDefault="00ED7680" w:rsidP="00DA0B2D">
            <w:pPr>
              <w:spacing w:before="0" w:beforeAutospacing="0" w:after="0" w:afterAutospacing="0"/>
            </w:pPr>
            <w:r w:rsidRPr="00DA0B2D">
              <w:t>1897,2</w:t>
            </w:r>
          </w:p>
        </w:tc>
        <w:tc>
          <w:tcPr>
            <w:tcW w:w="0" w:type="auto"/>
          </w:tcPr>
          <w:p w:rsidR="00ED7680" w:rsidRPr="00DA0B2D" w:rsidRDefault="00ED7680" w:rsidP="00DA0B2D">
            <w:pPr>
              <w:spacing w:before="0" w:beforeAutospacing="0" w:after="0" w:afterAutospacing="0"/>
            </w:pPr>
            <w:r w:rsidRPr="00DA0B2D">
              <w:t>100</w:t>
            </w:r>
          </w:p>
        </w:tc>
        <w:tc>
          <w:tcPr>
            <w:tcW w:w="0" w:type="auto"/>
          </w:tcPr>
          <w:p w:rsidR="00ED7680" w:rsidRPr="00DA0B2D" w:rsidRDefault="00ED7680" w:rsidP="00DA0B2D">
            <w:pPr>
              <w:spacing w:before="0" w:beforeAutospacing="0" w:after="0" w:afterAutospacing="0"/>
            </w:pPr>
            <w:r w:rsidRPr="00DA0B2D">
              <w:t>2306</w:t>
            </w:r>
          </w:p>
        </w:tc>
        <w:tc>
          <w:tcPr>
            <w:tcW w:w="0" w:type="auto"/>
          </w:tcPr>
          <w:p w:rsidR="00ED7680" w:rsidRPr="00DA0B2D" w:rsidRDefault="00ED7680" w:rsidP="00DA0B2D">
            <w:pPr>
              <w:spacing w:before="0" w:beforeAutospacing="0" w:after="0" w:afterAutospacing="0"/>
            </w:pPr>
            <w:r w:rsidRPr="00DA0B2D">
              <w:t>100</w:t>
            </w:r>
          </w:p>
        </w:tc>
        <w:tc>
          <w:tcPr>
            <w:tcW w:w="0" w:type="auto"/>
          </w:tcPr>
          <w:p w:rsidR="00ED7680" w:rsidRPr="00DA0B2D" w:rsidRDefault="00ED7680" w:rsidP="00DA0B2D">
            <w:pPr>
              <w:spacing w:before="0" w:beforeAutospacing="0" w:after="0" w:afterAutospacing="0"/>
            </w:pPr>
            <w:r w:rsidRPr="00DA0B2D">
              <w:t>2702</w:t>
            </w:r>
          </w:p>
        </w:tc>
        <w:tc>
          <w:tcPr>
            <w:tcW w:w="0" w:type="auto"/>
          </w:tcPr>
          <w:p w:rsidR="00ED7680" w:rsidRPr="00DA0B2D" w:rsidRDefault="00ED7680" w:rsidP="00DA0B2D">
            <w:pPr>
              <w:spacing w:before="0" w:beforeAutospacing="0" w:after="0" w:afterAutospacing="0"/>
            </w:pPr>
            <w:r w:rsidRPr="00DA0B2D">
              <w:t>100</w:t>
            </w:r>
          </w:p>
        </w:tc>
        <w:tc>
          <w:tcPr>
            <w:tcW w:w="0" w:type="auto"/>
          </w:tcPr>
          <w:p w:rsidR="00ED7680" w:rsidRPr="00DA0B2D" w:rsidRDefault="00ED7680" w:rsidP="00DA0B2D">
            <w:pPr>
              <w:spacing w:before="0" w:beforeAutospacing="0" w:after="0" w:afterAutospacing="0"/>
            </w:pPr>
            <w:r w:rsidRPr="00DA0B2D">
              <w:t>142,4</w:t>
            </w:r>
          </w:p>
        </w:tc>
        <w:tc>
          <w:tcPr>
            <w:tcW w:w="0" w:type="auto"/>
          </w:tcPr>
          <w:p w:rsidR="00ED7680" w:rsidRPr="00DA0B2D" w:rsidRDefault="00ED7680" w:rsidP="00DA0B2D">
            <w:pPr>
              <w:spacing w:before="0" w:beforeAutospacing="0" w:after="0" w:afterAutospacing="0"/>
            </w:pPr>
            <w:r w:rsidRPr="00DA0B2D">
              <w:t>117,2</w:t>
            </w:r>
          </w:p>
        </w:tc>
        <w:tc>
          <w:tcPr>
            <w:tcW w:w="0" w:type="auto"/>
          </w:tcPr>
          <w:p w:rsidR="00ED7680" w:rsidRPr="00DA0B2D" w:rsidRDefault="00ED7680" w:rsidP="00DA0B2D">
            <w:pPr>
              <w:spacing w:before="0" w:beforeAutospacing="0" w:after="0" w:afterAutospacing="0"/>
            </w:pPr>
          </w:p>
        </w:tc>
      </w:tr>
      <w:tr w:rsidR="00ED7680" w:rsidRPr="00DA0B2D" w:rsidTr="00DA0B2D">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c>
          <w:tcPr>
            <w:tcW w:w="0" w:type="auto"/>
          </w:tcPr>
          <w:p w:rsidR="00ED7680" w:rsidRPr="00DA0B2D" w:rsidRDefault="00ED7680" w:rsidP="00DA0B2D">
            <w:pPr>
              <w:spacing w:before="0" w:beforeAutospacing="0" w:after="0" w:afterAutospacing="0"/>
            </w:pPr>
          </w:p>
        </w:tc>
      </w:tr>
    </w:tbl>
    <w:p w:rsidR="00ED7680" w:rsidRPr="004323A5" w:rsidRDefault="00ED7680" w:rsidP="004323A5">
      <w:pPr>
        <w:spacing w:before="0" w:beforeAutospacing="0" w:after="0" w:afterAutospacing="0" w:line="360" w:lineRule="auto"/>
        <w:ind w:firstLine="709"/>
        <w:jc w:val="both"/>
        <w:rPr>
          <w:iCs/>
          <w:color w:val="000000"/>
          <w:sz w:val="28"/>
          <w:szCs w:val="28"/>
        </w:rPr>
      </w:pPr>
      <w:r w:rsidRPr="004323A5">
        <w:rPr>
          <w:bCs/>
          <w:iCs/>
          <w:color w:val="000000"/>
          <w:sz w:val="28"/>
          <w:szCs w:val="28"/>
        </w:rPr>
        <w:t>Исследуя данную таблицу, можно сказать, что в организации фонд заработной платы в 200</w:t>
      </w:r>
      <w:r w:rsidRPr="004323A5">
        <w:rPr>
          <w:iCs/>
          <w:color w:val="000000"/>
          <w:sz w:val="28"/>
          <w:szCs w:val="28"/>
        </w:rPr>
        <w:t>7 году по сравнению с 2006 годом увеличился на 396 тыс. руб. и по сравнению с 2005 годом - на 804,8 тыс. руб. (Изучив структуру фонда, можно сказать, что наибольший удельный вес в структуре фонда приходится на повременную оплату (от 59,3 % до 59,8 %), процентные надбавки (от 21,4 % до 21,9 %), районный коэффициент и прочие затраты, а наименьший - доплаты различного рода.</w:t>
      </w:r>
    </w:p>
    <w:p w:rsidR="00ED7680" w:rsidRPr="004323A5" w:rsidRDefault="00DA0B2D" w:rsidP="004323A5">
      <w:pPr>
        <w:spacing w:before="0" w:beforeAutospacing="0" w:after="0" w:afterAutospacing="0" w:line="360" w:lineRule="auto"/>
        <w:ind w:firstLine="709"/>
        <w:jc w:val="both"/>
        <w:rPr>
          <w:b/>
          <w:sz w:val="28"/>
          <w:szCs w:val="28"/>
        </w:rPr>
      </w:pPr>
      <w:r>
        <w:rPr>
          <w:b/>
          <w:sz w:val="28"/>
          <w:szCs w:val="28"/>
        </w:rPr>
        <w:br w:type="page"/>
      </w:r>
      <w:r w:rsidR="00ED7680" w:rsidRPr="004323A5">
        <w:rPr>
          <w:b/>
          <w:sz w:val="28"/>
          <w:szCs w:val="28"/>
        </w:rPr>
        <w:t>2.4</w:t>
      </w:r>
      <w:r w:rsidR="00A165AF" w:rsidRPr="004323A5">
        <w:rPr>
          <w:b/>
          <w:sz w:val="28"/>
          <w:szCs w:val="28"/>
        </w:rPr>
        <w:t xml:space="preserve">. </w:t>
      </w:r>
      <w:r w:rsidR="00ED7680" w:rsidRPr="004323A5">
        <w:rPr>
          <w:b/>
          <w:sz w:val="28"/>
          <w:szCs w:val="28"/>
        </w:rPr>
        <w:t>Анализ сегментирования</w:t>
      </w:r>
      <w:r w:rsidR="00A165AF" w:rsidRPr="004323A5">
        <w:rPr>
          <w:b/>
          <w:sz w:val="28"/>
          <w:szCs w:val="28"/>
        </w:rPr>
        <w:t xml:space="preserve"> рынка культурно-развлекательных</w:t>
      </w:r>
    </w:p>
    <w:p w:rsidR="00794020" w:rsidRDefault="00ED7680" w:rsidP="004323A5">
      <w:pPr>
        <w:spacing w:before="0" w:beforeAutospacing="0" w:after="0" w:afterAutospacing="0" w:line="360" w:lineRule="auto"/>
        <w:ind w:firstLine="709"/>
        <w:jc w:val="both"/>
        <w:rPr>
          <w:b/>
          <w:sz w:val="28"/>
          <w:szCs w:val="28"/>
        </w:rPr>
      </w:pPr>
      <w:r w:rsidRPr="004323A5">
        <w:rPr>
          <w:b/>
          <w:sz w:val="28"/>
          <w:szCs w:val="28"/>
        </w:rPr>
        <w:t>у</w:t>
      </w:r>
      <w:r w:rsidR="00A165AF" w:rsidRPr="004323A5">
        <w:rPr>
          <w:b/>
          <w:sz w:val="28"/>
          <w:szCs w:val="28"/>
        </w:rPr>
        <w:t>слуг</w:t>
      </w:r>
      <w:r w:rsidRPr="004323A5">
        <w:rPr>
          <w:b/>
          <w:sz w:val="28"/>
          <w:szCs w:val="28"/>
        </w:rPr>
        <w:t xml:space="preserve"> г. Тольятти</w:t>
      </w:r>
    </w:p>
    <w:p w:rsidR="00DA0B2D" w:rsidRPr="004323A5" w:rsidRDefault="00DA0B2D" w:rsidP="004323A5">
      <w:pPr>
        <w:spacing w:before="0" w:beforeAutospacing="0" w:after="0" w:afterAutospacing="0" w:line="360" w:lineRule="auto"/>
        <w:ind w:firstLine="709"/>
        <w:jc w:val="both"/>
        <w:rPr>
          <w:b/>
          <w:color w:val="000000"/>
          <w:sz w:val="28"/>
          <w:szCs w:val="28"/>
        </w:rPr>
      </w:pPr>
    </w:p>
    <w:p w:rsidR="00F93185" w:rsidRPr="004323A5" w:rsidRDefault="00F93185"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Сегментирование рынка считается одним из основных элементов современного маркетинга. Это аналитический процесс, в котором на первое место ставится покупатель, который помогает максимизировать ресурсы и подчеркивает сильные стороны бизнеса по сравнению с конкурентами. Наиболее активные сторонники сегментирования утверждают, что это открывает путь к более эффективным, прицельным маркетинговым программам, уменьшению прямого противоборства с соперниками по рынку и более удовлетворенным покупателям. Не удивительно, что подход стал столь популярен, охватил практически все рынки, перешагнул границы между отраслями и странами.</w:t>
      </w:r>
    </w:p>
    <w:p w:rsidR="00F93185" w:rsidRPr="004323A5" w:rsidRDefault="00F93185"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Однако вместе с потенциально огромными выгодами он несет с собой и перемены, которые могут быть трудно осуществимы в реальной практике. Опыт авторов, столкнувшихся с множеством подобных ситуаций на разных рынках и отраслях, говорит, что на практике необходимо искать компромисс между потенциальными преимуществами сегментирования и реалиями хорошо укрепленной структуры фирмы, системы распределения и торгового персонала.</w:t>
      </w:r>
    </w:p>
    <w:p w:rsidR="00F93185" w:rsidRPr="004323A5" w:rsidRDefault="00F93185"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Сегментирование, в конце концов, целиком и полностью базируется на принципах маркетингового анализа, доступных и изученных во всех отраслях. Ключ к успешному сегментированию, как нам кажется, лежит в разработке ряда простых стадий, понятных участникам рынка и учитывающих существующие на практике ограничения, накладываемые самим рынком и тем, как организована работа компании.</w:t>
      </w:r>
    </w:p>
    <w:p w:rsidR="00F93185" w:rsidRPr="004323A5" w:rsidRDefault="00F93185"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Основной предпосылкой сегментирования рынка является следующее: не все покупатели обладают потребностями в одном и том же товаре или услуге. Поэтому редко удается применить единую маркетинговую или бытовую программу для привлечения всех потенциальных покупателей. В равной степени не представляется возможным подстраивать маркетинговые программы под каждого покупателя в отдельности.</w:t>
      </w:r>
    </w:p>
    <w:p w:rsidR="00F93185" w:rsidRPr="004323A5" w:rsidRDefault="00F93185"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Сегментирование рынка позволяет найти баланс между неоднородностью покупателей и ограниченностью ресурсов производителя. Это возможно благодаря тому, что покупатели, обладающие схожим покупательским поведением относительно продуктов или марок, могут быть объединены, или сгруппированы, в один рыночный сегмент. Покупатели в рамках одного сегмента склонны к однородным схемам потребления и отношениям к продукту, отличным от аналогичных характеристик других сегментов.</w:t>
      </w:r>
    </w:p>
    <w:p w:rsidR="00F93185" w:rsidRPr="004323A5" w:rsidRDefault="00F93185"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Большинство компаний признают существование сегментов покупателей со схожими потребностями и продвигают несколько продуктов для охвата более чем одной группы потребителей. Многие компании связывают свой успех с тем, что им удалось определить и удовлетворить потребности некоторого типа покупателей. Однако немногие компании имеют возможность предложить разные продукты для всех.</w:t>
      </w:r>
    </w:p>
    <w:p w:rsidR="00D00B55" w:rsidRPr="004323A5" w:rsidRDefault="00D00B55" w:rsidP="004323A5">
      <w:pPr>
        <w:widowControl w:val="0"/>
        <w:spacing w:before="0" w:beforeAutospacing="0" w:after="0" w:afterAutospacing="0" w:line="360" w:lineRule="auto"/>
        <w:ind w:firstLine="709"/>
        <w:jc w:val="both"/>
        <w:rPr>
          <w:sz w:val="28"/>
          <w:szCs w:val="28"/>
        </w:rPr>
      </w:pPr>
      <w:r w:rsidRPr="004323A5">
        <w:rPr>
          <w:sz w:val="28"/>
          <w:szCs w:val="28"/>
        </w:rPr>
        <w:t>Функция управления маркетингом НУ ЦО «Тольяттиазот» возложена на руководителя организации, который в данной сфере обязан:</w:t>
      </w:r>
    </w:p>
    <w:p w:rsidR="00D00B55" w:rsidRPr="004323A5" w:rsidRDefault="00D00B55"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sidRPr="004323A5">
        <w:rPr>
          <w:noProof/>
          <w:sz w:val="28"/>
          <w:szCs w:val="28"/>
        </w:rPr>
        <w:t>осуществлять разработку мер по прокату фильмов, пользующихся наибольшим спросом;</w:t>
      </w:r>
    </w:p>
    <w:p w:rsidR="00D00B55" w:rsidRPr="004323A5" w:rsidRDefault="00D00B55"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sidRPr="004323A5">
        <w:rPr>
          <w:noProof/>
          <w:sz w:val="28"/>
          <w:szCs w:val="28"/>
        </w:rPr>
        <w:t>содействовать сбалансированному развитию кинотеатра и сферы</w:t>
      </w:r>
      <w:r w:rsidR="00EB249A">
        <w:rPr>
          <w:noProof/>
          <w:sz w:val="28"/>
          <w:szCs w:val="28"/>
        </w:rPr>
        <w:t xml:space="preserve"> </w:t>
      </w:r>
      <w:r w:rsidRPr="004323A5">
        <w:rPr>
          <w:noProof/>
          <w:sz w:val="28"/>
          <w:szCs w:val="28"/>
        </w:rPr>
        <w:t>услуг, готовить</w:t>
      </w:r>
      <w:r w:rsidR="00EB249A">
        <w:rPr>
          <w:noProof/>
          <w:sz w:val="28"/>
          <w:szCs w:val="28"/>
        </w:rPr>
        <w:t xml:space="preserve"> </w:t>
      </w:r>
      <w:r w:rsidRPr="004323A5">
        <w:rPr>
          <w:noProof/>
          <w:sz w:val="28"/>
          <w:szCs w:val="28"/>
        </w:rPr>
        <w:t>предложения</w:t>
      </w:r>
      <w:r w:rsidR="00EB249A">
        <w:rPr>
          <w:noProof/>
          <w:sz w:val="28"/>
          <w:szCs w:val="28"/>
        </w:rPr>
        <w:t xml:space="preserve"> </w:t>
      </w:r>
      <w:r w:rsidRPr="004323A5">
        <w:rPr>
          <w:noProof/>
          <w:sz w:val="28"/>
          <w:szCs w:val="28"/>
        </w:rPr>
        <w:t>по</w:t>
      </w:r>
      <w:r w:rsidR="00EB249A">
        <w:rPr>
          <w:noProof/>
          <w:sz w:val="28"/>
          <w:szCs w:val="28"/>
        </w:rPr>
        <w:t xml:space="preserve"> </w:t>
      </w:r>
      <w:r w:rsidRPr="004323A5">
        <w:rPr>
          <w:noProof/>
          <w:sz w:val="28"/>
          <w:szCs w:val="28"/>
        </w:rPr>
        <w:t>выбору и изменению направлений развития</w:t>
      </w:r>
      <w:r w:rsidR="00EB249A">
        <w:rPr>
          <w:noProof/>
          <w:sz w:val="28"/>
          <w:szCs w:val="28"/>
        </w:rPr>
        <w:t xml:space="preserve"> </w:t>
      </w:r>
      <w:r w:rsidRPr="004323A5">
        <w:rPr>
          <w:sz w:val="28"/>
          <w:szCs w:val="28"/>
        </w:rPr>
        <w:t>проката;</w:t>
      </w:r>
    </w:p>
    <w:p w:rsidR="00D00B55" w:rsidRPr="004323A5" w:rsidRDefault="00D00B55"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sidRPr="004323A5">
        <w:rPr>
          <w:noProof/>
          <w:sz w:val="28"/>
          <w:szCs w:val="28"/>
        </w:rPr>
        <w:t>участвовать в разработке</w:t>
      </w:r>
      <w:r w:rsidR="00EB249A">
        <w:rPr>
          <w:noProof/>
          <w:sz w:val="28"/>
          <w:szCs w:val="28"/>
        </w:rPr>
        <w:t xml:space="preserve"> </w:t>
      </w:r>
      <w:r w:rsidRPr="004323A5">
        <w:rPr>
          <w:noProof/>
          <w:sz w:val="28"/>
          <w:szCs w:val="28"/>
        </w:rPr>
        <w:t>маркетинговой</w:t>
      </w:r>
      <w:r w:rsidR="00EB249A">
        <w:rPr>
          <w:noProof/>
          <w:sz w:val="28"/>
          <w:szCs w:val="28"/>
        </w:rPr>
        <w:t xml:space="preserve"> </w:t>
      </w:r>
      <w:r w:rsidRPr="004323A5">
        <w:rPr>
          <w:noProof/>
          <w:sz w:val="28"/>
          <w:szCs w:val="28"/>
        </w:rPr>
        <w:t>политики,</w:t>
      </w:r>
      <w:r w:rsidR="00EB249A">
        <w:rPr>
          <w:noProof/>
          <w:sz w:val="28"/>
          <w:szCs w:val="28"/>
        </w:rPr>
        <w:t xml:space="preserve"> </w:t>
      </w:r>
      <w:r w:rsidRPr="004323A5">
        <w:rPr>
          <w:noProof/>
          <w:sz w:val="28"/>
          <w:szCs w:val="28"/>
        </w:rPr>
        <w:t>определении</w:t>
      </w:r>
      <w:r w:rsidR="00EB249A">
        <w:rPr>
          <w:noProof/>
          <w:sz w:val="28"/>
          <w:szCs w:val="28"/>
        </w:rPr>
        <w:t xml:space="preserve"> </w:t>
      </w:r>
      <w:r w:rsidRPr="004323A5">
        <w:rPr>
          <w:noProof/>
          <w:sz w:val="28"/>
          <w:szCs w:val="28"/>
        </w:rPr>
        <w:t>цен, создавать</w:t>
      </w:r>
      <w:r w:rsidR="00EB249A">
        <w:rPr>
          <w:noProof/>
          <w:sz w:val="28"/>
          <w:szCs w:val="28"/>
        </w:rPr>
        <w:t xml:space="preserve"> </w:t>
      </w:r>
      <w:r w:rsidRPr="004323A5">
        <w:rPr>
          <w:noProof/>
          <w:sz w:val="28"/>
          <w:szCs w:val="28"/>
        </w:rPr>
        <w:t>условия</w:t>
      </w:r>
      <w:r w:rsidR="00EB249A">
        <w:rPr>
          <w:noProof/>
          <w:sz w:val="28"/>
          <w:szCs w:val="28"/>
        </w:rPr>
        <w:t xml:space="preserve"> </w:t>
      </w:r>
      <w:r w:rsidRPr="004323A5">
        <w:rPr>
          <w:noProof/>
          <w:sz w:val="28"/>
          <w:szCs w:val="28"/>
        </w:rPr>
        <w:t>для</w:t>
      </w:r>
      <w:r w:rsidR="00EB249A">
        <w:rPr>
          <w:noProof/>
          <w:sz w:val="28"/>
          <w:szCs w:val="28"/>
        </w:rPr>
        <w:t xml:space="preserve"> </w:t>
      </w:r>
      <w:r w:rsidRPr="004323A5">
        <w:rPr>
          <w:noProof/>
          <w:sz w:val="28"/>
          <w:szCs w:val="28"/>
        </w:rPr>
        <w:t>планомерной</w:t>
      </w:r>
      <w:r w:rsidR="00EB249A">
        <w:rPr>
          <w:noProof/>
          <w:sz w:val="28"/>
          <w:szCs w:val="28"/>
        </w:rPr>
        <w:t xml:space="preserve"> </w:t>
      </w:r>
      <w:r w:rsidRPr="004323A5">
        <w:rPr>
          <w:noProof/>
          <w:sz w:val="28"/>
          <w:szCs w:val="28"/>
        </w:rPr>
        <w:t>реализации оказываемых услуг, удовлетворения спроса клиентов;</w:t>
      </w:r>
    </w:p>
    <w:p w:rsidR="00D00B55" w:rsidRPr="004323A5" w:rsidRDefault="00D00B55"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sidRPr="004323A5">
        <w:rPr>
          <w:noProof/>
          <w:sz w:val="28"/>
          <w:szCs w:val="28"/>
        </w:rPr>
        <w:t>изучать рынок аналогичных услуг (анализ</w:t>
      </w:r>
      <w:r w:rsidR="00EB249A">
        <w:rPr>
          <w:noProof/>
          <w:sz w:val="28"/>
          <w:szCs w:val="28"/>
        </w:rPr>
        <w:t xml:space="preserve"> </w:t>
      </w:r>
      <w:r w:rsidRPr="004323A5">
        <w:rPr>
          <w:noProof/>
          <w:sz w:val="28"/>
          <w:szCs w:val="28"/>
        </w:rPr>
        <w:t>спроса</w:t>
      </w:r>
      <w:r w:rsidR="00EB249A">
        <w:rPr>
          <w:noProof/>
          <w:sz w:val="28"/>
          <w:szCs w:val="28"/>
        </w:rPr>
        <w:t xml:space="preserve"> </w:t>
      </w:r>
      <w:r w:rsidRPr="004323A5">
        <w:rPr>
          <w:noProof/>
          <w:sz w:val="28"/>
          <w:szCs w:val="28"/>
        </w:rPr>
        <w:t>и</w:t>
      </w:r>
      <w:r w:rsidR="00EB249A">
        <w:rPr>
          <w:noProof/>
          <w:sz w:val="28"/>
          <w:szCs w:val="28"/>
        </w:rPr>
        <w:t xml:space="preserve"> </w:t>
      </w:r>
      <w:r w:rsidRPr="004323A5">
        <w:rPr>
          <w:noProof/>
          <w:sz w:val="28"/>
          <w:szCs w:val="28"/>
        </w:rPr>
        <w:t>потребления, их</w:t>
      </w:r>
      <w:r w:rsidR="00EB249A">
        <w:rPr>
          <w:noProof/>
          <w:sz w:val="28"/>
          <w:szCs w:val="28"/>
        </w:rPr>
        <w:t xml:space="preserve"> </w:t>
      </w:r>
      <w:r w:rsidRPr="004323A5">
        <w:rPr>
          <w:noProof/>
          <w:sz w:val="28"/>
          <w:szCs w:val="28"/>
        </w:rPr>
        <w:t>мотиваций</w:t>
      </w:r>
      <w:r w:rsidR="00EB249A">
        <w:rPr>
          <w:noProof/>
          <w:sz w:val="28"/>
          <w:szCs w:val="28"/>
        </w:rPr>
        <w:t xml:space="preserve"> </w:t>
      </w:r>
      <w:r w:rsidRPr="004323A5">
        <w:rPr>
          <w:noProof/>
          <w:sz w:val="28"/>
          <w:szCs w:val="28"/>
        </w:rPr>
        <w:t>и</w:t>
      </w:r>
      <w:r w:rsidR="00EB249A">
        <w:rPr>
          <w:noProof/>
          <w:sz w:val="28"/>
          <w:szCs w:val="28"/>
        </w:rPr>
        <w:t xml:space="preserve"> </w:t>
      </w:r>
      <w:r w:rsidRPr="004323A5">
        <w:rPr>
          <w:noProof/>
          <w:sz w:val="28"/>
          <w:szCs w:val="28"/>
        </w:rPr>
        <w:t>колебаний,</w:t>
      </w:r>
      <w:r w:rsidR="00EB249A">
        <w:rPr>
          <w:noProof/>
          <w:sz w:val="28"/>
          <w:szCs w:val="28"/>
        </w:rPr>
        <w:t xml:space="preserve"> </w:t>
      </w:r>
      <w:r w:rsidRPr="004323A5">
        <w:rPr>
          <w:noProof/>
          <w:sz w:val="28"/>
          <w:szCs w:val="28"/>
        </w:rPr>
        <w:t>деятельности</w:t>
      </w:r>
      <w:r w:rsidR="00EB249A">
        <w:rPr>
          <w:noProof/>
          <w:sz w:val="28"/>
          <w:szCs w:val="28"/>
        </w:rPr>
        <w:t xml:space="preserve"> </w:t>
      </w:r>
      <w:r w:rsidRPr="004323A5">
        <w:rPr>
          <w:noProof/>
          <w:sz w:val="28"/>
          <w:szCs w:val="28"/>
        </w:rPr>
        <w:t>конкурентов)</w:t>
      </w:r>
      <w:r w:rsidR="00EB249A">
        <w:rPr>
          <w:noProof/>
          <w:sz w:val="28"/>
          <w:szCs w:val="28"/>
        </w:rPr>
        <w:t xml:space="preserve"> </w:t>
      </w:r>
      <w:r w:rsidRPr="004323A5">
        <w:rPr>
          <w:noProof/>
          <w:sz w:val="28"/>
          <w:szCs w:val="28"/>
        </w:rPr>
        <w:t>и</w:t>
      </w:r>
      <w:r w:rsidR="00EB249A">
        <w:rPr>
          <w:noProof/>
          <w:sz w:val="28"/>
          <w:szCs w:val="28"/>
        </w:rPr>
        <w:t xml:space="preserve"> </w:t>
      </w:r>
      <w:r w:rsidRPr="004323A5">
        <w:rPr>
          <w:noProof/>
          <w:sz w:val="28"/>
          <w:szCs w:val="28"/>
        </w:rPr>
        <w:t>тенденций его развития;</w:t>
      </w:r>
    </w:p>
    <w:p w:rsidR="00D00B55" w:rsidRPr="004323A5" w:rsidRDefault="00D00B55"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sidRPr="004323A5">
        <w:rPr>
          <w:noProof/>
          <w:sz w:val="28"/>
          <w:szCs w:val="28"/>
        </w:rPr>
        <w:t>прогнозировать</w:t>
      </w:r>
      <w:r w:rsidR="00EB249A">
        <w:rPr>
          <w:noProof/>
          <w:sz w:val="28"/>
          <w:szCs w:val="28"/>
        </w:rPr>
        <w:t xml:space="preserve"> </w:t>
      </w:r>
      <w:r w:rsidRPr="004323A5">
        <w:rPr>
          <w:noProof/>
          <w:sz w:val="28"/>
          <w:szCs w:val="28"/>
        </w:rPr>
        <w:t>объем реализации проката и</w:t>
      </w:r>
      <w:r w:rsidR="00EB249A">
        <w:rPr>
          <w:noProof/>
          <w:sz w:val="28"/>
          <w:szCs w:val="28"/>
        </w:rPr>
        <w:t xml:space="preserve"> </w:t>
      </w:r>
      <w:r w:rsidRPr="004323A5">
        <w:rPr>
          <w:noProof/>
          <w:sz w:val="28"/>
          <w:szCs w:val="28"/>
        </w:rPr>
        <w:t>формировать</w:t>
      </w:r>
      <w:r w:rsidR="00EB249A">
        <w:rPr>
          <w:noProof/>
          <w:sz w:val="28"/>
          <w:szCs w:val="28"/>
        </w:rPr>
        <w:t xml:space="preserve"> </w:t>
      </w:r>
      <w:r w:rsidRPr="004323A5">
        <w:rPr>
          <w:noProof/>
          <w:sz w:val="28"/>
          <w:szCs w:val="28"/>
        </w:rPr>
        <w:t>потребительский</w:t>
      </w:r>
      <w:r w:rsidR="00EB249A">
        <w:rPr>
          <w:noProof/>
          <w:sz w:val="28"/>
          <w:szCs w:val="28"/>
        </w:rPr>
        <w:t xml:space="preserve"> </w:t>
      </w:r>
      <w:r w:rsidRPr="004323A5">
        <w:rPr>
          <w:noProof/>
          <w:sz w:val="28"/>
          <w:szCs w:val="28"/>
        </w:rPr>
        <w:t>спрос на услуги,</w:t>
      </w:r>
      <w:r w:rsidR="00EB249A">
        <w:rPr>
          <w:noProof/>
          <w:sz w:val="28"/>
          <w:szCs w:val="28"/>
        </w:rPr>
        <w:t xml:space="preserve"> </w:t>
      </w:r>
      <w:r w:rsidRPr="004323A5">
        <w:rPr>
          <w:noProof/>
          <w:sz w:val="28"/>
          <w:szCs w:val="28"/>
        </w:rPr>
        <w:t>выявлять наиболее эффективные рынки</w:t>
      </w:r>
      <w:r w:rsidR="00EB249A">
        <w:rPr>
          <w:noProof/>
          <w:sz w:val="28"/>
          <w:szCs w:val="28"/>
        </w:rPr>
        <w:t xml:space="preserve"> </w:t>
      </w:r>
      <w:r w:rsidRPr="004323A5">
        <w:rPr>
          <w:noProof/>
          <w:sz w:val="28"/>
          <w:szCs w:val="28"/>
        </w:rPr>
        <w:t>сбыта,</w:t>
      </w:r>
      <w:r w:rsidR="00EB249A">
        <w:rPr>
          <w:noProof/>
          <w:sz w:val="28"/>
          <w:szCs w:val="28"/>
        </w:rPr>
        <w:t xml:space="preserve"> </w:t>
      </w:r>
      <w:r w:rsidRPr="004323A5">
        <w:rPr>
          <w:noProof/>
          <w:sz w:val="28"/>
          <w:szCs w:val="28"/>
        </w:rPr>
        <w:t>а</w:t>
      </w:r>
      <w:r w:rsidR="00EB249A">
        <w:rPr>
          <w:noProof/>
          <w:sz w:val="28"/>
          <w:szCs w:val="28"/>
        </w:rPr>
        <w:t xml:space="preserve"> </w:t>
      </w:r>
      <w:r w:rsidRPr="004323A5">
        <w:rPr>
          <w:noProof/>
          <w:sz w:val="28"/>
          <w:szCs w:val="28"/>
        </w:rPr>
        <w:t>также требования</w:t>
      </w:r>
      <w:r w:rsidR="00EB249A">
        <w:rPr>
          <w:noProof/>
          <w:sz w:val="28"/>
          <w:szCs w:val="28"/>
        </w:rPr>
        <w:t xml:space="preserve"> </w:t>
      </w:r>
      <w:r w:rsidRPr="004323A5">
        <w:rPr>
          <w:noProof/>
          <w:sz w:val="28"/>
          <w:szCs w:val="28"/>
        </w:rPr>
        <w:t>к</w:t>
      </w:r>
      <w:r w:rsidR="00EB249A">
        <w:rPr>
          <w:noProof/>
          <w:sz w:val="28"/>
          <w:szCs w:val="28"/>
        </w:rPr>
        <w:t xml:space="preserve"> </w:t>
      </w:r>
      <w:r w:rsidRPr="004323A5">
        <w:rPr>
          <w:noProof/>
          <w:sz w:val="28"/>
          <w:szCs w:val="28"/>
        </w:rPr>
        <w:t>качественным</w:t>
      </w:r>
      <w:r w:rsidR="00EB249A">
        <w:rPr>
          <w:noProof/>
          <w:sz w:val="28"/>
          <w:szCs w:val="28"/>
        </w:rPr>
        <w:t xml:space="preserve"> </w:t>
      </w:r>
      <w:r w:rsidRPr="004323A5">
        <w:rPr>
          <w:noProof/>
          <w:sz w:val="28"/>
          <w:szCs w:val="28"/>
        </w:rPr>
        <w:t>характеристикам услуг;</w:t>
      </w:r>
    </w:p>
    <w:p w:rsidR="00D00B55" w:rsidRPr="004323A5" w:rsidRDefault="00D00B55"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sidRPr="004323A5">
        <w:rPr>
          <w:noProof/>
          <w:sz w:val="28"/>
          <w:szCs w:val="28"/>
        </w:rPr>
        <w:t>исследовать факторы, влияющие на сбыт услуг и имеющие значение</w:t>
      </w:r>
      <w:r w:rsidR="00EB249A">
        <w:rPr>
          <w:noProof/>
          <w:sz w:val="28"/>
          <w:szCs w:val="28"/>
        </w:rPr>
        <w:t xml:space="preserve"> </w:t>
      </w:r>
      <w:r w:rsidRPr="004323A5">
        <w:rPr>
          <w:noProof/>
          <w:sz w:val="28"/>
          <w:szCs w:val="28"/>
        </w:rPr>
        <w:t>для успешной</w:t>
      </w:r>
      <w:r w:rsidR="00EB249A">
        <w:rPr>
          <w:noProof/>
          <w:sz w:val="28"/>
          <w:szCs w:val="28"/>
        </w:rPr>
        <w:t xml:space="preserve"> </w:t>
      </w:r>
      <w:r w:rsidRPr="004323A5">
        <w:rPr>
          <w:noProof/>
          <w:sz w:val="28"/>
          <w:szCs w:val="28"/>
        </w:rPr>
        <w:t>реализации</w:t>
      </w:r>
      <w:r w:rsidR="00EB249A">
        <w:rPr>
          <w:noProof/>
          <w:sz w:val="28"/>
          <w:szCs w:val="28"/>
        </w:rPr>
        <w:t xml:space="preserve"> </w:t>
      </w:r>
      <w:r w:rsidRPr="004323A5">
        <w:rPr>
          <w:noProof/>
          <w:sz w:val="28"/>
          <w:szCs w:val="28"/>
        </w:rPr>
        <w:t>оказываемых</w:t>
      </w:r>
      <w:r w:rsidR="00EB249A">
        <w:rPr>
          <w:noProof/>
          <w:sz w:val="28"/>
          <w:szCs w:val="28"/>
        </w:rPr>
        <w:t xml:space="preserve"> </w:t>
      </w:r>
      <w:r w:rsidRPr="004323A5">
        <w:rPr>
          <w:noProof/>
          <w:sz w:val="28"/>
          <w:szCs w:val="28"/>
        </w:rPr>
        <w:t>услуг,</w:t>
      </w:r>
      <w:r w:rsidR="00EB249A">
        <w:rPr>
          <w:noProof/>
          <w:sz w:val="28"/>
          <w:szCs w:val="28"/>
        </w:rPr>
        <w:t xml:space="preserve"> </w:t>
      </w:r>
      <w:r w:rsidRPr="004323A5">
        <w:rPr>
          <w:noProof/>
          <w:sz w:val="28"/>
          <w:szCs w:val="28"/>
        </w:rPr>
        <w:t>типы</w:t>
      </w:r>
      <w:r w:rsidR="00EB249A">
        <w:rPr>
          <w:noProof/>
          <w:sz w:val="28"/>
          <w:szCs w:val="28"/>
        </w:rPr>
        <w:t xml:space="preserve"> </w:t>
      </w:r>
      <w:r w:rsidRPr="004323A5">
        <w:rPr>
          <w:noProof/>
          <w:sz w:val="28"/>
          <w:szCs w:val="28"/>
        </w:rPr>
        <w:t>спроса</w:t>
      </w:r>
      <w:r w:rsidR="00EB249A">
        <w:rPr>
          <w:noProof/>
          <w:sz w:val="28"/>
          <w:szCs w:val="28"/>
        </w:rPr>
        <w:t xml:space="preserve"> </w:t>
      </w:r>
      <w:r w:rsidRPr="004323A5">
        <w:rPr>
          <w:noProof/>
          <w:sz w:val="28"/>
          <w:szCs w:val="28"/>
        </w:rPr>
        <w:t>(устойчивый,</w:t>
      </w:r>
      <w:r w:rsidR="00EB249A">
        <w:rPr>
          <w:noProof/>
          <w:sz w:val="28"/>
          <w:szCs w:val="28"/>
        </w:rPr>
        <w:t xml:space="preserve"> </w:t>
      </w:r>
      <w:r w:rsidRPr="004323A5">
        <w:rPr>
          <w:noProof/>
          <w:sz w:val="28"/>
          <w:szCs w:val="28"/>
        </w:rPr>
        <w:t>ажиотажный, кратк</w:t>
      </w:r>
      <w:r w:rsidR="00EB249A">
        <w:rPr>
          <w:noProof/>
          <w:sz w:val="28"/>
          <w:szCs w:val="28"/>
        </w:rPr>
        <w:t>овременный и др.), причины его</w:t>
      </w:r>
      <w:r w:rsidRPr="004323A5">
        <w:rPr>
          <w:noProof/>
          <w:sz w:val="28"/>
          <w:szCs w:val="28"/>
        </w:rPr>
        <w:t xml:space="preserve"> повышения</w:t>
      </w:r>
      <w:r w:rsidR="00EB249A">
        <w:rPr>
          <w:noProof/>
          <w:sz w:val="28"/>
          <w:szCs w:val="28"/>
        </w:rPr>
        <w:t xml:space="preserve"> </w:t>
      </w:r>
      <w:r w:rsidRPr="004323A5">
        <w:rPr>
          <w:noProof/>
          <w:sz w:val="28"/>
          <w:szCs w:val="28"/>
        </w:rPr>
        <w:t>и</w:t>
      </w:r>
      <w:r w:rsidR="00EB249A">
        <w:rPr>
          <w:noProof/>
          <w:sz w:val="28"/>
          <w:szCs w:val="28"/>
        </w:rPr>
        <w:t xml:space="preserve"> </w:t>
      </w:r>
      <w:r w:rsidRPr="004323A5">
        <w:rPr>
          <w:noProof/>
          <w:sz w:val="28"/>
          <w:szCs w:val="28"/>
        </w:rPr>
        <w:t>снижения,</w:t>
      </w:r>
      <w:r w:rsidR="00EB249A">
        <w:rPr>
          <w:noProof/>
          <w:sz w:val="28"/>
          <w:szCs w:val="28"/>
        </w:rPr>
        <w:t xml:space="preserve"> </w:t>
      </w:r>
      <w:r w:rsidRPr="004323A5">
        <w:rPr>
          <w:noProof/>
          <w:sz w:val="28"/>
          <w:szCs w:val="28"/>
        </w:rPr>
        <w:t>дифференциацию покупательной способности населения;</w:t>
      </w:r>
    </w:p>
    <w:p w:rsidR="00D00B55" w:rsidRPr="004323A5" w:rsidRDefault="00EB249A"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Pr>
          <w:noProof/>
          <w:sz w:val="28"/>
          <w:szCs w:val="28"/>
        </w:rPr>
        <w:t>совершенствовать информационное обеспечение</w:t>
      </w:r>
      <w:r w:rsidR="00D00B55" w:rsidRPr="004323A5">
        <w:rPr>
          <w:noProof/>
          <w:sz w:val="28"/>
          <w:szCs w:val="28"/>
        </w:rPr>
        <w:t xml:space="preserve"> проводимых</w:t>
      </w:r>
      <w:r>
        <w:rPr>
          <w:noProof/>
          <w:sz w:val="28"/>
          <w:szCs w:val="28"/>
        </w:rPr>
        <w:t xml:space="preserve"> </w:t>
      </w:r>
      <w:r w:rsidR="00D00B55" w:rsidRPr="004323A5">
        <w:rPr>
          <w:noProof/>
          <w:sz w:val="28"/>
          <w:szCs w:val="28"/>
        </w:rPr>
        <w:t>исследований рынка;</w:t>
      </w:r>
    </w:p>
    <w:p w:rsidR="00D00B55" w:rsidRPr="004323A5" w:rsidRDefault="00D00B55"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sidRPr="004323A5">
        <w:rPr>
          <w:noProof/>
          <w:sz w:val="28"/>
          <w:szCs w:val="28"/>
        </w:rPr>
        <w:t>разрабатывать программы по формированию спроса и стимулированию</w:t>
      </w:r>
      <w:r w:rsidR="00EB249A">
        <w:rPr>
          <w:noProof/>
          <w:sz w:val="28"/>
          <w:szCs w:val="28"/>
        </w:rPr>
        <w:t xml:space="preserve"> </w:t>
      </w:r>
      <w:r w:rsidRPr="004323A5">
        <w:rPr>
          <w:noProof/>
          <w:sz w:val="28"/>
          <w:szCs w:val="28"/>
        </w:rPr>
        <w:t>сбыта;</w:t>
      </w:r>
    </w:p>
    <w:p w:rsidR="00D00B55" w:rsidRPr="004323A5" w:rsidRDefault="00EB249A"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Pr>
          <w:noProof/>
          <w:sz w:val="28"/>
          <w:szCs w:val="28"/>
        </w:rPr>
        <w:t>определять</w:t>
      </w:r>
      <w:r w:rsidR="00D00B55" w:rsidRPr="004323A5">
        <w:rPr>
          <w:noProof/>
          <w:sz w:val="28"/>
          <w:szCs w:val="28"/>
        </w:rPr>
        <w:t xml:space="preserve"> </w:t>
      </w:r>
      <w:r>
        <w:rPr>
          <w:noProof/>
          <w:sz w:val="28"/>
          <w:szCs w:val="28"/>
        </w:rPr>
        <w:t xml:space="preserve">меры, готовить предложения </w:t>
      </w:r>
      <w:r w:rsidR="00D00B55" w:rsidRPr="004323A5">
        <w:rPr>
          <w:noProof/>
          <w:sz w:val="28"/>
          <w:szCs w:val="28"/>
        </w:rPr>
        <w:t>и разрабатывать</w:t>
      </w:r>
      <w:r>
        <w:rPr>
          <w:noProof/>
          <w:sz w:val="28"/>
          <w:szCs w:val="28"/>
        </w:rPr>
        <w:t xml:space="preserve"> </w:t>
      </w:r>
      <w:r w:rsidR="00D00B55" w:rsidRPr="004323A5">
        <w:rPr>
          <w:noProof/>
          <w:sz w:val="28"/>
          <w:szCs w:val="28"/>
        </w:rPr>
        <w:t>рекомендации</w:t>
      </w:r>
      <w:r>
        <w:rPr>
          <w:noProof/>
          <w:sz w:val="28"/>
          <w:szCs w:val="28"/>
        </w:rPr>
        <w:t xml:space="preserve"> </w:t>
      </w:r>
      <w:r w:rsidR="00D00B55" w:rsidRPr="004323A5">
        <w:rPr>
          <w:noProof/>
          <w:sz w:val="28"/>
          <w:szCs w:val="28"/>
        </w:rPr>
        <w:t>по</w:t>
      </w:r>
      <w:r>
        <w:rPr>
          <w:noProof/>
          <w:sz w:val="28"/>
          <w:szCs w:val="28"/>
        </w:rPr>
        <w:t xml:space="preserve"> </w:t>
      </w:r>
      <w:r w:rsidR="00D00B55" w:rsidRPr="004323A5">
        <w:rPr>
          <w:noProof/>
          <w:sz w:val="28"/>
          <w:szCs w:val="28"/>
        </w:rPr>
        <w:t>повышению</w:t>
      </w:r>
      <w:r>
        <w:rPr>
          <w:noProof/>
          <w:sz w:val="28"/>
          <w:szCs w:val="28"/>
        </w:rPr>
        <w:t xml:space="preserve"> </w:t>
      </w:r>
      <w:r w:rsidR="00D00B55" w:rsidRPr="004323A5">
        <w:rPr>
          <w:noProof/>
          <w:sz w:val="28"/>
          <w:szCs w:val="28"/>
        </w:rPr>
        <w:t>качества предоставляемых услуг;</w:t>
      </w:r>
    </w:p>
    <w:p w:rsidR="00D00B55" w:rsidRPr="004323A5" w:rsidRDefault="00D00B55"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sidRPr="004323A5">
        <w:rPr>
          <w:noProof/>
          <w:sz w:val="28"/>
          <w:szCs w:val="28"/>
        </w:rPr>
        <w:t>обеспечивать рост</w:t>
      </w:r>
      <w:r w:rsidR="00EB249A">
        <w:rPr>
          <w:noProof/>
          <w:sz w:val="28"/>
          <w:szCs w:val="28"/>
        </w:rPr>
        <w:t xml:space="preserve"> </w:t>
      </w:r>
      <w:r w:rsidRPr="004323A5">
        <w:rPr>
          <w:noProof/>
          <w:sz w:val="28"/>
          <w:szCs w:val="28"/>
        </w:rPr>
        <w:t>эффективности предпринимательской</w:t>
      </w:r>
      <w:r w:rsidR="00EB249A">
        <w:rPr>
          <w:noProof/>
          <w:sz w:val="28"/>
          <w:szCs w:val="28"/>
        </w:rPr>
        <w:t xml:space="preserve"> </w:t>
      </w:r>
      <w:r w:rsidRPr="004323A5">
        <w:rPr>
          <w:noProof/>
          <w:sz w:val="28"/>
          <w:szCs w:val="28"/>
        </w:rPr>
        <w:t>деятельности, прибыли и доходов,</w:t>
      </w:r>
      <w:r w:rsidR="00EB249A">
        <w:rPr>
          <w:noProof/>
          <w:sz w:val="28"/>
          <w:szCs w:val="28"/>
        </w:rPr>
        <w:t xml:space="preserve"> </w:t>
      </w:r>
      <w:r w:rsidRPr="004323A5">
        <w:rPr>
          <w:noProof/>
          <w:sz w:val="28"/>
          <w:szCs w:val="28"/>
        </w:rPr>
        <w:t>повышение конкурентоспособности</w:t>
      </w:r>
      <w:r w:rsidR="00EB249A">
        <w:rPr>
          <w:noProof/>
          <w:sz w:val="28"/>
          <w:szCs w:val="28"/>
        </w:rPr>
        <w:t xml:space="preserve"> </w:t>
      </w:r>
      <w:r w:rsidRPr="004323A5">
        <w:rPr>
          <w:noProof/>
          <w:sz w:val="28"/>
          <w:szCs w:val="28"/>
        </w:rPr>
        <w:t>услуг;</w:t>
      </w:r>
    </w:p>
    <w:p w:rsidR="00D00B55" w:rsidRPr="004323A5" w:rsidRDefault="00D00B55" w:rsidP="004323A5">
      <w:pPr>
        <w:widowControl w:val="0"/>
        <w:numPr>
          <w:ilvl w:val="0"/>
          <w:numId w:val="1"/>
        </w:numPr>
        <w:autoSpaceDE w:val="0"/>
        <w:autoSpaceDN w:val="0"/>
        <w:adjustRightInd w:val="0"/>
        <w:spacing w:before="0" w:beforeAutospacing="0" w:after="0" w:afterAutospacing="0" w:line="360" w:lineRule="auto"/>
        <w:ind w:left="0"/>
        <w:jc w:val="both"/>
        <w:rPr>
          <w:sz w:val="28"/>
          <w:szCs w:val="28"/>
        </w:rPr>
      </w:pPr>
      <w:r w:rsidRPr="004323A5">
        <w:rPr>
          <w:noProof/>
          <w:sz w:val="28"/>
          <w:szCs w:val="28"/>
        </w:rPr>
        <w:t>принимать участие в</w:t>
      </w:r>
      <w:r w:rsidR="00EB249A">
        <w:rPr>
          <w:noProof/>
          <w:sz w:val="28"/>
          <w:szCs w:val="28"/>
        </w:rPr>
        <w:t xml:space="preserve"> </w:t>
      </w:r>
      <w:r w:rsidRPr="004323A5">
        <w:rPr>
          <w:noProof/>
          <w:sz w:val="28"/>
          <w:szCs w:val="28"/>
        </w:rPr>
        <w:t>подготовке,</w:t>
      </w:r>
      <w:r w:rsidR="00EB249A">
        <w:rPr>
          <w:noProof/>
          <w:sz w:val="28"/>
          <w:szCs w:val="28"/>
        </w:rPr>
        <w:t xml:space="preserve"> </w:t>
      </w:r>
      <w:r w:rsidRPr="004323A5">
        <w:rPr>
          <w:noProof/>
          <w:sz w:val="28"/>
          <w:szCs w:val="28"/>
        </w:rPr>
        <w:t>переподготовке</w:t>
      </w:r>
      <w:r w:rsidR="00EB249A">
        <w:rPr>
          <w:noProof/>
          <w:sz w:val="28"/>
          <w:szCs w:val="28"/>
        </w:rPr>
        <w:t xml:space="preserve"> </w:t>
      </w:r>
      <w:r w:rsidRPr="004323A5">
        <w:rPr>
          <w:noProof/>
          <w:sz w:val="28"/>
          <w:szCs w:val="28"/>
        </w:rPr>
        <w:t>и</w:t>
      </w:r>
      <w:r w:rsidR="00EB249A">
        <w:rPr>
          <w:noProof/>
          <w:sz w:val="28"/>
          <w:szCs w:val="28"/>
        </w:rPr>
        <w:t xml:space="preserve"> </w:t>
      </w:r>
      <w:r w:rsidRPr="004323A5">
        <w:rPr>
          <w:noProof/>
          <w:sz w:val="28"/>
          <w:szCs w:val="28"/>
        </w:rPr>
        <w:t>повышении</w:t>
      </w:r>
      <w:r w:rsidR="00EB249A">
        <w:rPr>
          <w:noProof/>
          <w:sz w:val="28"/>
          <w:szCs w:val="28"/>
        </w:rPr>
        <w:t xml:space="preserve"> </w:t>
      </w:r>
      <w:r w:rsidRPr="004323A5">
        <w:rPr>
          <w:noProof/>
          <w:sz w:val="28"/>
          <w:szCs w:val="28"/>
        </w:rPr>
        <w:t>квалификации персонала.</w:t>
      </w:r>
    </w:p>
    <w:p w:rsidR="00D00B55" w:rsidRPr="004323A5" w:rsidRDefault="00D00B55" w:rsidP="004323A5">
      <w:pPr>
        <w:pStyle w:val="a4"/>
        <w:spacing w:line="360" w:lineRule="auto"/>
        <w:ind w:firstLine="709"/>
        <w:rPr>
          <w:rFonts w:ascii="Times New Roman" w:hAnsi="Times New Roman" w:cs="Times New Roman"/>
          <w:color w:val="auto"/>
          <w:sz w:val="28"/>
          <w:szCs w:val="28"/>
        </w:rPr>
      </w:pPr>
    </w:p>
    <w:p w:rsidR="00D00B55" w:rsidRPr="004323A5" w:rsidRDefault="00A100A5" w:rsidP="004323A5">
      <w:pPr>
        <w:pStyle w:val="a4"/>
        <w:spacing w:line="360" w:lineRule="auto"/>
        <w:ind w:firstLine="709"/>
        <w:rPr>
          <w:rFonts w:ascii="Times New Roman" w:hAnsi="Times New Roman" w:cs="Times New Roman"/>
          <w:b/>
          <w:color w:val="auto"/>
          <w:sz w:val="28"/>
          <w:szCs w:val="28"/>
        </w:rPr>
      </w:pPr>
      <w:r w:rsidRPr="004323A5">
        <w:rPr>
          <w:rFonts w:ascii="Times New Roman" w:hAnsi="Times New Roman" w:cs="Times New Roman"/>
          <w:b/>
          <w:color w:val="auto"/>
          <w:sz w:val="28"/>
          <w:szCs w:val="28"/>
        </w:rPr>
        <w:t>2.5</w:t>
      </w:r>
      <w:r w:rsidR="00D00B55" w:rsidRPr="004323A5">
        <w:rPr>
          <w:rFonts w:ascii="Times New Roman" w:hAnsi="Times New Roman" w:cs="Times New Roman"/>
          <w:b/>
          <w:color w:val="auto"/>
          <w:sz w:val="28"/>
          <w:szCs w:val="28"/>
        </w:rPr>
        <w:t>. Анализ оказания услуг (анализ АВС, виды услуг)</w:t>
      </w:r>
      <w:r w:rsidRPr="004323A5">
        <w:rPr>
          <w:rFonts w:ascii="Times New Roman" w:hAnsi="Times New Roman" w:cs="Times New Roman"/>
          <w:b/>
          <w:color w:val="auto"/>
          <w:sz w:val="28"/>
          <w:szCs w:val="28"/>
        </w:rPr>
        <w:t xml:space="preserve"> НУ ЦО «Тольяттиазот» ДК</w:t>
      </w:r>
    </w:p>
    <w:p w:rsidR="00DA0B2D" w:rsidRDefault="00DA0B2D" w:rsidP="004323A5">
      <w:pPr>
        <w:spacing w:before="0" w:beforeAutospacing="0" w:after="0" w:afterAutospacing="0" w:line="360" w:lineRule="auto"/>
        <w:ind w:firstLine="709"/>
        <w:jc w:val="both"/>
        <w:rPr>
          <w:color w:val="000000"/>
          <w:sz w:val="28"/>
          <w:szCs w:val="28"/>
        </w:rPr>
      </w:pPr>
    </w:p>
    <w:p w:rsidR="008A317F" w:rsidRPr="004323A5" w:rsidRDefault="008A317F" w:rsidP="004323A5">
      <w:pPr>
        <w:spacing w:before="0" w:beforeAutospacing="0" w:after="0" w:afterAutospacing="0" w:line="360" w:lineRule="auto"/>
        <w:ind w:firstLine="709"/>
        <w:jc w:val="both"/>
        <w:rPr>
          <w:color w:val="000000"/>
          <w:sz w:val="28"/>
          <w:szCs w:val="28"/>
        </w:rPr>
      </w:pPr>
      <w:r w:rsidRPr="004323A5">
        <w:rPr>
          <w:color w:val="000000"/>
          <w:sz w:val="28"/>
          <w:szCs w:val="28"/>
        </w:rPr>
        <w:t>С помощью прогнозирования можно с той или иной вероятностью сказать о будущем состоянии логистической системы в определенный момент времени или об альтернативных путях достижения этого состояния.</w:t>
      </w:r>
    </w:p>
    <w:p w:rsidR="008A317F" w:rsidRPr="004323A5" w:rsidRDefault="008A317F" w:rsidP="004323A5">
      <w:pPr>
        <w:spacing w:before="0" w:beforeAutospacing="0" w:after="0" w:afterAutospacing="0" w:line="360" w:lineRule="auto"/>
        <w:ind w:firstLine="709"/>
        <w:jc w:val="both"/>
        <w:rPr>
          <w:color w:val="000000"/>
          <w:sz w:val="28"/>
          <w:szCs w:val="28"/>
        </w:rPr>
      </w:pPr>
      <w:r w:rsidRPr="004323A5">
        <w:rPr>
          <w:color w:val="000000"/>
          <w:sz w:val="28"/>
          <w:szCs w:val="28"/>
        </w:rPr>
        <w:t>Среди основных факторов, которые могут влиять на результаты прогнозирования, выделяют следующие:</w:t>
      </w:r>
    </w:p>
    <w:p w:rsidR="008A317F" w:rsidRPr="004323A5" w:rsidRDefault="008A317F" w:rsidP="004323A5">
      <w:pPr>
        <w:numPr>
          <w:ilvl w:val="0"/>
          <w:numId w:val="19"/>
        </w:numPr>
        <w:spacing w:before="0" w:beforeAutospacing="0" w:after="0" w:afterAutospacing="0" w:line="360" w:lineRule="auto"/>
        <w:ind w:left="0" w:firstLine="709"/>
        <w:jc w:val="both"/>
        <w:rPr>
          <w:color w:val="000000"/>
          <w:sz w:val="28"/>
          <w:szCs w:val="28"/>
        </w:rPr>
      </w:pPr>
      <w:r w:rsidRPr="004323A5">
        <w:rPr>
          <w:color w:val="000000"/>
          <w:sz w:val="28"/>
          <w:szCs w:val="28"/>
        </w:rPr>
        <w:t>уровень потребления в прошлом. Многие говорят: «То, что вы продавали в прошлом, - это хороший индикатор того, что вы будете продавать в будущем».</w:t>
      </w:r>
    </w:p>
    <w:p w:rsidR="008A317F" w:rsidRPr="004323A5" w:rsidRDefault="008A317F" w:rsidP="004323A5">
      <w:pPr>
        <w:numPr>
          <w:ilvl w:val="0"/>
          <w:numId w:val="19"/>
        </w:numPr>
        <w:spacing w:before="0" w:beforeAutospacing="0" w:after="0" w:afterAutospacing="0" w:line="360" w:lineRule="auto"/>
        <w:ind w:left="0" w:firstLine="709"/>
        <w:jc w:val="both"/>
        <w:rPr>
          <w:color w:val="000000"/>
          <w:sz w:val="28"/>
          <w:szCs w:val="28"/>
        </w:rPr>
      </w:pPr>
      <w:r w:rsidRPr="004323A5">
        <w:rPr>
          <w:color w:val="000000"/>
          <w:sz w:val="28"/>
          <w:szCs w:val="28"/>
        </w:rPr>
        <w:t>тенденции, уменьшение или увеличение объема потребления в течение определенного периода времени. Это могут быть внутренние тенденции, т.е. только то, что можно четко увидеть по истории потребления в прошлом, либо внешние тенденции, которые обусловлены факторами, внешними по отношению к компании.</w:t>
      </w:r>
    </w:p>
    <w:p w:rsidR="008A317F" w:rsidRPr="004323A5" w:rsidRDefault="008A317F" w:rsidP="004323A5">
      <w:pPr>
        <w:numPr>
          <w:ilvl w:val="0"/>
          <w:numId w:val="19"/>
        </w:numPr>
        <w:spacing w:before="0" w:beforeAutospacing="0" w:after="0" w:afterAutospacing="0" w:line="360" w:lineRule="auto"/>
        <w:ind w:left="0" w:firstLine="709"/>
        <w:jc w:val="both"/>
        <w:rPr>
          <w:color w:val="000000"/>
          <w:sz w:val="28"/>
          <w:szCs w:val="28"/>
        </w:rPr>
      </w:pPr>
      <w:r w:rsidRPr="004323A5">
        <w:rPr>
          <w:color w:val="000000"/>
          <w:sz w:val="28"/>
          <w:szCs w:val="28"/>
        </w:rPr>
        <w:t>коллаборативная информация, которая поступает в результате взаимодей</w:t>
      </w:r>
      <w:r w:rsidR="00450F2B" w:rsidRPr="004323A5">
        <w:rPr>
          <w:color w:val="000000"/>
          <w:sz w:val="28"/>
          <w:szCs w:val="28"/>
        </w:rPr>
        <w:t>ствия с отделом продаж,</w:t>
      </w:r>
      <w:r w:rsidRPr="004323A5">
        <w:rPr>
          <w:color w:val="000000"/>
          <w:sz w:val="28"/>
          <w:szCs w:val="28"/>
        </w:rPr>
        <w:t xml:space="preserve"> от клиентов. Она может поступать в форме отчетов по проводившимся в прошлом мероприятиям, например, промо-акциям.</w:t>
      </w:r>
    </w:p>
    <w:p w:rsidR="008A317F" w:rsidRPr="004323A5" w:rsidRDefault="008A317F" w:rsidP="004323A5">
      <w:pPr>
        <w:numPr>
          <w:ilvl w:val="0"/>
          <w:numId w:val="19"/>
        </w:numPr>
        <w:spacing w:before="0" w:beforeAutospacing="0" w:after="0" w:afterAutospacing="0" w:line="360" w:lineRule="auto"/>
        <w:ind w:left="0" w:firstLine="709"/>
        <w:jc w:val="both"/>
        <w:rPr>
          <w:color w:val="000000"/>
          <w:sz w:val="28"/>
          <w:szCs w:val="28"/>
        </w:rPr>
      </w:pPr>
      <w:r w:rsidRPr="004323A5">
        <w:rPr>
          <w:color w:val="000000"/>
          <w:sz w:val="28"/>
          <w:szCs w:val="28"/>
        </w:rPr>
        <w:t>горизонт прогнозирования, т.е. на какой временной интервал делается прогноз.</w:t>
      </w:r>
    </w:p>
    <w:p w:rsidR="008A317F" w:rsidRPr="004323A5" w:rsidRDefault="008A317F" w:rsidP="004323A5">
      <w:pPr>
        <w:spacing w:before="0" w:beforeAutospacing="0" w:after="0" w:afterAutospacing="0" w:line="360" w:lineRule="auto"/>
        <w:ind w:firstLine="709"/>
        <w:jc w:val="both"/>
        <w:rPr>
          <w:color w:val="000000"/>
          <w:sz w:val="28"/>
          <w:szCs w:val="28"/>
        </w:rPr>
      </w:pPr>
      <w:r w:rsidRPr="004323A5">
        <w:rPr>
          <w:color w:val="000000"/>
          <w:sz w:val="28"/>
          <w:szCs w:val="28"/>
        </w:rPr>
        <w:t xml:space="preserve">Прогнозирование намечает параметры будущей деятельности на основании прошлых и текущих показателей, а также плановых нормативов. Но поскольку прогнозирование носит вероятностный характер, то для составления качественного прогноза, особенно для многономенклатурных запасов, часто используют распространенный в логистическом менеджменте метод АВС, основанный на законе Парето, (принципе 20/80), который означает, что </w:t>
      </w:r>
      <w:r w:rsidRPr="004323A5">
        <w:rPr>
          <w:b/>
          <w:bCs/>
          <w:color w:val="000000"/>
          <w:sz w:val="28"/>
          <w:szCs w:val="28"/>
        </w:rPr>
        <w:t>20% усилий дают 80% результата, а остальные 80% усилий — лишь 20% результата</w:t>
      </w:r>
      <w:r w:rsidRPr="004323A5">
        <w:rPr>
          <w:color w:val="000000"/>
          <w:sz w:val="28"/>
          <w:szCs w:val="28"/>
        </w:rPr>
        <w:t xml:space="preserve">. Применение данного закона поможет определить приоритетные (доходные) номенклатурные позиции, которые нуждаются в </w:t>
      </w:r>
      <w:r w:rsidR="00450F2B" w:rsidRPr="004323A5">
        <w:rPr>
          <w:color w:val="000000"/>
          <w:sz w:val="28"/>
          <w:szCs w:val="28"/>
        </w:rPr>
        <w:t xml:space="preserve">более детальном прогнозировании. </w:t>
      </w:r>
      <w:r w:rsidRPr="004323A5">
        <w:rPr>
          <w:color w:val="000000"/>
          <w:sz w:val="28"/>
          <w:szCs w:val="28"/>
        </w:rPr>
        <w:t>Суть метода АВС состоит в ранжировании анализируемых параметров по степени влияния на суммарный объем этих параметров на классы А, В и С, для которых затем устанавливают методы прогнозирования.</w:t>
      </w:r>
    </w:p>
    <w:p w:rsidR="008A317F" w:rsidRPr="004323A5" w:rsidRDefault="008A317F" w:rsidP="004323A5">
      <w:pPr>
        <w:spacing w:before="0" w:beforeAutospacing="0" w:after="0" w:afterAutospacing="0" w:line="360" w:lineRule="auto"/>
        <w:ind w:firstLine="709"/>
        <w:jc w:val="both"/>
        <w:rPr>
          <w:color w:val="000000"/>
          <w:sz w:val="28"/>
          <w:szCs w:val="28"/>
        </w:rPr>
      </w:pPr>
      <w:r w:rsidRPr="004323A5">
        <w:rPr>
          <w:color w:val="000000"/>
          <w:sz w:val="28"/>
          <w:szCs w:val="28"/>
        </w:rPr>
        <w:t xml:space="preserve">Метод ABC весьма быстро набирает популярность среди отечественных руководителей, причем не только в деле управления запасами. Его также используют для выбора поставщиков (перевозчиков), для оценки клиентов, для анализа дебиторской задолженности т.д. </w:t>
      </w:r>
      <w:r w:rsidRPr="004323A5">
        <w:rPr>
          <w:color w:val="000000"/>
          <w:sz w:val="28"/>
          <w:szCs w:val="28"/>
        </w:rPr>
        <w:br/>
        <w:t>Чтобы было понятнее, рассмотрим как проводится этот анализ на примере:</w:t>
      </w:r>
      <w:r w:rsidR="00450F2B" w:rsidRPr="004323A5">
        <w:rPr>
          <w:color w:val="000000"/>
          <w:sz w:val="28"/>
          <w:szCs w:val="28"/>
        </w:rPr>
        <w:t xml:space="preserve"> НУ ЦО</w:t>
      </w:r>
      <w:r w:rsidR="00094508" w:rsidRPr="004323A5">
        <w:rPr>
          <w:color w:val="000000"/>
          <w:sz w:val="28"/>
          <w:szCs w:val="28"/>
        </w:rPr>
        <w:t xml:space="preserve"> «Тольяттиазот»</w:t>
      </w:r>
    </w:p>
    <w:p w:rsidR="008A317F" w:rsidRPr="004323A5" w:rsidRDefault="008A317F" w:rsidP="004323A5">
      <w:pPr>
        <w:spacing w:before="0" w:beforeAutospacing="0" w:after="0" w:afterAutospacing="0" w:line="360" w:lineRule="auto"/>
        <w:ind w:firstLine="709"/>
        <w:jc w:val="both"/>
        <w:rPr>
          <w:color w:val="000000"/>
          <w:sz w:val="28"/>
          <w:szCs w:val="28"/>
        </w:rPr>
      </w:pPr>
      <w:r w:rsidRPr="004323A5">
        <w:rPr>
          <w:bCs/>
          <w:color w:val="000000"/>
          <w:sz w:val="28"/>
          <w:szCs w:val="28"/>
        </w:rPr>
        <w:t>Первый шаг: Определить объекты анализа</w:t>
      </w:r>
      <w:r w:rsidR="00094508" w:rsidRPr="004323A5">
        <w:rPr>
          <w:color w:val="000000"/>
          <w:sz w:val="28"/>
          <w:szCs w:val="28"/>
        </w:rPr>
        <w:t xml:space="preserve"> </w:t>
      </w:r>
      <w:r w:rsidR="00427F5A" w:rsidRPr="004323A5">
        <w:rPr>
          <w:color w:val="000000"/>
          <w:sz w:val="28"/>
          <w:szCs w:val="28"/>
        </w:rPr>
        <w:t>–</w:t>
      </w:r>
      <w:r w:rsidR="00094508" w:rsidRPr="004323A5">
        <w:rPr>
          <w:color w:val="000000"/>
          <w:sz w:val="28"/>
          <w:szCs w:val="28"/>
        </w:rPr>
        <w:t xml:space="preserve"> имеется 5</w:t>
      </w:r>
      <w:r w:rsidRPr="004323A5">
        <w:rPr>
          <w:color w:val="000000"/>
          <w:sz w:val="28"/>
          <w:szCs w:val="28"/>
        </w:rPr>
        <w:t xml:space="preserve"> номенклатурных позиций </w:t>
      </w:r>
      <w:r w:rsidR="00094508" w:rsidRPr="004323A5">
        <w:rPr>
          <w:color w:val="000000"/>
          <w:sz w:val="28"/>
          <w:szCs w:val="28"/>
        </w:rPr>
        <w:t>(категорий фильмов)</w:t>
      </w:r>
    </w:p>
    <w:p w:rsidR="00094508" w:rsidRPr="004323A5" w:rsidRDefault="008A317F" w:rsidP="004323A5">
      <w:pPr>
        <w:spacing w:before="0" w:beforeAutospacing="0" w:after="0" w:afterAutospacing="0" w:line="360" w:lineRule="auto"/>
        <w:ind w:firstLine="709"/>
        <w:jc w:val="both"/>
        <w:rPr>
          <w:color w:val="000000"/>
          <w:sz w:val="28"/>
          <w:szCs w:val="28"/>
        </w:rPr>
      </w:pPr>
      <w:r w:rsidRPr="004323A5">
        <w:rPr>
          <w:bCs/>
          <w:color w:val="000000"/>
          <w:sz w:val="28"/>
          <w:szCs w:val="28"/>
        </w:rPr>
        <w:t>Второй шаг: Определить параметр, по которому будет проводиться анализ объектов</w:t>
      </w:r>
      <w:r w:rsidRPr="004323A5">
        <w:rPr>
          <w:color w:val="000000"/>
          <w:sz w:val="28"/>
          <w:szCs w:val="28"/>
        </w:rPr>
        <w:t xml:space="preserve"> </w:t>
      </w:r>
      <w:r w:rsidR="00427F5A" w:rsidRPr="004323A5">
        <w:rPr>
          <w:color w:val="000000"/>
          <w:sz w:val="28"/>
          <w:szCs w:val="28"/>
        </w:rPr>
        <w:t>–</w:t>
      </w:r>
      <w:r w:rsidRPr="004323A5">
        <w:rPr>
          <w:color w:val="000000"/>
          <w:sz w:val="28"/>
          <w:szCs w:val="28"/>
        </w:rPr>
        <w:t xml:space="preserve"> объем потребления в натуральном выражении за некоторый период. </w:t>
      </w:r>
      <w:r w:rsidRPr="004323A5">
        <w:rPr>
          <w:color w:val="000000"/>
          <w:sz w:val="28"/>
          <w:szCs w:val="28"/>
        </w:rPr>
        <w:br/>
      </w:r>
      <w:r w:rsidRPr="004323A5">
        <w:rPr>
          <w:color w:val="000000"/>
          <w:sz w:val="28"/>
          <w:szCs w:val="28"/>
        </w:rPr>
        <w:br/>
      </w:r>
      <w:r w:rsidR="00114902" w:rsidRPr="004323A5">
        <w:rPr>
          <w:color w:val="000000"/>
          <w:sz w:val="28"/>
          <w:szCs w:val="28"/>
        </w:rPr>
        <w:t>Таблица 9</w:t>
      </w:r>
    </w:p>
    <w:tbl>
      <w:tblPr>
        <w:tblStyle w:val="a6"/>
        <w:tblW w:w="0" w:type="auto"/>
        <w:tblLook w:val="01E0" w:firstRow="1" w:lastRow="1" w:firstColumn="1" w:lastColumn="1" w:noHBand="0" w:noVBand="0"/>
      </w:tblPr>
      <w:tblGrid>
        <w:gridCol w:w="3203"/>
        <w:gridCol w:w="3185"/>
        <w:gridCol w:w="3183"/>
      </w:tblGrid>
      <w:tr w:rsidR="00094508" w:rsidRPr="00DA0B2D" w:rsidTr="00094508">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Номенклатурная позиция</w:t>
            </w:r>
          </w:p>
        </w:tc>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Объём просмотров сеансов</w:t>
            </w:r>
          </w:p>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шт.</w:t>
            </w:r>
          </w:p>
        </w:tc>
        <w:tc>
          <w:tcPr>
            <w:tcW w:w="3278"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Доля в суммарной стоимости</w:t>
            </w:r>
          </w:p>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w:t>
            </w:r>
          </w:p>
        </w:tc>
      </w:tr>
      <w:tr w:rsidR="00094508" w:rsidRPr="00DA0B2D" w:rsidTr="00094508">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Боевик</w:t>
            </w:r>
          </w:p>
        </w:tc>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200</w:t>
            </w:r>
          </w:p>
        </w:tc>
        <w:tc>
          <w:tcPr>
            <w:tcW w:w="3278"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80,00%</w:t>
            </w:r>
          </w:p>
        </w:tc>
      </w:tr>
      <w:tr w:rsidR="00094508" w:rsidRPr="00DA0B2D" w:rsidTr="00094508">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Ужасы</w:t>
            </w:r>
          </w:p>
        </w:tc>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130</w:t>
            </w:r>
          </w:p>
        </w:tc>
        <w:tc>
          <w:tcPr>
            <w:tcW w:w="3278"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10,00%</w:t>
            </w:r>
          </w:p>
        </w:tc>
      </w:tr>
      <w:tr w:rsidR="00094508" w:rsidRPr="00DA0B2D" w:rsidTr="00094508">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Фантастика</w:t>
            </w:r>
          </w:p>
        </w:tc>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40</w:t>
            </w:r>
          </w:p>
        </w:tc>
        <w:tc>
          <w:tcPr>
            <w:tcW w:w="3278"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3,00%</w:t>
            </w:r>
          </w:p>
        </w:tc>
      </w:tr>
      <w:tr w:rsidR="00094508" w:rsidRPr="00DA0B2D" w:rsidTr="00094508">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Комедия</w:t>
            </w:r>
          </w:p>
        </w:tc>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90</w:t>
            </w:r>
          </w:p>
        </w:tc>
        <w:tc>
          <w:tcPr>
            <w:tcW w:w="3278"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6,00%</w:t>
            </w:r>
          </w:p>
        </w:tc>
      </w:tr>
      <w:tr w:rsidR="00094508" w:rsidRPr="00DA0B2D" w:rsidTr="00094508">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Детектив</w:t>
            </w:r>
          </w:p>
        </w:tc>
        <w:tc>
          <w:tcPr>
            <w:tcW w:w="3277"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20</w:t>
            </w:r>
          </w:p>
        </w:tc>
        <w:tc>
          <w:tcPr>
            <w:tcW w:w="3278" w:type="dxa"/>
          </w:tcPr>
          <w:p w:rsidR="00094508"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1,00%</w:t>
            </w:r>
          </w:p>
        </w:tc>
      </w:tr>
      <w:tr w:rsidR="00F07506" w:rsidRPr="00DA0B2D" w:rsidTr="00094508">
        <w:tc>
          <w:tcPr>
            <w:tcW w:w="3277" w:type="dxa"/>
          </w:tcPr>
          <w:p w:rsidR="00F07506" w:rsidRPr="00DA0B2D" w:rsidRDefault="00F07506" w:rsidP="004323A5">
            <w:pPr>
              <w:spacing w:before="0" w:beforeAutospacing="0" w:after="0" w:afterAutospacing="0" w:line="360" w:lineRule="auto"/>
              <w:ind w:firstLine="709"/>
              <w:jc w:val="both"/>
              <w:rPr>
                <w:b/>
                <w:color w:val="000000"/>
                <w:sz w:val="20"/>
                <w:szCs w:val="20"/>
              </w:rPr>
            </w:pPr>
            <w:r w:rsidRPr="00DA0B2D">
              <w:rPr>
                <w:b/>
                <w:color w:val="000000"/>
                <w:sz w:val="20"/>
                <w:szCs w:val="20"/>
              </w:rPr>
              <w:t>Итого:</w:t>
            </w:r>
          </w:p>
        </w:tc>
        <w:tc>
          <w:tcPr>
            <w:tcW w:w="3277" w:type="dxa"/>
          </w:tcPr>
          <w:p w:rsidR="00F07506" w:rsidRPr="00DA0B2D" w:rsidRDefault="00F07506" w:rsidP="004323A5">
            <w:pPr>
              <w:spacing w:before="0" w:beforeAutospacing="0" w:after="0" w:afterAutospacing="0" w:line="360" w:lineRule="auto"/>
              <w:ind w:firstLine="709"/>
              <w:jc w:val="both"/>
              <w:rPr>
                <w:b/>
                <w:color w:val="000000"/>
                <w:sz w:val="20"/>
                <w:szCs w:val="20"/>
              </w:rPr>
            </w:pPr>
            <w:r w:rsidRPr="00DA0B2D">
              <w:rPr>
                <w:b/>
                <w:color w:val="000000"/>
                <w:sz w:val="20"/>
                <w:szCs w:val="20"/>
              </w:rPr>
              <w:t>480</w:t>
            </w:r>
          </w:p>
        </w:tc>
        <w:tc>
          <w:tcPr>
            <w:tcW w:w="3278"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b/>
                <w:color w:val="000000"/>
                <w:sz w:val="20"/>
                <w:szCs w:val="20"/>
              </w:rPr>
              <w:t>100%</w:t>
            </w:r>
          </w:p>
        </w:tc>
      </w:tr>
    </w:tbl>
    <w:p w:rsidR="008A317F" w:rsidRPr="004323A5" w:rsidRDefault="008A317F" w:rsidP="004323A5">
      <w:pPr>
        <w:spacing w:before="0" w:beforeAutospacing="0" w:after="0" w:afterAutospacing="0" w:line="360" w:lineRule="auto"/>
        <w:ind w:firstLine="709"/>
        <w:jc w:val="both"/>
        <w:rPr>
          <w:color w:val="000000"/>
          <w:sz w:val="28"/>
          <w:szCs w:val="28"/>
        </w:rPr>
      </w:pPr>
    </w:p>
    <w:p w:rsidR="00F07506" w:rsidRPr="004323A5" w:rsidRDefault="008A317F" w:rsidP="004323A5">
      <w:pPr>
        <w:spacing w:before="0" w:beforeAutospacing="0" w:after="0" w:afterAutospacing="0" w:line="360" w:lineRule="auto"/>
        <w:ind w:firstLine="709"/>
        <w:jc w:val="both"/>
        <w:rPr>
          <w:color w:val="000000"/>
          <w:sz w:val="28"/>
          <w:szCs w:val="28"/>
        </w:rPr>
      </w:pPr>
      <w:r w:rsidRPr="004323A5">
        <w:rPr>
          <w:bCs/>
          <w:color w:val="000000"/>
          <w:sz w:val="28"/>
          <w:szCs w:val="28"/>
        </w:rPr>
        <w:t>Третий шаг: Сортировка объектов анализа в порядке убывания значения параметра.</w:t>
      </w:r>
    </w:p>
    <w:p w:rsidR="008A317F" w:rsidRPr="004323A5" w:rsidRDefault="008A317F" w:rsidP="004323A5">
      <w:pPr>
        <w:spacing w:before="0" w:beforeAutospacing="0" w:after="0" w:afterAutospacing="0" w:line="360" w:lineRule="auto"/>
        <w:ind w:firstLine="709"/>
        <w:jc w:val="both"/>
        <w:rPr>
          <w:color w:val="000000"/>
          <w:sz w:val="28"/>
          <w:szCs w:val="28"/>
        </w:rPr>
      </w:pPr>
      <w:r w:rsidRPr="004323A5">
        <w:rPr>
          <w:bCs/>
          <w:color w:val="000000"/>
          <w:sz w:val="28"/>
          <w:szCs w:val="28"/>
        </w:rPr>
        <w:t>Четвертый шаг: Построение графика и определение групп А, В, С</w:t>
      </w:r>
      <w:r w:rsidRPr="004323A5">
        <w:rPr>
          <w:color w:val="000000"/>
          <w:sz w:val="28"/>
          <w:szCs w:val="28"/>
        </w:rPr>
        <w:t xml:space="preserve"> - для нашего примера мы принимаем А – 85%, В – 10%, С – 5%</w:t>
      </w:r>
    </w:p>
    <w:p w:rsidR="00F07506" w:rsidRPr="004323A5" w:rsidRDefault="008A317F" w:rsidP="004323A5">
      <w:pPr>
        <w:spacing w:before="0" w:beforeAutospacing="0" w:after="0" w:afterAutospacing="0" w:line="360" w:lineRule="auto"/>
        <w:ind w:firstLine="709"/>
        <w:jc w:val="both"/>
        <w:rPr>
          <w:color w:val="000000"/>
          <w:sz w:val="28"/>
          <w:szCs w:val="28"/>
        </w:rPr>
      </w:pPr>
      <w:r w:rsidRPr="004323A5">
        <w:rPr>
          <w:iCs/>
          <w:color w:val="000000"/>
          <w:sz w:val="28"/>
          <w:szCs w:val="28"/>
        </w:rPr>
        <w:t>Следует отметить, что жесткие границы в классификации не устанавливаются, все зависит от каждого конкретного предприятия. Однако рекомендуется использование определенных границ категорий А, В, и С:</w:t>
      </w:r>
      <w:r w:rsidRPr="004323A5">
        <w:rPr>
          <w:color w:val="000000"/>
          <w:sz w:val="28"/>
          <w:szCs w:val="28"/>
        </w:rPr>
        <w:t xml:space="preserve"> </w:t>
      </w:r>
      <w:r w:rsidRPr="004323A5">
        <w:rPr>
          <w:color w:val="000000"/>
          <w:sz w:val="28"/>
          <w:szCs w:val="28"/>
        </w:rPr>
        <w:br/>
      </w:r>
      <w:r w:rsidR="00114902" w:rsidRPr="004323A5">
        <w:rPr>
          <w:color w:val="000000"/>
          <w:sz w:val="28"/>
          <w:szCs w:val="28"/>
        </w:rPr>
        <w:t>Таблица 10</w:t>
      </w:r>
    </w:p>
    <w:tbl>
      <w:tblPr>
        <w:tblStyle w:val="a6"/>
        <w:tblW w:w="0" w:type="auto"/>
        <w:tblLook w:val="01E0" w:firstRow="1" w:lastRow="1" w:firstColumn="1" w:lastColumn="1" w:noHBand="0" w:noVBand="0"/>
      </w:tblPr>
      <w:tblGrid>
        <w:gridCol w:w="3174"/>
        <w:gridCol w:w="3202"/>
        <w:gridCol w:w="3195"/>
      </w:tblGrid>
      <w:tr w:rsidR="00F07506" w:rsidRPr="00DA0B2D" w:rsidTr="00F07506">
        <w:tc>
          <w:tcPr>
            <w:tcW w:w="3277"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категория</w:t>
            </w:r>
          </w:p>
        </w:tc>
        <w:tc>
          <w:tcPr>
            <w:tcW w:w="3277"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 от общего количества номенклатурных позиций</w:t>
            </w:r>
          </w:p>
        </w:tc>
        <w:tc>
          <w:tcPr>
            <w:tcW w:w="3278"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 от использования в стоимостном выражении</w:t>
            </w:r>
          </w:p>
        </w:tc>
      </w:tr>
      <w:tr w:rsidR="00F07506" w:rsidRPr="00DA0B2D" w:rsidTr="00F07506">
        <w:tc>
          <w:tcPr>
            <w:tcW w:w="3277"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А</w:t>
            </w:r>
          </w:p>
        </w:tc>
        <w:tc>
          <w:tcPr>
            <w:tcW w:w="3277"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От 10%-20%</w:t>
            </w:r>
          </w:p>
        </w:tc>
        <w:tc>
          <w:tcPr>
            <w:tcW w:w="3278"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От 75%-80%</w:t>
            </w:r>
          </w:p>
        </w:tc>
      </w:tr>
      <w:tr w:rsidR="00F07506" w:rsidRPr="00DA0B2D" w:rsidTr="00F07506">
        <w:tc>
          <w:tcPr>
            <w:tcW w:w="3277"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В</w:t>
            </w:r>
          </w:p>
        </w:tc>
        <w:tc>
          <w:tcPr>
            <w:tcW w:w="3277"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От 20%-30%</w:t>
            </w:r>
          </w:p>
        </w:tc>
        <w:tc>
          <w:tcPr>
            <w:tcW w:w="3278"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От 15%-20%</w:t>
            </w:r>
          </w:p>
        </w:tc>
      </w:tr>
      <w:tr w:rsidR="00F07506" w:rsidRPr="00DA0B2D" w:rsidTr="00F07506">
        <w:tc>
          <w:tcPr>
            <w:tcW w:w="3277"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С</w:t>
            </w:r>
          </w:p>
        </w:tc>
        <w:tc>
          <w:tcPr>
            <w:tcW w:w="3277"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От 50%-70%</w:t>
            </w:r>
          </w:p>
        </w:tc>
        <w:tc>
          <w:tcPr>
            <w:tcW w:w="3278" w:type="dxa"/>
          </w:tcPr>
          <w:p w:rsidR="00F07506" w:rsidRPr="00DA0B2D" w:rsidRDefault="00F07506" w:rsidP="004323A5">
            <w:pPr>
              <w:spacing w:before="0" w:beforeAutospacing="0" w:after="0" w:afterAutospacing="0" w:line="360" w:lineRule="auto"/>
              <w:ind w:firstLine="709"/>
              <w:jc w:val="both"/>
              <w:rPr>
                <w:color w:val="000000"/>
                <w:sz w:val="20"/>
                <w:szCs w:val="20"/>
              </w:rPr>
            </w:pPr>
            <w:r w:rsidRPr="00DA0B2D">
              <w:rPr>
                <w:color w:val="000000"/>
                <w:sz w:val="20"/>
                <w:szCs w:val="20"/>
              </w:rPr>
              <w:t>От 5%-10%</w:t>
            </w:r>
          </w:p>
        </w:tc>
      </w:tr>
    </w:tbl>
    <w:p w:rsidR="008A317F" w:rsidRPr="004323A5" w:rsidRDefault="00197653" w:rsidP="004323A5">
      <w:pPr>
        <w:spacing w:before="0" w:beforeAutospacing="0" w:after="0" w:afterAutospacing="0" w:line="360" w:lineRule="auto"/>
        <w:ind w:firstLine="709"/>
        <w:jc w:val="both"/>
        <w:rPr>
          <w:color w:val="000000"/>
          <w:sz w:val="28"/>
          <w:szCs w:val="28"/>
        </w:rPr>
      </w:pPr>
      <w:r w:rsidRPr="004323A5">
        <w:rPr>
          <w:color w:val="000000"/>
          <w:sz w:val="28"/>
          <w:szCs w:val="28"/>
        </w:rPr>
        <w:t xml:space="preserve">Для нашего примера: </w:t>
      </w:r>
      <w:r w:rsidR="008A317F" w:rsidRPr="004323A5">
        <w:rPr>
          <w:color w:val="000000"/>
          <w:sz w:val="28"/>
          <w:szCs w:val="28"/>
        </w:rPr>
        <w:br/>
      </w:r>
      <w:r w:rsidR="00114902" w:rsidRPr="004323A5">
        <w:rPr>
          <w:color w:val="000000"/>
          <w:sz w:val="28"/>
          <w:szCs w:val="28"/>
        </w:rPr>
        <w:t>Таблица 11</w:t>
      </w:r>
    </w:p>
    <w:tbl>
      <w:tblPr>
        <w:tblStyle w:val="a6"/>
        <w:tblW w:w="0" w:type="auto"/>
        <w:tblLook w:val="01E0" w:firstRow="1" w:lastRow="1" w:firstColumn="1" w:lastColumn="1" w:noHBand="0" w:noVBand="0"/>
      </w:tblPr>
      <w:tblGrid>
        <w:gridCol w:w="2163"/>
        <w:gridCol w:w="1764"/>
        <w:gridCol w:w="1726"/>
        <w:gridCol w:w="1881"/>
        <w:gridCol w:w="2037"/>
      </w:tblGrid>
      <w:tr w:rsidR="00197653" w:rsidRPr="00DA0B2D" w:rsidTr="00197653">
        <w:tc>
          <w:tcPr>
            <w:tcW w:w="2215"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Номенклатурная позиция</w:t>
            </w:r>
          </w:p>
        </w:tc>
        <w:tc>
          <w:tcPr>
            <w:tcW w:w="1819"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Объём просмотров сеансов шт.</w:t>
            </w:r>
          </w:p>
        </w:tc>
        <w:tc>
          <w:tcPr>
            <w:tcW w:w="1783"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Доля в суммарной стоимости %</w:t>
            </w:r>
          </w:p>
        </w:tc>
        <w:tc>
          <w:tcPr>
            <w:tcW w:w="1929"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 нарастающим итогам</w:t>
            </w:r>
          </w:p>
        </w:tc>
        <w:tc>
          <w:tcPr>
            <w:tcW w:w="2086"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Классификация</w:t>
            </w:r>
          </w:p>
        </w:tc>
      </w:tr>
      <w:tr w:rsidR="00197653" w:rsidRPr="00DA0B2D" w:rsidTr="00197653">
        <w:tc>
          <w:tcPr>
            <w:tcW w:w="2215"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Боевик</w:t>
            </w:r>
          </w:p>
        </w:tc>
        <w:tc>
          <w:tcPr>
            <w:tcW w:w="1819"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200</w:t>
            </w:r>
          </w:p>
        </w:tc>
        <w:tc>
          <w:tcPr>
            <w:tcW w:w="1783"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80,00%</w:t>
            </w:r>
          </w:p>
        </w:tc>
        <w:tc>
          <w:tcPr>
            <w:tcW w:w="1929"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80%</w:t>
            </w:r>
          </w:p>
        </w:tc>
        <w:tc>
          <w:tcPr>
            <w:tcW w:w="2086"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А</w:t>
            </w:r>
          </w:p>
        </w:tc>
      </w:tr>
      <w:tr w:rsidR="00197653" w:rsidRPr="00DA0B2D" w:rsidTr="00197653">
        <w:tc>
          <w:tcPr>
            <w:tcW w:w="2215"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Ужасы</w:t>
            </w:r>
          </w:p>
        </w:tc>
        <w:tc>
          <w:tcPr>
            <w:tcW w:w="1819"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130</w:t>
            </w:r>
          </w:p>
        </w:tc>
        <w:tc>
          <w:tcPr>
            <w:tcW w:w="1783"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10,00%</w:t>
            </w:r>
          </w:p>
        </w:tc>
        <w:tc>
          <w:tcPr>
            <w:tcW w:w="1929"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90%</w:t>
            </w:r>
          </w:p>
        </w:tc>
        <w:tc>
          <w:tcPr>
            <w:tcW w:w="2086"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А</w:t>
            </w:r>
          </w:p>
        </w:tc>
      </w:tr>
      <w:tr w:rsidR="00197653" w:rsidRPr="00DA0B2D" w:rsidTr="00197653">
        <w:tc>
          <w:tcPr>
            <w:tcW w:w="2215"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Фантастика</w:t>
            </w:r>
          </w:p>
        </w:tc>
        <w:tc>
          <w:tcPr>
            <w:tcW w:w="1819"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40</w:t>
            </w:r>
          </w:p>
        </w:tc>
        <w:tc>
          <w:tcPr>
            <w:tcW w:w="1783"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3,00%</w:t>
            </w:r>
          </w:p>
        </w:tc>
        <w:tc>
          <w:tcPr>
            <w:tcW w:w="1929"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93%</w:t>
            </w:r>
          </w:p>
        </w:tc>
        <w:tc>
          <w:tcPr>
            <w:tcW w:w="2086"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В</w:t>
            </w:r>
          </w:p>
        </w:tc>
      </w:tr>
      <w:tr w:rsidR="00197653" w:rsidRPr="00DA0B2D" w:rsidTr="00197653">
        <w:tc>
          <w:tcPr>
            <w:tcW w:w="2215"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Комедия</w:t>
            </w:r>
          </w:p>
        </w:tc>
        <w:tc>
          <w:tcPr>
            <w:tcW w:w="1819"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90</w:t>
            </w:r>
          </w:p>
        </w:tc>
        <w:tc>
          <w:tcPr>
            <w:tcW w:w="1783"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6,00%</w:t>
            </w:r>
          </w:p>
        </w:tc>
        <w:tc>
          <w:tcPr>
            <w:tcW w:w="1929"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96%</w:t>
            </w:r>
          </w:p>
        </w:tc>
        <w:tc>
          <w:tcPr>
            <w:tcW w:w="2086"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В</w:t>
            </w:r>
          </w:p>
        </w:tc>
      </w:tr>
      <w:tr w:rsidR="00197653" w:rsidRPr="00DA0B2D" w:rsidTr="00197653">
        <w:tc>
          <w:tcPr>
            <w:tcW w:w="2215"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Детектив</w:t>
            </w:r>
          </w:p>
        </w:tc>
        <w:tc>
          <w:tcPr>
            <w:tcW w:w="1819"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20</w:t>
            </w:r>
          </w:p>
        </w:tc>
        <w:tc>
          <w:tcPr>
            <w:tcW w:w="1783" w:type="dxa"/>
          </w:tcPr>
          <w:p w:rsidR="00197653" w:rsidRPr="00DA0B2D" w:rsidRDefault="00197653" w:rsidP="004323A5">
            <w:pPr>
              <w:spacing w:before="0" w:beforeAutospacing="0" w:after="0" w:afterAutospacing="0" w:line="360" w:lineRule="auto"/>
              <w:ind w:firstLine="709"/>
              <w:jc w:val="both"/>
              <w:rPr>
                <w:color w:val="000000"/>
                <w:sz w:val="20"/>
                <w:szCs w:val="20"/>
              </w:rPr>
            </w:pPr>
            <w:r w:rsidRPr="00DA0B2D">
              <w:rPr>
                <w:color w:val="000000"/>
                <w:sz w:val="20"/>
                <w:szCs w:val="20"/>
              </w:rPr>
              <w:t>1,00%</w:t>
            </w:r>
          </w:p>
        </w:tc>
        <w:tc>
          <w:tcPr>
            <w:tcW w:w="1929"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100%</w:t>
            </w:r>
          </w:p>
        </w:tc>
        <w:tc>
          <w:tcPr>
            <w:tcW w:w="2086" w:type="dxa"/>
          </w:tcPr>
          <w:p w:rsidR="00197653" w:rsidRPr="00DA0B2D" w:rsidRDefault="00197653" w:rsidP="004323A5">
            <w:pPr>
              <w:spacing w:before="0" w:beforeAutospacing="0" w:after="0" w:afterAutospacing="0" w:line="360" w:lineRule="auto"/>
              <w:ind w:firstLine="709"/>
              <w:jc w:val="both"/>
              <w:rPr>
                <w:sz w:val="20"/>
                <w:szCs w:val="20"/>
              </w:rPr>
            </w:pPr>
            <w:r w:rsidRPr="00DA0B2D">
              <w:rPr>
                <w:sz w:val="20"/>
                <w:szCs w:val="20"/>
              </w:rPr>
              <w:t>С</w:t>
            </w:r>
          </w:p>
        </w:tc>
      </w:tr>
    </w:tbl>
    <w:p w:rsidR="00427F5A" w:rsidRPr="004323A5" w:rsidRDefault="00114902" w:rsidP="004323A5">
      <w:pPr>
        <w:spacing w:before="0" w:beforeAutospacing="0" w:after="0" w:afterAutospacing="0" w:line="360" w:lineRule="auto"/>
        <w:ind w:firstLine="709"/>
        <w:jc w:val="both"/>
        <w:rPr>
          <w:sz w:val="28"/>
          <w:szCs w:val="28"/>
        </w:rPr>
      </w:pPr>
      <w:r w:rsidRPr="004323A5">
        <w:rPr>
          <w:sz w:val="28"/>
          <w:szCs w:val="28"/>
        </w:rPr>
        <w:t>Рисунок 3</w:t>
      </w:r>
      <w:r w:rsidR="00427F5A" w:rsidRPr="004323A5">
        <w:rPr>
          <w:sz w:val="28"/>
          <w:szCs w:val="28"/>
        </w:rPr>
        <w:t xml:space="preserve"> диаграмма</w:t>
      </w:r>
    </w:p>
    <w:p w:rsidR="00794020" w:rsidRPr="004323A5" w:rsidRDefault="00794020" w:rsidP="004323A5">
      <w:pPr>
        <w:spacing w:before="0" w:beforeAutospacing="0" w:after="0" w:afterAutospacing="0" w:line="360" w:lineRule="auto"/>
        <w:ind w:firstLine="709"/>
        <w:jc w:val="both"/>
        <w:rPr>
          <w:sz w:val="28"/>
          <w:szCs w:val="28"/>
        </w:rPr>
      </w:pPr>
    </w:p>
    <w:p w:rsidR="00794020" w:rsidRPr="004323A5" w:rsidRDefault="00590145" w:rsidP="004323A5">
      <w:pPr>
        <w:spacing w:before="0" w:beforeAutospacing="0" w:after="0" w:afterAutospacing="0" w:line="360" w:lineRule="auto"/>
        <w:ind w:firstLine="709"/>
        <w:jc w:val="both"/>
        <w:rPr>
          <w:sz w:val="28"/>
          <w:szCs w:val="28"/>
        </w:rPr>
      </w:pPr>
      <w:r>
        <w:rPr>
          <w:sz w:val="28"/>
          <w:szCs w:val="28"/>
        </w:rPr>
        <w:pict>
          <v:shape id="_x0000_i1027" type="#_x0000_t75" style="width:474.75pt;height:176.25pt">
            <v:imagedata r:id="rId7" o:title=""/>
          </v:shape>
        </w:pict>
      </w:r>
    </w:p>
    <w:p w:rsidR="00794020" w:rsidRPr="004323A5" w:rsidRDefault="00794020" w:rsidP="004323A5">
      <w:pPr>
        <w:spacing w:before="0" w:beforeAutospacing="0" w:after="0" w:afterAutospacing="0" w:line="360" w:lineRule="auto"/>
        <w:ind w:firstLine="709"/>
        <w:jc w:val="both"/>
        <w:rPr>
          <w:color w:val="000000"/>
          <w:sz w:val="28"/>
          <w:szCs w:val="28"/>
        </w:rPr>
      </w:pPr>
    </w:p>
    <w:p w:rsidR="00794020" w:rsidRPr="00DA0B2D" w:rsidRDefault="00114902" w:rsidP="004323A5">
      <w:pPr>
        <w:spacing w:before="0" w:beforeAutospacing="0" w:after="0" w:afterAutospacing="0" w:line="360" w:lineRule="auto"/>
        <w:ind w:firstLine="709"/>
        <w:jc w:val="both"/>
        <w:rPr>
          <w:color w:val="000000"/>
          <w:sz w:val="20"/>
          <w:szCs w:val="20"/>
        </w:rPr>
      </w:pPr>
      <w:r w:rsidRPr="00DA0B2D">
        <w:rPr>
          <w:color w:val="000000"/>
          <w:sz w:val="20"/>
          <w:szCs w:val="20"/>
        </w:rPr>
        <w:t>Таблица 12</w:t>
      </w:r>
    </w:p>
    <w:tbl>
      <w:tblPr>
        <w:tblStyle w:val="a6"/>
        <w:tblW w:w="0" w:type="auto"/>
        <w:tblLook w:val="01E0" w:firstRow="1" w:lastRow="1" w:firstColumn="1" w:lastColumn="1" w:noHBand="0" w:noVBand="0"/>
      </w:tblPr>
      <w:tblGrid>
        <w:gridCol w:w="1927"/>
        <w:gridCol w:w="1896"/>
        <w:gridCol w:w="1894"/>
        <w:gridCol w:w="1917"/>
        <w:gridCol w:w="1937"/>
      </w:tblGrid>
      <w:tr w:rsidR="007D2D70" w:rsidRPr="00DA0B2D" w:rsidTr="007D2D70">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Классификация</w:t>
            </w:r>
          </w:p>
        </w:tc>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Доля от суммарного объёма просмотра</w:t>
            </w:r>
          </w:p>
        </w:tc>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sz w:val="20"/>
                <w:szCs w:val="20"/>
              </w:rPr>
              <w:t>Объём просмотров сеансов шт.</w:t>
            </w:r>
          </w:p>
        </w:tc>
        <w:tc>
          <w:tcPr>
            <w:tcW w:w="1967"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 от номенклатуры</w:t>
            </w:r>
          </w:p>
        </w:tc>
        <w:tc>
          <w:tcPr>
            <w:tcW w:w="1967"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Количество номенклатурных позиций</w:t>
            </w:r>
          </w:p>
        </w:tc>
      </w:tr>
      <w:tr w:rsidR="007D2D70" w:rsidRPr="00DA0B2D" w:rsidTr="007D2D70">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А</w:t>
            </w:r>
          </w:p>
        </w:tc>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85%</w:t>
            </w:r>
          </w:p>
        </w:tc>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330</w:t>
            </w:r>
          </w:p>
        </w:tc>
        <w:tc>
          <w:tcPr>
            <w:tcW w:w="1967"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20%</w:t>
            </w:r>
          </w:p>
        </w:tc>
        <w:tc>
          <w:tcPr>
            <w:tcW w:w="1967"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2</w:t>
            </w:r>
          </w:p>
        </w:tc>
      </w:tr>
      <w:tr w:rsidR="007D2D70" w:rsidRPr="00DA0B2D" w:rsidTr="007D2D70">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В</w:t>
            </w:r>
          </w:p>
        </w:tc>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10%</w:t>
            </w:r>
          </w:p>
        </w:tc>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130</w:t>
            </w:r>
          </w:p>
        </w:tc>
        <w:tc>
          <w:tcPr>
            <w:tcW w:w="1967"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20%</w:t>
            </w:r>
          </w:p>
        </w:tc>
        <w:tc>
          <w:tcPr>
            <w:tcW w:w="1967"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2</w:t>
            </w:r>
          </w:p>
        </w:tc>
      </w:tr>
      <w:tr w:rsidR="007D2D70" w:rsidRPr="00DA0B2D" w:rsidTr="007D2D70">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С</w:t>
            </w:r>
          </w:p>
        </w:tc>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5%</w:t>
            </w:r>
          </w:p>
        </w:tc>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20</w:t>
            </w:r>
          </w:p>
        </w:tc>
        <w:tc>
          <w:tcPr>
            <w:tcW w:w="1967"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10%</w:t>
            </w:r>
          </w:p>
        </w:tc>
        <w:tc>
          <w:tcPr>
            <w:tcW w:w="1967" w:type="dxa"/>
          </w:tcPr>
          <w:p w:rsidR="007D2D70" w:rsidRPr="00DA0B2D" w:rsidRDefault="007D2D70" w:rsidP="004323A5">
            <w:pPr>
              <w:spacing w:before="0" w:beforeAutospacing="0" w:after="0" w:afterAutospacing="0" w:line="360" w:lineRule="auto"/>
              <w:ind w:firstLine="709"/>
              <w:jc w:val="both"/>
              <w:rPr>
                <w:color w:val="000000"/>
                <w:sz w:val="20"/>
                <w:szCs w:val="20"/>
              </w:rPr>
            </w:pPr>
            <w:r w:rsidRPr="00DA0B2D">
              <w:rPr>
                <w:color w:val="000000"/>
                <w:sz w:val="20"/>
                <w:szCs w:val="20"/>
              </w:rPr>
              <w:t>1</w:t>
            </w:r>
          </w:p>
        </w:tc>
      </w:tr>
      <w:tr w:rsidR="007D2D70" w:rsidRPr="00DA0B2D" w:rsidTr="007D2D70">
        <w:tc>
          <w:tcPr>
            <w:tcW w:w="1966" w:type="dxa"/>
          </w:tcPr>
          <w:p w:rsidR="007D2D70" w:rsidRPr="00DA0B2D" w:rsidRDefault="007D2D70" w:rsidP="004323A5">
            <w:pPr>
              <w:spacing w:before="0" w:beforeAutospacing="0" w:after="0" w:afterAutospacing="0" w:line="360" w:lineRule="auto"/>
              <w:ind w:firstLine="709"/>
              <w:jc w:val="both"/>
              <w:rPr>
                <w:b/>
                <w:color w:val="000000"/>
                <w:sz w:val="20"/>
                <w:szCs w:val="20"/>
              </w:rPr>
            </w:pPr>
            <w:r w:rsidRPr="00DA0B2D">
              <w:rPr>
                <w:b/>
                <w:color w:val="000000"/>
                <w:sz w:val="20"/>
                <w:szCs w:val="20"/>
              </w:rPr>
              <w:t>итого</w:t>
            </w:r>
          </w:p>
        </w:tc>
        <w:tc>
          <w:tcPr>
            <w:tcW w:w="1966" w:type="dxa"/>
          </w:tcPr>
          <w:p w:rsidR="007D2D70" w:rsidRPr="00DA0B2D" w:rsidRDefault="007D2D70" w:rsidP="004323A5">
            <w:pPr>
              <w:spacing w:before="0" w:beforeAutospacing="0" w:after="0" w:afterAutospacing="0" w:line="360" w:lineRule="auto"/>
              <w:ind w:firstLine="709"/>
              <w:jc w:val="both"/>
              <w:rPr>
                <w:color w:val="000000"/>
                <w:sz w:val="20"/>
                <w:szCs w:val="20"/>
              </w:rPr>
            </w:pPr>
          </w:p>
        </w:tc>
        <w:tc>
          <w:tcPr>
            <w:tcW w:w="1966" w:type="dxa"/>
          </w:tcPr>
          <w:p w:rsidR="007D2D70" w:rsidRPr="00DA0B2D" w:rsidRDefault="007D2D70" w:rsidP="004323A5">
            <w:pPr>
              <w:spacing w:before="0" w:beforeAutospacing="0" w:after="0" w:afterAutospacing="0" w:line="360" w:lineRule="auto"/>
              <w:ind w:firstLine="709"/>
              <w:jc w:val="both"/>
              <w:rPr>
                <w:b/>
                <w:color w:val="000000"/>
                <w:sz w:val="20"/>
                <w:szCs w:val="20"/>
              </w:rPr>
            </w:pPr>
            <w:r w:rsidRPr="00DA0B2D">
              <w:rPr>
                <w:b/>
                <w:color w:val="000000"/>
                <w:sz w:val="20"/>
                <w:szCs w:val="20"/>
              </w:rPr>
              <w:t>480</w:t>
            </w:r>
          </w:p>
        </w:tc>
        <w:tc>
          <w:tcPr>
            <w:tcW w:w="1967" w:type="dxa"/>
          </w:tcPr>
          <w:p w:rsidR="007D2D70" w:rsidRPr="00DA0B2D" w:rsidRDefault="007D2D70" w:rsidP="004323A5">
            <w:pPr>
              <w:spacing w:before="0" w:beforeAutospacing="0" w:after="0" w:afterAutospacing="0" w:line="360" w:lineRule="auto"/>
              <w:ind w:firstLine="709"/>
              <w:jc w:val="both"/>
              <w:rPr>
                <w:color w:val="000000"/>
                <w:sz w:val="20"/>
                <w:szCs w:val="20"/>
              </w:rPr>
            </w:pPr>
          </w:p>
        </w:tc>
        <w:tc>
          <w:tcPr>
            <w:tcW w:w="1967" w:type="dxa"/>
          </w:tcPr>
          <w:p w:rsidR="007D2D70" w:rsidRPr="00DA0B2D" w:rsidRDefault="007D2D70" w:rsidP="004323A5">
            <w:pPr>
              <w:spacing w:before="0" w:beforeAutospacing="0" w:after="0" w:afterAutospacing="0" w:line="360" w:lineRule="auto"/>
              <w:ind w:firstLine="709"/>
              <w:jc w:val="both"/>
              <w:rPr>
                <w:b/>
                <w:color w:val="000000"/>
                <w:sz w:val="20"/>
                <w:szCs w:val="20"/>
              </w:rPr>
            </w:pPr>
            <w:r w:rsidRPr="00DA0B2D">
              <w:rPr>
                <w:b/>
                <w:color w:val="000000"/>
                <w:sz w:val="20"/>
                <w:szCs w:val="20"/>
              </w:rPr>
              <w:t>5</w:t>
            </w:r>
          </w:p>
        </w:tc>
      </w:tr>
    </w:tbl>
    <w:p w:rsidR="00794020" w:rsidRPr="004323A5" w:rsidRDefault="00794020" w:rsidP="004323A5">
      <w:pPr>
        <w:spacing w:before="0" w:beforeAutospacing="0" w:after="0" w:afterAutospacing="0" w:line="360" w:lineRule="auto"/>
        <w:ind w:firstLine="709"/>
        <w:jc w:val="both"/>
        <w:rPr>
          <w:color w:val="000000"/>
          <w:sz w:val="28"/>
          <w:szCs w:val="28"/>
        </w:rPr>
      </w:pPr>
    </w:p>
    <w:p w:rsidR="007D2D70" w:rsidRPr="004323A5" w:rsidRDefault="007D2D70" w:rsidP="004323A5">
      <w:pPr>
        <w:spacing w:before="0" w:beforeAutospacing="0" w:after="0" w:afterAutospacing="0" w:line="360" w:lineRule="auto"/>
        <w:ind w:firstLine="709"/>
        <w:jc w:val="both"/>
        <w:rPr>
          <w:color w:val="000000"/>
          <w:sz w:val="28"/>
          <w:szCs w:val="28"/>
        </w:rPr>
      </w:pPr>
      <w:r w:rsidRPr="004323A5">
        <w:rPr>
          <w:color w:val="000000"/>
          <w:sz w:val="28"/>
          <w:szCs w:val="28"/>
        </w:rPr>
        <w:t>Таким образом, основное внимание при прогнозировании, контроле, нормировании и управлении запасами должно быть уделено группе А, которая при своей малочисленности составляет подавляющую часть стоимости хранимых запасов, тем самым вызывая наибольшие расходы по их хранению и содержанию в запасе.</w:t>
      </w:r>
    </w:p>
    <w:p w:rsidR="00A95B0E" w:rsidRPr="004323A5" w:rsidRDefault="00A95B0E" w:rsidP="004323A5">
      <w:pPr>
        <w:spacing w:before="0" w:beforeAutospacing="0" w:after="0" w:afterAutospacing="0" w:line="360" w:lineRule="auto"/>
        <w:ind w:firstLine="709"/>
        <w:jc w:val="both"/>
        <w:rPr>
          <w:sz w:val="28"/>
          <w:szCs w:val="28"/>
        </w:rPr>
      </w:pPr>
    </w:p>
    <w:p w:rsidR="00B66F8E" w:rsidRPr="004323A5" w:rsidRDefault="00A100A5" w:rsidP="004323A5">
      <w:pPr>
        <w:spacing w:before="0" w:beforeAutospacing="0" w:after="0" w:afterAutospacing="0" w:line="360" w:lineRule="auto"/>
        <w:ind w:firstLine="709"/>
        <w:jc w:val="both"/>
        <w:rPr>
          <w:b/>
          <w:sz w:val="28"/>
          <w:szCs w:val="28"/>
        </w:rPr>
      </w:pPr>
      <w:r w:rsidRPr="004323A5">
        <w:rPr>
          <w:b/>
          <w:sz w:val="28"/>
          <w:szCs w:val="28"/>
        </w:rPr>
        <w:t>2.5</w:t>
      </w:r>
      <w:r w:rsidR="00B66F8E" w:rsidRPr="004323A5">
        <w:rPr>
          <w:b/>
          <w:sz w:val="28"/>
          <w:szCs w:val="28"/>
        </w:rPr>
        <w:t>.1. Анализ объёма оказанных услуг</w:t>
      </w:r>
      <w:r w:rsidRPr="004323A5">
        <w:rPr>
          <w:b/>
          <w:sz w:val="28"/>
          <w:szCs w:val="28"/>
        </w:rPr>
        <w:t xml:space="preserve"> НУ ЦО «Тольяттиазот» ДК</w:t>
      </w:r>
    </w:p>
    <w:p w:rsidR="00DA0B2D" w:rsidRDefault="00DA0B2D" w:rsidP="004323A5">
      <w:pPr>
        <w:spacing w:before="0" w:beforeAutospacing="0" w:after="0" w:afterAutospacing="0" w:line="360" w:lineRule="auto"/>
        <w:ind w:firstLine="709"/>
        <w:jc w:val="both"/>
        <w:rPr>
          <w:sz w:val="28"/>
          <w:szCs w:val="28"/>
        </w:rPr>
      </w:pPr>
    </w:p>
    <w:p w:rsidR="003F784B" w:rsidRPr="004323A5" w:rsidRDefault="003F784B" w:rsidP="004323A5">
      <w:pPr>
        <w:spacing w:before="0" w:beforeAutospacing="0" w:after="0" w:afterAutospacing="0" w:line="360" w:lineRule="auto"/>
        <w:ind w:firstLine="709"/>
        <w:jc w:val="both"/>
        <w:rPr>
          <w:sz w:val="28"/>
          <w:szCs w:val="28"/>
        </w:rPr>
      </w:pPr>
      <w:r w:rsidRPr="004323A5">
        <w:rPr>
          <w:sz w:val="28"/>
          <w:szCs w:val="28"/>
        </w:rPr>
        <w:t>Анализ объёма услуг НУ ЦО «Тольяттиазот» ДК является одним из основных показателей, характеризующих деятельность кинозала. Результаты выполнения плана и рост объёма услуг оказывает существенное влияние на выполнение плана и рост доходов кинозала.</w:t>
      </w:r>
    </w:p>
    <w:p w:rsidR="003F784B" w:rsidRPr="004323A5" w:rsidRDefault="003F784B" w:rsidP="004323A5">
      <w:pPr>
        <w:spacing w:before="0" w:beforeAutospacing="0" w:after="0" w:afterAutospacing="0" w:line="360" w:lineRule="auto"/>
        <w:ind w:firstLine="709"/>
        <w:jc w:val="both"/>
        <w:rPr>
          <w:sz w:val="28"/>
          <w:szCs w:val="28"/>
        </w:rPr>
      </w:pPr>
      <w:r w:rsidRPr="004323A5">
        <w:rPr>
          <w:sz w:val="28"/>
          <w:szCs w:val="28"/>
        </w:rPr>
        <w:t>Основными задачами объема услуг кинозала являются:</w:t>
      </w:r>
    </w:p>
    <w:p w:rsidR="003F784B" w:rsidRPr="004323A5" w:rsidRDefault="003F784B" w:rsidP="004323A5">
      <w:pPr>
        <w:numPr>
          <w:ilvl w:val="0"/>
          <w:numId w:val="4"/>
        </w:numPr>
        <w:spacing w:before="0" w:beforeAutospacing="0" w:after="0" w:afterAutospacing="0" w:line="360" w:lineRule="auto"/>
        <w:ind w:left="0" w:firstLine="709"/>
        <w:jc w:val="both"/>
        <w:rPr>
          <w:sz w:val="28"/>
          <w:szCs w:val="28"/>
        </w:rPr>
      </w:pPr>
      <w:r w:rsidRPr="004323A5">
        <w:rPr>
          <w:sz w:val="28"/>
          <w:szCs w:val="28"/>
        </w:rPr>
        <w:t>изучение динамик</w:t>
      </w:r>
      <w:r w:rsidR="0036790C" w:rsidRPr="004323A5">
        <w:rPr>
          <w:sz w:val="28"/>
          <w:szCs w:val="28"/>
        </w:rPr>
        <w:t>и и структуры продукции (услуг)</w:t>
      </w:r>
      <w:r w:rsidRPr="004323A5">
        <w:rPr>
          <w:sz w:val="28"/>
          <w:szCs w:val="28"/>
        </w:rPr>
        <w:t>;</w:t>
      </w:r>
    </w:p>
    <w:p w:rsidR="003F784B" w:rsidRPr="004323A5" w:rsidRDefault="003F784B" w:rsidP="004323A5">
      <w:pPr>
        <w:numPr>
          <w:ilvl w:val="0"/>
          <w:numId w:val="4"/>
        </w:numPr>
        <w:spacing w:before="0" w:beforeAutospacing="0" w:after="0" w:afterAutospacing="0" w:line="360" w:lineRule="auto"/>
        <w:ind w:left="0" w:firstLine="709"/>
        <w:jc w:val="both"/>
        <w:rPr>
          <w:sz w:val="28"/>
          <w:szCs w:val="28"/>
        </w:rPr>
      </w:pPr>
      <w:r w:rsidRPr="004323A5">
        <w:rPr>
          <w:sz w:val="28"/>
          <w:szCs w:val="28"/>
        </w:rPr>
        <w:t>изучение выполнения плана и динамики исходящего обмена, выражающего непосредственный спр</w:t>
      </w:r>
      <w:r w:rsidR="0036790C" w:rsidRPr="004323A5">
        <w:rPr>
          <w:sz w:val="28"/>
          <w:szCs w:val="28"/>
        </w:rPr>
        <w:t>ос потребителей на услуги кинозала</w:t>
      </w:r>
      <w:r w:rsidRPr="004323A5">
        <w:rPr>
          <w:sz w:val="28"/>
          <w:szCs w:val="28"/>
        </w:rPr>
        <w:t>;</w:t>
      </w:r>
    </w:p>
    <w:p w:rsidR="003F784B" w:rsidRPr="004323A5" w:rsidRDefault="003F784B" w:rsidP="004323A5">
      <w:pPr>
        <w:numPr>
          <w:ilvl w:val="0"/>
          <w:numId w:val="4"/>
        </w:numPr>
        <w:spacing w:before="0" w:beforeAutospacing="0" w:after="0" w:afterAutospacing="0" w:line="360" w:lineRule="auto"/>
        <w:ind w:left="0" w:firstLine="709"/>
        <w:jc w:val="both"/>
        <w:rPr>
          <w:sz w:val="28"/>
          <w:szCs w:val="28"/>
        </w:rPr>
      </w:pPr>
      <w:r w:rsidRPr="004323A5">
        <w:rPr>
          <w:sz w:val="28"/>
          <w:szCs w:val="28"/>
        </w:rPr>
        <w:t xml:space="preserve">изучение изменения структуры спроса по </w:t>
      </w:r>
      <w:r w:rsidR="0036790C" w:rsidRPr="004323A5">
        <w:rPr>
          <w:sz w:val="28"/>
          <w:szCs w:val="28"/>
        </w:rPr>
        <w:t xml:space="preserve">возрастным </w:t>
      </w:r>
      <w:r w:rsidRPr="004323A5">
        <w:rPr>
          <w:sz w:val="28"/>
          <w:szCs w:val="28"/>
        </w:rPr>
        <w:t>группам потр</w:t>
      </w:r>
      <w:r w:rsidR="0036790C" w:rsidRPr="004323A5">
        <w:rPr>
          <w:sz w:val="28"/>
          <w:szCs w:val="28"/>
        </w:rPr>
        <w:t>ебителей (население</w:t>
      </w:r>
      <w:r w:rsidRPr="004323A5">
        <w:rPr>
          <w:sz w:val="28"/>
          <w:szCs w:val="28"/>
        </w:rPr>
        <w:t>);</w:t>
      </w:r>
    </w:p>
    <w:p w:rsidR="003F784B" w:rsidRPr="004323A5" w:rsidRDefault="003F784B" w:rsidP="004323A5">
      <w:pPr>
        <w:numPr>
          <w:ilvl w:val="0"/>
          <w:numId w:val="4"/>
        </w:numPr>
        <w:spacing w:before="0" w:beforeAutospacing="0" w:after="0" w:afterAutospacing="0" w:line="360" w:lineRule="auto"/>
        <w:ind w:left="0" w:firstLine="709"/>
        <w:jc w:val="both"/>
        <w:rPr>
          <w:sz w:val="28"/>
          <w:szCs w:val="28"/>
        </w:rPr>
      </w:pPr>
      <w:r w:rsidRPr="004323A5">
        <w:rPr>
          <w:sz w:val="28"/>
          <w:szCs w:val="28"/>
        </w:rPr>
        <w:t>изучение основных факторов, влияющих на рост душевог</w:t>
      </w:r>
      <w:r w:rsidR="0036790C" w:rsidRPr="004323A5">
        <w:rPr>
          <w:sz w:val="28"/>
          <w:szCs w:val="28"/>
        </w:rPr>
        <w:t>о уровня потребления услуг кинозала</w:t>
      </w:r>
      <w:r w:rsidRPr="004323A5">
        <w:rPr>
          <w:sz w:val="28"/>
          <w:szCs w:val="28"/>
        </w:rPr>
        <w:t>;</w:t>
      </w:r>
    </w:p>
    <w:p w:rsidR="003F784B" w:rsidRPr="004323A5" w:rsidRDefault="003F784B" w:rsidP="004323A5">
      <w:pPr>
        <w:numPr>
          <w:ilvl w:val="0"/>
          <w:numId w:val="4"/>
        </w:numPr>
        <w:spacing w:before="0" w:beforeAutospacing="0" w:after="0" w:afterAutospacing="0" w:line="360" w:lineRule="auto"/>
        <w:ind w:left="0" w:firstLine="709"/>
        <w:jc w:val="both"/>
        <w:rPr>
          <w:sz w:val="28"/>
          <w:szCs w:val="28"/>
        </w:rPr>
      </w:pPr>
      <w:r w:rsidRPr="004323A5">
        <w:rPr>
          <w:sz w:val="28"/>
          <w:szCs w:val="28"/>
        </w:rPr>
        <w:t>изучение основных факторов, под влиянием которых сложились результаты выполнения плана по объему продукции (услуг) или произошли изменения по сравнению с прошлым периодом, и оценить их влияние. В результате анализа намечаются пути даль</w:t>
      </w:r>
      <w:r w:rsidR="0036790C" w:rsidRPr="004323A5">
        <w:rPr>
          <w:sz w:val="28"/>
          <w:szCs w:val="28"/>
        </w:rPr>
        <w:t>нейшего роста объема услуг кинозала</w:t>
      </w:r>
      <w:r w:rsidRPr="004323A5">
        <w:rPr>
          <w:sz w:val="28"/>
          <w:szCs w:val="28"/>
        </w:rPr>
        <w:t xml:space="preserve"> с учетом спроса клиентуры.</w:t>
      </w:r>
    </w:p>
    <w:p w:rsidR="003F784B" w:rsidRPr="004323A5" w:rsidRDefault="003F784B" w:rsidP="004323A5">
      <w:pPr>
        <w:spacing w:before="0" w:beforeAutospacing="0" w:after="0" w:afterAutospacing="0" w:line="360" w:lineRule="auto"/>
        <w:ind w:firstLine="709"/>
        <w:jc w:val="both"/>
        <w:rPr>
          <w:sz w:val="28"/>
          <w:szCs w:val="28"/>
        </w:rPr>
      </w:pPr>
      <w:r w:rsidRPr="004323A5">
        <w:rPr>
          <w:sz w:val="28"/>
          <w:szCs w:val="28"/>
        </w:rPr>
        <w:t>Анализ объема услуг начинается с общей оценки выполнения плана. При анализе выполнения плана следует обратить внимание на степень его выполнения. Значительное перевыполнение плана по видам услуг свидетельствует о недостатках в планировании. В этом случае необходимо выяснить причины такого перевыполнения и учесть их при разработке плана на следующий год.</w:t>
      </w:r>
      <w:r w:rsidR="0036790C" w:rsidRPr="004323A5">
        <w:rPr>
          <w:sz w:val="28"/>
          <w:szCs w:val="28"/>
        </w:rPr>
        <w:t xml:space="preserve"> </w:t>
      </w:r>
      <w:r w:rsidRPr="004323A5">
        <w:rPr>
          <w:sz w:val="28"/>
          <w:szCs w:val="28"/>
        </w:rPr>
        <w:t>При оценке результатов выполнения плана и динамики объема услуг должны быть тщательно проанализированы данные по исх</w:t>
      </w:r>
      <w:r w:rsidR="0036790C" w:rsidRPr="004323A5">
        <w:rPr>
          <w:sz w:val="28"/>
          <w:szCs w:val="28"/>
        </w:rPr>
        <w:t>одящему, входящему</w:t>
      </w:r>
      <w:r w:rsidRPr="004323A5">
        <w:rPr>
          <w:sz w:val="28"/>
          <w:szCs w:val="28"/>
        </w:rPr>
        <w:t>.</w:t>
      </w:r>
    </w:p>
    <w:p w:rsidR="003F784B" w:rsidRPr="004323A5" w:rsidRDefault="003F784B" w:rsidP="004323A5">
      <w:pPr>
        <w:spacing w:before="0" w:beforeAutospacing="0" w:after="0" w:afterAutospacing="0" w:line="360" w:lineRule="auto"/>
        <w:ind w:firstLine="709"/>
        <w:jc w:val="both"/>
        <w:rPr>
          <w:sz w:val="28"/>
          <w:szCs w:val="28"/>
        </w:rPr>
      </w:pPr>
      <w:r w:rsidRPr="004323A5">
        <w:rPr>
          <w:sz w:val="28"/>
          <w:szCs w:val="28"/>
        </w:rPr>
        <w:t>При анализе объема услуг особое внимание уделяется выполнению плана</w:t>
      </w:r>
      <w:r w:rsidR="0036790C" w:rsidRPr="004323A5">
        <w:rPr>
          <w:sz w:val="28"/>
          <w:szCs w:val="28"/>
        </w:rPr>
        <w:t>,</w:t>
      </w:r>
      <w:r w:rsidR="00EB249A">
        <w:rPr>
          <w:sz w:val="28"/>
          <w:szCs w:val="28"/>
        </w:rPr>
        <w:t xml:space="preserve"> </w:t>
      </w:r>
      <w:r w:rsidRPr="004323A5">
        <w:rPr>
          <w:sz w:val="28"/>
          <w:szCs w:val="28"/>
        </w:rPr>
        <w:t>выражающего непосредственный сп</w:t>
      </w:r>
      <w:r w:rsidR="0036790C" w:rsidRPr="004323A5">
        <w:rPr>
          <w:sz w:val="28"/>
          <w:szCs w:val="28"/>
        </w:rPr>
        <w:t>рос потребителей на услуги кинозала. Исходящий платный</w:t>
      </w:r>
      <w:r w:rsidR="00EB249A">
        <w:rPr>
          <w:sz w:val="28"/>
          <w:szCs w:val="28"/>
        </w:rPr>
        <w:t xml:space="preserve"> </w:t>
      </w:r>
      <w:r w:rsidRPr="004323A5">
        <w:rPr>
          <w:sz w:val="28"/>
          <w:szCs w:val="28"/>
        </w:rPr>
        <w:t>является одним из основных исто</w:t>
      </w:r>
      <w:r w:rsidR="0036790C" w:rsidRPr="004323A5">
        <w:rPr>
          <w:sz w:val="28"/>
          <w:szCs w:val="28"/>
        </w:rPr>
        <w:t>чников роста доходов кинозала</w:t>
      </w:r>
      <w:r w:rsidRPr="004323A5">
        <w:rPr>
          <w:sz w:val="28"/>
          <w:szCs w:val="28"/>
        </w:rPr>
        <w:t>. При анализе выполнения плана и динамики</w:t>
      </w:r>
      <w:r w:rsidR="0036790C" w:rsidRPr="004323A5">
        <w:rPr>
          <w:sz w:val="28"/>
          <w:szCs w:val="28"/>
        </w:rPr>
        <w:t>,</w:t>
      </w:r>
      <w:r w:rsidRPr="004323A5">
        <w:rPr>
          <w:sz w:val="28"/>
          <w:szCs w:val="28"/>
        </w:rPr>
        <w:t xml:space="preserve"> изучаются внешние и внутренние факторы, определя</w:t>
      </w:r>
      <w:r w:rsidR="0036790C" w:rsidRPr="004323A5">
        <w:rPr>
          <w:sz w:val="28"/>
          <w:szCs w:val="28"/>
        </w:rPr>
        <w:t>ющие величину и структуру предприятия</w:t>
      </w:r>
      <w:r w:rsidRPr="004323A5">
        <w:rPr>
          <w:sz w:val="28"/>
          <w:szCs w:val="28"/>
        </w:rPr>
        <w:t>.</w:t>
      </w:r>
    </w:p>
    <w:p w:rsidR="0036790C" w:rsidRPr="004323A5" w:rsidRDefault="003F784B" w:rsidP="004323A5">
      <w:pPr>
        <w:spacing w:before="0" w:beforeAutospacing="0" w:after="0" w:afterAutospacing="0" w:line="360" w:lineRule="auto"/>
        <w:ind w:firstLine="709"/>
        <w:jc w:val="both"/>
        <w:rPr>
          <w:sz w:val="28"/>
          <w:szCs w:val="28"/>
        </w:rPr>
      </w:pPr>
      <w:r w:rsidRPr="004323A5">
        <w:rPr>
          <w:sz w:val="28"/>
          <w:szCs w:val="28"/>
        </w:rPr>
        <w:t xml:space="preserve">К внешним факторам относятся: </w:t>
      </w:r>
      <w:r w:rsidR="0036790C" w:rsidRPr="004323A5">
        <w:rPr>
          <w:sz w:val="28"/>
          <w:szCs w:val="28"/>
        </w:rPr>
        <w:t>реклама, выходы новых фильмов на экран, стоимость билетов, скидки.</w:t>
      </w:r>
    </w:p>
    <w:p w:rsidR="0036790C" w:rsidRPr="004323A5" w:rsidRDefault="003F784B" w:rsidP="004323A5">
      <w:pPr>
        <w:spacing w:before="0" w:beforeAutospacing="0" w:after="0" w:afterAutospacing="0" w:line="360" w:lineRule="auto"/>
        <w:ind w:firstLine="709"/>
        <w:jc w:val="both"/>
        <w:rPr>
          <w:sz w:val="28"/>
          <w:szCs w:val="28"/>
        </w:rPr>
      </w:pPr>
      <w:r w:rsidRPr="004323A5">
        <w:rPr>
          <w:sz w:val="28"/>
          <w:szCs w:val="28"/>
        </w:rPr>
        <w:t>Внутренними фак</w:t>
      </w:r>
      <w:r w:rsidR="0036790C" w:rsidRPr="004323A5">
        <w:rPr>
          <w:sz w:val="28"/>
          <w:szCs w:val="28"/>
        </w:rPr>
        <w:t>торами, влияющими на роста</w:t>
      </w:r>
      <w:r w:rsidRPr="004323A5">
        <w:rPr>
          <w:sz w:val="28"/>
          <w:szCs w:val="28"/>
        </w:rPr>
        <w:t xml:space="preserve"> являются: расширение сети организаций и средств связи и приближение их к клиентуре, улучшения качества предоставления услу</w:t>
      </w:r>
      <w:r w:rsidR="0036790C" w:rsidRPr="004323A5">
        <w:rPr>
          <w:sz w:val="28"/>
          <w:szCs w:val="28"/>
        </w:rPr>
        <w:t>г</w:t>
      </w:r>
      <w:r w:rsidR="00EB249A">
        <w:rPr>
          <w:sz w:val="28"/>
          <w:szCs w:val="28"/>
        </w:rPr>
        <w:t xml:space="preserve"> </w:t>
      </w:r>
      <w:r w:rsidR="0036790C" w:rsidRPr="004323A5">
        <w:rPr>
          <w:sz w:val="28"/>
          <w:szCs w:val="28"/>
        </w:rPr>
        <w:t>населению, новое оборудование.</w:t>
      </w:r>
    </w:p>
    <w:p w:rsidR="003F784B" w:rsidRPr="004323A5" w:rsidRDefault="003F784B" w:rsidP="004323A5">
      <w:pPr>
        <w:spacing w:before="0" w:beforeAutospacing="0" w:after="0" w:afterAutospacing="0" w:line="360" w:lineRule="auto"/>
        <w:ind w:firstLine="709"/>
        <w:jc w:val="both"/>
        <w:rPr>
          <w:sz w:val="28"/>
          <w:szCs w:val="28"/>
        </w:rPr>
      </w:pPr>
      <w:r w:rsidRPr="004323A5">
        <w:rPr>
          <w:sz w:val="28"/>
          <w:szCs w:val="28"/>
        </w:rPr>
        <w:t>Важным этапом анализа объема услуг является изучение его динамики. Для того, что бы установить, какие изменения произошли в величине каждого вида услуги, показатели объема услуги отчетного периода сопоставляются с показателями соответствующего периода предыдущего периода. Более полную характеристику темпов рос</w:t>
      </w:r>
      <w:r w:rsidR="0036790C" w:rsidRPr="004323A5">
        <w:rPr>
          <w:sz w:val="28"/>
          <w:szCs w:val="28"/>
        </w:rPr>
        <w:t>та или снижения объема услуг</w:t>
      </w:r>
      <w:r w:rsidR="00EB249A">
        <w:rPr>
          <w:sz w:val="28"/>
          <w:szCs w:val="28"/>
        </w:rPr>
        <w:t xml:space="preserve"> </w:t>
      </w:r>
      <w:r w:rsidRPr="004323A5">
        <w:rPr>
          <w:sz w:val="28"/>
          <w:szCs w:val="28"/>
        </w:rPr>
        <w:t>по организации в целом, дает изучение динамики услуг за отдельные периоды. Анализ объема услуг в динамике позволяет определить тенденцию развития различных видов услуг и характер изменения объема услуг.</w:t>
      </w:r>
      <w:r w:rsidR="0036790C" w:rsidRPr="004323A5">
        <w:rPr>
          <w:sz w:val="28"/>
          <w:szCs w:val="28"/>
        </w:rPr>
        <w:t xml:space="preserve"> </w:t>
      </w:r>
      <w:r w:rsidRPr="004323A5">
        <w:rPr>
          <w:sz w:val="28"/>
          <w:szCs w:val="28"/>
        </w:rPr>
        <w:t xml:space="preserve">При анализе объема услуг большое значение имеет изучение </w:t>
      </w:r>
      <w:r w:rsidRPr="004323A5">
        <w:rPr>
          <w:iCs/>
          <w:sz w:val="28"/>
          <w:szCs w:val="28"/>
        </w:rPr>
        <w:t>структуры услуг</w:t>
      </w:r>
      <w:r w:rsidRPr="004323A5">
        <w:rPr>
          <w:sz w:val="28"/>
          <w:szCs w:val="28"/>
        </w:rPr>
        <w:t>. При анализе важно определить, в каком направлении произошло изменение структуры услуг по сравнению с плановыми данными или данными предыдущего года и как это повлияло на общий результат по объему услуг.</w:t>
      </w:r>
    </w:p>
    <w:p w:rsidR="003F784B" w:rsidRPr="004323A5" w:rsidRDefault="003F784B" w:rsidP="004323A5">
      <w:pPr>
        <w:spacing w:before="0" w:beforeAutospacing="0" w:after="0" w:afterAutospacing="0" w:line="360" w:lineRule="auto"/>
        <w:ind w:firstLine="709"/>
        <w:jc w:val="both"/>
        <w:rPr>
          <w:sz w:val="28"/>
          <w:szCs w:val="28"/>
        </w:rPr>
      </w:pPr>
      <w:r w:rsidRPr="004323A5">
        <w:rPr>
          <w:sz w:val="28"/>
          <w:szCs w:val="28"/>
        </w:rPr>
        <w:t>Рост объема услуг может быть достигнут в результате проведения следующих мероприятий:</w:t>
      </w:r>
    </w:p>
    <w:p w:rsidR="003F784B" w:rsidRPr="004323A5" w:rsidRDefault="003F784B" w:rsidP="004323A5">
      <w:pPr>
        <w:numPr>
          <w:ilvl w:val="0"/>
          <w:numId w:val="5"/>
        </w:numPr>
        <w:spacing w:before="0" w:beforeAutospacing="0" w:after="0" w:afterAutospacing="0" w:line="360" w:lineRule="auto"/>
        <w:ind w:left="0" w:firstLine="709"/>
        <w:jc w:val="both"/>
        <w:rPr>
          <w:sz w:val="28"/>
          <w:szCs w:val="28"/>
        </w:rPr>
      </w:pPr>
      <w:r w:rsidRPr="004323A5">
        <w:rPr>
          <w:sz w:val="28"/>
          <w:szCs w:val="28"/>
        </w:rPr>
        <w:t>Установление нового оборудования отвечающего требованиям научно-технического прогресса и внедрение новых технологий.</w:t>
      </w:r>
    </w:p>
    <w:p w:rsidR="003F784B" w:rsidRPr="004323A5" w:rsidRDefault="0036790C" w:rsidP="004323A5">
      <w:pPr>
        <w:numPr>
          <w:ilvl w:val="0"/>
          <w:numId w:val="5"/>
        </w:numPr>
        <w:spacing w:before="0" w:beforeAutospacing="0" w:after="0" w:afterAutospacing="0" w:line="360" w:lineRule="auto"/>
        <w:ind w:left="0" w:firstLine="709"/>
        <w:jc w:val="both"/>
        <w:rPr>
          <w:sz w:val="28"/>
          <w:szCs w:val="28"/>
        </w:rPr>
      </w:pPr>
      <w:r w:rsidRPr="004323A5">
        <w:rPr>
          <w:sz w:val="28"/>
          <w:szCs w:val="28"/>
        </w:rPr>
        <w:t>Предоставление новых услуг, например просмотр фильма в 3Д графике</w:t>
      </w:r>
      <w:r w:rsidR="003F784B" w:rsidRPr="004323A5">
        <w:rPr>
          <w:sz w:val="28"/>
          <w:szCs w:val="28"/>
        </w:rPr>
        <w:t>.</w:t>
      </w:r>
    </w:p>
    <w:p w:rsidR="003F784B" w:rsidRPr="004323A5" w:rsidRDefault="003F784B" w:rsidP="004323A5">
      <w:pPr>
        <w:numPr>
          <w:ilvl w:val="0"/>
          <w:numId w:val="5"/>
        </w:numPr>
        <w:spacing w:before="0" w:beforeAutospacing="0" w:after="0" w:afterAutospacing="0" w:line="360" w:lineRule="auto"/>
        <w:ind w:left="0" w:firstLine="709"/>
        <w:jc w:val="both"/>
        <w:rPr>
          <w:sz w:val="28"/>
          <w:szCs w:val="28"/>
        </w:rPr>
      </w:pPr>
      <w:r w:rsidRPr="004323A5">
        <w:rPr>
          <w:sz w:val="28"/>
          <w:szCs w:val="28"/>
        </w:rPr>
        <w:t>Улучшение качества предоставляемых услуг.</w:t>
      </w:r>
    </w:p>
    <w:p w:rsidR="003F784B" w:rsidRPr="004323A5" w:rsidRDefault="00F11DE3" w:rsidP="004323A5">
      <w:pPr>
        <w:numPr>
          <w:ilvl w:val="0"/>
          <w:numId w:val="5"/>
        </w:numPr>
        <w:spacing w:before="0" w:beforeAutospacing="0" w:after="0" w:afterAutospacing="0" w:line="360" w:lineRule="auto"/>
        <w:ind w:left="0" w:firstLine="709"/>
        <w:jc w:val="both"/>
        <w:rPr>
          <w:sz w:val="28"/>
          <w:szCs w:val="28"/>
        </w:rPr>
      </w:pPr>
      <w:r w:rsidRPr="004323A5">
        <w:rPr>
          <w:sz w:val="28"/>
          <w:szCs w:val="28"/>
        </w:rPr>
        <w:t>Реклама услуг кинозала</w:t>
      </w:r>
      <w:r w:rsidR="003F784B" w:rsidRPr="004323A5">
        <w:rPr>
          <w:sz w:val="28"/>
          <w:szCs w:val="28"/>
        </w:rPr>
        <w:t>.</w:t>
      </w:r>
    </w:p>
    <w:p w:rsidR="003F784B" w:rsidRPr="004323A5" w:rsidRDefault="003F784B" w:rsidP="004323A5">
      <w:pPr>
        <w:numPr>
          <w:ilvl w:val="0"/>
          <w:numId w:val="5"/>
        </w:numPr>
        <w:spacing w:before="0" w:beforeAutospacing="0" w:after="0" w:afterAutospacing="0" w:line="360" w:lineRule="auto"/>
        <w:ind w:left="0" w:firstLine="709"/>
        <w:jc w:val="both"/>
        <w:rPr>
          <w:sz w:val="28"/>
          <w:szCs w:val="28"/>
        </w:rPr>
      </w:pPr>
      <w:r w:rsidRPr="004323A5">
        <w:rPr>
          <w:sz w:val="28"/>
          <w:szCs w:val="28"/>
        </w:rPr>
        <w:t>Маркетинговые исследования по</w:t>
      </w:r>
      <w:r w:rsidR="00274C5E" w:rsidRPr="004323A5">
        <w:rPr>
          <w:sz w:val="28"/>
          <w:szCs w:val="28"/>
        </w:rPr>
        <w:t>требительского рынка услуг</w:t>
      </w:r>
      <w:r w:rsidRPr="004323A5">
        <w:rPr>
          <w:sz w:val="28"/>
          <w:szCs w:val="28"/>
        </w:rPr>
        <w:t>.</w:t>
      </w:r>
    </w:p>
    <w:p w:rsidR="003F784B" w:rsidRPr="004323A5" w:rsidRDefault="003F784B" w:rsidP="004323A5">
      <w:pPr>
        <w:spacing w:before="0" w:beforeAutospacing="0" w:after="0" w:afterAutospacing="0" w:line="360" w:lineRule="auto"/>
        <w:ind w:firstLine="709"/>
        <w:jc w:val="both"/>
        <w:rPr>
          <w:sz w:val="28"/>
          <w:szCs w:val="28"/>
        </w:rPr>
      </w:pPr>
      <w:r w:rsidRPr="004323A5">
        <w:rPr>
          <w:sz w:val="28"/>
          <w:szCs w:val="28"/>
        </w:rPr>
        <w:t>Неотде</w:t>
      </w:r>
      <w:r w:rsidR="00274C5E" w:rsidRPr="004323A5">
        <w:rPr>
          <w:sz w:val="28"/>
          <w:szCs w:val="28"/>
        </w:rPr>
        <w:t>лимость производства услуг</w:t>
      </w:r>
      <w:r w:rsidRPr="004323A5">
        <w:rPr>
          <w:sz w:val="28"/>
          <w:szCs w:val="28"/>
        </w:rPr>
        <w:t xml:space="preserve"> от их потребления, либерализ</w:t>
      </w:r>
      <w:r w:rsidR="00274C5E" w:rsidRPr="004323A5">
        <w:rPr>
          <w:sz w:val="28"/>
          <w:szCs w:val="28"/>
        </w:rPr>
        <w:t>ация рынка услуг и средств кинозала</w:t>
      </w:r>
      <w:r w:rsidRPr="004323A5">
        <w:rPr>
          <w:sz w:val="28"/>
          <w:szCs w:val="28"/>
        </w:rPr>
        <w:t xml:space="preserve"> обуславливают жесткие требования к качеству производимых услуг, являющемуся важнейшим показателем эффект</w:t>
      </w:r>
      <w:r w:rsidR="00274C5E" w:rsidRPr="004323A5">
        <w:rPr>
          <w:sz w:val="28"/>
          <w:szCs w:val="28"/>
        </w:rPr>
        <w:t>ивности работы кинозала</w:t>
      </w:r>
      <w:r w:rsidRPr="004323A5">
        <w:rPr>
          <w:sz w:val="28"/>
          <w:szCs w:val="28"/>
        </w:rPr>
        <w:t xml:space="preserve"> и их конкурентоспособности.</w:t>
      </w:r>
    </w:p>
    <w:p w:rsidR="00B66F8E" w:rsidRPr="004323A5" w:rsidRDefault="00274C5E" w:rsidP="004323A5">
      <w:pPr>
        <w:spacing w:before="0" w:beforeAutospacing="0" w:after="0" w:afterAutospacing="0" w:line="360" w:lineRule="auto"/>
        <w:ind w:firstLine="709"/>
        <w:jc w:val="both"/>
        <w:rPr>
          <w:sz w:val="28"/>
          <w:szCs w:val="28"/>
        </w:rPr>
      </w:pPr>
      <w:r w:rsidRPr="004323A5">
        <w:rPr>
          <w:sz w:val="28"/>
          <w:szCs w:val="28"/>
        </w:rPr>
        <w:t>Качество услуг</w:t>
      </w:r>
      <w:r w:rsidR="00EB249A">
        <w:rPr>
          <w:sz w:val="28"/>
          <w:szCs w:val="28"/>
        </w:rPr>
        <w:t xml:space="preserve"> </w:t>
      </w:r>
      <w:r w:rsidR="003F784B" w:rsidRPr="004323A5">
        <w:rPr>
          <w:sz w:val="28"/>
          <w:szCs w:val="28"/>
        </w:rPr>
        <w:t>во многом определяются действующей системой управления качеством, которая должна функционировать таким образом, чтобы предупреждать нарушение качества, а не выявлять причины его возникновения. В рамках системы управления качества существенная роль отводиться проведению анализа качества работы организации</w:t>
      </w:r>
      <w:r w:rsidRPr="004323A5">
        <w:rPr>
          <w:sz w:val="28"/>
          <w:szCs w:val="28"/>
        </w:rPr>
        <w:t xml:space="preserve">. </w:t>
      </w:r>
      <w:r w:rsidR="00B51AC5" w:rsidRPr="004323A5">
        <w:rPr>
          <w:sz w:val="28"/>
          <w:szCs w:val="28"/>
        </w:rPr>
        <w:t>Показатели качества работ к</w:t>
      </w:r>
      <w:r w:rsidR="00427F5A" w:rsidRPr="004323A5">
        <w:rPr>
          <w:sz w:val="28"/>
          <w:szCs w:val="28"/>
        </w:rPr>
        <w:t>инозала представлены в таблице 1</w:t>
      </w:r>
      <w:r w:rsidR="00114902" w:rsidRPr="004323A5">
        <w:rPr>
          <w:sz w:val="28"/>
          <w:szCs w:val="28"/>
        </w:rPr>
        <w:t>3</w:t>
      </w:r>
      <w:r w:rsidR="00B51AC5" w:rsidRPr="004323A5">
        <w:rPr>
          <w:sz w:val="28"/>
          <w:szCs w:val="28"/>
        </w:rPr>
        <w:t>.</w:t>
      </w:r>
    </w:p>
    <w:p w:rsidR="00F87E1B" w:rsidRPr="004323A5" w:rsidRDefault="00114902" w:rsidP="004323A5">
      <w:pPr>
        <w:spacing w:before="0" w:beforeAutospacing="0" w:after="0" w:afterAutospacing="0" w:line="360" w:lineRule="auto"/>
        <w:ind w:firstLine="709"/>
        <w:jc w:val="both"/>
        <w:rPr>
          <w:sz w:val="28"/>
          <w:szCs w:val="28"/>
        </w:rPr>
      </w:pPr>
      <w:r w:rsidRPr="004323A5">
        <w:rPr>
          <w:sz w:val="28"/>
          <w:szCs w:val="28"/>
        </w:rPr>
        <w:t>Таблица 13</w:t>
      </w:r>
    </w:p>
    <w:tbl>
      <w:tblPr>
        <w:tblW w:w="0" w:type="auto"/>
        <w:tblCellMar>
          <w:top w:w="60" w:type="dxa"/>
          <w:left w:w="60" w:type="dxa"/>
          <w:bottom w:w="60" w:type="dxa"/>
          <w:right w:w="60" w:type="dxa"/>
        </w:tblCellMar>
        <w:tblLook w:val="0000" w:firstRow="0" w:lastRow="0" w:firstColumn="0" w:lastColumn="0" w:noHBand="0" w:noVBand="0"/>
      </w:tblPr>
      <w:tblGrid>
        <w:gridCol w:w="390"/>
        <w:gridCol w:w="4304"/>
        <w:gridCol w:w="854"/>
        <w:gridCol w:w="804"/>
        <w:gridCol w:w="854"/>
      </w:tblGrid>
      <w:tr w:rsidR="00B51AC5" w:rsidRPr="00DA0B2D" w:rsidTr="00B51AC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B51AC5" w:rsidP="00DA0B2D">
            <w:pPr>
              <w:spacing w:before="0" w:beforeAutospacing="0" w:after="0" w:afterAutospacing="0"/>
              <w:rPr>
                <w:sz w:val="20"/>
                <w:szCs w:val="20"/>
              </w:rPr>
            </w:pPr>
            <w:r w:rsidRPr="00DA0B2D">
              <w:rPr>
                <w:sz w:val="20"/>
                <w:szCs w:val="20"/>
              </w:rPr>
              <w:t>п/п</w:t>
            </w:r>
          </w:p>
        </w:tc>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B51AC5" w:rsidP="00DA0B2D">
            <w:pPr>
              <w:spacing w:before="0" w:beforeAutospacing="0" w:after="0" w:afterAutospacing="0"/>
              <w:rPr>
                <w:sz w:val="20"/>
                <w:szCs w:val="20"/>
              </w:rPr>
            </w:pPr>
            <w:r w:rsidRPr="00DA0B2D">
              <w:rPr>
                <w:sz w:val="20"/>
                <w:szCs w:val="20"/>
              </w:rPr>
              <w:t>Наименование показателей</w:t>
            </w:r>
          </w:p>
        </w:tc>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113F2F" w:rsidP="00DA0B2D">
            <w:pPr>
              <w:spacing w:before="0" w:beforeAutospacing="0" w:after="0" w:afterAutospacing="0"/>
              <w:rPr>
                <w:sz w:val="20"/>
                <w:szCs w:val="20"/>
              </w:rPr>
            </w:pPr>
            <w:r w:rsidRPr="00DA0B2D">
              <w:rPr>
                <w:sz w:val="20"/>
                <w:szCs w:val="20"/>
              </w:rPr>
              <w:t>2005</w:t>
            </w:r>
            <w:r w:rsidR="00B51AC5" w:rsidRPr="00DA0B2D">
              <w:rPr>
                <w:sz w:val="20"/>
                <w:szCs w:val="20"/>
              </w:rPr>
              <w:t xml:space="preserve"> год</w:t>
            </w:r>
          </w:p>
        </w:tc>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113F2F" w:rsidP="00DA0B2D">
            <w:pPr>
              <w:spacing w:before="0" w:beforeAutospacing="0" w:after="0" w:afterAutospacing="0"/>
              <w:rPr>
                <w:sz w:val="20"/>
                <w:szCs w:val="20"/>
              </w:rPr>
            </w:pPr>
            <w:r w:rsidRPr="00DA0B2D">
              <w:rPr>
                <w:sz w:val="20"/>
                <w:szCs w:val="20"/>
              </w:rPr>
              <w:t>2006</w:t>
            </w:r>
            <w:r w:rsidR="00B51AC5" w:rsidRPr="00DA0B2D">
              <w:rPr>
                <w:sz w:val="20"/>
                <w:szCs w:val="20"/>
              </w:rPr>
              <w:t>год</w:t>
            </w:r>
          </w:p>
        </w:tc>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113F2F" w:rsidP="00DA0B2D">
            <w:pPr>
              <w:spacing w:before="0" w:beforeAutospacing="0" w:after="0" w:afterAutospacing="0"/>
              <w:rPr>
                <w:sz w:val="20"/>
                <w:szCs w:val="20"/>
              </w:rPr>
            </w:pPr>
            <w:r w:rsidRPr="00DA0B2D">
              <w:rPr>
                <w:sz w:val="20"/>
                <w:szCs w:val="20"/>
              </w:rPr>
              <w:t>2007 год</w:t>
            </w:r>
          </w:p>
        </w:tc>
      </w:tr>
      <w:tr w:rsidR="00B51AC5" w:rsidRPr="00DA0B2D" w:rsidTr="00B51AC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B51AC5" w:rsidP="00DA0B2D">
            <w:pPr>
              <w:spacing w:before="0" w:beforeAutospacing="0" w:after="0" w:afterAutospacing="0"/>
              <w:rPr>
                <w:sz w:val="20"/>
                <w:szCs w:val="20"/>
              </w:rPr>
            </w:pPr>
            <w:r w:rsidRPr="00DA0B2D">
              <w:rPr>
                <w:sz w:val="20"/>
                <w:szCs w:val="20"/>
              </w:rPr>
              <w:t>А</w:t>
            </w:r>
          </w:p>
        </w:tc>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B51AC5" w:rsidP="00DA0B2D">
            <w:pPr>
              <w:spacing w:before="0" w:beforeAutospacing="0" w:after="0" w:afterAutospacing="0"/>
              <w:rPr>
                <w:sz w:val="20"/>
                <w:szCs w:val="20"/>
              </w:rPr>
            </w:pPr>
            <w:r w:rsidRPr="00DA0B2D">
              <w:rPr>
                <w:sz w:val="20"/>
                <w:szCs w:val="20"/>
              </w:rPr>
              <w:t>Б</w:t>
            </w:r>
          </w:p>
        </w:tc>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B51AC5" w:rsidP="00DA0B2D">
            <w:pPr>
              <w:spacing w:before="0" w:beforeAutospacing="0" w:after="0" w:afterAutospacing="0"/>
              <w:rPr>
                <w:sz w:val="20"/>
                <w:szCs w:val="20"/>
              </w:rPr>
            </w:pPr>
            <w:r w:rsidRPr="00DA0B2D">
              <w:rPr>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B51AC5" w:rsidP="00DA0B2D">
            <w:pPr>
              <w:spacing w:before="0" w:beforeAutospacing="0" w:after="0" w:afterAutospacing="0"/>
              <w:rPr>
                <w:sz w:val="20"/>
                <w:szCs w:val="20"/>
              </w:rPr>
            </w:pPr>
            <w:r w:rsidRPr="00DA0B2D">
              <w:rPr>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D3E7E3"/>
            <w:vAlign w:val="center"/>
          </w:tcPr>
          <w:p w:rsidR="00B51AC5" w:rsidRPr="00DA0B2D" w:rsidRDefault="00B51AC5" w:rsidP="00DA0B2D">
            <w:pPr>
              <w:spacing w:before="0" w:beforeAutospacing="0" w:after="0" w:afterAutospacing="0"/>
              <w:rPr>
                <w:sz w:val="20"/>
                <w:szCs w:val="20"/>
              </w:rPr>
            </w:pPr>
            <w:r w:rsidRPr="00DA0B2D">
              <w:rPr>
                <w:sz w:val="20"/>
                <w:szCs w:val="20"/>
              </w:rPr>
              <w:t>3</w:t>
            </w:r>
          </w:p>
        </w:tc>
      </w:tr>
      <w:tr w:rsidR="00B51AC5" w:rsidRPr="00DA0B2D" w:rsidTr="00B51AC5">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Кинозал</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p>
        </w:tc>
      </w:tr>
      <w:tr w:rsidR="00B51AC5" w:rsidRPr="00DA0B2D" w:rsidTr="00B51AC5">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Процент просмотра фильмов ужасов населением</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113F2F" w:rsidP="00DA0B2D">
            <w:pPr>
              <w:spacing w:before="0" w:beforeAutospacing="0" w:after="0" w:afterAutospacing="0"/>
              <w:rPr>
                <w:sz w:val="20"/>
                <w:szCs w:val="20"/>
              </w:rPr>
            </w:pPr>
            <w:r w:rsidRPr="00DA0B2D">
              <w:rPr>
                <w:sz w:val="20"/>
                <w:szCs w:val="20"/>
              </w:rPr>
              <w:t>4</w:t>
            </w:r>
            <w:r w:rsidR="00B51AC5" w:rsidRPr="00DA0B2D">
              <w:rPr>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113F2F" w:rsidP="00DA0B2D">
            <w:pPr>
              <w:spacing w:before="0" w:beforeAutospacing="0" w:after="0" w:afterAutospacing="0"/>
              <w:rPr>
                <w:sz w:val="20"/>
                <w:szCs w:val="20"/>
              </w:rPr>
            </w:pPr>
            <w:r w:rsidRPr="00DA0B2D">
              <w:rPr>
                <w:sz w:val="20"/>
                <w:szCs w:val="20"/>
              </w:rPr>
              <w:t>97</w:t>
            </w:r>
            <w:r w:rsidR="00B51AC5" w:rsidRPr="00DA0B2D">
              <w:rPr>
                <w:sz w:val="20"/>
                <w:szCs w:val="20"/>
              </w:rPr>
              <w:t>%</w:t>
            </w:r>
          </w:p>
        </w:tc>
      </w:tr>
      <w:tr w:rsidR="00B51AC5" w:rsidRPr="00DA0B2D" w:rsidTr="00B51AC5">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Процент просмотра комедий населением</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40,7</w:t>
            </w:r>
            <w:r w:rsidR="00113F2F" w:rsidRPr="00DA0B2D">
              <w:rPr>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30,7</w:t>
            </w:r>
            <w:r w:rsidR="00113F2F" w:rsidRPr="00DA0B2D">
              <w:rPr>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113F2F" w:rsidP="00DA0B2D">
            <w:pPr>
              <w:spacing w:before="0" w:beforeAutospacing="0" w:after="0" w:afterAutospacing="0"/>
              <w:rPr>
                <w:sz w:val="20"/>
                <w:szCs w:val="20"/>
              </w:rPr>
            </w:pPr>
            <w:r w:rsidRPr="00DA0B2D">
              <w:rPr>
                <w:sz w:val="20"/>
                <w:szCs w:val="20"/>
              </w:rPr>
              <w:t>66%</w:t>
            </w:r>
          </w:p>
        </w:tc>
      </w:tr>
      <w:tr w:rsidR="00B51AC5" w:rsidRPr="00DA0B2D" w:rsidTr="00B51AC5">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Процент просмотра боевиков населением</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80</w:t>
            </w:r>
            <w:r w:rsidR="00113F2F" w:rsidRPr="00DA0B2D">
              <w:rPr>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B51AC5" w:rsidP="00DA0B2D">
            <w:pPr>
              <w:spacing w:before="0" w:beforeAutospacing="0" w:after="0" w:afterAutospacing="0"/>
              <w:rPr>
                <w:sz w:val="20"/>
                <w:szCs w:val="20"/>
              </w:rPr>
            </w:pPr>
            <w:r w:rsidRPr="00DA0B2D">
              <w:rPr>
                <w:sz w:val="20"/>
                <w:szCs w:val="20"/>
              </w:rPr>
              <w:t>80</w:t>
            </w:r>
            <w:r w:rsidR="00113F2F" w:rsidRPr="00DA0B2D">
              <w:rPr>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51AC5" w:rsidRPr="00DA0B2D" w:rsidRDefault="00113F2F" w:rsidP="00DA0B2D">
            <w:pPr>
              <w:spacing w:before="0" w:beforeAutospacing="0" w:after="0" w:afterAutospacing="0"/>
              <w:rPr>
                <w:sz w:val="20"/>
                <w:szCs w:val="20"/>
              </w:rPr>
            </w:pPr>
            <w:r w:rsidRPr="00DA0B2D">
              <w:rPr>
                <w:sz w:val="20"/>
                <w:szCs w:val="20"/>
              </w:rPr>
              <w:t>100%</w:t>
            </w:r>
          </w:p>
        </w:tc>
      </w:tr>
    </w:tbl>
    <w:p w:rsidR="00B51AC5" w:rsidRPr="004323A5" w:rsidRDefault="00B51AC5" w:rsidP="004323A5">
      <w:pPr>
        <w:spacing w:before="0" w:beforeAutospacing="0" w:after="0" w:afterAutospacing="0" w:line="360" w:lineRule="auto"/>
        <w:ind w:firstLine="709"/>
        <w:jc w:val="both"/>
        <w:rPr>
          <w:sz w:val="28"/>
          <w:szCs w:val="28"/>
        </w:rPr>
      </w:pPr>
    </w:p>
    <w:p w:rsidR="00113F2F" w:rsidRPr="004323A5" w:rsidRDefault="00113F2F" w:rsidP="004323A5">
      <w:pPr>
        <w:spacing w:before="0" w:beforeAutospacing="0" w:after="0" w:afterAutospacing="0" w:line="360" w:lineRule="auto"/>
        <w:ind w:firstLine="709"/>
        <w:jc w:val="both"/>
        <w:rPr>
          <w:sz w:val="28"/>
          <w:szCs w:val="28"/>
        </w:rPr>
      </w:pPr>
      <w:r w:rsidRPr="004323A5">
        <w:rPr>
          <w:sz w:val="28"/>
          <w:szCs w:val="28"/>
        </w:rPr>
        <w:t>Исходя из данных приведённых выше можно сделать вывод, что в период с 2006 года по 2007 год объём вырос примерно на 20-30%. Это со</w:t>
      </w:r>
      <w:r w:rsidR="00114902" w:rsidRPr="004323A5">
        <w:rPr>
          <w:sz w:val="28"/>
          <w:szCs w:val="28"/>
        </w:rPr>
        <w:t>отношение можно увидеть на рис.4</w:t>
      </w:r>
    </w:p>
    <w:p w:rsidR="007D2D70" w:rsidRPr="004323A5" w:rsidRDefault="007D2D70" w:rsidP="004323A5">
      <w:pPr>
        <w:spacing w:before="0" w:beforeAutospacing="0" w:after="0" w:afterAutospacing="0" w:line="360" w:lineRule="auto"/>
        <w:ind w:firstLine="709"/>
        <w:jc w:val="both"/>
        <w:rPr>
          <w:sz w:val="28"/>
          <w:szCs w:val="28"/>
        </w:rPr>
      </w:pPr>
    </w:p>
    <w:p w:rsidR="00113F2F" w:rsidRPr="004323A5" w:rsidRDefault="00114902" w:rsidP="004323A5">
      <w:pPr>
        <w:spacing w:before="0" w:beforeAutospacing="0" w:after="0" w:afterAutospacing="0" w:line="360" w:lineRule="auto"/>
        <w:ind w:firstLine="709"/>
        <w:jc w:val="both"/>
        <w:rPr>
          <w:sz w:val="28"/>
          <w:szCs w:val="28"/>
        </w:rPr>
      </w:pPr>
      <w:r w:rsidRPr="004323A5">
        <w:rPr>
          <w:sz w:val="28"/>
          <w:szCs w:val="28"/>
        </w:rPr>
        <w:t>Рис.4</w:t>
      </w:r>
      <w:r w:rsidR="00113F2F" w:rsidRPr="004323A5">
        <w:rPr>
          <w:sz w:val="28"/>
          <w:szCs w:val="28"/>
        </w:rPr>
        <w:t xml:space="preserve"> Показатели качества работ кинозала</w:t>
      </w:r>
    </w:p>
    <w:p w:rsidR="00113F2F" w:rsidRPr="004323A5" w:rsidRDefault="00113F2F" w:rsidP="004323A5">
      <w:pPr>
        <w:spacing w:before="0" w:beforeAutospacing="0" w:after="0" w:afterAutospacing="0" w:line="360" w:lineRule="auto"/>
        <w:ind w:firstLine="709"/>
        <w:jc w:val="both"/>
        <w:rPr>
          <w:sz w:val="28"/>
          <w:szCs w:val="28"/>
        </w:rPr>
      </w:pPr>
    </w:p>
    <w:p w:rsidR="00F87E1B" w:rsidRPr="004323A5" w:rsidRDefault="00590145" w:rsidP="004323A5">
      <w:pPr>
        <w:spacing w:before="0" w:beforeAutospacing="0" w:after="0" w:afterAutospacing="0" w:line="360" w:lineRule="auto"/>
        <w:ind w:firstLine="709"/>
        <w:jc w:val="both"/>
        <w:rPr>
          <w:sz w:val="28"/>
          <w:szCs w:val="28"/>
        </w:rPr>
      </w:pPr>
      <w:r>
        <w:rPr>
          <w:sz w:val="28"/>
          <w:szCs w:val="28"/>
        </w:rPr>
        <w:pict>
          <v:shape id="_x0000_i1028" type="#_x0000_t75" style="width:387pt;height:235.5pt">
            <v:imagedata r:id="rId8" o:title=""/>
          </v:shape>
        </w:pict>
      </w:r>
    </w:p>
    <w:p w:rsidR="00F87E1B" w:rsidRPr="004323A5" w:rsidRDefault="00DA0B2D" w:rsidP="004323A5">
      <w:pPr>
        <w:spacing w:before="0" w:beforeAutospacing="0" w:after="0" w:afterAutospacing="0" w:line="360" w:lineRule="auto"/>
        <w:ind w:firstLine="709"/>
        <w:jc w:val="both"/>
        <w:rPr>
          <w:b/>
          <w:sz w:val="28"/>
          <w:szCs w:val="28"/>
        </w:rPr>
      </w:pPr>
      <w:r>
        <w:rPr>
          <w:sz w:val="28"/>
          <w:szCs w:val="28"/>
        </w:rPr>
        <w:br w:type="page"/>
      </w:r>
      <w:r w:rsidR="00A100A5" w:rsidRPr="004323A5">
        <w:rPr>
          <w:b/>
          <w:sz w:val="28"/>
          <w:szCs w:val="28"/>
        </w:rPr>
        <w:t>2.5</w:t>
      </w:r>
      <w:r w:rsidR="003F784B" w:rsidRPr="004323A5">
        <w:rPr>
          <w:b/>
          <w:sz w:val="28"/>
          <w:szCs w:val="28"/>
        </w:rPr>
        <w:t>.2.</w:t>
      </w:r>
      <w:r w:rsidR="00A100A5" w:rsidRPr="004323A5">
        <w:rPr>
          <w:b/>
          <w:sz w:val="28"/>
          <w:szCs w:val="28"/>
        </w:rPr>
        <w:t xml:space="preserve"> Анализ с</w:t>
      </w:r>
      <w:r w:rsidR="003F784B" w:rsidRPr="004323A5">
        <w:rPr>
          <w:b/>
          <w:sz w:val="28"/>
          <w:szCs w:val="28"/>
        </w:rPr>
        <w:t>езонност</w:t>
      </w:r>
      <w:r w:rsidR="00A100A5" w:rsidRPr="004323A5">
        <w:rPr>
          <w:b/>
          <w:sz w:val="28"/>
          <w:szCs w:val="28"/>
        </w:rPr>
        <w:t xml:space="preserve">и </w:t>
      </w:r>
      <w:r w:rsidR="003F784B" w:rsidRPr="004323A5">
        <w:rPr>
          <w:b/>
          <w:sz w:val="28"/>
          <w:szCs w:val="28"/>
        </w:rPr>
        <w:t>услуг</w:t>
      </w:r>
      <w:r w:rsidR="00A100A5" w:rsidRPr="004323A5">
        <w:rPr>
          <w:b/>
          <w:sz w:val="28"/>
          <w:szCs w:val="28"/>
        </w:rPr>
        <w:t xml:space="preserve"> НУ ЦО «Тольяттиазот»ДК</w:t>
      </w:r>
    </w:p>
    <w:p w:rsidR="003F784B" w:rsidRPr="004323A5" w:rsidRDefault="003F784B" w:rsidP="004323A5">
      <w:pPr>
        <w:spacing w:before="0" w:beforeAutospacing="0" w:after="0" w:afterAutospacing="0" w:line="360" w:lineRule="auto"/>
        <w:ind w:firstLine="709"/>
        <w:jc w:val="both"/>
        <w:rPr>
          <w:b/>
          <w:sz w:val="28"/>
          <w:szCs w:val="28"/>
        </w:rPr>
      </w:pPr>
    </w:p>
    <w:p w:rsidR="00936EFD" w:rsidRPr="004323A5" w:rsidRDefault="007D2D70"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Е</w:t>
      </w:r>
      <w:r w:rsidR="00936EFD" w:rsidRPr="004323A5">
        <w:rPr>
          <w:rFonts w:ascii="Times New Roman" w:hAnsi="Times New Roman" w:cs="Times New Roman"/>
          <w:color w:val="auto"/>
          <w:sz w:val="28"/>
          <w:szCs w:val="28"/>
        </w:rPr>
        <w:t xml:space="preserve">сть такие </w:t>
      </w:r>
      <w:r w:rsidR="00936EFD" w:rsidRPr="004323A5">
        <w:rPr>
          <w:rFonts w:ascii="Times New Roman" w:hAnsi="Times New Roman" w:cs="Times New Roman"/>
          <w:i/>
          <w:iCs/>
          <w:color w:val="auto"/>
          <w:sz w:val="28"/>
          <w:szCs w:val="28"/>
        </w:rPr>
        <w:t>экономические</w:t>
      </w:r>
      <w:r w:rsidR="00936EFD" w:rsidRPr="004323A5">
        <w:rPr>
          <w:rFonts w:ascii="Times New Roman" w:hAnsi="Times New Roman" w:cs="Times New Roman"/>
          <w:color w:val="auto"/>
          <w:sz w:val="28"/>
          <w:szCs w:val="28"/>
        </w:rPr>
        <w:t xml:space="preserve">, или </w:t>
      </w:r>
      <w:r w:rsidR="00936EFD" w:rsidRPr="004323A5">
        <w:rPr>
          <w:rFonts w:ascii="Times New Roman" w:hAnsi="Times New Roman" w:cs="Times New Roman"/>
          <w:i/>
          <w:iCs/>
          <w:color w:val="auto"/>
          <w:sz w:val="28"/>
          <w:szCs w:val="28"/>
        </w:rPr>
        <w:t>производственные</w:t>
      </w:r>
      <w:r w:rsidR="00936EFD" w:rsidRPr="004323A5">
        <w:rPr>
          <w:rFonts w:ascii="Times New Roman" w:hAnsi="Times New Roman" w:cs="Times New Roman"/>
          <w:color w:val="auto"/>
          <w:sz w:val="28"/>
          <w:szCs w:val="28"/>
        </w:rPr>
        <w:t xml:space="preserve">, </w:t>
      </w:r>
      <w:r w:rsidR="00936EFD" w:rsidRPr="004323A5">
        <w:rPr>
          <w:rFonts w:ascii="Times New Roman" w:hAnsi="Times New Roman" w:cs="Times New Roman"/>
          <w:i/>
          <w:iCs/>
          <w:color w:val="auto"/>
          <w:sz w:val="28"/>
          <w:szCs w:val="28"/>
        </w:rPr>
        <w:t>циклы</w:t>
      </w:r>
      <w:r w:rsidR="00936EFD" w:rsidRPr="004323A5">
        <w:rPr>
          <w:rFonts w:ascii="Times New Roman" w:hAnsi="Times New Roman" w:cs="Times New Roman"/>
          <w:color w:val="auto"/>
          <w:sz w:val="28"/>
          <w:szCs w:val="28"/>
        </w:rPr>
        <w:t xml:space="preserve">, т.е. некоторые сезонные колебания. Они имеются почти во всех отраслях, а особенно ярко проявляются в тех видах хозяйственной деятельности, которые имеют непосредственное отношение к </w:t>
      </w:r>
      <w:r w:rsidRPr="004323A5">
        <w:rPr>
          <w:rFonts w:ascii="Times New Roman" w:hAnsi="Times New Roman" w:cs="Times New Roman"/>
          <w:color w:val="auto"/>
          <w:sz w:val="28"/>
          <w:szCs w:val="28"/>
        </w:rPr>
        <w:t>услугам.</w:t>
      </w:r>
      <w:r w:rsidR="00EB249A">
        <w:rPr>
          <w:rFonts w:ascii="Times New Roman" w:hAnsi="Times New Roman" w:cs="Times New Roman"/>
          <w:color w:val="auto"/>
          <w:sz w:val="28"/>
          <w:szCs w:val="28"/>
        </w:rPr>
        <w:t xml:space="preserve"> </w:t>
      </w:r>
      <w:r w:rsidR="00936EFD" w:rsidRPr="004323A5">
        <w:rPr>
          <w:rFonts w:ascii="Times New Roman" w:hAnsi="Times New Roman" w:cs="Times New Roman"/>
          <w:color w:val="auto"/>
          <w:sz w:val="28"/>
          <w:szCs w:val="28"/>
        </w:rPr>
        <w:t>Т.е. вызваны они самой естественной сменой зимы на весну, весны на лето, а лета на осень, ну и т.д.</w:t>
      </w:r>
    </w:p>
    <w:p w:rsidR="00936EFD" w:rsidRPr="004323A5" w:rsidRDefault="00936EFD"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Не миновали та</w:t>
      </w:r>
      <w:r w:rsidR="007D2D70" w:rsidRPr="004323A5">
        <w:rPr>
          <w:rFonts w:ascii="Times New Roman" w:hAnsi="Times New Roman" w:cs="Times New Roman"/>
          <w:color w:val="auto"/>
          <w:sz w:val="28"/>
          <w:szCs w:val="28"/>
        </w:rPr>
        <w:t>кие колебания и нашу, сферу услуг</w:t>
      </w:r>
      <w:r w:rsidRPr="004323A5">
        <w:rPr>
          <w:rFonts w:ascii="Times New Roman" w:hAnsi="Times New Roman" w:cs="Times New Roman"/>
          <w:color w:val="auto"/>
          <w:sz w:val="28"/>
          <w:szCs w:val="28"/>
        </w:rPr>
        <w:t>. Более</w:t>
      </w:r>
      <w:r w:rsidR="007D2D70" w:rsidRPr="004323A5">
        <w:rPr>
          <w:rFonts w:ascii="Times New Roman" w:hAnsi="Times New Roman" w:cs="Times New Roman"/>
          <w:color w:val="auto"/>
          <w:sz w:val="28"/>
          <w:szCs w:val="28"/>
        </w:rPr>
        <w:t xml:space="preserve"> того, такие колебания</w:t>
      </w:r>
      <w:r w:rsidR="00EB249A">
        <w:rPr>
          <w:rFonts w:ascii="Times New Roman" w:hAnsi="Times New Roman" w:cs="Times New Roman"/>
          <w:color w:val="auto"/>
          <w:sz w:val="28"/>
          <w:szCs w:val="28"/>
        </w:rPr>
        <w:t xml:space="preserve"> </w:t>
      </w:r>
      <w:r w:rsidRPr="004323A5">
        <w:rPr>
          <w:rFonts w:ascii="Times New Roman" w:hAnsi="Times New Roman" w:cs="Times New Roman"/>
          <w:color w:val="auto"/>
          <w:sz w:val="28"/>
          <w:szCs w:val="28"/>
        </w:rPr>
        <w:t>активности влияют на весь наш бизнес самым прямым образом. Поэтому изучить мы это явление должны</w:t>
      </w:r>
      <w:r w:rsidR="007D2D70" w:rsidRPr="004323A5">
        <w:rPr>
          <w:rFonts w:ascii="Times New Roman" w:hAnsi="Times New Roman" w:cs="Times New Roman"/>
          <w:color w:val="auto"/>
          <w:sz w:val="28"/>
          <w:szCs w:val="28"/>
        </w:rPr>
        <w:t xml:space="preserve"> досконально. </w:t>
      </w:r>
      <w:r w:rsidRPr="004323A5">
        <w:rPr>
          <w:rFonts w:ascii="Times New Roman" w:hAnsi="Times New Roman" w:cs="Times New Roman"/>
          <w:color w:val="auto"/>
          <w:sz w:val="28"/>
          <w:szCs w:val="28"/>
        </w:rPr>
        <w:t xml:space="preserve">Итак, для начала определим: </w:t>
      </w:r>
      <w:r w:rsidRPr="004323A5">
        <w:rPr>
          <w:rFonts w:ascii="Times New Roman" w:hAnsi="Times New Roman" w:cs="Times New Roman"/>
          <w:i/>
          <w:iCs/>
          <w:color w:val="auto"/>
          <w:sz w:val="28"/>
          <w:szCs w:val="28"/>
        </w:rPr>
        <w:t>Сезонность</w:t>
      </w:r>
      <w:r w:rsidRPr="004323A5">
        <w:rPr>
          <w:rFonts w:ascii="Times New Roman" w:hAnsi="Times New Roman" w:cs="Times New Roman"/>
          <w:color w:val="auto"/>
          <w:sz w:val="28"/>
          <w:szCs w:val="28"/>
        </w:rPr>
        <w:t xml:space="preserve"> — устойчиво (из года в год) повторяющаяся, характерная для данн</w:t>
      </w:r>
      <w:r w:rsidR="00C13710" w:rsidRPr="004323A5">
        <w:rPr>
          <w:rFonts w:ascii="Times New Roman" w:hAnsi="Times New Roman" w:cs="Times New Roman"/>
          <w:color w:val="auto"/>
          <w:sz w:val="28"/>
          <w:szCs w:val="28"/>
        </w:rPr>
        <w:t>ого места цикличность</w:t>
      </w:r>
      <w:r w:rsidR="00EB249A">
        <w:rPr>
          <w:rFonts w:ascii="Times New Roman" w:hAnsi="Times New Roman" w:cs="Times New Roman"/>
          <w:color w:val="auto"/>
          <w:sz w:val="28"/>
          <w:szCs w:val="28"/>
        </w:rPr>
        <w:t xml:space="preserve"> </w:t>
      </w:r>
      <w:r w:rsidRPr="004323A5">
        <w:rPr>
          <w:rFonts w:ascii="Times New Roman" w:hAnsi="Times New Roman" w:cs="Times New Roman"/>
          <w:color w:val="auto"/>
          <w:sz w:val="28"/>
          <w:szCs w:val="28"/>
        </w:rPr>
        <w:t>деятельности, связанная с изменением условий рекреации.</w:t>
      </w:r>
    </w:p>
    <w:p w:rsidR="00936EFD" w:rsidRPr="004323A5" w:rsidRDefault="00936EFD"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Принято ра</w:t>
      </w:r>
      <w:r w:rsidR="00C13710" w:rsidRPr="004323A5">
        <w:rPr>
          <w:rFonts w:ascii="Times New Roman" w:hAnsi="Times New Roman" w:cs="Times New Roman"/>
          <w:color w:val="auto"/>
          <w:sz w:val="28"/>
          <w:szCs w:val="28"/>
        </w:rPr>
        <w:t>зличать четыре сезона</w:t>
      </w:r>
      <w:r w:rsidR="00EB249A">
        <w:rPr>
          <w:rFonts w:ascii="Times New Roman" w:hAnsi="Times New Roman" w:cs="Times New Roman"/>
          <w:color w:val="auto"/>
          <w:sz w:val="28"/>
          <w:szCs w:val="28"/>
        </w:rPr>
        <w:t xml:space="preserve"> </w:t>
      </w:r>
      <w:r w:rsidRPr="004323A5">
        <w:rPr>
          <w:rFonts w:ascii="Times New Roman" w:hAnsi="Times New Roman" w:cs="Times New Roman"/>
          <w:color w:val="auto"/>
          <w:sz w:val="28"/>
          <w:szCs w:val="28"/>
        </w:rPr>
        <w:t>активности:</w:t>
      </w:r>
    </w:p>
    <w:p w:rsidR="00936EFD" w:rsidRPr="004323A5" w:rsidRDefault="00936EFD"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i/>
          <w:iCs/>
          <w:color w:val="auto"/>
          <w:sz w:val="28"/>
          <w:szCs w:val="28"/>
        </w:rPr>
        <w:t>Сезон пик</w:t>
      </w:r>
      <w:r w:rsidRPr="004323A5">
        <w:rPr>
          <w:rFonts w:ascii="Times New Roman" w:hAnsi="Times New Roman" w:cs="Times New Roman"/>
          <w:color w:val="auto"/>
          <w:sz w:val="28"/>
          <w:szCs w:val="28"/>
        </w:rPr>
        <w:t xml:space="preserve"> – период, наиболее благоприятный для организации рекреационной деятельности людей, характеризующийся </w:t>
      </w:r>
      <w:r w:rsidR="00C13710" w:rsidRPr="004323A5">
        <w:rPr>
          <w:rFonts w:ascii="Times New Roman" w:hAnsi="Times New Roman" w:cs="Times New Roman"/>
          <w:color w:val="auto"/>
          <w:sz w:val="28"/>
          <w:szCs w:val="28"/>
        </w:rPr>
        <w:t>максимальной плотностью</w:t>
      </w:r>
      <w:r w:rsidRPr="004323A5">
        <w:rPr>
          <w:rFonts w:ascii="Times New Roman" w:hAnsi="Times New Roman" w:cs="Times New Roman"/>
          <w:color w:val="auto"/>
          <w:sz w:val="28"/>
          <w:szCs w:val="28"/>
        </w:rPr>
        <w:t xml:space="preserve"> и наиболее комфортными условиями для рекреации. </w:t>
      </w:r>
      <w:r w:rsidRPr="004323A5">
        <w:rPr>
          <w:rFonts w:ascii="Times New Roman" w:hAnsi="Times New Roman" w:cs="Times New Roman"/>
          <w:color w:val="auto"/>
          <w:sz w:val="28"/>
          <w:szCs w:val="28"/>
        </w:rPr>
        <w:br/>
      </w:r>
      <w:r w:rsidRPr="004323A5">
        <w:rPr>
          <w:rFonts w:ascii="Times New Roman" w:hAnsi="Times New Roman" w:cs="Times New Roman"/>
          <w:i/>
          <w:iCs/>
          <w:color w:val="auto"/>
          <w:sz w:val="28"/>
          <w:szCs w:val="28"/>
        </w:rPr>
        <w:t>Сезон высокий</w:t>
      </w:r>
      <w:r w:rsidRPr="004323A5">
        <w:rPr>
          <w:rFonts w:ascii="Times New Roman" w:hAnsi="Times New Roman" w:cs="Times New Roman"/>
          <w:color w:val="auto"/>
          <w:sz w:val="28"/>
          <w:szCs w:val="28"/>
        </w:rPr>
        <w:t xml:space="preserve"> – период наибольшей делово</w:t>
      </w:r>
      <w:r w:rsidR="00C13710" w:rsidRPr="004323A5">
        <w:rPr>
          <w:rFonts w:ascii="Times New Roman" w:hAnsi="Times New Roman" w:cs="Times New Roman"/>
          <w:color w:val="auto"/>
          <w:sz w:val="28"/>
          <w:szCs w:val="28"/>
        </w:rPr>
        <w:t>й активности</w:t>
      </w:r>
      <w:r w:rsidRPr="004323A5">
        <w:rPr>
          <w:rFonts w:ascii="Times New Roman" w:hAnsi="Times New Roman" w:cs="Times New Roman"/>
          <w:color w:val="auto"/>
          <w:sz w:val="28"/>
          <w:szCs w:val="28"/>
        </w:rPr>
        <w:t>, время действия наиболее высок</w:t>
      </w:r>
      <w:r w:rsidR="00C13710" w:rsidRPr="004323A5">
        <w:rPr>
          <w:rFonts w:ascii="Times New Roman" w:hAnsi="Times New Roman" w:cs="Times New Roman"/>
          <w:color w:val="auto"/>
          <w:sz w:val="28"/>
          <w:szCs w:val="28"/>
        </w:rPr>
        <w:t>их тарифов на</w:t>
      </w:r>
      <w:r w:rsidRPr="004323A5">
        <w:rPr>
          <w:rFonts w:ascii="Times New Roman" w:hAnsi="Times New Roman" w:cs="Times New Roman"/>
          <w:color w:val="auto"/>
          <w:sz w:val="28"/>
          <w:szCs w:val="28"/>
        </w:rPr>
        <w:t xml:space="preserve"> услуги. </w:t>
      </w:r>
      <w:r w:rsidRPr="004323A5">
        <w:rPr>
          <w:rFonts w:ascii="Times New Roman" w:hAnsi="Times New Roman" w:cs="Times New Roman"/>
          <w:color w:val="auto"/>
          <w:sz w:val="28"/>
          <w:szCs w:val="28"/>
        </w:rPr>
        <w:br/>
      </w:r>
      <w:r w:rsidRPr="004323A5">
        <w:rPr>
          <w:rFonts w:ascii="Times New Roman" w:hAnsi="Times New Roman" w:cs="Times New Roman"/>
          <w:i/>
          <w:iCs/>
          <w:color w:val="auto"/>
          <w:sz w:val="28"/>
          <w:szCs w:val="28"/>
        </w:rPr>
        <w:t>Сезон низкий</w:t>
      </w:r>
      <w:r w:rsidRPr="004323A5">
        <w:rPr>
          <w:rFonts w:ascii="Times New Roman" w:hAnsi="Times New Roman" w:cs="Times New Roman"/>
          <w:color w:val="auto"/>
          <w:sz w:val="28"/>
          <w:szCs w:val="28"/>
        </w:rPr>
        <w:t xml:space="preserve"> – сезон снижения делово</w:t>
      </w:r>
      <w:r w:rsidR="00C13710" w:rsidRPr="004323A5">
        <w:rPr>
          <w:rFonts w:ascii="Times New Roman" w:hAnsi="Times New Roman" w:cs="Times New Roman"/>
          <w:color w:val="auto"/>
          <w:sz w:val="28"/>
          <w:szCs w:val="28"/>
        </w:rPr>
        <w:t>й актив</w:t>
      </w:r>
      <w:r w:rsidR="008034C6" w:rsidRPr="004323A5">
        <w:rPr>
          <w:rFonts w:ascii="Times New Roman" w:hAnsi="Times New Roman" w:cs="Times New Roman"/>
          <w:color w:val="auto"/>
          <w:sz w:val="28"/>
          <w:szCs w:val="28"/>
        </w:rPr>
        <w:t>ности</w:t>
      </w:r>
      <w:r w:rsidRPr="004323A5">
        <w:rPr>
          <w:rFonts w:ascii="Times New Roman" w:hAnsi="Times New Roman" w:cs="Times New Roman"/>
          <w:color w:val="auto"/>
          <w:sz w:val="28"/>
          <w:szCs w:val="28"/>
        </w:rPr>
        <w:t xml:space="preserve">, для которого характерны самые низкие цены на услуги. </w:t>
      </w:r>
      <w:r w:rsidRPr="004323A5">
        <w:rPr>
          <w:rFonts w:ascii="Times New Roman" w:hAnsi="Times New Roman" w:cs="Times New Roman"/>
          <w:color w:val="auto"/>
          <w:sz w:val="28"/>
          <w:szCs w:val="28"/>
        </w:rPr>
        <w:br/>
      </w:r>
      <w:r w:rsidRPr="004323A5">
        <w:rPr>
          <w:rFonts w:ascii="Times New Roman" w:hAnsi="Times New Roman" w:cs="Times New Roman"/>
          <w:i/>
          <w:iCs/>
          <w:color w:val="auto"/>
          <w:sz w:val="28"/>
          <w:szCs w:val="28"/>
        </w:rPr>
        <w:t>Сезон «мертвый»</w:t>
      </w:r>
      <w:r w:rsidRPr="004323A5">
        <w:rPr>
          <w:rFonts w:ascii="Times New Roman" w:hAnsi="Times New Roman" w:cs="Times New Roman"/>
          <w:color w:val="auto"/>
          <w:sz w:val="28"/>
          <w:szCs w:val="28"/>
        </w:rPr>
        <w:t xml:space="preserve"> – период, максимально неблагоприятный для организации рекреационной деятельности (например, дискомфортные погодные условия)</w:t>
      </w:r>
    </w:p>
    <w:p w:rsidR="00936EFD" w:rsidRPr="004323A5" w:rsidRDefault="00936EFD"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Глав</w:t>
      </w:r>
      <w:r w:rsidR="00C13710" w:rsidRPr="004323A5">
        <w:rPr>
          <w:rFonts w:ascii="Times New Roman" w:hAnsi="Times New Roman" w:cs="Times New Roman"/>
          <w:color w:val="auto"/>
          <w:sz w:val="28"/>
          <w:szCs w:val="28"/>
        </w:rPr>
        <w:t>ным образом сезонность в сфере услуг</w:t>
      </w:r>
      <w:r w:rsidRPr="004323A5">
        <w:rPr>
          <w:rFonts w:ascii="Times New Roman" w:hAnsi="Times New Roman" w:cs="Times New Roman"/>
          <w:color w:val="auto"/>
          <w:sz w:val="28"/>
          <w:szCs w:val="28"/>
        </w:rPr>
        <w:t xml:space="preserve"> определяется местными природно-климатическими условиями и ресурсами в целом, временем года (школьные и студенческие каникулы, массовые отпуска) и другими факторами.</w:t>
      </w:r>
    </w:p>
    <w:p w:rsidR="00B66F8E" w:rsidRPr="004323A5" w:rsidRDefault="00936EFD" w:rsidP="004323A5">
      <w:pPr>
        <w:spacing w:before="0" w:beforeAutospacing="0" w:after="0" w:afterAutospacing="0" w:line="360" w:lineRule="auto"/>
        <w:ind w:firstLine="709"/>
        <w:jc w:val="both"/>
        <w:rPr>
          <w:sz w:val="28"/>
          <w:szCs w:val="28"/>
        </w:rPr>
      </w:pPr>
      <w:r w:rsidRPr="004323A5">
        <w:rPr>
          <w:sz w:val="28"/>
          <w:szCs w:val="28"/>
        </w:rPr>
        <w:t>Особенно от фактора сезонности страдают курортные гостиницы. Дело в том</w:t>
      </w:r>
    </w:p>
    <w:p w:rsidR="003F784B" w:rsidRPr="004323A5" w:rsidRDefault="00C13710" w:rsidP="004323A5">
      <w:pPr>
        <w:spacing w:before="0" w:beforeAutospacing="0" w:after="0" w:afterAutospacing="0" w:line="360" w:lineRule="auto"/>
        <w:ind w:firstLine="709"/>
        <w:jc w:val="both"/>
        <w:rPr>
          <w:sz w:val="28"/>
          <w:szCs w:val="28"/>
        </w:rPr>
      </w:pPr>
      <w:r w:rsidRPr="004323A5">
        <w:rPr>
          <w:sz w:val="28"/>
          <w:szCs w:val="28"/>
        </w:rPr>
        <w:t>На примере НУ ЦО «Тольяттиазот» рассмотрим примеры сезонности:</w:t>
      </w:r>
    </w:p>
    <w:p w:rsidR="00C13710" w:rsidRPr="004323A5" w:rsidRDefault="00C13710" w:rsidP="004323A5">
      <w:pPr>
        <w:spacing w:before="0" w:beforeAutospacing="0" w:after="0" w:afterAutospacing="0" w:line="360" w:lineRule="auto"/>
        <w:ind w:firstLine="709"/>
        <w:jc w:val="both"/>
        <w:rPr>
          <w:sz w:val="28"/>
          <w:szCs w:val="28"/>
        </w:rPr>
      </w:pPr>
      <w:r w:rsidRPr="004323A5">
        <w:rPr>
          <w:sz w:val="28"/>
          <w:szCs w:val="28"/>
        </w:rPr>
        <w:t>- Сезон пик, как правило происходит летом, когда вся молодёжь находиться на каникулах, а большинство людей в отпусках, также это комфортный сезон, лето, тепло.</w:t>
      </w:r>
    </w:p>
    <w:p w:rsidR="008034C6" w:rsidRPr="004323A5" w:rsidRDefault="008034C6" w:rsidP="004323A5">
      <w:pPr>
        <w:spacing w:before="0" w:beforeAutospacing="0" w:after="0" w:afterAutospacing="0" w:line="360" w:lineRule="auto"/>
        <w:ind w:firstLine="709"/>
        <w:jc w:val="both"/>
        <w:rPr>
          <w:sz w:val="28"/>
          <w:szCs w:val="28"/>
        </w:rPr>
      </w:pPr>
      <w:r w:rsidRPr="004323A5">
        <w:rPr>
          <w:sz w:val="28"/>
          <w:szCs w:val="28"/>
        </w:rPr>
        <w:t>- Сезон высокий, как правило он происходит когда на экранах кинотеатра появляется новый кассовый фильм</w:t>
      </w:r>
      <w:r w:rsidR="006E329D" w:rsidRPr="004323A5">
        <w:rPr>
          <w:sz w:val="28"/>
          <w:szCs w:val="28"/>
        </w:rPr>
        <w:t>, тогда цены на билеты возрастают до высоких.</w:t>
      </w:r>
    </w:p>
    <w:p w:rsidR="006E329D" w:rsidRPr="004323A5" w:rsidRDefault="006E329D" w:rsidP="004323A5">
      <w:pPr>
        <w:spacing w:before="0" w:beforeAutospacing="0" w:after="0" w:afterAutospacing="0" w:line="360" w:lineRule="auto"/>
        <w:ind w:firstLine="709"/>
        <w:jc w:val="both"/>
        <w:rPr>
          <w:sz w:val="28"/>
          <w:szCs w:val="28"/>
        </w:rPr>
      </w:pPr>
      <w:r w:rsidRPr="004323A5">
        <w:rPr>
          <w:sz w:val="28"/>
          <w:szCs w:val="28"/>
        </w:rPr>
        <w:t>- Сезон низкий, он бывает во время застоя и показа не новых фильмов, так как фильм новый ещё не в прокате, соответственно руководство кинотеатра снижает цены на билеты и проводит разные акции.</w:t>
      </w:r>
    </w:p>
    <w:p w:rsidR="006E329D" w:rsidRPr="004323A5" w:rsidRDefault="006E329D" w:rsidP="004323A5">
      <w:pPr>
        <w:spacing w:before="0" w:beforeAutospacing="0" w:after="0" w:afterAutospacing="0" w:line="360" w:lineRule="auto"/>
        <w:ind w:firstLine="709"/>
        <w:jc w:val="both"/>
        <w:rPr>
          <w:sz w:val="28"/>
          <w:szCs w:val="28"/>
        </w:rPr>
      </w:pPr>
      <w:r w:rsidRPr="004323A5">
        <w:rPr>
          <w:sz w:val="28"/>
          <w:szCs w:val="28"/>
        </w:rPr>
        <w:t>- Сезон «мёртвый» в данной сфере услуг такого сезона не предусмотрено, так как фильмы идут потоком, а не вышли и остановились.</w:t>
      </w:r>
    </w:p>
    <w:p w:rsidR="003F784B" w:rsidRPr="004323A5" w:rsidRDefault="003F784B" w:rsidP="004323A5">
      <w:pPr>
        <w:spacing w:before="0" w:beforeAutospacing="0" w:after="0" w:afterAutospacing="0" w:line="360" w:lineRule="auto"/>
        <w:ind w:firstLine="709"/>
        <w:jc w:val="both"/>
        <w:rPr>
          <w:sz w:val="28"/>
          <w:szCs w:val="28"/>
        </w:rPr>
      </w:pPr>
    </w:p>
    <w:p w:rsidR="003F784B" w:rsidRPr="004323A5" w:rsidRDefault="00ED6EFF" w:rsidP="004323A5">
      <w:pPr>
        <w:spacing w:before="0" w:beforeAutospacing="0" w:after="0" w:afterAutospacing="0" w:line="360" w:lineRule="auto"/>
        <w:ind w:firstLine="709"/>
        <w:jc w:val="both"/>
        <w:rPr>
          <w:b/>
          <w:sz w:val="28"/>
          <w:szCs w:val="28"/>
        </w:rPr>
      </w:pPr>
      <w:r w:rsidRPr="004323A5">
        <w:rPr>
          <w:b/>
          <w:sz w:val="28"/>
          <w:szCs w:val="28"/>
        </w:rPr>
        <w:t>2.6</w:t>
      </w:r>
      <w:r w:rsidR="00A100A5" w:rsidRPr="004323A5">
        <w:rPr>
          <w:b/>
          <w:sz w:val="28"/>
          <w:szCs w:val="28"/>
        </w:rPr>
        <w:t>. Анализ потребителей услуг НУ ЦО «Тольяттиазот» ДК</w:t>
      </w:r>
    </w:p>
    <w:tbl>
      <w:tblPr>
        <w:tblW w:w="5000" w:type="pct"/>
        <w:jc w:val="center"/>
        <w:tblCellSpacing w:w="20" w:type="dxa"/>
        <w:tblCellMar>
          <w:top w:w="105" w:type="dxa"/>
          <w:left w:w="105" w:type="dxa"/>
          <w:bottom w:w="105" w:type="dxa"/>
          <w:right w:w="105" w:type="dxa"/>
        </w:tblCellMar>
        <w:tblLook w:val="0000" w:firstRow="0" w:lastRow="0" w:firstColumn="0" w:lastColumn="0" w:noHBand="0" w:noVBand="0"/>
      </w:tblPr>
      <w:tblGrid>
        <w:gridCol w:w="9645"/>
      </w:tblGrid>
      <w:tr w:rsidR="00113F2F" w:rsidRPr="004323A5" w:rsidTr="00D1453C">
        <w:trPr>
          <w:trHeight w:val="394"/>
          <w:tblCellSpacing w:w="20" w:type="dxa"/>
          <w:jc w:val="center"/>
        </w:trPr>
        <w:tc>
          <w:tcPr>
            <w:tcW w:w="4960" w:type="pct"/>
          </w:tcPr>
          <w:p w:rsidR="00DA0B2D" w:rsidRDefault="00DA0B2D" w:rsidP="004323A5">
            <w:pPr>
              <w:spacing w:before="0" w:beforeAutospacing="0" w:after="0" w:afterAutospacing="0" w:line="360" w:lineRule="auto"/>
              <w:ind w:firstLine="709"/>
              <w:jc w:val="both"/>
              <w:rPr>
                <w:sz w:val="28"/>
                <w:szCs w:val="28"/>
              </w:rPr>
            </w:pPr>
          </w:p>
          <w:p w:rsidR="00113F2F" w:rsidRPr="004323A5" w:rsidRDefault="00113F2F" w:rsidP="004323A5">
            <w:pPr>
              <w:spacing w:before="0" w:beforeAutospacing="0" w:after="0" w:afterAutospacing="0" w:line="360" w:lineRule="auto"/>
              <w:ind w:firstLine="709"/>
              <w:jc w:val="both"/>
              <w:rPr>
                <w:sz w:val="28"/>
                <w:szCs w:val="28"/>
              </w:rPr>
            </w:pPr>
            <w:r w:rsidRPr="004323A5">
              <w:rPr>
                <w:sz w:val="28"/>
                <w:szCs w:val="28"/>
              </w:rPr>
              <w:t xml:space="preserve">Потребительские свойства – это совокупность свойств и показателей, обуславливающих удовлетворение реальных или </w:t>
            </w:r>
            <w:r w:rsidR="006A5197" w:rsidRPr="004323A5">
              <w:rPr>
                <w:sz w:val="28"/>
                <w:szCs w:val="28"/>
              </w:rPr>
              <w:t xml:space="preserve">предполагаемых потребностей. По </w:t>
            </w:r>
            <w:r w:rsidRPr="004323A5">
              <w:rPr>
                <w:sz w:val="28"/>
                <w:szCs w:val="28"/>
              </w:rPr>
              <w:t>сути это номенклатура и определяет качественные характеристики</w:t>
            </w:r>
            <w:r w:rsidR="006A5197" w:rsidRPr="004323A5">
              <w:rPr>
                <w:sz w:val="28"/>
                <w:szCs w:val="28"/>
              </w:rPr>
              <w:t xml:space="preserve"> потребительских свойств услуг</w:t>
            </w:r>
            <w:r w:rsidRPr="004323A5">
              <w:rPr>
                <w:sz w:val="28"/>
                <w:szCs w:val="28"/>
              </w:rPr>
              <w:t>.</w:t>
            </w:r>
          </w:p>
          <w:p w:rsidR="00113F2F" w:rsidRPr="004323A5" w:rsidRDefault="006A5197" w:rsidP="004323A5">
            <w:pPr>
              <w:spacing w:before="0" w:beforeAutospacing="0" w:after="0" w:afterAutospacing="0" w:line="360" w:lineRule="auto"/>
              <w:ind w:firstLine="709"/>
              <w:jc w:val="both"/>
              <w:rPr>
                <w:sz w:val="28"/>
                <w:szCs w:val="28"/>
              </w:rPr>
            </w:pPr>
            <w:r w:rsidRPr="004323A5">
              <w:rPr>
                <w:sz w:val="28"/>
                <w:szCs w:val="28"/>
              </w:rPr>
              <w:t>Назначение – способность услуг</w:t>
            </w:r>
            <w:r w:rsidR="00113F2F" w:rsidRPr="004323A5">
              <w:rPr>
                <w:sz w:val="28"/>
                <w:szCs w:val="28"/>
              </w:rPr>
              <w:t xml:space="preserve"> удовлетворять физиологические и социальные потребности, а также потребности в их систематизации. В зависимости от удовлетворяемых потребностей свойства назначения подразделяют на подгруппы:</w:t>
            </w:r>
          </w:p>
          <w:p w:rsidR="00113F2F" w:rsidRPr="004323A5" w:rsidRDefault="00113F2F" w:rsidP="004323A5">
            <w:pPr>
              <w:spacing w:before="0" w:beforeAutospacing="0" w:after="0" w:afterAutospacing="0" w:line="360" w:lineRule="auto"/>
              <w:ind w:firstLine="709"/>
              <w:jc w:val="both"/>
              <w:rPr>
                <w:sz w:val="28"/>
                <w:szCs w:val="28"/>
              </w:rPr>
            </w:pPr>
            <w:r w:rsidRPr="004323A5">
              <w:rPr>
                <w:sz w:val="28"/>
                <w:szCs w:val="28"/>
              </w:rPr>
              <w:t>- Свойства функционального назначе</w:t>
            </w:r>
            <w:r w:rsidR="006A5197" w:rsidRPr="004323A5">
              <w:rPr>
                <w:sz w:val="28"/>
                <w:szCs w:val="28"/>
              </w:rPr>
              <w:t>ния отражают способность услуг</w:t>
            </w:r>
            <w:r w:rsidRPr="004323A5">
              <w:rPr>
                <w:sz w:val="28"/>
                <w:szCs w:val="28"/>
              </w:rPr>
              <w:t xml:space="preserve"> выполнять их основные функции. Эта подгруппа свойств и показателей чаще всего удовлетворяет физиологические потребности и выполняет вспомогательные функции.</w:t>
            </w:r>
          </w:p>
          <w:p w:rsidR="00113F2F" w:rsidRPr="004323A5" w:rsidRDefault="00113F2F" w:rsidP="004323A5">
            <w:pPr>
              <w:spacing w:before="0" w:beforeAutospacing="0" w:after="0" w:afterAutospacing="0" w:line="360" w:lineRule="auto"/>
              <w:ind w:firstLine="709"/>
              <w:jc w:val="both"/>
              <w:rPr>
                <w:sz w:val="28"/>
                <w:szCs w:val="28"/>
              </w:rPr>
            </w:pPr>
            <w:r w:rsidRPr="004323A5">
              <w:rPr>
                <w:sz w:val="28"/>
                <w:szCs w:val="28"/>
              </w:rPr>
              <w:t xml:space="preserve">- Свойства социального </w:t>
            </w:r>
            <w:r w:rsidR="006A5197" w:rsidRPr="004323A5">
              <w:rPr>
                <w:sz w:val="28"/>
                <w:szCs w:val="28"/>
              </w:rPr>
              <w:t>назначения – способность услуг</w:t>
            </w:r>
            <w:r w:rsidRPr="004323A5">
              <w:rPr>
                <w:sz w:val="28"/>
                <w:szCs w:val="28"/>
              </w:rPr>
              <w:t xml:space="preserve"> удовлетворять индивидуальные или общественные социальные потребности. Показателями социального назначения зачаст</w:t>
            </w:r>
            <w:r w:rsidR="006A5197" w:rsidRPr="004323A5">
              <w:rPr>
                <w:sz w:val="28"/>
                <w:szCs w:val="28"/>
              </w:rPr>
              <w:t>ую выступают внешний вид кинозала, состав персонала</w:t>
            </w:r>
            <w:r w:rsidRPr="004323A5">
              <w:rPr>
                <w:sz w:val="28"/>
                <w:szCs w:val="28"/>
              </w:rPr>
              <w:t>.</w:t>
            </w:r>
          </w:p>
          <w:p w:rsidR="00113F2F" w:rsidRPr="004323A5" w:rsidRDefault="00113F2F" w:rsidP="004323A5">
            <w:pPr>
              <w:spacing w:before="0" w:beforeAutospacing="0" w:after="0" w:afterAutospacing="0" w:line="360" w:lineRule="auto"/>
              <w:ind w:firstLine="709"/>
              <w:jc w:val="both"/>
              <w:rPr>
                <w:sz w:val="28"/>
                <w:szCs w:val="28"/>
              </w:rPr>
            </w:pPr>
            <w:r w:rsidRPr="004323A5">
              <w:rPr>
                <w:sz w:val="28"/>
                <w:szCs w:val="28"/>
              </w:rPr>
              <w:t>- Классификационное назначение – способность ряда свойств и показателей выступать в качестве классификационных признаков. Классификационными признаками могут служить многие показатели или свойства.</w:t>
            </w:r>
          </w:p>
          <w:p w:rsidR="00113F2F" w:rsidRPr="004323A5" w:rsidRDefault="00113F2F" w:rsidP="004323A5">
            <w:pPr>
              <w:spacing w:before="0" w:beforeAutospacing="0" w:after="0" w:afterAutospacing="0" w:line="360" w:lineRule="auto"/>
              <w:ind w:firstLine="709"/>
              <w:jc w:val="both"/>
              <w:rPr>
                <w:sz w:val="28"/>
                <w:szCs w:val="28"/>
              </w:rPr>
            </w:pPr>
            <w:r w:rsidRPr="004323A5">
              <w:rPr>
                <w:sz w:val="28"/>
                <w:szCs w:val="28"/>
              </w:rPr>
              <w:t>- Универсальное назначение – способность свойств и показателей удовлетворять разнообразные потребн</w:t>
            </w:r>
            <w:r w:rsidR="006A5197" w:rsidRPr="004323A5">
              <w:rPr>
                <w:sz w:val="28"/>
                <w:szCs w:val="28"/>
              </w:rPr>
              <w:t>ости. Из этого следует, что кинозал удовлетворяет</w:t>
            </w:r>
            <w:r w:rsidRPr="004323A5">
              <w:rPr>
                <w:sz w:val="28"/>
                <w:szCs w:val="28"/>
              </w:rPr>
              <w:t xml:space="preserve"> потребителя по назначению.</w:t>
            </w:r>
          </w:p>
          <w:p w:rsidR="00113F2F" w:rsidRPr="004323A5" w:rsidRDefault="00113F2F" w:rsidP="004323A5">
            <w:pPr>
              <w:spacing w:before="0" w:beforeAutospacing="0" w:after="0" w:afterAutospacing="0" w:line="360" w:lineRule="auto"/>
              <w:ind w:firstLine="709"/>
              <w:jc w:val="both"/>
              <w:rPr>
                <w:sz w:val="28"/>
                <w:szCs w:val="28"/>
              </w:rPr>
            </w:pPr>
            <w:r w:rsidRPr="004323A5">
              <w:rPr>
                <w:sz w:val="28"/>
                <w:szCs w:val="28"/>
              </w:rPr>
              <w:t xml:space="preserve">Второй показатель – это Надежность. </w:t>
            </w:r>
            <w:r w:rsidR="006A5197" w:rsidRPr="004323A5">
              <w:rPr>
                <w:sz w:val="28"/>
                <w:szCs w:val="28"/>
              </w:rPr>
              <w:t>Надежность – способность услуг</w:t>
            </w:r>
            <w:r w:rsidRPr="004323A5">
              <w:rPr>
                <w:sz w:val="28"/>
                <w:szCs w:val="28"/>
              </w:rPr>
              <w:t xml:space="preserve"> сохранять функциональное назначение в процессе хранения и потребления в течение заранее оговоренных сроков. Надежность постоянно изменяется вследствие процессов, происходящих при хранении, по</w:t>
            </w:r>
            <w:r w:rsidR="006A5197" w:rsidRPr="004323A5">
              <w:rPr>
                <w:sz w:val="28"/>
                <w:szCs w:val="28"/>
              </w:rPr>
              <w:t>треблении и эксплуатации услуг</w:t>
            </w:r>
            <w:r w:rsidRPr="004323A5">
              <w:rPr>
                <w:sz w:val="28"/>
                <w:szCs w:val="28"/>
              </w:rPr>
              <w:t>. Это свойство не может быть безграничным.</w:t>
            </w:r>
          </w:p>
          <w:p w:rsidR="00113F2F" w:rsidRPr="004323A5" w:rsidRDefault="006A5197" w:rsidP="004323A5">
            <w:pPr>
              <w:spacing w:before="0" w:beforeAutospacing="0" w:after="0" w:afterAutospacing="0" w:line="360" w:lineRule="auto"/>
              <w:ind w:firstLine="709"/>
              <w:jc w:val="both"/>
              <w:rPr>
                <w:sz w:val="28"/>
                <w:szCs w:val="28"/>
              </w:rPr>
            </w:pPr>
            <w:r w:rsidRPr="004323A5">
              <w:rPr>
                <w:sz w:val="28"/>
                <w:szCs w:val="28"/>
              </w:rPr>
              <w:t>Кинозал удовлетворяет потребителя по свойствам качества, т.к. он</w:t>
            </w:r>
            <w:r w:rsidR="00113F2F" w:rsidRPr="004323A5">
              <w:rPr>
                <w:sz w:val="28"/>
                <w:szCs w:val="28"/>
              </w:rPr>
              <w:t xml:space="preserve"> </w:t>
            </w:r>
            <w:r w:rsidRPr="004323A5">
              <w:rPr>
                <w:sz w:val="28"/>
                <w:szCs w:val="28"/>
              </w:rPr>
              <w:t>сохраняет</w:t>
            </w:r>
            <w:r w:rsidR="00113F2F" w:rsidRPr="004323A5">
              <w:rPr>
                <w:sz w:val="28"/>
                <w:szCs w:val="28"/>
              </w:rPr>
              <w:t xml:space="preserve"> </w:t>
            </w:r>
            <w:r w:rsidRPr="004323A5">
              <w:rPr>
                <w:sz w:val="28"/>
                <w:szCs w:val="28"/>
              </w:rPr>
              <w:t>качества показа фильма</w:t>
            </w:r>
            <w:r w:rsidR="00113F2F" w:rsidRPr="004323A5">
              <w:rPr>
                <w:sz w:val="28"/>
                <w:szCs w:val="28"/>
              </w:rPr>
              <w:t>.</w:t>
            </w:r>
          </w:p>
          <w:p w:rsidR="00814A76" w:rsidRPr="004323A5" w:rsidRDefault="00814A76" w:rsidP="004323A5">
            <w:pPr>
              <w:spacing w:before="0" w:beforeAutospacing="0" w:after="0" w:afterAutospacing="0" w:line="360" w:lineRule="auto"/>
              <w:ind w:firstLine="709"/>
              <w:jc w:val="both"/>
              <w:rPr>
                <w:sz w:val="28"/>
                <w:szCs w:val="28"/>
              </w:rPr>
            </w:pPr>
          </w:p>
        </w:tc>
      </w:tr>
    </w:tbl>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Опрос зрительской аудитории о посещении кинотеатра показывает: до 57% аудитории не возражают против посещения в кинотеатрах, более 60% считают это интересным, лучше посмотреть фильм дома,</w:t>
      </w:r>
      <w:r w:rsidR="00EB249A">
        <w:rPr>
          <w:sz w:val="28"/>
          <w:szCs w:val="28"/>
        </w:rPr>
        <w:t xml:space="preserve"> </w:t>
      </w:r>
      <w:r w:rsidRPr="004323A5">
        <w:rPr>
          <w:sz w:val="28"/>
          <w:szCs w:val="28"/>
        </w:rPr>
        <w:t>более 65% зрителей приходят в зал к назначенному времени начала сеанса, и с нетерпением ждут показа фильма.</w:t>
      </w:r>
      <w:r w:rsidR="00EB249A">
        <w:rPr>
          <w:sz w:val="28"/>
          <w:szCs w:val="28"/>
        </w:rPr>
        <w:t xml:space="preserve"> </w:t>
      </w:r>
      <w:r w:rsidR="00427F5A" w:rsidRPr="004323A5">
        <w:rPr>
          <w:sz w:val="28"/>
          <w:szCs w:val="28"/>
        </w:rPr>
        <w:t>Таблица 1</w:t>
      </w:r>
      <w:r w:rsidR="00114902" w:rsidRPr="004323A5">
        <w:rPr>
          <w:sz w:val="28"/>
          <w:szCs w:val="28"/>
        </w:rPr>
        <w:t>4</w:t>
      </w:r>
    </w:p>
    <w:tbl>
      <w:tblPr>
        <w:tblStyle w:val="a6"/>
        <w:tblW w:w="5000" w:type="pct"/>
        <w:tblLook w:val="0000" w:firstRow="0" w:lastRow="0" w:firstColumn="0" w:lastColumn="0" w:noHBand="0" w:noVBand="0"/>
      </w:tblPr>
      <w:tblGrid>
        <w:gridCol w:w="6013"/>
        <w:gridCol w:w="3558"/>
      </w:tblGrid>
      <w:tr w:rsidR="00D1453C" w:rsidRPr="004323A5" w:rsidTr="00DA0B2D">
        <w:tc>
          <w:tcPr>
            <w:tcW w:w="0" w:type="auto"/>
          </w:tcPr>
          <w:p w:rsidR="00D1453C" w:rsidRPr="004323A5" w:rsidRDefault="00D1453C" w:rsidP="004323A5">
            <w:pPr>
              <w:spacing w:before="0" w:beforeAutospacing="0" w:after="0" w:afterAutospacing="0" w:line="360" w:lineRule="auto"/>
              <w:ind w:firstLine="709"/>
              <w:jc w:val="both"/>
              <w:rPr>
                <w:sz w:val="28"/>
                <w:szCs w:val="28"/>
              </w:rPr>
            </w:pPr>
          </w:p>
        </w:tc>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b/>
                <w:bCs/>
                <w:sz w:val="28"/>
                <w:szCs w:val="28"/>
              </w:rPr>
              <w:t>Аудитория</w:t>
            </w:r>
          </w:p>
        </w:tc>
      </w:tr>
      <w:tr w:rsidR="00D1453C" w:rsidRPr="004323A5" w:rsidTr="00DA0B2D">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Хотят посмотреть</w:t>
            </w:r>
          </w:p>
        </w:tc>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65 %</w:t>
            </w:r>
          </w:p>
        </w:tc>
      </w:tr>
      <w:tr w:rsidR="00D1453C" w:rsidRPr="004323A5" w:rsidTr="00DA0B2D">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Считают интересной</w:t>
            </w:r>
          </w:p>
        </w:tc>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60 %</w:t>
            </w:r>
          </w:p>
        </w:tc>
      </w:tr>
      <w:tr w:rsidR="00D1453C" w:rsidRPr="004323A5" w:rsidTr="00DA0B2D">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b/>
                <w:bCs/>
                <w:sz w:val="28"/>
                <w:szCs w:val="28"/>
              </w:rPr>
              <w:t>Не против</w:t>
            </w:r>
          </w:p>
        </w:tc>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b/>
                <w:bCs/>
                <w:sz w:val="28"/>
                <w:szCs w:val="28"/>
              </w:rPr>
              <w:t>57 %</w:t>
            </w:r>
          </w:p>
        </w:tc>
      </w:tr>
    </w:tbl>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Естественно, что от возрастных групп аудитории эти показатели меняются, но эти изменения незначительны. При этом существует отмеченная зависимость отношения посещаемости кинозала от частоты посещения магазина в принципе. Так в возрастной категории от 12 до 18 лет, около 70% аудитории посещает кинотеатры 2 раза в месяц. А наиболее значимый показатель исследований, запоминаемость, доходит в кинотеатрах в зависимости от возрастной категории, от 43% до 80%. Что в несколько раз выше, чем в телевизионных трансляциях.</w:t>
      </w:r>
    </w:p>
    <w:p w:rsidR="00427F5A" w:rsidRPr="004323A5" w:rsidRDefault="00D1453C" w:rsidP="004323A5">
      <w:pPr>
        <w:spacing w:before="0" w:beforeAutospacing="0" w:after="0" w:afterAutospacing="0" w:line="360" w:lineRule="auto"/>
        <w:ind w:firstLine="709"/>
        <w:jc w:val="both"/>
        <w:rPr>
          <w:sz w:val="28"/>
          <w:szCs w:val="28"/>
        </w:rPr>
      </w:pPr>
      <w:r w:rsidRPr="004323A5">
        <w:rPr>
          <w:sz w:val="28"/>
          <w:szCs w:val="28"/>
        </w:rPr>
        <w:t>Демографический анализ аудитории в кинотеатрах представлен на таблице</w:t>
      </w:r>
      <w:r w:rsidR="00114902" w:rsidRPr="004323A5">
        <w:rPr>
          <w:sz w:val="28"/>
          <w:szCs w:val="28"/>
        </w:rPr>
        <w:t xml:space="preserve"> 15 и рисунке 5</w:t>
      </w:r>
    </w:p>
    <w:tbl>
      <w:tblPr>
        <w:tblStyle w:val="a6"/>
        <w:tblW w:w="5000" w:type="pct"/>
        <w:tblLook w:val="0000" w:firstRow="0" w:lastRow="0" w:firstColumn="0" w:lastColumn="0" w:noHBand="0" w:noVBand="0"/>
      </w:tblPr>
      <w:tblGrid>
        <w:gridCol w:w="5503"/>
        <w:gridCol w:w="4068"/>
      </w:tblGrid>
      <w:tr w:rsidR="00D1453C" w:rsidRPr="004323A5" w:rsidTr="00DA0B2D">
        <w:tc>
          <w:tcPr>
            <w:tcW w:w="0" w:type="auto"/>
          </w:tcPr>
          <w:p w:rsidR="00D1453C" w:rsidRPr="004323A5" w:rsidRDefault="00D1453C" w:rsidP="004323A5">
            <w:pPr>
              <w:spacing w:before="0" w:beforeAutospacing="0" w:after="0" w:afterAutospacing="0" w:line="360" w:lineRule="auto"/>
              <w:ind w:firstLine="709"/>
              <w:jc w:val="both"/>
              <w:rPr>
                <w:sz w:val="28"/>
                <w:szCs w:val="28"/>
              </w:rPr>
            </w:pPr>
          </w:p>
        </w:tc>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b/>
                <w:bCs/>
                <w:sz w:val="28"/>
                <w:szCs w:val="28"/>
              </w:rPr>
              <w:t>Доля в аудитории</w:t>
            </w:r>
          </w:p>
        </w:tc>
      </w:tr>
      <w:tr w:rsidR="00D1453C" w:rsidRPr="004323A5" w:rsidTr="00DA0B2D">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Женщины</w:t>
            </w:r>
          </w:p>
        </w:tc>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51 %</w:t>
            </w:r>
          </w:p>
        </w:tc>
      </w:tr>
      <w:tr w:rsidR="00D1453C" w:rsidRPr="004323A5" w:rsidTr="00DA0B2D">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Тинейджеры</w:t>
            </w:r>
          </w:p>
        </w:tc>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41 %</w:t>
            </w:r>
          </w:p>
        </w:tc>
      </w:tr>
      <w:tr w:rsidR="00D1453C" w:rsidRPr="004323A5" w:rsidTr="00DA0B2D">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Молодые люди 23-34 года</w:t>
            </w:r>
          </w:p>
        </w:tc>
        <w:tc>
          <w:tcPr>
            <w:tcW w:w="0" w:type="auto"/>
          </w:tcPr>
          <w:p w:rsidR="00D1453C" w:rsidRPr="004323A5" w:rsidRDefault="00D1453C" w:rsidP="004323A5">
            <w:pPr>
              <w:spacing w:before="0" w:beforeAutospacing="0" w:after="0" w:afterAutospacing="0" w:line="360" w:lineRule="auto"/>
              <w:ind w:firstLine="709"/>
              <w:jc w:val="both"/>
              <w:rPr>
                <w:sz w:val="28"/>
                <w:szCs w:val="28"/>
              </w:rPr>
            </w:pPr>
            <w:r w:rsidRPr="004323A5">
              <w:rPr>
                <w:sz w:val="28"/>
                <w:szCs w:val="28"/>
              </w:rPr>
              <w:t>23 %</w:t>
            </w:r>
          </w:p>
        </w:tc>
      </w:tr>
    </w:tbl>
    <w:p w:rsidR="00113F2F" w:rsidRPr="004323A5" w:rsidRDefault="00113F2F" w:rsidP="004323A5">
      <w:pPr>
        <w:spacing w:before="0" w:beforeAutospacing="0" w:after="0" w:afterAutospacing="0" w:line="360" w:lineRule="auto"/>
        <w:ind w:firstLine="709"/>
        <w:jc w:val="both"/>
        <w:rPr>
          <w:sz w:val="28"/>
          <w:szCs w:val="28"/>
        </w:rPr>
      </w:pPr>
    </w:p>
    <w:p w:rsidR="003F784B" w:rsidRPr="004323A5" w:rsidRDefault="003F784B" w:rsidP="004323A5">
      <w:pPr>
        <w:spacing w:before="0" w:beforeAutospacing="0" w:after="0" w:afterAutospacing="0" w:line="360" w:lineRule="auto"/>
        <w:ind w:firstLine="709"/>
        <w:jc w:val="both"/>
        <w:rPr>
          <w:b/>
          <w:sz w:val="28"/>
          <w:szCs w:val="28"/>
        </w:rPr>
      </w:pPr>
    </w:p>
    <w:p w:rsidR="006A5197" w:rsidRPr="004323A5" w:rsidRDefault="00590145" w:rsidP="004323A5">
      <w:pPr>
        <w:spacing w:before="0" w:beforeAutospacing="0" w:after="0" w:afterAutospacing="0" w:line="360" w:lineRule="auto"/>
        <w:ind w:firstLine="709"/>
        <w:jc w:val="both"/>
        <w:rPr>
          <w:sz w:val="28"/>
          <w:szCs w:val="28"/>
        </w:rPr>
      </w:pPr>
      <w:r>
        <w:rPr>
          <w:sz w:val="28"/>
          <w:szCs w:val="28"/>
        </w:rPr>
        <w:pict>
          <v:shape id="_x0000_i1029" type="#_x0000_t75" style="width:307.5pt;height:179.25pt">
            <v:imagedata r:id="rId9" o:title=""/>
          </v:shape>
        </w:pict>
      </w:r>
    </w:p>
    <w:p w:rsidR="006E329D" w:rsidRPr="004323A5" w:rsidRDefault="006E329D" w:rsidP="004323A5">
      <w:pPr>
        <w:spacing w:before="0" w:beforeAutospacing="0" w:after="0" w:afterAutospacing="0" w:line="360" w:lineRule="auto"/>
        <w:ind w:firstLine="709"/>
        <w:jc w:val="both"/>
        <w:rPr>
          <w:sz w:val="28"/>
          <w:szCs w:val="28"/>
        </w:rPr>
      </w:pPr>
    </w:p>
    <w:p w:rsidR="003F784B" w:rsidRPr="004323A5" w:rsidRDefault="00ED6EFF" w:rsidP="004323A5">
      <w:pPr>
        <w:spacing w:before="0" w:beforeAutospacing="0" w:after="0" w:afterAutospacing="0" w:line="360" w:lineRule="auto"/>
        <w:ind w:firstLine="709"/>
        <w:jc w:val="both"/>
        <w:rPr>
          <w:b/>
          <w:sz w:val="28"/>
          <w:szCs w:val="28"/>
        </w:rPr>
      </w:pPr>
      <w:r w:rsidRPr="004323A5">
        <w:rPr>
          <w:b/>
          <w:sz w:val="28"/>
          <w:szCs w:val="28"/>
        </w:rPr>
        <w:t>2.7</w:t>
      </w:r>
      <w:r w:rsidR="003F784B" w:rsidRPr="004323A5">
        <w:rPr>
          <w:b/>
          <w:sz w:val="28"/>
          <w:szCs w:val="28"/>
        </w:rPr>
        <w:t>. Анализ конкуре</w:t>
      </w:r>
      <w:r w:rsidR="006A5197" w:rsidRPr="004323A5">
        <w:rPr>
          <w:b/>
          <w:sz w:val="28"/>
          <w:szCs w:val="28"/>
        </w:rPr>
        <w:t>нтно способ</w:t>
      </w:r>
      <w:r w:rsidRPr="004323A5">
        <w:rPr>
          <w:b/>
          <w:sz w:val="28"/>
          <w:szCs w:val="28"/>
        </w:rPr>
        <w:t>ности (методом</w:t>
      </w:r>
      <w:r w:rsidR="006A5197" w:rsidRPr="004323A5">
        <w:rPr>
          <w:b/>
          <w:sz w:val="28"/>
          <w:szCs w:val="28"/>
        </w:rPr>
        <w:t xml:space="preserve"> 4Р</w:t>
      </w:r>
      <w:r w:rsidRPr="004323A5">
        <w:rPr>
          <w:b/>
          <w:sz w:val="28"/>
          <w:szCs w:val="28"/>
        </w:rPr>
        <w:t xml:space="preserve">, </w:t>
      </w:r>
      <w:r w:rsidRPr="004323A5">
        <w:rPr>
          <w:b/>
          <w:sz w:val="28"/>
          <w:szCs w:val="28"/>
          <w:lang w:val="en-US"/>
        </w:rPr>
        <w:t>swot</w:t>
      </w:r>
      <w:r w:rsidRPr="004323A5">
        <w:rPr>
          <w:b/>
          <w:sz w:val="28"/>
          <w:szCs w:val="28"/>
        </w:rPr>
        <w:t xml:space="preserve"> - анализ</w:t>
      </w:r>
      <w:r w:rsidR="006A5197" w:rsidRPr="004323A5">
        <w:rPr>
          <w:b/>
          <w:sz w:val="28"/>
          <w:szCs w:val="28"/>
        </w:rPr>
        <w:t>)</w:t>
      </w:r>
    </w:p>
    <w:p w:rsidR="00DA0B2D" w:rsidRDefault="00DA0B2D" w:rsidP="004323A5">
      <w:pPr>
        <w:widowControl w:val="0"/>
        <w:shd w:val="clear" w:color="auto" w:fill="FFFFFF"/>
        <w:spacing w:before="0" w:beforeAutospacing="0" w:after="0" w:afterAutospacing="0" w:line="360" w:lineRule="auto"/>
        <w:ind w:firstLine="709"/>
        <w:jc w:val="both"/>
        <w:rPr>
          <w:color w:val="000000"/>
          <w:sz w:val="28"/>
          <w:szCs w:val="28"/>
        </w:rPr>
      </w:pPr>
    </w:p>
    <w:p w:rsidR="006A5197" w:rsidRPr="004323A5" w:rsidRDefault="006A5197" w:rsidP="004323A5">
      <w:pPr>
        <w:widowControl w:val="0"/>
        <w:shd w:val="clear" w:color="auto" w:fill="FFFFFF"/>
        <w:spacing w:before="0" w:beforeAutospacing="0" w:after="0" w:afterAutospacing="0" w:line="360" w:lineRule="auto"/>
        <w:ind w:firstLine="709"/>
        <w:jc w:val="both"/>
        <w:rPr>
          <w:color w:val="000000"/>
          <w:sz w:val="28"/>
          <w:szCs w:val="28"/>
        </w:rPr>
      </w:pPr>
      <w:r w:rsidRPr="004323A5">
        <w:rPr>
          <w:color w:val="000000"/>
          <w:sz w:val="28"/>
          <w:szCs w:val="28"/>
        </w:rPr>
        <w:t xml:space="preserve">Конкурентами кинозала </w:t>
      </w:r>
      <w:r w:rsidRPr="004323A5">
        <w:rPr>
          <w:sz w:val="28"/>
          <w:szCs w:val="28"/>
        </w:rPr>
        <w:t>НУ ЦО «Тольяттиазот»</w:t>
      </w:r>
      <w:r w:rsidRPr="004323A5">
        <w:rPr>
          <w:color w:val="000000"/>
          <w:sz w:val="28"/>
          <w:szCs w:val="28"/>
        </w:rPr>
        <w:t xml:space="preserve"> являются: кинотеатр «Сатурн», «Вега-фильм» и «Колизей».</w:t>
      </w:r>
    </w:p>
    <w:p w:rsidR="006A5197" w:rsidRPr="004323A5" w:rsidRDefault="006A5197" w:rsidP="004323A5">
      <w:pPr>
        <w:widowControl w:val="0"/>
        <w:shd w:val="clear" w:color="auto" w:fill="FFFFFF"/>
        <w:spacing w:before="0" w:beforeAutospacing="0" w:after="0" w:afterAutospacing="0" w:line="360" w:lineRule="auto"/>
        <w:ind w:firstLine="709"/>
        <w:jc w:val="both"/>
        <w:rPr>
          <w:sz w:val="28"/>
          <w:szCs w:val="28"/>
        </w:rPr>
      </w:pPr>
      <w:r w:rsidRPr="004323A5">
        <w:rPr>
          <w:color w:val="000000"/>
          <w:sz w:val="28"/>
          <w:szCs w:val="28"/>
        </w:rPr>
        <w:t xml:space="preserve">Основным конкурентом кинозала </w:t>
      </w:r>
      <w:r w:rsidRPr="004323A5">
        <w:rPr>
          <w:sz w:val="28"/>
          <w:szCs w:val="28"/>
        </w:rPr>
        <w:t>НУ ЦО «Тольяттиазот»</w:t>
      </w:r>
      <w:r w:rsidRPr="004323A5">
        <w:rPr>
          <w:color w:val="000000"/>
          <w:sz w:val="28"/>
          <w:szCs w:val="28"/>
        </w:rPr>
        <w:t xml:space="preserve"> является кинотеатр «Сатурн», который осуществляет </w:t>
      </w:r>
      <w:r w:rsidRPr="004323A5">
        <w:rPr>
          <w:color w:val="000000"/>
          <w:sz w:val="28"/>
          <w:szCs w:val="28"/>
          <w:lang w:val="en-US"/>
        </w:rPr>
        <w:t>DVD</w:t>
      </w:r>
      <w:r w:rsidRPr="004323A5">
        <w:rPr>
          <w:color w:val="000000"/>
          <w:sz w:val="28"/>
          <w:szCs w:val="28"/>
        </w:rPr>
        <w:t xml:space="preserve"> – прокат фильмов. В связи с чем, это позволяет кинотеатру «Сатурн» устанавливать цены значительно</w:t>
      </w:r>
      <w:r w:rsidR="00EB249A">
        <w:rPr>
          <w:color w:val="000000"/>
          <w:sz w:val="28"/>
          <w:szCs w:val="28"/>
        </w:rPr>
        <w:t xml:space="preserve"> </w:t>
      </w:r>
      <w:r w:rsidRPr="004323A5">
        <w:rPr>
          <w:color w:val="000000"/>
          <w:sz w:val="28"/>
          <w:szCs w:val="28"/>
        </w:rPr>
        <w:t xml:space="preserve">ниже, чем кинозала </w:t>
      </w:r>
      <w:r w:rsidRPr="004323A5">
        <w:rPr>
          <w:sz w:val="28"/>
          <w:szCs w:val="28"/>
        </w:rPr>
        <w:t>НУ ЦО «Тольяттиазот»</w:t>
      </w:r>
      <w:r w:rsidRPr="004323A5">
        <w:rPr>
          <w:color w:val="000000"/>
          <w:sz w:val="28"/>
          <w:szCs w:val="28"/>
        </w:rPr>
        <w:t>.</w:t>
      </w:r>
      <w:r w:rsidR="00EB249A">
        <w:rPr>
          <w:color w:val="000000"/>
          <w:sz w:val="28"/>
          <w:szCs w:val="28"/>
        </w:rPr>
        <w:t xml:space="preserve"> </w:t>
      </w:r>
      <w:r w:rsidRPr="004323A5">
        <w:rPr>
          <w:color w:val="000000"/>
          <w:sz w:val="28"/>
          <w:szCs w:val="28"/>
        </w:rPr>
        <w:t xml:space="preserve">«Вега-фильм» и «Колизей» не представляют существенной опасности для кинозала </w:t>
      </w:r>
      <w:r w:rsidR="00114902" w:rsidRPr="004323A5">
        <w:rPr>
          <w:sz w:val="28"/>
          <w:szCs w:val="28"/>
        </w:rPr>
        <w:t>НУ ЦО «Тольяттиазот» (табл.16</w:t>
      </w:r>
      <w:r w:rsidRPr="004323A5">
        <w:rPr>
          <w:sz w:val="28"/>
          <w:szCs w:val="28"/>
        </w:rPr>
        <w:t>).</w:t>
      </w:r>
    </w:p>
    <w:p w:rsidR="006A5197" w:rsidRPr="004323A5" w:rsidRDefault="00114902" w:rsidP="004323A5">
      <w:pPr>
        <w:widowControl w:val="0"/>
        <w:shd w:val="clear" w:color="auto" w:fill="FFFFFF"/>
        <w:spacing w:before="0" w:beforeAutospacing="0" w:after="0" w:afterAutospacing="0" w:line="360" w:lineRule="auto"/>
        <w:ind w:firstLine="709"/>
        <w:jc w:val="both"/>
        <w:rPr>
          <w:color w:val="000000"/>
          <w:sz w:val="28"/>
          <w:szCs w:val="28"/>
        </w:rPr>
      </w:pPr>
      <w:r w:rsidRPr="004323A5">
        <w:rPr>
          <w:color w:val="000000"/>
          <w:sz w:val="28"/>
          <w:szCs w:val="28"/>
        </w:rPr>
        <w:t>Таблица 16</w:t>
      </w:r>
    </w:p>
    <w:p w:rsidR="006A5197" w:rsidRPr="004323A5" w:rsidRDefault="006A5197" w:rsidP="004323A5">
      <w:pPr>
        <w:widowControl w:val="0"/>
        <w:shd w:val="clear" w:color="auto" w:fill="FFFFFF"/>
        <w:spacing w:before="0" w:beforeAutospacing="0" w:after="0" w:afterAutospacing="0" w:line="360" w:lineRule="auto"/>
        <w:ind w:firstLine="709"/>
        <w:jc w:val="both"/>
        <w:rPr>
          <w:color w:val="000000"/>
          <w:sz w:val="28"/>
          <w:szCs w:val="28"/>
        </w:rPr>
      </w:pPr>
      <w:r w:rsidRPr="004323A5">
        <w:rPr>
          <w:color w:val="000000"/>
          <w:sz w:val="28"/>
          <w:szCs w:val="28"/>
        </w:rPr>
        <w:t xml:space="preserve">Анализ конкурентоспособности кинозала </w:t>
      </w:r>
      <w:r w:rsidRPr="004323A5">
        <w:rPr>
          <w:sz w:val="28"/>
          <w:szCs w:val="28"/>
        </w:rPr>
        <w:t>НУ ЦО «Тольяттиазот» (по пятибалльной шкале)</w:t>
      </w:r>
    </w:p>
    <w:tbl>
      <w:tblPr>
        <w:tblStyle w:val="a6"/>
        <w:tblW w:w="9648" w:type="dxa"/>
        <w:tblLayout w:type="fixed"/>
        <w:tblLook w:val="01E0" w:firstRow="1" w:lastRow="1" w:firstColumn="1" w:lastColumn="1" w:noHBand="0" w:noVBand="0"/>
      </w:tblPr>
      <w:tblGrid>
        <w:gridCol w:w="1728"/>
        <w:gridCol w:w="2160"/>
        <w:gridCol w:w="2160"/>
        <w:gridCol w:w="1800"/>
        <w:gridCol w:w="1800"/>
      </w:tblGrid>
      <w:tr w:rsidR="006A5197" w:rsidRPr="00DA0B2D" w:rsidTr="00DA0B2D">
        <w:tc>
          <w:tcPr>
            <w:tcW w:w="1728"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Переменные маркетинга</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Кинозал</w:t>
            </w:r>
            <w:r w:rsidR="00EB249A">
              <w:rPr>
                <w:color w:val="000000"/>
                <w:sz w:val="20"/>
                <w:szCs w:val="20"/>
              </w:rPr>
              <w:t xml:space="preserve"> </w:t>
            </w:r>
            <w:r w:rsidRPr="00DA0B2D">
              <w:rPr>
                <w:color w:val="000000"/>
                <w:sz w:val="20"/>
                <w:szCs w:val="20"/>
              </w:rPr>
              <w:t>НУ ЦО «Тольяттиазот»</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Кинотеатр «Сатурн»</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«Вега-фильм»</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«Колизей»</w:t>
            </w:r>
          </w:p>
        </w:tc>
      </w:tr>
      <w:tr w:rsidR="006A5197" w:rsidRPr="00DA0B2D" w:rsidTr="00DA0B2D">
        <w:tc>
          <w:tcPr>
            <w:tcW w:w="1728"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Качество проката</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4</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5</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4</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3</w:t>
            </w:r>
          </w:p>
        </w:tc>
      </w:tr>
      <w:tr w:rsidR="006A5197" w:rsidRPr="00DA0B2D" w:rsidTr="00DA0B2D">
        <w:tc>
          <w:tcPr>
            <w:tcW w:w="1728"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Цена проката</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4</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5</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3</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3</w:t>
            </w:r>
          </w:p>
        </w:tc>
      </w:tr>
      <w:tr w:rsidR="006A5197" w:rsidRPr="00DA0B2D" w:rsidTr="00DA0B2D">
        <w:tc>
          <w:tcPr>
            <w:tcW w:w="1728"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Продвижение</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3</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4</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2</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2</w:t>
            </w:r>
          </w:p>
        </w:tc>
      </w:tr>
      <w:tr w:rsidR="006A5197" w:rsidRPr="00DA0B2D" w:rsidTr="00DA0B2D">
        <w:tc>
          <w:tcPr>
            <w:tcW w:w="1728"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Наличие кафе</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4</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5</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3</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w:t>
            </w:r>
          </w:p>
        </w:tc>
      </w:tr>
      <w:tr w:rsidR="006A5197" w:rsidRPr="00DA0B2D" w:rsidTr="00DA0B2D">
        <w:tc>
          <w:tcPr>
            <w:tcW w:w="1728"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Итого баллов</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14</w:t>
            </w:r>
          </w:p>
        </w:tc>
        <w:tc>
          <w:tcPr>
            <w:tcW w:w="216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19</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12</w:t>
            </w:r>
          </w:p>
        </w:tc>
        <w:tc>
          <w:tcPr>
            <w:tcW w:w="1800" w:type="dxa"/>
          </w:tcPr>
          <w:p w:rsidR="006A5197" w:rsidRPr="00DA0B2D" w:rsidRDefault="006A5197"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8</w:t>
            </w:r>
          </w:p>
        </w:tc>
      </w:tr>
    </w:tbl>
    <w:p w:rsidR="006A5197" w:rsidRPr="004323A5" w:rsidRDefault="006A5197" w:rsidP="004323A5">
      <w:pPr>
        <w:widowControl w:val="0"/>
        <w:shd w:val="clear" w:color="auto" w:fill="FFFFFF"/>
        <w:spacing w:before="0" w:beforeAutospacing="0" w:after="0" w:afterAutospacing="0" w:line="360" w:lineRule="auto"/>
        <w:ind w:firstLine="709"/>
        <w:jc w:val="both"/>
        <w:rPr>
          <w:color w:val="000000"/>
          <w:sz w:val="28"/>
          <w:szCs w:val="28"/>
        </w:rPr>
      </w:pPr>
    </w:p>
    <w:p w:rsidR="006A5197" w:rsidRPr="004323A5" w:rsidRDefault="006A5197" w:rsidP="004323A5">
      <w:pPr>
        <w:widowControl w:val="0"/>
        <w:shd w:val="clear" w:color="auto" w:fill="FFFFFF"/>
        <w:spacing w:before="0" w:beforeAutospacing="0" w:after="0" w:afterAutospacing="0" w:line="360" w:lineRule="auto"/>
        <w:ind w:firstLine="709"/>
        <w:jc w:val="both"/>
        <w:rPr>
          <w:color w:val="000000"/>
          <w:sz w:val="28"/>
          <w:szCs w:val="28"/>
        </w:rPr>
      </w:pPr>
      <w:r w:rsidRPr="004323A5">
        <w:rPr>
          <w:color w:val="000000"/>
          <w:sz w:val="28"/>
          <w:szCs w:val="28"/>
        </w:rPr>
        <w:t xml:space="preserve">Анализируя данную таблицу видно, что кинозал </w:t>
      </w:r>
      <w:r w:rsidRPr="004323A5">
        <w:rPr>
          <w:sz w:val="28"/>
          <w:szCs w:val="28"/>
        </w:rPr>
        <w:t xml:space="preserve">НУ ЦО «Тольяттиазот» </w:t>
      </w:r>
      <w:r w:rsidRPr="004323A5">
        <w:rPr>
          <w:color w:val="000000"/>
          <w:sz w:val="28"/>
          <w:szCs w:val="28"/>
        </w:rPr>
        <w:t>по количеству баллов имеет преимущество над следующими конкурентом –</w:t>
      </w:r>
      <w:r w:rsidR="00EB249A">
        <w:rPr>
          <w:color w:val="000000"/>
          <w:sz w:val="28"/>
          <w:szCs w:val="28"/>
        </w:rPr>
        <w:t xml:space="preserve"> </w:t>
      </w:r>
      <w:r w:rsidRPr="004323A5">
        <w:rPr>
          <w:color w:val="000000"/>
          <w:sz w:val="28"/>
          <w:szCs w:val="28"/>
        </w:rPr>
        <w:t>«Вега-фильм» и «Колизей».</w:t>
      </w:r>
    </w:p>
    <w:p w:rsidR="006A5197" w:rsidRPr="004323A5" w:rsidRDefault="006A5197" w:rsidP="004323A5">
      <w:pPr>
        <w:pStyle w:val="a4"/>
        <w:widowControl w:val="0"/>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На маркетинговую деятельность кинозала в настоящее время расходуется не более 3 % от его прибыли. В настоящее время для привлечения зрителей в НУ ЦО «Тольяттиазот» используются следующие классические каналы:</w:t>
      </w:r>
    </w:p>
    <w:p w:rsidR="006A5197" w:rsidRPr="004323A5" w:rsidRDefault="006A5197" w:rsidP="004323A5">
      <w:pPr>
        <w:widowControl w:val="0"/>
        <w:numPr>
          <w:ilvl w:val="0"/>
          <w:numId w:val="6"/>
        </w:numPr>
        <w:autoSpaceDE w:val="0"/>
        <w:autoSpaceDN w:val="0"/>
        <w:adjustRightInd w:val="0"/>
        <w:spacing w:before="0" w:beforeAutospacing="0" w:after="0" w:afterAutospacing="0" w:line="360" w:lineRule="auto"/>
        <w:jc w:val="both"/>
        <w:rPr>
          <w:sz w:val="28"/>
          <w:szCs w:val="28"/>
        </w:rPr>
      </w:pPr>
      <w:r w:rsidRPr="004323A5">
        <w:rPr>
          <w:sz w:val="28"/>
          <w:szCs w:val="28"/>
        </w:rPr>
        <w:t>афиши, газеты, радио, телевидение;</w:t>
      </w:r>
    </w:p>
    <w:p w:rsidR="006A5197" w:rsidRPr="004323A5" w:rsidRDefault="006A5197" w:rsidP="004323A5">
      <w:pPr>
        <w:widowControl w:val="0"/>
        <w:numPr>
          <w:ilvl w:val="0"/>
          <w:numId w:val="6"/>
        </w:numPr>
        <w:autoSpaceDE w:val="0"/>
        <w:autoSpaceDN w:val="0"/>
        <w:adjustRightInd w:val="0"/>
        <w:spacing w:before="0" w:beforeAutospacing="0" w:after="0" w:afterAutospacing="0" w:line="360" w:lineRule="auto"/>
        <w:jc w:val="both"/>
        <w:rPr>
          <w:sz w:val="28"/>
          <w:szCs w:val="28"/>
        </w:rPr>
      </w:pPr>
      <w:r w:rsidRPr="004323A5">
        <w:rPr>
          <w:sz w:val="28"/>
          <w:szCs w:val="28"/>
        </w:rPr>
        <w:t>работа со школами, ВУЗами, коллективные заявки и др.</w:t>
      </w:r>
    </w:p>
    <w:p w:rsidR="006A5197" w:rsidRPr="004323A5" w:rsidRDefault="006A5197" w:rsidP="004323A5">
      <w:pPr>
        <w:pStyle w:val="a4"/>
        <w:widowControl w:val="0"/>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Однако, в век информационных технологий, с каждым годом возрастает количество пользователей Интернета, не говоря уже о популярности SMS сообщений, в связи с этим НУ ЦО «Тольяттиазот» рекомендуется внедрить услугу бронирования билетов через Интернет и SMS сообщения.</w:t>
      </w:r>
    </w:p>
    <w:p w:rsidR="006A5197" w:rsidRPr="004323A5" w:rsidRDefault="006A5197" w:rsidP="004323A5">
      <w:pPr>
        <w:pStyle w:val="a4"/>
        <w:widowControl w:val="0"/>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auto"/>
          <w:sz w:val="28"/>
          <w:szCs w:val="28"/>
        </w:rPr>
        <w:t>Также значительно повысить конкурентоспособность НУ ЦО «Тольяттиазот» возможно с внедрением «ПРЕМЬЕР-Киоска», который представляет собой некий аналог банкомата, продающий бланки строгой отчетности, способный работать как в холле кинотеатра, так и в другом конце города.</w:t>
      </w:r>
    </w:p>
    <w:p w:rsidR="006A5197" w:rsidRPr="004323A5" w:rsidRDefault="006A5197" w:rsidP="004323A5">
      <w:pPr>
        <w:spacing w:before="0" w:beforeAutospacing="0" w:after="0" w:afterAutospacing="0" w:line="360" w:lineRule="auto"/>
        <w:ind w:firstLine="709"/>
        <w:jc w:val="both"/>
        <w:rPr>
          <w:sz w:val="28"/>
          <w:szCs w:val="28"/>
        </w:rPr>
      </w:pPr>
      <w:r w:rsidRPr="004323A5">
        <w:rPr>
          <w:sz w:val="28"/>
          <w:szCs w:val="28"/>
        </w:rPr>
        <w:t>При продаже билетов билетный принтер отсекает и накапливает корешки, которые инкассируются вместе с выручкой. Билеты, проданные через автоматический киоск, попадают в специальные отчеты. Таким образом, текущее количество билетов в киоске контролируется удаленно и позволяет вовремя осуществить замену билетов.</w:t>
      </w:r>
    </w:p>
    <w:p w:rsidR="006A5197" w:rsidRPr="004323A5" w:rsidRDefault="006A5197" w:rsidP="004323A5">
      <w:pPr>
        <w:spacing w:before="0" w:beforeAutospacing="0" w:after="0" w:afterAutospacing="0" w:line="360" w:lineRule="auto"/>
        <w:ind w:firstLine="709"/>
        <w:jc w:val="both"/>
        <w:rPr>
          <w:sz w:val="28"/>
          <w:szCs w:val="28"/>
        </w:rPr>
      </w:pPr>
      <w:r w:rsidRPr="004323A5">
        <w:rPr>
          <w:sz w:val="28"/>
          <w:szCs w:val="28"/>
        </w:rPr>
        <w:t xml:space="preserve">При помощи «Премьера-Киоск» можно проводить анкетирование посетителей и исследовать их предпочтения. К тому же расширять спектр предлагаемых услуг (оплата платежей мобильной связи, Интернета, размещение общегородской информации и т.д.), все это позволит уменьшить срок окупаемости киоска. «Премьера-Киоск» можно подключить в сеть распространителей билетов для музеев, театров, цирков, стадионов и др. </w:t>
      </w:r>
      <w:r w:rsidRPr="004323A5">
        <w:rPr>
          <w:sz w:val="28"/>
          <w:szCs w:val="28"/>
        </w:rPr>
        <w:br/>
        <w:t>«Премьер-Киоск» имеет антивандальный корпус и защищенный сенсорный экран (</w:t>
      </w:r>
      <w:smartTag w:uri="urn:schemas-microsoft-com:office:smarttags" w:element="metricconverter">
        <w:smartTagPr>
          <w:attr w:name="ProductID" w:val="17”"/>
        </w:smartTagPr>
        <w:r w:rsidRPr="004323A5">
          <w:rPr>
            <w:sz w:val="28"/>
            <w:szCs w:val="28"/>
          </w:rPr>
          <w:t>17”</w:t>
        </w:r>
      </w:smartTag>
      <w:r w:rsidRPr="004323A5">
        <w:rPr>
          <w:sz w:val="28"/>
          <w:szCs w:val="28"/>
        </w:rPr>
        <w:t xml:space="preserve"> LCD). В базовую комплектацию входят принтер для печати информации на билете, купюроприемник (600 купюр) и считыватель магнитных карт. Терминал удобен в местах с большой проходимостью и прост в эксплуатации.</w:t>
      </w:r>
    </w:p>
    <w:p w:rsidR="006A5197" w:rsidRPr="004323A5" w:rsidRDefault="006A5197" w:rsidP="004323A5">
      <w:pPr>
        <w:widowControl w:val="0"/>
        <w:shd w:val="clear" w:color="auto" w:fill="FFFFFF"/>
        <w:spacing w:before="0" w:beforeAutospacing="0" w:after="0" w:afterAutospacing="0" w:line="360" w:lineRule="auto"/>
        <w:ind w:firstLine="709"/>
        <w:jc w:val="both"/>
        <w:rPr>
          <w:color w:val="000000"/>
          <w:spacing w:val="-2"/>
          <w:sz w:val="28"/>
          <w:szCs w:val="28"/>
        </w:rPr>
      </w:pPr>
      <w:r w:rsidRPr="004323A5">
        <w:rPr>
          <w:color w:val="000000"/>
          <w:spacing w:val="-2"/>
          <w:sz w:val="28"/>
          <w:szCs w:val="28"/>
        </w:rPr>
        <w:t>В качестве совершенствования маркетинговой деятельности в организации также рекомендуется:</w:t>
      </w:r>
    </w:p>
    <w:p w:rsidR="006A5197" w:rsidRPr="004323A5" w:rsidRDefault="006A5197" w:rsidP="004323A5">
      <w:pPr>
        <w:widowControl w:val="0"/>
        <w:numPr>
          <w:ilvl w:val="0"/>
          <w:numId w:val="7"/>
        </w:numPr>
        <w:shd w:val="clear" w:color="auto" w:fill="FFFFFF"/>
        <w:spacing w:before="0" w:beforeAutospacing="0" w:after="0" w:afterAutospacing="0" w:line="360" w:lineRule="auto"/>
        <w:ind w:firstLine="709"/>
        <w:jc w:val="both"/>
        <w:rPr>
          <w:sz w:val="28"/>
          <w:szCs w:val="28"/>
        </w:rPr>
      </w:pPr>
      <w:r w:rsidRPr="004323A5">
        <w:rPr>
          <w:sz w:val="28"/>
          <w:szCs w:val="28"/>
        </w:rPr>
        <w:t>выпустить настольные календари кинозала;</w:t>
      </w:r>
    </w:p>
    <w:p w:rsidR="006A5197" w:rsidRPr="004323A5" w:rsidRDefault="006A5197" w:rsidP="004323A5">
      <w:pPr>
        <w:widowControl w:val="0"/>
        <w:numPr>
          <w:ilvl w:val="0"/>
          <w:numId w:val="7"/>
        </w:numPr>
        <w:shd w:val="clear" w:color="auto" w:fill="FFFFFF"/>
        <w:spacing w:before="0" w:beforeAutospacing="0" w:after="0" w:afterAutospacing="0" w:line="360" w:lineRule="auto"/>
        <w:ind w:firstLine="709"/>
        <w:jc w:val="both"/>
        <w:rPr>
          <w:sz w:val="28"/>
          <w:szCs w:val="28"/>
        </w:rPr>
      </w:pPr>
      <w:r w:rsidRPr="004323A5">
        <w:rPr>
          <w:sz w:val="28"/>
          <w:szCs w:val="28"/>
        </w:rPr>
        <w:t>использовать рекламу по телефону в справочной службе</w:t>
      </w:r>
      <w:r w:rsidR="00EB249A">
        <w:rPr>
          <w:sz w:val="28"/>
          <w:szCs w:val="28"/>
        </w:rPr>
        <w:t xml:space="preserve"> </w:t>
      </w:r>
      <w:r w:rsidRPr="004323A5">
        <w:rPr>
          <w:sz w:val="28"/>
          <w:szCs w:val="28"/>
        </w:rPr>
        <w:t>о товарах, услугах, ценах по городу Тольятти;</w:t>
      </w:r>
    </w:p>
    <w:p w:rsidR="006A5197" w:rsidRPr="004323A5" w:rsidRDefault="006A5197" w:rsidP="004323A5">
      <w:pPr>
        <w:widowControl w:val="0"/>
        <w:numPr>
          <w:ilvl w:val="0"/>
          <w:numId w:val="7"/>
        </w:numPr>
        <w:shd w:val="clear" w:color="auto" w:fill="FFFFFF"/>
        <w:spacing w:before="0" w:beforeAutospacing="0" w:after="0" w:afterAutospacing="0" w:line="360" w:lineRule="auto"/>
        <w:ind w:firstLine="709"/>
        <w:jc w:val="both"/>
        <w:rPr>
          <w:sz w:val="28"/>
          <w:szCs w:val="28"/>
        </w:rPr>
      </w:pPr>
      <w:r w:rsidRPr="004323A5">
        <w:rPr>
          <w:sz w:val="28"/>
          <w:szCs w:val="28"/>
        </w:rPr>
        <w:t>использовать рекламу на наружных поверхностях</w:t>
      </w:r>
      <w:r w:rsidR="00EB249A">
        <w:rPr>
          <w:sz w:val="28"/>
          <w:szCs w:val="28"/>
        </w:rPr>
        <w:t xml:space="preserve"> </w:t>
      </w:r>
      <w:r w:rsidRPr="004323A5">
        <w:rPr>
          <w:sz w:val="28"/>
          <w:szCs w:val="28"/>
        </w:rPr>
        <w:t>транспортных средств и т.д.</w:t>
      </w:r>
    </w:p>
    <w:p w:rsidR="00814A76" w:rsidRDefault="00050B45" w:rsidP="004323A5">
      <w:pPr>
        <w:pStyle w:val="a4"/>
        <w:spacing w:line="360" w:lineRule="auto"/>
        <w:ind w:firstLine="709"/>
        <w:rPr>
          <w:rFonts w:ascii="Times New Roman" w:hAnsi="Times New Roman" w:cs="Times New Roman"/>
          <w:color w:val="auto"/>
          <w:sz w:val="28"/>
          <w:szCs w:val="28"/>
        </w:rPr>
      </w:pPr>
      <w:r w:rsidRPr="004323A5">
        <w:rPr>
          <w:rFonts w:ascii="Times New Roman" w:hAnsi="Times New Roman" w:cs="Times New Roman"/>
          <w:color w:val="000000"/>
          <w:sz w:val="28"/>
          <w:szCs w:val="28"/>
        </w:rPr>
        <w:t xml:space="preserve">Одним из методов отраслевого анализа является </w:t>
      </w:r>
      <w:r w:rsidRPr="004323A5">
        <w:rPr>
          <w:rFonts w:ascii="Times New Roman" w:hAnsi="Times New Roman" w:cs="Times New Roman"/>
          <w:b/>
          <w:color w:val="000000"/>
          <w:sz w:val="28"/>
          <w:szCs w:val="28"/>
        </w:rPr>
        <w:t>концепция «4Р»</w:t>
      </w:r>
      <w:r w:rsidRPr="004323A5">
        <w:rPr>
          <w:rFonts w:ascii="Times New Roman" w:hAnsi="Times New Roman" w:cs="Times New Roman"/>
          <w:i/>
          <w:color w:val="000000"/>
          <w:sz w:val="28"/>
          <w:szCs w:val="28"/>
        </w:rPr>
        <w:t xml:space="preserve"> </w:t>
      </w:r>
      <w:r w:rsidRPr="004323A5">
        <w:rPr>
          <w:rFonts w:ascii="Times New Roman" w:hAnsi="Times New Roman" w:cs="Times New Roman"/>
          <w:color w:val="000000"/>
          <w:sz w:val="28"/>
          <w:szCs w:val="28"/>
        </w:rPr>
        <w:t>(</w:t>
      </w:r>
      <w:r w:rsidRPr="004323A5">
        <w:rPr>
          <w:rFonts w:ascii="Times New Roman" w:hAnsi="Times New Roman" w:cs="Times New Roman"/>
          <w:color w:val="000000"/>
          <w:sz w:val="28"/>
          <w:szCs w:val="28"/>
          <w:lang w:val="en-US"/>
        </w:rPr>
        <w:t>product</w:t>
      </w:r>
      <w:r w:rsidRPr="004323A5">
        <w:rPr>
          <w:rFonts w:ascii="Times New Roman" w:hAnsi="Times New Roman" w:cs="Times New Roman"/>
          <w:color w:val="000000"/>
          <w:sz w:val="28"/>
          <w:szCs w:val="28"/>
        </w:rPr>
        <w:t xml:space="preserve"> — продукт; </w:t>
      </w:r>
      <w:r w:rsidRPr="004323A5">
        <w:rPr>
          <w:rFonts w:ascii="Times New Roman" w:hAnsi="Times New Roman" w:cs="Times New Roman"/>
          <w:color w:val="000000"/>
          <w:sz w:val="28"/>
          <w:szCs w:val="28"/>
          <w:lang w:val="en-US"/>
        </w:rPr>
        <w:t>price</w:t>
      </w:r>
      <w:r w:rsidRPr="004323A5">
        <w:rPr>
          <w:rFonts w:ascii="Times New Roman" w:hAnsi="Times New Roman" w:cs="Times New Roman"/>
          <w:color w:val="000000"/>
          <w:sz w:val="28"/>
          <w:szCs w:val="28"/>
        </w:rPr>
        <w:t xml:space="preserve"> — цена, </w:t>
      </w:r>
      <w:r w:rsidRPr="004323A5">
        <w:rPr>
          <w:rFonts w:ascii="Times New Roman" w:hAnsi="Times New Roman" w:cs="Times New Roman"/>
          <w:color w:val="000000"/>
          <w:sz w:val="28"/>
          <w:szCs w:val="28"/>
          <w:lang w:val="en-US"/>
        </w:rPr>
        <w:t>channels</w:t>
      </w:r>
      <w:r w:rsidRPr="004323A5">
        <w:rPr>
          <w:rFonts w:ascii="Times New Roman" w:hAnsi="Times New Roman" w:cs="Times New Roman"/>
          <w:color w:val="000000"/>
          <w:sz w:val="28"/>
          <w:szCs w:val="28"/>
        </w:rPr>
        <w:t xml:space="preserve"> — каналы сбыта, </w:t>
      </w:r>
      <w:r w:rsidRPr="004323A5">
        <w:rPr>
          <w:rFonts w:ascii="Times New Roman" w:hAnsi="Times New Roman" w:cs="Times New Roman"/>
          <w:color w:val="000000"/>
          <w:sz w:val="28"/>
          <w:szCs w:val="28"/>
          <w:lang w:val="en-US"/>
        </w:rPr>
        <w:t>promotion</w:t>
      </w:r>
      <w:r w:rsidRPr="004323A5">
        <w:rPr>
          <w:rFonts w:ascii="Times New Roman" w:hAnsi="Times New Roman" w:cs="Times New Roman"/>
          <w:color w:val="000000"/>
          <w:sz w:val="28"/>
          <w:szCs w:val="28"/>
        </w:rPr>
        <w:t xml:space="preserve"> — продвижение на рынке)</w:t>
      </w:r>
      <w:r w:rsidR="00814A76" w:rsidRPr="004323A5">
        <w:rPr>
          <w:rFonts w:ascii="Times New Roman" w:hAnsi="Times New Roman" w:cs="Times New Roman"/>
          <w:color w:val="000000"/>
          <w:sz w:val="28"/>
          <w:szCs w:val="28"/>
        </w:rPr>
        <w:t>.</w:t>
      </w:r>
      <w:r w:rsidR="00814A76" w:rsidRPr="004323A5">
        <w:rPr>
          <w:rFonts w:ascii="Times New Roman" w:hAnsi="Times New Roman" w:cs="Times New Roman"/>
          <w:sz w:val="28"/>
          <w:szCs w:val="28"/>
        </w:rPr>
        <w:t xml:space="preserve"> </w:t>
      </w:r>
      <w:r w:rsidR="00814A76" w:rsidRPr="004323A5">
        <w:rPr>
          <w:rFonts w:ascii="Times New Roman" w:hAnsi="Times New Roman" w:cs="Times New Roman"/>
          <w:color w:val="auto"/>
          <w:sz w:val="28"/>
          <w:szCs w:val="28"/>
        </w:rPr>
        <w:t xml:space="preserve">Методика оценки конкурентоспособности организации </w:t>
      </w:r>
      <w:r w:rsidR="00814A76" w:rsidRPr="004323A5">
        <w:rPr>
          <w:rFonts w:ascii="Times New Roman" w:hAnsi="Times New Roman" w:cs="Times New Roman"/>
          <w:b/>
          <w:bCs/>
          <w:color w:val="auto"/>
          <w:sz w:val="28"/>
          <w:szCs w:val="28"/>
        </w:rPr>
        <w:t xml:space="preserve">“4Р”, </w:t>
      </w:r>
      <w:r w:rsidR="00814A76" w:rsidRPr="004323A5">
        <w:rPr>
          <w:rFonts w:ascii="Times New Roman" w:hAnsi="Times New Roman" w:cs="Times New Roman"/>
          <w:color w:val="auto"/>
          <w:sz w:val="28"/>
          <w:szCs w:val="28"/>
        </w:rPr>
        <w:t xml:space="preserve">в отличие от других, позволяет дать количественную оценку, как по отдельным факторам, так и по всем факторам в целом. Методика основана на сравнительном анализе организации и предприятий конкурентов по следующим факторам: продукт, цена, продвижение на рынке, регион и каналы сбыта. </w:t>
      </w:r>
      <w:r w:rsidR="00814A76" w:rsidRPr="004323A5">
        <w:rPr>
          <w:rFonts w:ascii="Times New Roman" w:hAnsi="Times New Roman" w:cs="Times New Roman"/>
          <w:b/>
          <w:bCs/>
          <w:color w:val="auto"/>
          <w:sz w:val="28"/>
          <w:szCs w:val="28"/>
        </w:rPr>
        <w:t>4Р</w:t>
      </w:r>
      <w:r w:rsidR="00814A76" w:rsidRPr="004323A5">
        <w:rPr>
          <w:rFonts w:ascii="Times New Roman" w:hAnsi="Times New Roman" w:cs="Times New Roman"/>
          <w:color w:val="auto"/>
          <w:sz w:val="28"/>
          <w:szCs w:val="28"/>
        </w:rPr>
        <w:t xml:space="preserve"> образуются по заглавным буквам названия этих факторов на английском языке. Таблице представляет собой лист оценки конкурентоспособности с использованием методики </w:t>
      </w:r>
      <w:r w:rsidR="00814A76" w:rsidRPr="004323A5">
        <w:rPr>
          <w:rFonts w:ascii="Times New Roman" w:hAnsi="Times New Roman" w:cs="Times New Roman"/>
          <w:b/>
          <w:bCs/>
          <w:color w:val="auto"/>
          <w:sz w:val="28"/>
          <w:szCs w:val="28"/>
        </w:rPr>
        <w:t>4Р</w:t>
      </w:r>
      <w:r w:rsidR="00814A76" w:rsidRPr="004323A5">
        <w:rPr>
          <w:rFonts w:ascii="Times New Roman" w:hAnsi="Times New Roman" w:cs="Times New Roman"/>
          <w:color w:val="auto"/>
          <w:sz w:val="28"/>
          <w:szCs w:val="28"/>
        </w:rPr>
        <w:t>. Все факторам конкурентоспособности присваивается количественная оценка, например, от 1 до 5 баллов.</w:t>
      </w:r>
    </w:p>
    <w:p w:rsidR="00DA0B2D" w:rsidRPr="004323A5" w:rsidRDefault="00DA0B2D" w:rsidP="004323A5">
      <w:pPr>
        <w:pStyle w:val="a4"/>
        <w:spacing w:line="360" w:lineRule="auto"/>
        <w:ind w:firstLine="709"/>
        <w:rPr>
          <w:rFonts w:ascii="Times New Roman" w:hAnsi="Times New Roman" w:cs="Times New Roman"/>
          <w:color w:val="auto"/>
          <w:sz w:val="28"/>
          <w:szCs w:val="28"/>
        </w:rPr>
      </w:pPr>
    </w:p>
    <w:p w:rsidR="00814A76" w:rsidRPr="004323A5" w:rsidRDefault="00814A76" w:rsidP="004323A5">
      <w:pPr>
        <w:spacing w:before="0" w:beforeAutospacing="0" w:after="0" w:afterAutospacing="0" w:line="360" w:lineRule="auto"/>
        <w:ind w:firstLine="709"/>
        <w:jc w:val="both"/>
        <w:rPr>
          <w:color w:val="000000"/>
          <w:sz w:val="28"/>
          <w:szCs w:val="28"/>
        </w:rPr>
      </w:pPr>
      <w:r w:rsidRPr="004323A5">
        <w:rPr>
          <w:color w:val="000000"/>
          <w:sz w:val="28"/>
          <w:szCs w:val="28"/>
        </w:rPr>
        <w:t>Таблица</w:t>
      </w:r>
      <w:r w:rsidR="00050B45" w:rsidRPr="004323A5">
        <w:rPr>
          <w:color w:val="000000"/>
          <w:sz w:val="28"/>
          <w:szCs w:val="28"/>
        </w:rPr>
        <w:t xml:space="preserve"> </w:t>
      </w:r>
      <w:r w:rsidR="00114902" w:rsidRPr="004323A5">
        <w:rPr>
          <w:color w:val="000000"/>
          <w:sz w:val="28"/>
          <w:szCs w:val="28"/>
        </w:rPr>
        <w:t>17</w:t>
      </w:r>
    </w:p>
    <w:tbl>
      <w:tblPr>
        <w:tblStyle w:val="a6"/>
        <w:tblW w:w="9060" w:type="dxa"/>
        <w:tblLook w:val="0000" w:firstRow="0" w:lastRow="0" w:firstColumn="0" w:lastColumn="0" w:noHBand="0" w:noVBand="0"/>
      </w:tblPr>
      <w:tblGrid>
        <w:gridCol w:w="3742"/>
        <w:gridCol w:w="2133"/>
        <w:gridCol w:w="797"/>
        <w:gridCol w:w="1111"/>
        <w:gridCol w:w="1277"/>
      </w:tblGrid>
      <w:tr w:rsidR="00814A76" w:rsidRPr="00DA0B2D" w:rsidTr="00DA0B2D">
        <w:trPr>
          <w:trHeight w:val="480"/>
        </w:trPr>
        <w:tc>
          <w:tcPr>
            <w:tcW w:w="2052" w:type="pct"/>
            <w:vMerge w:val="restart"/>
          </w:tcPr>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Факторы конкурентоспособности</w:t>
            </w:r>
          </w:p>
        </w:tc>
        <w:tc>
          <w:tcPr>
            <w:tcW w:w="1170" w:type="pct"/>
            <w:vMerge w:val="restart"/>
          </w:tcPr>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НУ ЦО «Тольяттиазот»</w:t>
            </w:r>
          </w:p>
        </w:tc>
        <w:tc>
          <w:tcPr>
            <w:tcW w:w="1747" w:type="pct"/>
            <w:gridSpan w:val="3"/>
          </w:tcPr>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Конкуренты</w:t>
            </w:r>
          </w:p>
        </w:tc>
      </w:tr>
      <w:tr w:rsidR="00814A76" w:rsidRPr="00DA0B2D" w:rsidTr="00DA0B2D">
        <w:trPr>
          <w:trHeight w:val="150"/>
        </w:trPr>
        <w:tc>
          <w:tcPr>
            <w:tcW w:w="0" w:type="auto"/>
            <w:vMerge/>
          </w:tcPr>
          <w:p w:rsidR="00814A76" w:rsidRPr="00DA0B2D" w:rsidRDefault="00814A76" w:rsidP="004323A5">
            <w:pPr>
              <w:spacing w:before="0" w:beforeAutospacing="0" w:after="0" w:afterAutospacing="0" w:line="360" w:lineRule="auto"/>
              <w:ind w:firstLine="709"/>
              <w:jc w:val="both"/>
              <w:rPr>
                <w:sz w:val="20"/>
                <w:szCs w:val="20"/>
              </w:rPr>
            </w:pPr>
          </w:p>
        </w:tc>
        <w:tc>
          <w:tcPr>
            <w:tcW w:w="0" w:type="auto"/>
            <w:vMerge/>
          </w:tcPr>
          <w:p w:rsidR="00814A76" w:rsidRPr="00DA0B2D" w:rsidRDefault="00814A76" w:rsidP="004323A5">
            <w:pPr>
              <w:spacing w:before="0" w:beforeAutospacing="0" w:after="0" w:afterAutospacing="0" w:line="360" w:lineRule="auto"/>
              <w:ind w:firstLine="709"/>
              <w:jc w:val="both"/>
              <w:rPr>
                <w:sz w:val="20"/>
                <w:szCs w:val="20"/>
              </w:rPr>
            </w:pPr>
          </w:p>
        </w:tc>
        <w:tc>
          <w:tcPr>
            <w:tcW w:w="437" w:type="pct"/>
          </w:tcPr>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Вега</w:t>
            </w:r>
          </w:p>
        </w:tc>
        <w:tc>
          <w:tcPr>
            <w:tcW w:w="609" w:type="pct"/>
          </w:tcPr>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Сатурн</w:t>
            </w:r>
          </w:p>
        </w:tc>
        <w:tc>
          <w:tcPr>
            <w:tcW w:w="685" w:type="pct"/>
          </w:tcPr>
          <w:p w:rsidR="00814A76" w:rsidRPr="00DA0B2D" w:rsidRDefault="00215C9B" w:rsidP="004323A5">
            <w:pPr>
              <w:spacing w:before="0" w:beforeAutospacing="0" w:after="0" w:afterAutospacing="0" w:line="360" w:lineRule="auto"/>
              <w:ind w:firstLine="709"/>
              <w:jc w:val="both"/>
              <w:rPr>
                <w:sz w:val="20"/>
                <w:szCs w:val="20"/>
              </w:rPr>
            </w:pPr>
            <w:r w:rsidRPr="00DA0B2D">
              <w:rPr>
                <w:sz w:val="20"/>
                <w:szCs w:val="20"/>
              </w:rPr>
              <w:t>Колизей</w:t>
            </w:r>
          </w:p>
        </w:tc>
      </w:tr>
      <w:tr w:rsidR="00814A76" w:rsidRPr="00DA0B2D" w:rsidTr="00DA0B2D">
        <w:tc>
          <w:tcPr>
            <w:tcW w:w="2052" w:type="pct"/>
          </w:tcPr>
          <w:p w:rsidR="00814A76" w:rsidRPr="00DA0B2D" w:rsidRDefault="00814A76" w:rsidP="004323A5">
            <w:pPr>
              <w:spacing w:before="0" w:beforeAutospacing="0" w:after="0" w:afterAutospacing="0" w:line="360" w:lineRule="auto"/>
              <w:ind w:firstLine="709"/>
              <w:jc w:val="both"/>
              <w:rPr>
                <w:sz w:val="20"/>
                <w:szCs w:val="20"/>
              </w:rPr>
            </w:pPr>
            <w:r w:rsidRPr="00DA0B2D">
              <w:rPr>
                <w:b/>
                <w:bCs/>
                <w:sz w:val="20"/>
                <w:szCs w:val="20"/>
              </w:rPr>
              <w:t>Продукт (Product)</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1. Качество</w:t>
            </w:r>
          </w:p>
          <w:p w:rsidR="00814A76" w:rsidRPr="00DA0B2D" w:rsidRDefault="00215C9B" w:rsidP="004323A5">
            <w:pPr>
              <w:spacing w:before="0" w:beforeAutospacing="0" w:after="0" w:afterAutospacing="0" w:line="360" w:lineRule="auto"/>
              <w:ind w:firstLine="709"/>
              <w:jc w:val="both"/>
              <w:rPr>
                <w:sz w:val="20"/>
                <w:szCs w:val="20"/>
              </w:rPr>
            </w:pPr>
            <w:r w:rsidRPr="00DA0B2D">
              <w:rPr>
                <w:sz w:val="20"/>
                <w:szCs w:val="20"/>
              </w:rPr>
              <w:t>2. Комфорт</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3. Технический уровень</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5.</w:t>
            </w:r>
            <w:r w:rsidR="00EB249A">
              <w:rPr>
                <w:sz w:val="20"/>
                <w:szCs w:val="20"/>
              </w:rPr>
              <w:t xml:space="preserve"> </w:t>
            </w:r>
            <w:r w:rsidRPr="00DA0B2D">
              <w:rPr>
                <w:sz w:val="20"/>
                <w:szCs w:val="20"/>
              </w:rPr>
              <w:t>Стиль</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7. Уровень обслуживания</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8. Уникальность дополнительных услуг</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 xml:space="preserve">10 </w:t>
            </w:r>
            <w:r w:rsidR="00215C9B" w:rsidRPr="00DA0B2D">
              <w:rPr>
                <w:sz w:val="20"/>
                <w:szCs w:val="20"/>
              </w:rPr>
              <w:t xml:space="preserve">Ассортимент </w:t>
            </w:r>
            <w:r w:rsidRPr="00DA0B2D">
              <w:rPr>
                <w:sz w:val="20"/>
                <w:szCs w:val="20"/>
              </w:rPr>
              <w:t>услуг</w:t>
            </w:r>
          </w:p>
        </w:tc>
        <w:tc>
          <w:tcPr>
            <w:tcW w:w="1170" w:type="pct"/>
          </w:tcPr>
          <w:p w:rsidR="00814A76" w:rsidRPr="00DA0B2D" w:rsidRDefault="00814A76"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5</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5</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5</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5</w:t>
            </w:r>
          </w:p>
        </w:tc>
        <w:tc>
          <w:tcPr>
            <w:tcW w:w="437" w:type="pct"/>
          </w:tcPr>
          <w:p w:rsidR="00814A76" w:rsidRPr="00DA0B2D" w:rsidRDefault="00814A76"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tc>
        <w:tc>
          <w:tcPr>
            <w:tcW w:w="609" w:type="pct"/>
          </w:tcPr>
          <w:p w:rsidR="00814A76" w:rsidRPr="00DA0B2D" w:rsidRDefault="00814A76"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5</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5</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5</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tc>
        <w:tc>
          <w:tcPr>
            <w:tcW w:w="685" w:type="pct"/>
          </w:tcPr>
          <w:p w:rsidR="00814A76" w:rsidRPr="00DA0B2D" w:rsidRDefault="00814A76"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tc>
      </w:tr>
      <w:tr w:rsidR="00814A76" w:rsidRPr="00DA0B2D" w:rsidTr="00DA0B2D">
        <w:tc>
          <w:tcPr>
            <w:tcW w:w="2052" w:type="pct"/>
          </w:tcPr>
          <w:p w:rsidR="00814A76" w:rsidRPr="00DA0B2D" w:rsidRDefault="00814A76" w:rsidP="004323A5">
            <w:pPr>
              <w:spacing w:before="0" w:beforeAutospacing="0" w:after="0" w:afterAutospacing="0" w:line="360" w:lineRule="auto"/>
              <w:ind w:firstLine="709"/>
              <w:jc w:val="both"/>
              <w:rPr>
                <w:sz w:val="20"/>
                <w:szCs w:val="20"/>
              </w:rPr>
            </w:pPr>
            <w:r w:rsidRPr="00DA0B2D">
              <w:rPr>
                <w:b/>
                <w:bCs/>
                <w:sz w:val="20"/>
                <w:szCs w:val="20"/>
              </w:rPr>
              <w:t>Цена (Price)</w:t>
            </w:r>
          </w:p>
          <w:p w:rsidR="00814A76" w:rsidRPr="00DA0B2D" w:rsidRDefault="00215C9B" w:rsidP="004323A5">
            <w:pPr>
              <w:spacing w:before="0" w:beforeAutospacing="0" w:after="0" w:afterAutospacing="0" w:line="360" w:lineRule="auto"/>
              <w:ind w:firstLine="709"/>
              <w:jc w:val="both"/>
              <w:rPr>
                <w:sz w:val="20"/>
                <w:szCs w:val="20"/>
              </w:rPr>
            </w:pPr>
            <w:r w:rsidRPr="00DA0B2D">
              <w:rPr>
                <w:sz w:val="20"/>
                <w:szCs w:val="20"/>
              </w:rPr>
              <w:t>1. Розница</w:t>
            </w:r>
          </w:p>
          <w:p w:rsidR="00814A76" w:rsidRPr="00DA0B2D" w:rsidRDefault="00215C9B" w:rsidP="004323A5">
            <w:pPr>
              <w:spacing w:before="0" w:beforeAutospacing="0" w:after="0" w:afterAutospacing="0" w:line="360" w:lineRule="auto"/>
              <w:ind w:firstLine="709"/>
              <w:jc w:val="both"/>
              <w:rPr>
                <w:sz w:val="20"/>
                <w:szCs w:val="20"/>
              </w:rPr>
            </w:pPr>
            <w:r w:rsidRPr="00DA0B2D">
              <w:rPr>
                <w:sz w:val="20"/>
                <w:szCs w:val="20"/>
              </w:rPr>
              <w:t>2.Скидки с цены (при предъявлении студенческого билета и.т.д.</w:t>
            </w:r>
            <w:r w:rsidR="00814A76" w:rsidRPr="00DA0B2D">
              <w:rPr>
                <w:sz w:val="20"/>
                <w:szCs w:val="20"/>
              </w:rPr>
              <w:t>)</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4. Условия и порядок расчетов (предоплата, кредит, сроки оплаты)</w:t>
            </w:r>
          </w:p>
        </w:tc>
        <w:tc>
          <w:tcPr>
            <w:tcW w:w="1170" w:type="pct"/>
          </w:tcPr>
          <w:p w:rsidR="00215C9B" w:rsidRPr="00DA0B2D" w:rsidRDefault="00215C9B"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5</w:t>
            </w: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4</w:t>
            </w: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4</w:t>
            </w:r>
          </w:p>
        </w:tc>
        <w:tc>
          <w:tcPr>
            <w:tcW w:w="437" w:type="pct"/>
          </w:tcPr>
          <w:p w:rsidR="00814A76" w:rsidRPr="00DA0B2D" w:rsidRDefault="00814A76"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4</w:t>
            </w: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4</w:t>
            </w: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3</w:t>
            </w:r>
          </w:p>
          <w:p w:rsidR="00C24A30" w:rsidRPr="00DA0B2D" w:rsidRDefault="00C24A30" w:rsidP="004323A5">
            <w:pPr>
              <w:spacing w:before="0" w:beforeAutospacing="0" w:after="0" w:afterAutospacing="0" w:line="360" w:lineRule="auto"/>
              <w:ind w:firstLine="709"/>
              <w:jc w:val="both"/>
              <w:rPr>
                <w:sz w:val="20"/>
                <w:szCs w:val="20"/>
              </w:rPr>
            </w:pPr>
          </w:p>
        </w:tc>
        <w:tc>
          <w:tcPr>
            <w:tcW w:w="609" w:type="pct"/>
          </w:tcPr>
          <w:p w:rsidR="00814A76" w:rsidRPr="00DA0B2D" w:rsidRDefault="00814A76"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5</w:t>
            </w: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4</w:t>
            </w: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4</w:t>
            </w:r>
          </w:p>
        </w:tc>
        <w:tc>
          <w:tcPr>
            <w:tcW w:w="685" w:type="pct"/>
          </w:tcPr>
          <w:p w:rsidR="00814A76" w:rsidRPr="00DA0B2D" w:rsidRDefault="00814A76"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4</w:t>
            </w: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4</w:t>
            </w: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p>
          <w:p w:rsidR="00C24A30" w:rsidRPr="00DA0B2D" w:rsidRDefault="00C24A30" w:rsidP="004323A5">
            <w:pPr>
              <w:spacing w:before="0" w:beforeAutospacing="0" w:after="0" w:afterAutospacing="0" w:line="360" w:lineRule="auto"/>
              <w:ind w:firstLine="709"/>
              <w:jc w:val="both"/>
              <w:rPr>
                <w:sz w:val="20"/>
                <w:szCs w:val="20"/>
              </w:rPr>
            </w:pPr>
            <w:r w:rsidRPr="00DA0B2D">
              <w:rPr>
                <w:sz w:val="20"/>
                <w:szCs w:val="20"/>
              </w:rPr>
              <w:t>4</w:t>
            </w:r>
          </w:p>
          <w:p w:rsidR="00C24A30" w:rsidRPr="00DA0B2D" w:rsidRDefault="00C24A30" w:rsidP="004323A5">
            <w:pPr>
              <w:spacing w:before="0" w:beforeAutospacing="0" w:after="0" w:afterAutospacing="0" w:line="360" w:lineRule="auto"/>
              <w:ind w:firstLine="709"/>
              <w:jc w:val="both"/>
              <w:rPr>
                <w:sz w:val="20"/>
                <w:szCs w:val="20"/>
              </w:rPr>
            </w:pPr>
          </w:p>
        </w:tc>
      </w:tr>
      <w:tr w:rsidR="00814A76" w:rsidRPr="00DA0B2D" w:rsidTr="00DA0B2D">
        <w:tc>
          <w:tcPr>
            <w:tcW w:w="2052" w:type="pct"/>
          </w:tcPr>
          <w:p w:rsidR="00814A76" w:rsidRPr="00DA0B2D" w:rsidRDefault="00814A76" w:rsidP="004323A5">
            <w:pPr>
              <w:spacing w:before="0" w:beforeAutospacing="0" w:after="0" w:afterAutospacing="0" w:line="360" w:lineRule="auto"/>
              <w:ind w:firstLine="709"/>
              <w:jc w:val="both"/>
              <w:rPr>
                <w:sz w:val="20"/>
                <w:szCs w:val="20"/>
              </w:rPr>
            </w:pPr>
            <w:r w:rsidRPr="00DA0B2D">
              <w:rPr>
                <w:b/>
                <w:bCs/>
                <w:sz w:val="20"/>
                <w:szCs w:val="20"/>
              </w:rPr>
              <w:t>Продвижение на рынке (Promotion)</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1. Формы рекламы</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2. Где размещается реклама</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3. Бюджет рекламы</w:t>
            </w:r>
          </w:p>
          <w:p w:rsidR="00814A76" w:rsidRPr="00DA0B2D" w:rsidRDefault="00814A76" w:rsidP="004323A5">
            <w:pPr>
              <w:spacing w:before="0" w:beforeAutospacing="0" w:after="0" w:afterAutospacing="0" w:line="360" w:lineRule="auto"/>
              <w:ind w:firstLine="709"/>
              <w:jc w:val="both"/>
              <w:rPr>
                <w:sz w:val="20"/>
                <w:szCs w:val="20"/>
              </w:rPr>
            </w:pPr>
            <w:r w:rsidRPr="00DA0B2D">
              <w:rPr>
                <w:sz w:val="20"/>
                <w:szCs w:val="20"/>
              </w:rPr>
              <w:t>4. Частота появления рекламы</w:t>
            </w:r>
          </w:p>
          <w:p w:rsidR="00814A76" w:rsidRPr="00DA0B2D" w:rsidRDefault="00215C9B" w:rsidP="004323A5">
            <w:pPr>
              <w:spacing w:before="0" w:beforeAutospacing="0" w:after="0" w:afterAutospacing="0" w:line="360" w:lineRule="auto"/>
              <w:ind w:firstLine="709"/>
              <w:jc w:val="both"/>
              <w:rPr>
                <w:sz w:val="20"/>
                <w:szCs w:val="20"/>
              </w:rPr>
            </w:pPr>
            <w:r w:rsidRPr="00DA0B2D">
              <w:rPr>
                <w:sz w:val="20"/>
                <w:szCs w:val="20"/>
              </w:rPr>
              <w:t>5</w:t>
            </w:r>
            <w:r w:rsidR="00814A76" w:rsidRPr="00DA0B2D">
              <w:rPr>
                <w:sz w:val="20"/>
                <w:szCs w:val="20"/>
              </w:rPr>
              <w:t>. Упоминание в средствах массовой информации</w:t>
            </w:r>
          </w:p>
          <w:p w:rsidR="00814A76" w:rsidRPr="00DA0B2D" w:rsidRDefault="00814A76" w:rsidP="004323A5">
            <w:pPr>
              <w:spacing w:before="0" w:beforeAutospacing="0" w:after="0" w:afterAutospacing="0" w:line="360" w:lineRule="auto"/>
              <w:ind w:firstLine="709"/>
              <w:jc w:val="both"/>
              <w:rPr>
                <w:sz w:val="20"/>
                <w:szCs w:val="20"/>
              </w:rPr>
            </w:pPr>
          </w:p>
        </w:tc>
        <w:tc>
          <w:tcPr>
            <w:tcW w:w="1170" w:type="pct"/>
          </w:tcPr>
          <w:p w:rsidR="00814A76" w:rsidRPr="00DA0B2D" w:rsidRDefault="00814A76"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tc>
        <w:tc>
          <w:tcPr>
            <w:tcW w:w="437" w:type="pct"/>
          </w:tcPr>
          <w:p w:rsidR="00814A76" w:rsidRPr="00DA0B2D" w:rsidRDefault="00814A76"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2</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tc>
        <w:tc>
          <w:tcPr>
            <w:tcW w:w="609" w:type="pct"/>
          </w:tcPr>
          <w:p w:rsidR="00814A76" w:rsidRPr="00DA0B2D" w:rsidRDefault="00814A76"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5</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tc>
        <w:tc>
          <w:tcPr>
            <w:tcW w:w="685" w:type="pct"/>
          </w:tcPr>
          <w:p w:rsidR="00814A76" w:rsidRPr="00DA0B2D" w:rsidRDefault="00814A76"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4</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p w:rsidR="00215C9B" w:rsidRPr="00DA0B2D" w:rsidRDefault="00215C9B" w:rsidP="004323A5">
            <w:pPr>
              <w:spacing w:before="0" w:beforeAutospacing="0" w:after="0" w:afterAutospacing="0" w:line="360" w:lineRule="auto"/>
              <w:ind w:firstLine="709"/>
              <w:jc w:val="both"/>
              <w:rPr>
                <w:sz w:val="20"/>
                <w:szCs w:val="20"/>
              </w:rPr>
            </w:pPr>
            <w:r w:rsidRPr="00DA0B2D">
              <w:rPr>
                <w:sz w:val="20"/>
                <w:szCs w:val="20"/>
              </w:rPr>
              <w:t>3</w:t>
            </w:r>
          </w:p>
          <w:p w:rsidR="00215C9B" w:rsidRPr="00DA0B2D" w:rsidRDefault="00215C9B" w:rsidP="004323A5">
            <w:pPr>
              <w:spacing w:before="0" w:beforeAutospacing="0" w:after="0" w:afterAutospacing="0" w:line="360" w:lineRule="auto"/>
              <w:ind w:firstLine="709"/>
              <w:jc w:val="both"/>
              <w:rPr>
                <w:sz w:val="20"/>
                <w:szCs w:val="20"/>
              </w:rPr>
            </w:pPr>
          </w:p>
        </w:tc>
      </w:tr>
    </w:tbl>
    <w:p w:rsidR="00EB249A" w:rsidRDefault="00EB249A" w:rsidP="004323A5">
      <w:pPr>
        <w:spacing w:before="0" w:beforeAutospacing="0" w:after="0" w:afterAutospacing="0" w:line="360" w:lineRule="auto"/>
        <w:ind w:firstLine="709"/>
        <w:jc w:val="both"/>
        <w:rPr>
          <w:sz w:val="28"/>
          <w:szCs w:val="28"/>
        </w:rPr>
      </w:pPr>
    </w:p>
    <w:p w:rsidR="00814A76" w:rsidRPr="004323A5" w:rsidRDefault="00814A76" w:rsidP="004323A5">
      <w:pPr>
        <w:spacing w:before="0" w:beforeAutospacing="0" w:after="0" w:afterAutospacing="0" w:line="360" w:lineRule="auto"/>
        <w:ind w:firstLine="709"/>
        <w:jc w:val="both"/>
        <w:rPr>
          <w:sz w:val="28"/>
          <w:szCs w:val="28"/>
        </w:rPr>
      </w:pPr>
      <w:r w:rsidRPr="004323A5">
        <w:rPr>
          <w:sz w:val="28"/>
          <w:szCs w:val="28"/>
        </w:rPr>
        <w:t>Недостатком данного метода является то, что оцениваются факторы конкурентоспособности экспертами. При их оценке может сказывать</w:t>
      </w:r>
      <w:r w:rsidR="00C24A30" w:rsidRPr="004323A5">
        <w:rPr>
          <w:sz w:val="28"/>
          <w:szCs w:val="28"/>
        </w:rPr>
        <w:t xml:space="preserve">ся их личные симпатии к </w:t>
      </w:r>
      <w:r w:rsidRPr="004323A5">
        <w:rPr>
          <w:sz w:val="28"/>
          <w:szCs w:val="28"/>
        </w:rPr>
        <w:t>услуге, их самочувствие, положение дел на работе и в семье, и т.д.</w:t>
      </w:r>
    </w:p>
    <w:p w:rsidR="00814A76" w:rsidRPr="004323A5" w:rsidRDefault="00814A76" w:rsidP="004323A5">
      <w:pPr>
        <w:spacing w:before="0" w:beforeAutospacing="0" w:after="0" w:afterAutospacing="0" w:line="360" w:lineRule="auto"/>
        <w:ind w:firstLine="709"/>
        <w:jc w:val="both"/>
        <w:rPr>
          <w:sz w:val="28"/>
          <w:szCs w:val="28"/>
        </w:rPr>
      </w:pPr>
      <w:r w:rsidRPr="004323A5">
        <w:rPr>
          <w:sz w:val="28"/>
          <w:szCs w:val="28"/>
        </w:rPr>
        <w:t xml:space="preserve">Примерно такими же недостатками обладает и метод оценки конкурентоспособности путем составления </w:t>
      </w:r>
      <w:r w:rsidRPr="004323A5">
        <w:rPr>
          <w:b/>
          <w:bCs/>
          <w:sz w:val="28"/>
          <w:szCs w:val="28"/>
        </w:rPr>
        <w:t xml:space="preserve">функциональных карт. </w:t>
      </w:r>
      <w:r w:rsidRPr="004323A5">
        <w:rPr>
          <w:sz w:val="28"/>
          <w:szCs w:val="28"/>
        </w:rPr>
        <w:t>Сущность данного метода основана в сочетании метода “4Р” с сегментацией рынка. Оценка также ведется экспертами по отдельным факторам конкурентоспособности с учетом их значимости для потребителей на основных сегментах рынка. Достоинства метода в том, что он позволяет, во-первых, уточнить какой из сегментов рынка можно выбрать в качестве целевого; во-вторых, определить приоритеты при разработке плана по повышению конкурентоспособности организации; в-третьих, позволяет определить, что необходимо улучшить в параметрах товара, чтобы лучше конкурентов приспособить его к требованиям потребителей данного сегмента рынка.</w:t>
      </w:r>
    </w:p>
    <w:p w:rsidR="00474DAF" w:rsidRPr="004323A5" w:rsidRDefault="00474DAF" w:rsidP="004323A5">
      <w:pPr>
        <w:spacing w:before="0" w:beforeAutospacing="0" w:after="0" w:afterAutospacing="0" w:line="360" w:lineRule="auto"/>
        <w:ind w:firstLine="709"/>
        <w:jc w:val="both"/>
        <w:rPr>
          <w:sz w:val="28"/>
          <w:szCs w:val="28"/>
        </w:rPr>
      </w:pPr>
      <w:r w:rsidRPr="004323A5">
        <w:rPr>
          <w:sz w:val="28"/>
          <w:szCs w:val="28"/>
        </w:rPr>
        <w:t>Любое сегментирование начинается со всестороннего изучения рыночной ситуации, в которой работает компания, и оценки типов возможностей и угроз, с которыми она может столкнуться. Отправной точкой для подобного обзора служит SWOT-анализ, один из самых распространенных видов анализа в маркетинге. Проще говоря, SWOT-анализ позволяет выявить и структурировать сильные и слабые стороны фирмы, а также потенциальные возможности и угрозы. Достигается это за счет того, что менеджеры должны сравнивать внутренние силы и слабости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474DAF" w:rsidRPr="004323A5" w:rsidRDefault="00474DAF" w:rsidP="004323A5">
      <w:pPr>
        <w:spacing w:before="0" w:beforeAutospacing="0" w:after="0" w:afterAutospacing="0" w:line="360" w:lineRule="auto"/>
        <w:ind w:firstLine="709"/>
        <w:jc w:val="both"/>
        <w:rPr>
          <w:sz w:val="28"/>
          <w:szCs w:val="28"/>
        </w:rPr>
      </w:pPr>
      <w:r w:rsidRPr="004323A5">
        <w:rPr>
          <w:sz w:val="28"/>
          <w:szCs w:val="28"/>
        </w:rPr>
        <w:t>Простейшая форма представления результатов SWOT-анализа приведена на рис. А3.1: перечисляются сильные и слабые стороны, возможности и угрозы. Благодаря своей концептуальной простоте SWOT стал легко применимым для менеджеров и столь же подверженным неправильному применению. Для его проведения не требуются ни обширные базы данных, ни формальная подготовка. Любой, кто хоть немного знаком с компанией и имеет представление о рынке, может составить простой SWOT. С другой стороны, присущая анализу простота может привести к поспешным и бессмысленным выводам, полным таких неопределенных и двусмысленных понятий, как « эксплуатационная характеристика продукта», «современное оборудование», «цены». Вдобавок, пользователи иногда забывают об объективности и полагаются на устаревшую или ненадежную информацию.</w:t>
      </w:r>
    </w:p>
    <w:p w:rsidR="00EB249A" w:rsidRDefault="00EB249A" w:rsidP="004323A5">
      <w:pPr>
        <w:spacing w:before="0" w:beforeAutospacing="0" w:after="0" w:afterAutospacing="0" w:line="360" w:lineRule="auto"/>
        <w:ind w:firstLine="709"/>
        <w:jc w:val="both"/>
        <w:rPr>
          <w:sz w:val="28"/>
          <w:szCs w:val="28"/>
        </w:rPr>
      </w:pPr>
    </w:p>
    <w:p w:rsidR="009B21DF" w:rsidRPr="004323A5" w:rsidRDefault="009B21DF" w:rsidP="004323A5">
      <w:pPr>
        <w:spacing w:before="0" w:beforeAutospacing="0" w:after="0" w:afterAutospacing="0" w:line="360" w:lineRule="auto"/>
        <w:ind w:firstLine="709"/>
        <w:jc w:val="both"/>
        <w:rPr>
          <w:sz w:val="28"/>
          <w:szCs w:val="28"/>
        </w:rPr>
      </w:pPr>
      <w:r w:rsidRPr="004323A5">
        <w:rPr>
          <w:sz w:val="28"/>
          <w:szCs w:val="28"/>
        </w:rPr>
        <w:t xml:space="preserve">Практический пример </w:t>
      </w:r>
      <w:r w:rsidRPr="004323A5">
        <w:rPr>
          <w:sz w:val="28"/>
          <w:szCs w:val="28"/>
          <w:lang w:val="en-US"/>
        </w:rPr>
        <w:t>SWOT</w:t>
      </w:r>
      <w:r w:rsidRPr="004323A5">
        <w:rPr>
          <w:sz w:val="28"/>
          <w:szCs w:val="28"/>
        </w:rPr>
        <w:t xml:space="preserve"> анализа для НУ ЦО «Тольяттиазот» ДК:</w:t>
      </w:r>
    </w:p>
    <w:tbl>
      <w:tblPr>
        <w:tblStyle w:val="a6"/>
        <w:tblW w:w="0" w:type="auto"/>
        <w:tblLook w:val="01E0" w:firstRow="1" w:lastRow="1" w:firstColumn="1" w:lastColumn="1" w:noHBand="0" w:noVBand="0"/>
      </w:tblPr>
      <w:tblGrid>
        <w:gridCol w:w="4777"/>
        <w:gridCol w:w="4794"/>
      </w:tblGrid>
      <w:tr w:rsidR="009B21DF" w:rsidRPr="00DA0B2D" w:rsidTr="009B21DF">
        <w:tc>
          <w:tcPr>
            <w:tcW w:w="4916" w:type="dxa"/>
          </w:tcPr>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Сильные стороны производства</w:t>
            </w:r>
          </w:p>
        </w:tc>
        <w:tc>
          <w:tcPr>
            <w:tcW w:w="4916" w:type="dxa"/>
          </w:tcPr>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Возможности предприятия во внешней среде</w:t>
            </w:r>
          </w:p>
        </w:tc>
      </w:tr>
      <w:tr w:rsidR="009B21DF" w:rsidRPr="00DA0B2D" w:rsidTr="009B21DF">
        <w:tc>
          <w:tcPr>
            <w:tcW w:w="4916" w:type="dxa"/>
          </w:tcPr>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Известный кинозал</w:t>
            </w:r>
          </w:p>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Квалифицированные сотрудники</w:t>
            </w:r>
          </w:p>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Прокат качественных фильмов</w:t>
            </w:r>
          </w:p>
          <w:p w:rsidR="009B21DF" w:rsidRPr="00DA0B2D" w:rsidRDefault="009B21DF" w:rsidP="004323A5">
            <w:pPr>
              <w:spacing w:before="0" w:beforeAutospacing="0" w:after="0" w:afterAutospacing="0" w:line="360" w:lineRule="auto"/>
              <w:ind w:firstLine="709"/>
              <w:jc w:val="both"/>
              <w:rPr>
                <w:sz w:val="20"/>
                <w:szCs w:val="20"/>
              </w:rPr>
            </w:pPr>
          </w:p>
        </w:tc>
        <w:tc>
          <w:tcPr>
            <w:tcW w:w="4916" w:type="dxa"/>
          </w:tcPr>
          <w:p w:rsidR="009B21DF" w:rsidRPr="00DA0B2D" w:rsidRDefault="004D3867" w:rsidP="004323A5">
            <w:pPr>
              <w:spacing w:before="0" w:beforeAutospacing="0" w:after="0" w:afterAutospacing="0" w:line="360" w:lineRule="auto"/>
              <w:ind w:firstLine="709"/>
              <w:jc w:val="both"/>
              <w:rPr>
                <w:sz w:val="20"/>
                <w:szCs w:val="20"/>
              </w:rPr>
            </w:pPr>
            <w:r w:rsidRPr="00DA0B2D">
              <w:rPr>
                <w:sz w:val="20"/>
                <w:szCs w:val="20"/>
              </w:rPr>
              <w:t>Внедрение нового оборудования</w:t>
            </w:r>
          </w:p>
          <w:p w:rsidR="004D3867" w:rsidRPr="00DA0B2D" w:rsidRDefault="004D3867" w:rsidP="004323A5">
            <w:pPr>
              <w:spacing w:before="0" w:beforeAutospacing="0" w:after="0" w:afterAutospacing="0" w:line="360" w:lineRule="auto"/>
              <w:ind w:firstLine="709"/>
              <w:jc w:val="both"/>
              <w:rPr>
                <w:sz w:val="20"/>
                <w:szCs w:val="20"/>
              </w:rPr>
            </w:pPr>
            <w:r w:rsidRPr="00DA0B2D">
              <w:rPr>
                <w:sz w:val="20"/>
                <w:szCs w:val="20"/>
              </w:rPr>
              <w:t>Разработка рекламной компании</w:t>
            </w:r>
          </w:p>
          <w:p w:rsidR="004D3867" w:rsidRPr="00DA0B2D" w:rsidRDefault="004D3867" w:rsidP="004323A5">
            <w:pPr>
              <w:spacing w:before="0" w:beforeAutospacing="0" w:after="0" w:afterAutospacing="0" w:line="360" w:lineRule="auto"/>
              <w:ind w:firstLine="709"/>
              <w:jc w:val="both"/>
              <w:rPr>
                <w:sz w:val="20"/>
                <w:szCs w:val="20"/>
              </w:rPr>
            </w:pPr>
            <w:r w:rsidRPr="00DA0B2D">
              <w:rPr>
                <w:sz w:val="20"/>
                <w:szCs w:val="20"/>
              </w:rPr>
              <w:t>Замена оборудования (кресел) в кинозале</w:t>
            </w:r>
          </w:p>
          <w:p w:rsidR="004D3867" w:rsidRPr="00DA0B2D" w:rsidRDefault="004D3867" w:rsidP="004323A5">
            <w:pPr>
              <w:spacing w:before="0" w:beforeAutospacing="0" w:after="0" w:afterAutospacing="0" w:line="360" w:lineRule="auto"/>
              <w:ind w:firstLine="709"/>
              <w:jc w:val="both"/>
              <w:rPr>
                <w:sz w:val="20"/>
                <w:szCs w:val="20"/>
              </w:rPr>
            </w:pPr>
            <w:r w:rsidRPr="00DA0B2D">
              <w:rPr>
                <w:sz w:val="20"/>
                <w:szCs w:val="20"/>
              </w:rPr>
              <w:t>Открытие кафе</w:t>
            </w:r>
          </w:p>
        </w:tc>
      </w:tr>
      <w:tr w:rsidR="009B21DF" w:rsidRPr="00DA0B2D" w:rsidTr="009B21DF">
        <w:tc>
          <w:tcPr>
            <w:tcW w:w="4916" w:type="dxa"/>
          </w:tcPr>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Слабые стороны предприятия</w:t>
            </w:r>
          </w:p>
        </w:tc>
        <w:tc>
          <w:tcPr>
            <w:tcW w:w="4916" w:type="dxa"/>
          </w:tcPr>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Угрозы внешней среды для предприятия</w:t>
            </w:r>
          </w:p>
        </w:tc>
      </w:tr>
      <w:tr w:rsidR="009B21DF" w:rsidRPr="00DA0B2D" w:rsidTr="009B21DF">
        <w:tc>
          <w:tcPr>
            <w:tcW w:w="4916" w:type="dxa"/>
          </w:tcPr>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Проблемы с качеством (устаревшее оборудование)</w:t>
            </w:r>
          </w:p>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Нехватка оборотных средств</w:t>
            </w:r>
          </w:p>
          <w:p w:rsidR="009B21DF" w:rsidRPr="00DA0B2D" w:rsidRDefault="009B21DF" w:rsidP="004323A5">
            <w:pPr>
              <w:spacing w:before="0" w:beforeAutospacing="0" w:after="0" w:afterAutospacing="0" w:line="360" w:lineRule="auto"/>
              <w:ind w:firstLine="709"/>
              <w:jc w:val="both"/>
              <w:rPr>
                <w:sz w:val="20"/>
                <w:szCs w:val="20"/>
              </w:rPr>
            </w:pPr>
            <w:r w:rsidRPr="00DA0B2D">
              <w:rPr>
                <w:sz w:val="20"/>
                <w:szCs w:val="20"/>
              </w:rPr>
              <w:t>Недостаточный комфорт</w:t>
            </w:r>
          </w:p>
          <w:p w:rsidR="009B21DF" w:rsidRPr="00DA0B2D" w:rsidRDefault="004D3867" w:rsidP="004323A5">
            <w:pPr>
              <w:spacing w:before="0" w:beforeAutospacing="0" w:after="0" w:afterAutospacing="0" w:line="360" w:lineRule="auto"/>
              <w:ind w:firstLine="709"/>
              <w:jc w:val="both"/>
              <w:rPr>
                <w:sz w:val="20"/>
                <w:szCs w:val="20"/>
              </w:rPr>
            </w:pPr>
            <w:r w:rsidRPr="00DA0B2D">
              <w:rPr>
                <w:sz w:val="20"/>
                <w:szCs w:val="20"/>
              </w:rPr>
              <w:t>Недостаточная реклама</w:t>
            </w:r>
          </w:p>
          <w:p w:rsidR="009B21DF" w:rsidRPr="00DA0B2D" w:rsidRDefault="009B21DF" w:rsidP="004323A5">
            <w:pPr>
              <w:spacing w:before="0" w:beforeAutospacing="0" w:after="0" w:afterAutospacing="0" w:line="360" w:lineRule="auto"/>
              <w:ind w:firstLine="709"/>
              <w:jc w:val="both"/>
              <w:rPr>
                <w:sz w:val="20"/>
                <w:szCs w:val="20"/>
              </w:rPr>
            </w:pPr>
          </w:p>
        </w:tc>
        <w:tc>
          <w:tcPr>
            <w:tcW w:w="4916" w:type="dxa"/>
          </w:tcPr>
          <w:p w:rsidR="009B21DF" w:rsidRPr="00DA0B2D" w:rsidRDefault="004D3867" w:rsidP="004323A5">
            <w:pPr>
              <w:spacing w:before="0" w:beforeAutospacing="0" w:after="0" w:afterAutospacing="0" w:line="360" w:lineRule="auto"/>
              <w:ind w:firstLine="709"/>
              <w:jc w:val="both"/>
              <w:rPr>
                <w:sz w:val="20"/>
                <w:szCs w:val="20"/>
              </w:rPr>
            </w:pPr>
            <w:r w:rsidRPr="00DA0B2D">
              <w:rPr>
                <w:sz w:val="20"/>
                <w:szCs w:val="20"/>
              </w:rPr>
              <w:t>Нестабильность курса доллара</w:t>
            </w:r>
          </w:p>
          <w:p w:rsidR="004D3867" w:rsidRPr="00DA0B2D" w:rsidRDefault="004D3867" w:rsidP="004323A5">
            <w:pPr>
              <w:spacing w:before="0" w:beforeAutospacing="0" w:after="0" w:afterAutospacing="0" w:line="360" w:lineRule="auto"/>
              <w:ind w:firstLine="709"/>
              <w:jc w:val="both"/>
              <w:rPr>
                <w:sz w:val="20"/>
                <w:szCs w:val="20"/>
              </w:rPr>
            </w:pPr>
            <w:r w:rsidRPr="00DA0B2D">
              <w:rPr>
                <w:sz w:val="20"/>
                <w:szCs w:val="20"/>
              </w:rPr>
              <w:t>Конкурентоспособность, открытие кинозалов в ТРЦ</w:t>
            </w:r>
          </w:p>
          <w:p w:rsidR="004D3867" w:rsidRPr="00DA0B2D" w:rsidRDefault="004D3867" w:rsidP="004323A5">
            <w:pPr>
              <w:spacing w:before="0" w:beforeAutospacing="0" w:after="0" w:afterAutospacing="0" w:line="360" w:lineRule="auto"/>
              <w:ind w:firstLine="709"/>
              <w:jc w:val="both"/>
              <w:rPr>
                <w:sz w:val="20"/>
                <w:szCs w:val="20"/>
              </w:rPr>
            </w:pPr>
          </w:p>
        </w:tc>
      </w:tr>
    </w:tbl>
    <w:p w:rsidR="004D3867" w:rsidRPr="004323A5" w:rsidRDefault="004D3867" w:rsidP="004323A5">
      <w:pPr>
        <w:spacing w:before="0" w:beforeAutospacing="0" w:after="0" w:afterAutospacing="0" w:line="360" w:lineRule="auto"/>
        <w:ind w:firstLine="709"/>
        <w:jc w:val="both"/>
        <w:rPr>
          <w:sz w:val="28"/>
          <w:szCs w:val="28"/>
        </w:rPr>
      </w:pPr>
      <w:r w:rsidRPr="004323A5">
        <w:rPr>
          <w:sz w:val="28"/>
          <w:szCs w:val="28"/>
        </w:rPr>
        <w:t>Каждое предприятие должно предусмотреть возможные будущие угрозы. Угрозы для предприятия могут исходить не только от конкурентов, но и от политиков, экономики, изменения налоговых законов, изменения технологии и других факторов.</w:t>
      </w:r>
    </w:p>
    <w:p w:rsidR="00EB249A" w:rsidRDefault="00EB249A" w:rsidP="004323A5">
      <w:pPr>
        <w:spacing w:before="0" w:beforeAutospacing="0" w:after="0" w:afterAutospacing="0" w:line="360" w:lineRule="auto"/>
        <w:ind w:firstLine="709"/>
        <w:jc w:val="both"/>
        <w:rPr>
          <w:b/>
          <w:sz w:val="28"/>
          <w:szCs w:val="28"/>
        </w:rPr>
      </w:pPr>
    </w:p>
    <w:p w:rsidR="006A5197" w:rsidRPr="004323A5" w:rsidRDefault="00ED6EFF" w:rsidP="004323A5">
      <w:pPr>
        <w:spacing w:before="0" w:beforeAutospacing="0" w:after="0" w:afterAutospacing="0" w:line="360" w:lineRule="auto"/>
        <w:ind w:firstLine="709"/>
        <w:jc w:val="both"/>
        <w:rPr>
          <w:b/>
          <w:sz w:val="28"/>
          <w:szCs w:val="28"/>
        </w:rPr>
      </w:pPr>
      <w:r w:rsidRPr="004323A5">
        <w:rPr>
          <w:b/>
          <w:sz w:val="28"/>
          <w:szCs w:val="28"/>
        </w:rPr>
        <w:t>2.8</w:t>
      </w:r>
      <w:r w:rsidR="00215866" w:rsidRPr="004323A5">
        <w:rPr>
          <w:b/>
          <w:sz w:val="28"/>
          <w:szCs w:val="28"/>
        </w:rPr>
        <w:t>. Анализ качества предоставленных услуг</w:t>
      </w:r>
      <w:r w:rsidRPr="004323A5">
        <w:rPr>
          <w:b/>
          <w:sz w:val="28"/>
          <w:szCs w:val="28"/>
        </w:rPr>
        <w:t xml:space="preserve"> НУ ЦО «Тольяттиазот» ДК</w:t>
      </w:r>
    </w:p>
    <w:p w:rsidR="00DA0B2D" w:rsidRDefault="00DA0B2D" w:rsidP="004323A5">
      <w:pPr>
        <w:pStyle w:val="HTML"/>
        <w:spacing w:line="360" w:lineRule="auto"/>
        <w:ind w:firstLine="709"/>
        <w:jc w:val="both"/>
        <w:rPr>
          <w:rFonts w:ascii="Times New Roman" w:hAnsi="Times New Roman" w:cs="Times New Roman"/>
          <w:sz w:val="28"/>
          <w:szCs w:val="28"/>
        </w:rPr>
      </w:pPr>
    </w:p>
    <w:p w:rsidR="00215866" w:rsidRPr="004323A5" w:rsidRDefault="00215866"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Оценка качества есть осознание</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того,</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в</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какой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степени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те</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или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иные</w:t>
      </w:r>
    </w:p>
    <w:p w:rsidR="00215866" w:rsidRPr="004323A5" w:rsidRDefault="00DF52AB"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услуги</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могут</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удовлетворять</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определенные</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потребности</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человека</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и</w:t>
      </w:r>
    </w:p>
    <w:p w:rsidR="00215866" w:rsidRPr="004323A5" w:rsidRDefault="00215866"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общества.</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Однако</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если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оторваться</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от</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содержательной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стороны</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оценки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и</w:t>
      </w:r>
    </w:p>
    <w:p w:rsidR="00215866" w:rsidRPr="004323A5" w:rsidRDefault="00215866"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рассматривать ее</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формальных</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процедурных</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позиций,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то</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она</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может</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быть</w:t>
      </w:r>
    </w:p>
    <w:p w:rsidR="00215866" w:rsidRPr="004323A5" w:rsidRDefault="00215866"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определена</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как</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совокупность</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операций,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включающая</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выбор</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номенклатуры</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показателей качества,</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определение их численных значений, а</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также</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значений</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базовых и относительных показателей с целью обоснования</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наилучших</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решений,</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 xml:space="preserve">реализуемых при </w:t>
      </w:r>
      <w:r w:rsidR="00DF52AB" w:rsidRPr="004323A5">
        <w:rPr>
          <w:rFonts w:ascii="Times New Roman" w:hAnsi="Times New Roman" w:cs="Times New Roman"/>
          <w:sz w:val="28"/>
          <w:szCs w:val="28"/>
        </w:rPr>
        <w:t>управлении</w:t>
      </w:r>
      <w:r w:rsidR="00EB249A">
        <w:rPr>
          <w:rFonts w:ascii="Times New Roman" w:hAnsi="Times New Roman" w:cs="Times New Roman"/>
          <w:sz w:val="28"/>
          <w:szCs w:val="28"/>
        </w:rPr>
        <w:t xml:space="preserve"> </w:t>
      </w:r>
      <w:r w:rsidR="00DF52AB" w:rsidRPr="004323A5">
        <w:rPr>
          <w:rFonts w:ascii="Times New Roman" w:hAnsi="Times New Roman" w:cs="Times New Roman"/>
          <w:sz w:val="28"/>
          <w:szCs w:val="28"/>
        </w:rPr>
        <w:t>качеством</w:t>
      </w:r>
      <w:r w:rsidR="00EB249A">
        <w:rPr>
          <w:rFonts w:ascii="Times New Roman" w:hAnsi="Times New Roman" w:cs="Times New Roman"/>
          <w:sz w:val="28"/>
          <w:szCs w:val="28"/>
        </w:rPr>
        <w:t xml:space="preserve"> </w:t>
      </w:r>
      <w:r w:rsidR="00DF52AB" w:rsidRPr="004323A5">
        <w:rPr>
          <w:rFonts w:ascii="Times New Roman" w:hAnsi="Times New Roman" w:cs="Times New Roman"/>
          <w:sz w:val="28"/>
          <w:szCs w:val="28"/>
        </w:rPr>
        <w:t>предоставляемых услуг</w:t>
      </w:r>
      <w:r w:rsidRPr="004323A5">
        <w:rPr>
          <w:rFonts w:ascii="Times New Roman" w:hAnsi="Times New Roman" w:cs="Times New Roman"/>
          <w:sz w:val="28"/>
          <w:szCs w:val="28"/>
        </w:rPr>
        <w:t>.</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Другими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словами,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оценка</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уровня качества будет складываться из</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следующих</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операций: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выбора</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системы</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показателей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качества;</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измерения,</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т.</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е.</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сопоставления</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известными</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величинами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некоторой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шкалы</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получения</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численных</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значений;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оценки</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полученных результатов. Такая</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структура</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позволяет</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наметить</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некоторые</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общие</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принципы</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классификации существующих форм и методов оценки качества товаров 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услуг.</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Сложность этой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проблемы</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связана</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прежде</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всего</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невозможностью</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выбора</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единого основания, по которому можно было бы систематизировать</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сложившуюся</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практику оценки. Поэтому мы</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ограничимся</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классификацией</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видов</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и</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методов</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оценки по нескольким признакам, учитывающим как структуру</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этого</w:t>
      </w:r>
      <w:r w:rsidR="00EB249A">
        <w:rPr>
          <w:rFonts w:ascii="Times New Roman" w:hAnsi="Times New Roman" w:cs="Times New Roman"/>
          <w:sz w:val="28"/>
          <w:szCs w:val="28"/>
        </w:rPr>
        <w:t xml:space="preserve"> </w:t>
      </w:r>
      <w:r w:rsidRPr="004323A5">
        <w:rPr>
          <w:rFonts w:ascii="Times New Roman" w:hAnsi="Times New Roman" w:cs="Times New Roman"/>
          <w:sz w:val="28"/>
          <w:szCs w:val="28"/>
        </w:rPr>
        <w:t>процесса,</w:t>
      </w:r>
      <w:r w:rsidR="00DF52AB" w:rsidRPr="004323A5">
        <w:rPr>
          <w:rFonts w:ascii="Times New Roman" w:hAnsi="Times New Roman" w:cs="Times New Roman"/>
          <w:sz w:val="28"/>
          <w:szCs w:val="28"/>
        </w:rPr>
        <w:t xml:space="preserve"> </w:t>
      </w:r>
      <w:r w:rsidRPr="004323A5">
        <w:rPr>
          <w:rFonts w:ascii="Times New Roman" w:hAnsi="Times New Roman" w:cs="Times New Roman"/>
          <w:sz w:val="28"/>
          <w:szCs w:val="28"/>
        </w:rPr>
        <w:t>так и особенности применения оценки качества товаров и услуг.</w:t>
      </w:r>
    </w:p>
    <w:p w:rsidR="00215866" w:rsidRPr="004323A5" w:rsidRDefault="00215866"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Оценки качества по выбору системы показателей, или, иначе говоря, по их</w:t>
      </w:r>
    </w:p>
    <w:p w:rsidR="00215866" w:rsidRPr="004323A5" w:rsidRDefault="00215866"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виду, можно разделить на дифференцированные, комплексные и смешанные.</w:t>
      </w:r>
    </w:p>
    <w:p w:rsidR="00215866" w:rsidRPr="004323A5" w:rsidRDefault="00215866" w:rsidP="004323A5">
      <w:pPr>
        <w:spacing w:before="0" w:beforeAutospacing="0" w:after="0" w:afterAutospacing="0" w:line="360" w:lineRule="auto"/>
        <w:ind w:firstLine="709"/>
        <w:jc w:val="both"/>
        <w:rPr>
          <w:b/>
          <w:sz w:val="28"/>
          <w:szCs w:val="28"/>
        </w:rPr>
      </w:pPr>
      <w:r w:rsidRPr="004323A5">
        <w:rPr>
          <w:sz w:val="28"/>
          <w:szCs w:val="28"/>
        </w:rPr>
        <w:t>При дифференцированной оценке анализируется обычно одно</w:t>
      </w:r>
      <w:r w:rsidR="00EB249A">
        <w:rPr>
          <w:sz w:val="28"/>
          <w:szCs w:val="28"/>
        </w:rPr>
        <w:t xml:space="preserve"> </w:t>
      </w:r>
      <w:r w:rsidRPr="004323A5">
        <w:rPr>
          <w:sz w:val="28"/>
          <w:szCs w:val="28"/>
        </w:rPr>
        <w:t>или</w:t>
      </w:r>
      <w:r w:rsidR="00EB249A">
        <w:rPr>
          <w:sz w:val="28"/>
          <w:szCs w:val="28"/>
        </w:rPr>
        <w:t xml:space="preserve"> </w:t>
      </w:r>
      <w:r w:rsidRPr="004323A5">
        <w:rPr>
          <w:sz w:val="28"/>
          <w:szCs w:val="28"/>
        </w:rPr>
        <w:t>несколько</w:t>
      </w:r>
      <w:r w:rsidR="00195E2E" w:rsidRPr="004323A5">
        <w:rPr>
          <w:sz w:val="28"/>
          <w:szCs w:val="28"/>
        </w:rPr>
        <w:t xml:space="preserve"> </w:t>
      </w:r>
      <w:r w:rsidRPr="004323A5">
        <w:rPr>
          <w:sz w:val="28"/>
          <w:szCs w:val="28"/>
        </w:rPr>
        <w:t>отдель</w:t>
      </w:r>
      <w:r w:rsidR="00195E2E" w:rsidRPr="004323A5">
        <w:rPr>
          <w:sz w:val="28"/>
          <w:szCs w:val="28"/>
        </w:rPr>
        <w:t>ных свойств и параметров услуг</w:t>
      </w:r>
      <w:r w:rsidRPr="004323A5">
        <w:rPr>
          <w:sz w:val="28"/>
          <w:szCs w:val="28"/>
        </w:rPr>
        <w:t>, по которым в ряде</w:t>
      </w:r>
      <w:r w:rsidR="00EB249A">
        <w:rPr>
          <w:sz w:val="28"/>
          <w:szCs w:val="28"/>
        </w:rPr>
        <w:t xml:space="preserve"> </w:t>
      </w:r>
      <w:r w:rsidRPr="004323A5">
        <w:rPr>
          <w:sz w:val="28"/>
          <w:szCs w:val="28"/>
        </w:rPr>
        <w:t>случаев</w:t>
      </w:r>
      <w:r w:rsidR="00EB249A">
        <w:rPr>
          <w:sz w:val="28"/>
          <w:szCs w:val="28"/>
        </w:rPr>
        <w:t xml:space="preserve"> </w:t>
      </w:r>
      <w:r w:rsidRPr="004323A5">
        <w:rPr>
          <w:sz w:val="28"/>
          <w:szCs w:val="28"/>
        </w:rPr>
        <w:t>судят</w:t>
      </w:r>
      <w:r w:rsidR="00EB249A">
        <w:rPr>
          <w:sz w:val="28"/>
          <w:szCs w:val="28"/>
        </w:rPr>
        <w:t xml:space="preserve"> </w:t>
      </w:r>
      <w:r w:rsidRPr="004323A5">
        <w:rPr>
          <w:sz w:val="28"/>
          <w:szCs w:val="28"/>
        </w:rPr>
        <w:t>о</w:t>
      </w:r>
      <w:r w:rsidR="00A52309" w:rsidRPr="004323A5">
        <w:rPr>
          <w:sz w:val="28"/>
          <w:szCs w:val="28"/>
        </w:rPr>
        <w:t xml:space="preserve"> качестве услуги</w:t>
      </w:r>
      <w:r w:rsidRPr="004323A5">
        <w:rPr>
          <w:sz w:val="28"/>
          <w:szCs w:val="28"/>
        </w:rPr>
        <w:t xml:space="preserve"> в целом.</w:t>
      </w:r>
    </w:p>
    <w:p w:rsidR="00215866" w:rsidRPr="004323A5" w:rsidRDefault="00A52309"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Всё время существования кинозала</w:t>
      </w:r>
      <w:r w:rsidR="00215866" w:rsidRPr="004323A5">
        <w:rPr>
          <w:rFonts w:ascii="Times New Roman" w:hAnsi="Times New Roman" w:cs="Times New Roman"/>
          <w:sz w:val="28"/>
          <w:szCs w:val="28"/>
        </w:rPr>
        <w:t xml:space="preserve"> работа по созданию системы</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анализа</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качества</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ведется</w:t>
      </w:r>
      <w:r w:rsidR="00EB249A">
        <w:rPr>
          <w:rFonts w:ascii="Times New Roman" w:hAnsi="Times New Roman" w:cs="Times New Roman"/>
          <w:sz w:val="28"/>
          <w:szCs w:val="28"/>
        </w:rPr>
        <w:t xml:space="preserve"> </w:t>
      </w:r>
      <w:r w:rsidR="00215866" w:rsidRPr="004323A5">
        <w:rPr>
          <w:rFonts w:ascii="Times New Roman" w:hAnsi="Times New Roman" w:cs="Times New Roman"/>
          <w:sz w:val="28"/>
          <w:szCs w:val="28"/>
        </w:rPr>
        <w:t>силами</w:t>
      </w:r>
      <w:r w:rsidRPr="004323A5">
        <w:rPr>
          <w:rFonts w:ascii="Times New Roman" w:hAnsi="Times New Roman" w:cs="Times New Roman"/>
          <w:sz w:val="28"/>
          <w:szCs w:val="28"/>
        </w:rPr>
        <w:t xml:space="preserve"> </w:t>
      </w:r>
      <w:r w:rsidR="00215866" w:rsidRPr="004323A5">
        <w:rPr>
          <w:rFonts w:ascii="Times New Roman" w:hAnsi="Times New Roman" w:cs="Times New Roman"/>
          <w:sz w:val="28"/>
          <w:szCs w:val="28"/>
        </w:rPr>
        <w:t>самого предприятия.</w:t>
      </w:r>
    </w:p>
    <w:p w:rsidR="00351268" w:rsidRPr="004323A5" w:rsidRDefault="00351268"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Оценим качество</w:t>
      </w:r>
      <w:r w:rsidR="001328AF" w:rsidRPr="004323A5">
        <w:rPr>
          <w:rFonts w:ascii="Times New Roman" w:hAnsi="Times New Roman" w:cs="Times New Roman"/>
          <w:sz w:val="28"/>
          <w:szCs w:val="28"/>
        </w:rPr>
        <w:t xml:space="preserve"> работы НУ ЦО «Тольяттиазот» ДК, качество работы всегда зависит от руководителя.</w:t>
      </w:r>
    </w:p>
    <w:p w:rsidR="001328AF" w:rsidRPr="004323A5" w:rsidRDefault="001328AF" w:rsidP="004323A5">
      <w:pPr>
        <w:pStyle w:val="textn"/>
        <w:spacing w:before="0" w:beforeAutospacing="0" w:after="0" w:afterAutospacing="0" w:line="360" w:lineRule="auto"/>
        <w:ind w:firstLine="709"/>
        <w:jc w:val="both"/>
        <w:rPr>
          <w:sz w:val="28"/>
          <w:szCs w:val="28"/>
        </w:rPr>
      </w:pPr>
      <w:r w:rsidRPr="004323A5">
        <w:rPr>
          <w:sz w:val="28"/>
          <w:szCs w:val="28"/>
        </w:rPr>
        <w:t>На высшее руководство возлагаются ответственность и обязательства</w:t>
      </w:r>
      <w:r w:rsidR="00EB249A">
        <w:rPr>
          <w:sz w:val="28"/>
          <w:szCs w:val="28"/>
        </w:rPr>
        <w:t xml:space="preserve"> </w:t>
      </w:r>
      <w:r w:rsidRPr="004323A5">
        <w:rPr>
          <w:sz w:val="28"/>
          <w:szCs w:val="28"/>
        </w:rPr>
        <w:t>организации за политику в области качества. Оно должно разработать и документально оформить политику в области качества, касающуюся:</w:t>
      </w:r>
    </w:p>
    <w:p w:rsidR="001328AF" w:rsidRPr="004323A5" w:rsidRDefault="001328AF" w:rsidP="004323A5">
      <w:pPr>
        <w:pStyle w:val="textn"/>
        <w:spacing w:before="0" w:beforeAutospacing="0" w:after="0" w:afterAutospacing="0" w:line="360" w:lineRule="auto"/>
        <w:ind w:firstLine="709"/>
        <w:jc w:val="both"/>
        <w:rPr>
          <w:sz w:val="28"/>
          <w:szCs w:val="28"/>
        </w:rPr>
      </w:pPr>
      <w:r w:rsidRPr="004323A5">
        <w:rPr>
          <w:sz w:val="28"/>
          <w:szCs w:val="28"/>
        </w:rPr>
        <w:t>- уровня качества предоставляемой услуги;</w:t>
      </w:r>
    </w:p>
    <w:p w:rsidR="001328AF" w:rsidRPr="004323A5" w:rsidRDefault="001328AF" w:rsidP="004323A5">
      <w:pPr>
        <w:pStyle w:val="textn"/>
        <w:spacing w:before="0" w:beforeAutospacing="0" w:after="0" w:afterAutospacing="0" w:line="360" w:lineRule="auto"/>
        <w:ind w:firstLine="709"/>
        <w:jc w:val="both"/>
        <w:rPr>
          <w:sz w:val="28"/>
          <w:szCs w:val="28"/>
        </w:rPr>
      </w:pPr>
      <w:r w:rsidRPr="004323A5">
        <w:rPr>
          <w:sz w:val="28"/>
          <w:szCs w:val="28"/>
        </w:rPr>
        <w:t>- образа кинозала и ее репутации в области качества;</w:t>
      </w:r>
    </w:p>
    <w:p w:rsidR="001328AF" w:rsidRPr="004323A5" w:rsidRDefault="001328AF" w:rsidP="004323A5">
      <w:pPr>
        <w:pStyle w:val="textn"/>
        <w:spacing w:before="0" w:beforeAutospacing="0" w:after="0" w:afterAutospacing="0" w:line="360" w:lineRule="auto"/>
        <w:ind w:firstLine="709"/>
        <w:jc w:val="both"/>
        <w:rPr>
          <w:sz w:val="28"/>
          <w:szCs w:val="28"/>
        </w:rPr>
      </w:pPr>
      <w:r w:rsidRPr="004323A5">
        <w:rPr>
          <w:sz w:val="28"/>
          <w:szCs w:val="28"/>
        </w:rPr>
        <w:t>- целей обеспечения качества услуги;</w:t>
      </w:r>
    </w:p>
    <w:p w:rsidR="001328AF" w:rsidRPr="004323A5" w:rsidRDefault="001328AF" w:rsidP="004323A5">
      <w:pPr>
        <w:pStyle w:val="textn"/>
        <w:spacing w:before="0" w:beforeAutospacing="0" w:after="0" w:afterAutospacing="0" w:line="360" w:lineRule="auto"/>
        <w:ind w:firstLine="709"/>
        <w:jc w:val="both"/>
        <w:rPr>
          <w:sz w:val="28"/>
          <w:szCs w:val="28"/>
        </w:rPr>
      </w:pPr>
      <w:r w:rsidRPr="004323A5">
        <w:rPr>
          <w:sz w:val="28"/>
          <w:szCs w:val="28"/>
        </w:rPr>
        <w:t>- выбора подхода к достижению целей в области качества;</w:t>
      </w:r>
    </w:p>
    <w:p w:rsidR="001328AF" w:rsidRPr="004323A5" w:rsidRDefault="001328AF" w:rsidP="004323A5">
      <w:pPr>
        <w:pStyle w:val="textn"/>
        <w:spacing w:before="0" w:beforeAutospacing="0" w:after="0" w:afterAutospacing="0" w:line="360" w:lineRule="auto"/>
        <w:ind w:firstLine="709"/>
        <w:jc w:val="both"/>
        <w:rPr>
          <w:sz w:val="28"/>
          <w:szCs w:val="28"/>
        </w:rPr>
      </w:pPr>
      <w:r w:rsidRPr="004323A5">
        <w:rPr>
          <w:sz w:val="28"/>
          <w:szCs w:val="28"/>
        </w:rPr>
        <w:t>- роли персонала компании, ответственного за реализацию политики в области качества.</w:t>
      </w:r>
    </w:p>
    <w:p w:rsidR="001328AF" w:rsidRPr="004323A5" w:rsidRDefault="001328AF" w:rsidP="004323A5">
      <w:pPr>
        <w:pStyle w:val="textn"/>
        <w:spacing w:before="0" w:beforeAutospacing="0" w:after="0" w:afterAutospacing="0" w:line="360" w:lineRule="auto"/>
        <w:ind w:firstLine="709"/>
        <w:jc w:val="both"/>
        <w:rPr>
          <w:sz w:val="28"/>
          <w:szCs w:val="28"/>
        </w:rPr>
      </w:pPr>
      <w:r w:rsidRPr="004323A5">
        <w:rPr>
          <w:sz w:val="28"/>
          <w:szCs w:val="28"/>
        </w:rPr>
        <w:t>Руководство должно обеспечить, чтобы политика в области качества публиковалась, была понятной, осуществимой и проводилась в жизнь.</w:t>
      </w:r>
    </w:p>
    <w:p w:rsidR="001328AF" w:rsidRPr="004323A5" w:rsidRDefault="00EB249A" w:rsidP="004323A5">
      <w:pPr>
        <w:pStyle w:val="textn"/>
        <w:spacing w:before="0" w:beforeAutospacing="0" w:after="0" w:afterAutospacing="0" w:line="360" w:lineRule="auto"/>
        <w:ind w:firstLine="709"/>
        <w:jc w:val="both"/>
        <w:rPr>
          <w:sz w:val="28"/>
          <w:szCs w:val="28"/>
        </w:rPr>
      </w:pPr>
      <w:r>
        <w:rPr>
          <w:sz w:val="28"/>
          <w:szCs w:val="28"/>
        </w:rPr>
        <w:br w:type="page"/>
      </w:r>
      <w:r w:rsidR="00590145">
        <w:rPr>
          <w:noProof/>
        </w:rPr>
        <w:pict>
          <v:rect id="_x0000_s1052" style="position:absolute;left:0;text-align:left;margin-left:180pt;margin-top:5.35pt;width:117pt;height:27pt;z-index:251648512">
            <v:textbox style="mso-next-textbox:#_x0000_s1052">
              <w:txbxContent>
                <w:p w:rsidR="0078705F" w:rsidRDefault="0078705F" w:rsidP="0078705F">
                  <w:pPr>
                    <w:spacing w:before="0" w:beforeAutospacing="0" w:after="0" w:afterAutospacing="0"/>
                    <w:jc w:val="center"/>
                  </w:pPr>
                  <w:r>
                    <w:t>Потребитель</w:t>
                  </w:r>
                </w:p>
                <w:p w:rsidR="0078705F" w:rsidRDefault="0078705F" w:rsidP="0078705F">
                  <w:pPr>
                    <w:spacing w:before="0" w:beforeAutospacing="0" w:after="0" w:afterAutospacing="0"/>
                    <w:jc w:val="center"/>
                  </w:pPr>
                </w:p>
              </w:txbxContent>
            </v:textbox>
          </v:rect>
        </w:pict>
      </w:r>
      <w:r w:rsidR="00114902" w:rsidRPr="004323A5">
        <w:rPr>
          <w:sz w:val="28"/>
          <w:szCs w:val="28"/>
        </w:rPr>
        <w:t>рисунок 6</w:t>
      </w:r>
    </w:p>
    <w:p w:rsidR="0078705F" w:rsidRPr="004323A5" w:rsidRDefault="00590145" w:rsidP="004323A5">
      <w:pPr>
        <w:pStyle w:val="textn"/>
        <w:spacing w:before="0" w:beforeAutospacing="0" w:after="0" w:afterAutospacing="0" w:line="360" w:lineRule="auto"/>
        <w:ind w:firstLine="709"/>
        <w:jc w:val="both"/>
        <w:rPr>
          <w:sz w:val="28"/>
          <w:szCs w:val="28"/>
        </w:rPr>
      </w:pPr>
      <w:r>
        <w:rPr>
          <w:noProof/>
        </w:rPr>
        <w:pict>
          <v:line id="_x0000_s1053" style="position:absolute;left:0;text-align:left;z-index:251650560" from="234pt,8.2pt" to="234pt,65.25pt">
            <v:stroke endarrow="block"/>
          </v:line>
        </w:pict>
      </w:r>
    </w:p>
    <w:p w:rsidR="00427F5A" w:rsidRPr="004323A5" w:rsidRDefault="00427F5A" w:rsidP="004323A5">
      <w:pPr>
        <w:pStyle w:val="textn"/>
        <w:spacing w:before="0" w:beforeAutospacing="0" w:after="0" w:afterAutospacing="0" w:line="360" w:lineRule="auto"/>
        <w:ind w:firstLine="709"/>
        <w:jc w:val="both"/>
        <w:rPr>
          <w:sz w:val="28"/>
          <w:szCs w:val="28"/>
        </w:rPr>
      </w:pPr>
    </w:p>
    <w:p w:rsidR="00427F5A" w:rsidRPr="004323A5" w:rsidRDefault="00590145" w:rsidP="004323A5">
      <w:pPr>
        <w:pStyle w:val="textn"/>
        <w:spacing w:before="0" w:beforeAutospacing="0" w:after="0" w:afterAutospacing="0" w:line="360" w:lineRule="auto"/>
        <w:ind w:firstLine="709"/>
        <w:jc w:val="both"/>
        <w:rPr>
          <w:sz w:val="28"/>
          <w:szCs w:val="28"/>
        </w:rPr>
      </w:pPr>
      <w:r>
        <w:rPr>
          <w:noProof/>
        </w:rPr>
        <w:pict>
          <v:line id="_x0000_s1054" style="position:absolute;left:0;text-align:left;flip:x;z-index:251653632" from="108pt,34.95pt" to="180pt,79.95pt">
            <v:stroke endarrow="block"/>
          </v:line>
        </w:pict>
      </w:r>
      <w:r>
        <w:rPr>
          <w:noProof/>
        </w:rPr>
        <w:pict>
          <v:line id="_x0000_s1055" style="position:absolute;left:0;text-align:left;z-index:251654656" from="297pt,34.95pt" to="351pt,79.95pt">
            <v:stroke endarrow="block"/>
          </v:line>
        </w:pict>
      </w:r>
      <w:r>
        <w:rPr>
          <w:noProof/>
        </w:rPr>
        <w:pict>
          <v:rect id="_x0000_s1056" style="position:absolute;left:0;text-align:left;margin-left:180pt;margin-top:16.95pt;width:117pt;height:45pt;z-index:251649536">
            <v:textbox>
              <w:txbxContent>
                <w:p w:rsidR="0078705F" w:rsidRDefault="0078705F" w:rsidP="0078705F">
                  <w:pPr>
                    <w:spacing w:before="0" w:beforeAutospacing="0" w:after="0" w:afterAutospacing="0"/>
                    <w:jc w:val="center"/>
                  </w:pPr>
                  <w:r>
                    <w:t>Руководитель отдела</w:t>
                  </w:r>
                </w:p>
              </w:txbxContent>
            </v:textbox>
          </v:rect>
        </w:pict>
      </w:r>
    </w:p>
    <w:p w:rsidR="00EB249A" w:rsidRDefault="00EB249A" w:rsidP="004323A5">
      <w:pPr>
        <w:pStyle w:val="textn"/>
        <w:spacing w:before="0" w:beforeAutospacing="0" w:after="0" w:afterAutospacing="0" w:line="360" w:lineRule="auto"/>
        <w:ind w:firstLine="709"/>
        <w:jc w:val="both"/>
        <w:rPr>
          <w:sz w:val="28"/>
          <w:szCs w:val="28"/>
        </w:rPr>
      </w:pPr>
    </w:p>
    <w:p w:rsidR="00427F5A" w:rsidRPr="004323A5" w:rsidRDefault="00590145" w:rsidP="004323A5">
      <w:pPr>
        <w:pStyle w:val="textn"/>
        <w:spacing w:before="0" w:beforeAutospacing="0" w:after="0" w:afterAutospacing="0" w:line="360" w:lineRule="auto"/>
        <w:ind w:firstLine="709"/>
        <w:jc w:val="both"/>
        <w:rPr>
          <w:sz w:val="28"/>
          <w:szCs w:val="28"/>
        </w:rPr>
      </w:pPr>
      <w:r>
        <w:rPr>
          <w:noProof/>
        </w:rPr>
        <w:pict>
          <v:rect id="_x0000_s1057" style="position:absolute;left:0;text-align:left;margin-left:351pt;margin-top:32.8pt;width:89.95pt;height:54pt;z-index:251651584">
            <v:textbox>
              <w:txbxContent>
                <w:p w:rsidR="0078705F" w:rsidRDefault="0078705F" w:rsidP="0078705F">
                  <w:pPr>
                    <w:spacing w:before="0" w:beforeAutospacing="0" w:after="0" w:afterAutospacing="0"/>
                    <w:jc w:val="center"/>
                  </w:pPr>
                  <w:r>
                    <w:t>Контролёр киномеханик</w:t>
                  </w:r>
                </w:p>
              </w:txbxContent>
            </v:textbox>
          </v:rect>
        </w:pict>
      </w:r>
    </w:p>
    <w:p w:rsidR="00427F5A" w:rsidRPr="004323A5" w:rsidRDefault="00590145" w:rsidP="004323A5">
      <w:pPr>
        <w:pStyle w:val="textn"/>
        <w:spacing w:before="0" w:beforeAutospacing="0" w:after="0" w:afterAutospacing="0" w:line="360" w:lineRule="auto"/>
        <w:ind w:firstLine="709"/>
        <w:jc w:val="both"/>
        <w:rPr>
          <w:sz w:val="28"/>
          <w:szCs w:val="28"/>
        </w:rPr>
      </w:pPr>
      <w:r>
        <w:rPr>
          <w:noProof/>
        </w:rPr>
        <w:pict>
          <v:rect id="_x0000_s1058" style="position:absolute;left:0;text-align:left;margin-left:0;margin-top:3.65pt;width:108.1pt;height:54pt;z-index:251652608">
            <v:textbox>
              <w:txbxContent>
                <w:p w:rsidR="0078705F" w:rsidRDefault="0078705F" w:rsidP="0078705F">
                  <w:pPr>
                    <w:spacing w:before="0" w:beforeAutospacing="0" w:after="0" w:afterAutospacing="0"/>
                    <w:jc w:val="center"/>
                  </w:pPr>
                  <w:r>
                    <w:t>Администратор по работе с клиентами</w:t>
                  </w:r>
                </w:p>
              </w:txbxContent>
            </v:textbox>
          </v:rect>
        </w:pict>
      </w:r>
    </w:p>
    <w:p w:rsidR="00427F5A" w:rsidRPr="004323A5" w:rsidRDefault="00427F5A" w:rsidP="004323A5">
      <w:pPr>
        <w:pStyle w:val="textn"/>
        <w:spacing w:before="0" w:beforeAutospacing="0" w:after="0" w:afterAutospacing="0" w:line="360" w:lineRule="auto"/>
        <w:ind w:firstLine="709"/>
        <w:jc w:val="both"/>
        <w:rPr>
          <w:sz w:val="28"/>
          <w:szCs w:val="28"/>
        </w:rPr>
      </w:pPr>
    </w:p>
    <w:p w:rsidR="00EB249A" w:rsidRDefault="00EB249A" w:rsidP="004323A5">
      <w:pPr>
        <w:pStyle w:val="HTML"/>
        <w:spacing w:line="360" w:lineRule="auto"/>
        <w:ind w:firstLine="709"/>
        <w:jc w:val="both"/>
        <w:rPr>
          <w:rFonts w:ascii="Times New Roman" w:hAnsi="Times New Roman" w:cs="Times New Roman"/>
          <w:sz w:val="28"/>
          <w:szCs w:val="28"/>
        </w:rPr>
      </w:pPr>
    </w:p>
    <w:p w:rsidR="001328AF" w:rsidRPr="004323A5" w:rsidRDefault="00427F5A" w:rsidP="004323A5">
      <w:pPr>
        <w:pStyle w:val="HTML"/>
        <w:spacing w:line="360" w:lineRule="auto"/>
        <w:ind w:firstLine="709"/>
        <w:jc w:val="both"/>
        <w:rPr>
          <w:rFonts w:ascii="Times New Roman" w:hAnsi="Times New Roman" w:cs="Times New Roman"/>
          <w:sz w:val="28"/>
          <w:szCs w:val="28"/>
        </w:rPr>
      </w:pPr>
      <w:r w:rsidRPr="004323A5">
        <w:rPr>
          <w:rFonts w:ascii="Times New Roman" w:hAnsi="Times New Roman" w:cs="Times New Roman"/>
          <w:sz w:val="28"/>
          <w:szCs w:val="28"/>
        </w:rPr>
        <w:t>Посмотрев на таблицу 16</w:t>
      </w:r>
      <w:r w:rsidR="0078705F" w:rsidRPr="004323A5">
        <w:rPr>
          <w:rFonts w:ascii="Times New Roman" w:hAnsi="Times New Roman" w:cs="Times New Roman"/>
          <w:sz w:val="28"/>
          <w:szCs w:val="28"/>
        </w:rPr>
        <w:t xml:space="preserve"> можно сделать вывод что во главе качества стоит потребитель, как руководитель проведёт маркетинговое</w:t>
      </w:r>
      <w:r w:rsidR="00EB249A">
        <w:rPr>
          <w:rFonts w:ascii="Times New Roman" w:hAnsi="Times New Roman" w:cs="Times New Roman"/>
          <w:sz w:val="28"/>
          <w:szCs w:val="28"/>
        </w:rPr>
        <w:t xml:space="preserve"> </w:t>
      </w:r>
      <w:r w:rsidR="0078705F" w:rsidRPr="004323A5">
        <w:rPr>
          <w:rFonts w:ascii="Times New Roman" w:hAnsi="Times New Roman" w:cs="Times New Roman"/>
          <w:sz w:val="28"/>
          <w:szCs w:val="28"/>
        </w:rPr>
        <w:t>исследование, соответственно такое качество и будет удовлетворять потребителя.</w:t>
      </w:r>
    </w:p>
    <w:p w:rsidR="005254D0" w:rsidRPr="004323A5" w:rsidRDefault="005254D0" w:rsidP="004323A5">
      <w:pPr>
        <w:pStyle w:val="HTML"/>
        <w:spacing w:line="360" w:lineRule="auto"/>
        <w:ind w:firstLine="709"/>
        <w:jc w:val="both"/>
        <w:rPr>
          <w:rFonts w:ascii="Times New Roman" w:hAnsi="Times New Roman" w:cs="Times New Roman"/>
          <w:b/>
          <w:sz w:val="28"/>
          <w:szCs w:val="28"/>
        </w:rPr>
      </w:pPr>
      <w:r w:rsidRPr="004323A5">
        <w:rPr>
          <w:rFonts w:ascii="Times New Roman" w:hAnsi="Times New Roman" w:cs="Times New Roman"/>
          <w:b/>
          <w:sz w:val="28"/>
          <w:szCs w:val="28"/>
        </w:rPr>
        <w:t>Анализ спроса на услуги</w:t>
      </w:r>
    </w:p>
    <w:p w:rsidR="005254D0" w:rsidRPr="004323A5" w:rsidRDefault="005254D0" w:rsidP="004323A5">
      <w:pPr>
        <w:spacing w:before="0" w:beforeAutospacing="0" w:after="0" w:afterAutospacing="0" w:line="360" w:lineRule="auto"/>
        <w:ind w:firstLine="709"/>
        <w:jc w:val="both"/>
        <w:rPr>
          <w:b/>
          <w:sz w:val="28"/>
          <w:szCs w:val="28"/>
        </w:rPr>
      </w:pPr>
      <w:r w:rsidRPr="004323A5">
        <w:rPr>
          <w:color w:val="000000"/>
          <w:sz w:val="28"/>
          <w:szCs w:val="28"/>
        </w:rPr>
        <w:t>В том случае если услуга выводится на рынок производственного и личного потребления, т.е. становится невозможным определить 20 % конкретных потребителей, предприятию целесообразно выявить основные группы пользователей приносящих ему 75 % доходов по данной услуге. А при дальнейших исследованиях в основных группах потребителей услуги можно выделять конкретных главных потребителей, обеспечивающих максимальные доходы. Необходимо отметить, что в настоящее время целесообразно по всем видам услуг анализировать объем доходов получаемых от новых коммерческих услуг, даже если на момент проведения исследования они не являются главными потребителями, так как их потребность в услугах связи за последнее время резко возросло. Данные, полученные при маркетинговых исследованиях, в дальнейшем используются при изучении и прогнозировании спроса на основные услуги связи, при установлении тарифов. Маркетинговое исследование спроса на услуги Спрос на услуги рассматривается как платежеспособная потребность, т.е. как тот объем услуг, который потребитель готов оплатить при данных ценах. На предприятиях связи исследование спроса следует проводить по видам предоставляемых услуг: для услуг - в форме обмена, когда потребление услуг неотделимо от их производства и для услуг в форме предоставления технических средств. При предоставлении услуг в форме обмена требуется большая квалификация и профессионализм, так как это не только работа с техническими средствами, но и контакт с клиентом. Спрос на эти услуги изобретателен и более требователен с точки зрения качества и доступности. Такие особенности услуг, как их не материальность, не сохраняемость оказывают существенное влияние на нестабильность спроса ( неравномерность в течение года, месяца, недели, суток). В момент наибольшей нагрузки велика вероятность появления неудовлетворенного спроса, или наоборот, излишних производственных мощностей, рассчитанных на чрезвычайную нагрузку и порождающих непроизводительное использование ресурсов в периоды спада. Для сглаживания спроса в периоды неравномерности нагрузки предприятиями связи в настоящее время используют следующие маркетинговые подходы: - установление дифференцированных тарифов по часам суток способствует смещению части спроса с пикового времени на периоды затишья; - намеренное культивирование спроса в период его спада развивает дополнительные услуги ( вызов абонента к телефону, уведомление абонентов, переговоры по поручению абонентов и др.); - предложение (в качестве альтернативных) дополнительных услуг или услуг с использованием различных технических средств в периоды максимального спроса. Неосязаемость услуг повышает требования к информированности о них среди потенциальных потребителей. Для эффективной деятельности в условиях рынка предприятия должны изучать спрос на предоставляемые услуги. Основной целью изучения спроса на услуги является: управление спросом, обеспечение положительного социального эффекта и оптимальной загрузки производственных мощностей. Изучать спрос означает знать существующее потребление и научиться его прогнозировать. Для проведения исследования спроса нужно определить основные ( из числа традиционных) и новые виды услуг.</w:t>
      </w:r>
    </w:p>
    <w:p w:rsidR="005254D0" w:rsidRPr="004323A5" w:rsidRDefault="005254D0" w:rsidP="004323A5">
      <w:pPr>
        <w:spacing w:before="0" w:beforeAutospacing="0" w:after="0" w:afterAutospacing="0" w:line="360" w:lineRule="auto"/>
        <w:ind w:firstLine="709"/>
        <w:jc w:val="both"/>
        <w:rPr>
          <w:sz w:val="28"/>
          <w:szCs w:val="28"/>
        </w:rPr>
      </w:pPr>
      <w:r w:rsidRPr="004323A5">
        <w:rPr>
          <w:sz w:val="28"/>
          <w:szCs w:val="28"/>
        </w:rPr>
        <w:t xml:space="preserve">Проведя исследования по изучению спроса НУ ЦО «Тольяттиазот» ДК можно </w:t>
      </w:r>
      <w:r w:rsidR="00114902" w:rsidRPr="004323A5">
        <w:rPr>
          <w:sz w:val="28"/>
          <w:szCs w:val="28"/>
        </w:rPr>
        <w:t>сделать вывод что (см.таблицу 18</w:t>
      </w:r>
      <w:r w:rsidRPr="004323A5">
        <w:rPr>
          <w:sz w:val="28"/>
          <w:szCs w:val="28"/>
        </w:rPr>
        <w:t>)</w:t>
      </w:r>
    </w:p>
    <w:tbl>
      <w:tblPr>
        <w:tblStyle w:val="a6"/>
        <w:tblW w:w="0" w:type="auto"/>
        <w:tblLook w:val="01E0" w:firstRow="1" w:lastRow="1" w:firstColumn="1" w:lastColumn="1" w:noHBand="0" w:noVBand="0"/>
      </w:tblPr>
      <w:tblGrid>
        <w:gridCol w:w="641"/>
        <w:gridCol w:w="3210"/>
        <w:gridCol w:w="1906"/>
        <w:gridCol w:w="1907"/>
        <w:gridCol w:w="1907"/>
      </w:tblGrid>
      <w:tr w:rsidR="005254D0" w:rsidRPr="00DA0B2D" w:rsidTr="00732F2F">
        <w:tc>
          <w:tcPr>
            <w:tcW w:w="648"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w:t>
            </w:r>
          </w:p>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п.п</w:t>
            </w:r>
          </w:p>
        </w:tc>
        <w:tc>
          <w:tcPr>
            <w:tcW w:w="3284"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Спрос по жанрам</w:t>
            </w:r>
          </w:p>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Ед. измерения %</w:t>
            </w:r>
          </w:p>
        </w:tc>
        <w:tc>
          <w:tcPr>
            <w:tcW w:w="5900" w:type="dxa"/>
            <w:gridSpan w:val="3"/>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Потребители</w:t>
            </w:r>
          </w:p>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Школьники</w:t>
            </w:r>
            <w:r w:rsidR="00EB249A">
              <w:rPr>
                <w:sz w:val="20"/>
                <w:szCs w:val="20"/>
              </w:rPr>
              <w:t xml:space="preserve"> </w:t>
            </w:r>
            <w:r w:rsidRPr="00DA0B2D">
              <w:rPr>
                <w:sz w:val="20"/>
                <w:szCs w:val="20"/>
              </w:rPr>
              <w:t>от 15 до 25</w:t>
            </w:r>
            <w:r w:rsidR="00EB249A">
              <w:rPr>
                <w:sz w:val="20"/>
                <w:szCs w:val="20"/>
              </w:rPr>
              <w:t xml:space="preserve"> </w:t>
            </w:r>
            <w:r w:rsidRPr="00DA0B2D">
              <w:rPr>
                <w:sz w:val="20"/>
                <w:szCs w:val="20"/>
              </w:rPr>
              <w:t>от 30 до 50</w:t>
            </w:r>
          </w:p>
          <w:p w:rsidR="005254D0" w:rsidRPr="00DA0B2D" w:rsidRDefault="005254D0" w:rsidP="004323A5">
            <w:pPr>
              <w:spacing w:before="0" w:beforeAutospacing="0" w:after="0" w:afterAutospacing="0" w:line="360" w:lineRule="auto"/>
              <w:ind w:firstLine="709"/>
              <w:jc w:val="both"/>
              <w:rPr>
                <w:sz w:val="20"/>
                <w:szCs w:val="20"/>
              </w:rPr>
            </w:pPr>
          </w:p>
        </w:tc>
      </w:tr>
      <w:tr w:rsidR="005254D0" w:rsidRPr="00DA0B2D" w:rsidTr="00732F2F">
        <w:tc>
          <w:tcPr>
            <w:tcW w:w="648"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1</w:t>
            </w:r>
          </w:p>
        </w:tc>
        <w:tc>
          <w:tcPr>
            <w:tcW w:w="3284"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Боевик</w:t>
            </w:r>
          </w:p>
        </w:tc>
        <w:tc>
          <w:tcPr>
            <w:tcW w:w="1966"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20</w:t>
            </w:r>
          </w:p>
        </w:tc>
        <w:tc>
          <w:tcPr>
            <w:tcW w:w="1967"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50</w:t>
            </w:r>
          </w:p>
        </w:tc>
        <w:tc>
          <w:tcPr>
            <w:tcW w:w="1967"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5</w:t>
            </w:r>
          </w:p>
        </w:tc>
      </w:tr>
      <w:tr w:rsidR="005254D0" w:rsidRPr="00DA0B2D" w:rsidTr="00732F2F">
        <w:tc>
          <w:tcPr>
            <w:tcW w:w="648"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2</w:t>
            </w:r>
          </w:p>
        </w:tc>
        <w:tc>
          <w:tcPr>
            <w:tcW w:w="3284"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Комедия</w:t>
            </w:r>
          </w:p>
        </w:tc>
        <w:tc>
          <w:tcPr>
            <w:tcW w:w="1966"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40</w:t>
            </w:r>
          </w:p>
        </w:tc>
        <w:tc>
          <w:tcPr>
            <w:tcW w:w="1967"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70</w:t>
            </w:r>
          </w:p>
        </w:tc>
        <w:tc>
          <w:tcPr>
            <w:tcW w:w="1967"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15</w:t>
            </w:r>
          </w:p>
        </w:tc>
      </w:tr>
      <w:tr w:rsidR="005254D0" w:rsidRPr="00DA0B2D" w:rsidTr="00732F2F">
        <w:tc>
          <w:tcPr>
            <w:tcW w:w="648"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3</w:t>
            </w:r>
          </w:p>
        </w:tc>
        <w:tc>
          <w:tcPr>
            <w:tcW w:w="3284"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Ужасы</w:t>
            </w:r>
          </w:p>
        </w:tc>
        <w:tc>
          <w:tcPr>
            <w:tcW w:w="1966"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10</w:t>
            </w:r>
          </w:p>
        </w:tc>
        <w:tc>
          <w:tcPr>
            <w:tcW w:w="1967"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46</w:t>
            </w:r>
          </w:p>
        </w:tc>
        <w:tc>
          <w:tcPr>
            <w:tcW w:w="1967"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0</w:t>
            </w:r>
          </w:p>
        </w:tc>
      </w:tr>
      <w:tr w:rsidR="005254D0" w:rsidRPr="00DA0B2D" w:rsidTr="00732F2F">
        <w:tc>
          <w:tcPr>
            <w:tcW w:w="648"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4</w:t>
            </w:r>
          </w:p>
        </w:tc>
        <w:tc>
          <w:tcPr>
            <w:tcW w:w="3284"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Тематические фильмы</w:t>
            </w:r>
          </w:p>
        </w:tc>
        <w:tc>
          <w:tcPr>
            <w:tcW w:w="1966"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70</w:t>
            </w:r>
          </w:p>
        </w:tc>
        <w:tc>
          <w:tcPr>
            <w:tcW w:w="1967"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10</w:t>
            </w:r>
          </w:p>
        </w:tc>
        <w:tc>
          <w:tcPr>
            <w:tcW w:w="1967" w:type="dxa"/>
          </w:tcPr>
          <w:p w:rsidR="005254D0" w:rsidRPr="00DA0B2D" w:rsidRDefault="005254D0" w:rsidP="004323A5">
            <w:pPr>
              <w:spacing w:before="0" w:beforeAutospacing="0" w:after="0" w:afterAutospacing="0" w:line="360" w:lineRule="auto"/>
              <w:ind w:firstLine="709"/>
              <w:jc w:val="both"/>
              <w:rPr>
                <w:sz w:val="20"/>
                <w:szCs w:val="20"/>
              </w:rPr>
            </w:pPr>
            <w:r w:rsidRPr="00DA0B2D">
              <w:rPr>
                <w:sz w:val="20"/>
                <w:szCs w:val="20"/>
              </w:rPr>
              <w:t>0</w:t>
            </w:r>
          </w:p>
        </w:tc>
      </w:tr>
    </w:tbl>
    <w:p w:rsidR="005254D0" w:rsidRPr="004323A5" w:rsidRDefault="005254D0" w:rsidP="004323A5">
      <w:pPr>
        <w:spacing w:before="0" w:beforeAutospacing="0" w:after="0" w:afterAutospacing="0" w:line="360" w:lineRule="auto"/>
        <w:ind w:firstLine="709"/>
        <w:jc w:val="both"/>
        <w:rPr>
          <w:sz w:val="28"/>
          <w:szCs w:val="28"/>
        </w:rPr>
      </w:pPr>
      <w:r w:rsidRPr="004323A5">
        <w:rPr>
          <w:sz w:val="28"/>
          <w:szCs w:val="28"/>
        </w:rPr>
        <w:t>Разделив на 3 контингента потребителей можно сказать что большее предпочтение просмотру кинофильма к кинотеатре отдают школьники и лица от 15 до 25 лет. Этот анализ дал возможность выявить какой возрастной контингент посещает кинозал в большем количестве и какой жанр фильма имеет высокий спрос.</w:t>
      </w:r>
    </w:p>
    <w:p w:rsidR="00EB249A" w:rsidRDefault="00EB249A" w:rsidP="004323A5">
      <w:pPr>
        <w:spacing w:before="0" w:beforeAutospacing="0" w:after="0" w:afterAutospacing="0" w:line="360" w:lineRule="auto"/>
        <w:ind w:firstLine="709"/>
        <w:jc w:val="both"/>
        <w:rPr>
          <w:b/>
          <w:sz w:val="28"/>
          <w:szCs w:val="28"/>
        </w:rPr>
      </w:pPr>
    </w:p>
    <w:p w:rsidR="00440BB6" w:rsidRPr="004323A5" w:rsidRDefault="00440BB6" w:rsidP="004323A5">
      <w:pPr>
        <w:spacing w:before="0" w:beforeAutospacing="0" w:after="0" w:afterAutospacing="0" w:line="360" w:lineRule="auto"/>
        <w:ind w:firstLine="709"/>
        <w:jc w:val="both"/>
        <w:rPr>
          <w:b/>
          <w:sz w:val="28"/>
          <w:szCs w:val="28"/>
        </w:rPr>
      </w:pPr>
      <w:r w:rsidRPr="004323A5">
        <w:rPr>
          <w:b/>
          <w:sz w:val="28"/>
          <w:szCs w:val="28"/>
        </w:rPr>
        <w:t>2.9. Сводная таблица по выявленным проблемам НУ ЦО «Тольяттиазот» ДК за анализируемый п</w:t>
      </w:r>
      <w:r w:rsidR="000B16EC" w:rsidRPr="004323A5">
        <w:rPr>
          <w:b/>
          <w:sz w:val="28"/>
          <w:szCs w:val="28"/>
        </w:rPr>
        <w:t>ер</w:t>
      </w:r>
      <w:r w:rsidRPr="004323A5">
        <w:rPr>
          <w:b/>
          <w:sz w:val="28"/>
          <w:szCs w:val="28"/>
        </w:rPr>
        <w:t>иод</w:t>
      </w:r>
    </w:p>
    <w:p w:rsidR="0078705F" w:rsidRPr="004323A5" w:rsidRDefault="0078705F" w:rsidP="004323A5">
      <w:pPr>
        <w:spacing w:before="0" w:beforeAutospacing="0" w:after="0" w:afterAutospacing="0" w:line="360" w:lineRule="auto"/>
        <w:ind w:firstLine="709"/>
        <w:jc w:val="both"/>
        <w:rPr>
          <w:b/>
          <w:sz w:val="28"/>
          <w:szCs w:val="28"/>
        </w:rPr>
      </w:pPr>
    </w:p>
    <w:tbl>
      <w:tblPr>
        <w:tblStyle w:val="a6"/>
        <w:tblW w:w="0" w:type="auto"/>
        <w:tblLook w:val="01E0" w:firstRow="1" w:lastRow="1" w:firstColumn="1" w:lastColumn="1" w:noHBand="0" w:noVBand="0"/>
      </w:tblPr>
      <w:tblGrid>
        <w:gridCol w:w="641"/>
        <w:gridCol w:w="3222"/>
        <w:gridCol w:w="3316"/>
        <w:gridCol w:w="2392"/>
      </w:tblGrid>
      <w:tr w:rsidR="00377BCC" w:rsidRPr="004323A5" w:rsidTr="00377BCC">
        <w:tc>
          <w:tcPr>
            <w:tcW w:w="648"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 п.п</w:t>
            </w:r>
          </w:p>
        </w:tc>
        <w:tc>
          <w:tcPr>
            <w:tcW w:w="3240"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Выявленные проблемы</w:t>
            </w:r>
          </w:p>
        </w:tc>
        <w:tc>
          <w:tcPr>
            <w:tcW w:w="3486"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Причины возникновения</w:t>
            </w:r>
          </w:p>
        </w:tc>
        <w:tc>
          <w:tcPr>
            <w:tcW w:w="2458"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Мероприятия по решению проблем</w:t>
            </w:r>
          </w:p>
        </w:tc>
      </w:tr>
      <w:tr w:rsidR="00377BCC" w:rsidRPr="004323A5" w:rsidTr="00377BCC">
        <w:tc>
          <w:tcPr>
            <w:tcW w:w="648"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1</w:t>
            </w:r>
          </w:p>
        </w:tc>
        <w:tc>
          <w:tcPr>
            <w:tcW w:w="3240"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Низкая посещаемость кинотеатра</w:t>
            </w:r>
          </w:p>
        </w:tc>
        <w:tc>
          <w:tcPr>
            <w:tcW w:w="3486"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Недостаточная реклама кинозала</w:t>
            </w:r>
          </w:p>
        </w:tc>
        <w:tc>
          <w:tcPr>
            <w:tcW w:w="2458" w:type="dxa"/>
          </w:tcPr>
          <w:p w:rsidR="00440BB6" w:rsidRPr="004323A5" w:rsidRDefault="00440BB6" w:rsidP="004323A5">
            <w:pPr>
              <w:spacing w:before="0" w:beforeAutospacing="0" w:after="0" w:afterAutospacing="0" w:line="360" w:lineRule="auto"/>
              <w:ind w:firstLine="709"/>
              <w:jc w:val="both"/>
              <w:rPr>
                <w:sz w:val="28"/>
                <w:szCs w:val="28"/>
              </w:rPr>
            </w:pPr>
            <w:r w:rsidRPr="004323A5">
              <w:rPr>
                <w:sz w:val="28"/>
                <w:szCs w:val="28"/>
              </w:rPr>
              <w:t>Разработка</w:t>
            </w:r>
          </w:p>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рекламной компании</w:t>
            </w:r>
          </w:p>
        </w:tc>
      </w:tr>
      <w:tr w:rsidR="00377BCC" w:rsidRPr="004323A5" w:rsidTr="00377BCC">
        <w:tc>
          <w:tcPr>
            <w:tcW w:w="648"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2</w:t>
            </w:r>
          </w:p>
        </w:tc>
        <w:tc>
          <w:tcPr>
            <w:tcW w:w="3240"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Некачественное изображение</w:t>
            </w:r>
          </w:p>
        </w:tc>
        <w:tc>
          <w:tcPr>
            <w:tcW w:w="3486"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Устаревшее оборудование</w:t>
            </w:r>
          </w:p>
        </w:tc>
        <w:tc>
          <w:tcPr>
            <w:tcW w:w="2458"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Замена оборудования</w:t>
            </w:r>
          </w:p>
        </w:tc>
      </w:tr>
      <w:tr w:rsidR="00377BCC" w:rsidRPr="004323A5" w:rsidTr="00377BCC">
        <w:tc>
          <w:tcPr>
            <w:tcW w:w="648"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3</w:t>
            </w:r>
          </w:p>
        </w:tc>
        <w:tc>
          <w:tcPr>
            <w:tcW w:w="3240"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Недостаточный комфорт</w:t>
            </w:r>
          </w:p>
        </w:tc>
        <w:tc>
          <w:tcPr>
            <w:tcW w:w="3486"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Нехватка средств в бюджете кинозала на улучшение комфорта</w:t>
            </w:r>
          </w:p>
        </w:tc>
        <w:tc>
          <w:tcPr>
            <w:tcW w:w="2458" w:type="dxa"/>
          </w:tcPr>
          <w:p w:rsidR="00377BCC" w:rsidRPr="004323A5" w:rsidRDefault="005254D0" w:rsidP="004323A5">
            <w:pPr>
              <w:spacing w:before="0" w:beforeAutospacing="0" w:after="0" w:afterAutospacing="0" w:line="360" w:lineRule="auto"/>
              <w:ind w:firstLine="709"/>
              <w:jc w:val="both"/>
              <w:rPr>
                <w:sz w:val="28"/>
                <w:szCs w:val="28"/>
              </w:rPr>
            </w:pPr>
            <w:r w:rsidRPr="004323A5">
              <w:rPr>
                <w:sz w:val="28"/>
                <w:szCs w:val="28"/>
              </w:rPr>
              <w:t>Внедрение новой услуги, открытие кафе</w:t>
            </w:r>
          </w:p>
        </w:tc>
      </w:tr>
      <w:tr w:rsidR="00377BCC" w:rsidRPr="004323A5" w:rsidTr="00377BCC">
        <w:tc>
          <w:tcPr>
            <w:tcW w:w="648"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4</w:t>
            </w:r>
          </w:p>
        </w:tc>
        <w:tc>
          <w:tcPr>
            <w:tcW w:w="3240"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Высокая конкурентоспособность</w:t>
            </w:r>
          </w:p>
        </w:tc>
        <w:tc>
          <w:tcPr>
            <w:tcW w:w="3486"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Открытие множеств кинозалов в ТЦ</w:t>
            </w:r>
          </w:p>
        </w:tc>
        <w:tc>
          <w:tcPr>
            <w:tcW w:w="2458" w:type="dxa"/>
          </w:tcPr>
          <w:p w:rsidR="00377BCC" w:rsidRPr="004323A5" w:rsidRDefault="00377BCC" w:rsidP="004323A5">
            <w:pPr>
              <w:spacing w:before="0" w:beforeAutospacing="0" w:after="0" w:afterAutospacing="0" w:line="360" w:lineRule="auto"/>
              <w:ind w:firstLine="709"/>
              <w:jc w:val="both"/>
              <w:rPr>
                <w:sz w:val="28"/>
                <w:szCs w:val="28"/>
              </w:rPr>
            </w:pPr>
          </w:p>
        </w:tc>
      </w:tr>
      <w:tr w:rsidR="00377BCC" w:rsidRPr="004323A5" w:rsidTr="00377BCC">
        <w:tc>
          <w:tcPr>
            <w:tcW w:w="648" w:type="dxa"/>
          </w:tcPr>
          <w:p w:rsidR="00377BCC" w:rsidRPr="004323A5" w:rsidRDefault="00377BCC" w:rsidP="004323A5">
            <w:pPr>
              <w:spacing w:before="0" w:beforeAutospacing="0" w:after="0" w:afterAutospacing="0" w:line="360" w:lineRule="auto"/>
              <w:ind w:firstLine="709"/>
              <w:jc w:val="both"/>
              <w:rPr>
                <w:sz w:val="28"/>
                <w:szCs w:val="28"/>
              </w:rPr>
            </w:pPr>
            <w:r w:rsidRPr="004323A5">
              <w:rPr>
                <w:sz w:val="28"/>
                <w:szCs w:val="28"/>
              </w:rPr>
              <w:t>5</w:t>
            </w:r>
          </w:p>
        </w:tc>
        <w:tc>
          <w:tcPr>
            <w:tcW w:w="3240"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Высокие цены на билеты</w:t>
            </w:r>
          </w:p>
        </w:tc>
        <w:tc>
          <w:tcPr>
            <w:tcW w:w="3486" w:type="dxa"/>
          </w:tcPr>
          <w:p w:rsidR="00377BCC" w:rsidRPr="004323A5" w:rsidRDefault="00377BCC" w:rsidP="004323A5">
            <w:pPr>
              <w:spacing w:before="0" w:beforeAutospacing="0" w:after="0" w:afterAutospacing="0" w:line="360" w:lineRule="auto"/>
              <w:ind w:firstLine="709"/>
              <w:jc w:val="both"/>
              <w:rPr>
                <w:sz w:val="28"/>
                <w:szCs w:val="28"/>
              </w:rPr>
            </w:pPr>
          </w:p>
        </w:tc>
        <w:tc>
          <w:tcPr>
            <w:tcW w:w="2458" w:type="dxa"/>
          </w:tcPr>
          <w:p w:rsidR="00377BCC" w:rsidRPr="004323A5" w:rsidRDefault="00377BCC" w:rsidP="004323A5">
            <w:pPr>
              <w:spacing w:before="0" w:beforeAutospacing="0" w:after="0" w:afterAutospacing="0" w:line="360" w:lineRule="auto"/>
              <w:ind w:firstLine="709"/>
              <w:jc w:val="both"/>
              <w:rPr>
                <w:sz w:val="28"/>
                <w:szCs w:val="28"/>
              </w:rPr>
            </w:pPr>
          </w:p>
        </w:tc>
      </w:tr>
      <w:tr w:rsidR="00377BCC" w:rsidRPr="004323A5" w:rsidTr="00377BCC">
        <w:tc>
          <w:tcPr>
            <w:tcW w:w="648" w:type="dxa"/>
          </w:tcPr>
          <w:p w:rsidR="00377BCC" w:rsidRPr="004323A5" w:rsidRDefault="00440BB6" w:rsidP="004323A5">
            <w:pPr>
              <w:spacing w:before="0" w:beforeAutospacing="0" w:after="0" w:afterAutospacing="0" w:line="360" w:lineRule="auto"/>
              <w:ind w:firstLine="709"/>
              <w:jc w:val="both"/>
              <w:rPr>
                <w:sz w:val="28"/>
                <w:szCs w:val="28"/>
              </w:rPr>
            </w:pPr>
            <w:r w:rsidRPr="004323A5">
              <w:rPr>
                <w:sz w:val="28"/>
                <w:szCs w:val="28"/>
              </w:rPr>
              <w:t>6</w:t>
            </w:r>
          </w:p>
        </w:tc>
        <w:tc>
          <w:tcPr>
            <w:tcW w:w="3240" w:type="dxa"/>
          </w:tcPr>
          <w:p w:rsidR="00377BCC" w:rsidRPr="004323A5" w:rsidRDefault="000412F9" w:rsidP="004323A5">
            <w:pPr>
              <w:spacing w:before="0" w:beforeAutospacing="0" w:after="0" w:afterAutospacing="0" w:line="360" w:lineRule="auto"/>
              <w:ind w:firstLine="709"/>
              <w:jc w:val="both"/>
              <w:rPr>
                <w:sz w:val="28"/>
                <w:szCs w:val="28"/>
              </w:rPr>
            </w:pPr>
            <w:r w:rsidRPr="004323A5">
              <w:rPr>
                <w:sz w:val="28"/>
                <w:szCs w:val="28"/>
              </w:rPr>
              <w:t>Показ однотипных фильмов, нет тематики</w:t>
            </w:r>
          </w:p>
        </w:tc>
        <w:tc>
          <w:tcPr>
            <w:tcW w:w="3486" w:type="dxa"/>
          </w:tcPr>
          <w:p w:rsidR="00377BCC" w:rsidRPr="004323A5" w:rsidRDefault="00377BCC" w:rsidP="004323A5">
            <w:pPr>
              <w:spacing w:before="0" w:beforeAutospacing="0" w:after="0" w:afterAutospacing="0" w:line="360" w:lineRule="auto"/>
              <w:ind w:firstLine="709"/>
              <w:jc w:val="both"/>
              <w:rPr>
                <w:sz w:val="28"/>
                <w:szCs w:val="28"/>
              </w:rPr>
            </w:pPr>
          </w:p>
        </w:tc>
        <w:tc>
          <w:tcPr>
            <w:tcW w:w="2458" w:type="dxa"/>
          </w:tcPr>
          <w:p w:rsidR="00377BCC" w:rsidRPr="004323A5" w:rsidRDefault="00440BB6" w:rsidP="004323A5">
            <w:pPr>
              <w:spacing w:before="0" w:beforeAutospacing="0" w:after="0" w:afterAutospacing="0" w:line="360" w:lineRule="auto"/>
              <w:ind w:firstLine="709"/>
              <w:jc w:val="both"/>
              <w:rPr>
                <w:sz w:val="28"/>
                <w:szCs w:val="28"/>
              </w:rPr>
            </w:pPr>
            <w:r w:rsidRPr="004323A5">
              <w:rPr>
                <w:sz w:val="28"/>
                <w:szCs w:val="28"/>
              </w:rPr>
              <w:t>Разработка прграммы</w:t>
            </w:r>
            <w:r w:rsidR="000412F9" w:rsidRPr="004323A5">
              <w:rPr>
                <w:sz w:val="28"/>
                <w:szCs w:val="28"/>
              </w:rPr>
              <w:t xml:space="preserve"> показов тематических фильмов для школьников</w:t>
            </w:r>
          </w:p>
        </w:tc>
      </w:tr>
      <w:tr w:rsidR="005254D0" w:rsidRPr="004323A5" w:rsidTr="00377BCC">
        <w:tc>
          <w:tcPr>
            <w:tcW w:w="648" w:type="dxa"/>
          </w:tcPr>
          <w:p w:rsidR="005254D0" w:rsidRPr="004323A5" w:rsidRDefault="005254D0" w:rsidP="004323A5">
            <w:pPr>
              <w:spacing w:before="0" w:beforeAutospacing="0" w:after="0" w:afterAutospacing="0" w:line="360" w:lineRule="auto"/>
              <w:ind w:firstLine="709"/>
              <w:jc w:val="both"/>
              <w:rPr>
                <w:sz w:val="28"/>
                <w:szCs w:val="28"/>
              </w:rPr>
            </w:pPr>
            <w:r w:rsidRPr="004323A5">
              <w:rPr>
                <w:sz w:val="28"/>
                <w:szCs w:val="28"/>
              </w:rPr>
              <w:t>7</w:t>
            </w:r>
          </w:p>
        </w:tc>
        <w:tc>
          <w:tcPr>
            <w:tcW w:w="3240" w:type="dxa"/>
          </w:tcPr>
          <w:p w:rsidR="005254D0" w:rsidRPr="004323A5" w:rsidRDefault="005254D0" w:rsidP="004323A5">
            <w:pPr>
              <w:spacing w:before="0" w:beforeAutospacing="0" w:after="0" w:afterAutospacing="0" w:line="360" w:lineRule="auto"/>
              <w:ind w:firstLine="709"/>
              <w:jc w:val="both"/>
              <w:rPr>
                <w:sz w:val="28"/>
                <w:szCs w:val="28"/>
              </w:rPr>
            </w:pPr>
          </w:p>
        </w:tc>
        <w:tc>
          <w:tcPr>
            <w:tcW w:w="3486" w:type="dxa"/>
          </w:tcPr>
          <w:p w:rsidR="005254D0" w:rsidRPr="004323A5" w:rsidRDefault="005254D0" w:rsidP="004323A5">
            <w:pPr>
              <w:spacing w:before="0" w:beforeAutospacing="0" w:after="0" w:afterAutospacing="0" w:line="360" w:lineRule="auto"/>
              <w:ind w:firstLine="709"/>
              <w:jc w:val="both"/>
              <w:rPr>
                <w:sz w:val="28"/>
                <w:szCs w:val="28"/>
              </w:rPr>
            </w:pPr>
          </w:p>
        </w:tc>
        <w:tc>
          <w:tcPr>
            <w:tcW w:w="2458" w:type="dxa"/>
          </w:tcPr>
          <w:p w:rsidR="005254D0" w:rsidRPr="004323A5" w:rsidRDefault="005254D0" w:rsidP="004323A5">
            <w:pPr>
              <w:spacing w:before="0" w:beforeAutospacing="0" w:after="0" w:afterAutospacing="0" w:line="360" w:lineRule="auto"/>
              <w:ind w:firstLine="709"/>
              <w:jc w:val="both"/>
              <w:rPr>
                <w:sz w:val="28"/>
                <w:szCs w:val="28"/>
              </w:rPr>
            </w:pPr>
          </w:p>
        </w:tc>
      </w:tr>
    </w:tbl>
    <w:p w:rsidR="00377BCC" w:rsidRPr="004323A5" w:rsidRDefault="00377BCC" w:rsidP="004323A5">
      <w:pPr>
        <w:spacing w:before="0" w:beforeAutospacing="0" w:after="0" w:afterAutospacing="0" w:line="360" w:lineRule="auto"/>
        <w:ind w:firstLine="709"/>
        <w:jc w:val="both"/>
        <w:rPr>
          <w:sz w:val="28"/>
          <w:szCs w:val="28"/>
        </w:rPr>
      </w:pPr>
    </w:p>
    <w:p w:rsidR="00377BCC" w:rsidRPr="004323A5" w:rsidRDefault="00377BCC" w:rsidP="004323A5">
      <w:pPr>
        <w:widowControl w:val="0"/>
        <w:spacing w:before="0" w:beforeAutospacing="0" w:after="0" w:afterAutospacing="0" w:line="360" w:lineRule="auto"/>
        <w:ind w:firstLine="709"/>
        <w:jc w:val="both"/>
        <w:rPr>
          <w:sz w:val="28"/>
          <w:szCs w:val="28"/>
        </w:rPr>
      </w:pPr>
      <w:r w:rsidRPr="004323A5">
        <w:rPr>
          <w:sz w:val="28"/>
          <w:szCs w:val="28"/>
        </w:rPr>
        <w:t>В результате проанализированных материалов можно сделать вывод о работе НУ ЦО «Тольяттиазот» ДК. НУ ЦО «Тольяттиазот» является структурным подразделением дворца культуры.</w:t>
      </w:r>
    </w:p>
    <w:p w:rsidR="00377BCC" w:rsidRPr="004323A5" w:rsidRDefault="00377BCC" w:rsidP="004323A5">
      <w:pPr>
        <w:widowControl w:val="0"/>
        <w:spacing w:before="0" w:beforeAutospacing="0" w:after="0" w:afterAutospacing="0" w:line="360" w:lineRule="auto"/>
        <w:ind w:firstLine="709"/>
        <w:jc w:val="both"/>
        <w:rPr>
          <w:sz w:val="28"/>
          <w:szCs w:val="28"/>
        </w:rPr>
      </w:pPr>
      <w:r w:rsidRPr="004323A5">
        <w:rPr>
          <w:sz w:val="28"/>
          <w:szCs w:val="28"/>
        </w:rPr>
        <w:t>Организационная структура управления НУ ЦО «Тольяттиазот» представляет собой разделение экономического отдела на группы с целью упорядочения управления, налаживания взаимодействия звеньев, установления подчиненности и соподчиненности, ответственности. Руководителю НУ ЦО «Тольяттиазот» подчинены киномеханики, менеджер, контролеры и кассиры. Каждый из работников выполняет свои функции.</w:t>
      </w:r>
    </w:p>
    <w:p w:rsidR="00377BCC" w:rsidRPr="004323A5" w:rsidRDefault="00377BCC" w:rsidP="004323A5">
      <w:pPr>
        <w:widowControl w:val="0"/>
        <w:spacing w:before="0" w:beforeAutospacing="0" w:after="0" w:afterAutospacing="0" w:line="360" w:lineRule="auto"/>
        <w:ind w:firstLine="709"/>
        <w:jc w:val="both"/>
        <w:rPr>
          <w:sz w:val="28"/>
          <w:szCs w:val="28"/>
        </w:rPr>
      </w:pPr>
      <w:r w:rsidRPr="004323A5">
        <w:rPr>
          <w:sz w:val="28"/>
          <w:szCs w:val="28"/>
        </w:rPr>
        <w:t>В настоящее время в деятельности НУ ЦО «Тольяттиазот» планируется</w:t>
      </w:r>
      <w:r w:rsidR="00EB249A">
        <w:rPr>
          <w:sz w:val="28"/>
          <w:szCs w:val="28"/>
        </w:rPr>
        <w:t xml:space="preserve"> </w:t>
      </w:r>
      <w:r w:rsidRPr="004323A5">
        <w:rPr>
          <w:sz w:val="28"/>
          <w:szCs w:val="28"/>
        </w:rPr>
        <w:t>замена цифрового блока управления звуком и приобретение видеопроектор, что позволит организовать DVD-кинотеатр.</w:t>
      </w:r>
    </w:p>
    <w:p w:rsidR="00377BCC" w:rsidRPr="004323A5" w:rsidRDefault="00377BCC" w:rsidP="004323A5">
      <w:pPr>
        <w:widowControl w:val="0"/>
        <w:spacing w:before="0" w:beforeAutospacing="0" w:after="0" w:afterAutospacing="0" w:line="360" w:lineRule="auto"/>
        <w:ind w:firstLine="709"/>
        <w:jc w:val="both"/>
        <w:rPr>
          <w:sz w:val="28"/>
          <w:szCs w:val="28"/>
        </w:rPr>
      </w:pPr>
      <w:r w:rsidRPr="004323A5">
        <w:rPr>
          <w:sz w:val="28"/>
          <w:szCs w:val="28"/>
        </w:rPr>
        <w:t>Реструктуризация НУ ЦО «Тольяттиазот» позволит сократить штат персонала, а, соответственно, и затраты на оплату труда, что будет способствовать повышению эффективности и рентабельности деятельности НУ ЦО «Тольяттиазот».</w:t>
      </w:r>
    </w:p>
    <w:p w:rsidR="00377BCC" w:rsidRPr="004323A5" w:rsidRDefault="00377BCC" w:rsidP="004323A5">
      <w:pPr>
        <w:widowControl w:val="0"/>
        <w:spacing w:before="0" w:beforeAutospacing="0" w:after="0" w:afterAutospacing="0" w:line="360" w:lineRule="auto"/>
        <w:ind w:firstLine="709"/>
        <w:jc w:val="both"/>
        <w:rPr>
          <w:sz w:val="28"/>
          <w:szCs w:val="28"/>
        </w:rPr>
      </w:pPr>
      <w:r w:rsidRPr="004323A5">
        <w:rPr>
          <w:sz w:val="28"/>
          <w:szCs w:val="28"/>
        </w:rPr>
        <w:t>Управление персоналом в деятельности НУ ЦО «Тольяттиазот» представляет собой процесс подбора и расстановка работников, обучение прогрессивным приемам работы, обновление знаний, морально-психологическое воздействие, разрешение конфликтных ситуаций в коллективе с целью обеспечения сложенной, эффективной работы.</w:t>
      </w:r>
    </w:p>
    <w:p w:rsidR="00377BCC" w:rsidRPr="004323A5" w:rsidRDefault="00377BCC" w:rsidP="004323A5">
      <w:pPr>
        <w:widowControl w:val="0"/>
        <w:spacing w:before="0" w:beforeAutospacing="0" w:after="0" w:afterAutospacing="0" w:line="360" w:lineRule="auto"/>
        <w:ind w:firstLine="709"/>
        <w:jc w:val="both"/>
        <w:rPr>
          <w:color w:val="010101"/>
          <w:sz w:val="28"/>
          <w:szCs w:val="28"/>
        </w:rPr>
      </w:pPr>
      <w:r w:rsidRPr="004323A5">
        <w:rPr>
          <w:sz w:val="28"/>
          <w:szCs w:val="28"/>
        </w:rPr>
        <w:t>Информационная система управления НУ ЦО «Тольяттиазот» базируется на программно-аппаратных комплексах UCS «</w:t>
      </w:r>
      <w:r w:rsidRPr="004323A5">
        <w:rPr>
          <w:rStyle w:val="a7"/>
          <w:b w:val="0"/>
          <w:bCs w:val="0"/>
          <w:color w:val="010101"/>
          <w:sz w:val="28"/>
          <w:szCs w:val="28"/>
        </w:rPr>
        <w:t>Премьера», преимуществами использования которого</w:t>
      </w:r>
      <w:r w:rsidRPr="004323A5">
        <w:rPr>
          <w:sz w:val="28"/>
          <w:szCs w:val="28"/>
        </w:rPr>
        <w:t xml:space="preserve"> является </w:t>
      </w:r>
      <w:r w:rsidRPr="004323A5">
        <w:rPr>
          <w:color w:val="010101"/>
          <w:sz w:val="28"/>
          <w:szCs w:val="28"/>
        </w:rPr>
        <w:t>увеличение объем продаваемых билетов, эффективный контроль персонала.</w:t>
      </w:r>
    </w:p>
    <w:p w:rsidR="00377BCC" w:rsidRPr="004323A5" w:rsidRDefault="00377BCC" w:rsidP="004323A5">
      <w:pPr>
        <w:widowControl w:val="0"/>
        <w:spacing w:before="0" w:beforeAutospacing="0" w:after="0" w:afterAutospacing="0" w:line="360" w:lineRule="auto"/>
        <w:ind w:firstLine="709"/>
        <w:jc w:val="both"/>
        <w:rPr>
          <w:sz w:val="28"/>
          <w:szCs w:val="28"/>
        </w:rPr>
      </w:pPr>
      <w:r w:rsidRPr="004323A5">
        <w:rPr>
          <w:sz w:val="28"/>
          <w:szCs w:val="28"/>
        </w:rPr>
        <w:t>Функции экономического отдела НУ ЦО «Тольяттиазот» выполняет руководитель отдела, в функции которого также входит анализ финансового состояния отдела.</w:t>
      </w:r>
    </w:p>
    <w:p w:rsidR="00377BCC" w:rsidRPr="004323A5" w:rsidRDefault="00377BCC" w:rsidP="004323A5">
      <w:pPr>
        <w:widowControl w:val="0"/>
        <w:spacing w:before="0" w:beforeAutospacing="0" w:after="0" w:afterAutospacing="0" w:line="360" w:lineRule="auto"/>
        <w:ind w:firstLine="709"/>
        <w:jc w:val="both"/>
        <w:rPr>
          <w:sz w:val="28"/>
          <w:szCs w:val="28"/>
        </w:rPr>
      </w:pPr>
      <w:r w:rsidRPr="004323A5">
        <w:rPr>
          <w:sz w:val="28"/>
          <w:szCs w:val="28"/>
        </w:rPr>
        <w:t>Проведенный анализ основных показателей деятельности позволил сделать следующие выводы:</w:t>
      </w:r>
    </w:p>
    <w:p w:rsidR="00377BCC" w:rsidRPr="004323A5" w:rsidRDefault="00377BCC" w:rsidP="004323A5">
      <w:pPr>
        <w:widowControl w:val="0"/>
        <w:numPr>
          <w:ilvl w:val="0"/>
          <w:numId w:val="10"/>
        </w:numPr>
        <w:spacing w:before="0" w:beforeAutospacing="0" w:after="0" w:afterAutospacing="0" w:line="360" w:lineRule="auto"/>
        <w:jc w:val="both"/>
        <w:rPr>
          <w:sz w:val="28"/>
          <w:szCs w:val="28"/>
        </w:rPr>
      </w:pPr>
      <w:r w:rsidRPr="004323A5">
        <w:rPr>
          <w:sz w:val="28"/>
          <w:szCs w:val="28"/>
        </w:rPr>
        <w:t>объем продаж увеличился в 2006 году по сравнению с 2005 годом на 114 тыс. руб., а в 2007 году по сравнению с 2006 годом – на 272 тыс.руб. и составил на конец анализируемого периода 2434 тыс. руб.;</w:t>
      </w:r>
    </w:p>
    <w:p w:rsidR="00377BCC" w:rsidRPr="004323A5" w:rsidRDefault="00377BCC" w:rsidP="004323A5">
      <w:pPr>
        <w:widowControl w:val="0"/>
        <w:numPr>
          <w:ilvl w:val="0"/>
          <w:numId w:val="10"/>
        </w:numPr>
        <w:spacing w:before="0" w:beforeAutospacing="0" w:after="0" w:afterAutospacing="0" w:line="360" w:lineRule="auto"/>
        <w:jc w:val="both"/>
        <w:rPr>
          <w:sz w:val="28"/>
          <w:szCs w:val="28"/>
        </w:rPr>
      </w:pPr>
      <w:r w:rsidRPr="004323A5">
        <w:rPr>
          <w:sz w:val="28"/>
          <w:szCs w:val="28"/>
        </w:rPr>
        <w:t>в связи с увеличением объема реализации услуг, их себестоимость в</w:t>
      </w:r>
      <w:r w:rsidR="00EB249A">
        <w:rPr>
          <w:sz w:val="28"/>
          <w:szCs w:val="28"/>
        </w:rPr>
        <w:t xml:space="preserve"> </w:t>
      </w:r>
      <w:r w:rsidRPr="004323A5">
        <w:rPr>
          <w:sz w:val="28"/>
          <w:szCs w:val="28"/>
        </w:rPr>
        <w:t>2006 году составила 1794 тыс.руб., что на 20 тыс.руб. больше, чем в 2005</w:t>
      </w:r>
      <w:r w:rsidR="00EB249A">
        <w:rPr>
          <w:sz w:val="28"/>
          <w:szCs w:val="28"/>
        </w:rPr>
        <w:t xml:space="preserve"> </w:t>
      </w:r>
      <w:r w:rsidRPr="004323A5">
        <w:rPr>
          <w:sz w:val="28"/>
          <w:szCs w:val="28"/>
        </w:rPr>
        <w:t>году, а в 2007 году по сравнению с 2006 годом увеличилась на 168 тыс. руб.</w:t>
      </w:r>
      <w:r w:rsidR="00EB249A">
        <w:rPr>
          <w:sz w:val="28"/>
          <w:szCs w:val="28"/>
        </w:rPr>
        <w:t xml:space="preserve"> </w:t>
      </w:r>
      <w:r w:rsidRPr="004323A5">
        <w:rPr>
          <w:sz w:val="28"/>
          <w:szCs w:val="28"/>
        </w:rPr>
        <w:t>и составила 1962 тыс. руб. В связи с этим затраты на 1 рубль</w:t>
      </w:r>
      <w:r w:rsidR="00EB249A">
        <w:rPr>
          <w:sz w:val="28"/>
          <w:szCs w:val="28"/>
        </w:rPr>
        <w:t xml:space="preserve"> </w:t>
      </w:r>
      <w:r w:rsidRPr="004323A5">
        <w:rPr>
          <w:sz w:val="28"/>
          <w:szCs w:val="28"/>
        </w:rPr>
        <w:t>реализованной продукции снизились в 2006 году</w:t>
      </w:r>
      <w:r w:rsidR="00EB249A">
        <w:rPr>
          <w:sz w:val="28"/>
          <w:szCs w:val="28"/>
        </w:rPr>
        <w:t xml:space="preserve"> </w:t>
      </w:r>
      <w:r w:rsidRPr="004323A5">
        <w:rPr>
          <w:sz w:val="28"/>
          <w:szCs w:val="28"/>
        </w:rPr>
        <w:t>на 0,04 коп., а в 2007 году – на 0,02 коп.;</w:t>
      </w:r>
    </w:p>
    <w:p w:rsidR="00377BCC" w:rsidRPr="004323A5" w:rsidRDefault="00377BCC" w:rsidP="004323A5">
      <w:pPr>
        <w:widowControl w:val="0"/>
        <w:numPr>
          <w:ilvl w:val="0"/>
          <w:numId w:val="10"/>
        </w:numPr>
        <w:spacing w:before="0" w:beforeAutospacing="0" w:after="0" w:afterAutospacing="0" w:line="360" w:lineRule="auto"/>
        <w:jc w:val="both"/>
        <w:rPr>
          <w:sz w:val="28"/>
          <w:szCs w:val="28"/>
        </w:rPr>
      </w:pPr>
      <w:r w:rsidRPr="004323A5">
        <w:rPr>
          <w:sz w:val="28"/>
          <w:szCs w:val="28"/>
        </w:rPr>
        <w:t>чистая</w:t>
      </w:r>
      <w:r w:rsidR="00EB249A">
        <w:rPr>
          <w:sz w:val="28"/>
          <w:szCs w:val="28"/>
        </w:rPr>
        <w:t xml:space="preserve"> </w:t>
      </w:r>
      <w:r w:rsidRPr="004323A5">
        <w:rPr>
          <w:sz w:val="28"/>
          <w:szCs w:val="28"/>
        </w:rPr>
        <w:t>прибыль НУ ЦО «Тольяттиазот» увеличилась в 2006 году по сравнению с 2005 годом на 46 тыс. руб., а в 2007 году по сравнению с 2006 годом - на 60 тыс.руб. и составила на конец анализируемого периода 282 тыс.руб.</w:t>
      </w:r>
    </w:p>
    <w:p w:rsidR="00377BCC" w:rsidRPr="004323A5" w:rsidRDefault="00377BCC" w:rsidP="004323A5">
      <w:pPr>
        <w:widowControl w:val="0"/>
        <w:spacing w:before="0" w:beforeAutospacing="0" w:after="0" w:afterAutospacing="0" w:line="360" w:lineRule="auto"/>
        <w:ind w:firstLine="709"/>
        <w:jc w:val="both"/>
        <w:rPr>
          <w:sz w:val="28"/>
          <w:szCs w:val="28"/>
        </w:rPr>
      </w:pPr>
      <w:r w:rsidRPr="004323A5">
        <w:rPr>
          <w:sz w:val="28"/>
          <w:szCs w:val="28"/>
        </w:rPr>
        <w:t xml:space="preserve">Проведенный анализ финансового состояния </w:t>
      </w:r>
      <w:r w:rsidRPr="004323A5">
        <w:rPr>
          <w:snapToGrid w:val="0"/>
          <w:color w:val="000000"/>
          <w:sz w:val="28"/>
          <w:szCs w:val="28"/>
        </w:rPr>
        <w:t>НУ ЦО «Тольяттиазот»</w:t>
      </w:r>
      <w:r w:rsidRPr="004323A5">
        <w:rPr>
          <w:sz w:val="28"/>
          <w:szCs w:val="28"/>
        </w:rPr>
        <w:t xml:space="preserve"> показал, что на предприятии за анализируемый период времени произошёл рост имущественного потенциала. Однако, предприятие является неплатежеспособно и финансово неустойчиво.</w:t>
      </w:r>
    </w:p>
    <w:p w:rsidR="00377BCC" w:rsidRPr="004323A5" w:rsidRDefault="00377BCC" w:rsidP="004323A5">
      <w:pPr>
        <w:widowControl w:val="0"/>
        <w:spacing w:before="0" w:beforeAutospacing="0" w:after="0" w:afterAutospacing="0" w:line="360" w:lineRule="auto"/>
        <w:ind w:firstLine="709"/>
        <w:jc w:val="both"/>
        <w:rPr>
          <w:sz w:val="28"/>
          <w:szCs w:val="28"/>
        </w:rPr>
      </w:pPr>
      <w:r w:rsidRPr="004323A5">
        <w:rPr>
          <w:color w:val="000000"/>
          <w:sz w:val="28"/>
          <w:szCs w:val="28"/>
        </w:rPr>
        <w:t xml:space="preserve">Основным конкурентом кинозала </w:t>
      </w:r>
      <w:r w:rsidRPr="004323A5">
        <w:rPr>
          <w:sz w:val="28"/>
          <w:szCs w:val="28"/>
        </w:rPr>
        <w:t>НУ ЦО «Тольяттиазот»</w:t>
      </w:r>
      <w:r w:rsidRPr="004323A5">
        <w:rPr>
          <w:color w:val="000000"/>
          <w:sz w:val="28"/>
          <w:szCs w:val="28"/>
        </w:rPr>
        <w:t xml:space="preserve"> является кинотеатр «Сатурн», который осуществляет </w:t>
      </w:r>
      <w:r w:rsidRPr="004323A5">
        <w:rPr>
          <w:color w:val="000000"/>
          <w:sz w:val="28"/>
          <w:szCs w:val="28"/>
          <w:lang w:val="en-US"/>
        </w:rPr>
        <w:t>DVD</w:t>
      </w:r>
      <w:r w:rsidRPr="004323A5">
        <w:rPr>
          <w:color w:val="000000"/>
          <w:sz w:val="28"/>
          <w:szCs w:val="28"/>
        </w:rPr>
        <w:t xml:space="preserve"> – прокат фильмов. В связи с чем, это позволяет кинотеатру «Сатурн» устанавливать цены значительно</w:t>
      </w:r>
      <w:r w:rsidR="00EB249A">
        <w:rPr>
          <w:color w:val="000000"/>
          <w:sz w:val="28"/>
          <w:szCs w:val="28"/>
        </w:rPr>
        <w:t xml:space="preserve"> </w:t>
      </w:r>
      <w:r w:rsidRPr="004323A5">
        <w:rPr>
          <w:color w:val="000000"/>
          <w:sz w:val="28"/>
          <w:szCs w:val="28"/>
        </w:rPr>
        <w:t xml:space="preserve">ниже, чем кинозала </w:t>
      </w:r>
      <w:r w:rsidRPr="004323A5">
        <w:rPr>
          <w:sz w:val="28"/>
          <w:szCs w:val="28"/>
        </w:rPr>
        <w:t>НУ ЦО «Тольяттиазот»</w:t>
      </w:r>
      <w:r w:rsidRPr="004323A5">
        <w:rPr>
          <w:color w:val="000000"/>
          <w:sz w:val="28"/>
          <w:szCs w:val="28"/>
        </w:rPr>
        <w:t>.</w:t>
      </w:r>
      <w:r w:rsidR="00EB249A">
        <w:rPr>
          <w:color w:val="000000"/>
          <w:sz w:val="28"/>
          <w:szCs w:val="28"/>
        </w:rPr>
        <w:t xml:space="preserve"> </w:t>
      </w:r>
      <w:r w:rsidRPr="004323A5">
        <w:rPr>
          <w:color w:val="000000"/>
          <w:sz w:val="28"/>
          <w:szCs w:val="28"/>
        </w:rPr>
        <w:t xml:space="preserve">«Вега-фильм» и «Колизей» не представляют существенной опасности для кинозала </w:t>
      </w:r>
      <w:r w:rsidRPr="004323A5">
        <w:rPr>
          <w:sz w:val="28"/>
          <w:szCs w:val="28"/>
        </w:rPr>
        <w:t>НУ ЦО «Тольяттиазот».</w:t>
      </w:r>
    </w:p>
    <w:p w:rsidR="00377BCC" w:rsidRPr="004323A5" w:rsidRDefault="00377BCC" w:rsidP="004323A5">
      <w:pPr>
        <w:widowControl w:val="0"/>
        <w:autoSpaceDE w:val="0"/>
        <w:autoSpaceDN w:val="0"/>
        <w:adjustRightInd w:val="0"/>
        <w:spacing w:before="0" w:beforeAutospacing="0" w:after="0" w:afterAutospacing="0" w:line="360" w:lineRule="auto"/>
        <w:ind w:firstLine="709"/>
        <w:jc w:val="both"/>
        <w:rPr>
          <w:sz w:val="28"/>
          <w:szCs w:val="28"/>
        </w:rPr>
      </w:pPr>
      <w:r w:rsidRPr="004323A5">
        <w:rPr>
          <w:sz w:val="28"/>
          <w:szCs w:val="28"/>
        </w:rPr>
        <w:t>В настоящее время для привлечения зрителей в НУ ЦО «Тольяттиазот» используются следующие классические каналы:</w:t>
      </w:r>
    </w:p>
    <w:p w:rsidR="00377BCC" w:rsidRPr="004323A5" w:rsidRDefault="00377BCC" w:rsidP="004323A5">
      <w:pPr>
        <w:widowControl w:val="0"/>
        <w:numPr>
          <w:ilvl w:val="0"/>
          <w:numId w:val="6"/>
        </w:numPr>
        <w:autoSpaceDE w:val="0"/>
        <w:autoSpaceDN w:val="0"/>
        <w:adjustRightInd w:val="0"/>
        <w:spacing w:before="0" w:beforeAutospacing="0" w:after="0" w:afterAutospacing="0" w:line="360" w:lineRule="auto"/>
        <w:jc w:val="both"/>
        <w:rPr>
          <w:color w:val="010101"/>
          <w:sz w:val="28"/>
          <w:szCs w:val="28"/>
        </w:rPr>
      </w:pPr>
      <w:r w:rsidRPr="004323A5">
        <w:rPr>
          <w:color w:val="010101"/>
          <w:sz w:val="28"/>
          <w:szCs w:val="28"/>
        </w:rPr>
        <w:t>афиши, газеты, радио, телевидение;</w:t>
      </w:r>
    </w:p>
    <w:p w:rsidR="00377BCC" w:rsidRPr="004323A5" w:rsidRDefault="00377BCC" w:rsidP="004323A5">
      <w:pPr>
        <w:widowControl w:val="0"/>
        <w:numPr>
          <w:ilvl w:val="0"/>
          <w:numId w:val="6"/>
        </w:numPr>
        <w:autoSpaceDE w:val="0"/>
        <w:autoSpaceDN w:val="0"/>
        <w:adjustRightInd w:val="0"/>
        <w:spacing w:before="0" w:beforeAutospacing="0" w:after="0" w:afterAutospacing="0" w:line="360" w:lineRule="auto"/>
        <w:jc w:val="both"/>
        <w:rPr>
          <w:color w:val="010101"/>
          <w:sz w:val="28"/>
          <w:szCs w:val="28"/>
        </w:rPr>
      </w:pPr>
      <w:r w:rsidRPr="004323A5">
        <w:rPr>
          <w:color w:val="010101"/>
          <w:sz w:val="28"/>
          <w:szCs w:val="28"/>
        </w:rPr>
        <w:t>работа со школами, ВУЗами, коллективные заявки и др.</w:t>
      </w:r>
    </w:p>
    <w:p w:rsidR="00440BB6" w:rsidRPr="004323A5" w:rsidRDefault="00DA0B2D" w:rsidP="004323A5">
      <w:pPr>
        <w:spacing w:before="0" w:beforeAutospacing="0" w:after="0" w:afterAutospacing="0" w:line="360" w:lineRule="auto"/>
        <w:ind w:firstLine="709"/>
        <w:jc w:val="both"/>
        <w:rPr>
          <w:b/>
          <w:sz w:val="28"/>
          <w:szCs w:val="28"/>
        </w:rPr>
      </w:pPr>
      <w:r>
        <w:rPr>
          <w:sz w:val="28"/>
          <w:szCs w:val="28"/>
        </w:rPr>
        <w:br w:type="page"/>
      </w:r>
      <w:r w:rsidR="00440BB6" w:rsidRPr="004323A5">
        <w:rPr>
          <w:b/>
          <w:sz w:val="28"/>
          <w:szCs w:val="28"/>
        </w:rPr>
        <w:t>ГЛАВА 3. РАЗРАБОТКА ПРОЕКТА МЕРОПРИЯТИЙ НАПРАВЛЕННЫХ</w:t>
      </w:r>
    </w:p>
    <w:p w:rsidR="00440BB6" w:rsidRPr="004323A5" w:rsidRDefault="00440BB6" w:rsidP="004323A5">
      <w:pPr>
        <w:spacing w:before="0" w:beforeAutospacing="0" w:after="0" w:afterAutospacing="0" w:line="360" w:lineRule="auto"/>
        <w:ind w:firstLine="709"/>
        <w:jc w:val="both"/>
        <w:rPr>
          <w:b/>
          <w:sz w:val="28"/>
          <w:szCs w:val="28"/>
        </w:rPr>
      </w:pPr>
      <w:r w:rsidRPr="004323A5">
        <w:rPr>
          <w:b/>
          <w:sz w:val="28"/>
          <w:szCs w:val="28"/>
        </w:rPr>
        <w:t>НА СОВЕРШЕНСТВОВАНИЕ СИСТЕМ УПРАВЛЕНИЯ НА ПРЕДПРИЯТИИ НУ ЦО «ТОЛЬЯТТИАЗОТ» ДК</w:t>
      </w:r>
    </w:p>
    <w:p w:rsidR="00DA0B2D" w:rsidRDefault="00DA0B2D" w:rsidP="004323A5">
      <w:pPr>
        <w:spacing w:before="0" w:beforeAutospacing="0" w:after="0" w:afterAutospacing="0" w:line="360" w:lineRule="auto"/>
        <w:ind w:firstLine="709"/>
        <w:jc w:val="both"/>
        <w:rPr>
          <w:b/>
          <w:sz w:val="28"/>
          <w:szCs w:val="28"/>
        </w:rPr>
      </w:pPr>
    </w:p>
    <w:p w:rsidR="00AF77E6" w:rsidRPr="004323A5" w:rsidRDefault="00683F55" w:rsidP="004323A5">
      <w:pPr>
        <w:spacing w:before="0" w:beforeAutospacing="0" w:after="0" w:afterAutospacing="0" w:line="360" w:lineRule="auto"/>
        <w:ind w:firstLine="709"/>
        <w:jc w:val="both"/>
        <w:rPr>
          <w:b/>
          <w:sz w:val="28"/>
          <w:szCs w:val="28"/>
        </w:rPr>
      </w:pPr>
      <w:r w:rsidRPr="004323A5">
        <w:rPr>
          <w:b/>
          <w:sz w:val="28"/>
          <w:szCs w:val="28"/>
        </w:rPr>
        <w:t xml:space="preserve">3.1. </w:t>
      </w:r>
      <w:r w:rsidR="00440BB6" w:rsidRPr="004323A5">
        <w:rPr>
          <w:b/>
          <w:sz w:val="28"/>
          <w:szCs w:val="28"/>
        </w:rPr>
        <w:t>Мероприятия по повышению посещаемости кинозала</w:t>
      </w:r>
    </w:p>
    <w:p w:rsidR="00DA0B2D" w:rsidRDefault="00DA0B2D" w:rsidP="004323A5">
      <w:pPr>
        <w:spacing w:before="0" w:beforeAutospacing="0" w:after="0" w:afterAutospacing="0" w:line="360" w:lineRule="auto"/>
        <w:ind w:firstLine="709"/>
        <w:jc w:val="both"/>
        <w:rPr>
          <w:sz w:val="28"/>
          <w:szCs w:val="28"/>
        </w:rPr>
      </w:pPr>
    </w:p>
    <w:p w:rsidR="00AF77E6" w:rsidRPr="004323A5" w:rsidRDefault="00AF77E6" w:rsidP="004323A5">
      <w:pPr>
        <w:spacing w:before="0" w:beforeAutospacing="0" w:after="0" w:afterAutospacing="0" w:line="360" w:lineRule="auto"/>
        <w:ind w:firstLine="709"/>
        <w:jc w:val="both"/>
        <w:rPr>
          <w:sz w:val="28"/>
          <w:szCs w:val="28"/>
        </w:rPr>
      </w:pPr>
      <w:r w:rsidRPr="004323A5">
        <w:rPr>
          <w:sz w:val="28"/>
          <w:szCs w:val="28"/>
        </w:rPr>
        <w:t>Кинотеатр рекламирует свои сеансы, чем попутно, но постоянно рекламирует и сам себя; последнее имеет весьма большое значение не только, как воздействие на вербовку публики, но и как средство поднятия стоимости предприятия, дающее в результате и большую возможность сделок всякого рода и более легкие условия кредита. Рекламная кампания кинотеатра отличается краткостью и напряженностью своего основного периода. Конечно, бездеятельность или слабость рекламы прокат конторы может вынудить кинотеатр взять на себя часть функций этих предприятий и на своих плечах проводить чуть ли не всю рекламную кампанию, по проекции полученного боевика, но такое положение вещей нормальным считать не приходится и выводить из него общие правила не годится. При изложенной системе рекламной деятельности кинотеатра, время его кино - кампании будет считаться от двух дней до двух недель, в среднем.</w:t>
      </w:r>
    </w:p>
    <w:p w:rsidR="00AF77E6" w:rsidRPr="004323A5" w:rsidRDefault="00AF77E6" w:rsidP="004323A5">
      <w:pPr>
        <w:spacing w:before="0" w:beforeAutospacing="0" w:after="0" w:afterAutospacing="0" w:line="360" w:lineRule="auto"/>
        <w:ind w:firstLine="709"/>
        <w:jc w:val="both"/>
        <w:rPr>
          <w:sz w:val="28"/>
          <w:szCs w:val="28"/>
        </w:rPr>
      </w:pPr>
      <w:r w:rsidRPr="004323A5">
        <w:rPr>
          <w:sz w:val="28"/>
          <w:szCs w:val="28"/>
        </w:rPr>
        <w:t xml:space="preserve">В виду краткости этого периода и наличия в городе уже достаточно развившейся рекламной кампании кинофабрики и прокат конторы, рекламная работа кинотеатра не только обеспечена, но и затруднена. Затруднена она тем, что ей приходится входить в зону уже заполненную рекламным материалом и приходится заботиться о том, чтобы выступление данного кинотеатра, во-первых, не прошло незамеченным, а во-вторых, отличалось не только от фабрично-конторской, но и от смежно-театральной рекламы. Поэтому, надо внимательно следить за развертыванием общей рекламной кампании, и при вступлении в нее, сразу применить те из рекламных средств, какие еще не нашли себе приложения в данной кампании. </w:t>
      </w:r>
      <w:r w:rsidR="00440BB6" w:rsidRPr="004323A5">
        <w:rPr>
          <w:sz w:val="28"/>
          <w:szCs w:val="28"/>
        </w:rPr>
        <w:t>Н</w:t>
      </w:r>
      <w:r w:rsidRPr="004323A5">
        <w:rPr>
          <w:sz w:val="28"/>
          <w:szCs w:val="28"/>
        </w:rPr>
        <w:t>аибольшее разнообразие методов рекламы и особая гибкость в их применении являются обязательными условиями участия кинотеатра в заключительной стадии рекламной кампании.</w:t>
      </w:r>
    </w:p>
    <w:p w:rsidR="0078705F" w:rsidRPr="004323A5" w:rsidRDefault="00AF77E6" w:rsidP="004323A5">
      <w:pPr>
        <w:spacing w:before="0" w:beforeAutospacing="0" w:after="0" w:afterAutospacing="0" w:line="360" w:lineRule="auto"/>
        <w:ind w:firstLine="709"/>
        <w:jc w:val="both"/>
        <w:rPr>
          <w:sz w:val="28"/>
          <w:szCs w:val="28"/>
        </w:rPr>
      </w:pPr>
      <w:r w:rsidRPr="004323A5">
        <w:rPr>
          <w:sz w:val="28"/>
          <w:szCs w:val="28"/>
        </w:rPr>
        <w:t xml:space="preserve">Поэтому что бы создать </w:t>
      </w:r>
      <w:r w:rsidR="00440BB6" w:rsidRPr="004323A5">
        <w:rPr>
          <w:sz w:val="28"/>
          <w:szCs w:val="28"/>
        </w:rPr>
        <w:t>рекламную компанию и решить</w:t>
      </w:r>
      <w:r w:rsidRPr="004323A5">
        <w:rPr>
          <w:sz w:val="28"/>
          <w:szCs w:val="28"/>
        </w:rPr>
        <w:t xml:space="preserve"> первую</w:t>
      </w:r>
      <w:r w:rsidR="00EB249A">
        <w:rPr>
          <w:sz w:val="28"/>
          <w:szCs w:val="28"/>
        </w:rPr>
        <w:t xml:space="preserve"> </w:t>
      </w:r>
      <w:r w:rsidR="00361202" w:rsidRPr="004323A5">
        <w:rPr>
          <w:sz w:val="28"/>
          <w:szCs w:val="28"/>
        </w:rPr>
        <w:t xml:space="preserve">выявленную </w:t>
      </w:r>
      <w:r w:rsidRPr="004323A5">
        <w:rPr>
          <w:sz w:val="28"/>
          <w:szCs w:val="28"/>
        </w:rPr>
        <w:t>проблему</w:t>
      </w:r>
      <w:r w:rsidR="00361202" w:rsidRPr="004323A5">
        <w:rPr>
          <w:sz w:val="28"/>
          <w:szCs w:val="28"/>
        </w:rPr>
        <w:t xml:space="preserve"> (см.сводную таблицу) </w:t>
      </w:r>
      <w:r w:rsidR="00440BB6" w:rsidRPr="004323A5">
        <w:rPr>
          <w:sz w:val="28"/>
          <w:szCs w:val="28"/>
        </w:rPr>
        <w:t>необходимо подобрать рекламное аген</w:t>
      </w:r>
      <w:r w:rsidR="00C21A35" w:rsidRPr="004323A5">
        <w:rPr>
          <w:sz w:val="28"/>
          <w:szCs w:val="28"/>
        </w:rPr>
        <w:t>т</w:t>
      </w:r>
      <w:r w:rsidR="00440BB6" w:rsidRPr="004323A5">
        <w:rPr>
          <w:sz w:val="28"/>
          <w:szCs w:val="28"/>
        </w:rPr>
        <w:t>ство</w:t>
      </w:r>
      <w:r w:rsidR="00361202" w:rsidRPr="004323A5">
        <w:rPr>
          <w:sz w:val="28"/>
          <w:szCs w:val="28"/>
        </w:rPr>
        <w:t>, рас</w:t>
      </w:r>
      <w:r w:rsidR="00C21A35" w:rsidRPr="004323A5">
        <w:rPr>
          <w:sz w:val="28"/>
          <w:szCs w:val="28"/>
        </w:rPr>
        <w:t>смотрев несколько таких агентств</w:t>
      </w:r>
      <w:r w:rsidR="00361202" w:rsidRPr="004323A5">
        <w:rPr>
          <w:sz w:val="28"/>
          <w:szCs w:val="28"/>
        </w:rPr>
        <w:t xml:space="preserve"> сра</w:t>
      </w:r>
      <w:r w:rsidR="00B41F28" w:rsidRPr="004323A5">
        <w:rPr>
          <w:sz w:val="28"/>
          <w:szCs w:val="28"/>
        </w:rPr>
        <w:t>вним которая подойдёт по всем па</w:t>
      </w:r>
      <w:r w:rsidR="00114902" w:rsidRPr="004323A5">
        <w:rPr>
          <w:sz w:val="28"/>
          <w:szCs w:val="28"/>
        </w:rPr>
        <w:t>раметрам (см. таблица 19</w:t>
      </w:r>
      <w:r w:rsidR="00361202" w:rsidRPr="004323A5">
        <w:rPr>
          <w:sz w:val="28"/>
          <w:szCs w:val="28"/>
        </w:rPr>
        <w:t>)</w:t>
      </w:r>
      <w:r w:rsidR="00B41F28" w:rsidRPr="004323A5">
        <w:rPr>
          <w:sz w:val="28"/>
          <w:szCs w:val="28"/>
        </w:rPr>
        <w:t>, также можно увидеть динамику</w:t>
      </w:r>
      <w:r w:rsidR="00EB249A">
        <w:rPr>
          <w:sz w:val="28"/>
          <w:szCs w:val="28"/>
        </w:rPr>
        <w:t xml:space="preserve"> </w:t>
      </w:r>
      <w:r w:rsidR="00B41F28" w:rsidRPr="004323A5">
        <w:rPr>
          <w:sz w:val="28"/>
          <w:szCs w:val="28"/>
        </w:rPr>
        <w:t>а диаграмме:</w:t>
      </w:r>
    </w:p>
    <w:p w:rsidR="00B41F28" w:rsidRPr="004323A5" w:rsidRDefault="00B41F28" w:rsidP="004323A5">
      <w:pPr>
        <w:spacing w:before="0" w:beforeAutospacing="0" w:after="0" w:afterAutospacing="0" w:line="360" w:lineRule="auto"/>
        <w:ind w:firstLine="709"/>
        <w:jc w:val="both"/>
        <w:rPr>
          <w:sz w:val="28"/>
          <w:szCs w:val="28"/>
        </w:rPr>
      </w:pPr>
    </w:p>
    <w:tbl>
      <w:tblPr>
        <w:tblStyle w:val="a6"/>
        <w:tblW w:w="0" w:type="auto"/>
        <w:tblLook w:val="01E0" w:firstRow="1" w:lastRow="1" w:firstColumn="1" w:lastColumn="1" w:noHBand="0" w:noVBand="0"/>
      </w:tblPr>
      <w:tblGrid>
        <w:gridCol w:w="812"/>
        <w:gridCol w:w="3975"/>
        <w:gridCol w:w="2376"/>
        <w:gridCol w:w="2408"/>
      </w:tblGrid>
      <w:tr w:rsidR="00B41F28" w:rsidRPr="00DA0B2D" w:rsidTr="00B41F28">
        <w:tc>
          <w:tcPr>
            <w:tcW w:w="82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 п.п</w:t>
            </w:r>
          </w:p>
        </w:tc>
        <w:tc>
          <w:tcPr>
            <w:tcW w:w="408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Рекламное агенство</w:t>
            </w:r>
          </w:p>
        </w:tc>
        <w:tc>
          <w:tcPr>
            <w:tcW w:w="245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Цена</w:t>
            </w:r>
          </w:p>
        </w:tc>
        <w:tc>
          <w:tcPr>
            <w:tcW w:w="245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Условия</w:t>
            </w:r>
          </w:p>
        </w:tc>
      </w:tr>
      <w:tr w:rsidR="00B41F28" w:rsidRPr="00DA0B2D" w:rsidTr="00B41F28">
        <w:tc>
          <w:tcPr>
            <w:tcW w:w="82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1</w:t>
            </w:r>
          </w:p>
        </w:tc>
        <w:tc>
          <w:tcPr>
            <w:tcW w:w="408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РА «Время»</w:t>
            </w:r>
          </w:p>
        </w:tc>
        <w:tc>
          <w:tcPr>
            <w:tcW w:w="245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3500</w:t>
            </w:r>
          </w:p>
        </w:tc>
        <w:tc>
          <w:tcPr>
            <w:tcW w:w="245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Прокрутка</w:t>
            </w:r>
            <w:r w:rsidR="00C21A35" w:rsidRPr="00DA0B2D">
              <w:rPr>
                <w:sz w:val="20"/>
                <w:szCs w:val="20"/>
              </w:rPr>
              <w:t xml:space="preserve"> одного дня ролика с рекламой</w:t>
            </w:r>
            <w:r w:rsidR="00EB249A">
              <w:rPr>
                <w:sz w:val="20"/>
                <w:szCs w:val="20"/>
              </w:rPr>
              <w:t xml:space="preserve"> </w:t>
            </w:r>
            <w:r w:rsidRPr="00DA0B2D">
              <w:rPr>
                <w:sz w:val="20"/>
                <w:szCs w:val="20"/>
              </w:rPr>
              <w:t>3500 руб., скидки при заказе от 1 месяца, множество каналов и изданий</w:t>
            </w:r>
          </w:p>
        </w:tc>
      </w:tr>
      <w:tr w:rsidR="00B41F28" w:rsidRPr="00DA0B2D" w:rsidTr="00B41F28">
        <w:tc>
          <w:tcPr>
            <w:tcW w:w="82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2</w:t>
            </w:r>
          </w:p>
        </w:tc>
        <w:tc>
          <w:tcPr>
            <w:tcW w:w="408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РА «Продвижение»</w:t>
            </w:r>
          </w:p>
        </w:tc>
        <w:tc>
          <w:tcPr>
            <w:tcW w:w="245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4600</w:t>
            </w:r>
          </w:p>
        </w:tc>
        <w:tc>
          <w:tcPr>
            <w:tcW w:w="245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Прокрутка</w:t>
            </w:r>
            <w:r w:rsidR="00C21A35" w:rsidRPr="00DA0B2D">
              <w:rPr>
                <w:sz w:val="20"/>
                <w:szCs w:val="20"/>
              </w:rPr>
              <w:t xml:space="preserve"> одного дня ролика с рекламой</w:t>
            </w:r>
            <w:r w:rsidR="00EB249A">
              <w:rPr>
                <w:sz w:val="20"/>
                <w:szCs w:val="20"/>
              </w:rPr>
              <w:t xml:space="preserve"> </w:t>
            </w:r>
            <w:r w:rsidRPr="00DA0B2D">
              <w:rPr>
                <w:sz w:val="20"/>
                <w:szCs w:val="20"/>
              </w:rPr>
              <w:t>4600 руб., скидки только постоянным клиентам и заказчикам, немного изданий и предложений</w:t>
            </w:r>
          </w:p>
        </w:tc>
      </w:tr>
      <w:tr w:rsidR="00B41F28" w:rsidRPr="00DA0B2D" w:rsidTr="00B41F28">
        <w:tc>
          <w:tcPr>
            <w:tcW w:w="82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3</w:t>
            </w:r>
          </w:p>
        </w:tc>
        <w:tc>
          <w:tcPr>
            <w:tcW w:w="408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РА «Курсив»</w:t>
            </w:r>
          </w:p>
        </w:tc>
        <w:tc>
          <w:tcPr>
            <w:tcW w:w="245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4200</w:t>
            </w:r>
          </w:p>
        </w:tc>
        <w:tc>
          <w:tcPr>
            <w:tcW w:w="2458" w:type="dxa"/>
          </w:tcPr>
          <w:p w:rsidR="00B41F28" w:rsidRPr="00DA0B2D" w:rsidRDefault="00B41F28" w:rsidP="004323A5">
            <w:pPr>
              <w:spacing w:before="0" w:beforeAutospacing="0" w:after="0" w:afterAutospacing="0" w:line="360" w:lineRule="auto"/>
              <w:ind w:firstLine="709"/>
              <w:jc w:val="both"/>
              <w:rPr>
                <w:sz w:val="20"/>
                <w:szCs w:val="20"/>
              </w:rPr>
            </w:pPr>
            <w:r w:rsidRPr="00DA0B2D">
              <w:rPr>
                <w:sz w:val="20"/>
                <w:szCs w:val="20"/>
              </w:rPr>
              <w:t>Прокрутка</w:t>
            </w:r>
            <w:r w:rsidR="00C21A35" w:rsidRPr="00DA0B2D">
              <w:rPr>
                <w:sz w:val="20"/>
                <w:szCs w:val="20"/>
              </w:rPr>
              <w:t xml:space="preserve"> одного дня ролика с рекламой</w:t>
            </w:r>
            <w:r w:rsidR="00EB249A">
              <w:rPr>
                <w:sz w:val="20"/>
                <w:szCs w:val="20"/>
              </w:rPr>
              <w:t xml:space="preserve"> </w:t>
            </w:r>
            <w:r w:rsidRPr="00DA0B2D">
              <w:rPr>
                <w:sz w:val="20"/>
                <w:szCs w:val="20"/>
              </w:rPr>
              <w:t>4200 руб., скидок нет</w:t>
            </w:r>
          </w:p>
        </w:tc>
      </w:tr>
    </w:tbl>
    <w:p w:rsidR="00B41F28" w:rsidRPr="004323A5" w:rsidRDefault="00A528BC" w:rsidP="004323A5">
      <w:pPr>
        <w:spacing w:before="0" w:beforeAutospacing="0" w:after="0" w:afterAutospacing="0" w:line="360" w:lineRule="auto"/>
        <w:ind w:firstLine="709"/>
        <w:jc w:val="both"/>
        <w:rPr>
          <w:sz w:val="28"/>
          <w:szCs w:val="28"/>
        </w:rPr>
      </w:pPr>
      <w:r w:rsidRPr="004323A5">
        <w:rPr>
          <w:sz w:val="28"/>
          <w:szCs w:val="28"/>
        </w:rPr>
        <w:t>Из данной таблицы можно сделать вывод, что НУ ЦО «Тольяттиазот» будет сотрудничать с РА «Время» по многим показателям:</w:t>
      </w:r>
    </w:p>
    <w:p w:rsidR="00A528BC" w:rsidRPr="004323A5" w:rsidRDefault="00A528BC" w:rsidP="004323A5">
      <w:pPr>
        <w:spacing w:before="0" w:beforeAutospacing="0" w:after="0" w:afterAutospacing="0" w:line="360" w:lineRule="auto"/>
        <w:ind w:firstLine="709"/>
        <w:jc w:val="both"/>
        <w:rPr>
          <w:sz w:val="28"/>
          <w:szCs w:val="28"/>
        </w:rPr>
      </w:pPr>
      <w:r w:rsidRPr="004323A5">
        <w:rPr>
          <w:sz w:val="28"/>
          <w:szCs w:val="28"/>
        </w:rPr>
        <w:t>- Цена (стоимость прокрутки 1 дня ролика от 3500).</w:t>
      </w:r>
    </w:p>
    <w:p w:rsidR="00A528BC" w:rsidRPr="004323A5" w:rsidRDefault="00C21A35" w:rsidP="004323A5">
      <w:pPr>
        <w:spacing w:before="0" w:beforeAutospacing="0" w:after="0" w:afterAutospacing="0" w:line="360" w:lineRule="auto"/>
        <w:ind w:firstLine="709"/>
        <w:jc w:val="both"/>
        <w:rPr>
          <w:sz w:val="28"/>
          <w:szCs w:val="28"/>
        </w:rPr>
      </w:pPr>
      <w:r w:rsidRPr="004323A5">
        <w:rPr>
          <w:sz w:val="28"/>
          <w:szCs w:val="28"/>
        </w:rPr>
        <w:t>- Скидки, при заказе от 1 месяца скидка на следующей заказ 30% от стоимости.</w:t>
      </w:r>
    </w:p>
    <w:p w:rsidR="00A528BC" w:rsidRPr="004323A5" w:rsidRDefault="00A528BC" w:rsidP="004323A5">
      <w:pPr>
        <w:spacing w:before="0" w:beforeAutospacing="0" w:after="0" w:afterAutospacing="0" w:line="360" w:lineRule="auto"/>
        <w:ind w:firstLine="709"/>
        <w:jc w:val="both"/>
        <w:rPr>
          <w:sz w:val="28"/>
          <w:szCs w:val="28"/>
        </w:rPr>
      </w:pPr>
      <w:r w:rsidRPr="004323A5">
        <w:rPr>
          <w:sz w:val="28"/>
          <w:szCs w:val="28"/>
        </w:rPr>
        <w:t>- Множество телевизионных каналов и газетных изданий.</w:t>
      </w:r>
    </w:p>
    <w:p w:rsidR="00A528BC" w:rsidRPr="004323A5" w:rsidRDefault="00DA0B2D" w:rsidP="004323A5">
      <w:pPr>
        <w:spacing w:before="0" w:beforeAutospacing="0" w:after="0" w:afterAutospacing="0" w:line="360" w:lineRule="auto"/>
        <w:ind w:firstLine="709"/>
        <w:jc w:val="both"/>
        <w:rPr>
          <w:b/>
          <w:sz w:val="28"/>
          <w:szCs w:val="28"/>
        </w:rPr>
      </w:pPr>
      <w:r>
        <w:rPr>
          <w:sz w:val="28"/>
          <w:szCs w:val="28"/>
        </w:rPr>
        <w:br w:type="page"/>
      </w:r>
      <w:r w:rsidR="00A528BC" w:rsidRPr="004323A5">
        <w:rPr>
          <w:b/>
          <w:sz w:val="28"/>
          <w:szCs w:val="28"/>
        </w:rPr>
        <w:t>3.2. Внедрение нового оборудования</w:t>
      </w:r>
      <w:r w:rsidR="00045BA8" w:rsidRPr="004323A5">
        <w:rPr>
          <w:b/>
          <w:sz w:val="28"/>
          <w:szCs w:val="28"/>
        </w:rPr>
        <w:t>, обучение персонала</w:t>
      </w:r>
    </w:p>
    <w:p w:rsidR="00EB249A" w:rsidRDefault="00EB249A" w:rsidP="004323A5">
      <w:pPr>
        <w:spacing w:before="0" w:beforeAutospacing="0" w:after="0" w:afterAutospacing="0" w:line="360" w:lineRule="auto"/>
        <w:ind w:firstLine="709"/>
        <w:jc w:val="both"/>
        <w:rPr>
          <w:sz w:val="28"/>
          <w:szCs w:val="28"/>
        </w:rPr>
      </w:pPr>
    </w:p>
    <w:p w:rsidR="00D01DDC" w:rsidRPr="004323A5" w:rsidRDefault="00D01DDC" w:rsidP="004323A5">
      <w:pPr>
        <w:spacing w:before="0" w:beforeAutospacing="0" w:after="0" w:afterAutospacing="0" w:line="360" w:lineRule="auto"/>
        <w:ind w:firstLine="709"/>
        <w:jc w:val="both"/>
        <w:rPr>
          <w:sz w:val="28"/>
          <w:szCs w:val="28"/>
        </w:rPr>
      </w:pPr>
      <w:r w:rsidRPr="004323A5">
        <w:rPr>
          <w:sz w:val="28"/>
          <w:szCs w:val="28"/>
        </w:rPr>
        <w:t>При рассмотрении второй выявленной проблемы, можно сказать что при устаревшем оборудовании, качество просмотра фильмов будет низким, для этого нужно внедрение новых технологий (</w:t>
      </w:r>
      <w:r w:rsidRPr="004323A5">
        <w:rPr>
          <w:sz w:val="28"/>
          <w:szCs w:val="28"/>
          <w:lang w:val="en-US"/>
        </w:rPr>
        <w:t>DVD</w:t>
      </w:r>
      <w:r w:rsidRPr="004323A5">
        <w:rPr>
          <w:sz w:val="28"/>
          <w:szCs w:val="28"/>
        </w:rPr>
        <w:t>). Инновационная деятельность кинозала НУ ЦО «Тольяттиазот» заключается в использовании более эффективного оборудования для проката фильмов.</w:t>
      </w:r>
      <w:r w:rsidR="00EB249A">
        <w:rPr>
          <w:sz w:val="28"/>
          <w:szCs w:val="28"/>
        </w:rPr>
        <w:t xml:space="preserve"> </w:t>
      </w:r>
      <w:r w:rsidRPr="004323A5">
        <w:rPr>
          <w:sz w:val="28"/>
          <w:szCs w:val="28"/>
        </w:rPr>
        <w:t>В настоящее время кинопроектор в киноконцертном зале технически устарел и требуется замена цифрового блока управления звуком, стоимостью</w:t>
      </w:r>
      <w:r w:rsidR="00EB249A">
        <w:rPr>
          <w:sz w:val="28"/>
          <w:szCs w:val="28"/>
        </w:rPr>
        <w:t xml:space="preserve"> </w:t>
      </w:r>
      <w:r w:rsidRPr="004323A5">
        <w:rPr>
          <w:sz w:val="28"/>
          <w:szCs w:val="28"/>
        </w:rPr>
        <w:t>500.000руб. Также необходимо приобрести</w:t>
      </w:r>
      <w:r w:rsidR="00EB249A">
        <w:rPr>
          <w:sz w:val="28"/>
          <w:szCs w:val="28"/>
        </w:rPr>
        <w:t xml:space="preserve"> </w:t>
      </w:r>
      <w:r w:rsidRPr="004323A5">
        <w:rPr>
          <w:sz w:val="28"/>
          <w:szCs w:val="28"/>
        </w:rPr>
        <w:t>видеопроектор, цена которого примерно 700.000руб., для создания DVD кинотеатра, который имеет ряд преимуществ:</w:t>
      </w:r>
    </w:p>
    <w:p w:rsidR="00D01DDC" w:rsidRPr="004323A5" w:rsidRDefault="00D01DDC" w:rsidP="004323A5">
      <w:pPr>
        <w:widowControl w:val="0"/>
        <w:spacing w:before="0" w:beforeAutospacing="0" w:after="0" w:afterAutospacing="0" w:line="360" w:lineRule="auto"/>
        <w:ind w:firstLine="709"/>
        <w:jc w:val="both"/>
        <w:rPr>
          <w:sz w:val="28"/>
          <w:szCs w:val="28"/>
        </w:rPr>
      </w:pPr>
      <w:r w:rsidRPr="004323A5">
        <w:rPr>
          <w:sz w:val="28"/>
          <w:szCs w:val="28"/>
        </w:rPr>
        <w:t>1.Низкая стоимость затрат на его обслуживание, по сравнению с обычным кинотеатром (низкое эл.потребление, отсутствие водяного охлаждения, уменьшение обслуживающего персонала).</w:t>
      </w:r>
    </w:p>
    <w:p w:rsidR="00D01DDC" w:rsidRPr="004323A5" w:rsidRDefault="00D01DDC" w:rsidP="004323A5">
      <w:pPr>
        <w:widowControl w:val="0"/>
        <w:spacing w:before="0" w:beforeAutospacing="0" w:after="0" w:afterAutospacing="0" w:line="360" w:lineRule="auto"/>
        <w:ind w:firstLine="709"/>
        <w:jc w:val="both"/>
        <w:rPr>
          <w:sz w:val="28"/>
          <w:szCs w:val="28"/>
        </w:rPr>
      </w:pPr>
      <w:r w:rsidRPr="004323A5">
        <w:rPr>
          <w:sz w:val="28"/>
          <w:szCs w:val="28"/>
        </w:rPr>
        <w:t>2.Благодаря цифровым технологиям нет необходимости дорогостоящего</w:t>
      </w:r>
      <w:r w:rsidR="00EB249A">
        <w:rPr>
          <w:sz w:val="28"/>
          <w:szCs w:val="28"/>
        </w:rPr>
        <w:t xml:space="preserve"> </w:t>
      </w:r>
      <w:r w:rsidRPr="004323A5">
        <w:rPr>
          <w:sz w:val="28"/>
          <w:szCs w:val="28"/>
        </w:rPr>
        <w:t>получения и отправки пленочного кинофильма (отправка DVD –фильма примерно</w:t>
      </w:r>
      <w:r w:rsidR="00EB249A">
        <w:rPr>
          <w:sz w:val="28"/>
          <w:szCs w:val="28"/>
        </w:rPr>
        <w:t xml:space="preserve"> </w:t>
      </w:r>
      <w:r w:rsidRPr="004323A5">
        <w:rPr>
          <w:sz w:val="28"/>
          <w:szCs w:val="28"/>
        </w:rPr>
        <w:t xml:space="preserve">300руб., пленочного фильма – примерно </w:t>
      </w:r>
      <w:r w:rsidR="00A95B0E" w:rsidRPr="004323A5">
        <w:rPr>
          <w:sz w:val="28"/>
          <w:szCs w:val="28"/>
        </w:rPr>
        <w:t>–</w:t>
      </w:r>
      <w:r w:rsidRPr="004323A5">
        <w:rPr>
          <w:sz w:val="28"/>
          <w:szCs w:val="28"/>
        </w:rPr>
        <w:t xml:space="preserve"> 1500 руб.)</w:t>
      </w:r>
    </w:p>
    <w:p w:rsidR="00D01DDC" w:rsidRPr="004323A5" w:rsidRDefault="00D01DDC" w:rsidP="004323A5">
      <w:pPr>
        <w:widowControl w:val="0"/>
        <w:spacing w:before="0" w:beforeAutospacing="0" w:after="0" w:afterAutospacing="0" w:line="360" w:lineRule="auto"/>
        <w:ind w:firstLine="709"/>
        <w:jc w:val="both"/>
        <w:rPr>
          <w:sz w:val="28"/>
          <w:szCs w:val="28"/>
        </w:rPr>
      </w:pPr>
      <w:r w:rsidRPr="004323A5">
        <w:rPr>
          <w:sz w:val="28"/>
          <w:szCs w:val="28"/>
        </w:rPr>
        <w:t>3. Нет необходимости в получении сертификатов на допуск к работе киномеханикам (В пленочных кинофильмах опасность поражения статическим током исходит от самой пленки, носитель DVD не обладает функциями накапливать статическое напряжение).</w:t>
      </w:r>
    </w:p>
    <w:p w:rsidR="00D01DDC" w:rsidRPr="004323A5" w:rsidRDefault="00D01DDC" w:rsidP="004323A5">
      <w:pPr>
        <w:widowControl w:val="0"/>
        <w:spacing w:before="0" w:beforeAutospacing="0" w:after="0" w:afterAutospacing="0" w:line="360" w:lineRule="auto"/>
        <w:ind w:firstLine="709"/>
        <w:jc w:val="both"/>
        <w:rPr>
          <w:sz w:val="28"/>
          <w:szCs w:val="28"/>
        </w:rPr>
      </w:pPr>
      <w:r w:rsidRPr="004323A5">
        <w:rPr>
          <w:sz w:val="28"/>
          <w:szCs w:val="28"/>
        </w:rPr>
        <w:t>4. В DVD – оборудовании не требуется долговременной склейки и перемотки носителей фильма.</w:t>
      </w:r>
    </w:p>
    <w:p w:rsidR="00D01DDC" w:rsidRPr="004323A5" w:rsidRDefault="00D01DDC" w:rsidP="004323A5">
      <w:pPr>
        <w:widowControl w:val="0"/>
        <w:spacing w:before="0" w:beforeAutospacing="0" w:after="0" w:afterAutospacing="0" w:line="360" w:lineRule="auto"/>
        <w:ind w:firstLine="709"/>
        <w:jc w:val="both"/>
        <w:rPr>
          <w:sz w:val="28"/>
          <w:szCs w:val="28"/>
        </w:rPr>
      </w:pPr>
      <w:r w:rsidRPr="004323A5">
        <w:rPr>
          <w:sz w:val="28"/>
          <w:szCs w:val="28"/>
        </w:rPr>
        <w:t>5. Большое количество наименований предлагаемых фильмов и компактность цифрового носителя позволяет провести кинопоказ до 15 разных фильмов в день.</w:t>
      </w:r>
    </w:p>
    <w:p w:rsidR="00D01DDC" w:rsidRPr="004323A5" w:rsidRDefault="00D01DDC" w:rsidP="004323A5">
      <w:pPr>
        <w:widowControl w:val="0"/>
        <w:spacing w:before="0" w:beforeAutospacing="0" w:after="0" w:afterAutospacing="0" w:line="360" w:lineRule="auto"/>
        <w:ind w:firstLine="709"/>
        <w:jc w:val="both"/>
        <w:rPr>
          <w:sz w:val="28"/>
          <w:szCs w:val="28"/>
        </w:rPr>
      </w:pPr>
      <w:r w:rsidRPr="004323A5">
        <w:rPr>
          <w:sz w:val="28"/>
          <w:szCs w:val="28"/>
        </w:rPr>
        <w:t>6. Трехкратная</w:t>
      </w:r>
      <w:r w:rsidR="00EB249A">
        <w:rPr>
          <w:sz w:val="28"/>
          <w:szCs w:val="28"/>
        </w:rPr>
        <w:t xml:space="preserve"> </w:t>
      </w:r>
      <w:r w:rsidRPr="004323A5">
        <w:rPr>
          <w:sz w:val="28"/>
          <w:szCs w:val="28"/>
        </w:rPr>
        <w:t>экономия потребления электроэнергии DVD – кинопроектора перед аналоговым</w:t>
      </w:r>
      <w:r w:rsidR="00EB249A">
        <w:rPr>
          <w:sz w:val="28"/>
          <w:szCs w:val="28"/>
        </w:rPr>
        <w:t xml:space="preserve"> </w:t>
      </w:r>
      <w:r w:rsidRPr="004323A5">
        <w:rPr>
          <w:sz w:val="28"/>
          <w:szCs w:val="28"/>
        </w:rPr>
        <w:t>кинопроектором.</w:t>
      </w:r>
    </w:p>
    <w:p w:rsidR="00D01DDC" w:rsidRPr="004323A5" w:rsidRDefault="00D01DDC" w:rsidP="004323A5">
      <w:pPr>
        <w:widowControl w:val="0"/>
        <w:spacing w:before="0" w:beforeAutospacing="0" w:after="0" w:afterAutospacing="0" w:line="360" w:lineRule="auto"/>
        <w:ind w:firstLine="709"/>
        <w:jc w:val="both"/>
        <w:rPr>
          <w:sz w:val="28"/>
          <w:szCs w:val="28"/>
        </w:rPr>
      </w:pPr>
      <w:r w:rsidRPr="004323A5">
        <w:rPr>
          <w:sz w:val="28"/>
          <w:szCs w:val="28"/>
        </w:rPr>
        <w:t>7. Широкий спектр в DVD – проекторе есть возможность проецирования на большой</w:t>
      </w:r>
      <w:r w:rsidR="00EB249A">
        <w:rPr>
          <w:sz w:val="28"/>
          <w:szCs w:val="28"/>
        </w:rPr>
        <w:t xml:space="preserve"> </w:t>
      </w:r>
      <w:r w:rsidRPr="004323A5">
        <w:rPr>
          <w:sz w:val="28"/>
          <w:szCs w:val="28"/>
        </w:rPr>
        <w:t>экран</w:t>
      </w:r>
      <w:r w:rsidR="00EB249A">
        <w:rPr>
          <w:sz w:val="28"/>
          <w:szCs w:val="28"/>
        </w:rPr>
        <w:t xml:space="preserve"> </w:t>
      </w:r>
      <w:r w:rsidRPr="004323A5">
        <w:rPr>
          <w:sz w:val="28"/>
          <w:szCs w:val="28"/>
        </w:rPr>
        <w:t>видеоизображения прямых трансляций, видеоконференций и создания геометрических проекций в целях художественного освещения зала.</w:t>
      </w:r>
    </w:p>
    <w:p w:rsidR="00D01DDC" w:rsidRPr="004323A5" w:rsidRDefault="00D01DDC" w:rsidP="004323A5">
      <w:pPr>
        <w:widowControl w:val="0"/>
        <w:spacing w:before="0" w:beforeAutospacing="0" w:after="0" w:afterAutospacing="0" w:line="360" w:lineRule="auto"/>
        <w:ind w:firstLine="709"/>
        <w:jc w:val="both"/>
        <w:rPr>
          <w:sz w:val="28"/>
          <w:szCs w:val="28"/>
        </w:rPr>
      </w:pPr>
      <w:r w:rsidRPr="004323A5">
        <w:rPr>
          <w:sz w:val="28"/>
          <w:szCs w:val="28"/>
        </w:rPr>
        <w:t>8. Низкая процентная ставка</w:t>
      </w:r>
      <w:r w:rsidR="00EB249A">
        <w:rPr>
          <w:sz w:val="28"/>
          <w:szCs w:val="28"/>
        </w:rPr>
        <w:t xml:space="preserve"> </w:t>
      </w:r>
      <w:r w:rsidRPr="004323A5">
        <w:rPr>
          <w:sz w:val="28"/>
          <w:szCs w:val="28"/>
        </w:rPr>
        <w:t>кинопрокатных компаний для DVD – фильмов.</w:t>
      </w:r>
    </w:p>
    <w:p w:rsidR="00D01DDC" w:rsidRPr="004323A5" w:rsidRDefault="00D01DDC" w:rsidP="004323A5">
      <w:pPr>
        <w:widowControl w:val="0"/>
        <w:spacing w:before="0" w:beforeAutospacing="0" w:after="0" w:afterAutospacing="0" w:line="360" w:lineRule="auto"/>
        <w:ind w:firstLine="709"/>
        <w:jc w:val="both"/>
        <w:rPr>
          <w:sz w:val="28"/>
          <w:szCs w:val="28"/>
        </w:rPr>
      </w:pPr>
      <w:r w:rsidRPr="004323A5">
        <w:rPr>
          <w:sz w:val="28"/>
          <w:szCs w:val="28"/>
        </w:rPr>
        <w:t>Также предлагается приобрести переносной бытовой проектор для использования в художественном отделе, театре «Вариант» и на мероприятиях в «Белом зале».</w:t>
      </w:r>
    </w:p>
    <w:p w:rsidR="00C21A35" w:rsidRPr="004323A5" w:rsidRDefault="00C21A35" w:rsidP="004323A5">
      <w:pPr>
        <w:widowControl w:val="0"/>
        <w:spacing w:before="0" w:beforeAutospacing="0" w:after="0" w:afterAutospacing="0" w:line="360" w:lineRule="auto"/>
        <w:ind w:firstLine="709"/>
        <w:jc w:val="both"/>
        <w:rPr>
          <w:sz w:val="28"/>
          <w:szCs w:val="28"/>
        </w:rPr>
      </w:pPr>
      <w:r w:rsidRPr="004323A5">
        <w:rPr>
          <w:sz w:val="28"/>
          <w:szCs w:val="28"/>
        </w:rPr>
        <w:t>Для того что бы купить новое оборудование сравним оборудование</w:t>
      </w:r>
      <w:r w:rsidR="00F35794" w:rsidRPr="004323A5">
        <w:rPr>
          <w:sz w:val="28"/>
          <w:szCs w:val="28"/>
        </w:rPr>
        <w:t xml:space="preserve"> и фирму продавца</w:t>
      </w:r>
      <w:r w:rsidRPr="004323A5">
        <w:rPr>
          <w:sz w:val="28"/>
          <w:szCs w:val="28"/>
        </w:rPr>
        <w:t xml:space="preserve"> (см. таблицу</w:t>
      </w:r>
      <w:r w:rsidR="00B12610" w:rsidRPr="004323A5">
        <w:rPr>
          <w:sz w:val="28"/>
          <w:szCs w:val="28"/>
        </w:rPr>
        <w:t xml:space="preserve"> 20</w:t>
      </w:r>
      <w:r w:rsidRPr="004323A5">
        <w:rPr>
          <w:sz w:val="28"/>
          <w:szCs w:val="28"/>
        </w:rPr>
        <w:t xml:space="preserve"> )</w:t>
      </w:r>
    </w:p>
    <w:tbl>
      <w:tblPr>
        <w:tblStyle w:val="a6"/>
        <w:tblW w:w="0" w:type="auto"/>
        <w:tblLook w:val="01E0" w:firstRow="1" w:lastRow="1" w:firstColumn="1" w:lastColumn="1" w:noHBand="0" w:noVBand="0"/>
      </w:tblPr>
      <w:tblGrid>
        <w:gridCol w:w="635"/>
        <w:gridCol w:w="2472"/>
        <w:gridCol w:w="1409"/>
        <w:gridCol w:w="5055"/>
      </w:tblGrid>
      <w:tr w:rsidR="00C21A35" w:rsidRPr="00DA0B2D" w:rsidTr="009A6B4E">
        <w:tc>
          <w:tcPr>
            <w:tcW w:w="648" w:type="dxa"/>
          </w:tcPr>
          <w:p w:rsidR="00C21A35" w:rsidRPr="00DA0B2D" w:rsidRDefault="00C21A35" w:rsidP="004323A5">
            <w:pPr>
              <w:widowControl w:val="0"/>
              <w:spacing w:before="0" w:beforeAutospacing="0" w:after="0" w:afterAutospacing="0" w:line="360" w:lineRule="auto"/>
              <w:ind w:firstLine="709"/>
              <w:jc w:val="both"/>
              <w:rPr>
                <w:sz w:val="20"/>
                <w:szCs w:val="20"/>
              </w:rPr>
            </w:pPr>
            <w:r w:rsidRPr="00DA0B2D">
              <w:rPr>
                <w:sz w:val="20"/>
                <w:szCs w:val="20"/>
              </w:rPr>
              <w:t>№</w:t>
            </w:r>
          </w:p>
        </w:tc>
        <w:tc>
          <w:tcPr>
            <w:tcW w:w="2520" w:type="dxa"/>
          </w:tcPr>
          <w:p w:rsidR="00C21A35" w:rsidRPr="00DA0B2D" w:rsidRDefault="00C21A35" w:rsidP="004323A5">
            <w:pPr>
              <w:widowControl w:val="0"/>
              <w:spacing w:before="0" w:beforeAutospacing="0" w:after="0" w:afterAutospacing="0" w:line="360" w:lineRule="auto"/>
              <w:ind w:firstLine="709"/>
              <w:jc w:val="both"/>
              <w:rPr>
                <w:sz w:val="20"/>
                <w:szCs w:val="20"/>
              </w:rPr>
            </w:pPr>
            <w:r w:rsidRPr="00DA0B2D">
              <w:rPr>
                <w:sz w:val="20"/>
                <w:szCs w:val="20"/>
              </w:rPr>
              <w:t>Модель видеопроектора</w:t>
            </w:r>
            <w:r w:rsidR="00F35794" w:rsidRPr="00DA0B2D">
              <w:rPr>
                <w:sz w:val="20"/>
                <w:szCs w:val="20"/>
              </w:rPr>
              <w:t>.</w:t>
            </w:r>
          </w:p>
          <w:p w:rsidR="00F35794" w:rsidRPr="00DA0B2D" w:rsidRDefault="00F35794" w:rsidP="004323A5">
            <w:pPr>
              <w:widowControl w:val="0"/>
              <w:spacing w:before="0" w:beforeAutospacing="0" w:after="0" w:afterAutospacing="0" w:line="360" w:lineRule="auto"/>
              <w:ind w:firstLine="709"/>
              <w:jc w:val="both"/>
              <w:rPr>
                <w:sz w:val="20"/>
                <w:szCs w:val="20"/>
              </w:rPr>
            </w:pPr>
            <w:r w:rsidRPr="00DA0B2D">
              <w:rPr>
                <w:sz w:val="20"/>
                <w:szCs w:val="20"/>
              </w:rPr>
              <w:t>Фирма продавец</w:t>
            </w:r>
          </w:p>
        </w:tc>
        <w:tc>
          <w:tcPr>
            <w:tcW w:w="1440" w:type="dxa"/>
          </w:tcPr>
          <w:p w:rsidR="00C21A35" w:rsidRPr="00DA0B2D" w:rsidRDefault="00C21A35" w:rsidP="004323A5">
            <w:pPr>
              <w:widowControl w:val="0"/>
              <w:spacing w:before="0" w:beforeAutospacing="0" w:after="0" w:afterAutospacing="0" w:line="360" w:lineRule="auto"/>
              <w:ind w:firstLine="709"/>
              <w:jc w:val="both"/>
              <w:rPr>
                <w:sz w:val="20"/>
                <w:szCs w:val="20"/>
              </w:rPr>
            </w:pPr>
            <w:r w:rsidRPr="00DA0B2D">
              <w:rPr>
                <w:sz w:val="20"/>
                <w:szCs w:val="20"/>
              </w:rPr>
              <w:t>Цена</w:t>
            </w:r>
          </w:p>
        </w:tc>
        <w:tc>
          <w:tcPr>
            <w:tcW w:w="5224" w:type="dxa"/>
          </w:tcPr>
          <w:p w:rsidR="00C21A35" w:rsidRPr="00DA0B2D" w:rsidRDefault="00C21A35" w:rsidP="004323A5">
            <w:pPr>
              <w:widowControl w:val="0"/>
              <w:spacing w:before="0" w:beforeAutospacing="0" w:after="0" w:afterAutospacing="0" w:line="360" w:lineRule="auto"/>
              <w:ind w:firstLine="709"/>
              <w:jc w:val="both"/>
              <w:rPr>
                <w:sz w:val="20"/>
                <w:szCs w:val="20"/>
              </w:rPr>
            </w:pPr>
            <w:r w:rsidRPr="00DA0B2D">
              <w:rPr>
                <w:sz w:val="20"/>
                <w:szCs w:val="20"/>
              </w:rPr>
              <w:t>Характеристика</w:t>
            </w:r>
          </w:p>
        </w:tc>
      </w:tr>
      <w:tr w:rsidR="00C21A35" w:rsidRPr="00DA0B2D" w:rsidTr="009A6B4E">
        <w:tc>
          <w:tcPr>
            <w:tcW w:w="648" w:type="dxa"/>
          </w:tcPr>
          <w:p w:rsidR="00C21A35" w:rsidRPr="00DA0B2D" w:rsidRDefault="009A6B4E" w:rsidP="004323A5">
            <w:pPr>
              <w:widowControl w:val="0"/>
              <w:spacing w:before="0" w:beforeAutospacing="0" w:after="0" w:afterAutospacing="0" w:line="360" w:lineRule="auto"/>
              <w:ind w:firstLine="709"/>
              <w:jc w:val="both"/>
              <w:rPr>
                <w:sz w:val="20"/>
                <w:szCs w:val="20"/>
              </w:rPr>
            </w:pPr>
            <w:r w:rsidRPr="00DA0B2D">
              <w:rPr>
                <w:sz w:val="20"/>
                <w:szCs w:val="20"/>
              </w:rPr>
              <w:t>1</w:t>
            </w:r>
          </w:p>
        </w:tc>
        <w:tc>
          <w:tcPr>
            <w:tcW w:w="2520" w:type="dxa"/>
          </w:tcPr>
          <w:p w:rsidR="00C21A35" w:rsidRPr="00DA0B2D" w:rsidRDefault="009A6B4E" w:rsidP="004323A5">
            <w:pPr>
              <w:widowControl w:val="0"/>
              <w:spacing w:before="0" w:beforeAutospacing="0" w:after="0" w:afterAutospacing="0" w:line="360" w:lineRule="auto"/>
              <w:ind w:firstLine="709"/>
              <w:jc w:val="both"/>
              <w:rPr>
                <w:sz w:val="20"/>
                <w:szCs w:val="20"/>
                <w:lang w:val="en-US"/>
              </w:rPr>
            </w:pPr>
            <w:r w:rsidRPr="00DA0B2D">
              <w:rPr>
                <w:sz w:val="20"/>
                <w:szCs w:val="20"/>
                <w:lang w:val="en-US"/>
              </w:rPr>
              <w:t>PANASONIC</w:t>
            </w:r>
          </w:p>
          <w:p w:rsidR="009A6B4E" w:rsidRPr="00DA0B2D" w:rsidRDefault="009A6B4E" w:rsidP="004323A5">
            <w:pPr>
              <w:widowControl w:val="0"/>
              <w:spacing w:before="0" w:beforeAutospacing="0" w:after="0" w:afterAutospacing="0" w:line="360" w:lineRule="auto"/>
              <w:ind w:firstLine="709"/>
              <w:jc w:val="both"/>
              <w:rPr>
                <w:sz w:val="20"/>
                <w:szCs w:val="20"/>
              </w:rPr>
            </w:pPr>
            <w:r w:rsidRPr="00DA0B2D">
              <w:rPr>
                <w:sz w:val="20"/>
                <w:szCs w:val="20"/>
                <w:lang w:val="en-US"/>
              </w:rPr>
              <w:t>PT-AX200E</w:t>
            </w:r>
          </w:p>
          <w:p w:rsidR="00F35794" w:rsidRPr="00DA0B2D" w:rsidRDefault="00F35794" w:rsidP="004323A5">
            <w:pPr>
              <w:widowControl w:val="0"/>
              <w:spacing w:before="0" w:beforeAutospacing="0" w:after="0" w:afterAutospacing="0" w:line="360" w:lineRule="auto"/>
              <w:ind w:firstLine="709"/>
              <w:jc w:val="both"/>
              <w:rPr>
                <w:sz w:val="20"/>
                <w:szCs w:val="20"/>
              </w:rPr>
            </w:pPr>
            <w:r w:rsidRPr="00DA0B2D">
              <w:rPr>
                <w:sz w:val="20"/>
                <w:szCs w:val="20"/>
              </w:rPr>
              <w:t>«Аист»</w:t>
            </w:r>
          </w:p>
        </w:tc>
        <w:tc>
          <w:tcPr>
            <w:tcW w:w="1440" w:type="dxa"/>
          </w:tcPr>
          <w:p w:rsidR="00C21A35" w:rsidRPr="00DA0B2D" w:rsidRDefault="009A6B4E" w:rsidP="004323A5">
            <w:pPr>
              <w:widowControl w:val="0"/>
              <w:spacing w:before="0" w:beforeAutospacing="0" w:after="0" w:afterAutospacing="0" w:line="360" w:lineRule="auto"/>
              <w:ind w:firstLine="709"/>
              <w:jc w:val="both"/>
              <w:rPr>
                <w:sz w:val="20"/>
                <w:szCs w:val="20"/>
                <w:lang w:val="en-US"/>
              </w:rPr>
            </w:pPr>
            <w:r w:rsidRPr="00DA0B2D">
              <w:rPr>
                <w:sz w:val="20"/>
                <w:szCs w:val="20"/>
                <w:lang w:val="en-US"/>
              </w:rPr>
              <w:t>98.000</w:t>
            </w:r>
          </w:p>
        </w:tc>
        <w:tc>
          <w:tcPr>
            <w:tcW w:w="5224" w:type="dxa"/>
          </w:tcPr>
          <w:p w:rsidR="00C21A35" w:rsidRPr="00DA0B2D" w:rsidRDefault="009A6B4E" w:rsidP="004323A5">
            <w:pPr>
              <w:widowControl w:val="0"/>
              <w:spacing w:before="0" w:beforeAutospacing="0" w:after="0" w:afterAutospacing="0" w:line="360" w:lineRule="auto"/>
              <w:ind w:firstLine="709"/>
              <w:jc w:val="both"/>
              <w:rPr>
                <w:sz w:val="20"/>
                <w:szCs w:val="20"/>
              </w:rPr>
            </w:pPr>
            <w:r w:rsidRPr="00DA0B2D">
              <w:rPr>
                <w:color w:val="000000"/>
                <w:sz w:val="20"/>
                <w:szCs w:val="20"/>
              </w:rPr>
              <w:t xml:space="preserve">PT-AX200E воспроизводит яркое, захватывающее изображение, а благодаря усовершенствованной функции Light Harmonizer 2 image, которая отслеживает уровень внешней освещенности и вносит поправки в работу ирисовой диафрагмы, уровень мощности лампы и гамма-кривую, картинка остается четкой и яркой даже при значительной засветке помещения. </w:t>
            </w:r>
            <w:r w:rsidRPr="00DA0B2D">
              <w:rPr>
                <w:color w:val="000000"/>
                <w:sz w:val="20"/>
                <w:szCs w:val="20"/>
              </w:rPr>
              <w:br/>
            </w:r>
            <w:r w:rsidRPr="00DA0B2D">
              <w:rPr>
                <w:color w:val="000000"/>
                <w:sz w:val="20"/>
                <w:szCs w:val="20"/>
              </w:rPr>
              <w:br/>
            </w:r>
          </w:p>
        </w:tc>
      </w:tr>
      <w:tr w:rsidR="009A6B4E" w:rsidRPr="00DA0B2D" w:rsidTr="009A6B4E">
        <w:tc>
          <w:tcPr>
            <w:tcW w:w="648" w:type="dxa"/>
          </w:tcPr>
          <w:p w:rsidR="009A6B4E" w:rsidRPr="00DA0B2D" w:rsidRDefault="009A6B4E" w:rsidP="004323A5">
            <w:pPr>
              <w:widowControl w:val="0"/>
              <w:spacing w:before="0" w:beforeAutospacing="0" w:after="0" w:afterAutospacing="0" w:line="360" w:lineRule="auto"/>
              <w:ind w:firstLine="709"/>
              <w:jc w:val="both"/>
              <w:rPr>
                <w:sz w:val="20"/>
                <w:szCs w:val="20"/>
              </w:rPr>
            </w:pPr>
            <w:r w:rsidRPr="00DA0B2D">
              <w:rPr>
                <w:sz w:val="20"/>
                <w:szCs w:val="20"/>
              </w:rPr>
              <w:t>2</w:t>
            </w:r>
          </w:p>
        </w:tc>
        <w:tc>
          <w:tcPr>
            <w:tcW w:w="2520" w:type="dxa"/>
          </w:tcPr>
          <w:p w:rsidR="009A6B4E" w:rsidRPr="00DA0B2D" w:rsidRDefault="009A6B4E"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Epson EB-G5200WNL</w:t>
            </w:r>
          </w:p>
          <w:p w:rsidR="00F35794" w:rsidRPr="00DA0B2D" w:rsidRDefault="00F35794" w:rsidP="004323A5">
            <w:pPr>
              <w:widowControl w:val="0"/>
              <w:spacing w:before="0" w:beforeAutospacing="0" w:after="0" w:afterAutospacing="0" w:line="360" w:lineRule="auto"/>
              <w:ind w:firstLine="709"/>
              <w:jc w:val="both"/>
              <w:rPr>
                <w:sz w:val="20"/>
                <w:szCs w:val="20"/>
                <w:lang w:val="en-US"/>
              </w:rPr>
            </w:pPr>
            <w:r w:rsidRPr="00DA0B2D">
              <w:rPr>
                <w:color w:val="000000"/>
                <w:sz w:val="20"/>
                <w:szCs w:val="20"/>
              </w:rPr>
              <w:t>«Прагма»</w:t>
            </w:r>
          </w:p>
        </w:tc>
        <w:tc>
          <w:tcPr>
            <w:tcW w:w="1440" w:type="dxa"/>
          </w:tcPr>
          <w:p w:rsidR="009A6B4E" w:rsidRPr="00DA0B2D" w:rsidRDefault="009A6B4E" w:rsidP="004323A5">
            <w:pPr>
              <w:widowControl w:val="0"/>
              <w:spacing w:before="0" w:beforeAutospacing="0" w:after="0" w:afterAutospacing="0" w:line="360" w:lineRule="auto"/>
              <w:ind w:firstLine="709"/>
              <w:jc w:val="both"/>
              <w:rPr>
                <w:sz w:val="20"/>
                <w:szCs w:val="20"/>
                <w:lang w:val="en-US"/>
              </w:rPr>
            </w:pPr>
            <w:r w:rsidRPr="00DA0B2D">
              <w:rPr>
                <w:sz w:val="20"/>
                <w:szCs w:val="20"/>
                <w:lang w:val="en-US"/>
              </w:rPr>
              <w:t>9</w:t>
            </w:r>
            <w:r w:rsidR="00F35794" w:rsidRPr="00DA0B2D">
              <w:rPr>
                <w:sz w:val="20"/>
                <w:szCs w:val="20"/>
              </w:rPr>
              <w:t>09</w:t>
            </w:r>
            <w:r w:rsidRPr="00DA0B2D">
              <w:rPr>
                <w:sz w:val="20"/>
                <w:szCs w:val="20"/>
                <w:lang w:val="en-US"/>
              </w:rPr>
              <w:t>.000</w:t>
            </w:r>
          </w:p>
        </w:tc>
        <w:tc>
          <w:tcPr>
            <w:tcW w:w="5224" w:type="dxa"/>
          </w:tcPr>
          <w:p w:rsidR="009A6B4E" w:rsidRPr="00DA0B2D" w:rsidRDefault="009A6B4E" w:rsidP="004323A5">
            <w:pPr>
              <w:widowControl w:val="0"/>
              <w:spacing w:before="0" w:beforeAutospacing="0" w:after="0" w:afterAutospacing="0" w:line="360" w:lineRule="auto"/>
              <w:ind w:firstLine="709"/>
              <w:jc w:val="both"/>
              <w:rPr>
                <w:sz w:val="20"/>
                <w:szCs w:val="20"/>
              </w:rPr>
            </w:pPr>
            <w:r w:rsidRPr="00DA0B2D">
              <w:rPr>
                <w:color w:val="000000"/>
                <w:sz w:val="20"/>
                <w:szCs w:val="20"/>
              </w:rPr>
              <w:t xml:space="preserve">Разработанный специально для инсталляционных целей, проектор Epson EB-G5200WNL предлагает превосходное решение для любых аудиторий и конференц-залов. Обладая высокой яркостью 4200 Лм, контрастность 800:1 и разрешением WXGA, этот сетевой проектор гарантирует отличное изображение даже в самых больших помещениях. </w:t>
            </w:r>
            <w:r w:rsidRPr="00DA0B2D">
              <w:rPr>
                <w:color w:val="000000"/>
                <w:sz w:val="20"/>
                <w:szCs w:val="20"/>
              </w:rPr>
              <w:br/>
            </w:r>
            <w:r w:rsidRPr="00DA0B2D">
              <w:rPr>
                <w:color w:val="000000"/>
                <w:sz w:val="20"/>
                <w:szCs w:val="20"/>
              </w:rPr>
              <w:br/>
              <w:t>Epson EB-G5200WNL обладает широчайшими возможностями по подключению, что позволяет ему легко интегрироваться в уже существующее решение. Интерфейс HDMI позволяет принимать проектору сигнал высокой чёткости. Кроме того, по сети можно осуществлять управление проектора и его мониторинг.</w:t>
            </w:r>
            <w:r w:rsidRPr="00DA0B2D">
              <w:rPr>
                <w:color w:val="000000"/>
                <w:sz w:val="20"/>
                <w:szCs w:val="20"/>
              </w:rPr>
              <w:br/>
            </w:r>
            <w:r w:rsidRPr="00DA0B2D">
              <w:rPr>
                <w:color w:val="000000"/>
                <w:sz w:val="20"/>
                <w:szCs w:val="20"/>
              </w:rPr>
              <w:br/>
            </w:r>
            <w:r w:rsidRPr="00DA0B2D">
              <w:rPr>
                <w:color w:val="000000"/>
                <w:sz w:val="20"/>
                <w:szCs w:val="20"/>
              </w:rPr>
              <w:br/>
            </w:r>
          </w:p>
        </w:tc>
      </w:tr>
      <w:tr w:rsidR="009A6B4E" w:rsidRPr="00DA0B2D" w:rsidTr="009A6B4E">
        <w:tc>
          <w:tcPr>
            <w:tcW w:w="648" w:type="dxa"/>
          </w:tcPr>
          <w:p w:rsidR="009A6B4E" w:rsidRPr="00DA0B2D" w:rsidRDefault="009A6B4E" w:rsidP="004323A5">
            <w:pPr>
              <w:widowControl w:val="0"/>
              <w:spacing w:before="0" w:beforeAutospacing="0" w:after="0" w:afterAutospacing="0" w:line="360" w:lineRule="auto"/>
              <w:ind w:firstLine="709"/>
              <w:jc w:val="both"/>
              <w:rPr>
                <w:sz w:val="20"/>
                <w:szCs w:val="20"/>
              </w:rPr>
            </w:pPr>
            <w:r w:rsidRPr="00DA0B2D">
              <w:rPr>
                <w:sz w:val="20"/>
                <w:szCs w:val="20"/>
              </w:rPr>
              <w:t>3</w:t>
            </w:r>
          </w:p>
        </w:tc>
        <w:tc>
          <w:tcPr>
            <w:tcW w:w="2520" w:type="dxa"/>
          </w:tcPr>
          <w:p w:rsidR="009A6B4E" w:rsidRPr="00DA0B2D" w:rsidRDefault="009A6B4E" w:rsidP="004323A5">
            <w:pPr>
              <w:widowControl w:val="0"/>
              <w:spacing w:before="0" w:beforeAutospacing="0" w:after="0" w:afterAutospacing="0" w:line="360" w:lineRule="auto"/>
              <w:ind w:firstLine="709"/>
              <w:jc w:val="both"/>
              <w:rPr>
                <w:color w:val="000000"/>
                <w:sz w:val="20"/>
                <w:szCs w:val="20"/>
              </w:rPr>
            </w:pPr>
            <w:r w:rsidRPr="00DA0B2D">
              <w:rPr>
                <w:color w:val="000000"/>
                <w:sz w:val="20"/>
                <w:szCs w:val="20"/>
              </w:rPr>
              <w:t>Mitsubishi FL7000U</w:t>
            </w:r>
          </w:p>
          <w:p w:rsidR="00F35794" w:rsidRPr="00DA0B2D" w:rsidRDefault="00F35794" w:rsidP="004323A5">
            <w:pPr>
              <w:widowControl w:val="0"/>
              <w:spacing w:before="0" w:beforeAutospacing="0" w:after="0" w:afterAutospacing="0" w:line="360" w:lineRule="auto"/>
              <w:ind w:firstLine="709"/>
              <w:jc w:val="both"/>
              <w:rPr>
                <w:sz w:val="20"/>
                <w:szCs w:val="20"/>
              </w:rPr>
            </w:pPr>
            <w:r w:rsidRPr="00DA0B2D">
              <w:rPr>
                <w:color w:val="000000"/>
                <w:sz w:val="20"/>
                <w:szCs w:val="20"/>
              </w:rPr>
              <w:t>«Классик»</w:t>
            </w:r>
          </w:p>
        </w:tc>
        <w:tc>
          <w:tcPr>
            <w:tcW w:w="1440" w:type="dxa"/>
          </w:tcPr>
          <w:p w:rsidR="009A6B4E" w:rsidRPr="00DA0B2D" w:rsidRDefault="009A6B4E" w:rsidP="004323A5">
            <w:pPr>
              <w:widowControl w:val="0"/>
              <w:spacing w:before="0" w:beforeAutospacing="0" w:after="0" w:afterAutospacing="0" w:line="360" w:lineRule="auto"/>
              <w:ind w:firstLine="709"/>
              <w:jc w:val="both"/>
              <w:rPr>
                <w:sz w:val="20"/>
                <w:szCs w:val="20"/>
                <w:lang w:val="en-US"/>
              </w:rPr>
            </w:pPr>
            <w:r w:rsidRPr="00DA0B2D">
              <w:rPr>
                <w:sz w:val="20"/>
                <w:szCs w:val="20"/>
                <w:lang w:val="en-US"/>
              </w:rPr>
              <w:t>412.799</w:t>
            </w:r>
          </w:p>
        </w:tc>
        <w:tc>
          <w:tcPr>
            <w:tcW w:w="5224" w:type="dxa"/>
          </w:tcPr>
          <w:p w:rsidR="009A6B4E" w:rsidRPr="00DA0B2D" w:rsidRDefault="009A6B4E" w:rsidP="004323A5">
            <w:pPr>
              <w:widowControl w:val="0"/>
              <w:spacing w:before="0" w:beforeAutospacing="0" w:after="0" w:afterAutospacing="0" w:line="360" w:lineRule="auto"/>
              <w:ind w:firstLine="709"/>
              <w:jc w:val="both"/>
              <w:rPr>
                <w:sz w:val="20"/>
                <w:szCs w:val="20"/>
              </w:rPr>
            </w:pPr>
            <w:r w:rsidRPr="00DA0B2D">
              <w:rPr>
                <w:color w:val="000000"/>
                <w:sz w:val="20"/>
                <w:szCs w:val="20"/>
              </w:rPr>
              <w:t>Топ-модель инсталляционного ряда - новый проектор Mitsubishi FL7000U с разрешением Full HD(1920х1080) и сверхмощным световым потоком 5000 лм. Масса проектора 9,8 кг.</w:t>
            </w:r>
            <w:r w:rsidRPr="00DA0B2D">
              <w:rPr>
                <w:color w:val="000000"/>
                <w:sz w:val="20"/>
                <w:szCs w:val="20"/>
              </w:rPr>
              <w:br/>
              <w:t>Огромные возможности модели класса high-end - прежде всего максимальное широкоформатное разрешение - востребованы в бизнесе, обучении, исследовательской работе, автоматизированном проектировании, компьютерном моделировании, в рекламном деле. Высокая яркость проектора Mitsubishi FL7000U позволяет работать в условиях хорошего освещения.</w:t>
            </w:r>
          </w:p>
        </w:tc>
      </w:tr>
      <w:tr w:rsidR="009A6B4E" w:rsidRPr="00DA0B2D" w:rsidTr="009A6B4E">
        <w:tc>
          <w:tcPr>
            <w:tcW w:w="648" w:type="dxa"/>
          </w:tcPr>
          <w:p w:rsidR="009A6B4E" w:rsidRPr="00DA0B2D" w:rsidRDefault="009A6B4E" w:rsidP="004323A5">
            <w:pPr>
              <w:widowControl w:val="0"/>
              <w:spacing w:before="0" w:beforeAutospacing="0" w:after="0" w:afterAutospacing="0" w:line="360" w:lineRule="auto"/>
              <w:ind w:firstLine="709"/>
              <w:jc w:val="both"/>
              <w:rPr>
                <w:sz w:val="20"/>
                <w:szCs w:val="20"/>
              </w:rPr>
            </w:pPr>
            <w:r w:rsidRPr="00DA0B2D">
              <w:rPr>
                <w:sz w:val="20"/>
                <w:szCs w:val="20"/>
              </w:rPr>
              <w:t>4</w:t>
            </w:r>
          </w:p>
        </w:tc>
        <w:tc>
          <w:tcPr>
            <w:tcW w:w="2520" w:type="dxa"/>
          </w:tcPr>
          <w:p w:rsidR="009A6B4E" w:rsidRPr="00DA0B2D" w:rsidRDefault="009A6B4E" w:rsidP="004323A5">
            <w:pPr>
              <w:widowControl w:val="0"/>
              <w:spacing w:before="0" w:beforeAutospacing="0" w:after="0" w:afterAutospacing="0" w:line="360" w:lineRule="auto"/>
              <w:ind w:firstLine="709"/>
              <w:jc w:val="both"/>
              <w:rPr>
                <w:bCs/>
                <w:color w:val="000000"/>
                <w:sz w:val="20"/>
                <w:szCs w:val="20"/>
              </w:rPr>
            </w:pPr>
            <w:r w:rsidRPr="00DA0B2D">
              <w:rPr>
                <w:bCs/>
                <w:color w:val="000000"/>
                <w:sz w:val="20"/>
                <w:szCs w:val="20"/>
              </w:rPr>
              <w:t>Panasonic PT-D7700E</w:t>
            </w:r>
          </w:p>
          <w:p w:rsidR="00F35794" w:rsidRPr="00DA0B2D" w:rsidRDefault="00F35794" w:rsidP="004323A5">
            <w:pPr>
              <w:widowControl w:val="0"/>
              <w:spacing w:before="0" w:beforeAutospacing="0" w:after="0" w:afterAutospacing="0" w:line="360" w:lineRule="auto"/>
              <w:ind w:firstLine="709"/>
              <w:jc w:val="both"/>
              <w:rPr>
                <w:sz w:val="20"/>
                <w:szCs w:val="20"/>
              </w:rPr>
            </w:pPr>
            <w:r w:rsidRPr="00DA0B2D">
              <w:rPr>
                <w:bCs/>
                <w:color w:val="000000"/>
                <w:sz w:val="20"/>
                <w:szCs w:val="20"/>
              </w:rPr>
              <w:t>«Прагма»</w:t>
            </w:r>
          </w:p>
        </w:tc>
        <w:tc>
          <w:tcPr>
            <w:tcW w:w="1440" w:type="dxa"/>
          </w:tcPr>
          <w:p w:rsidR="009A6B4E" w:rsidRPr="00DA0B2D" w:rsidRDefault="009A6B4E" w:rsidP="004323A5">
            <w:pPr>
              <w:widowControl w:val="0"/>
              <w:spacing w:before="0" w:beforeAutospacing="0" w:after="0" w:afterAutospacing="0" w:line="360" w:lineRule="auto"/>
              <w:ind w:firstLine="709"/>
              <w:jc w:val="both"/>
              <w:rPr>
                <w:sz w:val="20"/>
                <w:szCs w:val="20"/>
                <w:lang w:val="en-US"/>
              </w:rPr>
            </w:pPr>
            <w:r w:rsidRPr="00DA0B2D">
              <w:rPr>
                <w:sz w:val="20"/>
                <w:szCs w:val="20"/>
                <w:lang w:val="en-US"/>
              </w:rPr>
              <w:t>700.00</w:t>
            </w:r>
          </w:p>
        </w:tc>
        <w:tc>
          <w:tcPr>
            <w:tcW w:w="5224" w:type="dxa"/>
          </w:tcPr>
          <w:p w:rsidR="009A6B4E" w:rsidRPr="00DA0B2D" w:rsidRDefault="009A6B4E" w:rsidP="004323A5">
            <w:pPr>
              <w:widowControl w:val="0"/>
              <w:spacing w:before="0" w:beforeAutospacing="0" w:after="0" w:afterAutospacing="0" w:line="360" w:lineRule="auto"/>
              <w:ind w:firstLine="709"/>
              <w:jc w:val="both"/>
              <w:rPr>
                <w:sz w:val="20"/>
                <w:szCs w:val="20"/>
              </w:rPr>
            </w:pPr>
            <w:r w:rsidRPr="00DA0B2D">
              <w:rPr>
                <w:color w:val="000000"/>
                <w:sz w:val="20"/>
                <w:szCs w:val="20"/>
              </w:rPr>
              <w:t xml:space="preserve">Трехчиповый DLP-проектор </w:t>
            </w:r>
            <w:r w:rsidRPr="00DA0B2D">
              <w:rPr>
                <w:bCs/>
                <w:color w:val="000000"/>
                <w:sz w:val="20"/>
                <w:szCs w:val="20"/>
              </w:rPr>
              <w:t>Panasonic PT-D7700E</w:t>
            </w:r>
            <w:r w:rsidRPr="00DA0B2D">
              <w:rPr>
                <w:color w:val="000000"/>
                <w:sz w:val="20"/>
                <w:szCs w:val="20"/>
              </w:rPr>
              <w:t xml:space="preserve"> предназначен для построения очень широкого круга систем отображения информации, для использования в шоу-бизнесе и рекламе, для создания полноценного электронного и цифрового кинотеатра и наивысшего класса кинотеатров для дома.</w:t>
            </w:r>
          </w:p>
        </w:tc>
      </w:tr>
    </w:tbl>
    <w:p w:rsidR="00C21A35" w:rsidRPr="004323A5" w:rsidRDefault="00693CBF" w:rsidP="004323A5">
      <w:pPr>
        <w:widowControl w:val="0"/>
        <w:spacing w:before="0" w:beforeAutospacing="0" w:after="0" w:afterAutospacing="0" w:line="360" w:lineRule="auto"/>
        <w:ind w:firstLine="709"/>
        <w:jc w:val="both"/>
        <w:rPr>
          <w:sz w:val="28"/>
          <w:szCs w:val="28"/>
        </w:rPr>
      </w:pPr>
      <w:r w:rsidRPr="004323A5">
        <w:rPr>
          <w:sz w:val="28"/>
          <w:szCs w:val="28"/>
        </w:rPr>
        <w:t xml:space="preserve">После сравнения можно сделать вывод что </w:t>
      </w:r>
      <w:r w:rsidRPr="004323A5">
        <w:rPr>
          <w:sz w:val="28"/>
          <w:szCs w:val="28"/>
          <w:lang w:val="en-US"/>
        </w:rPr>
        <w:t>Panasonic</w:t>
      </w:r>
      <w:r w:rsidRPr="004323A5">
        <w:rPr>
          <w:sz w:val="28"/>
          <w:szCs w:val="28"/>
        </w:rPr>
        <w:t xml:space="preserve"> </w:t>
      </w:r>
      <w:r w:rsidRPr="004323A5">
        <w:rPr>
          <w:sz w:val="28"/>
          <w:szCs w:val="28"/>
          <w:lang w:val="en-US"/>
        </w:rPr>
        <w:t>PT</w:t>
      </w:r>
      <w:r w:rsidRPr="004323A5">
        <w:rPr>
          <w:sz w:val="28"/>
          <w:szCs w:val="28"/>
        </w:rPr>
        <w:t>-</w:t>
      </w:r>
      <w:r w:rsidRPr="004323A5">
        <w:rPr>
          <w:sz w:val="28"/>
          <w:szCs w:val="28"/>
          <w:lang w:val="en-US"/>
        </w:rPr>
        <w:t>D</w:t>
      </w:r>
      <w:r w:rsidRPr="004323A5">
        <w:rPr>
          <w:sz w:val="28"/>
          <w:szCs w:val="28"/>
        </w:rPr>
        <w:t>7700</w:t>
      </w:r>
      <w:r w:rsidRPr="004323A5">
        <w:rPr>
          <w:sz w:val="28"/>
          <w:szCs w:val="28"/>
          <w:lang w:val="en-US"/>
        </w:rPr>
        <w:t>E</w:t>
      </w:r>
      <w:r w:rsidRPr="004323A5">
        <w:rPr>
          <w:sz w:val="28"/>
          <w:szCs w:val="28"/>
        </w:rPr>
        <w:t xml:space="preserve"> более качествен для кинозала.</w:t>
      </w:r>
      <w:r w:rsidR="00F35794" w:rsidRPr="004323A5">
        <w:rPr>
          <w:sz w:val="28"/>
          <w:szCs w:val="28"/>
        </w:rPr>
        <w:t xml:space="preserve"> И при покупке видеопроектора руководитель НУ ЦО «Тольяттиазот» воспользуется услугами фирмы «Прагма», так как </w:t>
      </w:r>
      <w:r w:rsidR="00F35794" w:rsidRPr="004323A5">
        <w:rPr>
          <w:sz w:val="28"/>
          <w:szCs w:val="28"/>
          <w:lang w:val="en-US"/>
        </w:rPr>
        <w:t>Panasonic</w:t>
      </w:r>
      <w:r w:rsidR="00F35794" w:rsidRPr="004323A5">
        <w:rPr>
          <w:sz w:val="28"/>
          <w:szCs w:val="28"/>
        </w:rPr>
        <w:t xml:space="preserve"> </w:t>
      </w:r>
      <w:r w:rsidR="00F35794" w:rsidRPr="004323A5">
        <w:rPr>
          <w:sz w:val="28"/>
          <w:szCs w:val="28"/>
          <w:lang w:val="en-US"/>
        </w:rPr>
        <w:t>PT</w:t>
      </w:r>
      <w:r w:rsidR="00F35794" w:rsidRPr="004323A5">
        <w:rPr>
          <w:sz w:val="28"/>
          <w:szCs w:val="28"/>
        </w:rPr>
        <w:t>-</w:t>
      </w:r>
      <w:r w:rsidR="00F35794" w:rsidRPr="004323A5">
        <w:rPr>
          <w:sz w:val="28"/>
          <w:szCs w:val="28"/>
          <w:lang w:val="en-US"/>
        </w:rPr>
        <w:t>D</w:t>
      </w:r>
      <w:r w:rsidR="00F35794" w:rsidRPr="004323A5">
        <w:rPr>
          <w:sz w:val="28"/>
          <w:szCs w:val="28"/>
        </w:rPr>
        <w:t>7700</w:t>
      </w:r>
      <w:r w:rsidR="00F35794" w:rsidRPr="004323A5">
        <w:rPr>
          <w:sz w:val="28"/>
          <w:szCs w:val="28"/>
          <w:lang w:val="en-US"/>
        </w:rPr>
        <w:t>E</w:t>
      </w:r>
      <w:r w:rsidR="00F35794" w:rsidRPr="004323A5">
        <w:rPr>
          <w:sz w:val="28"/>
          <w:szCs w:val="28"/>
        </w:rPr>
        <w:t xml:space="preserve"> имеет наивысший изображения, очень прост в эксплуатации и цена по сравнению со всеми выше рассмотренными подходит для покупки.</w:t>
      </w:r>
    </w:p>
    <w:p w:rsidR="00D01DDC" w:rsidRPr="004323A5" w:rsidRDefault="002E6523" w:rsidP="004323A5">
      <w:pPr>
        <w:widowControl w:val="0"/>
        <w:spacing w:before="0" w:beforeAutospacing="0" w:after="0" w:afterAutospacing="0" w:line="360" w:lineRule="auto"/>
        <w:ind w:firstLine="709"/>
        <w:jc w:val="both"/>
        <w:rPr>
          <w:sz w:val="28"/>
          <w:szCs w:val="28"/>
        </w:rPr>
      </w:pPr>
      <w:r w:rsidRPr="004323A5">
        <w:rPr>
          <w:sz w:val="28"/>
          <w:szCs w:val="28"/>
        </w:rPr>
        <w:t>Для того что бы заменить устаревшее оборудование НУ ЦО «Тольяттиазоту» ДК нужны средства, которых в фонде нет, соответственно эти деньги на покупку оборудования кинозал может взять в кредит, тогда сравним несколько банков, их процентные</w:t>
      </w:r>
      <w:r w:rsidR="00B21766" w:rsidRPr="004323A5">
        <w:rPr>
          <w:sz w:val="28"/>
          <w:szCs w:val="28"/>
        </w:rPr>
        <w:t xml:space="preserve"> ставки и условия (см. таблицу </w:t>
      </w:r>
      <w:r w:rsidRPr="004323A5">
        <w:rPr>
          <w:sz w:val="28"/>
          <w:szCs w:val="28"/>
        </w:rPr>
        <w:t>2</w:t>
      </w:r>
      <w:r w:rsidR="00B21766" w:rsidRPr="004323A5">
        <w:rPr>
          <w:sz w:val="28"/>
          <w:szCs w:val="28"/>
        </w:rPr>
        <w:t>1</w:t>
      </w:r>
      <w:r w:rsidRPr="004323A5">
        <w:rPr>
          <w:sz w:val="28"/>
          <w:szCs w:val="28"/>
        </w:rPr>
        <w:t>)</w:t>
      </w:r>
    </w:p>
    <w:p w:rsidR="002E6523" w:rsidRPr="004323A5" w:rsidRDefault="002E6523" w:rsidP="004323A5">
      <w:pPr>
        <w:widowControl w:val="0"/>
        <w:spacing w:before="0" w:beforeAutospacing="0" w:after="0" w:afterAutospacing="0" w:line="360" w:lineRule="auto"/>
        <w:ind w:firstLine="709"/>
        <w:jc w:val="both"/>
        <w:rPr>
          <w:sz w:val="28"/>
          <w:szCs w:val="28"/>
        </w:rPr>
      </w:pPr>
    </w:p>
    <w:tbl>
      <w:tblPr>
        <w:tblStyle w:val="a6"/>
        <w:tblW w:w="0" w:type="auto"/>
        <w:tblLook w:val="01E0" w:firstRow="1" w:lastRow="1" w:firstColumn="1" w:lastColumn="1" w:noHBand="0" w:noVBand="0"/>
      </w:tblPr>
      <w:tblGrid>
        <w:gridCol w:w="640"/>
        <w:gridCol w:w="2643"/>
        <w:gridCol w:w="1050"/>
        <w:gridCol w:w="5238"/>
      </w:tblGrid>
      <w:tr w:rsidR="002E6523" w:rsidRPr="00DA0B2D" w:rsidTr="00C43A92">
        <w:tc>
          <w:tcPr>
            <w:tcW w:w="648"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w:t>
            </w:r>
          </w:p>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п.п</w:t>
            </w:r>
          </w:p>
        </w:tc>
        <w:tc>
          <w:tcPr>
            <w:tcW w:w="2700"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Наименование банка</w:t>
            </w:r>
          </w:p>
        </w:tc>
        <w:tc>
          <w:tcPr>
            <w:tcW w:w="1080"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w:t>
            </w:r>
          </w:p>
        </w:tc>
        <w:tc>
          <w:tcPr>
            <w:tcW w:w="5404"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Условия предоставления кредита</w:t>
            </w:r>
          </w:p>
        </w:tc>
      </w:tr>
      <w:tr w:rsidR="002E6523" w:rsidRPr="00DA0B2D" w:rsidTr="00C43A92">
        <w:tc>
          <w:tcPr>
            <w:tcW w:w="648"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1</w:t>
            </w:r>
          </w:p>
        </w:tc>
        <w:tc>
          <w:tcPr>
            <w:tcW w:w="2700"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Альфа-банк</w:t>
            </w:r>
          </w:p>
        </w:tc>
        <w:tc>
          <w:tcPr>
            <w:tcW w:w="1080"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14</w:t>
            </w:r>
          </w:p>
        </w:tc>
        <w:tc>
          <w:tcPr>
            <w:tcW w:w="5404" w:type="dxa"/>
          </w:tcPr>
          <w:p w:rsidR="00C43A92" w:rsidRPr="00DA0B2D" w:rsidRDefault="00C43A92" w:rsidP="004323A5">
            <w:pPr>
              <w:spacing w:before="0" w:beforeAutospacing="0" w:after="0" w:afterAutospacing="0" w:line="360" w:lineRule="auto"/>
              <w:ind w:firstLine="709"/>
              <w:jc w:val="both"/>
              <w:rPr>
                <w:color w:val="000000"/>
                <w:sz w:val="20"/>
                <w:szCs w:val="20"/>
              </w:rPr>
            </w:pPr>
            <w:r w:rsidRPr="00DA0B2D">
              <w:rPr>
                <w:color w:val="000000"/>
                <w:sz w:val="20"/>
                <w:szCs w:val="20"/>
              </w:rPr>
              <w:t>-</w:t>
            </w:r>
            <w:r w:rsidR="00EB249A">
              <w:rPr>
                <w:color w:val="000000"/>
                <w:sz w:val="20"/>
                <w:szCs w:val="20"/>
              </w:rPr>
              <w:t xml:space="preserve"> </w:t>
            </w:r>
            <w:r w:rsidRPr="00DA0B2D">
              <w:rPr>
                <w:color w:val="000000"/>
                <w:sz w:val="20"/>
                <w:szCs w:val="20"/>
              </w:rPr>
              <w:t>заемщик — резидент РФ;</w:t>
            </w:r>
          </w:p>
          <w:p w:rsidR="00C43A92" w:rsidRPr="00DA0B2D" w:rsidRDefault="00C43A92" w:rsidP="004323A5">
            <w:pPr>
              <w:spacing w:before="0" w:beforeAutospacing="0" w:after="0" w:afterAutospacing="0" w:line="360" w:lineRule="auto"/>
              <w:ind w:firstLine="709"/>
              <w:jc w:val="both"/>
              <w:rPr>
                <w:color w:val="000000"/>
                <w:sz w:val="20"/>
                <w:szCs w:val="20"/>
              </w:rPr>
            </w:pPr>
            <w:r w:rsidRPr="00DA0B2D">
              <w:rPr>
                <w:rStyle w:val="bullet"/>
                <w:color w:val="000000"/>
                <w:sz w:val="20"/>
                <w:szCs w:val="20"/>
              </w:rPr>
              <w:t>— </w:t>
            </w:r>
            <w:r w:rsidRPr="00DA0B2D">
              <w:rPr>
                <w:color w:val="000000"/>
                <w:sz w:val="20"/>
                <w:szCs w:val="20"/>
              </w:rPr>
              <w:t>регистрация заемщика в качестве юридического лица или индивидуального предпринимателя;</w:t>
            </w:r>
          </w:p>
          <w:p w:rsidR="00C43A92" w:rsidRPr="00DA0B2D" w:rsidRDefault="00C43A92" w:rsidP="004323A5">
            <w:pPr>
              <w:spacing w:before="0" w:beforeAutospacing="0" w:after="0" w:afterAutospacing="0" w:line="360" w:lineRule="auto"/>
              <w:ind w:firstLine="709"/>
              <w:jc w:val="both"/>
              <w:rPr>
                <w:color w:val="000000"/>
                <w:sz w:val="20"/>
                <w:szCs w:val="20"/>
              </w:rPr>
            </w:pPr>
            <w:r w:rsidRPr="00DA0B2D">
              <w:rPr>
                <w:rStyle w:val="bullet"/>
                <w:color w:val="000000"/>
                <w:sz w:val="20"/>
                <w:szCs w:val="20"/>
              </w:rPr>
              <w:t>— </w:t>
            </w:r>
            <w:r w:rsidRPr="00DA0B2D">
              <w:rPr>
                <w:color w:val="000000"/>
                <w:sz w:val="20"/>
                <w:szCs w:val="20"/>
              </w:rPr>
              <w:t>наличие действующего прибыльного бизнеса;</w:t>
            </w:r>
          </w:p>
          <w:p w:rsidR="00C43A92" w:rsidRPr="00DA0B2D" w:rsidRDefault="00C43A92" w:rsidP="004323A5">
            <w:pPr>
              <w:spacing w:before="0" w:beforeAutospacing="0" w:after="0" w:afterAutospacing="0" w:line="360" w:lineRule="auto"/>
              <w:ind w:firstLine="709"/>
              <w:jc w:val="both"/>
              <w:rPr>
                <w:color w:val="000000"/>
                <w:sz w:val="20"/>
                <w:szCs w:val="20"/>
              </w:rPr>
            </w:pPr>
            <w:r w:rsidRPr="00DA0B2D">
              <w:rPr>
                <w:rStyle w:val="bullet"/>
                <w:color w:val="000000"/>
                <w:sz w:val="20"/>
                <w:szCs w:val="20"/>
              </w:rPr>
              <w:t>— </w:t>
            </w:r>
            <w:r w:rsidRPr="00DA0B2D">
              <w:rPr>
                <w:color w:val="000000"/>
                <w:sz w:val="20"/>
                <w:szCs w:val="20"/>
              </w:rPr>
              <w:t>опыт ведения бизнеса не менее 9 месяцев;</w:t>
            </w:r>
          </w:p>
          <w:p w:rsidR="00C43A92" w:rsidRPr="00DA0B2D" w:rsidRDefault="00C43A92" w:rsidP="004323A5">
            <w:pPr>
              <w:spacing w:before="0" w:beforeAutospacing="0" w:after="0" w:afterAutospacing="0" w:line="360" w:lineRule="auto"/>
              <w:ind w:firstLine="709"/>
              <w:jc w:val="both"/>
              <w:rPr>
                <w:color w:val="000000"/>
                <w:sz w:val="20"/>
                <w:szCs w:val="20"/>
              </w:rPr>
            </w:pPr>
            <w:r w:rsidRPr="00DA0B2D">
              <w:rPr>
                <w:rStyle w:val="bullet"/>
                <w:color w:val="000000"/>
                <w:sz w:val="20"/>
                <w:szCs w:val="20"/>
              </w:rPr>
              <w:t>— </w:t>
            </w:r>
            <w:r w:rsidRPr="00DA0B2D">
              <w:rPr>
                <w:color w:val="000000"/>
                <w:sz w:val="20"/>
                <w:szCs w:val="20"/>
              </w:rPr>
              <w:t>регистрация и расположение бизнеса в регионе обращения за кредитом;</w:t>
            </w:r>
          </w:p>
          <w:p w:rsidR="00C43A92" w:rsidRPr="00DA0B2D" w:rsidRDefault="00C43A92" w:rsidP="004323A5">
            <w:pPr>
              <w:spacing w:before="0" w:beforeAutospacing="0" w:after="0" w:afterAutospacing="0" w:line="360" w:lineRule="auto"/>
              <w:ind w:firstLine="709"/>
              <w:jc w:val="both"/>
              <w:rPr>
                <w:color w:val="000000"/>
                <w:sz w:val="20"/>
                <w:szCs w:val="20"/>
              </w:rPr>
            </w:pPr>
            <w:r w:rsidRPr="00DA0B2D">
              <w:rPr>
                <w:rStyle w:val="bullet"/>
                <w:color w:val="000000"/>
                <w:sz w:val="20"/>
                <w:szCs w:val="20"/>
              </w:rPr>
              <w:t>— </w:t>
            </w:r>
            <w:r w:rsidRPr="00DA0B2D">
              <w:rPr>
                <w:color w:val="000000"/>
                <w:sz w:val="20"/>
                <w:szCs w:val="20"/>
              </w:rPr>
              <w:t>участие нерезидентов РФ и/или государства в уставном капитале компании не более 49%;</w:t>
            </w:r>
          </w:p>
          <w:p w:rsidR="00C43A92" w:rsidRPr="00DA0B2D" w:rsidRDefault="00C43A92" w:rsidP="004323A5">
            <w:pPr>
              <w:spacing w:before="0" w:beforeAutospacing="0" w:after="0" w:afterAutospacing="0" w:line="360" w:lineRule="auto"/>
              <w:ind w:firstLine="709"/>
              <w:jc w:val="both"/>
              <w:rPr>
                <w:color w:val="000000"/>
                <w:sz w:val="20"/>
                <w:szCs w:val="20"/>
              </w:rPr>
            </w:pPr>
            <w:r w:rsidRPr="00DA0B2D">
              <w:rPr>
                <w:rStyle w:val="bullet"/>
                <w:color w:val="000000"/>
                <w:sz w:val="20"/>
                <w:szCs w:val="20"/>
              </w:rPr>
              <w:t>— </w:t>
            </w:r>
            <w:r w:rsidRPr="00DA0B2D">
              <w:rPr>
                <w:color w:val="000000"/>
                <w:sz w:val="20"/>
                <w:szCs w:val="20"/>
              </w:rPr>
              <w:t>отсутствие отрицательной кредитной истории;</w:t>
            </w:r>
          </w:p>
          <w:p w:rsidR="00C43A92" w:rsidRPr="00DA0B2D" w:rsidRDefault="00C43A92" w:rsidP="004323A5">
            <w:pPr>
              <w:spacing w:before="0" w:beforeAutospacing="0" w:after="0" w:afterAutospacing="0" w:line="360" w:lineRule="auto"/>
              <w:ind w:firstLine="709"/>
              <w:jc w:val="both"/>
              <w:rPr>
                <w:color w:val="000000"/>
                <w:sz w:val="20"/>
                <w:szCs w:val="20"/>
              </w:rPr>
            </w:pPr>
            <w:r w:rsidRPr="00DA0B2D">
              <w:rPr>
                <w:rStyle w:val="bullet"/>
                <w:color w:val="000000"/>
                <w:sz w:val="20"/>
                <w:szCs w:val="20"/>
              </w:rPr>
              <w:t>— </w:t>
            </w:r>
            <w:r w:rsidRPr="00DA0B2D">
              <w:rPr>
                <w:color w:val="000000"/>
                <w:sz w:val="20"/>
                <w:szCs w:val="20"/>
              </w:rPr>
              <w:t>отсутствие судебных разбирательств на момент подачи заявки.</w:t>
            </w:r>
          </w:p>
          <w:p w:rsidR="002E6523" w:rsidRPr="00DA0B2D" w:rsidRDefault="002E6523" w:rsidP="004323A5">
            <w:pPr>
              <w:widowControl w:val="0"/>
              <w:spacing w:before="0" w:beforeAutospacing="0" w:after="0" w:afterAutospacing="0" w:line="360" w:lineRule="auto"/>
              <w:ind w:firstLine="709"/>
              <w:jc w:val="both"/>
              <w:rPr>
                <w:sz w:val="20"/>
                <w:szCs w:val="20"/>
              </w:rPr>
            </w:pPr>
          </w:p>
        </w:tc>
      </w:tr>
      <w:tr w:rsidR="002E6523" w:rsidRPr="00DA0B2D" w:rsidTr="00C43A92">
        <w:tc>
          <w:tcPr>
            <w:tcW w:w="648"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2</w:t>
            </w:r>
          </w:p>
        </w:tc>
        <w:tc>
          <w:tcPr>
            <w:tcW w:w="2700"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Сбербанк России</w:t>
            </w:r>
          </w:p>
        </w:tc>
        <w:tc>
          <w:tcPr>
            <w:tcW w:w="1080"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12</w:t>
            </w:r>
          </w:p>
        </w:tc>
        <w:tc>
          <w:tcPr>
            <w:tcW w:w="5404" w:type="dxa"/>
          </w:tcPr>
          <w:p w:rsidR="00C43A92" w:rsidRPr="00DA0B2D" w:rsidRDefault="00C43A92" w:rsidP="004323A5">
            <w:pPr>
              <w:spacing w:before="0" w:beforeAutospacing="0" w:after="0" w:afterAutospacing="0" w:line="360" w:lineRule="auto"/>
              <w:ind w:firstLine="709"/>
              <w:jc w:val="both"/>
              <w:rPr>
                <w:sz w:val="20"/>
                <w:szCs w:val="20"/>
              </w:rPr>
            </w:pPr>
            <w:r w:rsidRPr="00DA0B2D">
              <w:rPr>
                <w:sz w:val="20"/>
                <w:szCs w:val="20"/>
              </w:rPr>
              <w:t>Поддержание предприятиями-заемщиками ежемесячных оборотов по счетам в Сбербанке России как минимум, в объемах, сопоставимых с объемами обязательств по кредитам.</w:t>
            </w:r>
          </w:p>
          <w:p w:rsidR="00C43A92" w:rsidRPr="00DA0B2D" w:rsidRDefault="00C43A92" w:rsidP="004323A5">
            <w:pPr>
              <w:spacing w:before="0" w:beforeAutospacing="0" w:after="0" w:afterAutospacing="0" w:line="360" w:lineRule="auto"/>
              <w:ind w:firstLine="709"/>
              <w:jc w:val="both"/>
              <w:rPr>
                <w:sz w:val="20"/>
                <w:szCs w:val="20"/>
              </w:rPr>
            </w:pPr>
            <w:r w:rsidRPr="00DA0B2D">
              <w:rPr>
                <w:bCs/>
                <w:sz w:val="20"/>
                <w:szCs w:val="20"/>
              </w:rPr>
              <w:t>Объем ежемесячных оборотов организации-заемщика по счетам в Сбербанке России –</w:t>
            </w:r>
          </w:p>
          <w:p w:rsidR="00C43A92" w:rsidRPr="00DA0B2D" w:rsidRDefault="00C43A92" w:rsidP="004323A5">
            <w:pPr>
              <w:spacing w:before="0" w:beforeAutospacing="0" w:after="0" w:afterAutospacing="0" w:line="360" w:lineRule="auto"/>
              <w:ind w:firstLine="709"/>
              <w:jc w:val="both"/>
              <w:rPr>
                <w:sz w:val="20"/>
                <w:szCs w:val="20"/>
              </w:rPr>
            </w:pPr>
            <w:r w:rsidRPr="00DA0B2D">
              <w:rPr>
                <w:bCs/>
                <w:sz w:val="20"/>
                <w:szCs w:val="20"/>
              </w:rPr>
              <w:t>О = (К + П )/Т</w:t>
            </w:r>
          </w:p>
          <w:p w:rsidR="00C43A92" w:rsidRPr="00DA0B2D" w:rsidRDefault="00C43A92" w:rsidP="004323A5">
            <w:pPr>
              <w:spacing w:before="0" w:beforeAutospacing="0" w:after="0" w:afterAutospacing="0" w:line="360" w:lineRule="auto"/>
              <w:ind w:firstLine="709"/>
              <w:jc w:val="both"/>
              <w:rPr>
                <w:sz w:val="20"/>
                <w:szCs w:val="20"/>
              </w:rPr>
            </w:pPr>
            <w:r w:rsidRPr="00DA0B2D">
              <w:rPr>
                <w:sz w:val="20"/>
                <w:szCs w:val="20"/>
              </w:rPr>
              <w:t>где О – объем ежемесячных оборотов по расчетным и текущим валютным счетам в Сбербанке России,</w:t>
            </w:r>
            <w:r w:rsidRPr="00DA0B2D">
              <w:rPr>
                <w:sz w:val="20"/>
                <w:szCs w:val="20"/>
              </w:rPr>
              <w:br/>
              <w:t>К – сумма основного долга по кредиту,</w:t>
            </w:r>
            <w:r w:rsidRPr="00DA0B2D">
              <w:rPr>
                <w:sz w:val="20"/>
                <w:szCs w:val="20"/>
              </w:rPr>
              <w:br/>
              <w:t>П – сумма обязательств по уплате процентов за весь срок пользования кредитными ресурсами,</w:t>
            </w:r>
            <w:r w:rsidRPr="00DA0B2D">
              <w:rPr>
                <w:sz w:val="20"/>
                <w:szCs w:val="20"/>
              </w:rPr>
              <w:br/>
              <w:t>Т – срок кредитования.</w:t>
            </w:r>
          </w:p>
          <w:p w:rsidR="002E6523" w:rsidRPr="00DA0B2D" w:rsidRDefault="002E6523" w:rsidP="004323A5">
            <w:pPr>
              <w:widowControl w:val="0"/>
              <w:spacing w:before="0" w:beforeAutospacing="0" w:after="0" w:afterAutospacing="0" w:line="360" w:lineRule="auto"/>
              <w:ind w:firstLine="709"/>
              <w:jc w:val="both"/>
              <w:rPr>
                <w:sz w:val="20"/>
                <w:szCs w:val="20"/>
              </w:rPr>
            </w:pPr>
          </w:p>
        </w:tc>
      </w:tr>
      <w:tr w:rsidR="002E6523" w:rsidRPr="00DA0B2D" w:rsidTr="00C43A92">
        <w:tc>
          <w:tcPr>
            <w:tcW w:w="648"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3</w:t>
            </w:r>
          </w:p>
        </w:tc>
        <w:tc>
          <w:tcPr>
            <w:tcW w:w="2700"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Газбанк</w:t>
            </w:r>
          </w:p>
        </w:tc>
        <w:tc>
          <w:tcPr>
            <w:tcW w:w="1080" w:type="dxa"/>
          </w:tcPr>
          <w:p w:rsidR="002E6523" w:rsidRPr="00DA0B2D" w:rsidRDefault="002E6523" w:rsidP="004323A5">
            <w:pPr>
              <w:widowControl w:val="0"/>
              <w:spacing w:before="0" w:beforeAutospacing="0" w:after="0" w:afterAutospacing="0" w:line="360" w:lineRule="auto"/>
              <w:ind w:firstLine="709"/>
              <w:jc w:val="both"/>
              <w:rPr>
                <w:sz w:val="20"/>
                <w:szCs w:val="20"/>
              </w:rPr>
            </w:pPr>
            <w:r w:rsidRPr="00DA0B2D">
              <w:rPr>
                <w:sz w:val="20"/>
                <w:szCs w:val="20"/>
              </w:rPr>
              <w:t>18</w:t>
            </w:r>
          </w:p>
        </w:tc>
        <w:tc>
          <w:tcPr>
            <w:tcW w:w="5404" w:type="dxa"/>
          </w:tcPr>
          <w:p w:rsidR="00693CBF" w:rsidRPr="00DA0B2D" w:rsidRDefault="00C43A92" w:rsidP="004323A5">
            <w:pPr>
              <w:widowControl w:val="0"/>
              <w:spacing w:before="0" w:beforeAutospacing="0" w:after="0" w:afterAutospacing="0" w:line="360" w:lineRule="auto"/>
              <w:ind w:firstLine="709"/>
              <w:jc w:val="both"/>
              <w:rPr>
                <w:sz w:val="20"/>
                <w:szCs w:val="20"/>
              </w:rPr>
            </w:pPr>
            <w:r w:rsidRPr="00DA0B2D">
              <w:rPr>
                <w:sz w:val="20"/>
                <w:szCs w:val="20"/>
              </w:rPr>
              <w:t>Кредитуя клиентов, Газбанк придерживается традиционных принципов кредитной политики: взвешенность и осторожность при выдаче кредитов, объективная оценка заемщика, всесторонний перспективный анализ.</w:t>
            </w:r>
          </w:p>
        </w:tc>
      </w:tr>
    </w:tbl>
    <w:p w:rsidR="00693CBF" w:rsidRPr="004323A5" w:rsidRDefault="00693CBF" w:rsidP="004323A5">
      <w:pPr>
        <w:spacing w:before="0" w:beforeAutospacing="0" w:after="0" w:afterAutospacing="0" w:line="360" w:lineRule="auto"/>
        <w:ind w:firstLine="709"/>
        <w:jc w:val="both"/>
        <w:rPr>
          <w:sz w:val="28"/>
          <w:szCs w:val="28"/>
        </w:rPr>
      </w:pPr>
      <w:r w:rsidRPr="004323A5">
        <w:rPr>
          <w:sz w:val="28"/>
          <w:szCs w:val="28"/>
        </w:rPr>
        <w:t xml:space="preserve">1. Альфа-банк: </w:t>
      </w:r>
      <w:r w:rsidRPr="004323A5">
        <w:rPr>
          <w:bCs/>
          <w:sz w:val="28"/>
          <w:szCs w:val="28"/>
        </w:rPr>
        <w:t>О = (К + П )/Т</w:t>
      </w:r>
    </w:p>
    <w:p w:rsidR="00693CBF" w:rsidRPr="004323A5" w:rsidRDefault="001F10C6" w:rsidP="004323A5">
      <w:pPr>
        <w:widowControl w:val="0"/>
        <w:spacing w:before="0" w:beforeAutospacing="0" w:after="0" w:afterAutospacing="0" w:line="360" w:lineRule="auto"/>
        <w:ind w:firstLine="709"/>
        <w:jc w:val="both"/>
        <w:rPr>
          <w:sz w:val="28"/>
          <w:szCs w:val="28"/>
          <w:lang w:val="en-US"/>
        </w:rPr>
      </w:pPr>
      <w:r w:rsidRPr="004323A5">
        <w:rPr>
          <w:sz w:val="28"/>
          <w:szCs w:val="28"/>
          <w:lang w:val="en-US"/>
        </w:rPr>
        <w:t>33250</w:t>
      </w:r>
      <w:r w:rsidR="000B16EC" w:rsidRPr="004323A5">
        <w:rPr>
          <w:sz w:val="28"/>
          <w:szCs w:val="28"/>
        </w:rPr>
        <w:t>= (700000+</w:t>
      </w:r>
      <w:r w:rsidRPr="004323A5">
        <w:rPr>
          <w:sz w:val="28"/>
          <w:szCs w:val="28"/>
        </w:rPr>
        <w:t>98000)</w:t>
      </w:r>
      <w:r w:rsidRPr="004323A5">
        <w:rPr>
          <w:sz w:val="28"/>
          <w:szCs w:val="28"/>
          <w:lang w:val="en-US"/>
        </w:rPr>
        <w:t>/24</w:t>
      </w:r>
    </w:p>
    <w:p w:rsidR="001F10C6" w:rsidRPr="004323A5" w:rsidRDefault="001F10C6" w:rsidP="004323A5">
      <w:pPr>
        <w:widowControl w:val="0"/>
        <w:numPr>
          <w:ilvl w:val="0"/>
          <w:numId w:val="14"/>
        </w:numPr>
        <w:spacing w:before="0" w:beforeAutospacing="0" w:after="0" w:afterAutospacing="0" w:line="360" w:lineRule="auto"/>
        <w:ind w:left="0" w:firstLine="709"/>
        <w:jc w:val="both"/>
        <w:rPr>
          <w:sz w:val="28"/>
          <w:szCs w:val="28"/>
        </w:rPr>
      </w:pPr>
      <w:r w:rsidRPr="004323A5">
        <w:rPr>
          <w:sz w:val="28"/>
          <w:szCs w:val="28"/>
        </w:rPr>
        <w:t>Сбербанк России</w:t>
      </w:r>
    </w:p>
    <w:p w:rsidR="001F10C6" w:rsidRPr="004323A5" w:rsidRDefault="001F10C6" w:rsidP="004323A5">
      <w:pPr>
        <w:widowControl w:val="0"/>
        <w:spacing w:before="0" w:beforeAutospacing="0" w:after="0" w:afterAutospacing="0" w:line="360" w:lineRule="auto"/>
        <w:ind w:firstLine="709"/>
        <w:jc w:val="both"/>
        <w:rPr>
          <w:sz w:val="28"/>
          <w:szCs w:val="28"/>
          <w:lang w:val="en-US"/>
        </w:rPr>
      </w:pPr>
      <w:r w:rsidRPr="004323A5">
        <w:rPr>
          <w:sz w:val="28"/>
          <w:szCs w:val="28"/>
          <w:lang w:val="en-US"/>
        </w:rPr>
        <w:t>32667</w:t>
      </w:r>
      <w:r w:rsidRPr="004323A5">
        <w:rPr>
          <w:sz w:val="28"/>
          <w:szCs w:val="28"/>
        </w:rPr>
        <w:t>= (700000+84000)</w:t>
      </w:r>
      <w:r w:rsidRPr="004323A5">
        <w:rPr>
          <w:sz w:val="28"/>
          <w:szCs w:val="28"/>
          <w:lang w:val="en-US"/>
        </w:rPr>
        <w:t>/24</w:t>
      </w:r>
    </w:p>
    <w:p w:rsidR="001F10C6" w:rsidRPr="004323A5" w:rsidRDefault="001F10C6" w:rsidP="004323A5">
      <w:pPr>
        <w:widowControl w:val="0"/>
        <w:numPr>
          <w:ilvl w:val="0"/>
          <w:numId w:val="14"/>
        </w:numPr>
        <w:spacing w:before="0" w:beforeAutospacing="0" w:after="0" w:afterAutospacing="0" w:line="360" w:lineRule="auto"/>
        <w:ind w:left="0" w:firstLine="709"/>
        <w:jc w:val="both"/>
        <w:rPr>
          <w:sz w:val="28"/>
          <w:szCs w:val="28"/>
        </w:rPr>
      </w:pPr>
      <w:r w:rsidRPr="004323A5">
        <w:rPr>
          <w:sz w:val="28"/>
          <w:szCs w:val="28"/>
        </w:rPr>
        <w:t>Газбанк</w:t>
      </w:r>
    </w:p>
    <w:p w:rsidR="001F10C6" w:rsidRPr="004323A5" w:rsidRDefault="001F10C6" w:rsidP="004323A5">
      <w:pPr>
        <w:widowControl w:val="0"/>
        <w:spacing w:before="0" w:beforeAutospacing="0" w:after="0" w:afterAutospacing="0" w:line="360" w:lineRule="auto"/>
        <w:ind w:firstLine="709"/>
        <w:jc w:val="both"/>
        <w:rPr>
          <w:sz w:val="28"/>
          <w:szCs w:val="28"/>
          <w:lang w:val="en-US"/>
        </w:rPr>
      </w:pPr>
      <w:r w:rsidRPr="004323A5">
        <w:rPr>
          <w:sz w:val="28"/>
          <w:szCs w:val="28"/>
          <w:lang w:val="en-US"/>
        </w:rPr>
        <w:t>34417</w:t>
      </w:r>
      <w:r w:rsidRPr="004323A5">
        <w:rPr>
          <w:sz w:val="28"/>
          <w:szCs w:val="28"/>
        </w:rPr>
        <w:t xml:space="preserve"> = (700000+126000)</w:t>
      </w:r>
      <w:r w:rsidRPr="004323A5">
        <w:rPr>
          <w:sz w:val="28"/>
          <w:szCs w:val="28"/>
          <w:lang w:val="en-US"/>
        </w:rPr>
        <w:t>/24</w:t>
      </w:r>
    </w:p>
    <w:p w:rsidR="002E6523" w:rsidRPr="004323A5" w:rsidRDefault="00BC5524" w:rsidP="004323A5">
      <w:pPr>
        <w:widowControl w:val="0"/>
        <w:spacing w:before="0" w:beforeAutospacing="0" w:after="0" w:afterAutospacing="0" w:line="360" w:lineRule="auto"/>
        <w:ind w:firstLine="709"/>
        <w:jc w:val="both"/>
        <w:rPr>
          <w:sz w:val="28"/>
          <w:szCs w:val="28"/>
        </w:rPr>
      </w:pPr>
      <w:r w:rsidRPr="004323A5">
        <w:rPr>
          <w:sz w:val="28"/>
          <w:szCs w:val="28"/>
        </w:rPr>
        <w:t>Таким образом, НУ ЦО «Тольяттиазот» ДК обратиться за кредитом в Сбербанк РФ, так как там минимальные проценты и условия удовл</w:t>
      </w:r>
      <w:r w:rsidR="001F10C6" w:rsidRPr="004323A5">
        <w:rPr>
          <w:sz w:val="28"/>
          <w:szCs w:val="28"/>
        </w:rPr>
        <w:t>етворяющие руководство кинозала, это видно из нашего подсчёта.</w:t>
      </w:r>
    </w:p>
    <w:p w:rsidR="00B06A3D" w:rsidRPr="004323A5" w:rsidRDefault="00590145" w:rsidP="004323A5">
      <w:pPr>
        <w:widowControl w:val="0"/>
        <w:spacing w:before="0" w:beforeAutospacing="0" w:after="0" w:afterAutospacing="0" w:line="360" w:lineRule="auto"/>
        <w:ind w:firstLine="709"/>
        <w:jc w:val="both"/>
        <w:rPr>
          <w:sz w:val="28"/>
          <w:szCs w:val="28"/>
        </w:rPr>
      </w:pPr>
      <w:r>
        <w:rPr>
          <w:noProof/>
        </w:rPr>
        <w:pict>
          <v:rect id="_x0000_s1059" style="position:absolute;left:0;text-align:left;margin-left:405pt;margin-top:95.75pt;width:81pt;height:54pt;z-index:251658752">
            <v:textbox>
              <w:txbxContent>
                <w:p w:rsidR="00693CBF" w:rsidRDefault="00693CBF" w:rsidP="00693CBF">
                  <w:pPr>
                    <w:spacing w:before="0" w:beforeAutospacing="0" w:after="0" w:afterAutospacing="0"/>
                    <w:jc w:val="center"/>
                  </w:pPr>
                  <w:r>
                    <w:t>Бухгалтер</w:t>
                  </w:r>
                </w:p>
              </w:txbxContent>
            </v:textbox>
          </v:rect>
        </w:pict>
      </w:r>
      <w:r w:rsidR="00B06A3D" w:rsidRPr="004323A5">
        <w:rPr>
          <w:sz w:val="28"/>
          <w:szCs w:val="28"/>
        </w:rPr>
        <w:t>В связи с внедрением нового оборудования, производится сокращение штата сотрудников и начинает работать новая структура предприятия, в новой структуре появляется должность администратора по работе с</w:t>
      </w:r>
      <w:r w:rsidR="00B12610" w:rsidRPr="004323A5">
        <w:rPr>
          <w:sz w:val="28"/>
          <w:szCs w:val="28"/>
        </w:rPr>
        <w:t xml:space="preserve"> клиентами (менеджер) (см. рис.7</w:t>
      </w:r>
      <w:r w:rsidR="00B06A3D" w:rsidRPr="004323A5">
        <w:rPr>
          <w:sz w:val="28"/>
          <w:szCs w:val="28"/>
        </w:rPr>
        <w:t>)</w:t>
      </w:r>
    </w:p>
    <w:p w:rsidR="00B06A3D" w:rsidRPr="004323A5" w:rsidRDefault="00590145" w:rsidP="004323A5">
      <w:pPr>
        <w:widowControl w:val="0"/>
        <w:spacing w:before="0" w:beforeAutospacing="0" w:after="0" w:afterAutospacing="0" w:line="360" w:lineRule="auto"/>
        <w:ind w:firstLine="709"/>
        <w:jc w:val="both"/>
        <w:rPr>
          <w:sz w:val="28"/>
          <w:szCs w:val="28"/>
        </w:rPr>
      </w:pPr>
      <w:r>
        <w:rPr>
          <w:noProof/>
        </w:rPr>
        <w:pict>
          <v:rect id="_x0000_s1060" style="position:absolute;left:0;text-align:left;margin-left:162pt;margin-top:7.55pt;width:154.9pt;height:37.75pt;z-index:251641344">
            <v:textbox style="mso-next-textbox:#_x0000_s1060">
              <w:txbxContent>
                <w:p w:rsidR="00B06A3D" w:rsidRDefault="00B06A3D" w:rsidP="00B06A3D">
                  <w:pPr>
                    <w:spacing w:before="0" w:beforeAutospacing="0" w:after="0" w:afterAutospacing="0"/>
                    <w:jc w:val="center"/>
                  </w:pPr>
                  <w:r>
                    <w:t>Руководитель НУ ЦО «Тольяттиазот»</w:t>
                  </w:r>
                </w:p>
              </w:txbxContent>
            </v:textbox>
          </v:rect>
        </w:pict>
      </w:r>
    </w:p>
    <w:p w:rsidR="00B06A3D" w:rsidRPr="004323A5" w:rsidRDefault="00590145" w:rsidP="004323A5">
      <w:pPr>
        <w:widowControl w:val="0"/>
        <w:spacing w:before="0" w:beforeAutospacing="0" w:after="0" w:afterAutospacing="0" w:line="360" w:lineRule="auto"/>
        <w:ind w:firstLine="709"/>
        <w:jc w:val="both"/>
        <w:rPr>
          <w:sz w:val="28"/>
          <w:szCs w:val="28"/>
        </w:rPr>
      </w:pPr>
      <w:r>
        <w:rPr>
          <w:noProof/>
        </w:rPr>
        <w:pict>
          <v:line id="_x0000_s1061" style="position:absolute;left:0;text-align:left;z-index:251656704" from="225pt,20.05pt" to="225pt,65.05pt">
            <v:stroke endarrow="block"/>
          </v:line>
        </w:pict>
      </w:r>
      <w:r>
        <w:rPr>
          <w:noProof/>
        </w:rPr>
        <w:pict>
          <v:line id="_x0000_s1062" style="position:absolute;left:0;text-align:left;flip:y;z-index:251647488" from="1in,19.4pt" to="162pt,64.4pt">
            <v:stroke endarrow="block"/>
          </v:line>
        </w:pict>
      </w:r>
      <w:r>
        <w:rPr>
          <w:noProof/>
        </w:rPr>
        <w:pict>
          <v:line id="_x0000_s1063" style="position:absolute;left:0;text-align:left;flip:y;z-index:251646464" from="234pt,19.4pt" to="234.05pt,64.4pt">
            <v:stroke endarrow="block"/>
          </v:line>
        </w:pict>
      </w:r>
      <w:r>
        <w:rPr>
          <w:noProof/>
        </w:rPr>
        <w:pict>
          <v:line id="_x0000_s1064" style="position:absolute;left:0;text-align:left;flip:x y;z-index:251645440" from="315pt,4.6pt" to="423pt,67.6pt">
            <v:stroke endarrow="block"/>
          </v:line>
        </w:pict>
      </w:r>
    </w:p>
    <w:p w:rsidR="00B06A3D" w:rsidRPr="004323A5" w:rsidRDefault="00590145" w:rsidP="004323A5">
      <w:pPr>
        <w:widowControl w:val="0"/>
        <w:spacing w:before="0" w:beforeAutospacing="0" w:after="0" w:afterAutospacing="0" w:line="360" w:lineRule="auto"/>
        <w:ind w:firstLine="709"/>
        <w:jc w:val="both"/>
        <w:rPr>
          <w:sz w:val="28"/>
          <w:szCs w:val="28"/>
        </w:rPr>
      </w:pPr>
      <w:r>
        <w:rPr>
          <w:noProof/>
        </w:rPr>
        <w:pict>
          <v:line id="_x0000_s1065" style="position:absolute;left:0;text-align:left;flip:y;z-index:251657728" from="441pt,4.9pt" to="441pt,40.9pt">
            <v:stroke endarrow="block"/>
          </v:line>
        </w:pict>
      </w:r>
      <w:r>
        <w:rPr>
          <w:noProof/>
        </w:rPr>
        <w:pict>
          <v:rect id="_x0000_s1066" style="position:absolute;left:0;text-align:left;margin-left:324pt;margin-top:43.45pt;width:126pt;height:36pt;z-index:251644416">
            <v:textbox style="mso-next-textbox:#_x0000_s1066">
              <w:txbxContent>
                <w:p w:rsidR="00B06A3D" w:rsidRDefault="00B06A3D" w:rsidP="00B06A3D">
                  <w:pPr>
                    <w:spacing w:before="0" w:beforeAutospacing="0" w:after="0" w:afterAutospacing="0"/>
                    <w:jc w:val="center"/>
                  </w:pPr>
                  <w:r>
                    <w:t>Кассир – 2 чел.</w:t>
                  </w:r>
                </w:p>
              </w:txbxContent>
            </v:textbox>
          </v:rect>
        </w:pict>
      </w:r>
      <w:r>
        <w:rPr>
          <w:noProof/>
        </w:rPr>
        <w:pict>
          <v:rect id="_x0000_s1067" style="position:absolute;left:0;text-align:left;margin-left:153pt;margin-top:43.45pt;width:135.05pt;height:36pt;z-index:251643392">
            <v:textbox style="mso-next-textbox:#_x0000_s1067">
              <w:txbxContent>
                <w:p w:rsidR="00B06A3D" w:rsidRDefault="00B06A3D" w:rsidP="00B06A3D">
                  <w:pPr>
                    <w:spacing w:before="0" w:beforeAutospacing="0" w:after="0" w:afterAutospacing="0"/>
                    <w:jc w:val="center"/>
                  </w:pPr>
                  <w:r>
                    <w:t>Администратор по работе с клиентами</w:t>
                  </w:r>
                </w:p>
              </w:txbxContent>
            </v:textbox>
          </v:rect>
        </w:pict>
      </w:r>
      <w:r>
        <w:rPr>
          <w:noProof/>
        </w:rPr>
        <w:pict>
          <v:rect id="_x0000_s1068" style="position:absolute;left:0;text-align:left;margin-left:-17.25pt;margin-top:44.75pt;width:126.05pt;height:36pt;z-index:251642368">
            <v:textbox style="mso-next-textbox:#_x0000_s1068">
              <w:txbxContent>
                <w:p w:rsidR="00B06A3D" w:rsidRDefault="00B06A3D" w:rsidP="00B06A3D">
                  <w:pPr>
                    <w:spacing w:before="0" w:beforeAutospacing="0" w:after="0" w:afterAutospacing="0"/>
                    <w:jc w:val="center"/>
                  </w:pPr>
                  <w:r>
                    <w:t>Контролёр-киномеханик – 2 чел.</w:t>
                  </w:r>
                </w:p>
              </w:txbxContent>
            </v:textbox>
          </v:rect>
        </w:pict>
      </w:r>
    </w:p>
    <w:p w:rsidR="00B06A3D" w:rsidRPr="004323A5" w:rsidRDefault="00590145" w:rsidP="004323A5">
      <w:pPr>
        <w:widowControl w:val="0"/>
        <w:spacing w:before="0" w:beforeAutospacing="0" w:after="0" w:afterAutospacing="0" w:line="360" w:lineRule="auto"/>
        <w:ind w:firstLine="709"/>
        <w:jc w:val="both"/>
        <w:rPr>
          <w:sz w:val="28"/>
          <w:szCs w:val="28"/>
        </w:rPr>
      </w:pPr>
      <w:r>
        <w:rPr>
          <w:sz w:val="28"/>
          <w:szCs w:val="28"/>
        </w:rPr>
      </w:r>
      <w:r>
        <w:rPr>
          <w:sz w:val="28"/>
          <w:szCs w:val="28"/>
        </w:rPr>
        <w:pict>
          <v:group id="_x0000_s1069" editas="canvas" style="width:477pt;height:3.6pt;mso-position-horizontal-relative:char;mso-position-vertical-relative:line" coordorigin="2362,14256" coordsize="7200,54">
            <o:lock v:ext="edit" aspectratio="t"/>
            <v:shape id="_x0000_s1070" type="#_x0000_t75" style="position:absolute;left:2362;top:14256;width:7200;height:54" o:preferrelative="f">
              <v:fill o:detectmouseclick="t"/>
              <v:path o:extrusionok="t" o:connecttype="none"/>
              <o:lock v:ext="edit" text="t"/>
            </v:shape>
            <w10:wrap type="none"/>
            <w10:anchorlock/>
          </v:group>
        </w:pict>
      </w:r>
    </w:p>
    <w:p w:rsidR="00B06A3D" w:rsidRPr="004323A5" w:rsidRDefault="00590145" w:rsidP="004323A5">
      <w:pPr>
        <w:widowControl w:val="0"/>
        <w:spacing w:before="0" w:beforeAutospacing="0" w:after="0" w:afterAutospacing="0" w:line="360" w:lineRule="auto"/>
        <w:ind w:firstLine="709"/>
        <w:jc w:val="both"/>
        <w:rPr>
          <w:sz w:val="28"/>
          <w:szCs w:val="28"/>
        </w:rPr>
      </w:pPr>
      <w:r>
        <w:rPr>
          <w:noProof/>
        </w:rPr>
        <w:pict>
          <v:line id="_x0000_s1071" style="position:absolute;left:0;text-align:left;flip:x;z-index:251655680" from="108pt,10.6pt" to="153pt,10.6pt">
            <v:stroke endarrow="block"/>
          </v:line>
        </w:pict>
      </w:r>
    </w:p>
    <w:p w:rsidR="00693CBF" w:rsidRPr="004323A5" w:rsidRDefault="00693CBF" w:rsidP="004323A5">
      <w:pPr>
        <w:widowControl w:val="0"/>
        <w:spacing w:before="0" w:beforeAutospacing="0" w:after="0" w:afterAutospacing="0" w:line="360" w:lineRule="auto"/>
        <w:ind w:firstLine="709"/>
        <w:jc w:val="both"/>
        <w:rPr>
          <w:sz w:val="28"/>
          <w:szCs w:val="28"/>
        </w:rPr>
      </w:pPr>
    </w:p>
    <w:p w:rsidR="005F31C1" w:rsidRPr="004323A5" w:rsidRDefault="005F31C1" w:rsidP="004323A5">
      <w:pPr>
        <w:spacing w:before="0" w:beforeAutospacing="0" w:after="0" w:afterAutospacing="0" w:line="360" w:lineRule="auto"/>
        <w:ind w:firstLine="709"/>
        <w:jc w:val="both"/>
        <w:rPr>
          <w:sz w:val="28"/>
          <w:szCs w:val="28"/>
        </w:rPr>
      </w:pPr>
      <w:r w:rsidRPr="004323A5">
        <w:rPr>
          <w:sz w:val="28"/>
          <w:szCs w:val="28"/>
        </w:rPr>
        <w:t xml:space="preserve">Таким образом, реструктуризация НУ ЦО «Тольяттиазот» позволит сократить штат персонала, а, соответственно, и затраты на оплату труда, что будет способствовать повышению эффективности и рентабельности деятельности НУ ЦО «Тольяттиазот». </w:t>
      </w:r>
      <w:r w:rsidR="00693CBF" w:rsidRPr="004323A5">
        <w:rPr>
          <w:sz w:val="28"/>
          <w:szCs w:val="28"/>
        </w:rPr>
        <w:t>Каждый работник исполняет свои функциональные обязанности, которых он и придерживается при работе. (см. приложение 1)</w:t>
      </w:r>
    </w:p>
    <w:p w:rsidR="005F31C1" w:rsidRPr="004323A5" w:rsidRDefault="005F31C1" w:rsidP="004323A5">
      <w:pPr>
        <w:spacing w:before="0" w:beforeAutospacing="0" w:after="0" w:afterAutospacing="0" w:line="360" w:lineRule="auto"/>
        <w:ind w:firstLine="709"/>
        <w:jc w:val="both"/>
        <w:rPr>
          <w:sz w:val="28"/>
          <w:szCs w:val="28"/>
        </w:rPr>
      </w:pPr>
    </w:p>
    <w:p w:rsidR="00A95B0E" w:rsidRPr="004323A5" w:rsidRDefault="00F35794" w:rsidP="004323A5">
      <w:pPr>
        <w:shd w:val="clear" w:color="auto" w:fill="FFFFFF"/>
        <w:spacing w:before="0" w:beforeAutospacing="0" w:after="0" w:afterAutospacing="0" w:line="360" w:lineRule="auto"/>
        <w:ind w:firstLine="709"/>
        <w:jc w:val="both"/>
        <w:rPr>
          <w:sz w:val="28"/>
          <w:szCs w:val="28"/>
        </w:rPr>
      </w:pPr>
      <w:r w:rsidRPr="004323A5">
        <w:rPr>
          <w:sz w:val="28"/>
          <w:szCs w:val="28"/>
        </w:rPr>
        <w:t>Процесс обучения персонала</w:t>
      </w:r>
      <w:r w:rsidR="00A95B0E" w:rsidRPr="004323A5">
        <w:rPr>
          <w:sz w:val="28"/>
          <w:szCs w:val="28"/>
        </w:rPr>
        <w:t xml:space="preserve">, одна из важных проблем на предприятии, после внедрения нового оборудования, сокращения штата, нужно переучить и повысить квалификацию персонала. </w:t>
      </w:r>
      <w:r w:rsidR="00A95B0E" w:rsidRPr="004323A5">
        <w:rPr>
          <w:spacing w:val="-9"/>
          <w:sz w:val="28"/>
          <w:szCs w:val="28"/>
        </w:rPr>
        <w:t>Обучение пер</w:t>
      </w:r>
      <w:r w:rsidR="00A95B0E" w:rsidRPr="004323A5">
        <w:rPr>
          <w:spacing w:val="-9"/>
          <w:sz w:val="28"/>
          <w:szCs w:val="28"/>
        </w:rPr>
        <w:softHyphen/>
      </w:r>
      <w:r w:rsidR="00A95B0E" w:rsidRPr="004323A5">
        <w:rPr>
          <w:spacing w:val="-5"/>
          <w:sz w:val="28"/>
          <w:szCs w:val="28"/>
        </w:rPr>
        <w:t>сонала – важнейшая задача организации, ориентированной на клиен</w:t>
      </w:r>
      <w:r w:rsidR="00A95B0E" w:rsidRPr="004323A5">
        <w:rPr>
          <w:spacing w:val="-5"/>
          <w:sz w:val="28"/>
          <w:szCs w:val="28"/>
        </w:rPr>
        <w:softHyphen/>
      </w:r>
      <w:r w:rsidR="00A95B0E" w:rsidRPr="004323A5">
        <w:rPr>
          <w:spacing w:val="-7"/>
          <w:sz w:val="28"/>
          <w:szCs w:val="28"/>
        </w:rPr>
        <w:t>та. Услуги – это только средство для обмена покупательной способно</w:t>
      </w:r>
      <w:r w:rsidR="00A95B0E" w:rsidRPr="004323A5">
        <w:rPr>
          <w:spacing w:val="-7"/>
          <w:sz w:val="28"/>
          <w:szCs w:val="28"/>
        </w:rPr>
        <w:softHyphen/>
        <w:t xml:space="preserve">сти потребителя на знания, которыми обладает бизнес. В этих условиях </w:t>
      </w:r>
      <w:r w:rsidR="00A95B0E" w:rsidRPr="004323A5">
        <w:rPr>
          <w:spacing w:val="-4"/>
          <w:sz w:val="28"/>
          <w:szCs w:val="28"/>
        </w:rPr>
        <w:t xml:space="preserve">определяющим фактором существования или разрушения компании </w:t>
      </w:r>
      <w:r w:rsidR="00A95B0E" w:rsidRPr="004323A5">
        <w:rPr>
          <w:spacing w:val="-3"/>
          <w:sz w:val="28"/>
          <w:szCs w:val="28"/>
        </w:rPr>
        <w:t>становится квалификация ее сотрудников.</w:t>
      </w:r>
    </w:p>
    <w:p w:rsidR="005254D0" w:rsidRPr="004323A5" w:rsidRDefault="00A95B0E" w:rsidP="004323A5">
      <w:pPr>
        <w:spacing w:before="0" w:beforeAutospacing="0" w:after="0" w:afterAutospacing="0" w:line="360" w:lineRule="auto"/>
        <w:ind w:firstLine="709"/>
        <w:jc w:val="both"/>
        <w:rPr>
          <w:sz w:val="28"/>
          <w:szCs w:val="28"/>
        </w:rPr>
      </w:pPr>
      <w:r w:rsidRPr="004323A5">
        <w:rPr>
          <w:sz w:val="28"/>
          <w:szCs w:val="28"/>
        </w:rPr>
        <w:t>Что бы повысить квалификацию персонала, нужны средства, которые выделяет предприятие, так как после обучения персонал сможет выполнять и те функции работников которых сократили, например: менеджеру нужно повысит свою квалификацию и заниматься вопросами по работе с клиентами, что не маловажно, как будет преподносит себя и предприятие администратор общаясь с клиентами, такое мнение сложиться у клиентов и заинтересует наше предложение.</w:t>
      </w:r>
    </w:p>
    <w:p w:rsidR="002277F6" w:rsidRPr="004323A5" w:rsidRDefault="002277F6" w:rsidP="004323A5">
      <w:pPr>
        <w:shd w:val="clear" w:color="auto" w:fill="FFFFFF"/>
        <w:spacing w:before="0" w:beforeAutospacing="0" w:after="0" w:afterAutospacing="0" w:line="360" w:lineRule="auto"/>
        <w:ind w:firstLine="709"/>
        <w:jc w:val="both"/>
        <w:rPr>
          <w:sz w:val="28"/>
          <w:szCs w:val="28"/>
        </w:rPr>
      </w:pPr>
      <w:r w:rsidRPr="004323A5">
        <w:rPr>
          <w:iCs/>
          <w:spacing w:val="-5"/>
          <w:sz w:val="28"/>
          <w:szCs w:val="28"/>
        </w:rPr>
        <w:t>Финансирование обучения -</w:t>
      </w:r>
      <w:r w:rsidR="00EB249A">
        <w:rPr>
          <w:iCs/>
          <w:spacing w:val="-5"/>
          <w:sz w:val="28"/>
          <w:szCs w:val="28"/>
        </w:rPr>
        <w:t xml:space="preserve"> </w:t>
      </w:r>
      <w:r w:rsidRPr="004323A5">
        <w:rPr>
          <w:spacing w:val="-5"/>
          <w:sz w:val="28"/>
          <w:szCs w:val="28"/>
        </w:rPr>
        <w:t>необхо</w:t>
      </w:r>
      <w:r w:rsidRPr="004323A5">
        <w:rPr>
          <w:spacing w:val="-5"/>
          <w:sz w:val="28"/>
          <w:szCs w:val="28"/>
        </w:rPr>
        <w:softHyphen/>
        <w:t>димо решить, будет ли оно полностью оплачиваться за счет предприятия</w:t>
      </w:r>
      <w:r w:rsidRPr="004323A5">
        <w:rPr>
          <w:spacing w:val="-4"/>
          <w:sz w:val="28"/>
          <w:szCs w:val="28"/>
        </w:rPr>
        <w:t xml:space="preserve">, за счет ссуды или частично за счет самого сотрудника. Важные </w:t>
      </w:r>
      <w:r w:rsidRPr="004323A5">
        <w:rPr>
          <w:spacing w:val="-1"/>
          <w:sz w:val="28"/>
          <w:szCs w:val="28"/>
        </w:rPr>
        <w:t xml:space="preserve">факторы, влияющие, на принятие решения, – критерий полезности </w:t>
      </w:r>
      <w:r w:rsidRPr="004323A5">
        <w:rPr>
          <w:spacing w:val="-9"/>
          <w:sz w:val="28"/>
          <w:szCs w:val="28"/>
        </w:rPr>
        <w:t>обучения для данного предприятия (будет обучение общим или специальным) и финансовое состояние организации. Существует два подхода к состав</w:t>
      </w:r>
      <w:r w:rsidRPr="004323A5">
        <w:rPr>
          <w:spacing w:val="-9"/>
          <w:sz w:val="28"/>
          <w:szCs w:val="28"/>
        </w:rPr>
        <w:softHyphen/>
      </w:r>
      <w:r w:rsidRPr="004323A5">
        <w:rPr>
          <w:spacing w:val="-12"/>
          <w:sz w:val="28"/>
          <w:szCs w:val="28"/>
        </w:rPr>
        <w:t xml:space="preserve">лению бюджета на обучение: на основе целей обучения (без </w:t>
      </w:r>
      <w:r w:rsidRPr="004323A5">
        <w:rPr>
          <w:spacing w:val="-10"/>
          <w:sz w:val="28"/>
          <w:szCs w:val="28"/>
        </w:rPr>
        <w:t>ограничения общей суммы) и с учетом бюджетных ограничений. В услови</w:t>
      </w:r>
      <w:r w:rsidRPr="004323A5">
        <w:rPr>
          <w:spacing w:val="-7"/>
          <w:sz w:val="28"/>
          <w:szCs w:val="28"/>
        </w:rPr>
        <w:t>ях ограниченности ресурсов следует сопоставить потребности и воз</w:t>
      </w:r>
      <w:r w:rsidRPr="004323A5">
        <w:rPr>
          <w:spacing w:val="-7"/>
          <w:sz w:val="28"/>
          <w:szCs w:val="28"/>
        </w:rPr>
        <w:softHyphen/>
      </w:r>
      <w:r w:rsidRPr="004323A5">
        <w:rPr>
          <w:spacing w:val="-9"/>
          <w:sz w:val="28"/>
          <w:szCs w:val="28"/>
        </w:rPr>
        <w:t>можности организации, установить приоритеты. Важное условие эффек</w:t>
      </w:r>
      <w:r w:rsidRPr="004323A5">
        <w:rPr>
          <w:spacing w:val="-9"/>
          <w:sz w:val="28"/>
          <w:szCs w:val="28"/>
        </w:rPr>
        <w:softHyphen/>
      </w:r>
      <w:r w:rsidRPr="004323A5">
        <w:rPr>
          <w:spacing w:val="-8"/>
          <w:sz w:val="28"/>
          <w:szCs w:val="28"/>
        </w:rPr>
        <w:t xml:space="preserve">тивных вложений – мониторинг рынка образовательных услуг: оценка </w:t>
      </w:r>
      <w:r w:rsidRPr="004323A5">
        <w:rPr>
          <w:sz w:val="28"/>
          <w:szCs w:val="28"/>
        </w:rPr>
        <w:t>их качества, а также прямых и косвенных затрат.</w:t>
      </w:r>
    </w:p>
    <w:p w:rsidR="002277F6" w:rsidRPr="004323A5" w:rsidRDefault="002277F6" w:rsidP="004323A5">
      <w:pPr>
        <w:shd w:val="clear" w:color="auto" w:fill="FFFFFF"/>
        <w:spacing w:before="0" w:beforeAutospacing="0" w:after="0" w:afterAutospacing="0" w:line="360" w:lineRule="auto"/>
        <w:ind w:firstLine="709"/>
        <w:jc w:val="both"/>
        <w:rPr>
          <w:sz w:val="28"/>
          <w:szCs w:val="28"/>
        </w:rPr>
      </w:pPr>
      <w:r w:rsidRPr="004323A5">
        <w:rPr>
          <w:spacing w:val="-11"/>
          <w:sz w:val="28"/>
          <w:szCs w:val="28"/>
        </w:rPr>
        <w:t xml:space="preserve">Следующий этап – </w:t>
      </w:r>
      <w:r w:rsidRPr="004323A5">
        <w:rPr>
          <w:iCs/>
          <w:spacing w:val="-11"/>
          <w:sz w:val="28"/>
          <w:szCs w:val="28"/>
        </w:rPr>
        <w:t>содержания программ, выбор фор</w:t>
      </w:r>
      <w:r w:rsidRPr="004323A5">
        <w:rPr>
          <w:iCs/>
          <w:spacing w:val="-11"/>
          <w:sz w:val="28"/>
          <w:szCs w:val="28"/>
        </w:rPr>
        <w:softHyphen/>
      </w:r>
      <w:r w:rsidRPr="004323A5">
        <w:rPr>
          <w:iCs/>
          <w:spacing w:val="-5"/>
          <w:sz w:val="28"/>
          <w:szCs w:val="28"/>
        </w:rPr>
        <w:t>мы и методов обучения. пред</w:t>
      </w:r>
      <w:r w:rsidRPr="004323A5">
        <w:rPr>
          <w:spacing w:val="-5"/>
          <w:sz w:val="28"/>
          <w:szCs w:val="28"/>
        </w:rPr>
        <w:t xml:space="preserve">ставлена </w:t>
      </w:r>
      <w:r w:rsidR="00B12610" w:rsidRPr="004323A5">
        <w:rPr>
          <w:sz w:val="28"/>
          <w:szCs w:val="28"/>
        </w:rPr>
        <w:t>в табл. 22</w:t>
      </w:r>
    </w:p>
    <w:p w:rsidR="00EB249A" w:rsidRDefault="00EB249A" w:rsidP="004323A5">
      <w:pPr>
        <w:spacing w:before="0" w:beforeAutospacing="0" w:after="0" w:afterAutospacing="0" w:line="360" w:lineRule="auto"/>
        <w:ind w:firstLine="709"/>
        <w:jc w:val="both"/>
        <w:rPr>
          <w:b/>
          <w:sz w:val="28"/>
          <w:szCs w:val="28"/>
        </w:rPr>
      </w:pPr>
    </w:p>
    <w:p w:rsidR="002277F6" w:rsidRPr="004323A5" w:rsidRDefault="00B12610" w:rsidP="004323A5">
      <w:pPr>
        <w:spacing w:before="0" w:beforeAutospacing="0" w:after="0" w:afterAutospacing="0" w:line="360" w:lineRule="auto"/>
        <w:ind w:firstLine="709"/>
        <w:jc w:val="both"/>
        <w:rPr>
          <w:b/>
          <w:sz w:val="28"/>
          <w:szCs w:val="28"/>
        </w:rPr>
      </w:pPr>
      <w:r w:rsidRPr="004323A5">
        <w:rPr>
          <w:b/>
          <w:sz w:val="28"/>
          <w:szCs w:val="28"/>
        </w:rPr>
        <w:t>Таблица 22</w:t>
      </w:r>
    </w:p>
    <w:tbl>
      <w:tblPr>
        <w:tblStyle w:val="a6"/>
        <w:tblW w:w="9832" w:type="dxa"/>
        <w:jc w:val="center"/>
        <w:tblLayout w:type="fixed"/>
        <w:tblLook w:val="01E0" w:firstRow="1" w:lastRow="1" w:firstColumn="1" w:lastColumn="1" w:noHBand="0" w:noVBand="0"/>
      </w:tblPr>
      <w:tblGrid>
        <w:gridCol w:w="1908"/>
        <w:gridCol w:w="1456"/>
        <w:gridCol w:w="2024"/>
        <w:gridCol w:w="2268"/>
        <w:gridCol w:w="2176"/>
      </w:tblGrid>
      <w:tr w:rsidR="002277F6" w:rsidRPr="00DA0B2D" w:rsidTr="00EB249A">
        <w:trPr>
          <w:trHeight w:val="279"/>
          <w:jc w:val="center"/>
        </w:trPr>
        <w:tc>
          <w:tcPr>
            <w:tcW w:w="1908" w:type="dxa"/>
            <w:vMerge w:val="restart"/>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Количество участников</w:t>
            </w:r>
          </w:p>
        </w:tc>
        <w:tc>
          <w:tcPr>
            <w:tcW w:w="1456" w:type="dxa"/>
            <w:vMerge w:val="restart"/>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Режим обучения</w:t>
            </w:r>
          </w:p>
        </w:tc>
        <w:tc>
          <w:tcPr>
            <w:tcW w:w="6468" w:type="dxa"/>
            <w:gridSpan w:val="3"/>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Место организации обучения</w:t>
            </w:r>
          </w:p>
        </w:tc>
      </w:tr>
      <w:tr w:rsidR="002277F6" w:rsidRPr="00DA0B2D" w:rsidTr="00EB249A">
        <w:trPr>
          <w:trHeight w:val="279"/>
          <w:jc w:val="center"/>
        </w:trPr>
        <w:tc>
          <w:tcPr>
            <w:tcW w:w="1908" w:type="dxa"/>
            <w:vMerge/>
          </w:tcPr>
          <w:p w:rsidR="002277F6" w:rsidRPr="00DA0B2D" w:rsidRDefault="002277F6" w:rsidP="004323A5">
            <w:pPr>
              <w:spacing w:before="0" w:beforeAutospacing="0" w:after="0" w:afterAutospacing="0" w:line="360" w:lineRule="auto"/>
              <w:ind w:firstLine="709"/>
              <w:jc w:val="both"/>
              <w:rPr>
                <w:sz w:val="20"/>
                <w:szCs w:val="20"/>
              </w:rPr>
            </w:pPr>
          </w:p>
        </w:tc>
        <w:tc>
          <w:tcPr>
            <w:tcW w:w="1456" w:type="dxa"/>
            <w:vMerge/>
          </w:tcPr>
          <w:p w:rsidR="002277F6" w:rsidRPr="00DA0B2D" w:rsidRDefault="002277F6" w:rsidP="004323A5">
            <w:pPr>
              <w:spacing w:before="0" w:beforeAutospacing="0" w:after="0" w:afterAutospacing="0" w:line="360" w:lineRule="auto"/>
              <w:ind w:firstLine="709"/>
              <w:jc w:val="both"/>
              <w:rPr>
                <w:sz w:val="20"/>
                <w:szCs w:val="20"/>
              </w:rPr>
            </w:pPr>
          </w:p>
        </w:tc>
        <w:tc>
          <w:tcPr>
            <w:tcW w:w="4292" w:type="dxa"/>
            <w:gridSpan w:val="2"/>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внутри компании</w:t>
            </w:r>
          </w:p>
        </w:tc>
        <w:tc>
          <w:tcPr>
            <w:tcW w:w="2176" w:type="dxa"/>
            <w:vMerge w:val="restart"/>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вне компании</w:t>
            </w:r>
          </w:p>
        </w:tc>
      </w:tr>
      <w:tr w:rsidR="002277F6" w:rsidRPr="00DA0B2D" w:rsidTr="00EB249A">
        <w:trPr>
          <w:trHeight w:val="279"/>
          <w:jc w:val="center"/>
        </w:trPr>
        <w:tc>
          <w:tcPr>
            <w:tcW w:w="1908" w:type="dxa"/>
            <w:vMerge/>
          </w:tcPr>
          <w:p w:rsidR="002277F6" w:rsidRPr="00DA0B2D" w:rsidRDefault="002277F6" w:rsidP="004323A5">
            <w:pPr>
              <w:spacing w:before="0" w:beforeAutospacing="0" w:after="0" w:afterAutospacing="0" w:line="360" w:lineRule="auto"/>
              <w:ind w:firstLine="709"/>
              <w:jc w:val="both"/>
              <w:rPr>
                <w:sz w:val="20"/>
                <w:szCs w:val="20"/>
              </w:rPr>
            </w:pPr>
          </w:p>
        </w:tc>
        <w:tc>
          <w:tcPr>
            <w:tcW w:w="1456" w:type="dxa"/>
            <w:vMerge/>
          </w:tcPr>
          <w:p w:rsidR="002277F6" w:rsidRPr="00DA0B2D" w:rsidRDefault="002277F6" w:rsidP="004323A5">
            <w:pPr>
              <w:spacing w:before="0" w:beforeAutospacing="0" w:after="0" w:afterAutospacing="0" w:line="360" w:lineRule="auto"/>
              <w:ind w:firstLine="709"/>
              <w:jc w:val="both"/>
              <w:rPr>
                <w:sz w:val="20"/>
                <w:szCs w:val="20"/>
              </w:rPr>
            </w:pPr>
          </w:p>
        </w:tc>
        <w:tc>
          <w:tcPr>
            <w:tcW w:w="2024"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внутренний поставщик</w:t>
            </w:r>
          </w:p>
        </w:tc>
        <w:tc>
          <w:tcPr>
            <w:tcW w:w="2268"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внешний поставщик</w:t>
            </w:r>
          </w:p>
        </w:tc>
        <w:tc>
          <w:tcPr>
            <w:tcW w:w="2176" w:type="dxa"/>
            <w:vMerge/>
          </w:tcPr>
          <w:p w:rsidR="002277F6" w:rsidRPr="00DA0B2D" w:rsidRDefault="002277F6" w:rsidP="004323A5">
            <w:pPr>
              <w:spacing w:before="0" w:beforeAutospacing="0" w:after="0" w:afterAutospacing="0" w:line="360" w:lineRule="auto"/>
              <w:ind w:firstLine="709"/>
              <w:jc w:val="both"/>
              <w:rPr>
                <w:sz w:val="20"/>
                <w:szCs w:val="20"/>
              </w:rPr>
            </w:pPr>
          </w:p>
        </w:tc>
      </w:tr>
      <w:tr w:rsidR="002277F6" w:rsidRPr="00DA0B2D" w:rsidTr="00EB249A">
        <w:trPr>
          <w:trHeight w:val="255"/>
          <w:jc w:val="center"/>
        </w:trPr>
        <w:tc>
          <w:tcPr>
            <w:tcW w:w="1908" w:type="dxa"/>
            <w:vMerge w:val="restart"/>
          </w:tcPr>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Групповое обучение</w:t>
            </w:r>
          </w:p>
        </w:tc>
        <w:tc>
          <w:tcPr>
            <w:tcW w:w="1456"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с отрывом от работы</w:t>
            </w:r>
          </w:p>
        </w:tc>
        <w:tc>
          <w:tcPr>
            <w:tcW w:w="2024"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Закрытые семинары</w:t>
            </w:r>
          </w:p>
        </w:tc>
        <w:tc>
          <w:tcPr>
            <w:tcW w:w="2268"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Закрытые семинары</w:t>
            </w:r>
          </w:p>
        </w:tc>
        <w:tc>
          <w:tcPr>
            <w:tcW w:w="2176"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Открытые семинары, конференции</w:t>
            </w:r>
          </w:p>
        </w:tc>
      </w:tr>
      <w:tr w:rsidR="002277F6" w:rsidRPr="00DA0B2D" w:rsidTr="00EB249A">
        <w:trPr>
          <w:trHeight w:val="255"/>
          <w:jc w:val="center"/>
        </w:trPr>
        <w:tc>
          <w:tcPr>
            <w:tcW w:w="1908" w:type="dxa"/>
            <w:vMerge/>
          </w:tcPr>
          <w:p w:rsidR="002277F6" w:rsidRPr="00DA0B2D" w:rsidRDefault="002277F6" w:rsidP="004323A5">
            <w:pPr>
              <w:spacing w:before="0" w:beforeAutospacing="0" w:after="0" w:afterAutospacing="0" w:line="360" w:lineRule="auto"/>
              <w:ind w:firstLine="709"/>
              <w:jc w:val="both"/>
              <w:rPr>
                <w:sz w:val="20"/>
                <w:szCs w:val="20"/>
              </w:rPr>
            </w:pPr>
          </w:p>
        </w:tc>
        <w:tc>
          <w:tcPr>
            <w:tcW w:w="1456"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без отрыва от работы</w:t>
            </w:r>
          </w:p>
        </w:tc>
        <w:tc>
          <w:tcPr>
            <w:tcW w:w="2024"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Техническая учеба</w:t>
            </w:r>
          </w:p>
        </w:tc>
        <w:tc>
          <w:tcPr>
            <w:tcW w:w="2268"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w:t>
            </w:r>
          </w:p>
        </w:tc>
        <w:tc>
          <w:tcPr>
            <w:tcW w:w="2176"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Образовательные программы</w:t>
            </w:r>
          </w:p>
        </w:tc>
      </w:tr>
      <w:tr w:rsidR="002277F6" w:rsidRPr="00DA0B2D" w:rsidTr="00EB249A">
        <w:trPr>
          <w:trHeight w:val="255"/>
          <w:jc w:val="center"/>
        </w:trPr>
        <w:tc>
          <w:tcPr>
            <w:tcW w:w="1908" w:type="dxa"/>
            <w:vMerge w:val="restart"/>
          </w:tcPr>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Индивидуальное обучение</w:t>
            </w:r>
          </w:p>
        </w:tc>
        <w:tc>
          <w:tcPr>
            <w:tcW w:w="1456"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с отрывом от работы</w:t>
            </w:r>
          </w:p>
        </w:tc>
        <w:tc>
          <w:tcPr>
            <w:tcW w:w="2024" w:type="dxa"/>
          </w:tcPr>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w:t>
            </w:r>
          </w:p>
        </w:tc>
        <w:tc>
          <w:tcPr>
            <w:tcW w:w="2268" w:type="dxa"/>
          </w:tcPr>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w:t>
            </w:r>
          </w:p>
        </w:tc>
        <w:tc>
          <w:tcPr>
            <w:tcW w:w="2176"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Открытые семинары, стажировка</w:t>
            </w:r>
          </w:p>
        </w:tc>
      </w:tr>
      <w:tr w:rsidR="002277F6" w:rsidRPr="00DA0B2D" w:rsidTr="00EB249A">
        <w:trPr>
          <w:trHeight w:val="255"/>
          <w:jc w:val="center"/>
        </w:trPr>
        <w:tc>
          <w:tcPr>
            <w:tcW w:w="1908" w:type="dxa"/>
            <w:vMerge/>
          </w:tcPr>
          <w:p w:rsidR="002277F6" w:rsidRPr="00DA0B2D" w:rsidRDefault="002277F6" w:rsidP="004323A5">
            <w:pPr>
              <w:spacing w:before="0" w:beforeAutospacing="0" w:after="0" w:afterAutospacing="0" w:line="360" w:lineRule="auto"/>
              <w:ind w:firstLine="709"/>
              <w:jc w:val="both"/>
              <w:rPr>
                <w:sz w:val="20"/>
                <w:szCs w:val="20"/>
              </w:rPr>
            </w:pPr>
          </w:p>
        </w:tc>
        <w:tc>
          <w:tcPr>
            <w:tcW w:w="1456" w:type="dxa"/>
          </w:tcPr>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без отрыва от работы</w:t>
            </w:r>
          </w:p>
        </w:tc>
        <w:tc>
          <w:tcPr>
            <w:tcW w:w="2024" w:type="dxa"/>
          </w:tcPr>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Техническая учеба, ротация, стажировка, наставничество, самообучение, в том числе с помощью компьютера, дистанционное обучение</w:t>
            </w:r>
          </w:p>
        </w:tc>
        <w:tc>
          <w:tcPr>
            <w:tcW w:w="2268" w:type="dxa"/>
          </w:tcPr>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Самообучение, в том числе с помощью компьютера, дистанционное обучение, консультирование</w:t>
            </w:r>
          </w:p>
        </w:tc>
        <w:tc>
          <w:tcPr>
            <w:tcW w:w="2176" w:type="dxa"/>
          </w:tcPr>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p>
          <w:p w:rsidR="002277F6" w:rsidRPr="00DA0B2D" w:rsidRDefault="002277F6" w:rsidP="004323A5">
            <w:pPr>
              <w:spacing w:before="0" w:beforeAutospacing="0" w:after="0" w:afterAutospacing="0" w:line="360" w:lineRule="auto"/>
              <w:ind w:firstLine="709"/>
              <w:jc w:val="both"/>
              <w:rPr>
                <w:sz w:val="20"/>
                <w:szCs w:val="20"/>
              </w:rPr>
            </w:pPr>
            <w:r w:rsidRPr="00DA0B2D">
              <w:rPr>
                <w:sz w:val="20"/>
                <w:szCs w:val="20"/>
              </w:rPr>
              <w:t>Образовательные программы</w:t>
            </w:r>
          </w:p>
        </w:tc>
      </w:tr>
    </w:tbl>
    <w:p w:rsidR="002277F6" w:rsidRPr="004323A5" w:rsidRDefault="002277F6" w:rsidP="004323A5">
      <w:pPr>
        <w:spacing w:before="0" w:beforeAutospacing="0" w:after="0" w:afterAutospacing="0" w:line="360" w:lineRule="auto"/>
        <w:ind w:firstLine="709"/>
        <w:jc w:val="both"/>
        <w:rPr>
          <w:sz w:val="28"/>
          <w:szCs w:val="28"/>
        </w:rPr>
      </w:pPr>
    </w:p>
    <w:p w:rsidR="005254D0" w:rsidRPr="004323A5" w:rsidRDefault="00AF48FD" w:rsidP="004323A5">
      <w:pPr>
        <w:spacing w:before="0" w:beforeAutospacing="0" w:after="0" w:afterAutospacing="0" w:line="360" w:lineRule="auto"/>
        <w:ind w:firstLine="709"/>
        <w:jc w:val="both"/>
        <w:rPr>
          <w:sz w:val="28"/>
          <w:szCs w:val="28"/>
        </w:rPr>
      </w:pPr>
      <w:r w:rsidRPr="004323A5">
        <w:rPr>
          <w:sz w:val="28"/>
          <w:szCs w:val="28"/>
        </w:rPr>
        <w:t>Таким образом обучение персонала может проходить как с отрывом от производства, так и без отрыва от производства, что бы выбрать учреждение по обучению сравним их в таблице –</w:t>
      </w:r>
      <w:r w:rsidR="00B12610" w:rsidRPr="004323A5">
        <w:rPr>
          <w:sz w:val="28"/>
          <w:szCs w:val="28"/>
        </w:rPr>
        <w:t xml:space="preserve"> 23</w:t>
      </w:r>
    </w:p>
    <w:tbl>
      <w:tblPr>
        <w:tblStyle w:val="a6"/>
        <w:tblW w:w="0" w:type="auto"/>
        <w:tblLook w:val="01E0" w:firstRow="1" w:lastRow="1" w:firstColumn="1" w:lastColumn="1" w:noHBand="0" w:noVBand="0"/>
      </w:tblPr>
      <w:tblGrid>
        <w:gridCol w:w="797"/>
        <w:gridCol w:w="2459"/>
        <w:gridCol w:w="2477"/>
        <w:gridCol w:w="1921"/>
        <w:gridCol w:w="1917"/>
      </w:tblGrid>
      <w:tr w:rsidR="00AF48FD" w:rsidRPr="004323A5" w:rsidTr="00AF48FD">
        <w:tc>
          <w:tcPr>
            <w:tcW w:w="828"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w:t>
            </w:r>
          </w:p>
        </w:tc>
        <w:tc>
          <w:tcPr>
            <w:tcW w:w="2520"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Организация, учебное учреждение</w:t>
            </w:r>
          </w:p>
        </w:tc>
        <w:tc>
          <w:tcPr>
            <w:tcW w:w="2550"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Место организации обучения</w:t>
            </w:r>
          </w:p>
        </w:tc>
        <w:tc>
          <w:tcPr>
            <w:tcW w:w="1967"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стоимость</w:t>
            </w:r>
          </w:p>
        </w:tc>
        <w:tc>
          <w:tcPr>
            <w:tcW w:w="1967"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Сроки обучения, мес</w:t>
            </w:r>
          </w:p>
        </w:tc>
      </w:tr>
      <w:tr w:rsidR="00AF48FD" w:rsidRPr="004323A5" w:rsidTr="00AF48FD">
        <w:tc>
          <w:tcPr>
            <w:tcW w:w="828"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1</w:t>
            </w:r>
          </w:p>
        </w:tc>
        <w:tc>
          <w:tcPr>
            <w:tcW w:w="2520"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МЭИ</w:t>
            </w:r>
          </w:p>
        </w:tc>
        <w:tc>
          <w:tcPr>
            <w:tcW w:w="2550"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Вне компании</w:t>
            </w:r>
          </w:p>
        </w:tc>
        <w:tc>
          <w:tcPr>
            <w:tcW w:w="1967"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13000</w:t>
            </w:r>
          </w:p>
        </w:tc>
        <w:tc>
          <w:tcPr>
            <w:tcW w:w="1967"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2</w:t>
            </w:r>
          </w:p>
        </w:tc>
      </w:tr>
      <w:tr w:rsidR="00AF48FD" w:rsidRPr="004323A5" w:rsidTr="00AF48FD">
        <w:tc>
          <w:tcPr>
            <w:tcW w:w="828"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2</w:t>
            </w:r>
          </w:p>
        </w:tc>
        <w:tc>
          <w:tcPr>
            <w:tcW w:w="2520"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ТГУ</w:t>
            </w:r>
          </w:p>
        </w:tc>
        <w:tc>
          <w:tcPr>
            <w:tcW w:w="2550"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Вне компании</w:t>
            </w:r>
          </w:p>
        </w:tc>
        <w:tc>
          <w:tcPr>
            <w:tcW w:w="1967"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15500</w:t>
            </w:r>
          </w:p>
        </w:tc>
        <w:tc>
          <w:tcPr>
            <w:tcW w:w="1967"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1,5</w:t>
            </w:r>
          </w:p>
        </w:tc>
      </w:tr>
      <w:tr w:rsidR="00AF48FD" w:rsidRPr="004323A5" w:rsidTr="00AF48FD">
        <w:tc>
          <w:tcPr>
            <w:tcW w:w="828"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3</w:t>
            </w:r>
          </w:p>
        </w:tc>
        <w:tc>
          <w:tcPr>
            <w:tcW w:w="2520"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ВШПП</w:t>
            </w:r>
          </w:p>
        </w:tc>
        <w:tc>
          <w:tcPr>
            <w:tcW w:w="2550"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Внутри компании</w:t>
            </w:r>
          </w:p>
        </w:tc>
        <w:tc>
          <w:tcPr>
            <w:tcW w:w="1967"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10200</w:t>
            </w:r>
          </w:p>
        </w:tc>
        <w:tc>
          <w:tcPr>
            <w:tcW w:w="1967" w:type="dxa"/>
          </w:tcPr>
          <w:p w:rsidR="00AF48FD" w:rsidRPr="004323A5" w:rsidRDefault="00AF48FD" w:rsidP="004323A5">
            <w:pPr>
              <w:spacing w:before="0" w:beforeAutospacing="0" w:after="0" w:afterAutospacing="0" w:line="360" w:lineRule="auto"/>
              <w:ind w:firstLine="709"/>
              <w:jc w:val="both"/>
              <w:rPr>
                <w:sz w:val="28"/>
                <w:szCs w:val="28"/>
              </w:rPr>
            </w:pPr>
            <w:r w:rsidRPr="004323A5">
              <w:rPr>
                <w:sz w:val="28"/>
                <w:szCs w:val="28"/>
              </w:rPr>
              <w:t>2,5</w:t>
            </w:r>
          </w:p>
        </w:tc>
      </w:tr>
    </w:tbl>
    <w:p w:rsidR="00AF48FD" w:rsidRDefault="00AF48FD" w:rsidP="004323A5">
      <w:pPr>
        <w:spacing w:before="0" w:beforeAutospacing="0" w:after="0" w:afterAutospacing="0" w:line="360" w:lineRule="auto"/>
        <w:ind w:firstLine="709"/>
        <w:jc w:val="both"/>
        <w:rPr>
          <w:sz w:val="28"/>
          <w:szCs w:val="28"/>
        </w:rPr>
      </w:pPr>
      <w:r w:rsidRPr="004323A5">
        <w:rPr>
          <w:sz w:val="28"/>
          <w:szCs w:val="28"/>
        </w:rPr>
        <w:t>Рассмотрев и сравнив три учебных заведения, можно сделать вывод что обучение нашего персонала будет проходить внутри компании</w:t>
      </w:r>
      <w:r w:rsidR="00D920B0" w:rsidRPr="004323A5">
        <w:rPr>
          <w:sz w:val="28"/>
          <w:szCs w:val="28"/>
        </w:rPr>
        <w:t>, без отрыва и с отрывом от производства</w:t>
      </w:r>
      <w:r w:rsidRPr="004323A5">
        <w:rPr>
          <w:sz w:val="28"/>
          <w:szCs w:val="28"/>
        </w:rPr>
        <w:t xml:space="preserve"> (техническая учёба, семинары) и проводить данное обучение будет ВШПП, так как предприятию подходит место и стоимость обучения, даже исходя из того что сроки больше чем у других, зато стоимость намного меньше.</w:t>
      </w:r>
    </w:p>
    <w:p w:rsidR="00EB249A" w:rsidRPr="004323A5" w:rsidRDefault="00EB249A" w:rsidP="004323A5">
      <w:pPr>
        <w:spacing w:before="0" w:beforeAutospacing="0" w:after="0" w:afterAutospacing="0" w:line="360" w:lineRule="auto"/>
        <w:ind w:firstLine="709"/>
        <w:jc w:val="both"/>
        <w:rPr>
          <w:sz w:val="28"/>
          <w:szCs w:val="28"/>
        </w:rPr>
      </w:pPr>
    </w:p>
    <w:p w:rsidR="005254D0" w:rsidRDefault="005254D0" w:rsidP="00DA0B2D">
      <w:pPr>
        <w:numPr>
          <w:ilvl w:val="1"/>
          <w:numId w:val="14"/>
        </w:numPr>
        <w:spacing w:before="0" w:beforeAutospacing="0" w:after="0" w:afterAutospacing="0" w:line="360" w:lineRule="auto"/>
        <w:jc w:val="both"/>
        <w:rPr>
          <w:b/>
          <w:sz w:val="28"/>
          <w:szCs w:val="28"/>
        </w:rPr>
      </w:pPr>
      <w:r w:rsidRPr="004323A5">
        <w:rPr>
          <w:b/>
          <w:sz w:val="28"/>
          <w:szCs w:val="28"/>
        </w:rPr>
        <w:t>Внедрение новой услуги</w:t>
      </w:r>
    </w:p>
    <w:p w:rsidR="00DA0B2D" w:rsidRPr="004323A5" w:rsidRDefault="00DA0B2D" w:rsidP="00DA0B2D">
      <w:pPr>
        <w:spacing w:before="0" w:beforeAutospacing="0" w:after="0" w:afterAutospacing="0" w:line="360" w:lineRule="auto"/>
        <w:ind w:left="720"/>
        <w:jc w:val="both"/>
        <w:rPr>
          <w:b/>
          <w:sz w:val="28"/>
          <w:szCs w:val="28"/>
        </w:rPr>
      </w:pPr>
    </w:p>
    <w:p w:rsidR="005254D0" w:rsidRPr="004323A5" w:rsidRDefault="00E23EEF" w:rsidP="004323A5">
      <w:pPr>
        <w:spacing w:before="0" w:beforeAutospacing="0" w:after="0" w:afterAutospacing="0" w:line="360" w:lineRule="auto"/>
        <w:ind w:firstLine="709"/>
        <w:jc w:val="both"/>
        <w:rPr>
          <w:sz w:val="28"/>
          <w:szCs w:val="28"/>
        </w:rPr>
      </w:pPr>
      <w:r w:rsidRPr="004323A5">
        <w:rPr>
          <w:sz w:val="28"/>
          <w:szCs w:val="28"/>
        </w:rPr>
        <w:t xml:space="preserve">Анализ материала показал, что в кинозале не хватает места где посетители будут проводить время до сеанса – кафе, также нужно отметить, что для повышения комфорта в кинозале, нужно произвести смену старых кресел на новые. Для открытия кафе потребуются вложения, которые будут взяты из бюджета предприятия – покупка столов и стульев, барная стойка, посуда, и необходимый инвентарь, что бы это всё купить нужно сравнить фирмы-продавцов, их качество и цены см.таблицу </w:t>
      </w:r>
      <w:r w:rsidR="00B12610" w:rsidRPr="004323A5">
        <w:rPr>
          <w:sz w:val="28"/>
          <w:szCs w:val="28"/>
        </w:rPr>
        <w:t>24</w:t>
      </w:r>
    </w:p>
    <w:tbl>
      <w:tblPr>
        <w:tblStyle w:val="a6"/>
        <w:tblW w:w="0" w:type="auto"/>
        <w:tblLook w:val="01E0" w:firstRow="1" w:lastRow="1" w:firstColumn="1" w:lastColumn="1" w:noHBand="0" w:noVBand="0"/>
      </w:tblPr>
      <w:tblGrid>
        <w:gridCol w:w="777"/>
        <w:gridCol w:w="2457"/>
        <w:gridCol w:w="1393"/>
        <w:gridCol w:w="2713"/>
        <w:gridCol w:w="2231"/>
      </w:tblGrid>
      <w:tr w:rsidR="00E23EEF" w:rsidRPr="00DA0B2D" w:rsidTr="003E33AB">
        <w:tc>
          <w:tcPr>
            <w:tcW w:w="804" w:type="dxa"/>
          </w:tcPr>
          <w:p w:rsidR="00E23EEF" w:rsidRPr="00DA0B2D" w:rsidRDefault="00E23EEF" w:rsidP="00DA0B2D">
            <w:pPr>
              <w:spacing w:before="0" w:beforeAutospacing="0" w:after="0" w:afterAutospacing="0"/>
            </w:pPr>
            <w:r w:rsidRPr="00DA0B2D">
              <w:t>№</w:t>
            </w:r>
          </w:p>
        </w:tc>
        <w:tc>
          <w:tcPr>
            <w:tcW w:w="2544" w:type="dxa"/>
          </w:tcPr>
          <w:p w:rsidR="00E23EEF" w:rsidRPr="00DA0B2D" w:rsidRDefault="00E23EEF" w:rsidP="00DA0B2D">
            <w:pPr>
              <w:spacing w:before="0" w:beforeAutospacing="0" w:after="0" w:afterAutospacing="0"/>
            </w:pPr>
            <w:r w:rsidRPr="00DA0B2D">
              <w:t>Фирма-продавец</w:t>
            </w:r>
          </w:p>
        </w:tc>
        <w:tc>
          <w:tcPr>
            <w:tcW w:w="1440" w:type="dxa"/>
          </w:tcPr>
          <w:p w:rsidR="00E23EEF" w:rsidRPr="00DA0B2D" w:rsidRDefault="00E23EEF" w:rsidP="00DA0B2D">
            <w:pPr>
              <w:spacing w:before="0" w:beforeAutospacing="0" w:after="0" w:afterAutospacing="0"/>
            </w:pPr>
            <w:r w:rsidRPr="00DA0B2D">
              <w:t>Цена</w:t>
            </w:r>
          </w:p>
        </w:tc>
        <w:tc>
          <w:tcPr>
            <w:tcW w:w="2791" w:type="dxa"/>
          </w:tcPr>
          <w:p w:rsidR="00E23EEF" w:rsidRPr="00DA0B2D" w:rsidRDefault="003E33AB" w:rsidP="00DA0B2D">
            <w:pPr>
              <w:spacing w:before="0" w:beforeAutospacing="0" w:after="0" w:afterAutospacing="0"/>
            </w:pPr>
            <w:r w:rsidRPr="00DA0B2D">
              <w:t>Комплектация</w:t>
            </w:r>
          </w:p>
        </w:tc>
        <w:tc>
          <w:tcPr>
            <w:tcW w:w="2253" w:type="dxa"/>
          </w:tcPr>
          <w:p w:rsidR="00E23EEF" w:rsidRPr="00DA0B2D" w:rsidRDefault="003E33AB" w:rsidP="00DA0B2D">
            <w:pPr>
              <w:spacing w:before="0" w:beforeAutospacing="0" w:after="0" w:afterAutospacing="0"/>
            </w:pPr>
            <w:r w:rsidRPr="00DA0B2D">
              <w:t>Дополнительные условия</w:t>
            </w:r>
          </w:p>
        </w:tc>
      </w:tr>
      <w:tr w:rsidR="00E23EEF" w:rsidRPr="00DA0B2D" w:rsidTr="003E33AB">
        <w:tc>
          <w:tcPr>
            <w:tcW w:w="804" w:type="dxa"/>
          </w:tcPr>
          <w:p w:rsidR="00E23EEF" w:rsidRPr="00DA0B2D" w:rsidRDefault="00E23EEF" w:rsidP="00DA0B2D">
            <w:pPr>
              <w:spacing w:before="0" w:beforeAutospacing="0" w:after="0" w:afterAutospacing="0"/>
            </w:pPr>
            <w:r w:rsidRPr="00DA0B2D">
              <w:t>1</w:t>
            </w:r>
          </w:p>
        </w:tc>
        <w:tc>
          <w:tcPr>
            <w:tcW w:w="2544" w:type="dxa"/>
          </w:tcPr>
          <w:p w:rsidR="00E23EEF" w:rsidRPr="00DA0B2D" w:rsidRDefault="003E33AB" w:rsidP="00DA0B2D">
            <w:pPr>
              <w:spacing w:before="0" w:beforeAutospacing="0" w:after="0" w:afterAutospacing="0"/>
            </w:pPr>
            <w:r w:rsidRPr="00DA0B2D">
              <w:t>ОАО «Мария»</w:t>
            </w:r>
          </w:p>
        </w:tc>
        <w:tc>
          <w:tcPr>
            <w:tcW w:w="1440" w:type="dxa"/>
          </w:tcPr>
          <w:p w:rsidR="00E23EEF" w:rsidRPr="00DA0B2D" w:rsidRDefault="003E33AB" w:rsidP="00DA0B2D">
            <w:pPr>
              <w:spacing w:before="0" w:beforeAutospacing="0" w:after="0" w:afterAutospacing="0"/>
            </w:pPr>
            <w:r w:rsidRPr="00DA0B2D">
              <w:t>14500</w:t>
            </w:r>
          </w:p>
          <w:p w:rsidR="003E33AB" w:rsidRPr="00DA0B2D" w:rsidRDefault="003E33AB" w:rsidP="00DA0B2D">
            <w:pPr>
              <w:spacing w:before="0" w:beforeAutospacing="0" w:after="0" w:afterAutospacing="0"/>
            </w:pPr>
          </w:p>
          <w:p w:rsidR="003E33AB" w:rsidRPr="00DA0B2D" w:rsidRDefault="003E33AB" w:rsidP="00DA0B2D">
            <w:pPr>
              <w:spacing w:before="0" w:beforeAutospacing="0" w:after="0" w:afterAutospacing="0"/>
            </w:pPr>
            <w:r w:rsidRPr="00DA0B2D">
              <w:t>25000</w:t>
            </w:r>
          </w:p>
        </w:tc>
        <w:tc>
          <w:tcPr>
            <w:tcW w:w="2791" w:type="dxa"/>
          </w:tcPr>
          <w:p w:rsidR="00E23EEF" w:rsidRPr="00DA0B2D" w:rsidRDefault="003E33AB" w:rsidP="00DA0B2D">
            <w:pPr>
              <w:spacing w:before="0" w:beforeAutospacing="0" w:after="0" w:afterAutospacing="0"/>
            </w:pPr>
            <w:r w:rsidRPr="00DA0B2D">
              <w:t>Комплектация: 1 стол и 3 стула;</w:t>
            </w:r>
          </w:p>
          <w:p w:rsidR="003E33AB" w:rsidRPr="00DA0B2D" w:rsidRDefault="003E33AB" w:rsidP="00DA0B2D">
            <w:pPr>
              <w:spacing w:before="0" w:beforeAutospacing="0" w:after="0" w:afterAutospacing="0"/>
            </w:pPr>
            <w:r w:rsidRPr="00DA0B2D">
              <w:t>Барная стойка</w:t>
            </w:r>
          </w:p>
        </w:tc>
        <w:tc>
          <w:tcPr>
            <w:tcW w:w="2253" w:type="dxa"/>
          </w:tcPr>
          <w:p w:rsidR="00E23EEF" w:rsidRPr="00DA0B2D" w:rsidRDefault="003E33AB" w:rsidP="00DA0B2D">
            <w:pPr>
              <w:spacing w:before="0" w:beforeAutospacing="0" w:after="0" w:afterAutospacing="0"/>
            </w:pPr>
            <w:r w:rsidRPr="00DA0B2D">
              <w:t>Скидки при покупке 2 и более комплектов 20%</w:t>
            </w:r>
          </w:p>
        </w:tc>
      </w:tr>
      <w:tr w:rsidR="00E23EEF" w:rsidRPr="00DA0B2D" w:rsidTr="003E33AB">
        <w:tc>
          <w:tcPr>
            <w:tcW w:w="804" w:type="dxa"/>
          </w:tcPr>
          <w:p w:rsidR="00E23EEF" w:rsidRPr="00DA0B2D" w:rsidRDefault="00E23EEF" w:rsidP="00DA0B2D">
            <w:pPr>
              <w:spacing w:before="0" w:beforeAutospacing="0" w:after="0" w:afterAutospacing="0"/>
            </w:pPr>
            <w:r w:rsidRPr="00DA0B2D">
              <w:t>2</w:t>
            </w:r>
          </w:p>
        </w:tc>
        <w:tc>
          <w:tcPr>
            <w:tcW w:w="2544" w:type="dxa"/>
          </w:tcPr>
          <w:p w:rsidR="00E23EEF" w:rsidRPr="00DA0B2D" w:rsidRDefault="003E33AB" w:rsidP="00DA0B2D">
            <w:pPr>
              <w:spacing w:before="0" w:beforeAutospacing="0" w:after="0" w:afterAutospacing="0"/>
            </w:pPr>
            <w:r w:rsidRPr="00DA0B2D">
              <w:t>Планета мебель</w:t>
            </w:r>
          </w:p>
        </w:tc>
        <w:tc>
          <w:tcPr>
            <w:tcW w:w="1440" w:type="dxa"/>
          </w:tcPr>
          <w:p w:rsidR="00E23EEF" w:rsidRPr="00DA0B2D" w:rsidRDefault="003E33AB" w:rsidP="00DA0B2D">
            <w:pPr>
              <w:spacing w:before="0" w:beforeAutospacing="0" w:after="0" w:afterAutospacing="0"/>
            </w:pPr>
            <w:r w:rsidRPr="00DA0B2D">
              <w:t>14600</w:t>
            </w:r>
          </w:p>
          <w:p w:rsidR="003E33AB" w:rsidRPr="00DA0B2D" w:rsidRDefault="003E33AB" w:rsidP="00DA0B2D">
            <w:pPr>
              <w:spacing w:before="0" w:beforeAutospacing="0" w:after="0" w:afterAutospacing="0"/>
            </w:pPr>
            <w:r w:rsidRPr="00DA0B2D">
              <w:t>23000</w:t>
            </w:r>
          </w:p>
          <w:p w:rsidR="003E33AB" w:rsidRPr="00DA0B2D" w:rsidRDefault="003E33AB" w:rsidP="00DA0B2D">
            <w:pPr>
              <w:spacing w:before="0" w:beforeAutospacing="0" w:after="0" w:afterAutospacing="0"/>
            </w:pPr>
            <w:r w:rsidRPr="00DA0B2D">
              <w:t>20000</w:t>
            </w:r>
          </w:p>
        </w:tc>
        <w:tc>
          <w:tcPr>
            <w:tcW w:w="2791" w:type="dxa"/>
          </w:tcPr>
          <w:p w:rsidR="00E23EEF" w:rsidRPr="00DA0B2D" w:rsidRDefault="003E33AB" w:rsidP="00DA0B2D">
            <w:pPr>
              <w:spacing w:before="0" w:beforeAutospacing="0" w:after="0" w:afterAutospacing="0"/>
            </w:pPr>
            <w:r w:rsidRPr="00DA0B2D">
              <w:t>1 стол и 4 стула</w:t>
            </w:r>
          </w:p>
          <w:p w:rsidR="003E33AB" w:rsidRPr="00DA0B2D" w:rsidRDefault="003E33AB" w:rsidP="00DA0B2D">
            <w:pPr>
              <w:spacing w:before="0" w:beforeAutospacing="0" w:after="0" w:afterAutospacing="0"/>
            </w:pPr>
            <w:r w:rsidRPr="00DA0B2D">
              <w:t>Барная стойка</w:t>
            </w:r>
          </w:p>
          <w:p w:rsidR="003E33AB" w:rsidRPr="00DA0B2D" w:rsidRDefault="003E33AB" w:rsidP="00DA0B2D">
            <w:pPr>
              <w:spacing w:before="0" w:beforeAutospacing="0" w:after="0" w:afterAutospacing="0"/>
            </w:pPr>
            <w:r w:rsidRPr="00DA0B2D">
              <w:t>Диван (кожа)</w:t>
            </w:r>
          </w:p>
        </w:tc>
        <w:tc>
          <w:tcPr>
            <w:tcW w:w="2253" w:type="dxa"/>
          </w:tcPr>
          <w:p w:rsidR="00E23EEF" w:rsidRPr="00DA0B2D" w:rsidRDefault="003E33AB" w:rsidP="00DA0B2D">
            <w:pPr>
              <w:spacing w:before="0" w:beforeAutospacing="0" w:after="0" w:afterAutospacing="0"/>
            </w:pPr>
            <w:r w:rsidRPr="00DA0B2D">
              <w:t>При покупке 4 комплектов кожаный диван в подарок</w:t>
            </w:r>
          </w:p>
        </w:tc>
      </w:tr>
      <w:tr w:rsidR="00E23EEF" w:rsidRPr="00DA0B2D" w:rsidTr="003E33AB">
        <w:tc>
          <w:tcPr>
            <w:tcW w:w="804" w:type="dxa"/>
          </w:tcPr>
          <w:p w:rsidR="00E23EEF" w:rsidRPr="00DA0B2D" w:rsidRDefault="00E23EEF" w:rsidP="00DA0B2D">
            <w:pPr>
              <w:spacing w:before="0" w:beforeAutospacing="0" w:after="0" w:afterAutospacing="0"/>
            </w:pPr>
            <w:r w:rsidRPr="00DA0B2D">
              <w:t>3</w:t>
            </w:r>
          </w:p>
        </w:tc>
        <w:tc>
          <w:tcPr>
            <w:tcW w:w="2544" w:type="dxa"/>
          </w:tcPr>
          <w:p w:rsidR="00E23EEF" w:rsidRPr="00DA0B2D" w:rsidRDefault="003E33AB" w:rsidP="00DA0B2D">
            <w:pPr>
              <w:spacing w:before="0" w:beforeAutospacing="0" w:after="0" w:afterAutospacing="0"/>
            </w:pPr>
            <w:r w:rsidRPr="00DA0B2D">
              <w:t>ООО «Комфорт»</w:t>
            </w:r>
          </w:p>
        </w:tc>
        <w:tc>
          <w:tcPr>
            <w:tcW w:w="1440" w:type="dxa"/>
          </w:tcPr>
          <w:p w:rsidR="00E23EEF" w:rsidRPr="00DA0B2D" w:rsidRDefault="003E33AB" w:rsidP="00DA0B2D">
            <w:pPr>
              <w:spacing w:before="0" w:beforeAutospacing="0" w:after="0" w:afterAutospacing="0"/>
            </w:pPr>
            <w:r w:rsidRPr="00DA0B2D">
              <w:t>12900</w:t>
            </w:r>
          </w:p>
          <w:p w:rsidR="003E33AB" w:rsidRPr="00DA0B2D" w:rsidRDefault="003E33AB" w:rsidP="00DA0B2D">
            <w:pPr>
              <w:spacing w:before="0" w:beforeAutospacing="0" w:after="0" w:afterAutospacing="0"/>
            </w:pPr>
          </w:p>
          <w:p w:rsidR="003E33AB" w:rsidRPr="00DA0B2D" w:rsidRDefault="003E33AB" w:rsidP="00DA0B2D">
            <w:pPr>
              <w:spacing w:before="0" w:beforeAutospacing="0" w:after="0" w:afterAutospacing="0"/>
            </w:pPr>
            <w:r w:rsidRPr="00DA0B2D">
              <w:t>24800</w:t>
            </w:r>
          </w:p>
          <w:p w:rsidR="003E33AB" w:rsidRPr="00DA0B2D" w:rsidRDefault="003E33AB" w:rsidP="00DA0B2D">
            <w:pPr>
              <w:spacing w:before="0" w:beforeAutospacing="0" w:after="0" w:afterAutospacing="0"/>
            </w:pPr>
            <w:r w:rsidRPr="00DA0B2D">
              <w:t>2000</w:t>
            </w:r>
          </w:p>
        </w:tc>
        <w:tc>
          <w:tcPr>
            <w:tcW w:w="2791" w:type="dxa"/>
          </w:tcPr>
          <w:p w:rsidR="003E33AB" w:rsidRPr="00DA0B2D" w:rsidRDefault="003E33AB" w:rsidP="00DA0B2D">
            <w:pPr>
              <w:spacing w:before="0" w:beforeAutospacing="0" w:after="0" w:afterAutospacing="0"/>
            </w:pPr>
            <w:r w:rsidRPr="00DA0B2D">
              <w:t>Комплектация: 1 стол и 3 стула;</w:t>
            </w:r>
          </w:p>
          <w:p w:rsidR="00E23EEF" w:rsidRPr="00DA0B2D" w:rsidRDefault="003E33AB" w:rsidP="00DA0B2D">
            <w:pPr>
              <w:spacing w:before="0" w:beforeAutospacing="0" w:after="0" w:afterAutospacing="0"/>
            </w:pPr>
            <w:r w:rsidRPr="00DA0B2D">
              <w:t>Барная стойка</w:t>
            </w:r>
          </w:p>
          <w:p w:rsidR="003E33AB" w:rsidRPr="00DA0B2D" w:rsidRDefault="003E33AB" w:rsidP="00DA0B2D">
            <w:pPr>
              <w:spacing w:before="0" w:beforeAutospacing="0" w:after="0" w:afterAutospacing="0"/>
            </w:pPr>
            <w:r w:rsidRPr="00DA0B2D">
              <w:t>Барные стулья</w:t>
            </w:r>
          </w:p>
        </w:tc>
        <w:tc>
          <w:tcPr>
            <w:tcW w:w="2253" w:type="dxa"/>
          </w:tcPr>
          <w:p w:rsidR="00E23EEF" w:rsidRPr="00DA0B2D" w:rsidRDefault="003E33AB" w:rsidP="00DA0B2D">
            <w:pPr>
              <w:spacing w:before="0" w:beforeAutospacing="0" w:after="0" w:afterAutospacing="0"/>
            </w:pPr>
            <w:r w:rsidRPr="00DA0B2D">
              <w:t>нет</w:t>
            </w:r>
          </w:p>
        </w:tc>
      </w:tr>
      <w:tr w:rsidR="00E23EEF" w:rsidRPr="00DA0B2D" w:rsidTr="003E33AB">
        <w:tc>
          <w:tcPr>
            <w:tcW w:w="804" w:type="dxa"/>
          </w:tcPr>
          <w:p w:rsidR="00E23EEF" w:rsidRPr="00DA0B2D" w:rsidRDefault="00E23EEF" w:rsidP="00DA0B2D">
            <w:pPr>
              <w:spacing w:before="0" w:beforeAutospacing="0" w:after="0" w:afterAutospacing="0"/>
            </w:pPr>
            <w:r w:rsidRPr="00DA0B2D">
              <w:t>4</w:t>
            </w:r>
          </w:p>
        </w:tc>
        <w:tc>
          <w:tcPr>
            <w:tcW w:w="2544" w:type="dxa"/>
          </w:tcPr>
          <w:p w:rsidR="00E23EEF" w:rsidRPr="00DA0B2D" w:rsidRDefault="003E33AB" w:rsidP="00DA0B2D">
            <w:pPr>
              <w:spacing w:before="0" w:beforeAutospacing="0" w:after="0" w:afterAutospacing="0"/>
            </w:pPr>
            <w:r w:rsidRPr="00DA0B2D">
              <w:t>ООО «СБС»</w:t>
            </w:r>
          </w:p>
        </w:tc>
        <w:tc>
          <w:tcPr>
            <w:tcW w:w="1440" w:type="dxa"/>
          </w:tcPr>
          <w:p w:rsidR="00E23EEF" w:rsidRPr="00DA0B2D" w:rsidRDefault="003E33AB" w:rsidP="00DA0B2D">
            <w:pPr>
              <w:spacing w:before="0" w:beforeAutospacing="0" w:after="0" w:afterAutospacing="0"/>
            </w:pPr>
            <w:r w:rsidRPr="00DA0B2D">
              <w:t>13400</w:t>
            </w:r>
          </w:p>
          <w:p w:rsidR="003E33AB" w:rsidRPr="00DA0B2D" w:rsidRDefault="003E33AB" w:rsidP="00DA0B2D">
            <w:pPr>
              <w:spacing w:before="0" w:beforeAutospacing="0" w:after="0" w:afterAutospacing="0"/>
            </w:pPr>
          </w:p>
          <w:p w:rsidR="003E33AB" w:rsidRPr="00DA0B2D" w:rsidRDefault="003E33AB" w:rsidP="00DA0B2D">
            <w:pPr>
              <w:spacing w:before="0" w:beforeAutospacing="0" w:after="0" w:afterAutospacing="0"/>
            </w:pPr>
            <w:r w:rsidRPr="00DA0B2D">
              <w:t>25500</w:t>
            </w:r>
          </w:p>
          <w:p w:rsidR="003E33AB" w:rsidRPr="00DA0B2D" w:rsidRDefault="003E33AB" w:rsidP="00DA0B2D">
            <w:pPr>
              <w:spacing w:before="0" w:beforeAutospacing="0" w:after="0" w:afterAutospacing="0"/>
            </w:pPr>
            <w:r w:rsidRPr="00DA0B2D">
              <w:t>2300</w:t>
            </w:r>
          </w:p>
        </w:tc>
        <w:tc>
          <w:tcPr>
            <w:tcW w:w="2791" w:type="dxa"/>
          </w:tcPr>
          <w:p w:rsidR="003E33AB" w:rsidRPr="00DA0B2D" w:rsidRDefault="003E33AB" w:rsidP="00DA0B2D">
            <w:pPr>
              <w:spacing w:before="0" w:beforeAutospacing="0" w:after="0" w:afterAutospacing="0"/>
            </w:pPr>
            <w:r w:rsidRPr="00DA0B2D">
              <w:t>Комплектация: 1 стол и 3 стула;</w:t>
            </w:r>
          </w:p>
          <w:p w:rsidR="00E23EEF" w:rsidRPr="00DA0B2D" w:rsidRDefault="003E33AB" w:rsidP="00DA0B2D">
            <w:pPr>
              <w:spacing w:before="0" w:beforeAutospacing="0" w:after="0" w:afterAutospacing="0"/>
            </w:pPr>
            <w:r w:rsidRPr="00DA0B2D">
              <w:t>Барная стойка</w:t>
            </w:r>
          </w:p>
          <w:p w:rsidR="003E33AB" w:rsidRPr="00DA0B2D" w:rsidRDefault="003E33AB" w:rsidP="00DA0B2D">
            <w:pPr>
              <w:spacing w:before="0" w:beforeAutospacing="0" w:after="0" w:afterAutospacing="0"/>
            </w:pPr>
            <w:r w:rsidRPr="00DA0B2D">
              <w:t>Барные стулья</w:t>
            </w:r>
          </w:p>
        </w:tc>
        <w:tc>
          <w:tcPr>
            <w:tcW w:w="2253" w:type="dxa"/>
          </w:tcPr>
          <w:p w:rsidR="00E23EEF" w:rsidRPr="00DA0B2D" w:rsidRDefault="003E33AB" w:rsidP="00DA0B2D">
            <w:pPr>
              <w:spacing w:before="0" w:beforeAutospacing="0" w:after="0" w:afterAutospacing="0"/>
            </w:pPr>
            <w:r w:rsidRPr="00DA0B2D">
              <w:t>При покупке от 6 комплектов 3 барных стула в подарок</w:t>
            </w:r>
          </w:p>
        </w:tc>
      </w:tr>
    </w:tbl>
    <w:p w:rsidR="00E23EEF" w:rsidRPr="004323A5" w:rsidRDefault="00E23EEF" w:rsidP="004323A5">
      <w:pPr>
        <w:spacing w:before="0" w:beforeAutospacing="0" w:after="0" w:afterAutospacing="0" w:line="360" w:lineRule="auto"/>
        <w:ind w:firstLine="709"/>
        <w:jc w:val="both"/>
        <w:rPr>
          <w:sz w:val="28"/>
          <w:szCs w:val="28"/>
        </w:rPr>
      </w:pPr>
    </w:p>
    <w:p w:rsidR="005254D0" w:rsidRPr="004323A5" w:rsidRDefault="003E33AB" w:rsidP="004323A5">
      <w:pPr>
        <w:spacing w:before="0" w:beforeAutospacing="0" w:after="0" w:afterAutospacing="0" w:line="360" w:lineRule="auto"/>
        <w:ind w:firstLine="709"/>
        <w:jc w:val="both"/>
        <w:rPr>
          <w:sz w:val="28"/>
          <w:szCs w:val="28"/>
        </w:rPr>
      </w:pPr>
      <w:r w:rsidRPr="004323A5">
        <w:rPr>
          <w:sz w:val="28"/>
          <w:szCs w:val="28"/>
        </w:rPr>
        <w:t>Сравнив фирмы-продавцов можно сделать вывод что выгоднее произвести покупку в фирме Планета мебель, так как при покупке 4 комплектов 1стол+4стула=кожаный диван, при этом наше предприятие экономит около 20000 рублей.</w:t>
      </w:r>
    </w:p>
    <w:p w:rsidR="003E33AB" w:rsidRPr="004323A5" w:rsidRDefault="003E33AB" w:rsidP="004323A5">
      <w:pPr>
        <w:spacing w:before="0" w:beforeAutospacing="0" w:after="0" w:afterAutospacing="0" w:line="360" w:lineRule="auto"/>
        <w:ind w:firstLine="709"/>
        <w:jc w:val="both"/>
        <w:rPr>
          <w:sz w:val="28"/>
          <w:szCs w:val="28"/>
        </w:rPr>
      </w:pPr>
      <w:r w:rsidRPr="004323A5">
        <w:rPr>
          <w:sz w:val="28"/>
          <w:szCs w:val="28"/>
        </w:rPr>
        <w:t>Открыв кафе посетители при посещении кинозала будут знать где можно будет провести время до и после сеанса.</w:t>
      </w:r>
      <w:r w:rsidR="00150E7F" w:rsidRPr="004323A5">
        <w:rPr>
          <w:sz w:val="28"/>
          <w:szCs w:val="28"/>
        </w:rPr>
        <w:t xml:space="preserve"> И просто при посещении кафе потребитель увидит рекламу кинозала и афишу проката фильмов, что будет являться дополнительной рекламой кинозала.</w:t>
      </w:r>
    </w:p>
    <w:p w:rsidR="00150E7F" w:rsidRDefault="00150E7F" w:rsidP="004323A5">
      <w:pPr>
        <w:spacing w:before="0" w:beforeAutospacing="0" w:after="0" w:afterAutospacing="0" w:line="360" w:lineRule="auto"/>
        <w:ind w:firstLine="709"/>
        <w:jc w:val="both"/>
        <w:rPr>
          <w:sz w:val="28"/>
          <w:szCs w:val="28"/>
        </w:rPr>
      </w:pPr>
      <w:r w:rsidRPr="004323A5">
        <w:rPr>
          <w:sz w:val="28"/>
          <w:szCs w:val="28"/>
        </w:rPr>
        <w:t>Для повышения комфорта кинозала поменяем старые кресла на новые что бы посетитель чувствовал себя более комфортно при просмотре фильма, для сравнения проанализируем фирмы и предприятия при покупке кресел (см. таблицу</w:t>
      </w:r>
      <w:r w:rsidR="00B12610" w:rsidRPr="004323A5">
        <w:rPr>
          <w:sz w:val="28"/>
          <w:szCs w:val="28"/>
        </w:rPr>
        <w:t xml:space="preserve"> 25</w:t>
      </w:r>
      <w:r w:rsidRPr="004323A5">
        <w:rPr>
          <w:sz w:val="28"/>
          <w:szCs w:val="28"/>
        </w:rPr>
        <w:t xml:space="preserve"> )</w:t>
      </w:r>
    </w:p>
    <w:p w:rsidR="00EB249A" w:rsidRPr="004323A5" w:rsidRDefault="00EB249A" w:rsidP="004323A5">
      <w:pPr>
        <w:spacing w:before="0" w:beforeAutospacing="0" w:after="0" w:afterAutospacing="0" w:line="360" w:lineRule="auto"/>
        <w:ind w:firstLine="709"/>
        <w:jc w:val="both"/>
        <w:rPr>
          <w:sz w:val="28"/>
          <w:szCs w:val="28"/>
        </w:rPr>
      </w:pPr>
    </w:p>
    <w:tbl>
      <w:tblPr>
        <w:tblStyle w:val="a6"/>
        <w:tblW w:w="0" w:type="auto"/>
        <w:tblLook w:val="01E0" w:firstRow="1" w:lastRow="1" w:firstColumn="1" w:lastColumn="1" w:noHBand="0" w:noVBand="0"/>
      </w:tblPr>
      <w:tblGrid>
        <w:gridCol w:w="638"/>
        <w:gridCol w:w="2470"/>
        <w:gridCol w:w="1752"/>
        <w:gridCol w:w="4711"/>
      </w:tblGrid>
      <w:tr w:rsidR="00150E7F" w:rsidRPr="00DA0B2D" w:rsidTr="00150E7F">
        <w:tc>
          <w:tcPr>
            <w:tcW w:w="648" w:type="dxa"/>
          </w:tcPr>
          <w:p w:rsidR="00150E7F" w:rsidRPr="00DA0B2D" w:rsidRDefault="00150E7F" w:rsidP="00DA0B2D">
            <w:pPr>
              <w:spacing w:before="0" w:beforeAutospacing="0" w:after="0" w:afterAutospacing="0"/>
            </w:pPr>
            <w:r w:rsidRPr="00DA0B2D">
              <w:t>№</w:t>
            </w:r>
          </w:p>
        </w:tc>
        <w:tc>
          <w:tcPr>
            <w:tcW w:w="2520" w:type="dxa"/>
          </w:tcPr>
          <w:p w:rsidR="00150E7F" w:rsidRPr="00DA0B2D" w:rsidRDefault="00150E7F" w:rsidP="00DA0B2D">
            <w:pPr>
              <w:spacing w:before="0" w:beforeAutospacing="0" w:after="0" w:afterAutospacing="0"/>
            </w:pPr>
            <w:r w:rsidRPr="00DA0B2D">
              <w:t>Фирма</w:t>
            </w:r>
          </w:p>
        </w:tc>
        <w:tc>
          <w:tcPr>
            <w:tcW w:w="1800" w:type="dxa"/>
          </w:tcPr>
          <w:p w:rsidR="00150E7F" w:rsidRPr="00DA0B2D" w:rsidRDefault="00150E7F" w:rsidP="00DA0B2D">
            <w:pPr>
              <w:spacing w:before="0" w:beforeAutospacing="0" w:after="0" w:afterAutospacing="0"/>
            </w:pPr>
            <w:r w:rsidRPr="00DA0B2D">
              <w:t>Цена</w:t>
            </w:r>
          </w:p>
          <w:p w:rsidR="00150E7F" w:rsidRPr="00DA0B2D" w:rsidRDefault="00150E7F" w:rsidP="00DA0B2D">
            <w:pPr>
              <w:spacing w:before="0" w:beforeAutospacing="0" w:after="0" w:afterAutospacing="0"/>
            </w:pPr>
            <w:r w:rsidRPr="00DA0B2D">
              <w:t>1 кресла</w:t>
            </w:r>
          </w:p>
        </w:tc>
        <w:tc>
          <w:tcPr>
            <w:tcW w:w="4864" w:type="dxa"/>
          </w:tcPr>
          <w:p w:rsidR="00150E7F" w:rsidRPr="00DA0B2D" w:rsidRDefault="00150E7F" w:rsidP="00DA0B2D">
            <w:pPr>
              <w:spacing w:before="0" w:beforeAutospacing="0" w:after="0" w:afterAutospacing="0"/>
            </w:pPr>
            <w:r w:rsidRPr="00DA0B2D">
              <w:t>Дополнительные условия</w:t>
            </w:r>
          </w:p>
        </w:tc>
      </w:tr>
      <w:tr w:rsidR="00150E7F" w:rsidRPr="00DA0B2D" w:rsidTr="00150E7F">
        <w:tc>
          <w:tcPr>
            <w:tcW w:w="648" w:type="dxa"/>
          </w:tcPr>
          <w:p w:rsidR="00150E7F" w:rsidRPr="00DA0B2D" w:rsidRDefault="00150E7F" w:rsidP="00DA0B2D">
            <w:pPr>
              <w:spacing w:before="0" w:beforeAutospacing="0" w:after="0" w:afterAutospacing="0"/>
            </w:pPr>
            <w:r w:rsidRPr="00DA0B2D">
              <w:t>1</w:t>
            </w:r>
          </w:p>
        </w:tc>
        <w:tc>
          <w:tcPr>
            <w:tcW w:w="2520" w:type="dxa"/>
          </w:tcPr>
          <w:p w:rsidR="00150E7F" w:rsidRPr="00DA0B2D" w:rsidRDefault="00150E7F" w:rsidP="00DA0B2D">
            <w:pPr>
              <w:spacing w:before="0" w:beforeAutospacing="0" w:after="0" w:afterAutospacing="0"/>
            </w:pPr>
            <w:r w:rsidRPr="00DA0B2D">
              <w:t>«Мега»</w:t>
            </w:r>
          </w:p>
        </w:tc>
        <w:tc>
          <w:tcPr>
            <w:tcW w:w="1800" w:type="dxa"/>
          </w:tcPr>
          <w:p w:rsidR="00150E7F" w:rsidRPr="00DA0B2D" w:rsidRDefault="00AD6020" w:rsidP="00DA0B2D">
            <w:pPr>
              <w:spacing w:before="0" w:beforeAutospacing="0" w:after="0" w:afterAutospacing="0"/>
            </w:pPr>
            <w:r w:rsidRPr="00DA0B2D">
              <w:t>88</w:t>
            </w:r>
            <w:r w:rsidR="00150E7F" w:rsidRPr="00DA0B2D">
              <w:t>0</w:t>
            </w:r>
          </w:p>
        </w:tc>
        <w:tc>
          <w:tcPr>
            <w:tcW w:w="4864" w:type="dxa"/>
          </w:tcPr>
          <w:p w:rsidR="00150E7F" w:rsidRPr="00DA0B2D" w:rsidRDefault="00AD6020" w:rsidP="00DA0B2D">
            <w:pPr>
              <w:spacing w:before="0" w:beforeAutospacing="0" w:after="0" w:afterAutospacing="0"/>
            </w:pPr>
            <w:r w:rsidRPr="00DA0B2D">
              <w:t>Д</w:t>
            </w:r>
            <w:r w:rsidR="00150E7F" w:rsidRPr="00DA0B2D">
              <w:t xml:space="preserve">оставка </w:t>
            </w:r>
            <w:r w:rsidRPr="00DA0B2D">
              <w:t>500 руб</w:t>
            </w:r>
            <w:r w:rsidR="00150E7F" w:rsidRPr="00DA0B2D">
              <w:t>, сборка одного кресла 20 рублей</w:t>
            </w:r>
          </w:p>
        </w:tc>
      </w:tr>
      <w:tr w:rsidR="00150E7F" w:rsidRPr="00DA0B2D" w:rsidTr="00150E7F">
        <w:tc>
          <w:tcPr>
            <w:tcW w:w="648" w:type="dxa"/>
          </w:tcPr>
          <w:p w:rsidR="00150E7F" w:rsidRPr="00DA0B2D" w:rsidRDefault="00150E7F" w:rsidP="00DA0B2D">
            <w:pPr>
              <w:spacing w:before="0" w:beforeAutospacing="0" w:after="0" w:afterAutospacing="0"/>
            </w:pPr>
            <w:r w:rsidRPr="00DA0B2D">
              <w:t>2</w:t>
            </w:r>
          </w:p>
        </w:tc>
        <w:tc>
          <w:tcPr>
            <w:tcW w:w="2520" w:type="dxa"/>
          </w:tcPr>
          <w:p w:rsidR="00150E7F" w:rsidRPr="00DA0B2D" w:rsidRDefault="00150E7F" w:rsidP="00DA0B2D">
            <w:pPr>
              <w:spacing w:before="0" w:beforeAutospacing="0" w:after="0" w:afterAutospacing="0"/>
            </w:pPr>
            <w:r w:rsidRPr="00DA0B2D">
              <w:t>«Киноплекс»</w:t>
            </w:r>
          </w:p>
        </w:tc>
        <w:tc>
          <w:tcPr>
            <w:tcW w:w="1800" w:type="dxa"/>
          </w:tcPr>
          <w:p w:rsidR="00150E7F" w:rsidRPr="00DA0B2D" w:rsidRDefault="00AD6020" w:rsidP="00DA0B2D">
            <w:pPr>
              <w:spacing w:before="0" w:beforeAutospacing="0" w:after="0" w:afterAutospacing="0"/>
            </w:pPr>
            <w:r w:rsidRPr="00DA0B2D">
              <w:t>90</w:t>
            </w:r>
            <w:r w:rsidR="00150E7F" w:rsidRPr="00DA0B2D">
              <w:t>0</w:t>
            </w:r>
          </w:p>
        </w:tc>
        <w:tc>
          <w:tcPr>
            <w:tcW w:w="4864" w:type="dxa"/>
          </w:tcPr>
          <w:p w:rsidR="00150E7F" w:rsidRPr="00DA0B2D" w:rsidRDefault="00150E7F" w:rsidP="00DA0B2D">
            <w:pPr>
              <w:spacing w:before="0" w:beforeAutospacing="0" w:after="0" w:afterAutospacing="0"/>
            </w:pPr>
            <w:r w:rsidRPr="00DA0B2D">
              <w:t>При покупке кресел от 50 штук доставка и сборка бесплатно</w:t>
            </w:r>
          </w:p>
        </w:tc>
      </w:tr>
      <w:tr w:rsidR="00150E7F" w:rsidRPr="00DA0B2D" w:rsidTr="00150E7F">
        <w:tc>
          <w:tcPr>
            <w:tcW w:w="648" w:type="dxa"/>
          </w:tcPr>
          <w:p w:rsidR="00150E7F" w:rsidRPr="00DA0B2D" w:rsidRDefault="00150E7F" w:rsidP="00DA0B2D">
            <w:pPr>
              <w:spacing w:before="0" w:beforeAutospacing="0" w:after="0" w:afterAutospacing="0"/>
            </w:pPr>
            <w:r w:rsidRPr="00DA0B2D">
              <w:t>3</w:t>
            </w:r>
          </w:p>
        </w:tc>
        <w:tc>
          <w:tcPr>
            <w:tcW w:w="2520" w:type="dxa"/>
          </w:tcPr>
          <w:p w:rsidR="00150E7F" w:rsidRPr="00DA0B2D" w:rsidRDefault="00150E7F" w:rsidP="00DA0B2D">
            <w:pPr>
              <w:spacing w:before="0" w:beforeAutospacing="0" w:after="0" w:afterAutospacing="0"/>
            </w:pPr>
            <w:r w:rsidRPr="00DA0B2D">
              <w:t>«Мебель для вас»</w:t>
            </w:r>
          </w:p>
        </w:tc>
        <w:tc>
          <w:tcPr>
            <w:tcW w:w="1800" w:type="dxa"/>
          </w:tcPr>
          <w:p w:rsidR="00150E7F" w:rsidRPr="00DA0B2D" w:rsidRDefault="00150E7F" w:rsidP="00DA0B2D">
            <w:pPr>
              <w:spacing w:before="0" w:beforeAutospacing="0" w:after="0" w:afterAutospacing="0"/>
            </w:pPr>
            <w:r w:rsidRPr="00DA0B2D">
              <w:t>840</w:t>
            </w:r>
          </w:p>
        </w:tc>
        <w:tc>
          <w:tcPr>
            <w:tcW w:w="4864" w:type="dxa"/>
          </w:tcPr>
          <w:p w:rsidR="00150E7F" w:rsidRPr="00DA0B2D" w:rsidRDefault="00150E7F" w:rsidP="00DA0B2D">
            <w:pPr>
              <w:spacing w:before="0" w:beforeAutospacing="0" w:after="0" w:afterAutospacing="0"/>
            </w:pPr>
            <w:r w:rsidRPr="00DA0B2D">
              <w:t>нет</w:t>
            </w:r>
          </w:p>
        </w:tc>
      </w:tr>
    </w:tbl>
    <w:p w:rsidR="005254D0" w:rsidRPr="004323A5" w:rsidRDefault="00150E7F" w:rsidP="004323A5">
      <w:pPr>
        <w:spacing w:before="0" w:beforeAutospacing="0" w:after="0" w:afterAutospacing="0" w:line="360" w:lineRule="auto"/>
        <w:ind w:firstLine="709"/>
        <w:jc w:val="both"/>
        <w:rPr>
          <w:sz w:val="28"/>
          <w:szCs w:val="28"/>
        </w:rPr>
      </w:pPr>
      <w:r w:rsidRPr="004323A5">
        <w:rPr>
          <w:sz w:val="28"/>
          <w:szCs w:val="28"/>
        </w:rPr>
        <w:t>Таким образом можно сделать вывод что при покупке в фирме «Киноплекс»</w:t>
      </w:r>
      <w:r w:rsidR="00AD6020" w:rsidRPr="004323A5">
        <w:rPr>
          <w:sz w:val="28"/>
          <w:szCs w:val="28"/>
        </w:rPr>
        <w:t xml:space="preserve"> мы экономим 500 рублей, но и доставка и сборка при этом бесплатно, но стоимость одного кресла 900 рублей, а если приобрести в</w:t>
      </w:r>
      <w:r w:rsidR="00EB249A">
        <w:rPr>
          <w:sz w:val="28"/>
          <w:szCs w:val="28"/>
        </w:rPr>
        <w:t xml:space="preserve"> </w:t>
      </w:r>
      <w:r w:rsidR="00AD6020" w:rsidRPr="004323A5">
        <w:rPr>
          <w:sz w:val="28"/>
          <w:szCs w:val="28"/>
        </w:rPr>
        <w:t>фирме «Мега»,</w:t>
      </w:r>
      <w:r w:rsidR="00EB249A">
        <w:rPr>
          <w:sz w:val="28"/>
          <w:szCs w:val="28"/>
        </w:rPr>
        <w:t xml:space="preserve"> </w:t>
      </w:r>
      <w:r w:rsidR="00AD6020" w:rsidRPr="004323A5">
        <w:rPr>
          <w:sz w:val="28"/>
          <w:szCs w:val="28"/>
        </w:rPr>
        <w:t>цена за кресло дешевле, но это компенсируется доставкой и сборкой платной.</w:t>
      </w:r>
    </w:p>
    <w:p w:rsidR="005254D0" w:rsidRPr="004323A5" w:rsidRDefault="005254D0" w:rsidP="004323A5">
      <w:pPr>
        <w:spacing w:before="0" w:beforeAutospacing="0" w:after="0" w:afterAutospacing="0" w:line="360" w:lineRule="auto"/>
        <w:ind w:firstLine="709"/>
        <w:jc w:val="both"/>
        <w:rPr>
          <w:b/>
          <w:sz w:val="28"/>
          <w:szCs w:val="28"/>
        </w:rPr>
      </w:pPr>
    </w:p>
    <w:p w:rsidR="00A528BC" w:rsidRPr="004323A5" w:rsidRDefault="005254D0" w:rsidP="004323A5">
      <w:pPr>
        <w:spacing w:before="0" w:beforeAutospacing="0" w:after="0" w:afterAutospacing="0" w:line="360" w:lineRule="auto"/>
        <w:ind w:firstLine="709"/>
        <w:jc w:val="both"/>
        <w:rPr>
          <w:b/>
          <w:sz w:val="28"/>
          <w:szCs w:val="28"/>
        </w:rPr>
      </w:pPr>
      <w:r w:rsidRPr="004323A5">
        <w:rPr>
          <w:b/>
          <w:sz w:val="28"/>
          <w:szCs w:val="28"/>
        </w:rPr>
        <w:t>3.</w:t>
      </w:r>
      <w:r w:rsidR="00D87373" w:rsidRPr="004323A5">
        <w:rPr>
          <w:b/>
          <w:sz w:val="28"/>
          <w:szCs w:val="28"/>
        </w:rPr>
        <w:t>4</w:t>
      </w:r>
      <w:r w:rsidR="00A30216" w:rsidRPr="004323A5">
        <w:rPr>
          <w:b/>
          <w:sz w:val="28"/>
          <w:szCs w:val="28"/>
        </w:rPr>
        <w:t>. Экономический анализ НУ ЦО «Тольяттиазот» ДК</w:t>
      </w:r>
    </w:p>
    <w:p w:rsidR="00DA0B2D" w:rsidRDefault="00DA0B2D" w:rsidP="004323A5">
      <w:pPr>
        <w:spacing w:before="0" w:beforeAutospacing="0" w:after="0" w:afterAutospacing="0" w:line="360" w:lineRule="auto"/>
        <w:ind w:firstLine="709"/>
        <w:jc w:val="both"/>
        <w:rPr>
          <w:color w:val="000000"/>
          <w:sz w:val="28"/>
          <w:szCs w:val="28"/>
        </w:rPr>
      </w:pP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 xml:space="preserve">Практически любое исследование, не только экономическое, не обходится без проб и ошибок. Они являются наиболее типичным явлением для любого исследовательского и практического действия. Однако только к ним любое научное исследование не сводится. Хотя пробы и ошибки присущи такому периоду разработок, когда метод еще не выработан, то стремление зафиксировать, проанализировать и обобщить исследовательский поиск, сопоставить его с аналогичными разработками параллельных исследований, есть не что иное, как способ поиска и создания метода исследования явления. </w:t>
      </w: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 xml:space="preserve">Очевидно, что и единый прием может представлять определенный метод исследования в целом, и в практике это встречается достаточно часто, но эти случаи относятся прежде всего к тем явлениям, при исследовании которых аспекты исследования либо крайне сужены, либо, наоборот, крайне расширены. Специфика научно-исследовательского метода, как правило, определяется принимаемым к изучению объектом исследования, тем предметом исследования, посредством которого изучается избираемый объект, и целью исследования. </w:t>
      </w: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 xml:space="preserve">В соответствии с этим, целью диссертационного исследования </w:t>
      </w: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является разработка такой системы практиче</w:t>
      </w:r>
      <w:r w:rsidR="004B5AA6" w:rsidRPr="004323A5">
        <w:rPr>
          <w:color w:val="000000"/>
          <w:sz w:val="28"/>
          <w:szCs w:val="28"/>
        </w:rPr>
        <w:t xml:space="preserve">ской диагностики предприятия сферы услуг в нашем анализе НУ ЦО «Тольяттиазот» </w:t>
      </w:r>
      <w:r w:rsidRPr="004323A5">
        <w:rPr>
          <w:color w:val="000000"/>
          <w:sz w:val="28"/>
          <w:szCs w:val="28"/>
        </w:rPr>
        <w:t>, которая может быть доступна при минимальном количестве оперативной информации, комплексно о</w:t>
      </w:r>
      <w:r w:rsidR="004B5AA6" w:rsidRPr="004323A5">
        <w:rPr>
          <w:color w:val="000000"/>
          <w:sz w:val="28"/>
          <w:szCs w:val="28"/>
        </w:rPr>
        <w:t>хватывает деятельность кинозала</w:t>
      </w:r>
      <w:r w:rsidRPr="004323A5">
        <w:rPr>
          <w:color w:val="000000"/>
          <w:sz w:val="28"/>
          <w:szCs w:val="28"/>
        </w:rPr>
        <w:t>, проста в использовании, не занимает много времени на расчеты, позволит увидеть истинное положение компании, построить на основе полученных данных стратегическую бизнес-модел</w:t>
      </w:r>
      <w:r w:rsidR="004B5AA6" w:rsidRPr="004323A5">
        <w:rPr>
          <w:color w:val="000000"/>
          <w:sz w:val="28"/>
          <w:szCs w:val="28"/>
        </w:rPr>
        <w:t>ь дальнейшего развития кинозала.</w:t>
      </w:r>
      <w:r w:rsidR="00EB249A">
        <w:rPr>
          <w:color w:val="000000"/>
          <w:sz w:val="28"/>
          <w:szCs w:val="28"/>
        </w:rPr>
        <w:t xml:space="preserve"> </w:t>
      </w:r>
      <w:r w:rsidRPr="004323A5">
        <w:rPr>
          <w:color w:val="000000"/>
          <w:sz w:val="28"/>
          <w:szCs w:val="28"/>
        </w:rPr>
        <w:t xml:space="preserve">Эта система должна содержать информацию по финансовой отчетности, по финансовому анализу, по состоянию дебиторов и кредиторов, по результатам маркетингового исследования, по ходу реализации производственных операций — то есть весь пакет информации, который нужен руководителю на данном месте, но всегда на базе единого информационного пространства, единого информационного и организационного регламента. Структура и содержание этой системы могут меняться в зависимости от типа компании. Например, в компаниях, где управление осуществляется только по финансовым результатам, система включает финансовую информацию, довольно детализированную, но не содержит никаких сведений о ходе выполнения производственных операций. </w:t>
      </w: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 xml:space="preserve">Задачами диссертационного исследования в соответствии с поставленными целями явились следующие: </w:t>
      </w: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 xml:space="preserve">1. разработка системы комплексного анализа экономического состояния предприятий сферы ресторанных услуг; </w:t>
      </w: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2. оценка роли прибыли как показател</w:t>
      </w:r>
      <w:r w:rsidR="004B5AA6" w:rsidRPr="004323A5">
        <w:rPr>
          <w:color w:val="000000"/>
          <w:sz w:val="28"/>
          <w:szCs w:val="28"/>
        </w:rPr>
        <w:t>я эффективности работы кинозала</w:t>
      </w:r>
      <w:r w:rsidRPr="004323A5">
        <w:rPr>
          <w:color w:val="000000"/>
          <w:sz w:val="28"/>
          <w:szCs w:val="28"/>
        </w:rPr>
        <w:t xml:space="preserve">; </w:t>
      </w:r>
      <w:r w:rsidRPr="004323A5">
        <w:rPr>
          <w:color w:val="000000"/>
          <w:sz w:val="28"/>
          <w:szCs w:val="28"/>
        </w:rPr>
        <w:br/>
        <w:t>3. освоение предмета перехода от отдельных функциональных решений к реализации комплексны</w:t>
      </w:r>
      <w:r w:rsidR="004B5AA6" w:rsidRPr="004323A5">
        <w:rPr>
          <w:color w:val="000000"/>
          <w:sz w:val="28"/>
          <w:szCs w:val="28"/>
        </w:rPr>
        <w:t>х моделей управления кинозалом</w:t>
      </w:r>
      <w:r w:rsidRPr="004323A5">
        <w:rPr>
          <w:color w:val="000000"/>
          <w:sz w:val="28"/>
          <w:szCs w:val="28"/>
        </w:rPr>
        <w:t xml:space="preserve">; </w:t>
      </w: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4. определение и классификация внутренних и внешних факторов, влияющих на э</w:t>
      </w:r>
      <w:r w:rsidR="004B5AA6" w:rsidRPr="004323A5">
        <w:rPr>
          <w:color w:val="000000"/>
          <w:sz w:val="28"/>
          <w:szCs w:val="28"/>
        </w:rPr>
        <w:t>кономическое состояние кинозала</w:t>
      </w:r>
      <w:r w:rsidRPr="004323A5">
        <w:rPr>
          <w:color w:val="000000"/>
          <w:sz w:val="28"/>
          <w:szCs w:val="28"/>
        </w:rPr>
        <w:t xml:space="preserve">; </w:t>
      </w: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 xml:space="preserve">5. определение взаимозависимости внутренних и внешних факторов и степени их влияния на величину прибыли; </w:t>
      </w:r>
    </w:p>
    <w:p w:rsidR="00EB249A" w:rsidRDefault="00A30216" w:rsidP="004323A5">
      <w:pPr>
        <w:spacing w:before="0" w:beforeAutospacing="0" w:after="0" w:afterAutospacing="0" w:line="360" w:lineRule="auto"/>
        <w:ind w:firstLine="709"/>
        <w:jc w:val="both"/>
        <w:rPr>
          <w:color w:val="000000"/>
          <w:sz w:val="28"/>
          <w:szCs w:val="28"/>
        </w:rPr>
      </w:pPr>
      <w:r w:rsidRPr="004323A5">
        <w:rPr>
          <w:color w:val="000000"/>
          <w:sz w:val="28"/>
          <w:szCs w:val="28"/>
        </w:rPr>
        <w:t>6. разработка учетной полит</w:t>
      </w:r>
      <w:r w:rsidR="004B5AA6" w:rsidRPr="004323A5">
        <w:rPr>
          <w:color w:val="000000"/>
          <w:sz w:val="28"/>
          <w:szCs w:val="28"/>
        </w:rPr>
        <w:t xml:space="preserve">ики предприятия, влияющей на </w:t>
      </w:r>
      <w:r w:rsidRPr="004323A5">
        <w:rPr>
          <w:color w:val="000000"/>
          <w:sz w:val="28"/>
          <w:szCs w:val="28"/>
        </w:rPr>
        <w:t>формирование себестоимости и финансового результата, как один из пунктов разра</w:t>
      </w:r>
      <w:r w:rsidR="004B5AA6" w:rsidRPr="004323A5">
        <w:rPr>
          <w:color w:val="000000"/>
          <w:sz w:val="28"/>
          <w:szCs w:val="28"/>
        </w:rPr>
        <w:t>ботки стратегии работы кинозала</w:t>
      </w:r>
      <w:r w:rsidRPr="004323A5">
        <w:rPr>
          <w:color w:val="000000"/>
          <w:sz w:val="28"/>
          <w:szCs w:val="28"/>
        </w:rPr>
        <w:t xml:space="preserve">; </w:t>
      </w:r>
    </w:p>
    <w:p w:rsidR="00A528BC" w:rsidRPr="004323A5" w:rsidRDefault="00A30216" w:rsidP="004323A5">
      <w:pPr>
        <w:spacing w:before="0" w:beforeAutospacing="0" w:after="0" w:afterAutospacing="0" w:line="360" w:lineRule="auto"/>
        <w:ind w:firstLine="709"/>
        <w:jc w:val="both"/>
        <w:rPr>
          <w:sz w:val="28"/>
          <w:szCs w:val="28"/>
        </w:rPr>
      </w:pPr>
      <w:r w:rsidRPr="004323A5">
        <w:rPr>
          <w:color w:val="000000"/>
          <w:sz w:val="28"/>
          <w:szCs w:val="28"/>
        </w:rPr>
        <w:t>7. разработка экон</w:t>
      </w:r>
      <w:r w:rsidR="004B5AA6" w:rsidRPr="004323A5">
        <w:rPr>
          <w:color w:val="000000"/>
          <w:sz w:val="28"/>
          <w:szCs w:val="28"/>
        </w:rPr>
        <w:t>омической модели работы кинозала</w:t>
      </w:r>
      <w:r w:rsidRPr="004323A5">
        <w:rPr>
          <w:color w:val="000000"/>
          <w:sz w:val="28"/>
          <w:szCs w:val="28"/>
        </w:rPr>
        <w:t xml:space="preserve"> на основании данных, полученных в результате экономического анализа. </w:t>
      </w:r>
    </w:p>
    <w:p w:rsidR="00B6598A" w:rsidRPr="004323A5" w:rsidRDefault="00B6598A" w:rsidP="004323A5">
      <w:pPr>
        <w:widowControl w:val="0"/>
        <w:spacing w:before="0" w:beforeAutospacing="0" w:after="0" w:afterAutospacing="0" w:line="360" w:lineRule="auto"/>
        <w:ind w:firstLine="709"/>
        <w:jc w:val="both"/>
        <w:rPr>
          <w:snapToGrid w:val="0"/>
          <w:color w:val="000000"/>
          <w:sz w:val="28"/>
          <w:szCs w:val="28"/>
        </w:rPr>
      </w:pPr>
      <w:r w:rsidRPr="004323A5">
        <w:rPr>
          <w:sz w:val="28"/>
          <w:szCs w:val="28"/>
        </w:rPr>
        <w:t>П</w:t>
      </w:r>
      <w:r w:rsidRPr="004323A5">
        <w:rPr>
          <w:snapToGrid w:val="0"/>
          <w:color w:val="000000"/>
          <w:sz w:val="28"/>
          <w:szCs w:val="28"/>
        </w:rPr>
        <w:t>латежеспособность НУ ЦО «Тольяттиазот» является внешним проявлением его финансовой устойчивости. Большая или меньшая текущая платежеспособность (или неплатежеспособность) обусловлена большей или меньшей степенью обеспеченности (или необеспеченности) оборотных активов долгосрочными источниками.</w:t>
      </w:r>
    </w:p>
    <w:p w:rsidR="00B6598A" w:rsidRPr="004323A5" w:rsidRDefault="00B6598A" w:rsidP="004323A5">
      <w:pPr>
        <w:widowControl w:val="0"/>
        <w:shd w:val="clear" w:color="auto" w:fill="FFFFFF"/>
        <w:spacing w:before="0" w:beforeAutospacing="0" w:after="0" w:afterAutospacing="0" w:line="360" w:lineRule="auto"/>
        <w:ind w:firstLine="709"/>
        <w:jc w:val="both"/>
        <w:rPr>
          <w:snapToGrid w:val="0"/>
          <w:color w:val="000000"/>
          <w:sz w:val="28"/>
          <w:szCs w:val="28"/>
        </w:rPr>
      </w:pPr>
      <w:r w:rsidRPr="004323A5">
        <w:rPr>
          <w:snapToGrid w:val="0"/>
          <w:color w:val="000000"/>
          <w:sz w:val="28"/>
          <w:szCs w:val="28"/>
        </w:rPr>
        <w:t xml:space="preserve">Анализ показателей платежеспособности НУ ЦО «Тольяттиазот» представлен в таблице </w:t>
      </w:r>
      <w:r w:rsidR="00B12610" w:rsidRPr="004323A5">
        <w:rPr>
          <w:snapToGrid w:val="0"/>
          <w:color w:val="000000"/>
          <w:sz w:val="28"/>
          <w:szCs w:val="28"/>
        </w:rPr>
        <w:t>26</w:t>
      </w:r>
      <w:r w:rsidRPr="004323A5">
        <w:rPr>
          <w:snapToGrid w:val="0"/>
          <w:color w:val="000000"/>
          <w:sz w:val="28"/>
          <w:szCs w:val="28"/>
        </w:rPr>
        <w:t>.</w:t>
      </w:r>
    </w:p>
    <w:p w:rsidR="00B6598A" w:rsidRPr="004323A5" w:rsidRDefault="00B6598A" w:rsidP="004323A5">
      <w:pPr>
        <w:widowControl w:val="0"/>
        <w:shd w:val="clear" w:color="auto" w:fill="FFFFFF"/>
        <w:spacing w:before="0" w:beforeAutospacing="0" w:after="0" w:afterAutospacing="0" w:line="360" w:lineRule="auto"/>
        <w:ind w:firstLine="709"/>
        <w:jc w:val="both"/>
        <w:rPr>
          <w:sz w:val="28"/>
          <w:szCs w:val="28"/>
        </w:rPr>
      </w:pPr>
      <w:r w:rsidRPr="004323A5">
        <w:rPr>
          <w:sz w:val="28"/>
          <w:szCs w:val="28"/>
        </w:rPr>
        <w:t xml:space="preserve">Таблица </w:t>
      </w:r>
      <w:r w:rsidR="00B12610" w:rsidRPr="004323A5">
        <w:rPr>
          <w:sz w:val="28"/>
          <w:szCs w:val="28"/>
        </w:rPr>
        <w:t>26</w:t>
      </w:r>
    </w:p>
    <w:p w:rsidR="00B6598A" w:rsidRPr="004323A5" w:rsidRDefault="00B6598A" w:rsidP="004323A5">
      <w:pPr>
        <w:widowControl w:val="0"/>
        <w:shd w:val="clear" w:color="auto" w:fill="FFFFFF"/>
        <w:spacing w:before="0" w:beforeAutospacing="0" w:after="0" w:afterAutospacing="0" w:line="360" w:lineRule="auto"/>
        <w:ind w:firstLine="709"/>
        <w:jc w:val="both"/>
        <w:rPr>
          <w:snapToGrid w:val="0"/>
          <w:color w:val="000000"/>
          <w:sz w:val="28"/>
          <w:szCs w:val="28"/>
        </w:rPr>
      </w:pPr>
      <w:r w:rsidRPr="004323A5">
        <w:rPr>
          <w:sz w:val="28"/>
          <w:szCs w:val="28"/>
        </w:rPr>
        <w:t>Показатели</w:t>
      </w:r>
      <w:r w:rsidR="00EB249A">
        <w:rPr>
          <w:sz w:val="28"/>
          <w:szCs w:val="28"/>
        </w:rPr>
        <w:t xml:space="preserve"> </w:t>
      </w:r>
      <w:r w:rsidRPr="004323A5">
        <w:rPr>
          <w:sz w:val="28"/>
          <w:szCs w:val="28"/>
        </w:rPr>
        <w:t>платежеспособности</w:t>
      </w:r>
      <w:r w:rsidR="00EB249A">
        <w:rPr>
          <w:sz w:val="28"/>
          <w:szCs w:val="28"/>
        </w:rPr>
        <w:t xml:space="preserve"> </w:t>
      </w:r>
      <w:r w:rsidRPr="004323A5">
        <w:rPr>
          <w:sz w:val="28"/>
          <w:szCs w:val="28"/>
        </w:rPr>
        <w:t>НУ ЦО «Тольяттиазот» за 2005-2007 гг.</w:t>
      </w:r>
    </w:p>
    <w:tbl>
      <w:tblPr>
        <w:tblW w:w="965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800"/>
        <w:gridCol w:w="1134"/>
        <w:gridCol w:w="1134"/>
        <w:gridCol w:w="1134"/>
        <w:gridCol w:w="992"/>
        <w:gridCol w:w="917"/>
      </w:tblGrid>
      <w:tr w:rsidR="00B6598A" w:rsidRPr="00DA0B2D" w:rsidTr="000E7AF2">
        <w:trPr>
          <w:trHeight w:val="20"/>
        </w:trPr>
        <w:tc>
          <w:tcPr>
            <w:tcW w:w="2540" w:type="dxa"/>
            <w:vMerge w:val="restart"/>
            <w:vAlign w:val="center"/>
          </w:tcPr>
          <w:p w:rsidR="00B6598A" w:rsidRPr="00DA0B2D" w:rsidRDefault="00B6598A" w:rsidP="00DA0B2D">
            <w:pPr>
              <w:spacing w:before="0" w:beforeAutospacing="0" w:after="0" w:afterAutospacing="0"/>
              <w:rPr>
                <w:sz w:val="20"/>
                <w:szCs w:val="20"/>
              </w:rPr>
            </w:pPr>
            <w:r w:rsidRPr="00DA0B2D">
              <w:rPr>
                <w:sz w:val="20"/>
                <w:szCs w:val="20"/>
              </w:rPr>
              <w:t>Показатели</w:t>
            </w:r>
          </w:p>
        </w:tc>
        <w:tc>
          <w:tcPr>
            <w:tcW w:w="1800" w:type="dxa"/>
            <w:vMerge w:val="restart"/>
            <w:vAlign w:val="center"/>
          </w:tcPr>
          <w:p w:rsidR="00B6598A" w:rsidRPr="00DA0B2D" w:rsidRDefault="00B6598A" w:rsidP="00DA0B2D">
            <w:pPr>
              <w:spacing w:before="0" w:beforeAutospacing="0" w:after="0" w:afterAutospacing="0"/>
              <w:rPr>
                <w:sz w:val="20"/>
                <w:szCs w:val="20"/>
              </w:rPr>
            </w:pPr>
            <w:r w:rsidRPr="00DA0B2D">
              <w:rPr>
                <w:sz w:val="20"/>
                <w:szCs w:val="20"/>
              </w:rPr>
              <w:t>Нормальные ограничения</w:t>
            </w:r>
          </w:p>
        </w:tc>
        <w:tc>
          <w:tcPr>
            <w:tcW w:w="1134" w:type="dxa"/>
            <w:vMerge w:val="restart"/>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5 г"/>
              </w:smartTagPr>
              <w:r w:rsidRPr="00DA0B2D">
                <w:rPr>
                  <w:sz w:val="20"/>
                  <w:szCs w:val="20"/>
                </w:rPr>
                <w:t>2005 г</w:t>
              </w:r>
            </w:smartTag>
            <w:r w:rsidRPr="00DA0B2D">
              <w:rPr>
                <w:sz w:val="20"/>
                <w:szCs w:val="20"/>
              </w:rPr>
              <w:t>.</w:t>
            </w:r>
          </w:p>
        </w:tc>
        <w:tc>
          <w:tcPr>
            <w:tcW w:w="1134" w:type="dxa"/>
            <w:vMerge w:val="restart"/>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6 г"/>
              </w:smartTagPr>
              <w:r w:rsidRPr="00DA0B2D">
                <w:rPr>
                  <w:sz w:val="20"/>
                  <w:szCs w:val="20"/>
                </w:rPr>
                <w:t>2006 г</w:t>
              </w:r>
            </w:smartTag>
            <w:r w:rsidRPr="00DA0B2D">
              <w:rPr>
                <w:sz w:val="20"/>
                <w:szCs w:val="20"/>
              </w:rPr>
              <w:t>.</w:t>
            </w:r>
          </w:p>
        </w:tc>
        <w:tc>
          <w:tcPr>
            <w:tcW w:w="1134" w:type="dxa"/>
            <w:vMerge w:val="restart"/>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7 г"/>
              </w:smartTagPr>
              <w:r w:rsidRPr="00DA0B2D">
                <w:rPr>
                  <w:sz w:val="20"/>
                  <w:szCs w:val="20"/>
                </w:rPr>
                <w:t>2007 г</w:t>
              </w:r>
            </w:smartTag>
            <w:r w:rsidRPr="00DA0B2D">
              <w:rPr>
                <w:sz w:val="20"/>
                <w:szCs w:val="20"/>
              </w:rPr>
              <w:t>.</w:t>
            </w:r>
          </w:p>
        </w:tc>
        <w:tc>
          <w:tcPr>
            <w:tcW w:w="1909" w:type="dxa"/>
            <w:gridSpan w:val="2"/>
            <w:vAlign w:val="center"/>
          </w:tcPr>
          <w:p w:rsidR="00B6598A" w:rsidRPr="00DA0B2D" w:rsidRDefault="00B6598A" w:rsidP="00DA0B2D">
            <w:pPr>
              <w:spacing w:before="0" w:beforeAutospacing="0" w:after="0" w:afterAutospacing="0"/>
              <w:rPr>
                <w:sz w:val="20"/>
                <w:szCs w:val="20"/>
              </w:rPr>
            </w:pPr>
            <w:r w:rsidRPr="00DA0B2D">
              <w:rPr>
                <w:sz w:val="20"/>
                <w:szCs w:val="20"/>
              </w:rPr>
              <w:t>Отклонения</w:t>
            </w:r>
          </w:p>
        </w:tc>
      </w:tr>
      <w:tr w:rsidR="00B6598A" w:rsidRPr="00DA0B2D" w:rsidTr="000E7AF2">
        <w:trPr>
          <w:trHeight w:val="20"/>
        </w:trPr>
        <w:tc>
          <w:tcPr>
            <w:tcW w:w="2540" w:type="dxa"/>
            <w:vMerge/>
            <w:vAlign w:val="center"/>
          </w:tcPr>
          <w:p w:rsidR="00B6598A" w:rsidRPr="00DA0B2D" w:rsidRDefault="00B6598A" w:rsidP="00DA0B2D">
            <w:pPr>
              <w:spacing w:before="0" w:beforeAutospacing="0" w:after="0" w:afterAutospacing="0"/>
              <w:rPr>
                <w:sz w:val="20"/>
                <w:szCs w:val="20"/>
              </w:rPr>
            </w:pPr>
          </w:p>
        </w:tc>
        <w:tc>
          <w:tcPr>
            <w:tcW w:w="1800" w:type="dxa"/>
            <w:vMerge/>
            <w:vAlign w:val="center"/>
          </w:tcPr>
          <w:p w:rsidR="00B6598A" w:rsidRPr="00DA0B2D" w:rsidRDefault="00B6598A" w:rsidP="00DA0B2D">
            <w:pPr>
              <w:spacing w:before="0" w:beforeAutospacing="0" w:after="0" w:afterAutospacing="0"/>
              <w:rPr>
                <w:sz w:val="20"/>
                <w:szCs w:val="20"/>
              </w:rPr>
            </w:pPr>
          </w:p>
        </w:tc>
        <w:tc>
          <w:tcPr>
            <w:tcW w:w="1134" w:type="dxa"/>
            <w:vMerge/>
            <w:noWrap/>
            <w:vAlign w:val="center"/>
          </w:tcPr>
          <w:p w:rsidR="00B6598A" w:rsidRPr="00DA0B2D" w:rsidRDefault="00B6598A" w:rsidP="00DA0B2D">
            <w:pPr>
              <w:spacing w:before="0" w:beforeAutospacing="0" w:after="0" w:afterAutospacing="0"/>
              <w:rPr>
                <w:sz w:val="20"/>
                <w:szCs w:val="20"/>
              </w:rPr>
            </w:pPr>
          </w:p>
        </w:tc>
        <w:tc>
          <w:tcPr>
            <w:tcW w:w="1134" w:type="dxa"/>
            <w:vMerge/>
            <w:noWrap/>
            <w:vAlign w:val="center"/>
          </w:tcPr>
          <w:p w:rsidR="00B6598A" w:rsidRPr="00DA0B2D" w:rsidRDefault="00B6598A" w:rsidP="00DA0B2D">
            <w:pPr>
              <w:spacing w:before="0" w:beforeAutospacing="0" w:after="0" w:afterAutospacing="0"/>
              <w:rPr>
                <w:sz w:val="20"/>
                <w:szCs w:val="20"/>
              </w:rPr>
            </w:pPr>
          </w:p>
        </w:tc>
        <w:tc>
          <w:tcPr>
            <w:tcW w:w="1134" w:type="dxa"/>
            <w:vMerge/>
            <w:noWrap/>
            <w:vAlign w:val="center"/>
          </w:tcPr>
          <w:p w:rsidR="00B6598A" w:rsidRPr="00DA0B2D" w:rsidRDefault="00B6598A" w:rsidP="00DA0B2D">
            <w:pPr>
              <w:spacing w:before="0" w:beforeAutospacing="0" w:after="0" w:afterAutospacing="0"/>
              <w:rPr>
                <w:sz w:val="20"/>
                <w:szCs w:val="20"/>
              </w:rPr>
            </w:pPr>
          </w:p>
        </w:tc>
        <w:tc>
          <w:tcPr>
            <w:tcW w:w="992" w:type="dxa"/>
            <w:noWrap/>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6 г"/>
              </w:smartTagPr>
              <w:r w:rsidRPr="00DA0B2D">
                <w:rPr>
                  <w:sz w:val="20"/>
                  <w:szCs w:val="20"/>
                </w:rPr>
                <w:t>2006 г</w:t>
              </w:r>
            </w:smartTag>
            <w:r w:rsidRPr="00DA0B2D">
              <w:rPr>
                <w:sz w:val="20"/>
                <w:szCs w:val="20"/>
              </w:rPr>
              <w:t>. от</w:t>
            </w:r>
          </w:p>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5 г"/>
              </w:smartTagPr>
              <w:r w:rsidRPr="00DA0B2D">
                <w:rPr>
                  <w:sz w:val="20"/>
                  <w:szCs w:val="20"/>
                </w:rPr>
                <w:t>2005 г</w:t>
              </w:r>
            </w:smartTag>
            <w:r w:rsidRPr="00DA0B2D">
              <w:rPr>
                <w:sz w:val="20"/>
                <w:szCs w:val="20"/>
              </w:rPr>
              <w:t>.</w:t>
            </w:r>
          </w:p>
        </w:tc>
        <w:tc>
          <w:tcPr>
            <w:tcW w:w="917" w:type="dxa"/>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7 г"/>
              </w:smartTagPr>
              <w:r w:rsidRPr="00DA0B2D">
                <w:rPr>
                  <w:sz w:val="20"/>
                  <w:szCs w:val="20"/>
                </w:rPr>
                <w:t>2007 г</w:t>
              </w:r>
            </w:smartTag>
            <w:r w:rsidRPr="00DA0B2D">
              <w:rPr>
                <w:sz w:val="20"/>
                <w:szCs w:val="20"/>
              </w:rPr>
              <w:t>. от</w:t>
            </w:r>
          </w:p>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6 г"/>
              </w:smartTagPr>
              <w:r w:rsidRPr="00DA0B2D">
                <w:rPr>
                  <w:sz w:val="20"/>
                  <w:szCs w:val="20"/>
                </w:rPr>
                <w:t>2006 г</w:t>
              </w:r>
            </w:smartTag>
            <w:r w:rsidRPr="00DA0B2D">
              <w:rPr>
                <w:sz w:val="20"/>
                <w:szCs w:val="20"/>
              </w:rPr>
              <w:t>.</w:t>
            </w:r>
          </w:p>
        </w:tc>
      </w:tr>
      <w:tr w:rsidR="00B6598A" w:rsidRPr="00DA0B2D" w:rsidTr="000E7AF2">
        <w:trPr>
          <w:trHeight w:val="20"/>
        </w:trPr>
        <w:tc>
          <w:tcPr>
            <w:tcW w:w="2540" w:type="dxa"/>
            <w:vAlign w:val="center"/>
          </w:tcPr>
          <w:p w:rsidR="00B6598A" w:rsidRPr="00DA0B2D" w:rsidRDefault="00B6598A" w:rsidP="00DA0B2D">
            <w:pPr>
              <w:spacing w:before="0" w:beforeAutospacing="0" w:after="0" w:afterAutospacing="0"/>
              <w:rPr>
                <w:sz w:val="20"/>
                <w:szCs w:val="20"/>
              </w:rPr>
            </w:pPr>
            <w:r w:rsidRPr="00DA0B2D">
              <w:rPr>
                <w:sz w:val="20"/>
                <w:szCs w:val="20"/>
              </w:rPr>
              <w:t>Коэффициент абсолютной ликвидности</w:t>
            </w:r>
            <w:r w:rsidR="00EB249A">
              <w:rPr>
                <w:sz w:val="20"/>
                <w:szCs w:val="20"/>
              </w:rPr>
              <w:t xml:space="preserve"> </w:t>
            </w:r>
            <w:r w:rsidRPr="00DA0B2D">
              <w:rPr>
                <w:sz w:val="20"/>
                <w:szCs w:val="20"/>
              </w:rPr>
              <w:t>(Ка.л.)</w:t>
            </w:r>
          </w:p>
        </w:tc>
        <w:tc>
          <w:tcPr>
            <w:tcW w:w="1800" w:type="dxa"/>
            <w:vAlign w:val="center"/>
          </w:tcPr>
          <w:p w:rsidR="00B6598A" w:rsidRPr="00DA0B2D" w:rsidRDefault="00B6598A" w:rsidP="00DA0B2D">
            <w:pPr>
              <w:spacing w:before="0" w:beforeAutospacing="0" w:after="0" w:afterAutospacing="0"/>
              <w:rPr>
                <w:sz w:val="20"/>
                <w:szCs w:val="20"/>
              </w:rPr>
            </w:pPr>
            <w:r w:rsidRPr="00DA0B2D">
              <w:rPr>
                <w:sz w:val="20"/>
                <w:szCs w:val="20"/>
              </w:rPr>
              <w:t>&gt;0,2</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0,402</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0,163</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0,043</w:t>
            </w:r>
          </w:p>
        </w:tc>
        <w:tc>
          <w:tcPr>
            <w:tcW w:w="992"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-0,239</w:t>
            </w:r>
          </w:p>
        </w:tc>
        <w:tc>
          <w:tcPr>
            <w:tcW w:w="917" w:type="dxa"/>
            <w:vAlign w:val="center"/>
          </w:tcPr>
          <w:p w:rsidR="00B6598A" w:rsidRPr="00DA0B2D" w:rsidRDefault="00B6598A" w:rsidP="00DA0B2D">
            <w:pPr>
              <w:spacing w:before="0" w:beforeAutospacing="0" w:after="0" w:afterAutospacing="0"/>
              <w:rPr>
                <w:sz w:val="20"/>
                <w:szCs w:val="20"/>
              </w:rPr>
            </w:pPr>
            <w:r w:rsidRPr="00DA0B2D">
              <w:rPr>
                <w:sz w:val="20"/>
                <w:szCs w:val="20"/>
              </w:rPr>
              <w:t>-0,12</w:t>
            </w:r>
          </w:p>
        </w:tc>
      </w:tr>
      <w:tr w:rsidR="00B6598A" w:rsidRPr="00DA0B2D" w:rsidTr="000E7AF2">
        <w:trPr>
          <w:trHeight w:val="20"/>
        </w:trPr>
        <w:tc>
          <w:tcPr>
            <w:tcW w:w="2540" w:type="dxa"/>
            <w:vAlign w:val="center"/>
          </w:tcPr>
          <w:p w:rsidR="00B6598A" w:rsidRPr="00DA0B2D" w:rsidRDefault="00B6598A" w:rsidP="00DA0B2D">
            <w:pPr>
              <w:spacing w:before="0" w:beforeAutospacing="0" w:after="0" w:afterAutospacing="0"/>
              <w:rPr>
                <w:sz w:val="20"/>
                <w:szCs w:val="20"/>
              </w:rPr>
            </w:pPr>
            <w:r w:rsidRPr="00DA0B2D">
              <w:rPr>
                <w:sz w:val="20"/>
                <w:szCs w:val="20"/>
              </w:rPr>
              <w:t>Коэффициент уточненной (текущей) ликвидности (Кл.)</w:t>
            </w:r>
          </w:p>
        </w:tc>
        <w:tc>
          <w:tcPr>
            <w:tcW w:w="1800" w:type="dxa"/>
            <w:vAlign w:val="center"/>
          </w:tcPr>
          <w:p w:rsidR="00B6598A" w:rsidRPr="00DA0B2D" w:rsidRDefault="00B6598A" w:rsidP="00DA0B2D">
            <w:pPr>
              <w:spacing w:before="0" w:beforeAutospacing="0" w:after="0" w:afterAutospacing="0"/>
              <w:rPr>
                <w:sz w:val="20"/>
                <w:szCs w:val="20"/>
              </w:rPr>
            </w:pPr>
            <w:r w:rsidRPr="00DA0B2D">
              <w:rPr>
                <w:sz w:val="20"/>
                <w:szCs w:val="20"/>
              </w:rPr>
              <w:t>&gt;1</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0,613</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0,332</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0,121</w:t>
            </w:r>
          </w:p>
        </w:tc>
        <w:tc>
          <w:tcPr>
            <w:tcW w:w="992"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-0,281</w:t>
            </w:r>
          </w:p>
        </w:tc>
        <w:tc>
          <w:tcPr>
            <w:tcW w:w="917" w:type="dxa"/>
            <w:vAlign w:val="center"/>
          </w:tcPr>
          <w:p w:rsidR="00B6598A" w:rsidRPr="00DA0B2D" w:rsidRDefault="00B6598A" w:rsidP="00DA0B2D">
            <w:pPr>
              <w:spacing w:before="0" w:beforeAutospacing="0" w:after="0" w:afterAutospacing="0"/>
              <w:rPr>
                <w:sz w:val="20"/>
                <w:szCs w:val="20"/>
              </w:rPr>
            </w:pPr>
            <w:r w:rsidRPr="00DA0B2D">
              <w:rPr>
                <w:sz w:val="20"/>
                <w:szCs w:val="20"/>
              </w:rPr>
              <w:t>-0,211</w:t>
            </w:r>
          </w:p>
        </w:tc>
      </w:tr>
      <w:tr w:rsidR="00B6598A" w:rsidRPr="00DA0B2D" w:rsidTr="000E7AF2">
        <w:trPr>
          <w:trHeight w:val="20"/>
        </w:trPr>
        <w:tc>
          <w:tcPr>
            <w:tcW w:w="2540" w:type="dxa"/>
            <w:vAlign w:val="center"/>
          </w:tcPr>
          <w:p w:rsidR="00B6598A" w:rsidRPr="00DA0B2D" w:rsidRDefault="00B6598A" w:rsidP="00DA0B2D">
            <w:pPr>
              <w:spacing w:before="0" w:beforeAutospacing="0" w:after="0" w:afterAutospacing="0"/>
              <w:rPr>
                <w:sz w:val="20"/>
                <w:szCs w:val="20"/>
              </w:rPr>
            </w:pPr>
            <w:r w:rsidRPr="00DA0B2D">
              <w:rPr>
                <w:sz w:val="20"/>
                <w:szCs w:val="20"/>
              </w:rPr>
              <w:t>Коэффициент покрытия (Кп)</w:t>
            </w:r>
          </w:p>
        </w:tc>
        <w:tc>
          <w:tcPr>
            <w:tcW w:w="1800" w:type="dxa"/>
            <w:vAlign w:val="center"/>
          </w:tcPr>
          <w:p w:rsidR="00B6598A" w:rsidRPr="00DA0B2D" w:rsidRDefault="00B6598A" w:rsidP="00DA0B2D">
            <w:pPr>
              <w:spacing w:before="0" w:beforeAutospacing="0" w:after="0" w:afterAutospacing="0"/>
              <w:rPr>
                <w:sz w:val="20"/>
                <w:szCs w:val="20"/>
              </w:rPr>
            </w:pPr>
            <w:r w:rsidRPr="00DA0B2D">
              <w:rPr>
                <w:sz w:val="20"/>
                <w:szCs w:val="20"/>
              </w:rPr>
              <w:t>&gt;2</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0,762</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0,682</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0,541</w:t>
            </w:r>
          </w:p>
        </w:tc>
        <w:tc>
          <w:tcPr>
            <w:tcW w:w="992"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-0,08</w:t>
            </w:r>
          </w:p>
        </w:tc>
        <w:tc>
          <w:tcPr>
            <w:tcW w:w="917" w:type="dxa"/>
            <w:vAlign w:val="center"/>
          </w:tcPr>
          <w:p w:rsidR="00B6598A" w:rsidRPr="00DA0B2D" w:rsidRDefault="00B6598A" w:rsidP="00DA0B2D">
            <w:pPr>
              <w:spacing w:before="0" w:beforeAutospacing="0" w:after="0" w:afterAutospacing="0"/>
              <w:rPr>
                <w:sz w:val="20"/>
                <w:szCs w:val="20"/>
              </w:rPr>
            </w:pPr>
            <w:r w:rsidRPr="00DA0B2D">
              <w:rPr>
                <w:sz w:val="20"/>
                <w:szCs w:val="20"/>
              </w:rPr>
              <w:t>-0,141</w:t>
            </w:r>
          </w:p>
        </w:tc>
      </w:tr>
      <w:tr w:rsidR="00B6598A" w:rsidRPr="00DA0B2D" w:rsidTr="000E7AF2">
        <w:trPr>
          <w:trHeight w:val="20"/>
        </w:trPr>
        <w:tc>
          <w:tcPr>
            <w:tcW w:w="2540" w:type="dxa"/>
            <w:vAlign w:val="center"/>
          </w:tcPr>
          <w:p w:rsidR="00B6598A" w:rsidRPr="00DA0B2D" w:rsidRDefault="00B6598A" w:rsidP="00DA0B2D">
            <w:pPr>
              <w:spacing w:before="0" w:beforeAutospacing="0" w:after="0" w:afterAutospacing="0"/>
              <w:rPr>
                <w:sz w:val="20"/>
                <w:szCs w:val="20"/>
              </w:rPr>
            </w:pPr>
            <w:r w:rsidRPr="00DA0B2D">
              <w:rPr>
                <w:sz w:val="20"/>
                <w:szCs w:val="20"/>
              </w:rPr>
              <w:t>Коэффициент общей платежеспособности (Ко.п.)</w:t>
            </w:r>
          </w:p>
        </w:tc>
        <w:tc>
          <w:tcPr>
            <w:tcW w:w="1800" w:type="dxa"/>
            <w:vAlign w:val="center"/>
          </w:tcPr>
          <w:p w:rsidR="00B6598A" w:rsidRPr="00DA0B2D" w:rsidRDefault="00B6598A" w:rsidP="00DA0B2D">
            <w:pPr>
              <w:spacing w:before="0" w:beforeAutospacing="0" w:after="0" w:afterAutospacing="0"/>
              <w:rPr>
                <w:sz w:val="20"/>
                <w:szCs w:val="20"/>
              </w:rPr>
            </w:pPr>
            <w:r w:rsidRPr="00DA0B2D">
              <w:rPr>
                <w:sz w:val="20"/>
                <w:szCs w:val="20"/>
              </w:rPr>
              <w:t>&gt;2</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1</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1</w:t>
            </w:r>
          </w:p>
        </w:tc>
        <w:tc>
          <w:tcPr>
            <w:tcW w:w="1134"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1</w:t>
            </w:r>
          </w:p>
        </w:tc>
        <w:tc>
          <w:tcPr>
            <w:tcW w:w="992" w:type="dxa"/>
            <w:noWrap/>
            <w:vAlign w:val="center"/>
          </w:tcPr>
          <w:p w:rsidR="00B6598A" w:rsidRPr="00DA0B2D" w:rsidRDefault="00B6598A" w:rsidP="00DA0B2D">
            <w:pPr>
              <w:spacing w:before="0" w:beforeAutospacing="0" w:after="0" w:afterAutospacing="0"/>
              <w:rPr>
                <w:sz w:val="20"/>
                <w:szCs w:val="20"/>
              </w:rPr>
            </w:pPr>
            <w:r w:rsidRPr="00DA0B2D">
              <w:rPr>
                <w:sz w:val="20"/>
                <w:szCs w:val="20"/>
              </w:rPr>
              <w:t>-</w:t>
            </w:r>
          </w:p>
        </w:tc>
        <w:tc>
          <w:tcPr>
            <w:tcW w:w="917" w:type="dxa"/>
            <w:vAlign w:val="center"/>
          </w:tcPr>
          <w:p w:rsidR="00B6598A" w:rsidRPr="00DA0B2D" w:rsidRDefault="00B6598A" w:rsidP="00DA0B2D">
            <w:pPr>
              <w:spacing w:before="0" w:beforeAutospacing="0" w:after="0" w:afterAutospacing="0"/>
              <w:rPr>
                <w:sz w:val="20"/>
                <w:szCs w:val="20"/>
              </w:rPr>
            </w:pPr>
            <w:r w:rsidRPr="00DA0B2D">
              <w:rPr>
                <w:sz w:val="20"/>
                <w:szCs w:val="20"/>
              </w:rPr>
              <w:t>-</w:t>
            </w:r>
          </w:p>
        </w:tc>
      </w:tr>
    </w:tbl>
    <w:p w:rsidR="00B6598A" w:rsidRPr="004323A5" w:rsidRDefault="00B6598A" w:rsidP="004323A5">
      <w:pPr>
        <w:widowControl w:val="0"/>
        <w:shd w:val="clear" w:color="auto" w:fill="FFFFFF"/>
        <w:spacing w:before="0" w:beforeAutospacing="0" w:after="0" w:afterAutospacing="0" w:line="360" w:lineRule="auto"/>
        <w:ind w:firstLine="709"/>
        <w:jc w:val="both"/>
        <w:rPr>
          <w:sz w:val="28"/>
          <w:szCs w:val="28"/>
        </w:rPr>
      </w:pP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color w:val="000000"/>
          <w:sz w:val="28"/>
          <w:szCs w:val="28"/>
        </w:rPr>
        <w:t>Коэффициент ликвидности показывает, что на каждый рубль текущей задолженности НУ ЦО «Тольяттиазот» в 2007 году приходится 0,121 рубля наиболее ликвидных оборотных активов.</w:t>
      </w:r>
      <w:r w:rsidR="00EB249A">
        <w:rPr>
          <w:color w:val="000000"/>
          <w:sz w:val="28"/>
          <w:szCs w:val="28"/>
        </w:rPr>
        <w:t xml:space="preserve"> </w:t>
      </w:r>
      <w:r w:rsidRPr="004323A5">
        <w:rPr>
          <w:color w:val="000000"/>
          <w:sz w:val="28"/>
          <w:szCs w:val="28"/>
        </w:rPr>
        <w:t xml:space="preserve">Коэффициент общей ликвидности в 2007 году показывает, что на каждый рубль текущего долга НУ ЦО «Тольяттиазот» имеет 0,043 рубля денежных средств. </w:t>
      </w:r>
      <w:r w:rsidRPr="004323A5">
        <w:rPr>
          <w:sz w:val="28"/>
          <w:szCs w:val="28"/>
        </w:rPr>
        <w:t>К</w:t>
      </w:r>
      <w:r w:rsidRPr="004323A5">
        <w:rPr>
          <w:color w:val="000000"/>
          <w:sz w:val="28"/>
          <w:szCs w:val="28"/>
        </w:rPr>
        <w:t xml:space="preserve">оэффициент общей платежеспособности показывает, что на каждый рубль краткосрочной кредиторской задолженности НУ ЦО «Тольяттиазот» приходится рубль платежных средств, что недостаточно для нормальной деятельности предприятия. В результате проведенных исследований можно сделать вывод о </w:t>
      </w:r>
      <w:r w:rsidRPr="004323A5">
        <w:rPr>
          <w:sz w:val="28"/>
          <w:szCs w:val="28"/>
        </w:rPr>
        <w:t>неплатежеспособности НУ ЦО «Тольяттиазот», (так как, в основном, все показатели ниже нормальных ограничений), что отражает тенденцию предприятия к финансовой несостоятельности (снижение коэффициентов).</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 xml:space="preserve">Группировка и анализ активов НУ ЦО «Тольяттиазот» по степени их ликвидности и обязательств по срокам их оплаты представлена в таблице </w:t>
      </w:r>
      <w:r w:rsidR="00B12610" w:rsidRPr="004323A5">
        <w:rPr>
          <w:snapToGrid w:val="0"/>
          <w:sz w:val="28"/>
          <w:szCs w:val="28"/>
        </w:rPr>
        <w:t>27</w:t>
      </w:r>
      <w:r w:rsidRPr="004323A5">
        <w:rPr>
          <w:snapToGrid w:val="0"/>
          <w:sz w:val="28"/>
          <w:szCs w:val="28"/>
        </w:rPr>
        <w:t>.</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p>
    <w:p w:rsidR="00B12610"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 xml:space="preserve">Таблица </w:t>
      </w:r>
      <w:r w:rsidR="00B12610" w:rsidRPr="004323A5">
        <w:rPr>
          <w:sz w:val="28"/>
          <w:szCs w:val="28"/>
        </w:rPr>
        <w:t>27</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Анализ ликвидности бухгалтерского баланса НУ ЦО «Тольяттиазот» за 2005-2007 гг.</w:t>
      </w:r>
    </w:p>
    <w:tbl>
      <w:tblPr>
        <w:tblW w:w="95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708"/>
        <w:gridCol w:w="709"/>
        <w:gridCol w:w="709"/>
        <w:gridCol w:w="1276"/>
        <w:gridCol w:w="657"/>
        <w:gridCol w:w="709"/>
        <w:gridCol w:w="709"/>
        <w:gridCol w:w="949"/>
        <w:gridCol w:w="894"/>
        <w:gridCol w:w="850"/>
      </w:tblGrid>
      <w:tr w:rsidR="00B6598A" w:rsidRPr="00DA0B2D" w:rsidTr="000E7AF2">
        <w:trPr>
          <w:cantSplit/>
          <w:trHeight w:val="20"/>
        </w:trPr>
        <w:tc>
          <w:tcPr>
            <w:tcW w:w="1373" w:type="dxa"/>
            <w:vMerge w:val="restart"/>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Актив</w:t>
            </w:r>
          </w:p>
        </w:tc>
        <w:tc>
          <w:tcPr>
            <w:tcW w:w="708" w:type="dxa"/>
            <w:vMerge w:val="restart"/>
            <w:tcMar>
              <w:left w:w="57" w:type="dxa"/>
              <w:right w:w="57" w:type="dxa"/>
            </w:tcMar>
            <w:textDirection w:val="btLr"/>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5 г"/>
              </w:smartTagPr>
              <w:r w:rsidRPr="00DA0B2D">
                <w:rPr>
                  <w:sz w:val="20"/>
                  <w:szCs w:val="20"/>
                </w:rPr>
                <w:t>2005 г</w:t>
              </w:r>
            </w:smartTag>
            <w:r w:rsidRPr="00DA0B2D">
              <w:rPr>
                <w:sz w:val="20"/>
                <w:szCs w:val="20"/>
              </w:rPr>
              <w:t>.</w:t>
            </w:r>
          </w:p>
        </w:tc>
        <w:tc>
          <w:tcPr>
            <w:tcW w:w="709" w:type="dxa"/>
            <w:vMerge w:val="restart"/>
            <w:tcMar>
              <w:left w:w="57" w:type="dxa"/>
              <w:right w:w="57" w:type="dxa"/>
            </w:tcMar>
            <w:textDirection w:val="btLr"/>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6 г"/>
              </w:smartTagPr>
              <w:r w:rsidRPr="00DA0B2D">
                <w:rPr>
                  <w:sz w:val="20"/>
                  <w:szCs w:val="20"/>
                </w:rPr>
                <w:t>2006 г</w:t>
              </w:r>
            </w:smartTag>
            <w:r w:rsidRPr="00DA0B2D">
              <w:rPr>
                <w:sz w:val="20"/>
                <w:szCs w:val="20"/>
              </w:rPr>
              <w:t>.</w:t>
            </w:r>
          </w:p>
        </w:tc>
        <w:tc>
          <w:tcPr>
            <w:tcW w:w="709" w:type="dxa"/>
            <w:vMerge w:val="restart"/>
            <w:tcMar>
              <w:left w:w="57" w:type="dxa"/>
              <w:right w:w="57" w:type="dxa"/>
            </w:tcMar>
            <w:textDirection w:val="btLr"/>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7 г"/>
              </w:smartTagPr>
              <w:r w:rsidRPr="00DA0B2D">
                <w:rPr>
                  <w:sz w:val="20"/>
                  <w:szCs w:val="20"/>
                </w:rPr>
                <w:t>2007 г</w:t>
              </w:r>
            </w:smartTag>
            <w:r w:rsidRPr="00DA0B2D">
              <w:rPr>
                <w:sz w:val="20"/>
                <w:szCs w:val="20"/>
              </w:rPr>
              <w:t>.</w:t>
            </w:r>
          </w:p>
        </w:tc>
        <w:tc>
          <w:tcPr>
            <w:tcW w:w="1276" w:type="dxa"/>
            <w:vMerge w:val="restart"/>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Пассив</w:t>
            </w:r>
          </w:p>
        </w:tc>
        <w:tc>
          <w:tcPr>
            <w:tcW w:w="657" w:type="dxa"/>
            <w:vMerge w:val="restart"/>
            <w:tcMar>
              <w:left w:w="57" w:type="dxa"/>
              <w:right w:w="57" w:type="dxa"/>
            </w:tcMar>
            <w:textDirection w:val="btLr"/>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5 г"/>
              </w:smartTagPr>
              <w:r w:rsidRPr="00DA0B2D">
                <w:rPr>
                  <w:sz w:val="20"/>
                  <w:szCs w:val="20"/>
                </w:rPr>
                <w:t>2005 г</w:t>
              </w:r>
            </w:smartTag>
            <w:r w:rsidRPr="00DA0B2D">
              <w:rPr>
                <w:sz w:val="20"/>
                <w:szCs w:val="20"/>
              </w:rPr>
              <w:t>.</w:t>
            </w:r>
          </w:p>
        </w:tc>
        <w:tc>
          <w:tcPr>
            <w:tcW w:w="709" w:type="dxa"/>
            <w:vMerge w:val="restart"/>
            <w:tcMar>
              <w:left w:w="57" w:type="dxa"/>
              <w:right w:w="57" w:type="dxa"/>
            </w:tcMar>
            <w:textDirection w:val="btLr"/>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6 г"/>
              </w:smartTagPr>
              <w:r w:rsidRPr="00DA0B2D">
                <w:rPr>
                  <w:sz w:val="20"/>
                  <w:szCs w:val="20"/>
                </w:rPr>
                <w:t>2006 г</w:t>
              </w:r>
            </w:smartTag>
            <w:r w:rsidRPr="00DA0B2D">
              <w:rPr>
                <w:sz w:val="20"/>
                <w:szCs w:val="20"/>
              </w:rPr>
              <w:t>.</w:t>
            </w:r>
          </w:p>
        </w:tc>
        <w:tc>
          <w:tcPr>
            <w:tcW w:w="709" w:type="dxa"/>
            <w:vMerge w:val="restart"/>
            <w:tcMar>
              <w:left w:w="57" w:type="dxa"/>
              <w:right w:w="57" w:type="dxa"/>
            </w:tcMar>
            <w:textDirection w:val="btLr"/>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7 г"/>
              </w:smartTagPr>
              <w:r w:rsidRPr="00DA0B2D">
                <w:rPr>
                  <w:sz w:val="20"/>
                  <w:szCs w:val="20"/>
                </w:rPr>
                <w:t>2007 г</w:t>
              </w:r>
            </w:smartTag>
            <w:r w:rsidRPr="00DA0B2D">
              <w:rPr>
                <w:sz w:val="20"/>
                <w:szCs w:val="20"/>
              </w:rPr>
              <w:t>.</w:t>
            </w:r>
          </w:p>
        </w:tc>
        <w:tc>
          <w:tcPr>
            <w:tcW w:w="2693" w:type="dxa"/>
            <w:gridSpan w:val="3"/>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Платежный излишек или недостаток, тыс.руб.</w:t>
            </w:r>
          </w:p>
        </w:tc>
      </w:tr>
      <w:tr w:rsidR="00B6598A" w:rsidRPr="00DA0B2D" w:rsidTr="000E7AF2">
        <w:trPr>
          <w:cantSplit/>
          <w:trHeight w:val="550"/>
        </w:trPr>
        <w:tc>
          <w:tcPr>
            <w:tcW w:w="1373" w:type="dxa"/>
            <w:vMerge/>
            <w:tcMar>
              <w:left w:w="57" w:type="dxa"/>
              <w:right w:w="57" w:type="dxa"/>
            </w:tcMar>
          </w:tcPr>
          <w:p w:rsidR="00B6598A" w:rsidRPr="00DA0B2D" w:rsidRDefault="00B6598A" w:rsidP="00DA0B2D">
            <w:pPr>
              <w:spacing w:before="0" w:beforeAutospacing="0" w:after="0" w:afterAutospacing="0"/>
              <w:rPr>
                <w:sz w:val="20"/>
                <w:szCs w:val="20"/>
              </w:rPr>
            </w:pPr>
          </w:p>
        </w:tc>
        <w:tc>
          <w:tcPr>
            <w:tcW w:w="708" w:type="dxa"/>
            <w:vMerge/>
            <w:tcMar>
              <w:left w:w="57" w:type="dxa"/>
              <w:right w:w="57" w:type="dxa"/>
            </w:tcMar>
          </w:tcPr>
          <w:p w:rsidR="00B6598A" w:rsidRPr="00DA0B2D" w:rsidRDefault="00B6598A" w:rsidP="00DA0B2D">
            <w:pPr>
              <w:spacing w:before="0" w:beforeAutospacing="0" w:after="0" w:afterAutospacing="0"/>
              <w:rPr>
                <w:sz w:val="20"/>
                <w:szCs w:val="20"/>
              </w:rPr>
            </w:pPr>
          </w:p>
        </w:tc>
        <w:tc>
          <w:tcPr>
            <w:tcW w:w="709" w:type="dxa"/>
            <w:vMerge/>
            <w:tcMar>
              <w:left w:w="57" w:type="dxa"/>
              <w:right w:w="57" w:type="dxa"/>
            </w:tcMar>
          </w:tcPr>
          <w:p w:rsidR="00B6598A" w:rsidRPr="00DA0B2D" w:rsidRDefault="00B6598A" w:rsidP="00DA0B2D">
            <w:pPr>
              <w:spacing w:before="0" w:beforeAutospacing="0" w:after="0" w:afterAutospacing="0"/>
              <w:rPr>
                <w:sz w:val="20"/>
                <w:szCs w:val="20"/>
              </w:rPr>
            </w:pPr>
          </w:p>
        </w:tc>
        <w:tc>
          <w:tcPr>
            <w:tcW w:w="709" w:type="dxa"/>
            <w:vMerge/>
            <w:tcMar>
              <w:left w:w="57" w:type="dxa"/>
              <w:right w:w="57" w:type="dxa"/>
            </w:tcMar>
          </w:tcPr>
          <w:p w:rsidR="00B6598A" w:rsidRPr="00DA0B2D" w:rsidRDefault="00B6598A" w:rsidP="00DA0B2D">
            <w:pPr>
              <w:spacing w:before="0" w:beforeAutospacing="0" w:after="0" w:afterAutospacing="0"/>
              <w:rPr>
                <w:sz w:val="20"/>
                <w:szCs w:val="20"/>
              </w:rPr>
            </w:pPr>
          </w:p>
        </w:tc>
        <w:tc>
          <w:tcPr>
            <w:tcW w:w="1276" w:type="dxa"/>
            <w:vMerge/>
            <w:tcMar>
              <w:left w:w="57" w:type="dxa"/>
              <w:right w:w="57" w:type="dxa"/>
            </w:tcMar>
          </w:tcPr>
          <w:p w:rsidR="00B6598A" w:rsidRPr="00DA0B2D" w:rsidRDefault="00B6598A" w:rsidP="00DA0B2D">
            <w:pPr>
              <w:spacing w:before="0" w:beforeAutospacing="0" w:after="0" w:afterAutospacing="0"/>
              <w:rPr>
                <w:sz w:val="20"/>
                <w:szCs w:val="20"/>
              </w:rPr>
            </w:pPr>
          </w:p>
        </w:tc>
        <w:tc>
          <w:tcPr>
            <w:tcW w:w="657" w:type="dxa"/>
            <w:vMerge/>
            <w:tcMar>
              <w:left w:w="57" w:type="dxa"/>
              <w:right w:w="57" w:type="dxa"/>
            </w:tcMar>
          </w:tcPr>
          <w:p w:rsidR="00B6598A" w:rsidRPr="00DA0B2D" w:rsidRDefault="00B6598A" w:rsidP="00DA0B2D">
            <w:pPr>
              <w:spacing w:before="0" w:beforeAutospacing="0" w:after="0" w:afterAutospacing="0"/>
              <w:rPr>
                <w:sz w:val="20"/>
                <w:szCs w:val="20"/>
              </w:rPr>
            </w:pPr>
          </w:p>
        </w:tc>
        <w:tc>
          <w:tcPr>
            <w:tcW w:w="709" w:type="dxa"/>
            <w:vMerge/>
            <w:tcMar>
              <w:left w:w="57" w:type="dxa"/>
              <w:right w:w="57" w:type="dxa"/>
            </w:tcMar>
          </w:tcPr>
          <w:p w:rsidR="00B6598A" w:rsidRPr="00DA0B2D" w:rsidRDefault="00B6598A" w:rsidP="00DA0B2D">
            <w:pPr>
              <w:spacing w:before="0" w:beforeAutospacing="0" w:after="0" w:afterAutospacing="0"/>
              <w:rPr>
                <w:sz w:val="20"/>
                <w:szCs w:val="20"/>
              </w:rPr>
            </w:pPr>
          </w:p>
        </w:tc>
        <w:tc>
          <w:tcPr>
            <w:tcW w:w="709" w:type="dxa"/>
            <w:vMerge/>
            <w:tcMar>
              <w:left w:w="57" w:type="dxa"/>
              <w:right w:w="57" w:type="dxa"/>
            </w:tcMar>
          </w:tcPr>
          <w:p w:rsidR="00B6598A" w:rsidRPr="00DA0B2D" w:rsidRDefault="00B6598A" w:rsidP="00DA0B2D">
            <w:pPr>
              <w:spacing w:before="0" w:beforeAutospacing="0" w:after="0" w:afterAutospacing="0"/>
              <w:rPr>
                <w:sz w:val="20"/>
                <w:szCs w:val="20"/>
              </w:rPr>
            </w:pPr>
          </w:p>
        </w:tc>
        <w:tc>
          <w:tcPr>
            <w:tcW w:w="949" w:type="dxa"/>
            <w:tcMar>
              <w:left w:w="57" w:type="dxa"/>
              <w:right w:w="57" w:type="dxa"/>
            </w:tcMar>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5 г"/>
              </w:smartTagPr>
              <w:r w:rsidRPr="00DA0B2D">
                <w:rPr>
                  <w:sz w:val="20"/>
                  <w:szCs w:val="20"/>
                </w:rPr>
                <w:t>2005 г</w:t>
              </w:r>
            </w:smartTag>
            <w:r w:rsidRPr="00DA0B2D">
              <w:rPr>
                <w:sz w:val="20"/>
                <w:szCs w:val="20"/>
              </w:rPr>
              <w:t>.</w:t>
            </w:r>
          </w:p>
        </w:tc>
        <w:tc>
          <w:tcPr>
            <w:tcW w:w="894" w:type="dxa"/>
            <w:tcMar>
              <w:left w:w="57" w:type="dxa"/>
              <w:right w:w="57" w:type="dxa"/>
            </w:tcMar>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6 г"/>
              </w:smartTagPr>
              <w:r w:rsidRPr="00DA0B2D">
                <w:rPr>
                  <w:sz w:val="20"/>
                  <w:szCs w:val="20"/>
                </w:rPr>
                <w:t>2006 г</w:t>
              </w:r>
            </w:smartTag>
            <w:r w:rsidRPr="00DA0B2D">
              <w:rPr>
                <w:sz w:val="20"/>
                <w:szCs w:val="20"/>
              </w:rPr>
              <w:t>.</w:t>
            </w:r>
          </w:p>
        </w:tc>
        <w:tc>
          <w:tcPr>
            <w:tcW w:w="850" w:type="dxa"/>
            <w:tcMar>
              <w:left w:w="57" w:type="dxa"/>
              <w:right w:w="57" w:type="dxa"/>
            </w:tcMar>
            <w:vAlign w:val="center"/>
          </w:tcPr>
          <w:p w:rsidR="00B6598A" w:rsidRPr="00DA0B2D" w:rsidRDefault="00B6598A" w:rsidP="00DA0B2D">
            <w:pPr>
              <w:spacing w:before="0" w:beforeAutospacing="0" w:after="0" w:afterAutospacing="0"/>
              <w:rPr>
                <w:sz w:val="20"/>
                <w:szCs w:val="20"/>
              </w:rPr>
            </w:pPr>
            <w:smartTag w:uri="urn:schemas-microsoft-com:office:smarttags" w:element="metricconverter">
              <w:smartTagPr>
                <w:attr w:name="ProductID" w:val="2007 г"/>
              </w:smartTagPr>
              <w:r w:rsidRPr="00DA0B2D">
                <w:rPr>
                  <w:sz w:val="20"/>
                  <w:szCs w:val="20"/>
                </w:rPr>
                <w:t>2007 г</w:t>
              </w:r>
            </w:smartTag>
            <w:r w:rsidRPr="00DA0B2D">
              <w:rPr>
                <w:sz w:val="20"/>
                <w:szCs w:val="20"/>
              </w:rPr>
              <w:t>.</w:t>
            </w:r>
          </w:p>
        </w:tc>
      </w:tr>
      <w:tr w:rsidR="00B6598A" w:rsidRPr="00DA0B2D" w:rsidTr="000E7AF2">
        <w:trPr>
          <w:cantSplit/>
          <w:trHeight w:val="20"/>
        </w:trPr>
        <w:tc>
          <w:tcPr>
            <w:tcW w:w="1373" w:type="dxa"/>
            <w:tcMar>
              <w:left w:w="57" w:type="dxa"/>
              <w:right w:w="57" w:type="dxa"/>
            </w:tcMar>
          </w:tcPr>
          <w:p w:rsidR="00B6598A" w:rsidRPr="00DA0B2D" w:rsidRDefault="00B6598A" w:rsidP="00DA0B2D">
            <w:pPr>
              <w:spacing w:before="0" w:beforeAutospacing="0" w:after="0" w:afterAutospacing="0"/>
              <w:rPr>
                <w:sz w:val="20"/>
                <w:szCs w:val="20"/>
              </w:rPr>
            </w:pPr>
            <w:bookmarkStart w:id="6" w:name="_Hlk194930331"/>
            <w:r w:rsidRPr="00DA0B2D">
              <w:rPr>
                <w:sz w:val="20"/>
                <w:szCs w:val="20"/>
              </w:rPr>
              <w:t>1. Наиболее ликвидные активы</w:t>
            </w:r>
          </w:p>
        </w:tc>
        <w:tc>
          <w:tcPr>
            <w:tcW w:w="708"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720</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332</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362</w:t>
            </w:r>
          </w:p>
        </w:tc>
        <w:tc>
          <w:tcPr>
            <w:tcW w:w="1276" w:type="dxa"/>
            <w:tcMar>
              <w:left w:w="57" w:type="dxa"/>
              <w:right w:w="57" w:type="dxa"/>
            </w:tcMar>
          </w:tcPr>
          <w:p w:rsidR="00B6598A" w:rsidRPr="00DA0B2D" w:rsidRDefault="00B6598A" w:rsidP="00DA0B2D">
            <w:pPr>
              <w:spacing w:before="0" w:beforeAutospacing="0" w:after="0" w:afterAutospacing="0"/>
              <w:rPr>
                <w:sz w:val="20"/>
                <w:szCs w:val="20"/>
              </w:rPr>
            </w:pPr>
            <w:r w:rsidRPr="00DA0B2D">
              <w:rPr>
                <w:sz w:val="20"/>
                <w:szCs w:val="20"/>
              </w:rPr>
              <w:t>1. Наибо-лее срочные пассивы</w:t>
            </w:r>
          </w:p>
        </w:tc>
        <w:tc>
          <w:tcPr>
            <w:tcW w:w="657"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1790</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2514</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3140</w:t>
            </w:r>
          </w:p>
        </w:tc>
        <w:tc>
          <w:tcPr>
            <w:tcW w:w="94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-1070</w:t>
            </w:r>
          </w:p>
        </w:tc>
        <w:tc>
          <w:tcPr>
            <w:tcW w:w="894"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-2182</w:t>
            </w:r>
          </w:p>
        </w:tc>
        <w:tc>
          <w:tcPr>
            <w:tcW w:w="850"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-2778</w:t>
            </w:r>
          </w:p>
        </w:tc>
      </w:tr>
      <w:tr w:rsidR="00B6598A" w:rsidRPr="00DA0B2D" w:rsidTr="000E7AF2">
        <w:trPr>
          <w:cantSplit/>
          <w:trHeight w:val="20"/>
        </w:trPr>
        <w:tc>
          <w:tcPr>
            <w:tcW w:w="1373" w:type="dxa"/>
            <w:tcMar>
              <w:left w:w="57" w:type="dxa"/>
              <w:right w:w="57" w:type="dxa"/>
            </w:tcMar>
          </w:tcPr>
          <w:p w:rsidR="00B6598A" w:rsidRPr="00DA0B2D" w:rsidRDefault="00B6598A" w:rsidP="00DA0B2D">
            <w:pPr>
              <w:spacing w:before="0" w:beforeAutospacing="0" w:after="0" w:afterAutospacing="0"/>
              <w:rPr>
                <w:sz w:val="20"/>
                <w:szCs w:val="20"/>
              </w:rPr>
            </w:pPr>
            <w:r w:rsidRPr="00DA0B2D">
              <w:rPr>
                <w:sz w:val="20"/>
                <w:szCs w:val="20"/>
              </w:rPr>
              <w:t>2. Быстро-реализуе-мые активы</w:t>
            </w:r>
          </w:p>
        </w:tc>
        <w:tc>
          <w:tcPr>
            <w:tcW w:w="708"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378</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346</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394</w:t>
            </w:r>
          </w:p>
        </w:tc>
        <w:tc>
          <w:tcPr>
            <w:tcW w:w="1276" w:type="dxa"/>
            <w:tcMar>
              <w:left w:w="57" w:type="dxa"/>
              <w:right w:w="57" w:type="dxa"/>
            </w:tcMar>
          </w:tcPr>
          <w:p w:rsidR="00B6598A" w:rsidRPr="00DA0B2D" w:rsidRDefault="00B6598A" w:rsidP="00DA0B2D">
            <w:pPr>
              <w:spacing w:before="0" w:beforeAutospacing="0" w:after="0" w:afterAutospacing="0"/>
              <w:rPr>
                <w:sz w:val="20"/>
                <w:szCs w:val="20"/>
              </w:rPr>
            </w:pPr>
            <w:r w:rsidRPr="00DA0B2D">
              <w:rPr>
                <w:sz w:val="20"/>
                <w:szCs w:val="20"/>
              </w:rPr>
              <w:t>2. Кратко-срочные пассивы</w:t>
            </w:r>
          </w:p>
        </w:tc>
        <w:tc>
          <w:tcPr>
            <w:tcW w:w="657"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1900</w:t>
            </w:r>
          </w:p>
        </w:tc>
        <w:tc>
          <w:tcPr>
            <w:tcW w:w="94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378</w:t>
            </w:r>
          </w:p>
        </w:tc>
        <w:tc>
          <w:tcPr>
            <w:tcW w:w="894"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346</w:t>
            </w:r>
          </w:p>
        </w:tc>
        <w:tc>
          <w:tcPr>
            <w:tcW w:w="850"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-1506</w:t>
            </w:r>
          </w:p>
        </w:tc>
      </w:tr>
      <w:tr w:rsidR="00B6598A" w:rsidRPr="00DA0B2D" w:rsidTr="000E7AF2">
        <w:trPr>
          <w:cantSplit/>
          <w:trHeight w:val="20"/>
        </w:trPr>
        <w:tc>
          <w:tcPr>
            <w:tcW w:w="1373" w:type="dxa"/>
            <w:tcMar>
              <w:left w:w="57" w:type="dxa"/>
              <w:right w:w="57" w:type="dxa"/>
            </w:tcMar>
          </w:tcPr>
          <w:p w:rsidR="00B6598A" w:rsidRPr="00DA0B2D" w:rsidRDefault="00B6598A" w:rsidP="00DA0B2D">
            <w:pPr>
              <w:spacing w:before="0" w:beforeAutospacing="0" w:after="0" w:afterAutospacing="0"/>
              <w:rPr>
                <w:sz w:val="20"/>
                <w:szCs w:val="20"/>
              </w:rPr>
            </w:pPr>
            <w:r w:rsidRPr="00DA0B2D">
              <w:rPr>
                <w:sz w:val="20"/>
                <w:szCs w:val="20"/>
              </w:rPr>
              <w:t>3. Медлен-нореали-зуемые активы</w:t>
            </w:r>
          </w:p>
        </w:tc>
        <w:tc>
          <w:tcPr>
            <w:tcW w:w="708"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646</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1362</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2508</w:t>
            </w:r>
          </w:p>
        </w:tc>
        <w:tc>
          <w:tcPr>
            <w:tcW w:w="1276" w:type="dxa"/>
            <w:tcMar>
              <w:left w:w="57" w:type="dxa"/>
              <w:right w:w="57" w:type="dxa"/>
            </w:tcMar>
          </w:tcPr>
          <w:p w:rsidR="00B6598A" w:rsidRPr="00DA0B2D" w:rsidRDefault="00B6598A" w:rsidP="00DA0B2D">
            <w:pPr>
              <w:spacing w:before="0" w:beforeAutospacing="0" w:after="0" w:afterAutospacing="0"/>
              <w:rPr>
                <w:sz w:val="20"/>
                <w:szCs w:val="20"/>
              </w:rPr>
            </w:pPr>
            <w:r w:rsidRPr="00DA0B2D">
              <w:rPr>
                <w:sz w:val="20"/>
                <w:szCs w:val="20"/>
              </w:rPr>
              <w:t>3. Долго-срочные пассивы</w:t>
            </w:r>
          </w:p>
        </w:tc>
        <w:tc>
          <w:tcPr>
            <w:tcW w:w="657"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w:t>
            </w:r>
          </w:p>
        </w:tc>
        <w:tc>
          <w:tcPr>
            <w:tcW w:w="94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646</w:t>
            </w:r>
          </w:p>
        </w:tc>
        <w:tc>
          <w:tcPr>
            <w:tcW w:w="894"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1362</w:t>
            </w:r>
          </w:p>
        </w:tc>
        <w:tc>
          <w:tcPr>
            <w:tcW w:w="850"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2508</w:t>
            </w:r>
          </w:p>
        </w:tc>
      </w:tr>
      <w:tr w:rsidR="00B6598A" w:rsidRPr="00DA0B2D" w:rsidTr="000E7AF2">
        <w:trPr>
          <w:cantSplit/>
          <w:trHeight w:val="20"/>
        </w:trPr>
        <w:tc>
          <w:tcPr>
            <w:tcW w:w="1373" w:type="dxa"/>
            <w:tcMar>
              <w:left w:w="57" w:type="dxa"/>
              <w:right w:w="57" w:type="dxa"/>
            </w:tcMar>
          </w:tcPr>
          <w:p w:rsidR="00B6598A" w:rsidRPr="00DA0B2D" w:rsidRDefault="00B6598A" w:rsidP="00DA0B2D">
            <w:pPr>
              <w:spacing w:before="0" w:beforeAutospacing="0" w:after="0" w:afterAutospacing="0"/>
              <w:rPr>
                <w:sz w:val="20"/>
                <w:szCs w:val="20"/>
              </w:rPr>
            </w:pPr>
            <w:r w:rsidRPr="00DA0B2D">
              <w:rPr>
                <w:sz w:val="20"/>
                <w:szCs w:val="20"/>
              </w:rPr>
              <w:t>4. Трудно реализуе-мые активы</w:t>
            </w:r>
          </w:p>
        </w:tc>
        <w:tc>
          <w:tcPr>
            <w:tcW w:w="708"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146</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904</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2688</w:t>
            </w:r>
          </w:p>
        </w:tc>
        <w:tc>
          <w:tcPr>
            <w:tcW w:w="1276" w:type="dxa"/>
            <w:tcMar>
              <w:left w:w="57" w:type="dxa"/>
              <w:right w:w="57" w:type="dxa"/>
            </w:tcMar>
          </w:tcPr>
          <w:p w:rsidR="00B6598A" w:rsidRPr="00DA0B2D" w:rsidRDefault="00B6598A" w:rsidP="00DA0B2D">
            <w:pPr>
              <w:spacing w:before="0" w:beforeAutospacing="0" w:after="0" w:afterAutospacing="0"/>
              <w:rPr>
                <w:sz w:val="20"/>
                <w:szCs w:val="20"/>
              </w:rPr>
            </w:pPr>
            <w:r w:rsidRPr="00DA0B2D">
              <w:rPr>
                <w:sz w:val="20"/>
                <w:szCs w:val="20"/>
              </w:rPr>
              <w:t>4. Пос-тоянные пассивы</w:t>
            </w:r>
          </w:p>
        </w:tc>
        <w:tc>
          <w:tcPr>
            <w:tcW w:w="657"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100</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430</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768</w:t>
            </w:r>
          </w:p>
        </w:tc>
        <w:tc>
          <w:tcPr>
            <w:tcW w:w="94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46</w:t>
            </w:r>
          </w:p>
        </w:tc>
        <w:tc>
          <w:tcPr>
            <w:tcW w:w="894"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474</w:t>
            </w:r>
          </w:p>
        </w:tc>
        <w:tc>
          <w:tcPr>
            <w:tcW w:w="850"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1920</w:t>
            </w:r>
          </w:p>
        </w:tc>
      </w:tr>
      <w:tr w:rsidR="00B6598A" w:rsidRPr="00DA0B2D" w:rsidTr="000E7AF2">
        <w:trPr>
          <w:cantSplit/>
          <w:trHeight w:val="681"/>
        </w:trPr>
        <w:tc>
          <w:tcPr>
            <w:tcW w:w="1373" w:type="dxa"/>
            <w:tcMar>
              <w:left w:w="57" w:type="dxa"/>
              <w:right w:w="57" w:type="dxa"/>
            </w:tcMar>
          </w:tcPr>
          <w:p w:rsidR="00B6598A" w:rsidRPr="00DA0B2D" w:rsidRDefault="00B6598A" w:rsidP="00DA0B2D">
            <w:pPr>
              <w:spacing w:before="0" w:beforeAutospacing="0" w:after="0" w:afterAutospacing="0"/>
              <w:rPr>
                <w:sz w:val="20"/>
                <w:szCs w:val="20"/>
              </w:rPr>
            </w:pPr>
          </w:p>
          <w:p w:rsidR="00B6598A" w:rsidRPr="00DA0B2D" w:rsidRDefault="00B6598A" w:rsidP="00DA0B2D">
            <w:pPr>
              <w:spacing w:before="0" w:beforeAutospacing="0" w:after="0" w:afterAutospacing="0"/>
              <w:rPr>
                <w:sz w:val="20"/>
                <w:szCs w:val="20"/>
              </w:rPr>
            </w:pPr>
            <w:r w:rsidRPr="00DA0B2D">
              <w:rPr>
                <w:sz w:val="20"/>
                <w:szCs w:val="20"/>
              </w:rPr>
              <w:t>БАЛАНС</w:t>
            </w:r>
          </w:p>
          <w:p w:rsidR="00B6598A" w:rsidRPr="00DA0B2D" w:rsidRDefault="00B6598A" w:rsidP="00DA0B2D">
            <w:pPr>
              <w:spacing w:before="0" w:beforeAutospacing="0" w:after="0" w:afterAutospacing="0"/>
              <w:rPr>
                <w:sz w:val="20"/>
                <w:szCs w:val="20"/>
              </w:rPr>
            </w:pPr>
          </w:p>
        </w:tc>
        <w:tc>
          <w:tcPr>
            <w:tcW w:w="708"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1890</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2944</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5808</w:t>
            </w:r>
          </w:p>
        </w:tc>
        <w:tc>
          <w:tcPr>
            <w:tcW w:w="1276" w:type="dxa"/>
            <w:tcMar>
              <w:left w:w="57" w:type="dxa"/>
              <w:right w:w="57" w:type="dxa"/>
            </w:tcMar>
          </w:tcPr>
          <w:p w:rsidR="00B6598A" w:rsidRPr="00DA0B2D" w:rsidRDefault="00B6598A" w:rsidP="00DA0B2D">
            <w:pPr>
              <w:spacing w:before="0" w:beforeAutospacing="0" w:after="0" w:afterAutospacing="0"/>
              <w:rPr>
                <w:sz w:val="20"/>
                <w:szCs w:val="20"/>
              </w:rPr>
            </w:pPr>
          </w:p>
          <w:p w:rsidR="00B6598A" w:rsidRPr="00DA0B2D" w:rsidRDefault="00B6598A" w:rsidP="00DA0B2D">
            <w:pPr>
              <w:spacing w:before="0" w:beforeAutospacing="0" w:after="0" w:afterAutospacing="0"/>
              <w:rPr>
                <w:sz w:val="20"/>
                <w:szCs w:val="20"/>
              </w:rPr>
            </w:pPr>
            <w:r w:rsidRPr="00DA0B2D">
              <w:rPr>
                <w:sz w:val="20"/>
                <w:szCs w:val="20"/>
              </w:rPr>
              <w:t>БАЛАНС</w:t>
            </w:r>
          </w:p>
        </w:tc>
        <w:tc>
          <w:tcPr>
            <w:tcW w:w="657"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1890</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2944</w:t>
            </w:r>
          </w:p>
        </w:tc>
        <w:tc>
          <w:tcPr>
            <w:tcW w:w="70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5808</w:t>
            </w:r>
          </w:p>
        </w:tc>
        <w:tc>
          <w:tcPr>
            <w:tcW w:w="949"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w:t>
            </w:r>
          </w:p>
        </w:tc>
        <w:tc>
          <w:tcPr>
            <w:tcW w:w="894"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w:t>
            </w:r>
          </w:p>
        </w:tc>
        <w:tc>
          <w:tcPr>
            <w:tcW w:w="850" w:type="dxa"/>
            <w:tcMar>
              <w:left w:w="57" w:type="dxa"/>
              <w:right w:w="57" w:type="dxa"/>
            </w:tcMar>
            <w:vAlign w:val="center"/>
          </w:tcPr>
          <w:p w:rsidR="00B6598A" w:rsidRPr="00DA0B2D" w:rsidRDefault="00B6598A" w:rsidP="00DA0B2D">
            <w:pPr>
              <w:spacing w:before="0" w:beforeAutospacing="0" w:after="0" w:afterAutospacing="0"/>
              <w:rPr>
                <w:sz w:val="20"/>
                <w:szCs w:val="20"/>
              </w:rPr>
            </w:pPr>
            <w:r w:rsidRPr="00DA0B2D">
              <w:rPr>
                <w:sz w:val="20"/>
                <w:szCs w:val="20"/>
              </w:rPr>
              <w:t>-</w:t>
            </w:r>
          </w:p>
        </w:tc>
      </w:tr>
      <w:bookmarkEnd w:id="6"/>
    </w:tbl>
    <w:p w:rsidR="00B6598A" w:rsidRPr="004323A5" w:rsidRDefault="00B6598A" w:rsidP="004323A5">
      <w:pPr>
        <w:widowControl w:val="0"/>
        <w:spacing w:before="0" w:beforeAutospacing="0" w:after="0" w:afterAutospacing="0" w:line="360" w:lineRule="auto"/>
        <w:ind w:firstLine="709"/>
        <w:jc w:val="both"/>
        <w:rPr>
          <w:snapToGrid w:val="0"/>
          <w:sz w:val="28"/>
          <w:szCs w:val="28"/>
        </w:rPr>
      </w:pP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 xml:space="preserve">Данные таблицы </w:t>
      </w:r>
      <w:r w:rsidR="00B12610" w:rsidRPr="004323A5">
        <w:rPr>
          <w:snapToGrid w:val="0"/>
          <w:sz w:val="28"/>
          <w:szCs w:val="28"/>
        </w:rPr>
        <w:t>27</w:t>
      </w:r>
      <w:r w:rsidRPr="004323A5">
        <w:rPr>
          <w:snapToGrid w:val="0"/>
          <w:sz w:val="28"/>
          <w:szCs w:val="28"/>
        </w:rPr>
        <w:t xml:space="preserve"> показывают, что наибольшее значение в стоимости всех активов организации занимают труднореализуемые активы, которые увеличились к концу анализируемого периода</w:t>
      </w:r>
      <w:r w:rsidR="00EB249A">
        <w:rPr>
          <w:snapToGrid w:val="0"/>
          <w:sz w:val="28"/>
          <w:szCs w:val="28"/>
        </w:rPr>
        <w:t xml:space="preserve"> </w:t>
      </w:r>
      <w:r w:rsidRPr="004323A5">
        <w:rPr>
          <w:snapToGrid w:val="0"/>
          <w:sz w:val="28"/>
          <w:szCs w:val="28"/>
        </w:rPr>
        <w:t xml:space="preserve">на 2 542 тыс. р. (2688 - 146). Среди </w:t>
      </w:r>
      <w:r w:rsidRPr="004323A5">
        <w:rPr>
          <w:snapToGrid w:val="0"/>
          <w:vanish/>
          <w:sz w:val="28"/>
          <w:szCs w:val="28"/>
        </w:rPr>
        <w:br/>
      </w:r>
      <w:r w:rsidRPr="004323A5">
        <w:rPr>
          <w:snapToGrid w:val="0"/>
          <w:sz w:val="28"/>
          <w:szCs w:val="28"/>
        </w:rPr>
        <w:t>оборотных активов преобладает группа медленнореализуемых активов, значение которых в активах предприятия к концу анализируемого периода увеличились с 646 тыс. руб. до 2508 тыс.р. Наиболее ликвидные и быстрореализуемые активы предприятия в валюте баланса</w:t>
      </w:r>
      <w:r w:rsidR="00EB249A">
        <w:rPr>
          <w:snapToGrid w:val="0"/>
          <w:sz w:val="28"/>
          <w:szCs w:val="28"/>
        </w:rPr>
        <w:t xml:space="preserve"> </w:t>
      </w:r>
      <w:r w:rsidRPr="004323A5">
        <w:rPr>
          <w:snapToGrid w:val="0"/>
          <w:sz w:val="28"/>
          <w:szCs w:val="28"/>
        </w:rPr>
        <w:t>к концу периода составили 362 тыс.р. и 394 тыс.р. соответственно.</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В пассиве бухгалтерского баланса предприятия наибольший удельный вес занимают наиболее срочные пассивы, оставаясь приоритетной частью в валюте баланса. Долгосрочные пассивы обязательства предприятия в валюте баланса к концу года составили</w:t>
      </w:r>
      <w:r w:rsidR="00EB249A">
        <w:rPr>
          <w:snapToGrid w:val="0"/>
          <w:sz w:val="28"/>
          <w:szCs w:val="28"/>
        </w:rPr>
        <w:t xml:space="preserve"> </w:t>
      </w:r>
      <w:r w:rsidRPr="004323A5">
        <w:rPr>
          <w:snapToGrid w:val="0"/>
          <w:sz w:val="28"/>
          <w:szCs w:val="28"/>
        </w:rPr>
        <w:t>соответственно 768 тыс.р.</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Группировка активов НУ ЦО «Тольяттиазот» показывает, что наиболее ликвидные активы не покрывают срочные обязательства. Быстрореализуемые активы также не покрывают краткосрочные обязательства предприятия. Медленнореализуемые активы покрывают долгосрочные обязательства предприятия. Условие превышения или равенства труднореализуемых активов</w:t>
      </w:r>
      <w:r w:rsidR="00EB249A">
        <w:rPr>
          <w:snapToGrid w:val="0"/>
          <w:sz w:val="28"/>
          <w:szCs w:val="28"/>
        </w:rPr>
        <w:t xml:space="preserve"> </w:t>
      </w:r>
      <w:r w:rsidRPr="004323A5">
        <w:rPr>
          <w:snapToGrid w:val="0"/>
          <w:sz w:val="28"/>
          <w:szCs w:val="28"/>
        </w:rPr>
        <w:t>над постоянными пассивами также не соблюдается, это означает, что его нельзя использовать на пополнение оборотных средств предприятия.</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Итак, основным признаком ликвидности НУ ЦО «Тольяттиазот» служит формаль</w:t>
      </w:r>
      <w:r w:rsidRPr="004323A5">
        <w:rPr>
          <w:snapToGrid w:val="0"/>
          <w:vanish/>
          <w:sz w:val="28"/>
          <w:szCs w:val="28"/>
        </w:rPr>
        <w:t>-</w:t>
      </w:r>
      <w:r w:rsidRPr="004323A5">
        <w:rPr>
          <w:snapToGrid w:val="0"/>
          <w:vanish/>
          <w:sz w:val="28"/>
          <w:szCs w:val="28"/>
        </w:rPr>
        <w:br/>
      </w:r>
      <w:r w:rsidRPr="004323A5">
        <w:rPr>
          <w:snapToGrid w:val="0"/>
          <w:sz w:val="28"/>
          <w:szCs w:val="28"/>
        </w:rPr>
        <w:t>ное превышение оборотных активов над краткосрочными пассивами. Чем больше это превышение, тем благоприятнее финансовое состояние предприятий с позиции ликвидности. Если величина оборотных активов недостаточно велика по сравнению с краткосрочными пассивами, текущее положение предприятия неустойчиво — вполне может возникнуть ситуация, когда оно не будет иметь достаточно денежных средств для расчета по своим обязательствам и ему придется либо нарушать естественный технологический процесс, либо распродавать часть долгосрочных активов.</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Для оценки степени использования активов НУ ЦО «Тольяттиазот»</w:t>
      </w:r>
      <w:r w:rsidR="00EB249A">
        <w:rPr>
          <w:sz w:val="28"/>
          <w:szCs w:val="28"/>
        </w:rPr>
        <w:t xml:space="preserve"> </w:t>
      </w:r>
      <w:r w:rsidRPr="004323A5">
        <w:rPr>
          <w:sz w:val="28"/>
          <w:szCs w:val="28"/>
        </w:rPr>
        <w:t>за счет собственного капитала рассчитан коэффициент автономии (Ка), который рассчитывается по формуле:</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СК</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Ка = --------------- ,</w:t>
      </w:r>
      <w:r w:rsidRPr="004323A5">
        <w:rPr>
          <w:sz w:val="28"/>
          <w:szCs w:val="28"/>
        </w:rPr>
        <w:tab/>
      </w:r>
      <w:r w:rsidRPr="004323A5">
        <w:rPr>
          <w:sz w:val="28"/>
          <w:szCs w:val="28"/>
        </w:rPr>
        <w:tab/>
      </w:r>
      <w:r w:rsidRPr="004323A5">
        <w:rPr>
          <w:sz w:val="28"/>
          <w:szCs w:val="28"/>
        </w:rPr>
        <w:tab/>
      </w:r>
      <w:r w:rsidRPr="004323A5">
        <w:rPr>
          <w:sz w:val="28"/>
          <w:szCs w:val="28"/>
        </w:rPr>
        <w:tab/>
      </w:r>
      <w:r w:rsidRPr="004323A5">
        <w:rPr>
          <w:sz w:val="28"/>
          <w:szCs w:val="28"/>
        </w:rPr>
        <w:tab/>
      </w:r>
      <w:r w:rsidRPr="004323A5">
        <w:rPr>
          <w:sz w:val="28"/>
          <w:szCs w:val="28"/>
        </w:rPr>
        <w:tab/>
      </w:r>
      <w:r w:rsidRPr="004323A5">
        <w:rPr>
          <w:sz w:val="28"/>
          <w:szCs w:val="28"/>
        </w:rPr>
        <w:tab/>
      </w:r>
      <w:r w:rsidRPr="004323A5">
        <w:rPr>
          <w:sz w:val="28"/>
          <w:szCs w:val="28"/>
        </w:rPr>
        <w:tab/>
        <w:t>(1)</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А</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где</w:t>
      </w:r>
      <w:r w:rsidR="00EB249A">
        <w:rPr>
          <w:sz w:val="28"/>
          <w:szCs w:val="28"/>
        </w:rPr>
        <w:t xml:space="preserve"> </w:t>
      </w:r>
      <w:r w:rsidRPr="004323A5">
        <w:rPr>
          <w:sz w:val="28"/>
          <w:szCs w:val="28"/>
        </w:rPr>
        <w:t>СК – собственный капитал;</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А – активы предприятия.</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100</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Ка (2005) = ----------- = 0,05,</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1890</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430</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Ка (2006) = ----------- = 0,15,</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2944</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768</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Ка (2007) = ----------- = 0,13.</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5808</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Повышение коэффициента автономии НУ ЦО «Тольяттиазот» в 2006 году на 0,10 пункта оказало положительное влияние на деятельность предприятия, однако, его снижение к 2007 году и его значение 0,13 еще недостаточно для обеспечения финансовой устойчивости предприятия.</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Для оценки зависимости НУ ЦО «Тольяттиазот» от внешних источников финансирования рассчитан коэффициент соотношения заемных и собственных средств (Кзс) по формуле:</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ЗК</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Кзс</w:t>
      </w:r>
      <w:r w:rsidR="00EB249A">
        <w:rPr>
          <w:sz w:val="28"/>
          <w:szCs w:val="28"/>
        </w:rPr>
        <w:t xml:space="preserve"> </w:t>
      </w:r>
      <w:r w:rsidRPr="004323A5">
        <w:rPr>
          <w:sz w:val="28"/>
          <w:szCs w:val="28"/>
        </w:rPr>
        <w:t>= --------------- ,</w:t>
      </w:r>
      <w:r w:rsidRPr="004323A5">
        <w:rPr>
          <w:sz w:val="28"/>
          <w:szCs w:val="28"/>
        </w:rPr>
        <w:tab/>
      </w:r>
      <w:r w:rsidRPr="004323A5">
        <w:rPr>
          <w:sz w:val="28"/>
          <w:szCs w:val="28"/>
        </w:rPr>
        <w:tab/>
      </w:r>
      <w:r w:rsidRPr="004323A5">
        <w:rPr>
          <w:sz w:val="28"/>
          <w:szCs w:val="28"/>
        </w:rPr>
        <w:tab/>
      </w:r>
      <w:r w:rsidRPr="004323A5">
        <w:rPr>
          <w:sz w:val="28"/>
          <w:szCs w:val="28"/>
        </w:rPr>
        <w:tab/>
      </w:r>
      <w:r w:rsidRPr="004323A5">
        <w:rPr>
          <w:sz w:val="28"/>
          <w:szCs w:val="28"/>
        </w:rPr>
        <w:tab/>
      </w:r>
      <w:r w:rsidRPr="004323A5">
        <w:rPr>
          <w:sz w:val="28"/>
          <w:szCs w:val="28"/>
        </w:rPr>
        <w:tab/>
      </w:r>
      <w:r w:rsidRPr="004323A5">
        <w:rPr>
          <w:sz w:val="28"/>
          <w:szCs w:val="28"/>
        </w:rPr>
        <w:tab/>
      </w:r>
      <w:r w:rsidRPr="004323A5">
        <w:rPr>
          <w:sz w:val="28"/>
          <w:szCs w:val="28"/>
        </w:rPr>
        <w:tab/>
        <w:t>(2)</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СК</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где</w:t>
      </w:r>
      <w:r w:rsidR="00EB249A">
        <w:rPr>
          <w:sz w:val="28"/>
          <w:szCs w:val="28"/>
        </w:rPr>
        <w:t xml:space="preserve"> </w:t>
      </w:r>
      <w:r w:rsidRPr="004323A5">
        <w:rPr>
          <w:sz w:val="28"/>
          <w:szCs w:val="28"/>
        </w:rPr>
        <w:t>ЗК – заемный капитал;</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СК – собственный капитал.</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1790</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Кзс (2005) = ----------- = 17,90,</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100</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2514</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Кзс (2006) = ----------- = 5,85,</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430</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5040</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Кзс (2007) = ----------- = 6,56,</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768</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Расчет коэффициента соотношения заемных и собственных средств позволил сделать вывод о снижении зависимости НУ ЦО «Тольяттиазот» от внешних источников финансирования.</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Значения рассчитанных коэффициентов не соответствуют рекомендованным.</w:t>
      </w:r>
      <w:r w:rsidR="00EB249A">
        <w:rPr>
          <w:snapToGrid w:val="0"/>
          <w:sz w:val="28"/>
          <w:szCs w:val="28"/>
        </w:rPr>
        <w:t xml:space="preserve"> </w:t>
      </w:r>
      <w:r w:rsidRPr="004323A5">
        <w:rPr>
          <w:snapToGrid w:val="0"/>
          <w:sz w:val="28"/>
          <w:szCs w:val="28"/>
        </w:rPr>
        <w:t>Это означает то, что обязательства НУ ЦО «Тольяттиазот» пока не могут быть покрыты собственными средствами.</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Для оценки доли заемного капитала в общей сумме имущества НУ ЦО «Тольяттиазот» рассчитан коэффициент концентрации привлеченного капитала:</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(ДО + КО)</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Кк= ---------------</w:t>
      </w:r>
      <w:r w:rsidRPr="004323A5">
        <w:rPr>
          <w:snapToGrid w:val="0"/>
          <w:sz w:val="28"/>
          <w:szCs w:val="28"/>
        </w:rPr>
        <w:tab/>
      </w:r>
      <w:r w:rsidR="00EB249A">
        <w:rPr>
          <w:snapToGrid w:val="0"/>
          <w:sz w:val="28"/>
          <w:szCs w:val="28"/>
        </w:rPr>
        <w:t xml:space="preserve"> </w:t>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t>(3)</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А</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где</w:t>
      </w:r>
      <w:r w:rsidR="00EB249A">
        <w:rPr>
          <w:sz w:val="28"/>
          <w:szCs w:val="28"/>
        </w:rPr>
        <w:t xml:space="preserve"> </w:t>
      </w:r>
      <w:r w:rsidRPr="004323A5">
        <w:rPr>
          <w:sz w:val="28"/>
          <w:szCs w:val="28"/>
        </w:rPr>
        <w:t>ДО – долгосрочные обязательства;</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КО – краткосрочные обязательства;</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А – активы предприятия.</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1790</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Кк (2005) = -------------- = 0,95,</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1890</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2514</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Кк (2006) = -------------- = 0,85,</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2944</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5040</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Кк (2007) = -------------- = 0,87.</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5808</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За анализируемый период коэффициент концентрации привлеченного капитала снизился с 0,95 до 0,87, что означает снижение доли заемных средств в финансировании организации. Однако, его значение еще очень высоко для обеспечения финансовой устойчивости НУ ЦО «Тольяттиазот».</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Для оценки части собственного капитала НУ ЦО «Тольяттиазот», которая используется для финансирования текущей деятельности, рассчитан коэффициент маневренности собственного капитала:</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СК</w:t>
      </w:r>
      <w:r w:rsidRPr="004323A5">
        <w:rPr>
          <w:snapToGrid w:val="0"/>
          <w:sz w:val="28"/>
          <w:szCs w:val="28"/>
        </w:rPr>
        <w:tab/>
        <w:t>- ВА</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Км</w:t>
      </w:r>
      <w:r w:rsidR="00EB249A">
        <w:rPr>
          <w:snapToGrid w:val="0"/>
          <w:sz w:val="28"/>
          <w:szCs w:val="28"/>
        </w:rPr>
        <w:t xml:space="preserve"> </w:t>
      </w:r>
      <w:r w:rsidRPr="004323A5">
        <w:rPr>
          <w:snapToGrid w:val="0"/>
          <w:sz w:val="28"/>
          <w:szCs w:val="28"/>
        </w:rPr>
        <w:t>= --------------</w:t>
      </w:r>
      <w:r w:rsidRPr="004323A5">
        <w:rPr>
          <w:snapToGrid w:val="0"/>
          <w:sz w:val="28"/>
          <w:szCs w:val="28"/>
        </w:rPr>
        <w:tab/>
      </w:r>
      <w:r w:rsidR="00EB249A">
        <w:rPr>
          <w:snapToGrid w:val="0"/>
          <w:sz w:val="28"/>
          <w:szCs w:val="28"/>
        </w:rPr>
        <w:t xml:space="preserve"> </w:t>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t>(4)</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СК</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где</w:t>
      </w:r>
      <w:r w:rsidR="00EB249A">
        <w:rPr>
          <w:sz w:val="28"/>
          <w:szCs w:val="28"/>
        </w:rPr>
        <w:t xml:space="preserve"> </w:t>
      </w:r>
      <w:r w:rsidRPr="004323A5">
        <w:rPr>
          <w:sz w:val="28"/>
          <w:szCs w:val="28"/>
        </w:rPr>
        <w:t>СК – заемный капитал;</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ВА – внеоборотные активы;</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СК – собственный капитал.</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100 - 146</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Км (2005)</w:t>
      </w:r>
      <w:r w:rsidR="00EB249A">
        <w:rPr>
          <w:snapToGrid w:val="0"/>
          <w:sz w:val="28"/>
          <w:szCs w:val="28"/>
        </w:rPr>
        <w:t xml:space="preserve"> </w:t>
      </w:r>
      <w:r w:rsidRPr="004323A5">
        <w:rPr>
          <w:snapToGrid w:val="0"/>
          <w:sz w:val="28"/>
          <w:szCs w:val="28"/>
        </w:rPr>
        <w:t>= -------------- = -0,46,</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100</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430 - 904</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Км (2006)</w:t>
      </w:r>
      <w:r w:rsidR="00EB249A">
        <w:rPr>
          <w:snapToGrid w:val="0"/>
          <w:sz w:val="28"/>
          <w:szCs w:val="28"/>
        </w:rPr>
        <w:t xml:space="preserve"> </w:t>
      </w:r>
      <w:r w:rsidRPr="004323A5">
        <w:rPr>
          <w:snapToGrid w:val="0"/>
          <w:sz w:val="28"/>
          <w:szCs w:val="28"/>
        </w:rPr>
        <w:t>= -------------- = -1,10,</w:t>
      </w:r>
      <w:r w:rsidRPr="004323A5">
        <w:rPr>
          <w:snapToGrid w:val="0"/>
          <w:sz w:val="28"/>
          <w:szCs w:val="28"/>
        </w:rPr>
        <w:tab/>
      </w:r>
      <w:r w:rsidR="00EB249A">
        <w:rPr>
          <w:snapToGrid w:val="0"/>
          <w:sz w:val="28"/>
          <w:szCs w:val="28"/>
        </w:rPr>
        <w:t xml:space="preserve"> </w:t>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Pr="004323A5">
        <w:rPr>
          <w:snapToGrid w:val="0"/>
          <w:sz w:val="28"/>
          <w:szCs w:val="28"/>
        </w:rPr>
        <w:tab/>
      </w:r>
      <w:r w:rsidR="00EB249A">
        <w:rPr>
          <w:snapToGrid w:val="0"/>
          <w:sz w:val="28"/>
          <w:szCs w:val="28"/>
        </w:rPr>
        <w:t xml:space="preserve"> </w:t>
      </w:r>
      <w:r w:rsidRPr="004323A5">
        <w:rPr>
          <w:snapToGrid w:val="0"/>
          <w:sz w:val="28"/>
          <w:szCs w:val="28"/>
        </w:rPr>
        <w:t>430</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768 – 2688</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Км (2007)</w:t>
      </w:r>
      <w:r w:rsidR="00EB249A">
        <w:rPr>
          <w:snapToGrid w:val="0"/>
          <w:sz w:val="28"/>
          <w:szCs w:val="28"/>
        </w:rPr>
        <w:t xml:space="preserve"> </w:t>
      </w:r>
      <w:r w:rsidRPr="004323A5">
        <w:rPr>
          <w:snapToGrid w:val="0"/>
          <w:sz w:val="28"/>
          <w:szCs w:val="28"/>
        </w:rPr>
        <w:t>= -------------- = -2,50,</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768</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Расчет данного показателя отражает, что в хозяйственной деятельности НУ ЦО «Тольяттиазот» увеличивается потребность в собственном капитале.</w:t>
      </w:r>
    </w:p>
    <w:p w:rsidR="00B6598A" w:rsidRPr="004323A5" w:rsidRDefault="00B6598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Тип финансовой устойчивости НУ ЦО «Тольяттиазот» можно определить, используя следующие расчеты:</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(2005) год:</w:t>
      </w:r>
      <w:r w:rsidR="00EB249A">
        <w:rPr>
          <w:sz w:val="28"/>
          <w:szCs w:val="28"/>
        </w:rPr>
        <w:t xml:space="preserve"> </w:t>
      </w:r>
      <w:r w:rsidRPr="004323A5">
        <w:rPr>
          <w:sz w:val="28"/>
          <w:szCs w:val="28"/>
        </w:rPr>
        <w:t xml:space="preserve">646 </w:t>
      </w:r>
      <w:r w:rsidRPr="004323A5">
        <w:rPr>
          <w:sz w:val="28"/>
          <w:szCs w:val="28"/>
        </w:rPr>
        <w:sym w:font="Symbol" w:char="F03C"/>
      </w:r>
      <w:r w:rsidRPr="004323A5">
        <w:rPr>
          <w:sz w:val="28"/>
          <w:szCs w:val="28"/>
        </w:rPr>
        <w:t xml:space="preserve"> (100 - 146) + 1790 = 1744,</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(2006) год:</w:t>
      </w:r>
      <w:r w:rsidR="00EB249A">
        <w:rPr>
          <w:sz w:val="28"/>
          <w:szCs w:val="28"/>
        </w:rPr>
        <w:t xml:space="preserve"> </w:t>
      </w:r>
      <w:r w:rsidRPr="004323A5">
        <w:rPr>
          <w:sz w:val="28"/>
          <w:szCs w:val="28"/>
        </w:rPr>
        <w:t xml:space="preserve">1362 </w:t>
      </w:r>
      <w:r w:rsidRPr="004323A5">
        <w:rPr>
          <w:sz w:val="28"/>
          <w:szCs w:val="28"/>
        </w:rPr>
        <w:sym w:font="Symbol" w:char="F03C"/>
      </w:r>
      <w:r w:rsidRPr="004323A5">
        <w:rPr>
          <w:sz w:val="28"/>
          <w:szCs w:val="28"/>
        </w:rPr>
        <w:t xml:space="preserve"> (430 - 904) + 2514 = 1610,</w:t>
      </w:r>
    </w:p>
    <w:p w:rsidR="00B6598A" w:rsidRPr="004323A5" w:rsidRDefault="00B6598A" w:rsidP="004323A5">
      <w:pPr>
        <w:widowControl w:val="0"/>
        <w:spacing w:before="0" w:beforeAutospacing="0" w:after="0" w:afterAutospacing="0" w:line="360" w:lineRule="auto"/>
        <w:ind w:firstLine="709"/>
        <w:jc w:val="both"/>
        <w:rPr>
          <w:sz w:val="28"/>
          <w:szCs w:val="28"/>
        </w:rPr>
      </w:pPr>
      <w:r w:rsidRPr="004323A5">
        <w:rPr>
          <w:sz w:val="28"/>
          <w:szCs w:val="28"/>
        </w:rPr>
        <w:t>(2007) год:</w:t>
      </w:r>
      <w:r w:rsidR="00EB249A">
        <w:rPr>
          <w:sz w:val="28"/>
          <w:szCs w:val="28"/>
        </w:rPr>
        <w:t xml:space="preserve"> </w:t>
      </w:r>
      <w:r w:rsidRPr="004323A5">
        <w:rPr>
          <w:sz w:val="28"/>
          <w:szCs w:val="28"/>
        </w:rPr>
        <w:t xml:space="preserve">2508 </w:t>
      </w:r>
      <w:r w:rsidRPr="004323A5">
        <w:rPr>
          <w:sz w:val="28"/>
          <w:szCs w:val="28"/>
        </w:rPr>
        <w:sym w:font="Symbol" w:char="F03C"/>
      </w:r>
      <w:r w:rsidRPr="004323A5">
        <w:rPr>
          <w:sz w:val="28"/>
          <w:szCs w:val="28"/>
        </w:rPr>
        <w:t xml:space="preserve"> (768 - 2688) + 3144 + 1900 = 3124.</w:t>
      </w:r>
    </w:p>
    <w:p w:rsidR="00B6598A" w:rsidRPr="004323A5" w:rsidRDefault="00B6598A" w:rsidP="004323A5">
      <w:pPr>
        <w:widowControl w:val="0"/>
        <w:spacing w:before="0" w:beforeAutospacing="0" w:after="0" w:afterAutospacing="0" w:line="360" w:lineRule="auto"/>
        <w:ind w:firstLine="709"/>
        <w:jc w:val="both"/>
        <w:rPr>
          <w:sz w:val="28"/>
          <w:szCs w:val="28"/>
        </w:rPr>
      </w:pPr>
    </w:p>
    <w:p w:rsidR="00B6598A" w:rsidRPr="004323A5" w:rsidRDefault="00B6598A" w:rsidP="004323A5">
      <w:pPr>
        <w:widowControl w:val="0"/>
        <w:spacing w:before="0" w:beforeAutospacing="0" w:after="0" w:afterAutospacing="0" w:line="360" w:lineRule="auto"/>
        <w:ind w:firstLine="709"/>
        <w:jc w:val="both"/>
        <w:rPr>
          <w:bCs/>
          <w:iCs/>
          <w:color w:val="000000"/>
          <w:spacing w:val="-3"/>
          <w:sz w:val="28"/>
          <w:szCs w:val="28"/>
        </w:rPr>
      </w:pPr>
      <w:r w:rsidRPr="004323A5">
        <w:rPr>
          <w:sz w:val="28"/>
          <w:szCs w:val="28"/>
        </w:rPr>
        <w:t xml:space="preserve">В соответствии с проведенными расчетами можно сделать вывод о том, что </w:t>
      </w:r>
      <w:r w:rsidRPr="004323A5">
        <w:rPr>
          <w:bCs/>
          <w:iCs/>
          <w:color w:val="000000"/>
          <w:spacing w:val="-3"/>
          <w:sz w:val="28"/>
          <w:szCs w:val="28"/>
        </w:rPr>
        <w:t>финансовое состояние НУ ЦО «Тольяттиазот» относится к кризисному.</w:t>
      </w:r>
    </w:p>
    <w:p w:rsidR="0078705F" w:rsidRPr="004323A5" w:rsidRDefault="0078705F" w:rsidP="004323A5">
      <w:pPr>
        <w:spacing w:before="0" w:beforeAutospacing="0" w:after="0" w:afterAutospacing="0" w:line="360" w:lineRule="auto"/>
        <w:ind w:firstLine="709"/>
        <w:jc w:val="both"/>
        <w:rPr>
          <w:sz w:val="28"/>
          <w:szCs w:val="28"/>
        </w:rPr>
      </w:pPr>
    </w:p>
    <w:p w:rsidR="00B5489A" w:rsidRPr="004323A5" w:rsidRDefault="00B5489A" w:rsidP="004323A5">
      <w:pPr>
        <w:widowControl w:val="0"/>
        <w:shd w:val="clear" w:color="auto" w:fill="FFFFFF"/>
        <w:spacing w:before="0" w:beforeAutospacing="0" w:after="0" w:afterAutospacing="0" w:line="360" w:lineRule="auto"/>
        <w:ind w:firstLine="709"/>
        <w:jc w:val="both"/>
        <w:rPr>
          <w:snapToGrid w:val="0"/>
          <w:sz w:val="28"/>
          <w:szCs w:val="28"/>
        </w:rPr>
      </w:pPr>
      <w:r w:rsidRPr="004323A5">
        <w:rPr>
          <w:snapToGrid w:val="0"/>
          <w:sz w:val="28"/>
          <w:szCs w:val="28"/>
        </w:rPr>
        <w:t>Деловая активность в финансовом аспекте проявляется, прежде всего, в скорости оборота. Так, для оценки эффективности использования товаров НУ ЦО «Тольяттиазот» рассчитаны показатели оборачиваемости.</w:t>
      </w:r>
    </w:p>
    <w:p w:rsidR="00B5489A" w:rsidRPr="004323A5" w:rsidRDefault="00B5489A" w:rsidP="004323A5">
      <w:pPr>
        <w:widowControl w:val="0"/>
        <w:shd w:val="clear" w:color="auto" w:fill="FFFFFF"/>
        <w:spacing w:before="0" w:beforeAutospacing="0" w:after="0" w:afterAutospacing="0" w:line="360" w:lineRule="auto"/>
        <w:ind w:firstLine="709"/>
        <w:jc w:val="both"/>
        <w:rPr>
          <w:snapToGrid w:val="0"/>
          <w:sz w:val="28"/>
          <w:szCs w:val="28"/>
        </w:rPr>
      </w:pPr>
      <w:r w:rsidRPr="004323A5">
        <w:rPr>
          <w:snapToGrid w:val="0"/>
          <w:sz w:val="28"/>
          <w:szCs w:val="28"/>
        </w:rPr>
        <w:t xml:space="preserve">Расчет показателей оборачиваемости оборотных средств НУ ЦО «Тольяттиазот» представлен в таблице </w:t>
      </w:r>
      <w:r w:rsidR="00B12610" w:rsidRPr="004323A5">
        <w:rPr>
          <w:snapToGrid w:val="0"/>
          <w:sz w:val="28"/>
          <w:szCs w:val="28"/>
        </w:rPr>
        <w:t>28</w:t>
      </w:r>
      <w:r w:rsidRPr="004323A5">
        <w:rPr>
          <w:snapToGrid w:val="0"/>
          <w:sz w:val="28"/>
          <w:szCs w:val="28"/>
        </w:rPr>
        <w:t>.</w:t>
      </w:r>
    </w:p>
    <w:p w:rsidR="00EB249A" w:rsidRDefault="00EB249A" w:rsidP="004323A5">
      <w:pPr>
        <w:widowControl w:val="0"/>
        <w:spacing w:before="0" w:beforeAutospacing="0" w:after="0" w:afterAutospacing="0" w:line="360" w:lineRule="auto"/>
        <w:ind w:firstLine="709"/>
        <w:jc w:val="both"/>
        <w:rPr>
          <w:sz w:val="28"/>
          <w:szCs w:val="28"/>
        </w:rPr>
      </w:pP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Таблица </w:t>
      </w:r>
      <w:r w:rsidR="00B12610" w:rsidRPr="004323A5">
        <w:rPr>
          <w:sz w:val="28"/>
          <w:szCs w:val="28"/>
        </w:rPr>
        <w:t>28</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Расчет показателей оборачиваемости оборотных средств НУ ЦО</w:t>
      </w:r>
      <w:r w:rsidR="00EB249A">
        <w:rPr>
          <w:sz w:val="28"/>
          <w:szCs w:val="28"/>
        </w:rPr>
        <w:t xml:space="preserve"> </w:t>
      </w:r>
      <w:r w:rsidRPr="004323A5">
        <w:rPr>
          <w:sz w:val="28"/>
          <w:szCs w:val="28"/>
        </w:rPr>
        <w:t>«Тольяттиазот» за 2005-2007 гг.</w:t>
      </w:r>
    </w:p>
    <w:tbl>
      <w:tblPr>
        <w:tblW w:w="9701" w:type="dxa"/>
        <w:tblInd w:w="88" w:type="dxa"/>
        <w:tblLook w:val="0000" w:firstRow="0" w:lastRow="0" w:firstColumn="0" w:lastColumn="0" w:noHBand="0" w:noVBand="0"/>
      </w:tblPr>
      <w:tblGrid>
        <w:gridCol w:w="4700"/>
        <w:gridCol w:w="1080"/>
        <w:gridCol w:w="992"/>
        <w:gridCol w:w="993"/>
        <w:gridCol w:w="992"/>
        <w:gridCol w:w="944"/>
      </w:tblGrid>
      <w:tr w:rsidR="00B5489A" w:rsidRPr="00DA0B2D" w:rsidTr="000E7AF2">
        <w:trPr>
          <w:trHeight w:val="20"/>
        </w:trPr>
        <w:tc>
          <w:tcPr>
            <w:tcW w:w="4700" w:type="dxa"/>
            <w:vMerge w:val="restart"/>
            <w:tcBorders>
              <w:top w:val="single" w:sz="4" w:space="0" w:color="auto"/>
              <w:left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Показатели</w:t>
            </w:r>
          </w:p>
        </w:tc>
        <w:tc>
          <w:tcPr>
            <w:tcW w:w="1080" w:type="dxa"/>
            <w:vMerge w:val="restart"/>
            <w:tcBorders>
              <w:top w:val="single" w:sz="4" w:space="0" w:color="auto"/>
              <w:left w:val="nil"/>
              <w:right w:val="single" w:sz="4" w:space="0" w:color="auto"/>
            </w:tcBorders>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5 г"/>
              </w:smartTagPr>
              <w:r w:rsidRPr="00DA0B2D">
                <w:t>2005 г</w:t>
              </w:r>
            </w:smartTag>
            <w:r w:rsidRPr="00DA0B2D">
              <w:t>.</w:t>
            </w:r>
          </w:p>
        </w:tc>
        <w:tc>
          <w:tcPr>
            <w:tcW w:w="992" w:type="dxa"/>
            <w:vMerge w:val="restart"/>
            <w:tcBorders>
              <w:top w:val="single" w:sz="4" w:space="0" w:color="auto"/>
              <w:left w:val="nil"/>
              <w:right w:val="single" w:sz="4" w:space="0" w:color="auto"/>
            </w:tcBorders>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6 г"/>
              </w:smartTagPr>
              <w:r w:rsidRPr="00DA0B2D">
                <w:t>2006 г</w:t>
              </w:r>
            </w:smartTag>
            <w:r w:rsidRPr="00DA0B2D">
              <w:t>.</w:t>
            </w:r>
          </w:p>
        </w:tc>
        <w:tc>
          <w:tcPr>
            <w:tcW w:w="993" w:type="dxa"/>
            <w:vMerge w:val="restart"/>
            <w:tcBorders>
              <w:top w:val="single" w:sz="4" w:space="0" w:color="auto"/>
              <w:left w:val="nil"/>
              <w:right w:val="single" w:sz="4" w:space="0" w:color="auto"/>
            </w:tcBorders>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7 г"/>
              </w:smartTagPr>
              <w:r w:rsidRPr="00DA0B2D">
                <w:t>2007 г</w:t>
              </w:r>
            </w:smartTag>
            <w:r w:rsidRPr="00DA0B2D">
              <w:t>.</w:t>
            </w:r>
          </w:p>
        </w:tc>
        <w:tc>
          <w:tcPr>
            <w:tcW w:w="1936" w:type="dxa"/>
            <w:gridSpan w:val="2"/>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Отклонения</w:t>
            </w:r>
          </w:p>
        </w:tc>
      </w:tr>
      <w:tr w:rsidR="00B5489A" w:rsidRPr="00DA0B2D" w:rsidTr="000E7AF2">
        <w:trPr>
          <w:trHeight w:val="20"/>
        </w:trPr>
        <w:tc>
          <w:tcPr>
            <w:tcW w:w="4700" w:type="dxa"/>
            <w:vMerge/>
            <w:tcBorders>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p>
        </w:tc>
        <w:tc>
          <w:tcPr>
            <w:tcW w:w="1080" w:type="dxa"/>
            <w:vMerge/>
            <w:tcBorders>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992" w:type="dxa"/>
            <w:vMerge/>
            <w:tcBorders>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993" w:type="dxa"/>
            <w:vMerge/>
            <w:tcBorders>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992"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6 г"/>
              </w:smartTagPr>
              <w:r w:rsidRPr="00DA0B2D">
                <w:t>2006 г</w:t>
              </w:r>
            </w:smartTag>
            <w:r w:rsidRPr="00DA0B2D">
              <w:t>. от</w:t>
            </w:r>
          </w:p>
          <w:p w:rsidR="00B5489A" w:rsidRPr="00DA0B2D" w:rsidRDefault="00B5489A" w:rsidP="00DA0B2D">
            <w:pPr>
              <w:spacing w:before="0" w:beforeAutospacing="0" w:after="0" w:afterAutospacing="0"/>
            </w:pPr>
            <w:smartTag w:uri="urn:schemas-microsoft-com:office:smarttags" w:element="metricconverter">
              <w:smartTagPr>
                <w:attr w:name="ProductID" w:val="2005 г"/>
              </w:smartTagPr>
              <w:r w:rsidRPr="00DA0B2D">
                <w:t>2005 г</w:t>
              </w:r>
            </w:smartTag>
            <w:r w:rsidRPr="00DA0B2D">
              <w:t>.</w:t>
            </w:r>
          </w:p>
        </w:tc>
        <w:tc>
          <w:tcPr>
            <w:tcW w:w="944"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7 г"/>
              </w:smartTagPr>
              <w:r w:rsidRPr="00DA0B2D">
                <w:t>2007 г</w:t>
              </w:r>
            </w:smartTag>
            <w:r w:rsidRPr="00DA0B2D">
              <w:t>. от</w:t>
            </w:r>
          </w:p>
          <w:p w:rsidR="00B5489A" w:rsidRPr="00DA0B2D" w:rsidRDefault="00B5489A" w:rsidP="00DA0B2D">
            <w:pPr>
              <w:spacing w:before="0" w:beforeAutospacing="0" w:after="0" w:afterAutospacing="0"/>
            </w:pPr>
            <w:smartTag w:uri="urn:schemas-microsoft-com:office:smarttags" w:element="metricconverter">
              <w:smartTagPr>
                <w:attr w:name="ProductID" w:val="2006 г"/>
              </w:smartTagPr>
              <w:r w:rsidRPr="00DA0B2D">
                <w:t>2006 г</w:t>
              </w:r>
            </w:smartTag>
            <w:r w:rsidRPr="00DA0B2D">
              <w:t>.</w:t>
            </w:r>
          </w:p>
        </w:tc>
      </w:tr>
      <w:tr w:rsidR="00B5489A" w:rsidRPr="00DA0B2D" w:rsidTr="000E7AF2">
        <w:trPr>
          <w:trHeight w:val="20"/>
        </w:trPr>
        <w:tc>
          <w:tcPr>
            <w:tcW w:w="4700" w:type="dxa"/>
            <w:tcBorders>
              <w:top w:val="single" w:sz="4" w:space="0" w:color="auto"/>
              <w:left w:val="single" w:sz="4" w:space="0" w:color="auto"/>
              <w:bottom w:val="single" w:sz="4" w:space="0" w:color="auto"/>
              <w:right w:val="single" w:sz="4" w:space="0" w:color="auto"/>
            </w:tcBorders>
          </w:tcPr>
          <w:p w:rsidR="00B5489A" w:rsidRPr="00DA0B2D" w:rsidRDefault="00B5489A" w:rsidP="00DA0B2D">
            <w:pPr>
              <w:spacing w:before="0" w:beforeAutospacing="0" w:after="0" w:afterAutospacing="0"/>
            </w:pPr>
            <w:r w:rsidRPr="00DA0B2D">
              <w:t>Выручка от продажи товаров, работ, услуг, тыс.руб.</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2048</w:t>
            </w:r>
          </w:p>
        </w:tc>
        <w:tc>
          <w:tcPr>
            <w:tcW w:w="992"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2162</w:t>
            </w:r>
          </w:p>
        </w:tc>
        <w:tc>
          <w:tcPr>
            <w:tcW w:w="993"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2434</w:t>
            </w:r>
          </w:p>
        </w:tc>
        <w:tc>
          <w:tcPr>
            <w:tcW w:w="992"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114</w:t>
            </w:r>
          </w:p>
        </w:tc>
        <w:tc>
          <w:tcPr>
            <w:tcW w:w="944"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272</w:t>
            </w:r>
          </w:p>
        </w:tc>
      </w:tr>
      <w:tr w:rsidR="00B5489A" w:rsidRPr="00DA0B2D" w:rsidTr="000E7AF2">
        <w:trPr>
          <w:trHeight w:val="20"/>
        </w:trPr>
        <w:tc>
          <w:tcPr>
            <w:tcW w:w="4700" w:type="dxa"/>
            <w:tcBorders>
              <w:top w:val="single" w:sz="4" w:space="0" w:color="auto"/>
              <w:left w:val="single" w:sz="4" w:space="0" w:color="auto"/>
              <w:bottom w:val="single" w:sz="4" w:space="0" w:color="auto"/>
              <w:right w:val="single" w:sz="4" w:space="0" w:color="auto"/>
            </w:tcBorders>
          </w:tcPr>
          <w:p w:rsidR="00B5489A" w:rsidRPr="00DA0B2D" w:rsidRDefault="00B5489A" w:rsidP="00DA0B2D">
            <w:pPr>
              <w:spacing w:before="0" w:beforeAutospacing="0" w:after="0" w:afterAutospacing="0"/>
            </w:pPr>
            <w:r w:rsidRPr="00DA0B2D">
              <w:t>Средние остатки всех товаров,</w:t>
            </w:r>
            <w:r w:rsidR="00EB249A">
              <w:t xml:space="preserve"> </w:t>
            </w:r>
            <w:r w:rsidRPr="00DA0B2D">
              <w:t>тыс.руб.</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633</w:t>
            </w:r>
          </w:p>
        </w:tc>
        <w:tc>
          <w:tcPr>
            <w:tcW w:w="992"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1004</w:t>
            </w:r>
          </w:p>
        </w:tc>
        <w:tc>
          <w:tcPr>
            <w:tcW w:w="993"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1795</w:t>
            </w:r>
          </w:p>
        </w:tc>
        <w:tc>
          <w:tcPr>
            <w:tcW w:w="992"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371</w:t>
            </w:r>
          </w:p>
        </w:tc>
        <w:tc>
          <w:tcPr>
            <w:tcW w:w="944"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791</w:t>
            </w:r>
          </w:p>
        </w:tc>
      </w:tr>
      <w:tr w:rsidR="00B5489A" w:rsidRPr="00DA0B2D" w:rsidTr="000E7AF2">
        <w:trPr>
          <w:trHeight w:val="20"/>
        </w:trPr>
        <w:tc>
          <w:tcPr>
            <w:tcW w:w="4700" w:type="dxa"/>
            <w:tcBorders>
              <w:top w:val="single" w:sz="4" w:space="0" w:color="auto"/>
              <w:left w:val="single" w:sz="4" w:space="0" w:color="auto"/>
              <w:bottom w:val="single" w:sz="4" w:space="0" w:color="auto"/>
              <w:right w:val="single" w:sz="4" w:space="0" w:color="auto"/>
            </w:tcBorders>
          </w:tcPr>
          <w:p w:rsidR="00B5489A" w:rsidRPr="00DA0B2D" w:rsidRDefault="00B5489A" w:rsidP="00DA0B2D">
            <w:pPr>
              <w:spacing w:before="0" w:beforeAutospacing="0" w:after="0" w:afterAutospacing="0"/>
            </w:pPr>
            <w:r w:rsidRPr="00DA0B2D">
              <w:t>Коэффициент оборачиваемости товаров, об.</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3,24</w:t>
            </w:r>
          </w:p>
        </w:tc>
        <w:tc>
          <w:tcPr>
            <w:tcW w:w="992"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2,15</w:t>
            </w:r>
          </w:p>
        </w:tc>
        <w:tc>
          <w:tcPr>
            <w:tcW w:w="993"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1,36</w:t>
            </w:r>
          </w:p>
        </w:tc>
        <w:tc>
          <w:tcPr>
            <w:tcW w:w="992"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-1,09</w:t>
            </w:r>
          </w:p>
        </w:tc>
        <w:tc>
          <w:tcPr>
            <w:tcW w:w="944"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-0,79</w:t>
            </w:r>
          </w:p>
        </w:tc>
      </w:tr>
      <w:tr w:rsidR="00B5489A" w:rsidRPr="00DA0B2D" w:rsidTr="000E7AF2">
        <w:trPr>
          <w:trHeight w:val="20"/>
        </w:trPr>
        <w:tc>
          <w:tcPr>
            <w:tcW w:w="4700" w:type="dxa"/>
            <w:tcBorders>
              <w:top w:val="single" w:sz="4" w:space="0" w:color="auto"/>
              <w:left w:val="single" w:sz="4" w:space="0" w:color="auto"/>
              <w:bottom w:val="single" w:sz="4" w:space="0" w:color="auto"/>
              <w:right w:val="single" w:sz="4" w:space="0" w:color="auto"/>
            </w:tcBorders>
          </w:tcPr>
          <w:p w:rsidR="00B5489A" w:rsidRPr="00DA0B2D" w:rsidRDefault="00B5489A" w:rsidP="00DA0B2D">
            <w:pPr>
              <w:spacing w:before="0" w:beforeAutospacing="0" w:after="0" w:afterAutospacing="0"/>
            </w:pPr>
            <w:r w:rsidRPr="00DA0B2D">
              <w:t>Длительность одного оборота, дн.</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111,11</w:t>
            </w:r>
          </w:p>
        </w:tc>
        <w:tc>
          <w:tcPr>
            <w:tcW w:w="992"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167,44</w:t>
            </w:r>
          </w:p>
        </w:tc>
        <w:tc>
          <w:tcPr>
            <w:tcW w:w="993"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264,71</w:t>
            </w:r>
          </w:p>
        </w:tc>
        <w:tc>
          <w:tcPr>
            <w:tcW w:w="992"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56,33</w:t>
            </w:r>
          </w:p>
        </w:tc>
        <w:tc>
          <w:tcPr>
            <w:tcW w:w="944"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97,27</w:t>
            </w:r>
          </w:p>
        </w:tc>
      </w:tr>
    </w:tbl>
    <w:p w:rsidR="00B5489A" w:rsidRPr="004323A5" w:rsidRDefault="00B5489A" w:rsidP="004323A5">
      <w:pPr>
        <w:widowControl w:val="0"/>
        <w:spacing w:before="0" w:beforeAutospacing="0" w:after="0" w:afterAutospacing="0" w:line="360" w:lineRule="auto"/>
        <w:ind w:firstLine="709"/>
        <w:jc w:val="both"/>
        <w:rPr>
          <w:snapToGrid w:val="0"/>
          <w:sz w:val="28"/>
          <w:szCs w:val="28"/>
        </w:rPr>
      </w:pPr>
    </w:p>
    <w:p w:rsidR="00B5489A" w:rsidRPr="004323A5" w:rsidRDefault="00B5489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Таким образом, расчет данных показателей показывает сокращение оборачиваемости товаров НУ ЦО «Тольяттиазот» на 1,88 оборота (1,09 + 0,79) и увеличение длительности одного оборота на 153,6 дня (56,33 + 97,27), что отражает их нерациональное использование и отрицательно сказывается на деятельности предприятия.</w:t>
      </w:r>
    </w:p>
    <w:p w:rsidR="00B5489A" w:rsidRPr="004323A5" w:rsidRDefault="00B5489A" w:rsidP="004323A5">
      <w:pPr>
        <w:widowControl w:val="0"/>
        <w:spacing w:before="0" w:beforeAutospacing="0" w:after="0" w:afterAutospacing="0" w:line="360" w:lineRule="auto"/>
        <w:ind w:firstLine="709"/>
        <w:jc w:val="both"/>
        <w:rPr>
          <w:snapToGrid w:val="0"/>
          <w:sz w:val="28"/>
          <w:szCs w:val="28"/>
        </w:rPr>
      </w:pPr>
      <w:r w:rsidRPr="004323A5">
        <w:rPr>
          <w:snapToGrid w:val="0"/>
          <w:sz w:val="28"/>
          <w:szCs w:val="28"/>
        </w:rPr>
        <w:t>В результате проведенного анализа можно сделать вывод, что для улучшения оборачиваемости капитала НУ ЦО «Тольяттиазот», и, в частности, товаров, рекомендуется улучшить материально-техническое снабжение с целью сокращения времени нахождения оборотных средств в товарах, ускорить процесс отгрузки продукции и оформления расчетных документов, сократить время нахождения средств в дебиторской задолженности.</w:t>
      </w:r>
    </w:p>
    <w:p w:rsidR="00B5489A" w:rsidRPr="004323A5" w:rsidRDefault="00B5489A" w:rsidP="004323A5">
      <w:pPr>
        <w:widowControl w:val="0"/>
        <w:spacing w:before="0" w:beforeAutospacing="0" w:after="0" w:afterAutospacing="0" w:line="360" w:lineRule="auto"/>
        <w:ind w:firstLine="709"/>
        <w:jc w:val="both"/>
        <w:rPr>
          <w:snapToGrid w:val="0"/>
          <w:color w:val="000000"/>
          <w:sz w:val="28"/>
          <w:szCs w:val="28"/>
        </w:rPr>
      </w:pPr>
      <w:r w:rsidRPr="004323A5">
        <w:rPr>
          <w:snapToGrid w:val="0"/>
          <w:color w:val="000000"/>
          <w:sz w:val="28"/>
          <w:szCs w:val="28"/>
        </w:rPr>
        <w:t>Уровень платежеспособности и финансовой устойчивости НУ ЦО «Тольяттиазот» зависит от скорости оборачиваемости дебиторской и кредиторской задолженности, которая характеризует эффективность функционирования организации.</w:t>
      </w:r>
    </w:p>
    <w:p w:rsidR="00B5489A" w:rsidRPr="004323A5" w:rsidRDefault="00B5489A" w:rsidP="004323A5">
      <w:pPr>
        <w:widowControl w:val="0"/>
        <w:spacing w:before="0" w:beforeAutospacing="0" w:after="0" w:afterAutospacing="0" w:line="360" w:lineRule="auto"/>
        <w:ind w:firstLine="709"/>
        <w:jc w:val="both"/>
        <w:rPr>
          <w:snapToGrid w:val="0"/>
          <w:color w:val="000000"/>
          <w:sz w:val="28"/>
          <w:szCs w:val="28"/>
        </w:rPr>
      </w:pPr>
      <w:r w:rsidRPr="004323A5">
        <w:rPr>
          <w:snapToGrid w:val="0"/>
          <w:color w:val="000000"/>
          <w:sz w:val="28"/>
          <w:szCs w:val="28"/>
        </w:rPr>
        <w:t xml:space="preserve">Анализ показателей оборачиваемости дебиторской и кредиторской задолженности НУ ЦО «Тольяттиазот» представлен в таблице </w:t>
      </w:r>
      <w:r w:rsidR="00B12610" w:rsidRPr="004323A5">
        <w:rPr>
          <w:snapToGrid w:val="0"/>
          <w:color w:val="000000"/>
          <w:sz w:val="28"/>
          <w:szCs w:val="28"/>
        </w:rPr>
        <w:t>29</w:t>
      </w:r>
      <w:r w:rsidRPr="004323A5">
        <w:rPr>
          <w:snapToGrid w:val="0"/>
          <w:color w:val="000000"/>
          <w:sz w:val="28"/>
          <w:szCs w:val="28"/>
        </w:rPr>
        <w:t>.</w:t>
      </w:r>
    </w:p>
    <w:p w:rsidR="00EB249A" w:rsidRDefault="00EB249A" w:rsidP="004323A5">
      <w:pPr>
        <w:widowControl w:val="0"/>
        <w:spacing w:before="0" w:beforeAutospacing="0" w:after="0" w:afterAutospacing="0" w:line="360" w:lineRule="auto"/>
        <w:ind w:firstLine="709"/>
        <w:jc w:val="both"/>
        <w:rPr>
          <w:snapToGrid w:val="0"/>
          <w:color w:val="000000"/>
          <w:sz w:val="28"/>
          <w:szCs w:val="28"/>
        </w:rPr>
      </w:pPr>
    </w:p>
    <w:p w:rsidR="00B5489A" w:rsidRPr="004323A5" w:rsidRDefault="00B5489A" w:rsidP="004323A5">
      <w:pPr>
        <w:widowControl w:val="0"/>
        <w:spacing w:before="0" w:beforeAutospacing="0" w:after="0" w:afterAutospacing="0" w:line="360" w:lineRule="auto"/>
        <w:ind w:firstLine="709"/>
        <w:jc w:val="both"/>
        <w:rPr>
          <w:snapToGrid w:val="0"/>
          <w:color w:val="000000"/>
          <w:sz w:val="28"/>
          <w:szCs w:val="28"/>
        </w:rPr>
      </w:pPr>
      <w:r w:rsidRPr="004323A5">
        <w:rPr>
          <w:snapToGrid w:val="0"/>
          <w:color w:val="000000"/>
          <w:sz w:val="28"/>
          <w:szCs w:val="28"/>
        </w:rPr>
        <w:t xml:space="preserve">Таблица </w:t>
      </w:r>
      <w:r w:rsidR="00B12610" w:rsidRPr="004323A5">
        <w:rPr>
          <w:snapToGrid w:val="0"/>
          <w:color w:val="000000"/>
          <w:sz w:val="28"/>
          <w:szCs w:val="28"/>
        </w:rPr>
        <w:t>29</w:t>
      </w:r>
    </w:p>
    <w:p w:rsidR="00B5489A" w:rsidRPr="004323A5" w:rsidRDefault="00B5489A" w:rsidP="004323A5">
      <w:pPr>
        <w:widowControl w:val="0"/>
        <w:spacing w:before="0" w:beforeAutospacing="0" w:after="0" w:afterAutospacing="0" w:line="360" w:lineRule="auto"/>
        <w:ind w:firstLine="709"/>
        <w:jc w:val="both"/>
        <w:rPr>
          <w:snapToGrid w:val="0"/>
          <w:color w:val="000000"/>
          <w:sz w:val="28"/>
          <w:szCs w:val="28"/>
        </w:rPr>
      </w:pPr>
      <w:r w:rsidRPr="004323A5">
        <w:rPr>
          <w:snapToGrid w:val="0"/>
          <w:color w:val="000000"/>
          <w:sz w:val="28"/>
          <w:szCs w:val="28"/>
        </w:rPr>
        <w:t>Показатели оборачиваемости дебиторской и кредиторской задолженности НУ ЦО «Тольяттиазот»</w:t>
      </w:r>
      <w:r w:rsidRPr="004323A5">
        <w:rPr>
          <w:sz w:val="28"/>
          <w:szCs w:val="28"/>
        </w:rPr>
        <w:t xml:space="preserve"> за 2005-2007 гг.</w:t>
      </w:r>
    </w:p>
    <w:tbl>
      <w:tblPr>
        <w:tblW w:w="953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996"/>
        <w:gridCol w:w="996"/>
        <w:gridCol w:w="996"/>
        <w:gridCol w:w="1264"/>
        <w:gridCol w:w="1134"/>
      </w:tblGrid>
      <w:tr w:rsidR="00B5489A" w:rsidRPr="00DA0B2D" w:rsidTr="000E7AF2">
        <w:trPr>
          <w:trHeight w:val="20"/>
        </w:trPr>
        <w:tc>
          <w:tcPr>
            <w:tcW w:w="4153" w:type="dxa"/>
            <w:vMerge w:val="restart"/>
            <w:noWrap/>
            <w:vAlign w:val="center"/>
          </w:tcPr>
          <w:p w:rsidR="00B5489A" w:rsidRPr="00DA0B2D" w:rsidRDefault="00B5489A" w:rsidP="00DA0B2D">
            <w:pPr>
              <w:spacing w:before="0" w:beforeAutospacing="0" w:after="0" w:afterAutospacing="0"/>
            </w:pPr>
            <w:r w:rsidRPr="00DA0B2D">
              <w:t>Наименование показателя</w:t>
            </w:r>
          </w:p>
        </w:tc>
        <w:tc>
          <w:tcPr>
            <w:tcW w:w="996" w:type="dxa"/>
            <w:vMerge w:val="restart"/>
            <w:noWrap/>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5 г"/>
              </w:smartTagPr>
              <w:r w:rsidRPr="00DA0B2D">
                <w:t>2005 г</w:t>
              </w:r>
            </w:smartTag>
            <w:r w:rsidRPr="00DA0B2D">
              <w:t>.</w:t>
            </w:r>
          </w:p>
        </w:tc>
        <w:tc>
          <w:tcPr>
            <w:tcW w:w="996" w:type="dxa"/>
            <w:vMerge w:val="restart"/>
            <w:noWrap/>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6 г"/>
              </w:smartTagPr>
              <w:r w:rsidRPr="00DA0B2D">
                <w:t>2006 г</w:t>
              </w:r>
            </w:smartTag>
            <w:r w:rsidRPr="00DA0B2D">
              <w:t>.</w:t>
            </w:r>
          </w:p>
        </w:tc>
        <w:tc>
          <w:tcPr>
            <w:tcW w:w="996" w:type="dxa"/>
            <w:vMerge w:val="restart"/>
            <w:noWrap/>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7 г"/>
              </w:smartTagPr>
              <w:r w:rsidRPr="00DA0B2D">
                <w:t>2007 г</w:t>
              </w:r>
            </w:smartTag>
            <w:r w:rsidRPr="00DA0B2D">
              <w:t>.</w:t>
            </w:r>
          </w:p>
        </w:tc>
        <w:tc>
          <w:tcPr>
            <w:tcW w:w="2398" w:type="dxa"/>
            <w:gridSpan w:val="2"/>
            <w:noWrap/>
            <w:vAlign w:val="center"/>
          </w:tcPr>
          <w:p w:rsidR="00B5489A" w:rsidRPr="00DA0B2D" w:rsidRDefault="00B5489A" w:rsidP="00DA0B2D">
            <w:pPr>
              <w:spacing w:before="0" w:beforeAutospacing="0" w:after="0" w:afterAutospacing="0"/>
            </w:pPr>
            <w:r w:rsidRPr="00DA0B2D">
              <w:t>Отклонения</w:t>
            </w:r>
          </w:p>
        </w:tc>
      </w:tr>
      <w:tr w:rsidR="00B5489A" w:rsidRPr="00DA0B2D" w:rsidTr="000E7AF2">
        <w:trPr>
          <w:trHeight w:val="20"/>
        </w:trPr>
        <w:tc>
          <w:tcPr>
            <w:tcW w:w="4153" w:type="dxa"/>
            <w:vMerge/>
            <w:vAlign w:val="center"/>
          </w:tcPr>
          <w:p w:rsidR="00B5489A" w:rsidRPr="00DA0B2D" w:rsidRDefault="00B5489A" w:rsidP="00DA0B2D">
            <w:pPr>
              <w:spacing w:before="0" w:beforeAutospacing="0" w:after="0" w:afterAutospacing="0"/>
            </w:pPr>
          </w:p>
        </w:tc>
        <w:tc>
          <w:tcPr>
            <w:tcW w:w="996" w:type="dxa"/>
            <w:vMerge/>
            <w:vAlign w:val="center"/>
          </w:tcPr>
          <w:p w:rsidR="00B5489A" w:rsidRPr="00DA0B2D" w:rsidRDefault="00B5489A" w:rsidP="00DA0B2D">
            <w:pPr>
              <w:spacing w:before="0" w:beforeAutospacing="0" w:after="0" w:afterAutospacing="0"/>
            </w:pPr>
          </w:p>
        </w:tc>
        <w:tc>
          <w:tcPr>
            <w:tcW w:w="996" w:type="dxa"/>
            <w:vMerge/>
            <w:vAlign w:val="center"/>
          </w:tcPr>
          <w:p w:rsidR="00B5489A" w:rsidRPr="00DA0B2D" w:rsidRDefault="00B5489A" w:rsidP="00DA0B2D">
            <w:pPr>
              <w:spacing w:before="0" w:beforeAutospacing="0" w:after="0" w:afterAutospacing="0"/>
            </w:pPr>
          </w:p>
        </w:tc>
        <w:tc>
          <w:tcPr>
            <w:tcW w:w="996" w:type="dxa"/>
            <w:vMerge/>
            <w:vAlign w:val="center"/>
          </w:tcPr>
          <w:p w:rsidR="00B5489A" w:rsidRPr="00DA0B2D" w:rsidRDefault="00B5489A" w:rsidP="00DA0B2D">
            <w:pPr>
              <w:spacing w:before="0" w:beforeAutospacing="0" w:after="0" w:afterAutospacing="0"/>
            </w:pPr>
          </w:p>
        </w:tc>
        <w:tc>
          <w:tcPr>
            <w:tcW w:w="1264" w:type="dxa"/>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6 г"/>
              </w:smartTagPr>
              <w:r w:rsidRPr="00DA0B2D">
                <w:t>2006 г</w:t>
              </w:r>
            </w:smartTag>
            <w:r w:rsidRPr="00DA0B2D">
              <w:t xml:space="preserve">. от </w:t>
            </w:r>
            <w:smartTag w:uri="urn:schemas-microsoft-com:office:smarttags" w:element="metricconverter">
              <w:smartTagPr>
                <w:attr w:name="ProductID" w:val="2005 г"/>
              </w:smartTagPr>
              <w:r w:rsidRPr="00DA0B2D">
                <w:t>2005 г</w:t>
              </w:r>
            </w:smartTag>
            <w:r w:rsidRPr="00DA0B2D">
              <w:t>.</w:t>
            </w:r>
          </w:p>
        </w:tc>
        <w:tc>
          <w:tcPr>
            <w:tcW w:w="1134" w:type="dxa"/>
            <w:vAlign w:val="center"/>
          </w:tcPr>
          <w:p w:rsidR="00B5489A" w:rsidRPr="00DA0B2D" w:rsidRDefault="00B5489A" w:rsidP="00DA0B2D">
            <w:pPr>
              <w:spacing w:before="0" w:beforeAutospacing="0" w:after="0" w:afterAutospacing="0"/>
            </w:pPr>
            <w:smartTag w:uri="urn:schemas-microsoft-com:office:smarttags" w:element="metricconverter">
              <w:smartTagPr>
                <w:attr w:name="ProductID" w:val="2007 г"/>
              </w:smartTagPr>
              <w:r w:rsidRPr="00DA0B2D">
                <w:t>2007 г</w:t>
              </w:r>
            </w:smartTag>
            <w:r w:rsidRPr="00DA0B2D">
              <w:t xml:space="preserve">. от </w:t>
            </w:r>
            <w:smartTag w:uri="urn:schemas-microsoft-com:office:smarttags" w:element="metricconverter">
              <w:smartTagPr>
                <w:attr w:name="ProductID" w:val="2006 г"/>
              </w:smartTagPr>
              <w:r w:rsidRPr="00DA0B2D">
                <w:t>2006 г</w:t>
              </w:r>
            </w:smartTag>
            <w:r w:rsidRPr="00DA0B2D">
              <w:t>.</w:t>
            </w:r>
          </w:p>
        </w:tc>
      </w:tr>
      <w:tr w:rsidR="00B5489A" w:rsidRPr="00DA0B2D" w:rsidTr="000E7AF2">
        <w:trPr>
          <w:trHeight w:val="20"/>
        </w:trPr>
        <w:tc>
          <w:tcPr>
            <w:tcW w:w="4153" w:type="dxa"/>
            <w:vAlign w:val="center"/>
          </w:tcPr>
          <w:p w:rsidR="00B5489A" w:rsidRPr="00DA0B2D" w:rsidRDefault="00B5489A" w:rsidP="00DA0B2D">
            <w:pPr>
              <w:spacing w:before="0" w:beforeAutospacing="0" w:after="0" w:afterAutospacing="0"/>
            </w:pPr>
            <w:r w:rsidRPr="00DA0B2D">
              <w:t>Коэффициент оборачиваемости краткосрочной дебиторской задолженности (Кдзк)</w:t>
            </w:r>
          </w:p>
        </w:tc>
        <w:tc>
          <w:tcPr>
            <w:tcW w:w="996" w:type="dxa"/>
            <w:noWrap/>
            <w:vAlign w:val="center"/>
          </w:tcPr>
          <w:p w:rsidR="00B5489A" w:rsidRPr="00DA0B2D" w:rsidRDefault="00B5489A" w:rsidP="00DA0B2D">
            <w:pPr>
              <w:spacing w:before="0" w:beforeAutospacing="0" w:after="0" w:afterAutospacing="0"/>
            </w:pPr>
            <w:r w:rsidRPr="00DA0B2D">
              <w:t>1,48</w:t>
            </w:r>
          </w:p>
        </w:tc>
        <w:tc>
          <w:tcPr>
            <w:tcW w:w="996" w:type="dxa"/>
            <w:noWrap/>
            <w:vAlign w:val="center"/>
          </w:tcPr>
          <w:p w:rsidR="00B5489A" w:rsidRPr="00DA0B2D" w:rsidRDefault="00B5489A" w:rsidP="00DA0B2D">
            <w:pPr>
              <w:spacing w:before="0" w:beforeAutospacing="0" w:after="0" w:afterAutospacing="0"/>
            </w:pPr>
            <w:r w:rsidRPr="00DA0B2D">
              <w:t>1,49</w:t>
            </w:r>
          </w:p>
        </w:tc>
        <w:tc>
          <w:tcPr>
            <w:tcW w:w="996" w:type="dxa"/>
            <w:noWrap/>
            <w:vAlign w:val="center"/>
          </w:tcPr>
          <w:p w:rsidR="00B5489A" w:rsidRPr="00DA0B2D" w:rsidRDefault="00B5489A" w:rsidP="00DA0B2D">
            <w:pPr>
              <w:spacing w:before="0" w:beforeAutospacing="0" w:after="0" w:afterAutospacing="0"/>
            </w:pPr>
            <w:r w:rsidRPr="00DA0B2D">
              <w:t>1,64</w:t>
            </w:r>
          </w:p>
        </w:tc>
        <w:tc>
          <w:tcPr>
            <w:tcW w:w="1264" w:type="dxa"/>
            <w:noWrap/>
            <w:vAlign w:val="center"/>
          </w:tcPr>
          <w:p w:rsidR="00B5489A" w:rsidRPr="00DA0B2D" w:rsidRDefault="00B5489A" w:rsidP="00DA0B2D">
            <w:pPr>
              <w:spacing w:before="0" w:beforeAutospacing="0" w:after="0" w:afterAutospacing="0"/>
            </w:pPr>
            <w:r w:rsidRPr="00DA0B2D">
              <w:t>0,01</w:t>
            </w:r>
          </w:p>
        </w:tc>
        <w:tc>
          <w:tcPr>
            <w:tcW w:w="1134" w:type="dxa"/>
            <w:noWrap/>
            <w:vAlign w:val="center"/>
          </w:tcPr>
          <w:p w:rsidR="00B5489A" w:rsidRPr="00DA0B2D" w:rsidRDefault="00B5489A" w:rsidP="00DA0B2D">
            <w:pPr>
              <w:spacing w:before="0" w:beforeAutospacing="0" w:after="0" w:afterAutospacing="0"/>
            </w:pPr>
            <w:r w:rsidRPr="00DA0B2D">
              <w:t>0,15</w:t>
            </w:r>
          </w:p>
        </w:tc>
      </w:tr>
      <w:tr w:rsidR="00B5489A" w:rsidRPr="00DA0B2D" w:rsidTr="000E7AF2">
        <w:trPr>
          <w:trHeight w:val="20"/>
        </w:trPr>
        <w:tc>
          <w:tcPr>
            <w:tcW w:w="4153" w:type="dxa"/>
            <w:vAlign w:val="center"/>
          </w:tcPr>
          <w:p w:rsidR="00B5489A" w:rsidRPr="00DA0B2D" w:rsidRDefault="00B5489A" w:rsidP="00DA0B2D">
            <w:pPr>
              <w:spacing w:before="0" w:beforeAutospacing="0" w:after="0" w:afterAutospacing="0"/>
            </w:pPr>
            <w:r w:rsidRPr="00DA0B2D">
              <w:t>Коэффициент оборачиваемости кредиторской задолженности (Ккз)</w:t>
            </w:r>
          </w:p>
        </w:tc>
        <w:tc>
          <w:tcPr>
            <w:tcW w:w="996" w:type="dxa"/>
            <w:noWrap/>
            <w:vAlign w:val="center"/>
          </w:tcPr>
          <w:p w:rsidR="00B5489A" w:rsidRPr="00DA0B2D" w:rsidRDefault="00B5489A" w:rsidP="00DA0B2D">
            <w:pPr>
              <w:spacing w:before="0" w:beforeAutospacing="0" w:after="0" w:afterAutospacing="0"/>
            </w:pPr>
            <w:r w:rsidRPr="00DA0B2D">
              <w:t>0,32</w:t>
            </w:r>
          </w:p>
        </w:tc>
        <w:tc>
          <w:tcPr>
            <w:tcW w:w="996" w:type="dxa"/>
            <w:noWrap/>
            <w:vAlign w:val="center"/>
          </w:tcPr>
          <w:p w:rsidR="00B5489A" w:rsidRPr="00DA0B2D" w:rsidRDefault="00B5489A" w:rsidP="00DA0B2D">
            <w:pPr>
              <w:spacing w:before="0" w:beforeAutospacing="0" w:after="0" w:afterAutospacing="0"/>
            </w:pPr>
            <w:r w:rsidRPr="00DA0B2D">
              <w:t>0,25</w:t>
            </w:r>
          </w:p>
        </w:tc>
        <w:tc>
          <w:tcPr>
            <w:tcW w:w="996" w:type="dxa"/>
            <w:noWrap/>
            <w:vAlign w:val="center"/>
          </w:tcPr>
          <w:p w:rsidR="00B5489A" w:rsidRPr="00DA0B2D" w:rsidRDefault="00B5489A" w:rsidP="00DA0B2D">
            <w:pPr>
              <w:spacing w:before="0" w:beforeAutospacing="0" w:after="0" w:afterAutospacing="0"/>
            </w:pPr>
            <w:r w:rsidRPr="00DA0B2D">
              <w:t>0,22</w:t>
            </w:r>
          </w:p>
        </w:tc>
        <w:tc>
          <w:tcPr>
            <w:tcW w:w="1264" w:type="dxa"/>
            <w:noWrap/>
            <w:vAlign w:val="center"/>
          </w:tcPr>
          <w:p w:rsidR="00B5489A" w:rsidRPr="00DA0B2D" w:rsidRDefault="00B5489A" w:rsidP="00DA0B2D">
            <w:pPr>
              <w:spacing w:before="0" w:beforeAutospacing="0" w:after="0" w:afterAutospacing="0"/>
            </w:pPr>
            <w:r w:rsidRPr="00DA0B2D">
              <w:t>-0,07</w:t>
            </w:r>
          </w:p>
        </w:tc>
        <w:tc>
          <w:tcPr>
            <w:tcW w:w="1134" w:type="dxa"/>
            <w:noWrap/>
            <w:vAlign w:val="center"/>
          </w:tcPr>
          <w:p w:rsidR="00B5489A" w:rsidRPr="00DA0B2D" w:rsidRDefault="00B5489A" w:rsidP="00DA0B2D">
            <w:pPr>
              <w:spacing w:before="0" w:beforeAutospacing="0" w:after="0" w:afterAutospacing="0"/>
            </w:pPr>
            <w:r w:rsidRPr="00DA0B2D">
              <w:t>-0,03</w:t>
            </w:r>
          </w:p>
        </w:tc>
      </w:tr>
      <w:tr w:rsidR="00B5489A" w:rsidRPr="00DA0B2D" w:rsidTr="000E7AF2">
        <w:trPr>
          <w:trHeight w:val="20"/>
        </w:trPr>
        <w:tc>
          <w:tcPr>
            <w:tcW w:w="4153" w:type="dxa"/>
            <w:vAlign w:val="center"/>
          </w:tcPr>
          <w:p w:rsidR="00B5489A" w:rsidRPr="00DA0B2D" w:rsidRDefault="00B5489A" w:rsidP="00DA0B2D">
            <w:pPr>
              <w:spacing w:before="0" w:beforeAutospacing="0" w:after="0" w:afterAutospacing="0"/>
            </w:pPr>
            <w:r w:rsidRPr="00DA0B2D">
              <w:t>Коэффициент оборачиваемости в днях краткосрочной дебиторской задолженности (Одзк)</w:t>
            </w:r>
          </w:p>
        </w:tc>
        <w:tc>
          <w:tcPr>
            <w:tcW w:w="996" w:type="dxa"/>
            <w:noWrap/>
            <w:vAlign w:val="center"/>
          </w:tcPr>
          <w:p w:rsidR="00B5489A" w:rsidRPr="00DA0B2D" w:rsidRDefault="00B5489A" w:rsidP="00DA0B2D">
            <w:pPr>
              <w:spacing w:before="0" w:beforeAutospacing="0" w:after="0" w:afterAutospacing="0"/>
            </w:pPr>
            <w:r w:rsidRPr="00DA0B2D">
              <w:t>243,24</w:t>
            </w:r>
          </w:p>
        </w:tc>
        <w:tc>
          <w:tcPr>
            <w:tcW w:w="996" w:type="dxa"/>
            <w:noWrap/>
            <w:vAlign w:val="center"/>
          </w:tcPr>
          <w:p w:rsidR="00B5489A" w:rsidRPr="00DA0B2D" w:rsidRDefault="00B5489A" w:rsidP="00DA0B2D">
            <w:pPr>
              <w:spacing w:before="0" w:beforeAutospacing="0" w:after="0" w:afterAutospacing="0"/>
            </w:pPr>
            <w:r w:rsidRPr="00DA0B2D">
              <w:t>241,10</w:t>
            </w:r>
          </w:p>
        </w:tc>
        <w:tc>
          <w:tcPr>
            <w:tcW w:w="996" w:type="dxa"/>
            <w:noWrap/>
            <w:vAlign w:val="center"/>
          </w:tcPr>
          <w:p w:rsidR="00B5489A" w:rsidRPr="00DA0B2D" w:rsidRDefault="00B5489A" w:rsidP="00DA0B2D">
            <w:pPr>
              <w:spacing w:before="0" w:beforeAutospacing="0" w:after="0" w:afterAutospacing="0"/>
            </w:pPr>
            <w:r w:rsidRPr="00DA0B2D">
              <w:t>219,51</w:t>
            </w:r>
          </w:p>
        </w:tc>
        <w:tc>
          <w:tcPr>
            <w:tcW w:w="1264" w:type="dxa"/>
            <w:noWrap/>
            <w:vAlign w:val="center"/>
          </w:tcPr>
          <w:p w:rsidR="00B5489A" w:rsidRPr="00DA0B2D" w:rsidRDefault="00B5489A" w:rsidP="00DA0B2D">
            <w:pPr>
              <w:spacing w:before="0" w:beforeAutospacing="0" w:after="0" w:afterAutospacing="0"/>
            </w:pPr>
            <w:r w:rsidRPr="00DA0B2D">
              <w:t>-2,14</w:t>
            </w:r>
          </w:p>
        </w:tc>
        <w:tc>
          <w:tcPr>
            <w:tcW w:w="1134" w:type="dxa"/>
            <w:noWrap/>
            <w:vAlign w:val="center"/>
          </w:tcPr>
          <w:p w:rsidR="00B5489A" w:rsidRPr="00DA0B2D" w:rsidRDefault="00B5489A" w:rsidP="00DA0B2D">
            <w:pPr>
              <w:spacing w:before="0" w:beforeAutospacing="0" w:after="0" w:afterAutospacing="0"/>
            </w:pPr>
            <w:r w:rsidRPr="00DA0B2D">
              <w:t>-21,59</w:t>
            </w:r>
          </w:p>
        </w:tc>
      </w:tr>
      <w:tr w:rsidR="00B5489A" w:rsidRPr="00DA0B2D" w:rsidTr="000E7AF2">
        <w:trPr>
          <w:trHeight w:val="20"/>
        </w:trPr>
        <w:tc>
          <w:tcPr>
            <w:tcW w:w="4153" w:type="dxa"/>
            <w:vAlign w:val="center"/>
          </w:tcPr>
          <w:p w:rsidR="00B5489A" w:rsidRPr="00DA0B2D" w:rsidRDefault="00B5489A" w:rsidP="00DA0B2D">
            <w:pPr>
              <w:spacing w:before="0" w:beforeAutospacing="0" w:after="0" w:afterAutospacing="0"/>
            </w:pPr>
            <w:r w:rsidRPr="00DA0B2D">
              <w:t>Коэффициент оборачиваемости в днях кредиторской задолженности (Окз)</w:t>
            </w:r>
          </w:p>
        </w:tc>
        <w:tc>
          <w:tcPr>
            <w:tcW w:w="996" w:type="dxa"/>
            <w:noWrap/>
            <w:vAlign w:val="center"/>
          </w:tcPr>
          <w:p w:rsidR="00B5489A" w:rsidRPr="00DA0B2D" w:rsidRDefault="00B5489A" w:rsidP="00DA0B2D">
            <w:pPr>
              <w:spacing w:before="0" w:beforeAutospacing="0" w:after="0" w:afterAutospacing="0"/>
            </w:pPr>
            <w:r w:rsidRPr="00DA0B2D">
              <w:t>1125,00</w:t>
            </w:r>
          </w:p>
        </w:tc>
        <w:tc>
          <w:tcPr>
            <w:tcW w:w="996" w:type="dxa"/>
            <w:noWrap/>
            <w:vAlign w:val="center"/>
          </w:tcPr>
          <w:p w:rsidR="00B5489A" w:rsidRPr="00DA0B2D" w:rsidRDefault="00B5489A" w:rsidP="00DA0B2D">
            <w:pPr>
              <w:spacing w:before="0" w:beforeAutospacing="0" w:after="0" w:afterAutospacing="0"/>
            </w:pPr>
            <w:r w:rsidRPr="00DA0B2D">
              <w:t>1140,00</w:t>
            </w:r>
          </w:p>
        </w:tc>
        <w:tc>
          <w:tcPr>
            <w:tcW w:w="996" w:type="dxa"/>
            <w:noWrap/>
            <w:vAlign w:val="center"/>
          </w:tcPr>
          <w:p w:rsidR="00B5489A" w:rsidRPr="00DA0B2D" w:rsidRDefault="00B5489A" w:rsidP="00DA0B2D">
            <w:pPr>
              <w:spacing w:before="0" w:beforeAutospacing="0" w:after="0" w:afterAutospacing="0"/>
            </w:pPr>
            <w:r w:rsidRPr="00DA0B2D">
              <w:t>1636,36</w:t>
            </w:r>
          </w:p>
        </w:tc>
        <w:tc>
          <w:tcPr>
            <w:tcW w:w="1264" w:type="dxa"/>
            <w:noWrap/>
            <w:vAlign w:val="center"/>
          </w:tcPr>
          <w:p w:rsidR="00B5489A" w:rsidRPr="00DA0B2D" w:rsidRDefault="00B5489A" w:rsidP="00DA0B2D">
            <w:pPr>
              <w:spacing w:before="0" w:beforeAutospacing="0" w:after="0" w:afterAutospacing="0"/>
            </w:pPr>
            <w:r w:rsidRPr="00DA0B2D">
              <w:t>15,00</w:t>
            </w:r>
          </w:p>
        </w:tc>
        <w:tc>
          <w:tcPr>
            <w:tcW w:w="1134" w:type="dxa"/>
            <w:noWrap/>
            <w:vAlign w:val="center"/>
          </w:tcPr>
          <w:p w:rsidR="00B5489A" w:rsidRPr="00DA0B2D" w:rsidRDefault="00B5489A" w:rsidP="00DA0B2D">
            <w:pPr>
              <w:spacing w:before="0" w:beforeAutospacing="0" w:after="0" w:afterAutospacing="0"/>
            </w:pPr>
            <w:r w:rsidRPr="00DA0B2D">
              <w:t>496,36</w:t>
            </w:r>
          </w:p>
        </w:tc>
      </w:tr>
    </w:tbl>
    <w:p w:rsidR="00B5489A" w:rsidRPr="004323A5" w:rsidRDefault="00B5489A" w:rsidP="004323A5">
      <w:pPr>
        <w:widowControl w:val="0"/>
        <w:spacing w:before="0" w:beforeAutospacing="0" w:after="0" w:afterAutospacing="0" w:line="360" w:lineRule="auto"/>
        <w:ind w:firstLine="709"/>
        <w:jc w:val="both"/>
        <w:rPr>
          <w:snapToGrid w:val="0"/>
          <w:color w:val="000000"/>
          <w:sz w:val="28"/>
          <w:szCs w:val="28"/>
        </w:rPr>
      </w:pPr>
    </w:p>
    <w:p w:rsidR="00B5489A" w:rsidRPr="004323A5" w:rsidRDefault="00B5489A" w:rsidP="004323A5">
      <w:pPr>
        <w:widowControl w:val="0"/>
        <w:spacing w:before="0" w:beforeAutospacing="0" w:after="0" w:afterAutospacing="0" w:line="360" w:lineRule="auto"/>
        <w:ind w:firstLine="709"/>
        <w:jc w:val="both"/>
        <w:rPr>
          <w:snapToGrid w:val="0"/>
          <w:color w:val="000000"/>
          <w:sz w:val="28"/>
          <w:szCs w:val="28"/>
        </w:rPr>
      </w:pPr>
      <w:r w:rsidRPr="004323A5">
        <w:rPr>
          <w:snapToGrid w:val="0"/>
          <w:color w:val="000000"/>
          <w:sz w:val="28"/>
          <w:szCs w:val="28"/>
        </w:rPr>
        <w:t xml:space="preserve">Данные таблицы </w:t>
      </w:r>
      <w:r w:rsidR="00B12610" w:rsidRPr="004323A5">
        <w:rPr>
          <w:snapToGrid w:val="0"/>
          <w:color w:val="000000"/>
          <w:sz w:val="28"/>
          <w:szCs w:val="28"/>
        </w:rPr>
        <w:t>29</w:t>
      </w:r>
      <w:r w:rsidRPr="004323A5">
        <w:rPr>
          <w:snapToGrid w:val="0"/>
          <w:color w:val="000000"/>
          <w:sz w:val="28"/>
          <w:szCs w:val="28"/>
        </w:rPr>
        <w:t xml:space="preserve"> показывают незначительное увеличение числа оборотов краткосрочной дебиторской задолженности</w:t>
      </w:r>
      <w:r w:rsidR="00EB249A">
        <w:rPr>
          <w:snapToGrid w:val="0"/>
          <w:color w:val="000000"/>
          <w:sz w:val="28"/>
          <w:szCs w:val="28"/>
        </w:rPr>
        <w:t xml:space="preserve"> </w:t>
      </w:r>
      <w:r w:rsidRPr="004323A5">
        <w:rPr>
          <w:snapToGrid w:val="0"/>
          <w:color w:val="000000"/>
          <w:sz w:val="28"/>
          <w:szCs w:val="28"/>
        </w:rPr>
        <w:t>(в 2006 году – на 0,01%, в 2007 году – на 0,15%) отражает ускорение погашения задолженности, что свидетельствует об эффективности расчетной дисциплины НУ ЦО «Тольяттиазот».</w:t>
      </w:r>
    </w:p>
    <w:p w:rsidR="00B5489A" w:rsidRPr="004323A5" w:rsidRDefault="00B5489A" w:rsidP="004323A5">
      <w:pPr>
        <w:widowControl w:val="0"/>
        <w:spacing w:before="0" w:beforeAutospacing="0" w:after="0" w:afterAutospacing="0" w:line="360" w:lineRule="auto"/>
        <w:ind w:firstLine="709"/>
        <w:jc w:val="both"/>
        <w:rPr>
          <w:snapToGrid w:val="0"/>
          <w:color w:val="000000"/>
          <w:sz w:val="28"/>
          <w:szCs w:val="28"/>
        </w:rPr>
      </w:pPr>
      <w:r w:rsidRPr="004323A5">
        <w:rPr>
          <w:snapToGrid w:val="0"/>
          <w:color w:val="000000"/>
          <w:sz w:val="28"/>
          <w:szCs w:val="28"/>
        </w:rPr>
        <w:t>Уменьшение оборачиваемости</w:t>
      </w:r>
      <w:r w:rsidR="00EB249A">
        <w:rPr>
          <w:snapToGrid w:val="0"/>
          <w:color w:val="000000"/>
          <w:sz w:val="28"/>
          <w:szCs w:val="28"/>
        </w:rPr>
        <w:t xml:space="preserve"> </w:t>
      </w:r>
      <w:r w:rsidRPr="004323A5">
        <w:rPr>
          <w:snapToGrid w:val="0"/>
          <w:color w:val="000000"/>
          <w:sz w:val="28"/>
          <w:szCs w:val="28"/>
        </w:rPr>
        <w:t>кредиторской задолженности в 2006 году по сравнению с 2005 годом на 0,07% свидетельствует о замедлении погашения текущих обязательств НУ ЦО «Тольяттиазот» перед кредиторами.</w:t>
      </w:r>
      <w:r w:rsidR="00EB249A">
        <w:rPr>
          <w:snapToGrid w:val="0"/>
          <w:color w:val="000000"/>
          <w:sz w:val="28"/>
          <w:szCs w:val="28"/>
        </w:rPr>
        <w:t xml:space="preserve"> </w:t>
      </w:r>
      <w:r w:rsidRPr="004323A5">
        <w:rPr>
          <w:snapToGrid w:val="0"/>
          <w:color w:val="000000"/>
          <w:sz w:val="28"/>
          <w:szCs w:val="28"/>
        </w:rPr>
        <w:t>В 2007 году наблюдается тенденция к снижению погашения текущих обязательств (Ккз в 2007 году по сравнению с 2006 годом уменьшился на 0,03%).</w:t>
      </w:r>
    </w:p>
    <w:p w:rsidR="00B5489A" w:rsidRPr="004323A5" w:rsidRDefault="00B5489A" w:rsidP="004323A5">
      <w:pPr>
        <w:widowControl w:val="0"/>
        <w:spacing w:before="0" w:beforeAutospacing="0" w:after="0" w:afterAutospacing="0" w:line="360" w:lineRule="auto"/>
        <w:ind w:firstLine="709"/>
        <w:jc w:val="both"/>
        <w:rPr>
          <w:snapToGrid w:val="0"/>
          <w:color w:val="000000"/>
          <w:sz w:val="28"/>
          <w:szCs w:val="28"/>
        </w:rPr>
      </w:pPr>
      <w:r w:rsidRPr="004323A5">
        <w:rPr>
          <w:snapToGrid w:val="0"/>
          <w:color w:val="000000"/>
          <w:sz w:val="28"/>
          <w:szCs w:val="28"/>
        </w:rPr>
        <w:t>Сокращение коэффициента оборачиваемости краткосрочной дебиторской задолженности (в 2006 году – на 2 дня, в 2007 году – на 21 дней) свидетельствует о быстром высвобождении денежных ресурсов НУ ЦО «Тольяттиазот» из процесса оборота и их использовании для приобретения дополнительного имущества.</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napToGrid w:val="0"/>
          <w:sz w:val="28"/>
          <w:szCs w:val="28"/>
        </w:rPr>
        <w:t>Увеличение коэффициента оборачиваемости кредиторской задолженности в 2006 году по сравнению с 2005 годом – на 15 дней свидетельствует о замедлении погашения текущих обязательств НУ ЦО «Тольяттиазот» перед кредиторами. Увеличение коэффициента оборачиваемости кредиторской задолженности</w:t>
      </w:r>
      <w:r w:rsidR="00EB249A">
        <w:rPr>
          <w:snapToGrid w:val="0"/>
          <w:sz w:val="28"/>
          <w:szCs w:val="28"/>
        </w:rPr>
        <w:t xml:space="preserve"> </w:t>
      </w:r>
      <w:r w:rsidRPr="004323A5">
        <w:rPr>
          <w:snapToGrid w:val="0"/>
          <w:sz w:val="28"/>
          <w:szCs w:val="28"/>
        </w:rPr>
        <w:t>в 2007 году по сравнению с 2005 годом – на 496 дней отражает значительную тенденцию предприятия к росту продолжительности оборота кредиторской задолженности, что означает, что у предприятия могут возникнуть существенные трудности с платежеспособностью и возможной вероятностью покрытия своих долгов.</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Таким образом, финансовое состояние НУ ЦО «</w:t>
      </w:r>
      <w:r w:rsidRPr="004323A5">
        <w:rPr>
          <w:snapToGrid w:val="0"/>
          <w:sz w:val="28"/>
          <w:szCs w:val="28"/>
        </w:rPr>
        <w:t>Тольяттиазот</w:t>
      </w:r>
      <w:r w:rsidRPr="004323A5">
        <w:rPr>
          <w:sz w:val="28"/>
          <w:szCs w:val="28"/>
        </w:rPr>
        <w:t>» ухудшается, увеличивается зависимость предприятия от заемных источников финансирования. И для того, чтобы избежать банкротства руководству предприятия необходимо</w:t>
      </w:r>
      <w:r w:rsidR="00EB249A">
        <w:rPr>
          <w:sz w:val="28"/>
          <w:szCs w:val="28"/>
        </w:rPr>
        <w:t xml:space="preserve"> </w:t>
      </w:r>
      <w:r w:rsidRPr="004323A5">
        <w:rPr>
          <w:sz w:val="28"/>
          <w:szCs w:val="28"/>
        </w:rPr>
        <w:t>разработать соответствующие рекомендации.</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Финан</w:t>
      </w:r>
      <w:r w:rsidRPr="004323A5">
        <w:rPr>
          <w:sz w:val="28"/>
          <w:szCs w:val="28"/>
        </w:rPr>
        <w:softHyphen/>
        <w:t>совая деятельность НУ ЦО «Тольяттиазот» получает законченную оценку в сис</w:t>
      </w:r>
      <w:r w:rsidRPr="004323A5">
        <w:rPr>
          <w:sz w:val="28"/>
          <w:szCs w:val="28"/>
        </w:rPr>
        <w:softHyphen/>
        <w:t>теме показателей финансовых результатов.</w:t>
      </w:r>
      <w:r w:rsidR="00EB249A">
        <w:rPr>
          <w:sz w:val="28"/>
          <w:szCs w:val="28"/>
        </w:rPr>
        <w:t xml:space="preserve"> </w:t>
      </w:r>
      <w:r w:rsidRPr="004323A5">
        <w:rPr>
          <w:sz w:val="28"/>
          <w:szCs w:val="28"/>
        </w:rPr>
        <w:t xml:space="preserve">Анализ прибыли до налогообложения НУ ЦО «Тольяттиазот» представлен в таблице </w:t>
      </w:r>
      <w:r w:rsidR="00B12610" w:rsidRPr="004323A5">
        <w:rPr>
          <w:sz w:val="28"/>
          <w:szCs w:val="28"/>
        </w:rPr>
        <w:t>30</w:t>
      </w:r>
      <w:r w:rsidRPr="004323A5">
        <w:rPr>
          <w:sz w:val="28"/>
          <w:szCs w:val="28"/>
        </w:rPr>
        <w:t>.</w:t>
      </w:r>
    </w:p>
    <w:p w:rsidR="00EB249A" w:rsidRDefault="00EB249A" w:rsidP="004323A5">
      <w:pPr>
        <w:widowControl w:val="0"/>
        <w:spacing w:before="0" w:beforeAutospacing="0" w:after="0" w:afterAutospacing="0" w:line="360" w:lineRule="auto"/>
        <w:ind w:firstLine="709"/>
        <w:jc w:val="both"/>
        <w:rPr>
          <w:sz w:val="28"/>
          <w:szCs w:val="28"/>
        </w:rPr>
      </w:pP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Таблица </w:t>
      </w:r>
      <w:r w:rsidR="00B12610" w:rsidRPr="004323A5">
        <w:rPr>
          <w:sz w:val="28"/>
          <w:szCs w:val="28"/>
        </w:rPr>
        <w:t>30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Анализ состава прибыли до налогообложения </w:t>
      </w:r>
      <w:r w:rsidRPr="004323A5">
        <w:rPr>
          <w:snapToGrid w:val="0"/>
          <w:color w:val="000000"/>
          <w:sz w:val="28"/>
          <w:szCs w:val="28"/>
        </w:rPr>
        <w:t>НУ ЦО «Тольяттиазот»</w:t>
      </w:r>
      <w:r w:rsidRPr="004323A5">
        <w:rPr>
          <w:sz w:val="28"/>
          <w:szCs w:val="28"/>
        </w:rPr>
        <w:t xml:space="preserve"> за 2005-2007 гг., тыс.руб.</w:t>
      </w:r>
    </w:p>
    <w:tbl>
      <w:tblPr>
        <w:tblW w:w="9560" w:type="dxa"/>
        <w:tblInd w:w="88" w:type="dxa"/>
        <w:tblLook w:val="0000" w:firstRow="0" w:lastRow="0" w:firstColumn="0" w:lastColumn="0" w:noHBand="0" w:noVBand="0"/>
      </w:tblPr>
      <w:tblGrid>
        <w:gridCol w:w="3080"/>
        <w:gridCol w:w="1080"/>
        <w:gridCol w:w="1080"/>
        <w:gridCol w:w="1080"/>
        <w:gridCol w:w="1080"/>
        <w:gridCol w:w="1080"/>
        <w:gridCol w:w="1080"/>
      </w:tblGrid>
      <w:tr w:rsidR="00B5489A" w:rsidRPr="00DA0B2D" w:rsidTr="000E7AF2">
        <w:trPr>
          <w:trHeight w:val="20"/>
        </w:trPr>
        <w:tc>
          <w:tcPr>
            <w:tcW w:w="3080" w:type="dxa"/>
            <w:vMerge w:val="restart"/>
            <w:tcBorders>
              <w:top w:val="single" w:sz="4" w:space="0" w:color="auto"/>
              <w:left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Показатели</w:t>
            </w:r>
          </w:p>
        </w:tc>
        <w:tc>
          <w:tcPr>
            <w:tcW w:w="1080" w:type="dxa"/>
            <w:vMerge w:val="restart"/>
            <w:tcBorders>
              <w:top w:val="single" w:sz="4" w:space="0" w:color="auto"/>
              <w:left w:val="nil"/>
              <w:right w:val="single" w:sz="4" w:space="0" w:color="auto"/>
            </w:tcBorders>
            <w:vAlign w:val="center"/>
          </w:tcPr>
          <w:p w:rsidR="00B5489A" w:rsidRPr="00DA0B2D" w:rsidRDefault="00B5489A" w:rsidP="00DA0B2D">
            <w:pPr>
              <w:spacing w:before="0" w:beforeAutospacing="0" w:after="0" w:afterAutospacing="0"/>
            </w:pPr>
            <w:r w:rsidRPr="00DA0B2D">
              <w:t>2005</w:t>
            </w:r>
          </w:p>
        </w:tc>
        <w:tc>
          <w:tcPr>
            <w:tcW w:w="1080" w:type="dxa"/>
            <w:vMerge w:val="restart"/>
            <w:tcBorders>
              <w:top w:val="single" w:sz="4" w:space="0" w:color="auto"/>
              <w:left w:val="nil"/>
              <w:right w:val="single" w:sz="4" w:space="0" w:color="auto"/>
            </w:tcBorders>
            <w:vAlign w:val="center"/>
          </w:tcPr>
          <w:p w:rsidR="00B5489A" w:rsidRPr="00DA0B2D" w:rsidRDefault="00B5489A" w:rsidP="00DA0B2D">
            <w:pPr>
              <w:spacing w:before="0" w:beforeAutospacing="0" w:after="0" w:afterAutospacing="0"/>
            </w:pPr>
            <w:r w:rsidRPr="00DA0B2D">
              <w:t>2006</w:t>
            </w:r>
          </w:p>
        </w:tc>
        <w:tc>
          <w:tcPr>
            <w:tcW w:w="1080" w:type="dxa"/>
            <w:vMerge w:val="restart"/>
            <w:tcBorders>
              <w:top w:val="single" w:sz="4" w:space="0" w:color="auto"/>
              <w:left w:val="nil"/>
              <w:right w:val="single" w:sz="4" w:space="0" w:color="auto"/>
            </w:tcBorders>
            <w:vAlign w:val="center"/>
          </w:tcPr>
          <w:p w:rsidR="00B5489A" w:rsidRPr="00DA0B2D" w:rsidRDefault="00B5489A" w:rsidP="00DA0B2D">
            <w:pPr>
              <w:spacing w:before="0" w:beforeAutospacing="0" w:after="0" w:afterAutospacing="0"/>
            </w:pPr>
            <w:r w:rsidRPr="00DA0B2D">
              <w:t>2007</w:t>
            </w:r>
          </w:p>
        </w:tc>
        <w:tc>
          <w:tcPr>
            <w:tcW w:w="3240" w:type="dxa"/>
            <w:gridSpan w:val="3"/>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Отклонения</w:t>
            </w:r>
          </w:p>
        </w:tc>
      </w:tr>
      <w:tr w:rsidR="00B5489A" w:rsidRPr="00DA0B2D" w:rsidTr="000E7AF2">
        <w:trPr>
          <w:trHeight w:val="20"/>
        </w:trPr>
        <w:tc>
          <w:tcPr>
            <w:tcW w:w="3080" w:type="dxa"/>
            <w:vMerge/>
            <w:tcBorders>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p>
        </w:tc>
        <w:tc>
          <w:tcPr>
            <w:tcW w:w="1080" w:type="dxa"/>
            <w:vMerge/>
            <w:tcBorders>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vMerge/>
            <w:tcBorders>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vMerge/>
            <w:tcBorders>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2006 от</w:t>
            </w:r>
          </w:p>
          <w:p w:rsidR="00B5489A" w:rsidRPr="00DA0B2D" w:rsidRDefault="00B5489A" w:rsidP="00DA0B2D">
            <w:pPr>
              <w:spacing w:before="0" w:beforeAutospacing="0" w:after="0" w:afterAutospacing="0"/>
            </w:pPr>
            <w:r w:rsidRPr="00DA0B2D">
              <w:t>2005</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2007 от</w:t>
            </w:r>
          </w:p>
          <w:p w:rsidR="00B5489A" w:rsidRPr="00DA0B2D" w:rsidRDefault="00B5489A" w:rsidP="00DA0B2D">
            <w:pPr>
              <w:spacing w:before="0" w:beforeAutospacing="0" w:after="0" w:afterAutospacing="0"/>
            </w:pPr>
            <w:r w:rsidRPr="00DA0B2D">
              <w:t>2006</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2007 от</w:t>
            </w:r>
          </w:p>
          <w:p w:rsidR="00B5489A" w:rsidRPr="00DA0B2D" w:rsidRDefault="00B5489A" w:rsidP="00DA0B2D">
            <w:pPr>
              <w:spacing w:before="0" w:beforeAutospacing="0" w:after="0" w:afterAutospacing="0"/>
            </w:pPr>
            <w:r w:rsidRPr="00DA0B2D">
              <w:t>2005</w:t>
            </w:r>
          </w:p>
        </w:tc>
      </w:tr>
      <w:tr w:rsidR="00B5489A" w:rsidRPr="00DA0B2D" w:rsidTr="000E7AF2">
        <w:trPr>
          <w:trHeight w:val="20"/>
        </w:trPr>
        <w:tc>
          <w:tcPr>
            <w:tcW w:w="308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Прибыль (убыток) до налогообложения</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232</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292</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298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+60</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+6</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+66</w:t>
            </w:r>
          </w:p>
        </w:tc>
      </w:tr>
      <w:tr w:rsidR="00B5489A" w:rsidRPr="00DA0B2D" w:rsidTr="000E7AF2">
        <w:trPr>
          <w:trHeight w:val="20"/>
        </w:trPr>
        <w:tc>
          <w:tcPr>
            <w:tcW w:w="308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В том числе:</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p>
        </w:tc>
      </w:tr>
      <w:tr w:rsidR="00B5489A" w:rsidRPr="00DA0B2D" w:rsidTr="000E7AF2">
        <w:trPr>
          <w:trHeight w:val="20"/>
        </w:trPr>
        <w:tc>
          <w:tcPr>
            <w:tcW w:w="308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Прибыль от реализации</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248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318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328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+70</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+10</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+80</w:t>
            </w:r>
          </w:p>
        </w:tc>
      </w:tr>
      <w:tr w:rsidR="00B5489A" w:rsidRPr="00DA0B2D" w:rsidTr="000E7AF2">
        <w:trPr>
          <w:trHeight w:val="20"/>
        </w:trPr>
        <w:tc>
          <w:tcPr>
            <w:tcW w:w="308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Разница в процентах, полученных и уплаченных</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w:t>
            </w:r>
          </w:p>
        </w:tc>
      </w:tr>
      <w:tr w:rsidR="00B5489A" w:rsidRPr="00DA0B2D" w:rsidTr="000E7AF2">
        <w:trPr>
          <w:trHeight w:val="20"/>
        </w:trPr>
        <w:tc>
          <w:tcPr>
            <w:tcW w:w="308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Доходы от участия в других организациях</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w:t>
            </w:r>
          </w:p>
        </w:tc>
      </w:tr>
      <w:tr w:rsidR="00B5489A" w:rsidRPr="00DA0B2D" w:rsidTr="000E7AF2">
        <w:trPr>
          <w:trHeight w:val="20"/>
        </w:trPr>
        <w:tc>
          <w:tcPr>
            <w:tcW w:w="308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Прочие доходы</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w:t>
            </w:r>
          </w:p>
        </w:tc>
      </w:tr>
      <w:tr w:rsidR="00B5489A" w:rsidRPr="00DA0B2D" w:rsidTr="000E7AF2">
        <w:trPr>
          <w:trHeight w:val="20"/>
        </w:trPr>
        <w:tc>
          <w:tcPr>
            <w:tcW w:w="308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Прочие расходы</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16</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26</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58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+10</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+32</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+42</w:t>
            </w:r>
          </w:p>
        </w:tc>
      </w:tr>
    </w:tbl>
    <w:p w:rsidR="00B5489A" w:rsidRPr="004323A5" w:rsidRDefault="00B5489A" w:rsidP="004323A5">
      <w:pPr>
        <w:widowControl w:val="0"/>
        <w:spacing w:before="0" w:beforeAutospacing="0" w:after="0" w:afterAutospacing="0" w:line="360" w:lineRule="auto"/>
        <w:ind w:firstLine="709"/>
        <w:jc w:val="both"/>
        <w:rPr>
          <w:sz w:val="28"/>
          <w:szCs w:val="28"/>
        </w:rPr>
      </w:pP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Из данных таблицы </w:t>
      </w:r>
      <w:r w:rsidR="00B12610" w:rsidRPr="004323A5">
        <w:rPr>
          <w:sz w:val="28"/>
          <w:szCs w:val="28"/>
        </w:rPr>
        <w:t>30</w:t>
      </w:r>
      <w:r w:rsidRPr="004323A5">
        <w:rPr>
          <w:sz w:val="28"/>
          <w:szCs w:val="28"/>
        </w:rPr>
        <w:t xml:space="preserve"> видно, что прибыль до налогообложения НУ ЦО «Тольяттиазот»</w:t>
      </w:r>
      <w:r w:rsidR="00EB249A">
        <w:rPr>
          <w:sz w:val="28"/>
          <w:szCs w:val="28"/>
        </w:rPr>
        <w:t xml:space="preserve"> </w:t>
      </w:r>
      <w:r w:rsidRPr="004323A5">
        <w:rPr>
          <w:sz w:val="28"/>
          <w:szCs w:val="28"/>
        </w:rPr>
        <w:t>в 2007 году по сравнению с 2005 годом увеличилась на 66 тыс.руб.</w:t>
      </w:r>
      <w:r w:rsidR="00EB249A">
        <w:rPr>
          <w:sz w:val="28"/>
          <w:szCs w:val="28"/>
        </w:rPr>
        <w:t xml:space="preserve"> </w:t>
      </w:r>
      <w:r w:rsidRPr="004323A5">
        <w:rPr>
          <w:sz w:val="28"/>
          <w:szCs w:val="28"/>
        </w:rPr>
        <w:t>Увеличению данной прибыли НУ ЦО «Тольяттиазот» за 2005-2007гг</w:t>
      </w:r>
      <w:r w:rsidR="00EB249A">
        <w:rPr>
          <w:sz w:val="28"/>
          <w:szCs w:val="28"/>
        </w:rPr>
        <w:t xml:space="preserve"> </w:t>
      </w:r>
      <w:r w:rsidRPr="004323A5">
        <w:rPr>
          <w:sz w:val="28"/>
          <w:szCs w:val="28"/>
        </w:rPr>
        <w:t>способствовало увеличение прибыли от финансово-хозяйственной деятельности предприятия на 80 тыс.руб.</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Снижению прибыли до налогообложения способствовало увеличение прочих</w:t>
      </w:r>
      <w:r w:rsidR="00EB249A">
        <w:rPr>
          <w:sz w:val="28"/>
          <w:szCs w:val="28"/>
        </w:rPr>
        <w:t xml:space="preserve"> </w:t>
      </w:r>
      <w:r w:rsidRPr="004323A5">
        <w:rPr>
          <w:sz w:val="28"/>
          <w:szCs w:val="28"/>
        </w:rPr>
        <w:t>расходов</w:t>
      </w:r>
      <w:r w:rsidR="00EB249A">
        <w:rPr>
          <w:sz w:val="28"/>
          <w:szCs w:val="28"/>
        </w:rPr>
        <w:t xml:space="preserve"> </w:t>
      </w:r>
      <w:r w:rsidRPr="004323A5">
        <w:rPr>
          <w:sz w:val="28"/>
          <w:szCs w:val="28"/>
        </w:rPr>
        <w:t>НУ ЦО «Тольяттиазот» на 42 тыс.руб., которые представлены</w:t>
      </w:r>
      <w:r w:rsidR="00EB249A">
        <w:rPr>
          <w:sz w:val="28"/>
          <w:szCs w:val="28"/>
        </w:rPr>
        <w:t xml:space="preserve"> </w:t>
      </w:r>
      <w:r w:rsidRPr="004323A5">
        <w:rPr>
          <w:color w:val="000000"/>
          <w:sz w:val="28"/>
          <w:szCs w:val="28"/>
        </w:rPr>
        <w:t>налогом на имущество, налогом на рекламу, что, в свою очередь, свидетельствует о продвижении продукции НУ ЦО «Тольяттиазот» на рынке, что, в конечном счете, способствует привлечению покупателей, а соответственно и увеличению прибыли предприятия.</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Таким образом, факторы, уменьшающие прибыль до налогообложения предприятия в 2007 году по сравнению с 2005 годом, были</w:t>
      </w:r>
      <w:r w:rsidR="00EB249A">
        <w:rPr>
          <w:sz w:val="28"/>
          <w:szCs w:val="28"/>
        </w:rPr>
        <w:t xml:space="preserve"> </w:t>
      </w:r>
      <w:r w:rsidRPr="004323A5">
        <w:rPr>
          <w:sz w:val="28"/>
          <w:szCs w:val="28"/>
        </w:rPr>
        <w:t>перекрыты действием увеличивающих её факторов, что в итоге и обусловило рост бухгалтерской прибыли в 2007 году по сравнению с 2005 годом</w:t>
      </w:r>
      <w:r w:rsidR="00EB249A">
        <w:rPr>
          <w:sz w:val="28"/>
          <w:szCs w:val="28"/>
        </w:rPr>
        <w:t xml:space="preserve"> </w:t>
      </w:r>
      <w:r w:rsidRPr="004323A5">
        <w:rPr>
          <w:sz w:val="28"/>
          <w:szCs w:val="28"/>
        </w:rPr>
        <w:t>на 28,45.</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Для того, чтобы более точно отразить влияние факторов на прибыль до налогообложения необходимо рассмотреть формирование прибыли от реализации.</w:t>
      </w:r>
      <w:r w:rsidR="00EB249A">
        <w:rPr>
          <w:sz w:val="28"/>
          <w:szCs w:val="28"/>
        </w:rPr>
        <w:t xml:space="preserve"> </w:t>
      </w:r>
      <w:r w:rsidRPr="004323A5">
        <w:rPr>
          <w:sz w:val="28"/>
          <w:szCs w:val="28"/>
        </w:rPr>
        <w:t>Для</w:t>
      </w:r>
      <w:r w:rsidR="00EB249A">
        <w:rPr>
          <w:sz w:val="28"/>
          <w:szCs w:val="28"/>
        </w:rPr>
        <w:t xml:space="preserve"> </w:t>
      </w:r>
      <w:r w:rsidRPr="004323A5">
        <w:rPr>
          <w:sz w:val="28"/>
          <w:szCs w:val="28"/>
        </w:rPr>
        <w:t>этих</w:t>
      </w:r>
      <w:r w:rsidR="00EB249A">
        <w:rPr>
          <w:sz w:val="28"/>
          <w:szCs w:val="28"/>
        </w:rPr>
        <w:t xml:space="preserve"> </w:t>
      </w:r>
      <w:r w:rsidRPr="004323A5">
        <w:rPr>
          <w:sz w:val="28"/>
          <w:szCs w:val="28"/>
        </w:rPr>
        <w:t>целей</w:t>
      </w:r>
      <w:r w:rsidR="00EB249A">
        <w:rPr>
          <w:sz w:val="28"/>
          <w:szCs w:val="28"/>
        </w:rPr>
        <w:t xml:space="preserve"> </w:t>
      </w:r>
      <w:r w:rsidRPr="004323A5">
        <w:rPr>
          <w:sz w:val="28"/>
          <w:szCs w:val="28"/>
        </w:rPr>
        <w:t>составлена</w:t>
      </w:r>
      <w:r w:rsidR="00EB249A">
        <w:rPr>
          <w:sz w:val="28"/>
          <w:szCs w:val="28"/>
        </w:rPr>
        <w:t xml:space="preserve"> </w:t>
      </w:r>
      <w:r w:rsidRPr="004323A5">
        <w:rPr>
          <w:sz w:val="28"/>
          <w:szCs w:val="28"/>
        </w:rPr>
        <w:t>аналитическая</w:t>
      </w:r>
      <w:r w:rsidR="00EB249A">
        <w:rPr>
          <w:sz w:val="28"/>
          <w:szCs w:val="28"/>
        </w:rPr>
        <w:t xml:space="preserve"> </w:t>
      </w:r>
      <w:r w:rsidRPr="004323A5">
        <w:rPr>
          <w:sz w:val="28"/>
          <w:szCs w:val="28"/>
        </w:rPr>
        <w:t xml:space="preserve">таблица </w:t>
      </w:r>
      <w:r w:rsidR="00B12610" w:rsidRPr="004323A5">
        <w:rPr>
          <w:sz w:val="28"/>
          <w:szCs w:val="28"/>
        </w:rPr>
        <w:t>31</w:t>
      </w:r>
      <w:r w:rsidRPr="004323A5">
        <w:rPr>
          <w:sz w:val="28"/>
          <w:szCs w:val="28"/>
        </w:rPr>
        <w:t>.</w:t>
      </w:r>
    </w:p>
    <w:p w:rsidR="00EB249A" w:rsidRDefault="00EB249A" w:rsidP="004323A5">
      <w:pPr>
        <w:widowControl w:val="0"/>
        <w:spacing w:before="0" w:beforeAutospacing="0" w:after="0" w:afterAutospacing="0" w:line="360" w:lineRule="auto"/>
        <w:ind w:firstLine="709"/>
        <w:jc w:val="both"/>
        <w:rPr>
          <w:sz w:val="28"/>
          <w:szCs w:val="28"/>
        </w:rPr>
      </w:pP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Таблица </w:t>
      </w:r>
      <w:r w:rsidR="00B12610" w:rsidRPr="004323A5">
        <w:rPr>
          <w:sz w:val="28"/>
          <w:szCs w:val="28"/>
        </w:rPr>
        <w:t>31</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Анализ формирования прибыли от реализации</w:t>
      </w:r>
      <w:r w:rsidRPr="004323A5">
        <w:rPr>
          <w:snapToGrid w:val="0"/>
          <w:color w:val="000000"/>
          <w:sz w:val="28"/>
          <w:szCs w:val="28"/>
        </w:rPr>
        <w:t xml:space="preserve"> НУ ЦО «Тольяттиазот»</w:t>
      </w:r>
    </w:p>
    <w:tbl>
      <w:tblPr>
        <w:tblW w:w="9740" w:type="dxa"/>
        <w:tblInd w:w="88" w:type="dxa"/>
        <w:tblLook w:val="0000" w:firstRow="0" w:lastRow="0" w:firstColumn="0" w:lastColumn="0" w:noHBand="0" w:noVBand="0"/>
      </w:tblPr>
      <w:tblGrid>
        <w:gridCol w:w="3260"/>
        <w:gridCol w:w="1080"/>
        <w:gridCol w:w="1080"/>
        <w:gridCol w:w="1080"/>
        <w:gridCol w:w="1080"/>
        <w:gridCol w:w="1080"/>
        <w:gridCol w:w="1080"/>
      </w:tblGrid>
      <w:tr w:rsidR="00B5489A" w:rsidRPr="00DA0B2D" w:rsidTr="000E7AF2">
        <w:trPr>
          <w:trHeight w:val="20"/>
        </w:trPr>
        <w:tc>
          <w:tcPr>
            <w:tcW w:w="3260" w:type="dxa"/>
            <w:vMerge w:val="restart"/>
            <w:tcBorders>
              <w:top w:val="single" w:sz="4" w:space="0" w:color="auto"/>
              <w:left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Показатели</w:t>
            </w:r>
          </w:p>
        </w:tc>
        <w:tc>
          <w:tcPr>
            <w:tcW w:w="1080" w:type="dxa"/>
            <w:vMerge w:val="restart"/>
            <w:tcBorders>
              <w:top w:val="single" w:sz="4" w:space="0" w:color="auto"/>
              <w:left w:val="nil"/>
              <w:right w:val="single" w:sz="4" w:space="0" w:color="auto"/>
            </w:tcBorders>
            <w:vAlign w:val="center"/>
          </w:tcPr>
          <w:p w:rsidR="00B5489A" w:rsidRPr="00DA0B2D" w:rsidRDefault="00B5489A" w:rsidP="00DA0B2D">
            <w:pPr>
              <w:spacing w:before="0" w:beforeAutospacing="0" w:after="0" w:afterAutospacing="0"/>
            </w:pPr>
            <w:r w:rsidRPr="00DA0B2D">
              <w:t>2005</w:t>
            </w:r>
          </w:p>
        </w:tc>
        <w:tc>
          <w:tcPr>
            <w:tcW w:w="1080" w:type="dxa"/>
            <w:vMerge w:val="restart"/>
            <w:tcBorders>
              <w:top w:val="single" w:sz="4" w:space="0" w:color="auto"/>
              <w:left w:val="nil"/>
              <w:right w:val="single" w:sz="4" w:space="0" w:color="auto"/>
            </w:tcBorders>
            <w:vAlign w:val="center"/>
          </w:tcPr>
          <w:p w:rsidR="00B5489A" w:rsidRPr="00DA0B2D" w:rsidRDefault="00B5489A" w:rsidP="00DA0B2D">
            <w:pPr>
              <w:spacing w:before="0" w:beforeAutospacing="0" w:after="0" w:afterAutospacing="0"/>
            </w:pPr>
            <w:r w:rsidRPr="00DA0B2D">
              <w:t>2006</w:t>
            </w:r>
          </w:p>
        </w:tc>
        <w:tc>
          <w:tcPr>
            <w:tcW w:w="1080" w:type="dxa"/>
            <w:vMerge w:val="restart"/>
            <w:tcBorders>
              <w:top w:val="single" w:sz="4" w:space="0" w:color="auto"/>
              <w:left w:val="nil"/>
              <w:right w:val="single" w:sz="4" w:space="0" w:color="auto"/>
            </w:tcBorders>
            <w:vAlign w:val="center"/>
          </w:tcPr>
          <w:p w:rsidR="00B5489A" w:rsidRPr="00DA0B2D" w:rsidRDefault="00B5489A" w:rsidP="00DA0B2D">
            <w:pPr>
              <w:spacing w:before="0" w:beforeAutospacing="0" w:after="0" w:afterAutospacing="0"/>
            </w:pPr>
            <w:r w:rsidRPr="00DA0B2D">
              <w:t>2007</w:t>
            </w:r>
          </w:p>
        </w:tc>
        <w:tc>
          <w:tcPr>
            <w:tcW w:w="3240" w:type="dxa"/>
            <w:gridSpan w:val="3"/>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Отклонения</w:t>
            </w:r>
          </w:p>
        </w:tc>
      </w:tr>
      <w:tr w:rsidR="00B5489A" w:rsidRPr="00DA0B2D" w:rsidTr="000E7AF2">
        <w:trPr>
          <w:trHeight w:val="20"/>
        </w:trPr>
        <w:tc>
          <w:tcPr>
            <w:tcW w:w="3260" w:type="dxa"/>
            <w:vMerge/>
            <w:tcBorders>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p>
        </w:tc>
        <w:tc>
          <w:tcPr>
            <w:tcW w:w="1080" w:type="dxa"/>
            <w:vMerge/>
            <w:tcBorders>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vMerge/>
            <w:tcBorders>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vMerge/>
            <w:tcBorders>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2006</w:t>
            </w:r>
            <w:r w:rsidR="00EB249A">
              <w:t xml:space="preserve"> </w:t>
            </w:r>
            <w:r w:rsidRPr="00DA0B2D">
              <w:t>от</w:t>
            </w:r>
          </w:p>
          <w:p w:rsidR="00B5489A" w:rsidRPr="00DA0B2D" w:rsidRDefault="00B5489A" w:rsidP="00DA0B2D">
            <w:pPr>
              <w:spacing w:before="0" w:beforeAutospacing="0" w:after="0" w:afterAutospacing="0"/>
            </w:pPr>
            <w:r w:rsidRPr="00DA0B2D">
              <w:t>2005</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2007 от</w:t>
            </w:r>
          </w:p>
          <w:p w:rsidR="00B5489A" w:rsidRPr="00DA0B2D" w:rsidRDefault="00B5489A" w:rsidP="00DA0B2D">
            <w:pPr>
              <w:spacing w:before="0" w:beforeAutospacing="0" w:after="0" w:afterAutospacing="0"/>
            </w:pPr>
            <w:r w:rsidRPr="00DA0B2D">
              <w:t>2006</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2007 от</w:t>
            </w:r>
          </w:p>
          <w:p w:rsidR="00B5489A" w:rsidRPr="00DA0B2D" w:rsidRDefault="00B5489A" w:rsidP="00DA0B2D">
            <w:pPr>
              <w:spacing w:before="0" w:beforeAutospacing="0" w:after="0" w:afterAutospacing="0"/>
            </w:pPr>
            <w:r w:rsidRPr="00DA0B2D">
              <w:t>2005</w:t>
            </w:r>
          </w:p>
        </w:tc>
      </w:tr>
      <w:tr w:rsidR="00B5489A" w:rsidRPr="00DA0B2D" w:rsidTr="000E7AF2">
        <w:trPr>
          <w:trHeight w:val="20"/>
        </w:trPr>
        <w:tc>
          <w:tcPr>
            <w:tcW w:w="326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Выручка от реализации продукции</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2048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2162</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2434</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114</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272</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+186</w:t>
            </w:r>
          </w:p>
        </w:tc>
      </w:tr>
      <w:tr w:rsidR="00B5489A" w:rsidRPr="00DA0B2D" w:rsidTr="000E7AF2">
        <w:trPr>
          <w:trHeight w:val="20"/>
        </w:trPr>
        <w:tc>
          <w:tcPr>
            <w:tcW w:w="326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Себестоимость реализации продукции</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1774</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1794</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2034</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20</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240</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+260</w:t>
            </w:r>
          </w:p>
        </w:tc>
      </w:tr>
      <w:tr w:rsidR="00B5489A" w:rsidRPr="00DA0B2D" w:rsidTr="000E7AF2">
        <w:trPr>
          <w:trHeight w:val="20"/>
        </w:trPr>
        <w:tc>
          <w:tcPr>
            <w:tcW w:w="326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Коммерческие расходы</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26</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50</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72</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24</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22</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+46</w:t>
            </w:r>
          </w:p>
        </w:tc>
      </w:tr>
      <w:tr w:rsidR="00B5489A" w:rsidRPr="00DA0B2D" w:rsidTr="000E7AF2">
        <w:trPr>
          <w:trHeight w:val="20"/>
        </w:trPr>
        <w:tc>
          <w:tcPr>
            <w:tcW w:w="3260" w:type="dxa"/>
            <w:tcBorders>
              <w:top w:val="single" w:sz="4" w:space="0" w:color="auto"/>
              <w:left w:val="single" w:sz="4" w:space="0" w:color="auto"/>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Прибыль от реализации (продаж) продукции</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248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318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328</w:t>
            </w:r>
          </w:p>
        </w:tc>
        <w:tc>
          <w:tcPr>
            <w:tcW w:w="1080" w:type="dxa"/>
            <w:tcBorders>
              <w:top w:val="single" w:sz="4" w:space="0" w:color="auto"/>
              <w:left w:val="nil"/>
              <w:bottom w:val="single" w:sz="4" w:space="0" w:color="auto"/>
              <w:right w:val="single" w:sz="4" w:space="0" w:color="auto"/>
            </w:tcBorders>
            <w:noWrap/>
            <w:vAlign w:val="center"/>
          </w:tcPr>
          <w:p w:rsidR="00B5489A" w:rsidRPr="00DA0B2D" w:rsidRDefault="00B5489A" w:rsidP="00DA0B2D">
            <w:pPr>
              <w:spacing w:before="0" w:beforeAutospacing="0" w:after="0" w:afterAutospacing="0"/>
            </w:pPr>
            <w:r w:rsidRPr="00DA0B2D">
              <w:t>70</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10</w:t>
            </w:r>
          </w:p>
        </w:tc>
        <w:tc>
          <w:tcPr>
            <w:tcW w:w="1080" w:type="dxa"/>
            <w:tcBorders>
              <w:top w:val="single" w:sz="4" w:space="0" w:color="auto"/>
              <w:left w:val="nil"/>
              <w:bottom w:val="single" w:sz="4" w:space="0" w:color="auto"/>
              <w:right w:val="single" w:sz="4" w:space="0" w:color="auto"/>
            </w:tcBorders>
            <w:vAlign w:val="center"/>
          </w:tcPr>
          <w:p w:rsidR="00B5489A" w:rsidRPr="00DA0B2D" w:rsidRDefault="00B5489A" w:rsidP="00DA0B2D">
            <w:pPr>
              <w:spacing w:before="0" w:beforeAutospacing="0" w:after="0" w:afterAutospacing="0"/>
            </w:pPr>
            <w:r w:rsidRPr="00DA0B2D">
              <w:t>+80</w:t>
            </w:r>
          </w:p>
        </w:tc>
      </w:tr>
    </w:tbl>
    <w:p w:rsidR="00B5489A" w:rsidRPr="004323A5" w:rsidRDefault="00B5489A" w:rsidP="004323A5">
      <w:pPr>
        <w:widowControl w:val="0"/>
        <w:autoSpaceDE w:val="0"/>
        <w:autoSpaceDN w:val="0"/>
        <w:adjustRightInd w:val="0"/>
        <w:spacing w:before="0" w:beforeAutospacing="0" w:after="0" w:afterAutospacing="0" w:line="360" w:lineRule="auto"/>
        <w:ind w:firstLine="709"/>
        <w:jc w:val="both"/>
        <w:rPr>
          <w:sz w:val="28"/>
          <w:szCs w:val="28"/>
        </w:rPr>
      </w:pPr>
    </w:p>
    <w:p w:rsidR="00B5489A" w:rsidRPr="004323A5" w:rsidRDefault="00B5489A" w:rsidP="004323A5">
      <w:pPr>
        <w:widowControl w:val="0"/>
        <w:autoSpaceDE w:val="0"/>
        <w:autoSpaceDN w:val="0"/>
        <w:adjustRightInd w:val="0"/>
        <w:spacing w:before="0" w:beforeAutospacing="0" w:after="0" w:afterAutospacing="0" w:line="360" w:lineRule="auto"/>
        <w:ind w:firstLine="709"/>
        <w:jc w:val="both"/>
        <w:rPr>
          <w:sz w:val="28"/>
          <w:szCs w:val="28"/>
        </w:rPr>
      </w:pPr>
      <w:r w:rsidRPr="004323A5">
        <w:rPr>
          <w:sz w:val="28"/>
          <w:szCs w:val="28"/>
        </w:rPr>
        <w:t xml:space="preserve">Данные таблицы </w:t>
      </w:r>
      <w:r w:rsidR="00B12610" w:rsidRPr="004323A5">
        <w:rPr>
          <w:sz w:val="28"/>
          <w:szCs w:val="28"/>
        </w:rPr>
        <w:t>31</w:t>
      </w:r>
      <w:r w:rsidRPr="004323A5">
        <w:rPr>
          <w:sz w:val="28"/>
          <w:szCs w:val="28"/>
        </w:rPr>
        <w:t xml:space="preserve"> показывают, что прибыль от реализации продукции НУ ЦО «Тольяттиазот», значение которой в 2006 году по сравнению с 2005 годом увеличилось на 70 тыс.руб., а в 2007 году по сравнению с 2006 годом – на 10 тыс.руб., формируется за счет получения выручки от реализации товаров, расходов на себестоимость реализации этой продукции и коммерческих расходов, включающие </w:t>
      </w:r>
      <w:r w:rsidRPr="004323A5">
        <w:rPr>
          <w:color w:val="000000"/>
          <w:sz w:val="28"/>
          <w:szCs w:val="28"/>
        </w:rPr>
        <w:t>расходы на рекламу товаров и на содержание помещений для хранения продукции на складах.</w:t>
      </w:r>
    </w:p>
    <w:p w:rsidR="00B5489A" w:rsidRPr="004323A5" w:rsidRDefault="00B5489A" w:rsidP="004323A5">
      <w:pPr>
        <w:widowControl w:val="0"/>
        <w:autoSpaceDE w:val="0"/>
        <w:autoSpaceDN w:val="0"/>
        <w:adjustRightInd w:val="0"/>
        <w:spacing w:before="0" w:beforeAutospacing="0" w:after="0" w:afterAutospacing="0" w:line="360" w:lineRule="auto"/>
        <w:ind w:firstLine="709"/>
        <w:jc w:val="both"/>
        <w:rPr>
          <w:sz w:val="28"/>
          <w:szCs w:val="28"/>
        </w:rPr>
      </w:pPr>
      <w:r w:rsidRPr="004323A5">
        <w:rPr>
          <w:sz w:val="28"/>
          <w:szCs w:val="28"/>
        </w:rPr>
        <w:t>Выручка от реализации продукции НУ ЦО «Тольяттиазот» в 2007 году по сравнению с 2005 годом увеличилась на 386 тыс.руб. (114 + 272), себестоимость реализованной продукции увеличилась на 260 тыс.руб. (20 + 240),</w:t>
      </w:r>
      <w:r w:rsidR="00EB249A">
        <w:rPr>
          <w:sz w:val="28"/>
          <w:szCs w:val="28"/>
        </w:rPr>
        <w:t xml:space="preserve"> </w:t>
      </w:r>
      <w:r w:rsidRPr="004323A5">
        <w:rPr>
          <w:color w:val="000000"/>
          <w:sz w:val="28"/>
          <w:szCs w:val="28"/>
        </w:rPr>
        <w:t xml:space="preserve">расходы на рекламу товаров и на содержание помещений для хранения готовой продукции </w:t>
      </w:r>
      <w:r w:rsidRPr="004323A5">
        <w:rPr>
          <w:sz w:val="28"/>
          <w:szCs w:val="28"/>
        </w:rPr>
        <w:t>предприятия увеличились на 46 тыс.руб. (24 + 22).</w:t>
      </w:r>
    </w:p>
    <w:p w:rsidR="00B5489A" w:rsidRPr="004323A5" w:rsidRDefault="00B5489A" w:rsidP="004323A5">
      <w:pPr>
        <w:pStyle w:val="31"/>
        <w:widowControl w:val="0"/>
        <w:spacing w:after="0" w:line="360" w:lineRule="auto"/>
        <w:ind w:left="0" w:firstLine="709"/>
        <w:jc w:val="both"/>
        <w:rPr>
          <w:sz w:val="28"/>
          <w:szCs w:val="28"/>
        </w:rPr>
      </w:pPr>
      <w:r w:rsidRPr="004323A5">
        <w:rPr>
          <w:sz w:val="28"/>
          <w:szCs w:val="28"/>
        </w:rPr>
        <w:t>Исходные данные для факторного анализа прибыли от продаж НУ ЦО «Тольяттиазот»</w:t>
      </w:r>
      <w:r w:rsidR="00EB249A">
        <w:rPr>
          <w:sz w:val="28"/>
          <w:szCs w:val="28"/>
        </w:rPr>
        <w:t xml:space="preserve"> </w:t>
      </w:r>
      <w:r w:rsidRPr="004323A5">
        <w:rPr>
          <w:sz w:val="28"/>
          <w:szCs w:val="28"/>
        </w:rPr>
        <w:t xml:space="preserve">представлены в таблице </w:t>
      </w:r>
      <w:r w:rsidR="00B12610" w:rsidRPr="004323A5">
        <w:rPr>
          <w:sz w:val="28"/>
          <w:szCs w:val="28"/>
        </w:rPr>
        <w:t>32</w:t>
      </w:r>
      <w:r w:rsidRPr="004323A5">
        <w:rPr>
          <w:sz w:val="28"/>
          <w:szCs w:val="28"/>
        </w:rPr>
        <w:t>.</w:t>
      </w:r>
    </w:p>
    <w:p w:rsidR="00EB249A" w:rsidRDefault="00EB249A" w:rsidP="004323A5">
      <w:pPr>
        <w:pStyle w:val="31"/>
        <w:widowControl w:val="0"/>
        <w:spacing w:after="0" w:line="360" w:lineRule="auto"/>
        <w:ind w:left="0" w:firstLine="709"/>
        <w:jc w:val="both"/>
        <w:rPr>
          <w:sz w:val="28"/>
          <w:szCs w:val="28"/>
        </w:rPr>
      </w:pPr>
    </w:p>
    <w:p w:rsidR="00B5489A" w:rsidRPr="004323A5" w:rsidRDefault="00B5489A" w:rsidP="004323A5">
      <w:pPr>
        <w:pStyle w:val="31"/>
        <w:widowControl w:val="0"/>
        <w:spacing w:after="0" w:line="360" w:lineRule="auto"/>
        <w:ind w:left="0" w:firstLine="709"/>
        <w:jc w:val="both"/>
        <w:rPr>
          <w:sz w:val="28"/>
          <w:szCs w:val="28"/>
        </w:rPr>
      </w:pPr>
      <w:r w:rsidRPr="004323A5">
        <w:rPr>
          <w:sz w:val="28"/>
          <w:szCs w:val="28"/>
        </w:rPr>
        <w:t xml:space="preserve">Таблица </w:t>
      </w:r>
      <w:r w:rsidR="00B12610" w:rsidRPr="004323A5">
        <w:rPr>
          <w:sz w:val="28"/>
          <w:szCs w:val="28"/>
        </w:rPr>
        <w:t>32</w:t>
      </w:r>
    </w:p>
    <w:p w:rsidR="00B5489A" w:rsidRPr="004323A5" w:rsidRDefault="00B5489A" w:rsidP="004323A5">
      <w:pPr>
        <w:pStyle w:val="31"/>
        <w:widowControl w:val="0"/>
        <w:spacing w:after="0" w:line="360" w:lineRule="auto"/>
        <w:ind w:left="0" w:firstLine="709"/>
        <w:jc w:val="both"/>
        <w:rPr>
          <w:sz w:val="28"/>
          <w:szCs w:val="28"/>
        </w:rPr>
      </w:pPr>
      <w:r w:rsidRPr="004323A5">
        <w:rPr>
          <w:sz w:val="28"/>
          <w:szCs w:val="28"/>
        </w:rPr>
        <w:t>Исходные данные для факторного анализа прибыли от продаж</w:t>
      </w: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900"/>
        <w:gridCol w:w="900"/>
        <w:gridCol w:w="900"/>
        <w:gridCol w:w="900"/>
        <w:gridCol w:w="900"/>
        <w:gridCol w:w="720"/>
        <w:gridCol w:w="720"/>
        <w:gridCol w:w="720"/>
        <w:gridCol w:w="720"/>
        <w:gridCol w:w="720"/>
      </w:tblGrid>
      <w:tr w:rsidR="00B5489A" w:rsidRPr="00DA0B2D" w:rsidTr="000E7AF2">
        <w:trPr>
          <w:trHeight w:val="20"/>
        </w:trPr>
        <w:tc>
          <w:tcPr>
            <w:tcW w:w="1460" w:type="dxa"/>
            <w:vMerge w:val="restart"/>
            <w:vAlign w:val="center"/>
          </w:tcPr>
          <w:p w:rsidR="00B5489A" w:rsidRPr="00DA0B2D" w:rsidRDefault="00B5489A" w:rsidP="00DA0B2D">
            <w:pPr>
              <w:spacing w:before="0" w:beforeAutospacing="0" w:after="0" w:afterAutospacing="0"/>
            </w:pPr>
            <w:r w:rsidRPr="00DA0B2D">
              <w:t>Показатели</w:t>
            </w:r>
          </w:p>
        </w:tc>
        <w:tc>
          <w:tcPr>
            <w:tcW w:w="4500" w:type="dxa"/>
            <w:gridSpan w:val="5"/>
            <w:vAlign w:val="center"/>
          </w:tcPr>
          <w:p w:rsidR="00B5489A" w:rsidRPr="00DA0B2D" w:rsidRDefault="00B5489A" w:rsidP="00DA0B2D">
            <w:pPr>
              <w:spacing w:before="0" w:beforeAutospacing="0" w:after="0" w:afterAutospacing="0"/>
            </w:pPr>
            <w:r w:rsidRPr="00DA0B2D">
              <w:t>Сумма, тыс.руб.</w:t>
            </w:r>
          </w:p>
        </w:tc>
        <w:tc>
          <w:tcPr>
            <w:tcW w:w="3600" w:type="dxa"/>
            <w:gridSpan w:val="5"/>
            <w:vAlign w:val="center"/>
          </w:tcPr>
          <w:p w:rsidR="00B5489A" w:rsidRPr="00DA0B2D" w:rsidRDefault="00B5489A" w:rsidP="00DA0B2D">
            <w:pPr>
              <w:spacing w:before="0" w:beforeAutospacing="0" w:after="0" w:afterAutospacing="0"/>
            </w:pPr>
            <w:r w:rsidRPr="00DA0B2D">
              <w:t>Уд.вес, %</w:t>
            </w:r>
          </w:p>
        </w:tc>
      </w:tr>
      <w:tr w:rsidR="00B5489A" w:rsidRPr="00DA0B2D" w:rsidTr="000E7AF2">
        <w:trPr>
          <w:trHeight w:val="20"/>
        </w:trPr>
        <w:tc>
          <w:tcPr>
            <w:tcW w:w="1460" w:type="dxa"/>
            <w:vMerge/>
            <w:vAlign w:val="center"/>
          </w:tcPr>
          <w:p w:rsidR="00B5489A" w:rsidRPr="00DA0B2D" w:rsidRDefault="00B5489A" w:rsidP="00DA0B2D">
            <w:pPr>
              <w:spacing w:before="0" w:beforeAutospacing="0" w:after="0" w:afterAutospacing="0"/>
            </w:pPr>
          </w:p>
        </w:tc>
        <w:tc>
          <w:tcPr>
            <w:tcW w:w="900" w:type="dxa"/>
            <w:vAlign w:val="center"/>
          </w:tcPr>
          <w:p w:rsidR="00B5489A" w:rsidRPr="00DA0B2D" w:rsidRDefault="00B5489A" w:rsidP="00DA0B2D">
            <w:pPr>
              <w:spacing w:before="0" w:beforeAutospacing="0" w:after="0" w:afterAutospacing="0"/>
            </w:pPr>
            <w:r w:rsidRPr="00DA0B2D">
              <w:t>2005</w:t>
            </w:r>
          </w:p>
        </w:tc>
        <w:tc>
          <w:tcPr>
            <w:tcW w:w="900" w:type="dxa"/>
            <w:vAlign w:val="center"/>
          </w:tcPr>
          <w:p w:rsidR="00B5489A" w:rsidRPr="00DA0B2D" w:rsidRDefault="00B5489A" w:rsidP="00DA0B2D">
            <w:pPr>
              <w:spacing w:before="0" w:beforeAutospacing="0" w:after="0" w:afterAutospacing="0"/>
            </w:pPr>
            <w:r w:rsidRPr="00DA0B2D">
              <w:t>2006</w:t>
            </w:r>
          </w:p>
        </w:tc>
        <w:tc>
          <w:tcPr>
            <w:tcW w:w="900" w:type="dxa"/>
            <w:vAlign w:val="center"/>
          </w:tcPr>
          <w:p w:rsidR="00B5489A" w:rsidRPr="00DA0B2D" w:rsidRDefault="00B5489A" w:rsidP="00DA0B2D">
            <w:pPr>
              <w:spacing w:before="0" w:beforeAutospacing="0" w:after="0" w:afterAutospacing="0"/>
            </w:pPr>
            <w:r w:rsidRPr="00DA0B2D">
              <w:t>2007</w:t>
            </w:r>
          </w:p>
        </w:tc>
        <w:tc>
          <w:tcPr>
            <w:tcW w:w="900" w:type="dxa"/>
            <w:vAlign w:val="center"/>
          </w:tcPr>
          <w:p w:rsidR="00B5489A" w:rsidRPr="00DA0B2D" w:rsidRDefault="00B5489A" w:rsidP="00DA0B2D">
            <w:pPr>
              <w:spacing w:before="0" w:beforeAutospacing="0" w:after="0" w:afterAutospacing="0"/>
            </w:pPr>
            <w:r w:rsidRPr="00DA0B2D">
              <w:t>Отк-лоне-ния 2006</w:t>
            </w:r>
            <w:r w:rsidR="00EB249A">
              <w:t xml:space="preserve"> </w:t>
            </w:r>
            <w:r w:rsidRPr="00DA0B2D">
              <w:t>от</w:t>
            </w:r>
          </w:p>
          <w:p w:rsidR="00B5489A" w:rsidRPr="00DA0B2D" w:rsidRDefault="00B5489A" w:rsidP="00DA0B2D">
            <w:pPr>
              <w:spacing w:before="0" w:beforeAutospacing="0" w:after="0" w:afterAutospacing="0"/>
            </w:pPr>
            <w:r w:rsidRPr="00DA0B2D">
              <w:t>2005</w:t>
            </w:r>
          </w:p>
        </w:tc>
        <w:tc>
          <w:tcPr>
            <w:tcW w:w="900" w:type="dxa"/>
            <w:vAlign w:val="center"/>
          </w:tcPr>
          <w:p w:rsidR="00B5489A" w:rsidRPr="00DA0B2D" w:rsidRDefault="00B5489A" w:rsidP="00DA0B2D">
            <w:pPr>
              <w:spacing w:before="0" w:beforeAutospacing="0" w:after="0" w:afterAutospacing="0"/>
            </w:pPr>
            <w:r w:rsidRPr="00DA0B2D">
              <w:t>Отк-лоне-ния</w:t>
            </w:r>
          </w:p>
          <w:p w:rsidR="00B5489A" w:rsidRPr="00DA0B2D" w:rsidRDefault="00B5489A" w:rsidP="00DA0B2D">
            <w:pPr>
              <w:spacing w:before="0" w:beforeAutospacing="0" w:after="0" w:afterAutospacing="0"/>
            </w:pPr>
            <w:r w:rsidRPr="00DA0B2D">
              <w:t>2007 от</w:t>
            </w:r>
          </w:p>
          <w:p w:rsidR="00B5489A" w:rsidRPr="00DA0B2D" w:rsidRDefault="00B5489A" w:rsidP="00DA0B2D">
            <w:pPr>
              <w:spacing w:before="0" w:beforeAutospacing="0" w:after="0" w:afterAutospacing="0"/>
            </w:pPr>
            <w:r w:rsidRPr="00DA0B2D">
              <w:t>2006</w:t>
            </w:r>
          </w:p>
        </w:tc>
        <w:tc>
          <w:tcPr>
            <w:tcW w:w="720" w:type="dxa"/>
            <w:vAlign w:val="center"/>
          </w:tcPr>
          <w:p w:rsidR="00B5489A" w:rsidRPr="00DA0B2D" w:rsidRDefault="00B5489A" w:rsidP="00DA0B2D">
            <w:pPr>
              <w:spacing w:before="0" w:beforeAutospacing="0" w:after="0" w:afterAutospacing="0"/>
            </w:pPr>
            <w:r w:rsidRPr="00DA0B2D">
              <w:t>2005</w:t>
            </w:r>
          </w:p>
        </w:tc>
        <w:tc>
          <w:tcPr>
            <w:tcW w:w="720" w:type="dxa"/>
            <w:vAlign w:val="center"/>
          </w:tcPr>
          <w:p w:rsidR="00B5489A" w:rsidRPr="00DA0B2D" w:rsidRDefault="00B5489A" w:rsidP="00DA0B2D">
            <w:pPr>
              <w:spacing w:before="0" w:beforeAutospacing="0" w:after="0" w:afterAutospacing="0"/>
            </w:pPr>
            <w:r w:rsidRPr="00DA0B2D">
              <w:t>2006</w:t>
            </w:r>
          </w:p>
        </w:tc>
        <w:tc>
          <w:tcPr>
            <w:tcW w:w="720" w:type="dxa"/>
            <w:vAlign w:val="center"/>
          </w:tcPr>
          <w:p w:rsidR="00B5489A" w:rsidRPr="00DA0B2D" w:rsidRDefault="00B5489A" w:rsidP="00DA0B2D">
            <w:pPr>
              <w:spacing w:before="0" w:beforeAutospacing="0" w:after="0" w:afterAutospacing="0"/>
            </w:pPr>
            <w:r w:rsidRPr="00DA0B2D">
              <w:t>2007</w:t>
            </w:r>
          </w:p>
        </w:tc>
        <w:tc>
          <w:tcPr>
            <w:tcW w:w="720" w:type="dxa"/>
            <w:vAlign w:val="center"/>
          </w:tcPr>
          <w:p w:rsidR="00B5489A" w:rsidRPr="00DA0B2D" w:rsidRDefault="00B5489A" w:rsidP="00DA0B2D">
            <w:pPr>
              <w:spacing w:before="0" w:beforeAutospacing="0" w:after="0" w:afterAutospacing="0"/>
            </w:pPr>
            <w:r w:rsidRPr="00DA0B2D">
              <w:t>Отк-лоне-ния 2006</w:t>
            </w:r>
            <w:r w:rsidR="00EB249A">
              <w:t xml:space="preserve"> </w:t>
            </w:r>
            <w:r w:rsidRPr="00DA0B2D">
              <w:t>от</w:t>
            </w:r>
          </w:p>
          <w:p w:rsidR="00B5489A" w:rsidRPr="00DA0B2D" w:rsidRDefault="00B5489A" w:rsidP="00DA0B2D">
            <w:pPr>
              <w:spacing w:before="0" w:beforeAutospacing="0" w:after="0" w:afterAutospacing="0"/>
            </w:pPr>
            <w:r w:rsidRPr="00DA0B2D">
              <w:t>2005</w:t>
            </w:r>
          </w:p>
        </w:tc>
        <w:tc>
          <w:tcPr>
            <w:tcW w:w="720" w:type="dxa"/>
            <w:vAlign w:val="center"/>
          </w:tcPr>
          <w:p w:rsidR="00B5489A" w:rsidRPr="00DA0B2D" w:rsidRDefault="00B5489A" w:rsidP="00DA0B2D">
            <w:pPr>
              <w:spacing w:before="0" w:beforeAutospacing="0" w:after="0" w:afterAutospacing="0"/>
            </w:pPr>
            <w:r w:rsidRPr="00DA0B2D">
              <w:t>Отк-лоне-ния</w:t>
            </w:r>
          </w:p>
          <w:p w:rsidR="00B5489A" w:rsidRPr="00DA0B2D" w:rsidRDefault="00B5489A" w:rsidP="00DA0B2D">
            <w:pPr>
              <w:spacing w:before="0" w:beforeAutospacing="0" w:after="0" w:afterAutospacing="0"/>
            </w:pPr>
            <w:r w:rsidRPr="00DA0B2D">
              <w:t>2007 от</w:t>
            </w:r>
          </w:p>
          <w:p w:rsidR="00B5489A" w:rsidRPr="00DA0B2D" w:rsidRDefault="00B5489A" w:rsidP="00DA0B2D">
            <w:pPr>
              <w:spacing w:before="0" w:beforeAutospacing="0" w:after="0" w:afterAutospacing="0"/>
            </w:pPr>
            <w:r w:rsidRPr="00DA0B2D">
              <w:t>2006</w:t>
            </w:r>
          </w:p>
        </w:tc>
      </w:tr>
      <w:tr w:rsidR="00B5489A" w:rsidRPr="00DA0B2D" w:rsidTr="000E7AF2">
        <w:trPr>
          <w:trHeight w:val="20"/>
        </w:trPr>
        <w:tc>
          <w:tcPr>
            <w:tcW w:w="1460" w:type="dxa"/>
            <w:vAlign w:val="center"/>
          </w:tcPr>
          <w:p w:rsidR="00B5489A" w:rsidRPr="00DA0B2D" w:rsidRDefault="00B5489A" w:rsidP="00DA0B2D">
            <w:pPr>
              <w:spacing w:before="0" w:beforeAutospacing="0" w:after="0" w:afterAutospacing="0"/>
            </w:pPr>
            <w:r w:rsidRPr="00DA0B2D">
              <w:t>Выручка от реализации продукции</w:t>
            </w:r>
          </w:p>
        </w:tc>
        <w:tc>
          <w:tcPr>
            <w:tcW w:w="900" w:type="dxa"/>
            <w:vAlign w:val="center"/>
          </w:tcPr>
          <w:p w:rsidR="00B5489A" w:rsidRPr="00DA0B2D" w:rsidRDefault="00B5489A" w:rsidP="00DA0B2D">
            <w:pPr>
              <w:spacing w:before="0" w:beforeAutospacing="0" w:after="0" w:afterAutospacing="0"/>
            </w:pPr>
            <w:r w:rsidRPr="00DA0B2D">
              <w:t>2048</w:t>
            </w:r>
          </w:p>
        </w:tc>
        <w:tc>
          <w:tcPr>
            <w:tcW w:w="900" w:type="dxa"/>
            <w:vAlign w:val="center"/>
          </w:tcPr>
          <w:p w:rsidR="00B5489A" w:rsidRPr="00DA0B2D" w:rsidRDefault="00B5489A" w:rsidP="00DA0B2D">
            <w:pPr>
              <w:spacing w:before="0" w:beforeAutospacing="0" w:after="0" w:afterAutospacing="0"/>
            </w:pPr>
            <w:r w:rsidRPr="00DA0B2D">
              <w:t>2162</w:t>
            </w:r>
          </w:p>
        </w:tc>
        <w:tc>
          <w:tcPr>
            <w:tcW w:w="900" w:type="dxa"/>
            <w:vAlign w:val="center"/>
          </w:tcPr>
          <w:p w:rsidR="00B5489A" w:rsidRPr="00DA0B2D" w:rsidRDefault="00B5489A" w:rsidP="00DA0B2D">
            <w:pPr>
              <w:spacing w:before="0" w:beforeAutospacing="0" w:after="0" w:afterAutospacing="0"/>
            </w:pPr>
            <w:r w:rsidRPr="00DA0B2D">
              <w:t>2434</w:t>
            </w:r>
          </w:p>
        </w:tc>
        <w:tc>
          <w:tcPr>
            <w:tcW w:w="900" w:type="dxa"/>
            <w:noWrap/>
            <w:vAlign w:val="center"/>
          </w:tcPr>
          <w:p w:rsidR="00B5489A" w:rsidRPr="00DA0B2D" w:rsidRDefault="00B5489A" w:rsidP="00DA0B2D">
            <w:pPr>
              <w:spacing w:before="0" w:beforeAutospacing="0" w:after="0" w:afterAutospacing="0"/>
            </w:pPr>
            <w:r w:rsidRPr="00DA0B2D">
              <w:t>114</w:t>
            </w:r>
          </w:p>
        </w:tc>
        <w:tc>
          <w:tcPr>
            <w:tcW w:w="900" w:type="dxa"/>
            <w:noWrap/>
            <w:vAlign w:val="center"/>
          </w:tcPr>
          <w:p w:rsidR="00B5489A" w:rsidRPr="00DA0B2D" w:rsidRDefault="00B5489A" w:rsidP="00DA0B2D">
            <w:pPr>
              <w:spacing w:before="0" w:beforeAutospacing="0" w:after="0" w:afterAutospacing="0"/>
            </w:pPr>
            <w:r w:rsidRPr="00DA0B2D">
              <w:t>272</w:t>
            </w:r>
          </w:p>
        </w:tc>
        <w:tc>
          <w:tcPr>
            <w:tcW w:w="720" w:type="dxa"/>
            <w:vAlign w:val="center"/>
          </w:tcPr>
          <w:p w:rsidR="00B5489A" w:rsidRPr="00DA0B2D" w:rsidRDefault="00B5489A" w:rsidP="00DA0B2D">
            <w:pPr>
              <w:spacing w:before="0" w:beforeAutospacing="0" w:after="0" w:afterAutospacing="0"/>
            </w:pPr>
            <w:r w:rsidRPr="00DA0B2D">
              <w:t>100,00</w:t>
            </w:r>
          </w:p>
        </w:tc>
        <w:tc>
          <w:tcPr>
            <w:tcW w:w="720" w:type="dxa"/>
            <w:vAlign w:val="center"/>
          </w:tcPr>
          <w:p w:rsidR="00B5489A" w:rsidRPr="00DA0B2D" w:rsidRDefault="00B5489A" w:rsidP="00DA0B2D">
            <w:pPr>
              <w:spacing w:before="0" w:beforeAutospacing="0" w:after="0" w:afterAutospacing="0"/>
            </w:pPr>
            <w:r w:rsidRPr="00DA0B2D">
              <w:t>100,00</w:t>
            </w:r>
          </w:p>
        </w:tc>
        <w:tc>
          <w:tcPr>
            <w:tcW w:w="720" w:type="dxa"/>
            <w:vAlign w:val="center"/>
          </w:tcPr>
          <w:p w:rsidR="00B5489A" w:rsidRPr="00DA0B2D" w:rsidRDefault="00B5489A" w:rsidP="00DA0B2D">
            <w:pPr>
              <w:spacing w:before="0" w:beforeAutospacing="0" w:after="0" w:afterAutospacing="0"/>
            </w:pPr>
            <w:r w:rsidRPr="00DA0B2D">
              <w:t>100,00</w:t>
            </w:r>
          </w:p>
        </w:tc>
        <w:tc>
          <w:tcPr>
            <w:tcW w:w="720" w:type="dxa"/>
            <w:vAlign w:val="center"/>
          </w:tcPr>
          <w:p w:rsidR="00B5489A" w:rsidRPr="00DA0B2D" w:rsidRDefault="00B5489A" w:rsidP="00DA0B2D">
            <w:pPr>
              <w:spacing w:before="0" w:beforeAutospacing="0" w:after="0" w:afterAutospacing="0"/>
            </w:pPr>
            <w:r w:rsidRPr="00DA0B2D">
              <w:t>-</w:t>
            </w:r>
          </w:p>
        </w:tc>
        <w:tc>
          <w:tcPr>
            <w:tcW w:w="720" w:type="dxa"/>
            <w:vAlign w:val="center"/>
          </w:tcPr>
          <w:p w:rsidR="00B5489A" w:rsidRPr="00DA0B2D" w:rsidRDefault="00B5489A" w:rsidP="00DA0B2D">
            <w:pPr>
              <w:spacing w:before="0" w:beforeAutospacing="0" w:after="0" w:afterAutospacing="0"/>
            </w:pPr>
            <w:r w:rsidRPr="00DA0B2D">
              <w:t>-</w:t>
            </w:r>
          </w:p>
        </w:tc>
      </w:tr>
      <w:tr w:rsidR="00B5489A" w:rsidRPr="00DA0B2D" w:rsidTr="000E7AF2">
        <w:trPr>
          <w:trHeight w:val="20"/>
        </w:trPr>
        <w:tc>
          <w:tcPr>
            <w:tcW w:w="1460" w:type="dxa"/>
            <w:vAlign w:val="center"/>
          </w:tcPr>
          <w:p w:rsidR="00B5489A" w:rsidRPr="00DA0B2D" w:rsidRDefault="00B5489A" w:rsidP="00DA0B2D">
            <w:pPr>
              <w:spacing w:before="0" w:beforeAutospacing="0" w:after="0" w:afterAutospacing="0"/>
            </w:pPr>
            <w:r w:rsidRPr="00DA0B2D">
              <w:t>Себестои-мость реализации продукции</w:t>
            </w:r>
          </w:p>
        </w:tc>
        <w:tc>
          <w:tcPr>
            <w:tcW w:w="900" w:type="dxa"/>
            <w:vAlign w:val="center"/>
          </w:tcPr>
          <w:p w:rsidR="00B5489A" w:rsidRPr="00DA0B2D" w:rsidRDefault="00B5489A" w:rsidP="00DA0B2D">
            <w:pPr>
              <w:spacing w:before="0" w:beforeAutospacing="0" w:after="0" w:afterAutospacing="0"/>
            </w:pPr>
            <w:r w:rsidRPr="00DA0B2D">
              <w:t>1774</w:t>
            </w:r>
          </w:p>
        </w:tc>
        <w:tc>
          <w:tcPr>
            <w:tcW w:w="900" w:type="dxa"/>
            <w:vAlign w:val="center"/>
          </w:tcPr>
          <w:p w:rsidR="00B5489A" w:rsidRPr="00DA0B2D" w:rsidRDefault="00B5489A" w:rsidP="00DA0B2D">
            <w:pPr>
              <w:spacing w:before="0" w:beforeAutospacing="0" w:after="0" w:afterAutospacing="0"/>
            </w:pPr>
            <w:r w:rsidRPr="00DA0B2D">
              <w:t>1794</w:t>
            </w:r>
          </w:p>
        </w:tc>
        <w:tc>
          <w:tcPr>
            <w:tcW w:w="900" w:type="dxa"/>
            <w:vAlign w:val="center"/>
          </w:tcPr>
          <w:p w:rsidR="00B5489A" w:rsidRPr="00DA0B2D" w:rsidRDefault="00B5489A" w:rsidP="00DA0B2D">
            <w:pPr>
              <w:spacing w:before="0" w:beforeAutospacing="0" w:after="0" w:afterAutospacing="0"/>
            </w:pPr>
            <w:r w:rsidRPr="00DA0B2D">
              <w:t>2034</w:t>
            </w:r>
          </w:p>
        </w:tc>
        <w:tc>
          <w:tcPr>
            <w:tcW w:w="900" w:type="dxa"/>
            <w:noWrap/>
            <w:vAlign w:val="center"/>
          </w:tcPr>
          <w:p w:rsidR="00B5489A" w:rsidRPr="00DA0B2D" w:rsidRDefault="00B5489A" w:rsidP="00DA0B2D">
            <w:pPr>
              <w:spacing w:before="0" w:beforeAutospacing="0" w:after="0" w:afterAutospacing="0"/>
            </w:pPr>
            <w:r w:rsidRPr="00DA0B2D">
              <w:t>20</w:t>
            </w:r>
          </w:p>
        </w:tc>
        <w:tc>
          <w:tcPr>
            <w:tcW w:w="900" w:type="dxa"/>
            <w:noWrap/>
            <w:vAlign w:val="center"/>
          </w:tcPr>
          <w:p w:rsidR="00B5489A" w:rsidRPr="00DA0B2D" w:rsidRDefault="00B5489A" w:rsidP="00DA0B2D">
            <w:pPr>
              <w:spacing w:before="0" w:beforeAutospacing="0" w:after="0" w:afterAutospacing="0"/>
            </w:pPr>
            <w:r w:rsidRPr="00DA0B2D">
              <w:t>240</w:t>
            </w:r>
          </w:p>
        </w:tc>
        <w:tc>
          <w:tcPr>
            <w:tcW w:w="720" w:type="dxa"/>
            <w:vAlign w:val="center"/>
          </w:tcPr>
          <w:p w:rsidR="00B5489A" w:rsidRPr="00DA0B2D" w:rsidRDefault="00B5489A" w:rsidP="00DA0B2D">
            <w:pPr>
              <w:spacing w:before="0" w:beforeAutospacing="0" w:after="0" w:afterAutospacing="0"/>
            </w:pPr>
            <w:r w:rsidRPr="00DA0B2D">
              <w:t>86,62</w:t>
            </w:r>
          </w:p>
        </w:tc>
        <w:tc>
          <w:tcPr>
            <w:tcW w:w="720" w:type="dxa"/>
            <w:vAlign w:val="center"/>
          </w:tcPr>
          <w:p w:rsidR="00B5489A" w:rsidRPr="00DA0B2D" w:rsidRDefault="00B5489A" w:rsidP="00DA0B2D">
            <w:pPr>
              <w:spacing w:before="0" w:beforeAutospacing="0" w:after="0" w:afterAutospacing="0"/>
            </w:pPr>
            <w:r w:rsidRPr="00DA0B2D">
              <w:t>82,98</w:t>
            </w:r>
          </w:p>
        </w:tc>
        <w:tc>
          <w:tcPr>
            <w:tcW w:w="720" w:type="dxa"/>
            <w:vAlign w:val="center"/>
          </w:tcPr>
          <w:p w:rsidR="00B5489A" w:rsidRPr="00DA0B2D" w:rsidRDefault="00B5489A" w:rsidP="00DA0B2D">
            <w:pPr>
              <w:spacing w:before="0" w:beforeAutospacing="0" w:after="0" w:afterAutospacing="0"/>
            </w:pPr>
            <w:r w:rsidRPr="00DA0B2D">
              <w:t>83,57</w:t>
            </w:r>
          </w:p>
        </w:tc>
        <w:tc>
          <w:tcPr>
            <w:tcW w:w="720" w:type="dxa"/>
            <w:vAlign w:val="center"/>
          </w:tcPr>
          <w:p w:rsidR="00B5489A" w:rsidRPr="00DA0B2D" w:rsidRDefault="00B5489A" w:rsidP="00DA0B2D">
            <w:pPr>
              <w:spacing w:before="0" w:beforeAutospacing="0" w:after="0" w:afterAutospacing="0"/>
            </w:pPr>
            <w:r w:rsidRPr="00DA0B2D">
              <w:t>-3,64</w:t>
            </w:r>
          </w:p>
        </w:tc>
        <w:tc>
          <w:tcPr>
            <w:tcW w:w="720" w:type="dxa"/>
            <w:vAlign w:val="center"/>
          </w:tcPr>
          <w:p w:rsidR="00B5489A" w:rsidRPr="00DA0B2D" w:rsidRDefault="00B5489A" w:rsidP="00DA0B2D">
            <w:pPr>
              <w:spacing w:before="0" w:beforeAutospacing="0" w:after="0" w:afterAutospacing="0"/>
            </w:pPr>
            <w:r w:rsidRPr="00DA0B2D">
              <w:t>+0,59</w:t>
            </w:r>
          </w:p>
        </w:tc>
      </w:tr>
      <w:tr w:rsidR="00B5489A" w:rsidRPr="00DA0B2D" w:rsidTr="000E7AF2">
        <w:trPr>
          <w:trHeight w:val="20"/>
        </w:trPr>
        <w:tc>
          <w:tcPr>
            <w:tcW w:w="1460" w:type="dxa"/>
            <w:vAlign w:val="center"/>
          </w:tcPr>
          <w:p w:rsidR="00B5489A" w:rsidRPr="00DA0B2D" w:rsidRDefault="00B5489A" w:rsidP="00DA0B2D">
            <w:pPr>
              <w:spacing w:before="0" w:beforeAutospacing="0" w:after="0" w:afterAutospacing="0"/>
            </w:pPr>
            <w:r w:rsidRPr="00DA0B2D">
              <w:t>Коммерчес-кие расходы</w:t>
            </w:r>
          </w:p>
        </w:tc>
        <w:tc>
          <w:tcPr>
            <w:tcW w:w="900" w:type="dxa"/>
            <w:vAlign w:val="center"/>
          </w:tcPr>
          <w:p w:rsidR="00B5489A" w:rsidRPr="00DA0B2D" w:rsidRDefault="00B5489A" w:rsidP="00DA0B2D">
            <w:pPr>
              <w:spacing w:before="0" w:beforeAutospacing="0" w:after="0" w:afterAutospacing="0"/>
            </w:pPr>
            <w:r w:rsidRPr="00DA0B2D">
              <w:t>26</w:t>
            </w:r>
          </w:p>
        </w:tc>
        <w:tc>
          <w:tcPr>
            <w:tcW w:w="900" w:type="dxa"/>
            <w:vAlign w:val="center"/>
          </w:tcPr>
          <w:p w:rsidR="00B5489A" w:rsidRPr="00DA0B2D" w:rsidRDefault="00B5489A" w:rsidP="00DA0B2D">
            <w:pPr>
              <w:spacing w:before="0" w:beforeAutospacing="0" w:after="0" w:afterAutospacing="0"/>
            </w:pPr>
            <w:r w:rsidRPr="00DA0B2D">
              <w:t>50</w:t>
            </w:r>
          </w:p>
        </w:tc>
        <w:tc>
          <w:tcPr>
            <w:tcW w:w="900" w:type="dxa"/>
            <w:vAlign w:val="center"/>
          </w:tcPr>
          <w:p w:rsidR="00B5489A" w:rsidRPr="00DA0B2D" w:rsidRDefault="00B5489A" w:rsidP="00DA0B2D">
            <w:pPr>
              <w:spacing w:before="0" w:beforeAutospacing="0" w:after="0" w:afterAutospacing="0"/>
            </w:pPr>
            <w:r w:rsidRPr="00DA0B2D">
              <w:t>72</w:t>
            </w:r>
          </w:p>
        </w:tc>
        <w:tc>
          <w:tcPr>
            <w:tcW w:w="900" w:type="dxa"/>
            <w:noWrap/>
            <w:vAlign w:val="center"/>
          </w:tcPr>
          <w:p w:rsidR="00B5489A" w:rsidRPr="00DA0B2D" w:rsidRDefault="00B5489A" w:rsidP="00DA0B2D">
            <w:pPr>
              <w:spacing w:before="0" w:beforeAutospacing="0" w:after="0" w:afterAutospacing="0"/>
            </w:pPr>
            <w:r w:rsidRPr="00DA0B2D">
              <w:t>24</w:t>
            </w:r>
          </w:p>
        </w:tc>
        <w:tc>
          <w:tcPr>
            <w:tcW w:w="900" w:type="dxa"/>
            <w:noWrap/>
            <w:vAlign w:val="center"/>
          </w:tcPr>
          <w:p w:rsidR="00B5489A" w:rsidRPr="00DA0B2D" w:rsidRDefault="00B5489A" w:rsidP="00DA0B2D">
            <w:pPr>
              <w:spacing w:before="0" w:beforeAutospacing="0" w:after="0" w:afterAutospacing="0"/>
            </w:pPr>
            <w:r w:rsidRPr="00DA0B2D">
              <w:t>22</w:t>
            </w:r>
          </w:p>
        </w:tc>
        <w:tc>
          <w:tcPr>
            <w:tcW w:w="720" w:type="dxa"/>
            <w:vAlign w:val="center"/>
          </w:tcPr>
          <w:p w:rsidR="00B5489A" w:rsidRPr="00DA0B2D" w:rsidRDefault="00B5489A" w:rsidP="00DA0B2D">
            <w:pPr>
              <w:spacing w:before="0" w:beforeAutospacing="0" w:after="0" w:afterAutospacing="0"/>
            </w:pPr>
            <w:r w:rsidRPr="00DA0B2D">
              <w:t>1,27</w:t>
            </w:r>
          </w:p>
        </w:tc>
        <w:tc>
          <w:tcPr>
            <w:tcW w:w="720" w:type="dxa"/>
            <w:vAlign w:val="center"/>
          </w:tcPr>
          <w:p w:rsidR="00B5489A" w:rsidRPr="00DA0B2D" w:rsidRDefault="00B5489A" w:rsidP="00DA0B2D">
            <w:pPr>
              <w:spacing w:before="0" w:beforeAutospacing="0" w:after="0" w:afterAutospacing="0"/>
            </w:pPr>
            <w:r w:rsidRPr="00DA0B2D">
              <w:t>2,31</w:t>
            </w:r>
          </w:p>
        </w:tc>
        <w:tc>
          <w:tcPr>
            <w:tcW w:w="720" w:type="dxa"/>
            <w:vAlign w:val="center"/>
          </w:tcPr>
          <w:p w:rsidR="00B5489A" w:rsidRPr="00DA0B2D" w:rsidRDefault="00B5489A" w:rsidP="00DA0B2D">
            <w:pPr>
              <w:spacing w:before="0" w:beforeAutospacing="0" w:after="0" w:afterAutospacing="0"/>
            </w:pPr>
            <w:r w:rsidRPr="00DA0B2D">
              <w:t>2,96</w:t>
            </w:r>
          </w:p>
        </w:tc>
        <w:tc>
          <w:tcPr>
            <w:tcW w:w="720" w:type="dxa"/>
            <w:vAlign w:val="center"/>
          </w:tcPr>
          <w:p w:rsidR="00B5489A" w:rsidRPr="00DA0B2D" w:rsidRDefault="00B5489A" w:rsidP="00DA0B2D">
            <w:pPr>
              <w:spacing w:before="0" w:beforeAutospacing="0" w:after="0" w:afterAutospacing="0"/>
            </w:pPr>
            <w:r w:rsidRPr="00DA0B2D">
              <w:t>+1,04</w:t>
            </w:r>
          </w:p>
        </w:tc>
        <w:tc>
          <w:tcPr>
            <w:tcW w:w="720" w:type="dxa"/>
            <w:vAlign w:val="center"/>
          </w:tcPr>
          <w:p w:rsidR="00B5489A" w:rsidRPr="00DA0B2D" w:rsidRDefault="00B5489A" w:rsidP="00DA0B2D">
            <w:pPr>
              <w:spacing w:before="0" w:beforeAutospacing="0" w:after="0" w:afterAutospacing="0"/>
            </w:pPr>
            <w:r w:rsidRPr="00DA0B2D">
              <w:t>+0,65</w:t>
            </w:r>
          </w:p>
        </w:tc>
      </w:tr>
      <w:tr w:rsidR="00B5489A" w:rsidRPr="00DA0B2D" w:rsidTr="000E7AF2">
        <w:trPr>
          <w:trHeight w:val="20"/>
        </w:trPr>
        <w:tc>
          <w:tcPr>
            <w:tcW w:w="1460" w:type="dxa"/>
            <w:vAlign w:val="center"/>
          </w:tcPr>
          <w:p w:rsidR="00B5489A" w:rsidRPr="00DA0B2D" w:rsidRDefault="00B5489A" w:rsidP="00DA0B2D">
            <w:pPr>
              <w:spacing w:before="0" w:beforeAutospacing="0" w:after="0" w:afterAutospacing="0"/>
            </w:pPr>
            <w:r w:rsidRPr="00DA0B2D">
              <w:t>Прибыль от реализации (продаж) продукции</w:t>
            </w:r>
          </w:p>
        </w:tc>
        <w:tc>
          <w:tcPr>
            <w:tcW w:w="900" w:type="dxa"/>
            <w:vAlign w:val="center"/>
          </w:tcPr>
          <w:p w:rsidR="00B5489A" w:rsidRPr="00DA0B2D" w:rsidRDefault="00B5489A" w:rsidP="00DA0B2D">
            <w:pPr>
              <w:spacing w:before="0" w:beforeAutospacing="0" w:after="0" w:afterAutospacing="0"/>
            </w:pPr>
            <w:r w:rsidRPr="00DA0B2D">
              <w:t>248</w:t>
            </w:r>
          </w:p>
        </w:tc>
        <w:tc>
          <w:tcPr>
            <w:tcW w:w="900" w:type="dxa"/>
            <w:vAlign w:val="center"/>
          </w:tcPr>
          <w:p w:rsidR="00B5489A" w:rsidRPr="00DA0B2D" w:rsidRDefault="00B5489A" w:rsidP="00DA0B2D">
            <w:pPr>
              <w:spacing w:before="0" w:beforeAutospacing="0" w:after="0" w:afterAutospacing="0"/>
            </w:pPr>
            <w:r w:rsidRPr="00DA0B2D">
              <w:t>318</w:t>
            </w:r>
          </w:p>
        </w:tc>
        <w:tc>
          <w:tcPr>
            <w:tcW w:w="900" w:type="dxa"/>
            <w:vAlign w:val="center"/>
          </w:tcPr>
          <w:p w:rsidR="00B5489A" w:rsidRPr="00DA0B2D" w:rsidRDefault="00B5489A" w:rsidP="00DA0B2D">
            <w:pPr>
              <w:spacing w:before="0" w:beforeAutospacing="0" w:after="0" w:afterAutospacing="0"/>
            </w:pPr>
            <w:r w:rsidRPr="00DA0B2D">
              <w:t>328</w:t>
            </w:r>
          </w:p>
        </w:tc>
        <w:tc>
          <w:tcPr>
            <w:tcW w:w="900" w:type="dxa"/>
            <w:noWrap/>
            <w:vAlign w:val="center"/>
          </w:tcPr>
          <w:p w:rsidR="00B5489A" w:rsidRPr="00DA0B2D" w:rsidRDefault="00B5489A" w:rsidP="00DA0B2D">
            <w:pPr>
              <w:spacing w:before="0" w:beforeAutospacing="0" w:after="0" w:afterAutospacing="0"/>
            </w:pPr>
            <w:r w:rsidRPr="00DA0B2D">
              <w:t>70</w:t>
            </w:r>
          </w:p>
        </w:tc>
        <w:tc>
          <w:tcPr>
            <w:tcW w:w="900" w:type="dxa"/>
            <w:noWrap/>
            <w:vAlign w:val="center"/>
          </w:tcPr>
          <w:p w:rsidR="00B5489A" w:rsidRPr="00DA0B2D" w:rsidRDefault="00B5489A" w:rsidP="00DA0B2D">
            <w:pPr>
              <w:spacing w:before="0" w:beforeAutospacing="0" w:after="0" w:afterAutospacing="0"/>
            </w:pPr>
            <w:r w:rsidRPr="00DA0B2D">
              <w:t>10</w:t>
            </w:r>
          </w:p>
        </w:tc>
        <w:tc>
          <w:tcPr>
            <w:tcW w:w="720" w:type="dxa"/>
            <w:vAlign w:val="center"/>
          </w:tcPr>
          <w:p w:rsidR="00B5489A" w:rsidRPr="00DA0B2D" w:rsidRDefault="00B5489A" w:rsidP="00DA0B2D">
            <w:pPr>
              <w:spacing w:before="0" w:beforeAutospacing="0" w:after="0" w:afterAutospacing="0"/>
            </w:pPr>
            <w:r w:rsidRPr="00DA0B2D">
              <w:t>12,11</w:t>
            </w:r>
          </w:p>
        </w:tc>
        <w:tc>
          <w:tcPr>
            <w:tcW w:w="720" w:type="dxa"/>
            <w:vAlign w:val="center"/>
          </w:tcPr>
          <w:p w:rsidR="00B5489A" w:rsidRPr="00DA0B2D" w:rsidRDefault="00B5489A" w:rsidP="00DA0B2D">
            <w:pPr>
              <w:spacing w:before="0" w:beforeAutospacing="0" w:after="0" w:afterAutospacing="0"/>
            </w:pPr>
            <w:r w:rsidRPr="00DA0B2D">
              <w:t>14,71</w:t>
            </w:r>
          </w:p>
        </w:tc>
        <w:tc>
          <w:tcPr>
            <w:tcW w:w="720" w:type="dxa"/>
            <w:vAlign w:val="center"/>
          </w:tcPr>
          <w:p w:rsidR="00B5489A" w:rsidRPr="00DA0B2D" w:rsidRDefault="00B5489A" w:rsidP="00DA0B2D">
            <w:pPr>
              <w:spacing w:before="0" w:beforeAutospacing="0" w:after="0" w:afterAutospacing="0"/>
            </w:pPr>
            <w:r w:rsidRPr="00DA0B2D">
              <w:t>13,48</w:t>
            </w:r>
          </w:p>
        </w:tc>
        <w:tc>
          <w:tcPr>
            <w:tcW w:w="720" w:type="dxa"/>
            <w:vAlign w:val="center"/>
          </w:tcPr>
          <w:p w:rsidR="00B5489A" w:rsidRPr="00DA0B2D" w:rsidRDefault="00B5489A" w:rsidP="00DA0B2D">
            <w:pPr>
              <w:spacing w:before="0" w:beforeAutospacing="0" w:after="0" w:afterAutospacing="0"/>
            </w:pPr>
            <w:r w:rsidRPr="00DA0B2D">
              <w:t>+2,60</w:t>
            </w:r>
          </w:p>
        </w:tc>
        <w:tc>
          <w:tcPr>
            <w:tcW w:w="720" w:type="dxa"/>
            <w:vAlign w:val="center"/>
          </w:tcPr>
          <w:p w:rsidR="00B5489A" w:rsidRPr="00DA0B2D" w:rsidRDefault="00B5489A" w:rsidP="00DA0B2D">
            <w:pPr>
              <w:spacing w:before="0" w:beforeAutospacing="0" w:after="0" w:afterAutospacing="0"/>
            </w:pPr>
            <w:r w:rsidRPr="00DA0B2D">
              <w:t>-1,23</w:t>
            </w:r>
          </w:p>
        </w:tc>
      </w:tr>
    </w:tbl>
    <w:p w:rsidR="00B5489A" w:rsidRPr="004323A5" w:rsidRDefault="00B5489A" w:rsidP="004323A5">
      <w:pPr>
        <w:pStyle w:val="31"/>
        <w:widowControl w:val="0"/>
        <w:spacing w:after="0" w:line="360" w:lineRule="auto"/>
        <w:ind w:left="0" w:firstLine="709"/>
        <w:jc w:val="both"/>
        <w:rPr>
          <w:sz w:val="28"/>
          <w:szCs w:val="28"/>
        </w:rPr>
      </w:pPr>
    </w:p>
    <w:p w:rsidR="00B5489A" w:rsidRPr="004323A5" w:rsidRDefault="00B5489A" w:rsidP="004323A5">
      <w:pPr>
        <w:pStyle w:val="31"/>
        <w:widowControl w:val="0"/>
        <w:spacing w:after="0" w:line="360" w:lineRule="auto"/>
        <w:ind w:left="0" w:firstLine="709"/>
        <w:jc w:val="both"/>
        <w:rPr>
          <w:sz w:val="28"/>
          <w:szCs w:val="28"/>
        </w:rPr>
      </w:pPr>
      <w:r w:rsidRPr="004323A5">
        <w:rPr>
          <w:sz w:val="28"/>
          <w:szCs w:val="28"/>
        </w:rPr>
        <w:t>Для НУ ЦО «Тольяттиазот» влияние на сумму прибыли от продажи (П</w:t>
      </w:r>
      <w:r w:rsidRPr="004323A5">
        <w:rPr>
          <w:sz w:val="28"/>
          <w:szCs w:val="28"/>
          <w:vertAlign w:val="superscript"/>
        </w:rPr>
        <w:t>п</w:t>
      </w:r>
      <w:r w:rsidRPr="004323A5">
        <w:rPr>
          <w:sz w:val="28"/>
          <w:szCs w:val="28"/>
        </w:rPr>
        <w:t>) изменения выручки от продажи составило:</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114 </w:t>
      </w:r>
      <w:r w:rsidRPr="004323A5">
        <w:rPr>
          <w:sz w:val="28"/>
          <w:szCs w:val="28"/>
          <w:lang w:val="en-US"/>
        </w:rPr>
        <w:t>x</w:t>
      </w:r>
      <w:r w:rsidRPr="004323A5">
        <w:rPr>
          <w:sz w:val="28"/>
          <w:szCs w:val="28"/>
        </w:rPr>
        <w:t xml:space="preserve"> 12,11</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rPr>
        <w:t xml:space="preserve">П </w:t>
      </w:r>
      <w:r w:rsidRPr="004323A5">
        <w:rPr>
          <w:sz w:val="28"/>
          <w:szCs w:val="28"/>
          <w:vertAlign w:val="superscript"/>
        </w:rPr>
        <w:t>п(в)</w:t>
      </w:r>
      <w:r w:rsidRPr="004323A5">
        <w:rPr>
          <w:sz w:val="28"/>
          <w:szCs w:val="28"/>
        </w:rPr>
        <w:t xml:space="preserve"> (2006) = ------------------</w:t>
      </w:r>
      <w:r w:rsidR="00EB249A">
        <w:rPr>
          <w:sz w:val="28"/>
          <w:szCs w:val="28"/>
        </w:rPr>
        <w:t xml:space="preserve"> </w:t>
      </w:r>
      <w:r w:rsidRPr="004323A5">
        <w:rPr>
          <w:sz w:val="28"/>
          <w:szCs w:val="28"/>
        </w:rPr>
        <w:t>= 13,78</w:t>
      </w:r>
      <w:r w:rsidR="00EB249A">
        <w:rPr>
          <w:sz w:val="28"/>
          <w:szCs w:val="28"/>
        </w:rPr>
        <w:t xml:space="preserve"> </w:t>
      </w:r>
      <w:r w:rsidRPr="004323A5">
        <w:rPr>
          <w:sz w:val="28"/>
          <w:szCs w:val="28"/>
        </w:rPr>
        <w:t>тыс.руб.</w:t>
      </w:r>
      <w:r w:rsidRPr="004323A5">
        <w:rPr>
          <w:sz w:val="28"/>
          <w:szCs w:val="28"/>
        </w:rPr>
        <w:tab/>
      </w:r>
      <w:r w:rsidRPr="004323A5">
        <w:rPr>
          <w:sz w:val="28"/>
          <w:szCs w:val="28"/>
        </w:rPr>
        <w:tab/>
      </w:r>
      <w:r w:rsidRPr="004323A5">
        <w:rPr>
          <w:sz w:val="28"/>
          <w:szCs w:val="28"/>
        </w:rPr>
        <w:tab/>
      </w:r>
      <w:r w:rsidR="00EB249A">
        <w:rPr>
          <w:sz w:val="28"/>
          <w:szCs w:val="28"/>
        </w:rPr>
        <w:t xml:space="preserve"> </w:t>
      </w:r>
      <w:r w:rsidRPr="004323A5">
        <w:rPr>
          <w:sz w:val="28"/>
          <w:szCs w:val="28"/>
        </w:rPr>
        <w:t>100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272 </w:t>
      </w:r>
      <w:r w:rsidRPr="004323A5">
        <w:rPr>
          <w:sz w:val="28"/>
          <w:szCs w:val="28"/>
          <w:lang w:val="en-US"/>
        </w:rPr>
        <w:t>x</w:t>
      </w:r>
      <w:r w:rsidRPr="004323A5">
        <w:rPr>
          <w:sz w:val="28"/>
          <w:szCs w:val="28"/>
        </w:rPr>
        <w:t xml:space="preserve"> 14,71</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rPr>
        <w:t xml:space="preserve">П </w:t>
      </w:r>
      <w:r w:rsidRPr="004323A5">
        <w:rPr>
          <w:sz w:val="28"/>
          <w:szCs w:val="28"/>
          <w:vertAlign w:val="superscript"/>
        </w:rPr>
        <w:t>п(в)</w:t>
      </w:r>
      <w:r w:rsidRPr="004323A5">
        <w:rPr>
          <w:sz w:val="28"/>
          <w:szCs w:val="28"/>
        </w:rPr>
        <w:t xml:space="preserve"> (2007) =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40 тыс.руб.</w:t>
      </w:r>
      <w:r w:rsidRPr="004323A5">
        <w:rPr>
          <w:sz w:val="28"/>
          <w:szCs w:val="28"/>
        </w:rPr>
        <w:tab/>
      </w:r>
      <w:r w:rsidRPr="004323A5">
        <w:rPr>
          <w:sz w:val="28"/>
          <w:szCs w:val="28"/>
        </w:rPr>
        <w:tab/>
      </w:r>
      <w:r w:rsidRPr="004323A5">
        <w:rPr>
          <w:sz w:val="28"/>
          <w:szCs w:val="28"/>
        </w:rPr>
        <w:tab/>
      </w:r>
      <w:r w:rsidRPr="004323A5">
        <w:rPr>
          <w:sz w:val="28"/>
          <w:szCs w:val="28"/>
        </w:rPr>
        <w:tab/>
      </w:r>
      <w:r w:rsidR="00EB249A">
        <w:rPr>
          <w:sz w:val="28"/>
          <w:szCs w:val="28"/>
        </w:rPr>
        <w:t xml:space="preserve"> </w:t>
      </w:r>
      <w:r w:rsidRPr="004323A5">
        <w:rPr>
          <w:sz w:val="28"/>
          <w:szCs w:val="28"/>
        </w:rPr>
        <w:t>100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Таким образом, увеличение выручки от реализации в 2006 году на</w:t>
      </w:r>
      <w:r w:rsidR="00EB249A">
        <w:rPr>
          <w:sz w:val="28"/>
          <w:szCs w:val="28"/>
        </w:rPr>
        <w:t xml:space="preserve"> </w:t>
      </w:r>
      <w:r w:rsidRPr="004323A5">
        <w:rPr>
          <w:sz w:val="28"/>
          <w:szCs w:val="28"/>
        </w:rPr>
        <w:t>114</w:t>
      </w:r>
      <w:r w:rsidR="00EB249A">
        <w:rPr>
          <w:sz w:val="28"/>
          <w:szCs w:val="28"/>
        </w:rPr>
        <w:t xml:space="preserve"> </w:t>
      </w:r>
      <w:r w:rsidRPr="004323A5">
        <w:rPr>
          <w:sz w:val="28"/>
          <w:szCs w:val="28"/>
        </w:rPr>
        <w:t>тыс.руб. повлияло на увеличение прибыли от продаж на 13,78 тыс.руб., а</w:t>
      </w:r>
      <w:r w:rsidR="00EB249A">
        <w:rPr>
          <w:sz w:val="28"/>
          <w:szCs w:val="28"/>
        </w:rPr>
        <w:t xml:space="preserve"> </w:t>
      </w:r>
      <w:r w:rsidRPr="004323A5">
        <w:rPr>
          <w:sz w:val="28"/>
          <w:szCs w:val="28"/>
        </w:rPr>
        <w:t>увеличение выручки от реализации в 2007 году на 272 тыс.руб. повлияло на увеличение прибыли от продаж на 40 тыс.руб.</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Влияние на сумму прибыли от реализации (П</w:t>
      </w:r>
      <w:r w:rsidRPr="004323A5">
        <w:rPr>
          <w:sz w:val="28"/>
          <w:szCs w:val="28"/>
          <w:vertAlign w:val="superscript"/>
        </w:rPr>
        <w:t>п</w:t>
      </w:r>
      <w:r w:rsidRPr="004323A5">
        <w:rPr>
          <w:sz w:val="28"/>
          <w:szCs w:val="28"/>
        </w:rPr>
        <w:t>) изменения себестоимости продаж составило:</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2162 </w:t>
      </w:r>
      <w:r w:rsidRPr="004323A5">
        <w:rPr>
          <w:sz w:val="28"/>
          <w:szCs w:val="28"/>
          <w:lang w:val="en-US"/>
        </w:rPr>
        <w:t>x</w:t>
      </w:r>
      <w:r w:rsidR="00EB249A">
        <w:rPr>
          <w:sz w:val="28"/>
          <w:szCs w:val="28"/>
          <w:vertAlign w:val="subscript"/>
        </w:rPr>
        <w:t xml:space="preserve"> </w:t>
      </w:r>
      <w:r w:rsidRPr="004323A5">
        <w:rPr>
          <w:sz w:val="28"/>
          <w:szCs w:val="28"/>
        </w:rPr>
        <w:t>(-3,64)</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rPr>
        <w:t xml:space="preserve">П </w:t>
      </w:r>
      <w:r w:rsidRPr="004323A5">
        <w:rPr>
          <w:sz w:val="28"/>
          <w:szCs w:val="28"/>
          <w:vertAlign w:val="superscript"/>
        </w:rPr>
        <w:t>п(С)</w:t>
      </w:r>
      <w:r w:rsidRPr="004323A5">
        <w:rPr>
          <w:sz w:val="28"/>
          <w:szCs w:val="28"/>
        </w:rPr>
        <w:t xml:space="preserve"> (2006)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xml:space="preserve">= - 78,70 тыс.руб. </w:t>
      </w:r>
      <w:r w:rsidRPr="004323A5">
        <w:rPr>
          <w:sz w:val="28"/>
          <w:szCs w:val="28"/>
        </w:rPr>
        <w:tab/>
      </w:r>
      <w:r w:rsidR="00EB249A">
        <w:rPr>
          <w:sz w:val="28"/>
          <w:szCs w:val="28"/>
        </w:rPr>
        <w:t xml:space="preserve"> </w:t>
      </w:r>
      <w:r w:rsidRPr="004323A5">
        <w:rPr>
          <w:sz w:val="28"/>
          <w:szCs w:val="28"/>
        </w:rPr>
        <w:tab/>
      </w:r>
      <w:r w:rsidR="00EB249A">
        <w:rPr>
          <w:sz w:val="28"/>
          <w:szCs w:val="28"/>
        </w:rPr>
        <w:t xml:space="preserve"> </w:t>
      </w:r>
      <w:r w:rsidRPr="004323A5">
        <w:rPr>
          <w:sz w:val="28"/>
          <w:szCs w:val="28"/>
        </w:rPr>
        <w:t>100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2434 </w:t>
      </w:r>
      <w:r w:rsidRPr="004323A5">
        <w:rPr>
          <w:sz w:val="28"/>
          <w:szCs w:val="28"/>
          <w:lang w:val="en-US"/>
        </w:rPr>
        <w:t>x</w:t>
      </w:r>
      <w:r w:rsidR="00EB249A">
        <w:rPr>
          <w:sz w:val="28"/>
          <w:szCs w:val="28"/>
          <w:vertAlign w:val="subscript"/>
        </w:rPr>
        <w:t xml:space="preserve"> </w:t>
      </w:r>
      <w:r w:rsidRPr="004323A5">
        <w:rPr>
          <w:sz w:val="28"/>
          <w:szCs w:val="28"/>
        </w:rPr>
        <w:t>0,59</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rPr>
        <w:t xml:space="preserve">П </w:t>
      </w:r>
      <w:r w:rsidRPr="004323A5">
        <w:rPr>
          <w:sz w:val="28"/>
          <w:szCs w:val="28"/>
          <w:vertAlign w:val="superscript"/>
        </w:rPr>
        <w:t>п(С)</w:t>
      </w:r>
      <w:r w:rsidRPr="004323A5">
        <w:rPr>
          <w:sz w:val="28"/>
          <w:szCs w:val="28"/>
        </w:rPr>
        <w:t xml:space="preserve"> (2007)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xml:space="preserve">= 14,36 тыс.руб. </w:t>
      </w:r>
      <w:r w:rsidRPr="004323A5">
        <w:rPr>
          <w:sz w:val="28"/>
          <w:szCs w:val="28"/>
        </w:rPr>
        <w:tab/>
      </w:r>
      <w:r w:rsidR="00EB249A">
        <w:rPr>
          <w:sz w:val="28"/>
          <w:szCs w:val="28"/>
        </w:rPr>
        <w:t xml:space="preserve"> </w:t>
      </w:r>
      <w:r w:rsidRPr="004323A5">
        <w:rPr>
          <w:sz w:val="28"/>
          <w:szCs w:val="28"/>
        </w:rPr>
        <w:tab/>
      </w:r>
      <w:r w:rsidR="00EB249A">
        <w:rPr>
          <w:sz w:val="28"/>
          <w:szCs w:val="28"/>
        </w:rPr>
        <w:t xml:space="preserve"> </w:t>
      </w:r>
      <w:r w:rsidRPr="004323A5">
        <w:rPr>
          <w:sz w:val="28"/>
          <w:szCs w:val="28"/>
        </w:rPr>
        <w:t>100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Увеличение себестоимости в 2006 году на 20 тыс.руб. и снижение ее уровня по отношению к выручке на 3,64 пункта привело к увеличению суммы</w:t>
      </w:r>
      <w:r w:rsidR="00EB249A">
        <w:rPr>
          <w:sz w:val="28"/>
          <w:szCs w:val="28"/>
        </w:rPr>
        <w:t xml:space="preserve"> </w:t>
      </w:r>
      <w:r w:rsidRPr="004323A5">
        <w:rPr>
          <w:sz w:val="28"/>
          <w:szCs w:val="28"/>
        </w:rPr>
        <w:t>прибыли от продаж на 78,70 тыс.руб.</w:t>
      </w:r>
      <w:r w:rsidR="00EB249A">
        <w:rPr>
          <w:sz w:val="28"/>
          <w:szCs w:val="28"/>
        </w:rPr>
        <w:t xml:space="preserve"> </w:t>
      </w:r>
      <w:r w:rsidRPr="004323A5">
        <w:rPr>
          <w:sz w:val="28"/>
          <w:szCs w:val="28"/>
        </w:rPr>
        <w:t>Увеличение себестоимости в 2007 году</w:t>
      </w:r>
      <w:r w:rsidR="00EB249A">
        <w:rPr>
          <w:sz w:val="28"/>
          <w:szCs w:val="28"/>
        </w:rPr>
        <w:t xml:space="preserve"> </w:t>
      </w:r>
      <w:r w:rsidRPr="004323A5">
        <w:rPr>
          <w:sz w:val="28"/>
          <w:szCs w:val="28"/>
        </w:rPr>
        <w:t>на 240 тыс.руб. и ее уровня по отношению к выручке на 0,59 пункта привело к уменьшению суммы</w:t>
      </w:r>
      <w:r w:rsidR="00EB249A">
        <w:rPr>
          <w:sz w:val="28"/>
          <w:szCs w:val="28"/>
        </w:rPr>
        <w:t xml:space="preserve"> </w:t>
      </w:r>
      <w:r w:rsidRPr="004323A5">
        <w:rPr>
          <w:sz w:val="28"/>
          <w:szCs w:val="28"/>
        </w:rPr>
        <w:t>прибыли от продаж на 14,36 тыс.руб.</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Влияние на сумму прибыли от реализации (П</w:t>
      </w:r>
      <w:r w:rsidRPr="004323A5">
        <w:rPr>
          <w:sz w:val="28"/>
          <w:szCs w:val="28"/>
          <w:vertAlign w:val="superscript"/>
        </w:rPr>
        <w:t>п</w:t>
      </w:r>
      <w:r w:rsidRPr="004323A5">
        <w:rPr>
          <w:sz w:val="28"/>
          <w:szCs w:val="28"/>
        </w:rPr>
        <w:t>) изменения коммерческих расходов составило:</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2162 </w:t>
      </w:r>
      <w:r w:rsidRPr="004323A5">
        <w:rPr>
          <w:sz w:val="28"/>
          <w:szCs w:val="28"/>
          <w:lang w:val="en-US"/>
        </w:rPr>
        <w:t>x</w:t>
      </w:r>
      <w:r w:rsidR="00EB249A">
        <w:rPr>
          <w:sz w:val="28"/>
          <w:szCs w:val="28"/>
          <w:vertAlign w:val="subscript"/>
        </w:rPr>
        <w:t xml:space="preserve"> </w:t>
      </w:r>
      <w:r w:rsidRPr="004323A5">
        <w:rPr>
          <w:sz w:val="28"/>
          <w:szCs w:val="28"/>
        </w:rPr>
        <w:t>1,04</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rPr>
        <w:t xml:space="preserve">П </w:t>
      </w:r>
      <w:r w:rsidRPr="004323A5">
        <w:rPr>
          <w:sz w:val="28"/>
          <w:szCs w:val="28"/>
          <w:vertAlign w:val="superscript"/>
        </w:rPr>
        <w:t>Р(КР)</w:t>
      </w:r>
      <w:r w:rsidRPr="004323A5">
        <w:rPr>
          <w:sz w:val="28"/>
          <w:szCs w:val="28"/>
        </w:rPr>
        <w:t xml:space="preserve"> (2006)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xml:space="preserve">22,48 тыс.руб. </w:t>
      </w:r>
      <w:r w:rsidRPr="004323A5">
        <w:rPr>
          <w:sz w:val="28"/>
          <w:szCs w:val="28"/>
        </w:rPr>
        <w:tab/>
      </w:r>
      <w:r w:rsidRPr="004323A5">
        <w:rPr>
          <w:sz w:val="28"/>
          <w:szCs w:val="28"/>
        </w:rPr>
        <w:tab/>
      </w:r>
      <w:r w:rsidR="00EB249A">
        <w:rPr>
          <w:sz w:val="28"/>
          <w:szCs w:val="28"/>
        </w:rPr>
        <w:t xml:space="preserve"> </w:t>
      </w:r>
      <w:r w:rsidRPr="004323A5">
        <w:rPr>
          <w:sz w:val="28"/>
          <w:szCs w:val="28"/>
        </w:rPr>
        <w:t>100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2434 </w:t>
      </w:r>
      <w:r w:rsidRPr="004323A5">
        <w:rPr>
          <w:sz w:val="28"/>
          <w:szCs w:val="28"/>
          <w:lang w:val="en-US"/>
        </w:rPr>
        <w:t>x</w:t>
      </w:r>
      <w:r w:rsidR="00EB249A">
        <w:rPr>
          <w:sz w:val="28"/>
          <w:szCs w:val="28"/>
          <w:vertAlign w:val="subscript"/>
        </w:rPr>
        <w:t xml:space="preserve"> </w:t>
      </w:r>
      <w:r w:rsidRPr="004323A5">
        <w:rPr>
          <w:sz w:val="28"/>
          <w:szCs w:val="28"/>
        </w:rPr>
        <w:t>0,65</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rPr>
        <w:t xml:space="preserve">П </w:t>
      </w:r>
      <w:r w:rsidRPr="004323A5">
        <w:rPr>
          <w:sz w:val="28"/>
          <w:szCs w:val="28"/>
          <w:vertAlign w:val="superscript"/>
        </w:rPr>
        <w:t>Р(КР)</w:t>
      </w:r>
      <w:r w:rsidRPr="004323A5">
        <w:rPr>
          <w:sz w:val="28"/>
          <w:szCs w:val="28"/>
        </w:rPr>
        <w:t xml:space="preserve"> (2007)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xml:space="preserve">= 15,64 тыс.руб. </w:t>
      </w:r>
      <w:r w:rsidRPr="004323A5">
        <w:rPr>
          <w:sz w:val="28"/>
          <w:szCs w:val="28"/>
        </w:rPr>
        <w:tab/>
      </w:r>
      <w:r w:rsidRPr="004323A5">
        <w:rPr>
          <w:sz w:val="28"/>
          <w:szCs w:val="28"/>
        </w:rPr>
        <w:tab/>
      </w:r>
      <w:r w:rsidR="00EB249A">
        <w:rPr>
          <w:sz w:val="28"/>
          <w:szCs w:val="28"/>
        </w:rPr>
        <w:t xml:space="preserve"> </w:t>
      </w:r>
      <w:r w:rsidRPr="004323A5">
        <w:rPr>
          <w:sz w:val="28"/>
          <w:szCs w:val="28"/>
        </w:rPr>
        <w:t>100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Таким образом, увеличение коммерческих расходов НУ ЦО «Тольяттиазот» в 2006 году на 24 тыс.руб. и повышение их уровня на 1,04 пункта уменьшило сумму прибыли на 22,48 тыс.руб.</w:t>
      </w:r>
      <w:r w:rsidR="00EB249A">
        <w:rPr>
          <w:sz w:val="28"/>
          <w:szCs w:val="28"/>
        </w:rPr>
        <w:t xml:space="preserve"> </w:t>
      </w:r>
      <w:r w:rsidRPr="004323A5">
        <w:rPr>
          <w:sz w:val="28"/>
          <w:szCs w:val="28"/>
        </w:rPr>
        <w:t>Увеличение коммерческих расходов в 2007 году на 22 тыс.руб. и повышение их уровня на 0,65 пункта уменьшило сумму прибыли на 15,64 тыс.руб.</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Рассчитанные факторы изменения прибыли от продаж НУ ЦО «Тольяттиазот» представлены в таблице </w:t>
      </w:r>
      <w:r w:rsidR="00B12610" w:rsidRPr="004323A5">
        <w:rPr>
          <w:sz w:val="28"/>
          <w:szCs w:val="28"/>
        </w:rPr>
        <w:t>33</w:t>
      </w:r>
      <w:r w:rsidRPr="004323A5">
        <w:rPr>
          <w:sz w:val="28"/>
          <w:szCs w:val="28"/>
        </w:rPr>
        <w:t>.</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Таблица </w:t>
      </w:r>
      <w:r w:rsidR="00B12610" w:rsidRPr="004323A5">
        <w:rPr>
          <w:sz w:val="28"/>
          <w:szCs w:val="28"/>
        </w:rPr>
        <w:t>33</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Сводная таблица влияния факторов на прибыль от</w:t>
      </w:r>
      <w:r w:rsidR="00EB249A">
        <w:rPr>
          <w:sz w:val="28"/>
          <w:szCs w:val="28"/>
        </w:rPr>
        <w:t xml:space="preserve"> </w:t>
      </w:r>
      <w:r w:rsidRPr="004323A5">
        <w:rPr>
          <w:sz w:val="28"/>
          <w:szCs w:val="28"/>
        </w:rPr>
        <w:t>продаж НУ ЦО «Тольяттиазот»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800"/>
        <w:gridCol w:w="1800"/>
      </w:tblGrid>
      <w:tr w:rsidR="00B5489A" w:rsidRPr="004323A5" w:rsidTr="000E7AF2">
        <w:tc>
          <w:tcPr>
            <w:tcW w:w="817"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w:t>
            </w:r>
          </w:p>
        </w:tc>
        <w:tc>
          <w:tcPr>
            <w:tcW w:w="5231"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Показатели – факторы</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2006г</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2007г</w:t>
            </w:r>
          </w:p>
        </w:tc>
      </w:tr>
      <w:tr w:rsidR="00B5489A" w:rsidRPr="004323A5" w:rsidTr="000E7AF2">
        <w:tc>
          <w:tcPr>
            <w:tcW w:w="817"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1</w:t>
            </w:r>
          </w:p>
        </w:tc>
        <w:tc>
          <w:tcPr>
            <w:tcW w:w="5231"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Выручка от продажи товаров (работ, услуг), тыс.руб.</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+13,78</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+40,00</w:t>
            </w:r>
          </w:p>
        </w:tc>
      </w:tr>
      <w:tr w:rsidR="00B5489A" w:rsidRPr="004323A5" w:rsidTr="000E7AF2">
        <w:tc>
          <w:tcPr>
            <w:tcW w:w="817"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w:t>
            </w:r>
          </w:p>
        </w:tc>
        <w:tc>
          <w:tcPr>
            <w:tcW w:w="5231"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Себестоимость продажи товаров (работ, услуг), тыс.руб.</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+78,70</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-14,36</w:t>
            </w:r>
          </w:p>
        </w:tc>
      </w:tr>
      <w:tr w:rsidR="00B5489A" w:rsidRPr="004323A5" w:rsidTr="000E7AF2">
        <w:tc>
          <w:tcPr>
            <w:tcW w:w="817"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3</w:t>
            </w:r>
          </w:p>
        </w:tc>
        <w:tc>
          <w:tcPr>
            <w:tcW w:w="5231"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Коммерческие расходы, тыс.руб.</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-22,48</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-15,64</w:t>
            </w:r>
          </w:p>
        </w:tc>
      </w:tr>
      <w:tr w:rsidR="00B5489A" w:rsidRPr="004323A5" w:rsidTr="000E7AF2">
        <w:tc>
          <w:tcPr>
            <w:tcW w:w="817"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4</w:t>
            </w:r>
          </w:p>
        </w:tc>
        <w:tc>
          <w:tcPr>
            <w:tcW w:w="5231"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Управленческие расходы, тыс.руб.</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w:t>
            </w:r>
          </w:p>
        </w:tc>
      </w:tr>
      <w:tr w:rsidR="00B5489A" w:rsidRPr="004323A5" w:rsidTr="000E7AF2">
        <w:trPr>
          <w:cantSplit/>
        </w:trPr>
        <w:tc>
          <w:tcPr>
            <w:tcW w:w="6048" w:type="dxa"/>
            <w:gridSpan w:val="2"/>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Влияние на прибыль от продаж</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+70,00</w:t>
            </w:r>
          </w:p>
        </w:tc>
        <w:tc>
          <w:tcPr>
            <w:tcW w:w="1800" w:type="dxa"/>
          </w:tcPr>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+10,00</w:t>
            </w:r>
          </w:p>
        </w:tc>
      </w:tr>
    </w:tbl>
    <w:p w:rsidR="00B5489A" w:rsidRPr="004323A5" w:rsidRDefault="00B5489A" w:rsidP="004323A5">
      <w:pPr>
        <w:widowControl w:val="0"/>
        <w:spacing w:before="0" w:beforeAutospacing="0" w:after="0" w:afterAutospacing="0" w:line="360" w:lineRule="auto"/>
        <w:ind w:firstLine="709"/>
        <w:jc w:val="both"/>
        <w:rPr>
          <w:sz w:val="28"/>
          <w:szCs w:val="28"/>
        </w:rPr>
      </w:pP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 xml:space="preserve">Данные таблицы </w:t>
      </w:r>
      <w:r w:rsidR="00B12610" w:rsidRPr="004323A5">
        <w:rPr>
          <w:sz w:val="28"/>
          <w:szCs w:val="28"/>
        </w:rPr>
        <w:t>33</w:t>
      </w:r>
      <w:r w:rsidRPr="004323A5">
        <w:rPr>
          <w:sz w:val="28"/>
          <w:szCs w:val="28"/>
        </w:rPr>
        <w:t xml:space="preserve"> показывают, что влияние на прибыль от реализации НУ ЦО «Тольяттиазот» показателей – факторов в 2006 году составило 70тыс.руб., в 2007 году – 10 тыс.руб.</w:t>
      </w:r>
      <w:r w:rsidR="00EB249A">
        <w:rPr>
          <w:sz w:val="28"/>
          <w:szCs w:val="28"/>
        </w:rPr>
        <w:t xml:space="preserve"> </w:t>
      </w:r>
      <w:r w:rsidRPr="004323A5">
        <w:rPr>
          <w:sz w:val="28"/>
          <w:szCs w:val="28"/>
        </w:rPr>
        <w:t>Причем, основными факторами влияющими на прибыль от реализации предприятия являются как производственные затраты, так и коммерческие расходы.</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Для НУ ЦО «Тольяттиазот» влияние изменения выручки от продаж на рентабельность продаж определено следующим образом:</w:t>
      </w:r>
    </w:p>
    <w:p w:rsidR="00B5489A" w:rsidRPr="004323A5" w:rsidRDefault="00590145" w:rsidP="004323A5">
      <w:pPr>
        <w:widowControl w:val="0"/>
        <w:spacing w:before="0" w:beforeAutospacing="0" w:after="0" w:afterAutospacing="0" w:line="360" w:lineRule="auto"/>
        <w:ind w:firstLine="709"/>
        <w:jc w:val="both"/>
        <w:rPr>
          <w:sz w:val="28"/>
          <w:szCs w:val="28"/>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2" type="#_x0000_t86" style="position:absolute;left:0;text-align:left;margin-left:280.5pt;margin-top:10.25pt;width:9pt;height:54pt;z-index:251660800"/>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3" type="#_x0000_t85" style="position:absolute;left:0;text-align:left;margin-left:25.5pt;margin-top:20.75pt;width:9pt;height:54pt;z-index:251659776"/>
        </w:pic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2162 – 1774– 26</w:t>
      </w:r>
      <w:r w:rsidR="00EB249A">
        <w:rPr>
          <w:sz w:val="28"/>
          <w:szCs w:val="28"/>
          <w:vertAlign w:val="subscript"/>
        </w:rPr>
        <w:t xml:space="preserve"> </w:t>
      </w:r>
      <w:r w:rsidRPr="004323A5">
        <w:rPr>
          <w:sz w:val="28"/>
          <w:szCs w:val="28"/>
        </w:rPr>
        <w:t>2048 – 1774– 26</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lang w:val="en-US"/>
        </w:rPr>
        <w:t>R</w:t>
      </w:r>
      <w:r w:rsidRPr="004323A5">
        <w:rPr>
          <w:sz w:val="28"/>
          <w:szCs w:val="28"/>
        </w:rPr>
        <w:t xml:space="preserve"> </w:t>
      </w:r>
      <w:r w:rsidRPr="004323A5">
        <w:rPr>
          <w:sz w:val="28"/>
          <w:szCs w:val="28"/>
          <w:vertAlign w:val="superscript"/>
        </w:rPr>
        <w:t>р(в)</w:t>
      </w:r>
      <w:r w:rsidRPr="004323A5">
        <w:rPr>
          <w:sz w:val="28"/>
          <w:szCs w:val="28"/>
        </w:rPr>
        <w:t xml:space="preserve"> (2006)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100% = 4,63%,</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2162</w:t>
      </w:r>
      <w:r w:rsidRPr="004323A5">
        <w:rPr>
          <w:sz w:val="28"/>
          <w:szCs w:val="28"/>
          <w:vertAlign w:val="subscript"/>
        </w:rPr>
        <w:tab/>
      </w:r>
      <w:r w:rsidRPr="004323A5">
        <w:rPr>
          <w:sz w:val="28"/>
          <w:szCs w:val="28"/>
          <w:vertAlign w:val="subscript"/>
        </w:rPr>
        <w:tab/>
      </w:r>
      <w:r w:rsidRPr="004323A5">
        <w:rPr>
          <w:sz w:val="28"/>
          <w:szCs w:val="28"/>
          <w:vertAlign w:val="subscript"/>
        </w:rPr>
        <w:tab/>
      </w:r>
      <w:r w:rsidRPr="004323A5">
        <w:rPr>
          <w:sz w:val="28"/>
          <w:szCs w:val="28"/>
        </w:rPr>
        <w:t>2048</w:t>
      </w:r>
    </w:p>
    <w:p w:rsidR="00B5489A" w:rsidRPr="004323A5" w:rsidRDefault="00590145" w:rsidP="004323A5">
      <w:pPr>
        <w:widowControl w:val="0"/>
        <w:spacing w:before="0" w:beforeAutospacing="0" w:after="0" w:afterAutospacing="0" w:line="360" w:lineRule="auto"/>
        <w:ind w:firstLine="709"/>
        <w:jc w:val="both"/>
        <w:rPr>
          <w:sz w:val="28"/>
          <w:szCs w:val="28"/>
        </w:rPr>
      </w:pPr>
      <w:r>
        <w:rPr>
          <w:noProof/>
        </w:rPr>
        <w:pict>
          <v:shape id="_x0000_s1074" type="#_x0000_t86" style="position:absolute;left:0;text-align:left;margin-left:289.5pt;margin-top:10.25pt;width:9pt;height:54pt;z-index:251662848"/>
        </w:pict>
      </w:r>
      <w:r>
        <w:rPr>
          <w:noProof/>
        </w:rPr>
        <w:pict>
          <v:shape id="_x0000_s1075" type="#_x0000_t85" style="position:absolute;left:0;text-align:left;margin-left:16.5pt;margin-top:17.75pt;width:9pt;height:54pt;z-index:251661824"/>
        </w:pic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2434 – 1794 –50</w:t>
      </w:r>
      <w:r w:rsidR="00EB249A">
        <w:rPr>
          <w:sz w:val="28"/>
          <w:szCs w:val="28"/>
          <w:vertAlign w:val="subscript"/>
        </w:rPr>
        <w:t xml:space="preserve"> </w:t>
      </w:r>
      <w:r w:rsidRPr="004323A5">
        <w:rPr>
          <w:sz w:val="28"/>
          <w:szCs w:val="28"/>
        </w:rPr>
        <w:t>2162 – 1794 – 50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lang w:val="en-US"/>
        </w:rPr>
        <w:t>R</w:t>
      </w:r>
      <w:r w:rsidRPr="004323A5">
        <w:rPr>
          <w:sz w:val="28"/>
          <w:szCs w:val="28"/>
        </w:rPr>
        <w:t xml:space="preserve"> </w:t>
      </w:r>
      <w:r w:rsidRPr="004323A5">
        <w:rPr>
          <w:sz w:val="28"/>
          <w:szCs w:val="28"/>
          <w:vertAlign w:val="superscript"/>
        </w:rPr>
        <w:t>р(в)</w:t>
      </w:r>
      <w:r w:rsidRPr="004323A5">
        <w:rPr>
          <w:sz w:val="28"/>
          <w:szCs w:val="28"/>
        </w:rPr>
        <w:t xml:space="preserve"> (2007)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100% = 9,54%.</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2434</w:t>
      </w:r>
      <w:r w:rsidRPr="004323A5">
        <w:rPr>
          <w:sz w:val="28"/>
          <w:szCs w:val="28"/>
          <w:vertAlign w:val="subscript"/>
        </w:rPr>
        <w:tab/>
      </w:r>
      <w:r w:rsidRPr="004323A5">
        <w:rPr>
          <w:sz w:val="28"/>
          <w:szCs w:val="28"/>
          <w:vertAlign w:val="subscript"/>
        </w:rPr>
        <w:tab/>
      </w:r>
      <w:r w:rsidRPr="004323A5">
        <w:rPr>
          <w:sz w:val="28"/>
          <w:szCs w:val="28"/>
          <w:vertAlign w:val="subscript"/>
        </w:rPr>
        <w:tab/>
      </w:r>
      <w:r w:rsidRPr="004323A5">
        <w:rPr>
          <w:sz w:val="28"/>
          <w:szCs w:val="28"/>
        </w:rPr>
        <w:t>2162</w:t>
      </w:r>
    </w:p>
    <w:p w:rsidR="00B5489A" w:rsidRPr="004323A5" w:rsidRDefault="00B5489A" w:rsidP="004323A5">
      <w:pPr>
        <w:widowControl w:val="0"/>
        <w:spacing w:before="0" w:beforeAutospacing="0" w:after="0" w:afterAutospacing="0" w:line="360" w:lineRule="auto"/>
        <w:ind w:firstLine="709"/>
        <w:jc w:val="both"/>
        <w:rPr>
          <w:sz w:val="28"/>
          <w:szCs w:val="28"/>
        </w:rPr>
      </w:pP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Изменение выручки от продаж оказало положительное влияние на рентабельность продаж НУ ЦО «Тольяттиазот»: в 2006 году – 4,63%, в 2007 году – 9,54%.</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Влияние изменения себестоимости на рентабельность продаж для НУ ЦО «Тольяттиазот» определено следующим образом:</w:t>
      </w:r>
    </w:p>
    <w:p w:rsidR="00B5489A" w:rsidRPr="004323A5" w:rsidRDefault="00590145" w:rsidP="004323A5">
      <w:pPr>
        <w:widowControl w:val="0"/>
        <w:spacing w:before="0" w:beforeAutospacing="0" w:after="0" w:afterAutospacing="0" w:line="360" w:lineRule="auto"/>
        <w:ind w:firstLine="709"/>
        <w:jc w:val="both"/>
        <w:rPr>
          <w:sz w:val="28"/>
          <w:szCs w:val="28"/>
        </w:rPr>
      </w:pPr>
      <w:r>
        <w:rPr>
          <w:noProof/>
        </w:rPr>
        <w:pict>
          <v:shape id="_x0000_s1076" type="#_x0000_t86" style="position:absolute;left:0;text-align:left;margin-left:274.5pt;margin-top:15.15pt;width:9pt;height:54pt;z-index:251671040"/>
        </w:pict>
      </w:r>
      <w:r>
        <w:rPr>
          <w:noProof/>
        </w:rPr>
        <w:pict>
          <v:shape id="_x0000_s1077" type="#_x0000_t85" style="position:absolute;left:0;text-align:left;margin-left:37.5pt;margin-top:15.15pt;width:9pt;height:54pt;z-index:251670016" adj="2020"/>
        </w:pic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2162 – 1794</w:t>
      </w:r>
      <w:r w:rsidRPr="004323A5">
        <w:rPr>
          <w:sz w:val="28"/>
          <w:szCs w:val="28"/>
          <w:vertAlign w:val="subscript"/>
        </w:rPr>
        <w:t xml:space="preserve"> </w:t>
      </w:r>
      <w:r w:rsidRPr="004323A5">
        <w:rPr>
          <w:sz w:val="28"/>
          <w:szCs w:val="28"/>
        </w:rPr>
        <w:t>– 26</w:t>
      </w:r>
      <w:r w:rsidR="00EB249A">
        <w:rPr>
          <w:sz w:val="28"/>
          <w:szCs w:val="28"/>
          <w:vertAlign w:val="subscript"/>
        </w:rPr>
        <w:t xml:space="preserve"> </w:t>
      </w:r>
      <w:r w:rsidRPr="004323A5">
        <w:rPr>
          <w:sz w:val="28"/>
          <w:szCs w:val="28"/>
        </w:rPr>
        <w:t>2162 – 1774– 26</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lang w:val="en-US"/>
        </w:rPr>
        <w:t>R</w:t>
      </w:r>
      <w:r w:rsidRPr="004323A5">
        <w:rPr>
          <w:sz w:val="28"/>
          <w:szCs w:val="28"/>
        </w:rPr>
        <w:t xml:space="preserve"> </w:t>
      </w:r>
      <w:r w:rsidRPr="004323A5">
        <w:rPr>
          <w:sz w:val="28"/>
          <w:szCs w:val="28"/>
          <w:vertAlign w:val="superscript"/>
        </w:rPr>
        <w:t>р(С)</w:t>
      </w:r>
      <w:r w:rsidRPr="004323A5">
        <w:rPr>
          <w:sz w:val="28"/>
          <w:szCs w:val="28"/>
        </w:rPr>
        <w:t xml:space="preserve"> (2006)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100% = -0,93%,</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2162</w:t>
      </w:r>
      <w:r w:rsidRPr="004323A5">
        <w:rPr>
          <w:sz w:val="28"/>
          <w:szCs w:val="28"/>
          <w:vertAlign w:val="subscript"/>
        </w:rPr>
        <w:tab/>
      </w:r>
      <w:r w:rsidRPr="004323A5">
        <w:rPr>
          <w:sz w:val="28"/>
          <w:szCs w:val="28"/>
          <w:vertAlign w:val="subscript"/>
        </w:rPr>
        <w:tab/>
      </w:r>
      <w:r w:rsidRPr="004323A5">
        <w:rPr>
          <w:sz w:val="28"/>
          <w:szCs w:val="28"/>
          <w:vertAlign w:val="subscript"/>
        </w:rPr>
        <w:tab/>
      </w:r>
      <w:r w:rsidRPr="004323A5">
        <w:rPr>
          <w:sz w:val="28"/>
          <w:szCs w:val="28"/>
        </w:rPr>
        <w:t>2162</w:t>
      </w:r>
    </w:p>
    <w:p w:rsidR="00B5489A" w:rsidRPr="004323A5" w:rsidRDefault="00B5489A" w:rsidP="004323A5">
      <w:pPr>
        <w:widowControl w:val="0"/>
        <w:spacing w:before="0" w:beforeAutospacing="0" w:after="0" w:afterAutospacing="0" w:line="360" w:lineRule="auto"/>
        <w:ind w:firstLine="709"/>
        <w:jc w:val="both"/>
        <w:rPr>
          <w:sz w:val="28"/>
          <w:szCs w:val="28"/>
        </w:rPr>
      </w:pPr>
    </w:p>
    <w:p w:rsidR="00B5489A" w:rsidRPr="004323A5" w:rsidRDefault="00590145" w:rsidP="004323A5">
      <w:pPr>
        <w:widowControl w:val="0"/>
        <w:spacing w:before="0" w:beforeAutospacing="0" w:after="0" w:afterAutospacing="0" w:line="360" w:lineRule="auto"/>
        <w:ind w:firstLine="709"/>
        <w:jc w:val="both"/>
        <w:rPr>
          <w:sz w:val="28"/>
          <w:szCs w:val="28"/>
        </w:rPr>
      </w:pPr>
      <w:r>
        <w:rPr>
          <w:noProof/>
        </w:rPr>
        <w:pict>
          <v:shape id="_x0000_s1078" type="#_x0000_t86" style="position:absolute;left:0;text-align:left;margin-left:283.5pt;margin-top:2.75pt;width:9pt;height:54pt;z-index:251664896"/>
        </w:pict>
      </w:r>
      <w:r>
        <w:rPr>
          <w:noProof/>
        </w:rPr>
        <w:pict>
          <v:shape id="_x0000_s1079" type="#_x0000_t85" style="position:absolute;left:0;text-align:left;margin-left:28.5pt;margin-top:10.25pt;width:9pt;height:54pt;z-index:251663872"/>
        </w:pic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2434 – 2034</w:t>
      </w:r>
      <w:r w:rsidRPr="004323A5">
        <w:rPr>
          <w:sz w:val="28"/>
          <w:szCs w:val="28"/>
          <w:vertAlign w:val="subscript"/>
        </w:rPr>
        <w:t xml:space="preserve"> </w:t>
      </w:r>
      <w:r w:rsidRPr="004323A5">
        <w:rPr>
          <w:sz w:val="28"/>
          <w:szCs w:val="28"/>
        </w:rPr>
        <w:t>– 50</w:t>
      </w:r>
      <w:r w:rsidR="00EB249A">
        <w:rPr>
          <w:sz w:val="28"/>
          <w:szCs w:val="28"/>
          <w:vertAlign w:val="subscript"/>
        </w:rPr>
        <w:t xml:space="preserve"> </w:t>
      </w:r>
      <w:r w:rsidRPr="004323A5">
        <w:rPr>
          <w:sz w:val="28"/>
          <w:szCs w:val="28"/>
        </w:rPr>
        <w:t>2434 – 1794– 50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lang w:val="en-US"/>
        </w:rPr>
        <w:t>R</w:t>
      </w:r>
      <w:r w:rsidRPr="004323A5">
        <w:rPr>
          <w:sz w:val="28"/>
          <w:szCs w:val="28"/>
        </w:rPr>
        <w:t xml:space="preserve"> </w:t>
      </w:r>
      <w:r w:rsidRPr="004323A5">
        <w:rPr>
          <w:sz w:val="28"/>
          <w:szCs w:val="28"/>
          <w:vertAlign w:val="superscript"/>
        </w:rPr>
        <w:t>р(С)</w:t>
      </w:r>
      <w:r w:rsidRPr="004323A5">
        <w:rPr>
          <w:sz w:val="28"/>
          <w:szCs w:val="28"/>
        </w:rPr>
        <w:t xml:space="preserve"> (2007)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100% = -9,86%.</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2434</w:t>
      </w:r>
      <w:r w:rsidRPr="004323A5">
        <w:rPr>
          <w:sz w:val="28"/>
          <w:szCs w:val="28"/>
          <w:vertAlign w:val="subscript"/>
        </w:rPr>
        <w:tab/>
      </w:r>
      <w:r w:rsidRPr="004323A5">
        <w:rPr>
          <w:sz w:val="28"/>
          <w:szCs w:val="28"/>
          <w:vertAlign w:val="subscript"/>
        </w:rPr>
        <w:tab/>
      </w:r>
      <w:r w:rsidRPr="004323A5">
        <w:rPr>
          <w:sz w:val="28"/>
          <w:szCs w:val="28"/>
          <w:vertAlign w:val="subscript"/>
        </w:rPr>
        <w:tab/>
      </w:r>
      <w:r w:rsidRPr="004323A5">
        <w:rPr>
          <w:sz w:val="28"/>
          <w:szCs w:val="28"/>
        </w:rPr>
        <w:t>2434</w:t>
      </w:r>
    </w:p>
    <w:p w:rsidR="00B5489A" w:rsidRPr="004323A5" w:rsidRDefault="00B5489A" w:rsidP="004323A5">
      <w:pPr>
        <w:widowControl w:val="0"/>
        <w:spacing w:before="0" w:beforeAutospacing="0" w:after="0" w:afterAutospacing="0" w:line="360" w:lineRule="auto"/>
        <w:ind w:firstLine="709"/>
        <w:jc w:val="both"/>
        <w:rPr>
          <w:sz w:val="28"/>
          <w:szCs w:val="28"/>
        </w:rPr>
      </w:pP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Изменение себестоимости оказало отрицательное влияние на рентабельность продаж НУ ЦО «Тольяттиазот»: в 2006 году – на 0,93%, в 2007 году –</w:t>
      </w:r>
      <w:r w:rsidR="00EB249A">
        <w:rPr>
          <w:sz w:val="28"/>
          <w:szCs w:val="28"/>
        </w:rPr>
        <w:t xml:space="preserve"> </w:t>
      </w:r>
      <w:r w:rsidRPr="004323A5">
        <w:rPr>
          <w:sz w:val="28"/>
          <w:szCs w:val="28"/>
        </w:rPr>
        <w:t>на 9,86%.</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Для НУ ЦО «Тольяттиазот» влияние изменения коммерческих расходов на рентабельность продаж определено следующим образом:</w:t>
      </w:r>
    </w:p>
    <w:p w:rsidR="00B5489A" w:rsidRPr="004323A5" w:rsidRDefault="00590145" w:rsidP="004323A5">
      <w:pPr>
        <w:widowControl w:val="0"/>
        <w:spacing w:before="0" w:beforeAutospacing="0" w:after="0" w:afterAutospacing="0" w:line="360" w:lineRule="auto"/>
        <w:ind w:firstLine="709"/>
        <w:jc w:val="both"/>
        <w:rPr>
          <w:sz w:val="28"/>
          <w:szCs w:val="28"/>
        </w:rPr>
      </w:pPr>
      <w:r>
        <w:rPr>
          <w:noProof/>
        </w:rPr>
        <w:pict>
          <v:shape id="_x0000_s1080" type="#_x0000_t86" style="position:absolute;left:0;text-align:left;margin-left:292.5pt;margin-top:10.25pt;width:9pt;height:54pt;z-index:251666944"/>
        </w:pict>
      </w:r>
      <w:r>
        <w:rPr>
          <w:noProof/>
        </w:rPr>
        <w:pict>
          <v:shape id="_x0000_s1081" type="#_x0000_t85" style="position:absolute;left:0;text-align:left;margin-left:28.5pt;margin-top:10.25pt;width:9pt;height:54pt;z-index:251665920"/>
        </w:pic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2162 – 1794</w:t>
      </w:r>
      <w:r w:rsidRPr="004323A5">
        <w:rPr>
          <w:sz w:val="28"/>
          <w:szCs w:val="28"/>
          <w:vertAlign w:val="subscript"/>
        </w:rPr>
        <w:t xml:space="preserve"> </w:t>
      </w:r>
      <w:r w:rsidRPr="004323A5">
        <w:rPr>
          <w:sz w:val="28"/>
          <w:szCs w:val="28"/>
        </w:rPr>
        <w:t>– 50</w:t>
      </w:r>
      <w:r w:rsidR="00EB249A">
        <w:rPr>
          <w:sz w:val="28"/>
          <w:szCs w:val="28"/>
          <w:vertAlign w:val="subscript"/>
        </w:rPr>
        <w:t xml:space="preserve"> </w:t>
      </w:r>
      <w:r w:rsidRPr="004323A5">
        <w:rPr>
          <w:sz w:val="28"/>
          <w:szCs w:val="28"/>
        </w:rPr>
        <w:t>2162 – 1794 – 26</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lang w:val="en-US"/>
        </w:rPr>
        <w:t>R</w:t>
      </w:r>
      <w:r w:rsidRPr="004323A5">
        <w:rPr>
          <w:sz w:val="28"/>
          <w:szCs w:val="28"/>
        </w:rPr>
        <w:t xml:space="preserve"> </w:t>
      </w:r>
      <w:r w:rsidRPr="004323A5">
        <w:rPr>
          <w:sz w:val="28"/>
          <w:szCs w:val="28"/>
          <w:vertAlign w:val="superscript"/>
        </w:rPr>
        <w:t>р(С)</w:t>
      </w:r>
      <w:r w:rsidRPr="004323A5">
        <w:rPr>
          <w:sz w:val="28"/>
          <w:szCs w:val="28"/>
        </w:rPr>
        <w:t xml:space="preserve"> (2006)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100% = -1,11%,</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2162</w:t>
      </w:r>
      <w:r w:rsidRPr="004323A5">
        <w:rPr>
          <w:sz w:val="28"/>
          <w:szCs w:val="28"/>
          <w:vertAlign w:val="subscript"/>
        </w:rPr>
        <w:tab/>
      </w:r>
      <w:r w:rsidRPr="004323A5">
        <w:rPr>
          <w:sz w:val="28"/>
          <w:szCs w:val="28"/>
          <w:vertAlign w:val="subscript"/>
        </w:rPr>
        <w:tab/>
      </w:r>
      <w:r w:rsidRPr="004323A5">
        <w:rPr>
          <w:sz w:val="28"/>
          <w:szCs w:val="28"/>
          <w:vertAlign w:val="subscript"/>
        </w:rPr>
        <w:tab/>
      </w:r>
      <w:r w:rsidRPr="004323A5">
        <w:rPr>
          <w:sz w:val="28"/>
          <w:szCs w:val="28"/>
        </w:rPr>
        <w:t>2162</w:t>
      </w:r>
    </w:p>
    <w:p w:rsidR="00B5489A" w:rsidRPr="004323A5" w:rsidRDefault="00590145" w:rsidP="004323A5">
      <w:pPr>
        <w:widowControl w:val="0"/>
        <w:spacing w:before="0" w:beforeAutospacing="0" w:after="0" w:afterAutospacing="0" w:line="360" w:lineRule="auto"/>
        <w:ind w:firstLine="709"/>
        <w:jc w:val="both"/>
        <w:rPr>
          <w:sz w:val="28"/>
          <w:szCs w:val="28"/>
        </w:rPr>
      </w:pPr>
      <w:r>
        <w:rPr>
          <w:noProof/>
        </w:rPr>
        <w:pict>
          <v:shape id="_x0000_s1082" type="#_x0000_t86" style="position:absolute;left:0;text-align:left;margin-left:292.5pt;margin-top:10.25pt;width:9pt;height:54pt;z-index:251668992"/>
        </w:pict>
      </w:r>
      <w:r>
        <w:rPr>
          <w:noProof/>
        </w:rPr>
        <w:pict>
          <v:shape id="_x0000_s1083" type="#_x0000_t85" style="position:absolute;left:0;text-align:left;margin-left:28.5pt;margin-top:19.25pt;width:9pt;height:54pt;z-index:251667968"/>
        </w:pic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2434 – 2034</w:t>
      </w:r>
      <w:r w:rsidRPr="004323A5">
        <w:rPr>
          <w:sz w:val="28"/>
          <w:szCs w:val="28"/>
          <w:vertAlign w:val="subscript"/>
        </w:rPr>
        <w:t xml:space="preserve"> </w:t>
      </w:r>
      <w:r w:rsidRPr="004323A5">
        <w:rPr>
          <w:sz w:val="28"/>
          <w:szCs w:val="28"/>
        </w:rPr>
        <w:t>– 72</w:t>
      </w:r>
      <w:r w:rsidR="00EB249A">
        <w:rPr>
          <w:sz w:val="28"/>
          <w:szCs w:val="28"/>
          <w:vertAlign w:val="subscript"/>
        </w:rPr>
        <w:t xml:space="preserve"> </w:t>
      </w:r>
      <w:r w:rsidRPr="004323A5">
        <w:rPr>
          <w:sz w:val="28"/>
          <w:szCs w:val="28"/>
        </w:rPr>
        <w:t>2434 – 2034– 50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sym w:font="Symbol" w:char="F044"/>
      </w:r>
      <w:r w:rsidRPr="004323A5">
        <w:rPr>
          <w:sz w:val="28"/>
          <w:szCs w:val="28"/>
          <w:lang w:val="en-US"/>
        </w:rPr>
        <w:t>R</w:t>
      </w:r>
      <w:r w:rsidRPr="004323A5">
        <w:rPr>
          <w:sz w:val="28"/>
          <w:szCs w:val="28"/>
        </w:rPr>
        <w:t xml:space="preserve"> </w:t>
      </w:r>
      <w:r w:rsidRPr="004323A5">
        <w:rPr>
          <w:sz w:val="28"/>
          <w:szCs w:val="28"/>
          <w:vertAlign w:val="superscript"/>
        </w:rPr>
        <w:t>р(С)</w:t>
      </w:r>
      <w:r w:rsidRPr="004323A5">
        <w:rPr>
          <w:sz w:val="28"/>
          <w:szCs w:val="28"/>
        </w:rPr>
        <w:t xml:space="preserve"> (2007) =</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w:t>
      </w:r>
      <w:r w:rsidR="00EB249A">
        <w:rPr>
          <w:sz w:val="28"/>
          <w:szCs w:val="28"/>
        </w:rPr>
        <w:t xml:space="preserve"> </w:t>
      </w:r>
      <w:r w:rsidRPr="004323A5">
        <w:rPr>
          <w:sz w:val="28"/>
          <w:szCs w:val="28"/>
        </w:rPr>
        <w:t>* 100% = -0,90%.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2434</w:t>
      </w:r>
      <w:r w:rsidRPr="004323A5">
        <w:rPr>
          <w:sz w:val="28"/>
          <w:szCs w:val="28"/>
          <w:vertAlign w:val="subscript"/>
        </w:rPr>
        <w:tab/>
      </w:r>
      <w:r w:rsidRPr="004323A5">
        <w:rPr>
          <w:sz w:val="28"/>
          <w:szCs w:val="28"/>
          <w:vertAlign w:val="subscript"/>
        </w:rPr>
        <w:tab/>
      </w:r>
      <w:r w:rsidRPr="004323A5">
        <w:rPr>
          <w:sz w:val="28"/>
          <w:szCs w:val="28"/>
          <w:vertAlign w:val="subscript"/>
        </w:rPr>
        <w:tab/>
      </w:r>
      <w:r w:rsidRPr="004323A5">
        <w:rPr>
          <w:sz w:val="28"/>
          <w:szCs w:val="28"/>
        </w:rPr>
        <w:t>2434</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Изменение коммерческих расходов оказало отрицательное влияние на рентабельность продаж НУ ЦО «Тольяттиазот»: в 2006 году – на 1,11%, в 2007 году –</w:t>
      </w:r>
      <w:r w:rsidR="00EB249A">
        <w:rPr>
          <w:sz w:val="28"/>
          <w:szCs w:val="28"/>
        </w:rPr>
        <w:t xml:space="preserve"> </w:t>
      </w:r>
      <w:r w:rsidRPr="004323A5">
        <w:rPr>
          <w:sz w:val="28"/>
          <w:szCs w:val="28"/>
        </w:rPr>
        <w:t>на 0,90%.</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За исследуемый период в деятельности НУ ЦО «Тольяттиазот» управленческих расходов не было, поэтому этот фактор не рассчитывается.</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Рассчитанные факторы изменения рентабельности от продаж</w:t>
      </w:r>
      <w:r w:rsidR="00EB249A">
        <w:rPr>
          <w:sz w:val="28"/>
          <w:szCs w:val="28"/>
        </w:rPr>
        <w:t xml:space="preserve"> </w:t>
      </w:r>
      <w:r w:rsidRPr="004323A5">
        <w:rPr>
          <w:sz w:val="28"/>
          <w:szCs w:val="28"/>
        </w:rPr>
        <w:t xml:space="preserve">НУ ЦО «Тольяттиазот» представлены в таблице </w:t>
      </w:r>
      <w:r w:rsidR="00B12610" w:rsidRPr="004323A5">
        <w:rPr>
          <w:sz w:val="28"/>
          <w:szCs w:val="28"/>
        </w:rPr>
        <w:t>34.</w:t>
      </w:r>
    </w:p>
    <w:p w:rsidR="00B12610" w:rsidRPr="004323A5" w:rsidRDefault="00B12610" w:rsidP="004323A5">
      <w:pPr>
        <w:widowControl w:val="0"/>
        <w:spacing w:before="0" w:beforeAutospacing="0" w:after="0" w:afterAutospacing="0" w:line="360" w:lineRule="auto"/>
        <w:ind w:firstLine="709"/>
        <w:jc w:val="both"/>
        <w:rPr>
          <w:sz w:val="28"/>
          <w:szCs w:val="28"/>
        </w:rPr>
      </w:pPr>
      <w:r w:rsidRPr="004323A5">
        <w:rPr>
          <w:sz w:val="28"/>
          <w:szCs w:val="28"/>
        </w:rPr>
        <w:t>Таблица 34</w:t>
      </w: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Сводная таблица влияния факторов на рентабельность от</w:t>
      </w:r>
      <w:r w:rsidR="00EB249A">
        <w:rPr>
          <w:sz w:val="28"/>
          <w:szCs w:val="28"/>
        </w:rPr>
        <w:t xml:space="preserve"> </w:t>
      </w:r>
      <w:r w:rsidRPr="004323A5">
        <w:rPr>
          <w:sz w:val="28"/>
          <w:szCs w:val="28"/>
        </w:rPr>
        <w:t>продаж</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91"/>
        <w:gridCol w:w="1800"/>
        <w:gridCol w:w="1620"/>
      </w:tblGrid>
      <w:tr w:rsidR="00B5489A" w:rsidRPr="00DA0B2D" w:rsidTr="000E7AF2">
        <w:tc>
          <w:tcPr>
            <w:tcW w:w="817"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w:t>
            </w:r>
          </w:p>
        </w:tc>
        <w:tc>
          <w:tcPr>
            <w:tcW w:w="5591"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Показатели – факторы</w:t>
            </w:r>
          </w:p>
        </w:tc>
        <w:tc>
          <w:tcPr>
            <w:tcW w:w="180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2006г</w:t>
            </w:r>
          </w:p>
        </w:tc>
        <w:tc>
          <w:tcPr>
            <w:tcW w:w="162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2007г</w:t>
            </w:r>
          </w:p>
        </w:tc>
      </w:tr>
      <w:tr w:rsidR="00B5489A" w:rsidRPr="00DA0B2D" w:rsidTr="000E7AF2">
        <w:tc>
          <w:tcPr>
            <w:tcW w:w="817"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1</w:t>
            </w:r>
          </w:p>
        </w:tc>
        <w:tc>
          <w:tcPr>
            <w:tcW w:w="5591"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Выручка от продажи товаров (работ, услуг), тыс.руб.</w:t>
            </w:r>
          </w:p>
        </w:tc>
        <w:tc>
          <w:tcPr>
            <w:tcW w:w="180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+4,63</w:t>
            </w:r>
          </w:p>
        </w:tc>
        <w:tc>
          <w:tcPr>
            <w:tcW w:w="162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+9,54</w:t>
            </w:r>
          </w:p>
        </w:tc>
      </w:tr>
      <w:tr w:rsidR="00B5489A" w:rsidRPr="00DA0B2D" w:rsidTr="000E7AF2">
        <w:tc>
          <w:tcPr>
            <w:tcW w:w="817"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2</w:t>
            </w:r>
          </w:p>
        </w:tc>
        <w:tc>
          <w:tcPr>
            <w:tcW w:w="5591"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Себестоимость продажи товаров (работ, услуг), тыс.руб.</w:t>
            </w:r>
          </w:p>
        </w:tc>
        <w:tc>
          <w:tcPr>
            <w:tcW w:w="180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-0,93</w:t>
            </w:r>
          </w:p>
        </w:tc>
        <w:tc>
          <w:tcPr>
            <w:tcW w:w="162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-9,86</w:t>
            </w:r>
          </w:p>
        </w:tc>
      </w:tr>
      <w:tr w:rsidR="00B5489A" w:rsidRPr="00DA0B2D" w:rsidTr="000E7AF2">
        <w:tc>
          <w:tcPr>
            <w:tcW w:w="817"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3</w:t>
            </w:r>
          </w:p>
        </w:tc>
        <w:tc>
          <w:tcPr>
            <w:tcW w:w="5591"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Коммерческие расходы, тыс.руб.</w:t>
            </w:r>
          </w:p>
        </w:tc>
        <w:tc>
          <w:tcPr>
            <w:tcW w:w="180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-1,11</w:t>
            </w:r>
          </w:p>
        </w:tc>
        <w:tc>
          <w:tcPr>
            <w:tcW w:w="162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-0,90</w:t>
            </w:r>
          </w:p>
        </w:tc>
      </w:tr>
      <w:tr w:rsidR="00B5489A" w:rsidRPr="00DA0B2D" w:rsidTr="000E7AF2">
        <w:tc>
          <w:tcPr>
            <w:tcW w:w="817"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4</w:t>
            </w:r>
          </w:p>
        </w:tc>
        <w:tc>
          <w:tcPr>
            <w:tcW w:w="5591"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Управленческие расходы, тыс.руб.</w:t>
            </w:r>
          </w:p>
        </w:tc>
        <w:tc>
          <w:tcPr>
            <w:tcW w:w="180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w:t>
            </w:r>
          </w:p>
        </w:tc>
        <w:tc>
          <w:tcPr>
            <w:tcW w:w="162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w:t>
            </w:r>
          </w:p>
        </w:tc>
      </w:tr>
      <w:tr w:rsidR="00B5489A" w:rsidRPr="00DA0B2D" w:rsidTr="000E7AF2">
        <w:trPr>
          <w:cantSplit/>
        </w:trPr>
        <w:tc>
          <w:tcPr>
            <w:tcW w:w="6408" w:type="dxa"/>
            <w:gridSpan w:val="2"/>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Влияние на рентабельность от продаж</w:t>
            </w:r>
          </w:p>
        </w:tc>
        <w:tc>
          <w:tcPr>
            <w:tcW w:w="180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+2,59</w:t>
            </w:r>
          </w:p>
        </w:tc>
        <w:tc>
          <w:tcPr>
            <w:tcW w:w="1620" w:type="dxa"/>
          </w:tcPr>
          <w:p w:rsidR="00B5489A" w:rsidRPr="00DA0B2D" w:rsidRDefault="00B5489A" w:rsidP="004323A5">
            <w:pPr>
              <w:widowControl w:val="0"/>
              <w:spacing w:before="0" w:beforeAutospacing="0" w:after="0" w:afterAutospacing="0" w:line="360" w:lineRule="auto"/>
              <w:ind w:firstLine="709"/>
              <w:jc w:val="both"/>
              <w:rPr>
                <w:sz w:val="20"/>
                <w:szCs w:val="20"/>
              </w:rPr>
            </w:pPr>
            <w:r w:rsidRPr="00DA0B2D">
              <w:rPr>
                <w:sz w:val="20"/>
                <w:szCs w:val="20"/>
              </w:rPr>
              <w:t>-1,22</w:t>
            </w:r>
          </w:p>
        </w:tc>
      </w:tr>
    </w:tbl>
    <w:p w:rsidR="00B5489A" w:rsidRPr="004323A5" w:rsidRDefault="00B5489A" w:rsidP="004323A5">
      <w:pPr>
        <w:widowControl w:val="0"/>
        <w:spacing w:before="0" w:beforeAutospacing="0" w:after="0" w:afterAutospacing="0" w:line="360" w:lineRule="auto"/>
        <w:ind w:firstLine="709"/>
        <w:jc w:val="both"/>
        <w:rPr>
          <w:sz w:val="28"/>
          <w:szCs w:val="28"/>
        </w:rPr>
      </w:pPr>
    </w:p>
    <w:p w:rsidR="00B5489A" w:rsidRPr="004323A5" w:rsidRDefault="00B5489A" w:rsidP="004323A5">
      <w:pPr>
        <w:widowControl w:val="0"/>
        <w:spacing w:before="0" w:beforeAutospacing="0" w:after="0" w:afterAutospacing="0" w:line="360" w:lineRule="auto"/>
        <w:ind w:firstLine="709"/>
        <w:jc w:val="both"/>
        <w:rPr>
          <w:sz w:val="28"/>
          <w:szCs w:val="28"/>
        </w:rPr>
      </w:pPr>
      <w:r w:rsidRPr="004323A5">
        <w:rPr>
          <w:sz w:val="28"/>
          <w:szCs w:val="28"/>
        </w:rPr>
        <w:t>Таким образом, данные таблицы 13 показывают, что влияние на рентабельность от продаж НУ ЦО «Тольяттиазот» показателей – факторов в 2006 году составило 2,59%, в 2007 году – 1,22 %.</w:t>
      </w:r>
      <w:r w:rsidR="00EB249A">
        <w:rPr>
          <w:sz w:val="28"/>
          <w:szCs w:val="28"/>
        </w:rPr>
        <w:t xml:space="preserve"> </w:t>
      </w:r>
      <w:r w:rsidRPr="004323A5">
        <w:rPr>
          <w:sz w:val="28"/>
          <w:szCs w:val="28"/>
        </w:rPr>
        <w:t>Причем, основными факторами влияющими на рентабельность от продаж являются как выручка, так и себестоимость продукции и коммерческие расходы. Так, рентабельность от продаж в 2006 году увеличилась на 2,59% за счет увеличения выручки от продаж на 4,63%, несмотря на оказание отрицательного влияния себестоимости продажи товаров (на 0,93%) и коммерческих расходов (на 1,11%). В 2007 году ситуация следующая: рентабельность от продаж снизилась на 1,22% за счет увеличения себестоимости продажи товаров и коммерческих расходов.</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t>В представленной главе</w:t>
      </w:r>
      <w:r w:rsidR="00EB249A">
        <w:rPr>
          <w:sz w:val="28"/>
          <w:szCs w:val="28"/>
        </w:rPr>
        <w:t xml:space="preserve"> </w:t>
      </w:r>
      <w:r w:rsidRPr="004323A5">
        <w:rPr>
          <w:sz w:val="28"/>
          <w:szCs w:val="28"/>
        </w:rPr>
        <w:t>дан анализ деятельности НУ ЦО «Тольяттиазот» и анализ его структуры управления. На основании этого анализа можно сделать вывод, что в 2005 году экономические показатели предприятия несколько</w:t>
      </w:r>
      <w:r w:rsidR="00EB249A">
        <w:rPr>
          <w:sz w:val="28"/>
          <w:szCs w:val="28"/>
        </w:rPr>
        <w:t xml:space="preserve"> </w:t>
      </w:r>
      <w:r w:rsidRPr="004323A5">
        <w:rPr>
          <w:sz w:val="28"/>
          <w:szCs w:val="28"/>
        </w:rPr>
        <w:t>ухудшились.</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t>Произошло это в следствии возникших серьезных затруднений с реализацией предоставляемых услуг, резким падением конкурентоспособности предприятия. Выручка от реализации не возмещает произведенных затрат.</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t>Анализ структуры управления указывает на ее громоздкость и инерционность. Руководитель перегружен и имеет в своем подчинении подразделения не вписывающиеся в их функциональную структуру. На основе произведенного анализа высказаны предложения по преодолению возникших у предприятия проблем. Большая часть предложений касается изменения структуры предприятия, изменения функциональных обязанностей работников Предложено:</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sym w:font="Symbol" w:char="F0B7"/>
      </w:r>
      <w:r w:rsidRPr="004323A5">
        <w:rPr>
          <w:sz w:val="28"/>
          <w:szCs w:val="28"/>
        </w:rPr>
        <w:t>уменьшить нагрузку на руководителя.</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sym w:font="Symbol" w:char="F0B7"/>
      </w:r>
      <w:r w:rsidRPr="004323A5">
        <w:rPr>
          <w:sz w:val="28"/>
          <w:szCs w:val="28"/>
        </w:rPr>
        <w:t>внедрить новое оборудование.</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sym w:font="Symbol" w:char="F0B7"/>
      </w:r>
      <w:r w:rsidRPr="004323A5">
        <w:rPr>
          <w:sz w:val="28"/>
          <w:szCs w:val="28"/>
        </w:rPr>
        <w:t>обучить работников и повысить им квалификацию.</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sym w:font="Symbol" w:char="F0B7"/>
      </w:r>
      <w:r w:rsidRPr="004323A5">
        <w:rPr>
          <w:sz w:val="28"/>
          <w:szCs w:val="28"/>
        </w:rPr>
        <w:t>начать работу со школами.</w:t>
      </w:r>
    </w:p>
    <w:p w:rsidR="004967AA" w:rsidRPr="004323A5" w:rsidRDefault="00F81FC1" w:rsidP="004323A5">
      <w:pPr>
        <w:spacing w:before="0" w:beforeAutospacing="0" w:after="0" w:afterAutospacing="0" w:line="360" w:lineRule="auto"/>
        <w:ind w:firstLine="709"/>
        <w:jc w:val="both"/>
        <w:rPr>
          <w:sz w:val="28"/>
          <w:szCs w:val="28"/>
        </w:rPr>
      </w:pPr>
      <w:r w:rsidRPr="004323A5">
        <w:rPr>
          <w:sz w:val="28"/>
          <w:szCs w:val="28"/>
        </w:rPr>
        <w:t>Реализация предложенных изменений позволит</w:t>
      </w:r>
      <w:r w:rsidR="00EB249A">
        <w:rPr>
          <w:sz w:val="28"/>
          <w:szCs w:val="28"/>
        </w:rPr>
        <w:t xml:space="preserve"> </w:t>
      </w:r>
      <w:r w:rsidRPr="004323A5">
        <w:rPr>
          <w:sz w:val="28"/>
          <w:szCs w:val="28"/>
        </w:rPr>
        <w:t>упорядочить</w:t>
      </w:r>
      <w:r w:rsidR="00EB249A">
        <w:rPr>
          <w:sz w:val="28"/>
          <w:szCs w:val="28"/>
        </w:rPr>
        <w:t xml:space="preserve"> </w:t>
      </w:r>
      <w:r w:rsidRPr="004323A5">
        <w:rPr>
          <w:sz w:val="28"/>
          <w:szCs w:val="28"/>
        </w:rPr>
        <w:t>линейно-функциональные отношения между субъектами и объектами управления.</w:t>
      </w:r>
      <w:r w:rsidR="00EB249A">
        <w:rPr>
          <w:sz w:val="28"/>
          <w:szCs w:val="28"/>
        </w:rPr>
        <w:t xml:space="preserve"> </w:t>
      </w:r>
      <w:r w:rsidRPr="004323A5">
        <w:rPr>
          <w:sz w:val="28"/>
          <w:szCs w:val="28"/>
        </w:rPr>
        <w:t>Перераспределение и делегирования полномочий позволит</w:t>
      </w:r>
      <w:r w:rsidR="00EB249A">
        <w:rPr>
          <w:sz w:val="28"/>
          <w:szCs w:val="28"/>
        </w:rPr>
        <w:t xml:space="preserve"> </w:t>
      </w:r>
      <w:r w:rsidRPr="004323A5">
        <w:rPr>
          <w:sz w:val="28"/>
          <w:szCs w:val="28"/>
        </w:rPr>
        <w:t>улучшить управляемость предприятия</w:t>
      </w:r>
      <w:r w:rsidR="00EB249A">
        <w:rPr>
          <w:sz w:val="28"/>
          <w:szCs w:val="28"/>
        </w:rPr>
        <w:t xml:space="preserve"> </w:t>
      </w:r>
      <w:r w:rsidRPr="004323A5">
        <w:rPr>
          <w:sz w:val="28"/>
          <w:szCs w:val="28"/>
        </w:rPr>
        <w:t>и повысить ответственность руководителей административных и производственных подразделений. В представленной работе показано использование приобретенных теоретических знаний в области экономического анализа и теории управления. Использование этих знаний позволяет</w:t>
      </w:r>
      <w:r w:rsidR="00EB249A">
        <w:rPr>
          <w:sz w:val="28"/>
          <w:szCs w:val="28"/>
        </w:rPr>
        <w:t xml:space="preserve"> </w:t>
      </w:r>
      <w:r w:rsidRPr="004323A5">
        <w:rPr>
          <w:sz w:val="28"/>
          <w:szCs w:val="28"/>
        </w:rPr>
        <w:t>систематизировать и а</w:t>
      </w:r>
      <w:r w:rsidR="001447B5" w:rsidRPr="004323A5">
        <w:rPr>
          <w:sz w:val="28"/>
          <w:szCs w:val="28"/>
        </w:rPr>
        <w:t>налитически представит процессы</w:t>
      </w:r>
      <w:r w:rsidRPr="004323A5">
        <w:rPr>
          <w:sz w:val="28"/>
          <w:szCs w:val="28"/>
        </w:rPr>
        <w:t>, происходящие в реальном производстве. Использование экономических законов и положений производственного менеджмента позволяет вовремя определить отклонения в работе предприятия и произвести их корректировки.</w:t>
      </w:r>
    </w:p>
    <w:p w:rsidR="004967AA" w:rsidRPr="004323A5" w:rsidRDefault="00DA0B2D" w:rsidP="004323A5">
      <w:pPr>
        <w:spacing w:before="0" w:beforeAutospacing="0" w:after="0" w:afterAutospacing="0" w:line="360" w:lineRule="auto"/>
        <w:ind w:firstLine="709"/>
        <w:jc w:val="both"/>
        <w:rPr>
          <w:b/>
          <w:sz w:val="28"/>
          <w:szCs w:val="28"/>
        </w:rPr>
      </w:pPr>
      <w:r>
        <w:rPr>
          <w:sz w:val="28"/>
          <w:szCs w:val="28"/>
        </w:rPr>
        <w:br w:type="page"/>
      </w:r>
      <w:r w:rsidR="004967AA" w:rsidRPr="004323A5">
        <w:rPr>
          <w:b/>
          <w:sz w:val="28"/>
          <w:szCs w:val="28"/>
        </w:rPr>
        <w:t>ЗАКЛЮЧЕНИЕ</w:t>
      </w:r>
    </w:p>
    <w:p w:rsidR="00DA0B2D" w:rsidRDefault="00DA0B2D" w:rsidP="004323A5">
      <w:pPr>
        <w:spacing w:before="0" w:beforeAutospacing="0" w:after="0" w:afterAutospacing="0" w:line="360" w:lineRule="auto"/>
        <w:ind w:firstLine="709"/>
        <w:jc w:val="both"/>
        <w:rPr>
          <w:sz w:val="28"/>
          <w:szCs w:val="28"/>
        </w:rPr>
      </w:pPr>
    </w:p>
    <w:p w:rsidR="004967AA" w:rsidRPr="004323A5" w:rsidRDefault="004967AA" w:rsidP="004323A5">
      <w:pPr>
        <w:spacing w:before="0" w:beforeAutospacing="0" w:after="0" w:afterAutospacing="0" w:line="360" w:lineRule="auto"/>
        <w:ind w:firstLine="709"/>
        <w:jc w:val="both"/>
        <w:rPr>
          <w:sz w:val="28"/>
          <w:szCs w:val="28"/>
        </w:rPr>
      </w:pPr>
      <w:r w:rsidRPr="004323A5">
        <w:rPr>
          <w:sz w:val="28"/>
          <w:szCs w:val="28"/>
        </w:rPr>
        <w:t>В дипломном проекте представлена деятельность НУ ЦО «Тольяттиазот» ДК. В работе представлен проект по решению существующих проблем в кинозале, решение которых приведёт к большому спросу на услуги кинотеатра, при внедрении нового оборудования и перехода на новую структуру управления, обучение персонала, дадут свои результаты при прокатах новых кассовых фильмах.</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t>Теория и практика современного менеджмента содержит большое число принципов, приемов. Инструментов и методов для эффективного достижения успеха организации. Их применение должно привести к радикальному изменению ситуации.</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t>Сегодня достаточно часто приходится сталкиваться с ситуацией, когда успешная динамичная компания под влиянием происходящих изменений становится неуправляемой, а существующая система управления более не соответствует масштабам и потребностям бизнеса.</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t>Практика показывает, что инструменты системного анализа, стратегического и оперативного планирования, эффективного управления и мотивации персонала – ключ к выживанию в современных условиях. Это навыки высокопрофессионального менеджмента, которые позволяют не только сохранить достигнутые результаты, но и активно развивать свой бизнес.</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t>Развитие бизнеса и усовершенствование системы управления это взаимосвязанные параллельные процессы. Этот подход, давно ставший традиционным для западных компаний, теперь становится закономерным и в России.</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t>В представленной работе показано использование приобретенных теоретических знаний в области экономического анализа и теории управления. Использование этих знаний позволяет</w:t>
      </w:r>
      <w:r w:rsidR="00EB249A">
        <w:rPr>
          <w:sz w:val="28"/>
          <w:szCs w:val="28"/>
        </w:rPr>
        <w:t xml:space="preserve"> </w:t>
      </w:r>
      <w:r w:rsidRPr="004323A5">
        <w:rPr>
          <w:sz w:val="28"/>
          <w:szCs w:val="28"/>
        </w:rPr>
        <w:t>систематизировать и аналитически представит процессы , происходящие в реальном производстве. Использование экономических законов и положений производственного менеджмента позволяет вовремя определить отклонения в работе предприятия и произвести их корректировки.</w:t>
      </w:r>
    </w:p>
    <w:p w:rsidR="00F81FC1" w:rsidRPr="004323A5" w:rsidRDefault="00F81FC1" w:rsidP="004323A5">
      <w:pPr>
        <w:spacing w:before="0" w:beforeAutospacing="0" w:after="0" w:afterAutospacing="0" w:line="360" w:lineRule="auto"/>
        <w:ind w:firstLine="709"/>
        <w:jc w:val="both"/>
        <w:rPr>
          <w:sz w:val="28"/>
          <w:szCs w:val="28"/>
        </w:rPr>
      </w:pPr>
      <w:r w:rsidRPr="004323A5">
        <w:rPr>
          <w:sz w:val="28"/>
          <w:szCs w:val="28"/>
        </w:rPr>
        <w:t>На основе укрупненного анализа деятельности НУ ЦО «Тольяттиазот» необходимо произвести детальный анализ деятельности каждого административного и производственного подразделения, определить круг должностных и функциональных обязанностей каждого работающего в кинозале,</w:t>
      </w:r>
      <w:r w:rsidR="00EB249A">
        <w:rPr>
          <w:sz w:val="28"/>
          <w:szCs w:val="28"/>
        </w:rPr>
        <w:t xml:space="preserve"> </w:t>
      </w:r>
      <w:r w:rsidRPr="004323A5">
        <w:rPr>
          <w:sz w:val="28"/>
          <w:szCs w:val="28"/>
        </w:rPr>
        <w:t>увязав их в единую</w:t>
      </w:r>
      <w:r w:rsidR="00EB249A">
        <w:rPr>
          <w:sz w:val="28"/>
          <w:szCs w:val="28"/>
        </w:rPr>
        <w:t xml:space="preserve"> </w:t>
      </w:r>
      <w:r w:rsidRPr="004323A5">
        <w:rPr>
          <w:sz w:val="28"/>
          <w:szCs w:val="28"/>
        </w:rPr>
        <w:t>структуру,</w:t>
      </w:r>
      <w:r w:rsidR="00EB249A">
        <w:rPr>
          <w:sz w:val="28"/>
          <w:szCs w:val="28"/>
        </w:rPr>
        <w:t xml:space="preserve"> </w:t>
      </w:r>
      <w:r w:rsidRPr="004323A5">
        <w:rPr>
          <w:sz w:val="28"/>
          <w:szCs w:val="28"/>
        </w:rPr>
        <w:t>направленную на реализацию стратегии предприятия, в процессе такого анализа выявится еще множество управленческих операций, которые потребуют совершенствования. Если на предприятии будет проведена такая работа, то успех ему обеспечен.</w:t>
      </w:r>
    </w:p>
    <w:p w:rsidR="00794020" w:rsidRDefault="00DA0B2D" w:rsidP="004323A5">
      <w:pPr>
        <w:spacing w:before="0" w:beforeAutospacing="0" w:after="0" w:afterAutospacing="0" w:line="360" w:lineRule="auto"/>
        <w:ind w:firstLine="709"/>
        <w:jc w:val="both"/>
        <w:rPr>
          <w:b/>
          <w:sz w:val="28"/>
          <w:szCs w:val="28"/>
        </w:rPr>
      </w:pPr>
      <w:r>
        <w:rPr>
          <w:sz w:val="28"/>
          <w:szCs w:val="28"/>
        </w:rPr>
        <w:br w:type="page"/>
      </w:r>
      <w:r w:rsidR="00794020" w:rsidRPr="004323A5">
        <w:rPr>
          <w:b/>
          <w:sz w:val="28"/>
          <w:szCs w:val="28"/>
        </w:rPr>
        <w:t>БИБЛИОГРАФИЧЕСКИЙ СПИСОК</w:t>
      </w:r>
    </w:p>
    <w:p w:rsidR="00DA0B2D" w:rsidRPr="004323A5" w:rsidRDefault="00DA0B2D" w:rsidP="004323A5">
      <w:pPr>
        <w:spacing w:before="0" w:beforeAutospacing="0" w:after="0" w:afterAutospacing="0" w:line="360" w:lineRule="auto"/>
        <w:ind w:firstLine="709"/>
        <w:jc w:val="both"/>
        <w:rPr>
          <w:b/>
          <w:sz w:val="28"/>
          <w:szCs w:val="28"/>
        </w:rPr>
      </w:pPr>
    </w:p>
    <w:p w:rsidR="00D920B0" w:rsidRPr="004323A5" w:rsidRDefault="00794020" w:rsidP="004323A5">
      <w:pPr>
        <w:spacing w:before="0" w:beforeAutospacing="0" w:after="0" w:afterAutospacing="0" w:line="360" w:lineRule="auto"/>
        <w:ind w:firstLine="709"/>
        <w:jc w:val="both"/>
        <w:rPr>
          <w:sz w:val="28"/>
          <w:szCs w:val="28"/>
        </w:rPr>
      </w:pPr>
      <w:r w:rsidRPr="004323A5">
        <w:rPr>
          <w:sz w:val="28"/>
          <w:szCs w:val="28"/>
        </w:rPr>
        <w:t xml:space="preserve">1. Аникин Б. А. Высший менеджмент для руководителя. М.: ИНФРА-М, 2000. </w:t>
      </w:r>
      <w:r w:rsidRPr="004323A5">
        <w:rPr>
          <w:sz w:val="28"/>
          <w:szCs w:val="28"/>
        </w:rPr>
        <w:br/>
        <w:t xml:space="preserve">2. Ахонова Г. К. Организация управленческого учета в сельскохозяйственных формированиях Республики Казахстан Автореферат диссертации на соискание ученой степени кандидата экономических наук, Саратов, 2001. </w:t>
      </w:r>
      <w:r w:rsidRPr="004323A5">
        <w:rPr>
          <w:sz w:val="28"/>
          <w:szCs w:val="28"/>
        </w:rPr>
        <w:br/>
        <w:t>3</w:t>
      </w:r>
      <w:r w:rsidR="00D920B0" w:rsidRPr="004323A5">
        <w:rPr>
          <w:sz w:val="28"/>
          <w:szCs w:val="28"/>
        </w:rPr>
        <w:t xml:space="preserve">. Г.В. Савицкая «Анализ хозяйственной деятельности предприятия» учебник; Москва, ИНФРА-М, </w:t>
      </w:r>
      <w:smartTag w:uri="urn:schemas-microsoft-com:office:smarttags" w:element="metricconverter">
        <w:smartTagPr>
          <w:attr w:name="ProductID" w:val="2006 г"/>
        </w:smartTagPr>
        <w:r w:rsidR="00D920B0" w:rsidRPr="004323A5">
          <w:rPr>
            <w:sz w:val="28"/>
            <w:szCs w:val="28"/>
          </w:rPr>
          <w:t>2006 г</w:t>
        </w:r>
      </w:smartTag>
      <w:r w:rsidR="00D920B0" w:rsidRPr="004323A5">
        <w:rPr>
          <w:sz w:val="28"/>
          <w:szCs w:val="28"/>
        </w:rPr>
        <w:t>.</w:t>
      </w:r>
    </w:p>
    <w:p w:rsidR="00D920B0" w:rsidRPr="004323A5" w:rsidRDefault="00D920B0" w:rsidP="004323A5">
      <w:pPr>
        <w:numPr>
          <w:ilvl w:val="0"/>
          <w:numId w:val="14"/>
        </w:numPr>
        <w:spacing w:before="0" w:beforeAutospacing="0" w:after="0" w:afterAutospacing="0" w:line="360" w:lineRule="auto"/>
        <w:ind w:left="0" w:firstLine="709"/>
        <w:jc w:val="both"/>
        <w:rPr>
          <w:sz w:val="28"/>
          <w:szCs w:val="28"/>
        </w:rPr>
      </w:pPr>
      <w:r w:rsidRPr="004323A5">
        <w:rPr>
          <w:sz w:val="28"/>
          <w:szCs w:val="28"/>
        </w:rPr>
        <w:t xml:space="preserve">И.В. Василевская «Инновационный менеджмент» учебное пособие; Москва, РИОР, </w:t>
      </w:r>
      <w:smartTag w:uri="urn:schemas-microsoft-com:office:smarttags" w:element="metricconverter">
        <w:smartTagPr>
          <w:attr w:name="ProductID" w:val="2005 г"/>
        </w:smartTagPr>
        <w:r w:rsidRPr="004323A5">
          <w:rPr>
            <w:sz w:val="28"/>
            <w:szCs w:val="28"/>
          </w:rPr>
          <w:t>2005 г</w:t>
        </w:r>
      </w:smartTag>
      <w:r w:rsidRPr="004323A5">
        <w:rPr>
          <w:sz w:val="28"/>
          <w:szCs w:val="28"/>
        </w:rPr>
        <w:t>.</w:t>
      </w:r>
    </w:p>
    <w:p w:rsidR="00D920B0" w:rsidRPr="004323A5" w:rsidRDefault="00D920B0" w:rsidP="004323A5">
      <w:pPr>
        <w:numPr>
          <w:ilvl w:val="0"/>
          <w:numId w:val="14"/>
        </w:numPr>
        <w:spacing w:before="0" w:beforeAutospacing="0" w:after="0" w:afterAutospacing="0" w:line="360" w:lineRule="auto"/>
        <w:ind w:left="0" w:firstLine="709"/>
        <w:jc w:val="both"/>
        <w:rPr>
          <w:sz w:val="28"/>
          <w:szCs w:val="28"/>
        </w:rPr>
      </w:pPr>
      <w:r w:rsidRPr="004323A5">
        <w:rPr>
          <w:sz w:val="28"/>
          <w:szCs w:val="28"/>
        </w:rPr>
        <w:t xml:space="preserve">А.С. Паламарчук, Л.Г. Паштова «Экономика предприятия»; Москва, ИНФРА-М, </w:t>
      </w:r>
      <w:smartTag w:uri="urn:schemas-microsoft-com:office:smarttags" w:element="metricconverter">
        <w:smartTagPr>
          <w:attr w:name="ProductID" w:val="2003 г"/>
        </w:smartTagPr>
        <w:r w:rsidRPr="004323A5">
          <w:rPr>
            <w:sz w:val="28"/>
            <w:szCs w:val="28"/>
          </w:rPr>
          <w:t>2003 г</w:t>
        </w:r>
      </w:smartTag>
      <w:r w:rsidRPr="004323A5">
        <w:rPr>
          <w:sz w:val="28"/>
          <w:szCs w:val="28"/>
        </w:rPr>
        <w:t>.</w:t>
      </w:r>
    </w:p>
    <w:p w:rsidR="00D920B0" w:rsidRPr="004323A5" w:rsidRDefault="00D920B0" w:rsidP="004323A5">
      <w:pPr>
        <w:numPr>
          <w:ilvl w:val="0"/>
          <w:numId w:val="14"/>
        </w:numPr>
        <w:spacing w:before="0" w:beforeAutospacing="0" w:after="0" w:afterAutospacing="0" w:line="360" w:lineRule="auto"/>
        <w:ind w:left="0" w:firstLine="709"/>
        <w:jc w:val="both"/>
        <w:rPr>
          <w:sz w:val="28"/>
          <w:szCs w:val="28"/>
        </w:rPr>
      </w:pPr>
      <w:r w:rsidRPr="004323A5">
        <w:rPr>
          <w:sz w:val="28"/>
          <w:szCs w:val="28"/>
        </w:rPr>
        <w:t xml:space="preserve">М.И. Бухалков «Внутрифирменное планирование» учебник; Москва, ИНФРА-М, </w:t>
      </w:r>
      <w:smartTag w:uri="urn:schemas-microsoft-com:office:smarttags" w:element="metricconverter">
        <w:smartTagPr>
          <w:attr w:name="ProductID" w:val="1999 г"/>
        </w:smartTagPr>
        <w:r w:rsidRPr="004323A5">
          <w:rPr>
            <w:sz w:val="28"/>
            <w:szCs w:val="28"/>
          </w:rPr>
          <w:t>1999 г</w:t>
        </w:r>
      </w:smartTag>
      <w:r w:rsidRPr="004323A5">
        <w:rPr>
          <w:sz w:val="28"/>
          <w:szCs w:val="28"/>
        </w:rPr>
        <w:t>.</w:t>
      </w:r>
    </w:p>
    <w:p w:rsidR="00D920B0" w:rsidRPr="004323A5" w:rsidRDefault="00D920B0" w:rsidP="004323A5">
      <w:pPr>
        <w:numPr>
          <w:ilvl w:val="0"/>
          <w:numId w:val="14"/>
        </w:numPr>
        <w:spacing w:before="0" w:beforeAutospacing="0" w:after="0" w:afterAutospacing="0" w:line="360" w:lineRule="auto"/>
        <w:ind w:left="0" w:firstLine="709"/>
        <w:jc w:val="both"/>
        <w:rPr>
          <w:sz w:val="28"/>
          <w:szCs w:val="28"/>
        </w:rPr>
      </w:pPr>
      <w:r w:rsidRPr="004323A5">
        <w:rPr>
          <w:sz w:val="28"/>
          <w:szCs w:val="28"/>
        </w:rPr>
        <w:t xml:space="preserve">Н.В. Игошин «Инвестиции. Организация управления и финансирование»; Москва, ЮНИТИ, </w:t>
      </w:r>
      <w:smartTag w:uri="urn:schemas-microsoft-com:office:smarttags" w:element="metricconverter">
        <w:smartTagPr>
          <w:attr w:name="ProductID" w:val="2000 г"/>
        </w:smartTagPr>
        <w:r w:rsidRPr="004323A5">
          <w:rPr>
            <w:sz w:val="28"/>
            <w:szCs w:val="28"/>
          </w:rPr>
          <w:t>2000 г</w:t>
        </w:r>
      </w:smartTag>
      <w:r w:rsidRPr="004323A5">
        <w:rPr>
          <w:sz w:val="28"/>
          <w:szCs w:val="28"/>
        </w:rPr>
        <w:t>.</w:t>
      </w:r>
    </w:p>
    <w:p w:rsidR="00D920B0" w:rsidRPr="004323A5" w:rsidRDefault="00D920B0" w:rsidP="004323A5">
      <w:pPr>
        <w:numPr>
          <w:ilvl w:val="0"/>
          <w:numId w:val="14"/>
        </w:numPr>
        <w:spacing w:before="0" w:beforeAutospacing="0" w:after="0" w:afterAutospacing="0" w:line="360" w:lineRule="auto"/>
        <w:ind w:left="0" w:firstLine="709"/>
        <w:jc w:val="both"/>
        <w:rPr>
          <w:sz w:val="28"/>
          <w:szCs w:val="28"/>
        </w:rPr>
      </w:pPr>
      <w:r w:rsidRPr="004323A5">
        <w:rPr>
          <w:sz w:val="28"/>
          <w:szCs w:val="28"/>
        </w:rPr>
        <w:t xml:space="preserve">А.Г. Белоусов, Д.В.Стаханов, В.Н. Стаханов «Коммерческая логистика» серия учебники 21 века; Ростов н/Д, Феникс, </w:t>
      </w:r>
      <w:smartTag w:uri="urn:schemas-microsoft-com:office:smarttags" w:element="metricconverter">
        <w:smartTagPr>
          <w:attr w:name="ProductID" w:val="2001 г"/>
        </w:smartTagPr>
        <w:r w:rsidRPr="004323A5">
          <w:rPr>
            <w:sz w:val="28"/>
            <w:szCs w:val="28"/>
          </w:rPr>
          <w:t>2001 г</w:t>
        </w:r>
      </w:smartTag>
      <w:r w:rsidRPr="004323A5">
        <w:rPr>
          <w:sz w:val="28"/>
          <w:szCs w:val="28"/>
        </w:rPr>
        <w:t>.</w:t>
      </w:r>
    </w:p>
    <w:p w:rsidR="00D920B0" w:rsidRPr="004323A5" w:rsidRDefault="00D920B0" w:rsidP="004323A5">
      <w:pPr>
        <w:spacing w:before="0" w:beforeAutospacing="0" w:after="0" w:afterAutospacing="0" w:line="360" w:lineRule="auto"/>
        <w:ind w:firstLine="709"/>
        <w:jc w:val="both"/>
        <w:rPr>
          <w:sz w:val="28"/>
          <w:szCs w:val="28"/>
        </w:rPr>
      </w:pPr>
      <w:r w:rsidRPr="004323A5">
        <w:rPr>
          <w:sz w:val="28"/>
          <w:szCs w:val="28"/>
        </w:rPr>
        <w:t>9.</w:t>
      </w:r>
      <w:r w:rsidR="00EB249A">
        <w:rPr>
          <w:sz w:val="28"/>
          <w:szCs w:val="28"/>
        </w:rPr>
        <w:t xml:space="preserve"> </w:t>
      </w:r>
      <w:r w:rsidR="00794020" w:rsidRPr="004323A5">
        <w:rPr>
          <w:sz w:val="28"/>
          <w:szCs w:val="28"/>
        </w:rPr>
        <w:t>Борисов Р. В. Организация управленческого учета на перерабатывающих предприятиях потребительской кооперации Автореферат диссертации на соискание ученой степени кандидата экономиче</w:t>
      </w:r>
      <w:r w:rsidRPr="004323A5">
        <w:rPr>
          <w:sz w:val="28"/>
          <w:szCs w:val="28"/>
        </w:rPr>
        <w:t xml:space="preserve">ских наук, Волгоград, 2000. </w:t>
      </w:r>
      <w:r w:rsidRPr="004323A5">
        <w:rPr>
          <w:sz w:val="28"/>
          <w:szCs w:val="28"/>
        </w:rPr>
        <w:br/>
        <w:t>10.</w:t>
      </w:r>
      <w:r w:rsidR="00EB249A">
        <w:rPr>
          <w:sz w:val="28"/>
          <w:szCs w:val="28"/>
        </w:rPr>
        <w:t xml:space="preserve"> </w:t>
      </w:r>
      <w:r w:rsidR="00794020" w:rsidRPr="004323A5">
        <w:rPr>
          <w:sz w:val="28"/>
          <w:szCs w:val="28"/>
        </w:rPr>
        <w:t>Виханский О.С., Наумов А.И. Менеджмент: человек, стратегия, организация, процесс: Учеб</w:t>
      </w:r>
      <w:r w:rsidRPr="004323A5">
        <w:rPr>
          <w:sz w:val="28"/>
          <w:szCs w:val="28"/>
        </w:rPr>
        <w:t xml:space="preserve">ник. - М.: Изд-во МГУ, 2001. </w:t>
      </w:r>
      <w:r w:rsidRPr="004323A5">
        <w:rPr>
          <w:sz w:val="28"/>
          <w:szCs w:val="28"/>
        </w:rPr>
        <w:br/>
        <w:t>11.</w:t>
      </w:r>
      <w:r w:rsidR="00EB249A">
        <w:rPr>
          <w:sz w:val="28"/>
          <w:szCs w:val="28"/>
        </w:rPr>
        <w:t xml:space="preserve"> </w:t>
      </w:r>
      <w:r w:rsidRPr="004323A5">
        <w:rPr>
          <w:sz w:val="28"/>
          <w:szCs w:val="28"/>
        </w:rPr>
        <w:t xml:space="preserve">Л.М. Куликов «Основы экономических знаний», учебное пособие; Москва, Финансы и статистика, </w:t>
      </w:r>
      <w:smartTag w:uri="urn:schemas-microsoft-com:office:smarttags" w:element="metricconverter">
        <w:smartTagPr>
          <w:attr w:name="ProductID" w:val="2000 г"/>
        </w:smartTagPr>
        <w:r w:rsidRPr="004323A5">
          <w:rPr>
            <w:sz w:val="28"/>
            <w:szCs w:val="28"/>
          </w:rPr>
          <w:t>2000 г</w:t>
        </w:r>
      </w:smartTag>
      <w:r w:rsidRPr="004323A5">
        <w:rPr>
          <w:sz w:val="28"/>
          <w:szCs w:val="28"/>
        </w:rPr>
        <w:t>.</w:t>
      </w:r>
    </w:p>
    <w:p w:rsidR="00EB249A" w:rsidRDefault="00794020" w:rsidP="004323A5">
      <w:pPr>
        <w:spacing w:before="0" w:beforeAutospacing="0" w:after="0" w:afterAutospacing="0" w:line="360" w:lineRule="auto"/>
        <w:ind w:firstLine="709"/>
        <w:jc w:val="both"/>
        <w:rPr>
          <w:sz w:val="28"/>
          <w:szCs w:val="28"/>
        </w:rPr>
      </w:pPr>
      <w:r w:rsidRPr="004323A5">
        <w:rPr>
          <w:sz w:val="28"/>
          <w:szCs w:val="28"/>
        </w:rPr>
        <w:t>1</w:t>
      </w:r>
      <w:r w:rsidR="00D920B0" w:rsidRPr="004323A5">
        <w:rPr>
          <w:sz w:val="28"/>
          <w:szCs w:val="28"/>
        </w:rPr>
        <w:t>2</w:t>
      </w:r>
      <w:r w:rsidRPr="004323A5">
        <w:rPr>
          <w:sz w:val="28"/>
          <w:szCs w:val="28"/>
        </w:rPr>
        <w:t>. Гончаров В В. В поисках совершенства управления: руководство для высшего управленческого персонала. Опыт лучших промышленных фирм США, Японии и стран Западной Ев</w:t>
      </w:r>
      <w:r w:rsidR="00D920B0" w:rsidRPr="004323A5">
        <w:rPr>
          <w:sz w:val="28"/>
          <w:szCs w:val="28"/>
        </w:rPr>
        <w:t xml:space="preserve">ропы. - М.: "Сувенир", 2000. </w:t>
      </w:r>
      <w:r w:rsidR="00D920B0" w:rsidRPr="004323A5">
        <w:rPr>
          <w:sz w:val="28"/>
          <w:szCs w:val="28"/>
        </w:rPr>
        <w:br/>
        <w:t>13</w:t>
      </w:r>
      <w:r w:rsidRPr="004323A5">
        <w:rPr>
          <w:sz w:val="28"/>
          <w:szCs w:val="28"/>
        </w:rPr>
        <w:t xml:space="preserve">. Зудина Л.Н.Организация управленческого труда. М.: ИНФРА-М, 2002. </w:t>
      </w:r>
      <w:r w:rsidR="00D920B0" w:rsidRPr="004323A5">
        <w:rPr>
          <w:sz w:val="28"/>
          <w:szCs w:val="28"/>
        </w:rPr>
        <w:t>14</w:t>
      </w:r>
      <w:r w:rsidRPr="004323A5">
        <w:rPr>
          <w:sz w:val="28"/>
          <w:szCs w:val="28"/>
        </w:rPr>
        <w:t>. Комаров В. Малый фундамент большой экономики. //</w:t>
      </w:r>
      <w:r w:rsidR="00D920B0" w:rsidRPr="004323A5">
        <w:rPr>
          <w:sz w:val="28"/>
          <w:szCs w:val="28"/>
        </w:rPr>
        <w:t xml:space="preserve"> Экономика и жизнь. 2002, 7.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15</w:t>
      </w:r>
      <w:r w:rsidR="00794020" w:rsidRPr="004323A5">
        <w:rPr>
          <w:sz w:val="28"/>
          <w:szCs w:val="28"/>
        </w:rPr>
        <w:t xml:space="preserve">. Кунц Г.,О Доннел С. Управление: системный и ситуационный анализ управленческих функций. - М.: Прогресс, 2001. </w:t>
      </w:r>
    </w:p>
    <w:p w:rsidR="00EB249A" w:rsidRDefault="00794020" w:rsidP="004323A5">
      <w:pPr>
        <w:spacing w:before="0" w:beforeAutospacing="0" w:after="0" w:afterAutospacing="0" w:line="360" w:lineRule="auto"/>
        <w:ind w:firstLine="709"/>
        <w:jc w:val="both"/>
        <w:rPr>
          <w:sz w:val="28"/>
          <w:szCs w:val="28"/>
        </w:rPr>
      </w:pPr>
      <w:r w:rsidRPr="004323A5">
        <w:rPr>
          <w:sz w:val="28"/>
          <w:szCs w:val="28"/>
        </w:rPr>
        <w:t xml:space="preserve">16. Менеджмент. Итоговая аттестация / Под ред. Э. М. Короткова, С. Д. Резника. М.: ИНФРА-М, 2002.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17</w:t>
      </w:r>
      <w:r w:rsidR="00794020" w:rsidRPr="004323A5">
        <w:rPr>
          <w:sz w:val="28"/>
          <w:szCs w:val="28"/>
        </w:rPr>
        <w:t xml:space="preserve">. Оучи У. Методы эффективного управления. - М.: Экономика, 1989. </w:t>
      </w:r>
    </w:p>
    <w:p w:rsidR="00EB249A" w:rsidRDefault="00794020" w:rsidP="004323A5">
      <w:pPr>
        <w:spacing w:before="0" w:beforeAutospacing="0" w:after="0" w:afterAutospacing="0" w:line="360" w:lineRule="auto"/>
        <w:ind w:firstLine="709"/>
        <w:jc w:val="both"/>
        <w:rPr>
          <w:sz w:val="28"/>
          <w:szCs w:val="28"/>
        </w:rPr>
      </w:pPr>
      <w:r w:rsidRPr="004323A5">
        <w:rPr>
          <w:sz w:val="28"/>
          <w:szCs w:val="28"/>
        </w:rPr>
        <w:t>20. Панкин А. И. Основы практического менедж</w:t>
      </w:r>
      <w:r w:rsidR="00D920B0" w:rsidRPr="004323A5">
        <w:rPr>
          <w:sz w:val="28"/>
          <w:szCs w:val="28"/>
        </w:rPr>
        <w:t xml:space="preserve">мента. М.: ЮНИТИ-ДАНА, 2000.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18</w:t>
      </w:r>
      <w:r w:rsidR="00794020" w:rsidRPr="004323A5">
        <w:rPr>
          <w:sz w:val="28"/>
          <w:szCs w:val="28"/>
        </w:rPr>
        <w:t>. Пирсон Б., Томас Н. Магистр делового администриро</w:t>
      </w:r>
      <w:r w:rsidRPr="004323A5">
        <w:rPr>
          <w:sz w:val="28"/>
          <w:szCs w:val="28"/>
        </w:rPr>
        <w:t xml:space="preserve">вания. М.: ИД Альпина, 2001.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19</w:t>
      </w:r>
      <w:r w:rsidR="00794020" w:rsidRPr="004323A5">
        <w:rPr>
          <w:sz w:val="28"/>
          <w:szCs w:val="28"/>
        </w:rPr>
        <w:t>. Резник С.Д. Команда управленцев - реальн</w:t>
      </w:r>
      <w:r w:rsidRPr="004323A5">
        <w:rPr>
          <w:sz w:val="28"/>
          <w:szCs w:val="28"/>
        </w:rPr>
        <w:t xml:space="preserve">ые проблемы // ЭКО, 2002, 5.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20</w:t>
      </w:r>
      <w:r w:rsidR="00794020" w:rsidRPr="004323A5">
        <w:rPr>
          <w:sz w:val="28"/>
          <w:szCs w:val="28"/>
        </w:rPr>
        <w:t>. Резник С.Д. Секреты златоуста//</w:t>
      </w:r>
      <w:r w:rsidRPr="004323A5">
        <w:rPr>
          <w:sz w:val="28"/>
          <w:szCs w:val="28"/>
        </w:rPr>
        <w:t xml:space="preserve">Лидеры образования, 2003, 2.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21</w:t>
      </w:r>
      <w:r w:rsidR="00794020" w:rsidRPr="004323A5">
        <w:rPr>
          <w:sz w:val="28"/>
          <w:szCs w:val="28"/>
        </w:rPr>
        <w:t xml:space="preserve">. Резник С.Д. Учитесь властвовать собой //Лидеры образования. 2002, 7. </w:t>
      </w:r>
    </w:p>
    <w:p w:rsidR="00EB249A" w:rsidRDefault="00794020" w:rsidP="004323A5">
      <w:pPr>
        <w:spacing w:before="0" w:beforeAutospacing="0" w:after="0" w:afterAutospacing="0" w:line="360" w:lineRule="auto"/>
        <w:ind w:firstLine="709"/>
        <w:jc w:val="both"/>
        <w:rPr>
          <w:sz w:val="28"/>
          <w:szCs w:val="28"/>
        </w:rPr>
      </w:pPr>
      <w:r w:rsidRPr="004323A5">
        <w:rPr>
          <w:sz w:val="28"/>
          <w:szCs w:val="28"/>
        </w:rPr>
        <w:t>2</w:t>
      </w:r>
      <w:r w:rsidR="00D920B0" w:rsidRPr="004323A5">
        <w:rPr>
          <w:sz w:val="28"/>
          <w:szCs w:val="28"/>
        </w:rPr>
        <w:t>2</w:t>
      </w:r>
      <w:r w:rsidRPr="004323A5">
        <w:rPr>
          <w:sz w:val="28"/>
          <w:szCs w:val="28"/>
        </w:rPr>
        <w:t xml:space="preserve">. Силюк Н. А., Веселов П. В. Организация управленческого труда. М.: Экономика, 2001.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23</w:t>
      </w:r>
      <w:r w:rsidR="00794020" w:rsidRPr="004323A5">
        <w:rPr>
          <w:sz w:val="28"/>
          <w:szCs w:val="28"/>
        </w:rPr>
        <w:t>. Современный менеджмент (курс кафедры теории и организации управления ГАУ). Т.Б. Шрамченко. Лекция 2. Управленческий труд и менеджеры. //Российский экономич</w:t>
      </w:r>
      <w:r w:rsidRPr="004323A5">
        <w:rPr>
          <w:sz w:val="28"/>
          <w:szCs w:val="28"/>
        </w:rPr>
        <w:t xml:space="preserve">еский журнал. М.- 2002.- 10.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24</w:t>
      </w:r>
      <w:r w:rsidR="00794020" w:rsidRPr="004323A5">
        <w:rPr>
          <w:sz w:val="28"/>
          <w:szCs w:val="28"/>
        </w:rPr>
        <w:t>. Современный менеджмент (курс кафедры теории и организации управления ГАУ). Я.В. Радченко. Лекция 4. Целепостановка в управленческой деятельности. //Российский экономи</w:t>
      </w:r>
      <w:r w:rsidRPr="004323A5">
        <w:rPr>
          <w:sz w:val="28"/>
          <w:szCs w:val="28"/>
        </w:rPr>
        <w:t xml:space="preserve">ческий журнал. М.- 2002.- 4.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25</w:t>
      </w:r>
      <w:r w:rsidR="00794020" w:rsidRPr="004323A5">
        <w:rPr>
          <w:sz w:val="28"/>
          <w:szCs w:val="28"/>
        </w:rPr>
        <w:t>. Современный менеджмент (курс кафедры теории и организации управления ГАУ). З.П.Румянцева. Лекция 10. Эффективность менеджмента. //Российский экономи</w:t>
      </w:r>
      <w:r w:rsidRPr="004323A5">
        <w:rPr>
          <w:sz w:val="28"/>
          <w:szCs w:val="28"/>
        </w:rPr>
        <w:t xml:space="preserve">ческий журнал. М.- 2002.- 4.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26</w:t>
      </w:r>
      <w:r w:rsidR="00794020" w:rsidRPr="004323A5">
        <w:rPr>
          <w:sz w:val="28"/>
          <w:szCs w:val="28"/>
        </w:rPr>
        <w:t>. Управление организацией./Под ред. А.Г.Поршнев</w:t>
      </w:r>
      <w:r w:rsidRPr="004323A5">
        <w:rPr>
          <w:sz w:val="28"/>
          <w:szCs w:val="28"/>
        </w:rPr>
        <w:t xml:space="preserve">а и др. - М.: ИНФРА-М, 2001.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27</w:t>
      </w:r>
      <w:r w:rsidR="00794020" w:rsidRPr="004323A5">
        <w:rPr>
          <w:sz w:val="28"/>
          <w:szCs w:val="28"/>
        </w:rPr>
        <w:t>. Уткин Э.А. Управл</w:t>
      </w:r>
      <w:r w:rsidRPr="004323A5">
        <w:rPr>
          <w:sz w:val="28"/>
          <w:szCs w:val="28"/>
        </w:rPr>
        <w:t xml:space="preserve">ение фирмой. М.: Акалис, 2003. </w:t>
      </w:r>
    </w:p>
    <w:p w:rsidR="00EB249A" w:rsidRDefault="00D920B0" w:rsidP="004323A5">
      <w:pPr>
        <w:spacing w:before="0" w:beforeAutospacing="0" w:after="0" w:afterAutospacing="0" w:line="360" w:lineRule="auto"/>
        <w:ind w:firstLine="709"/>
        <w:jc w:val="both"/>
        <w:rPr>
          <w:sz w:val="28"/>
          <w:szCs w:val="28"/>
        </w:rPr>
      </w:pPr>
      <w:r w:rsidRPr="004323A5">
        <w:rPr>
          <w:sz w:val="28"/>
          <w:szCs w:val="28"/>
        </w:rPr>
        <w:t>28</w:t>
      </w:r>
      <w:r w:rsidR="00794020" w:rsidRPr="004323A5">
        <w:rPr>
          <w:sz w:val="28"/>
          <w:szCs w:val="28"/>
        </w:rPr>
        <w:t xml:space="preserve">. Цыгичко В.Н. Руководителю о принятии решений. - М.: Финансы и статистика, 2001. </w:t>
      </w:r>
    </w:p>
    <w:p w:rsidR="00D920B0" w:rsidRPr="004323A5" w:rsidRDefault="00D920B0" w:rsidP="004323A5">
      <w:pPr>
        <w:spacing w:before="0" w:beforeAutospacing="0" w:after="0" w:afterAutospacing="0" w:line="360" w:lineRule="auto"/>
        <w:ind w:firstLine="709"/>
        <w:jc w:val="both"/>
        <w:rPr>
          <w:sz w:val="28"/>
          <w:szCs w:val="28"/>
        </w:rPr>
      </w:pPr>
      <w:r w:rsidRPr="004323A5">
        <w:rPr>
          <w:sz w:val="28"/>
          <w:szCs w:val="28"/>
        </w:rPr>
        <w:t xml:space="preserve">29. И.Т. Балабанов «Инновационный менеджмент»; СПб, Питер, </w:t>
      </w:r>
      <w:smartTag w:uri="urn:schemas-microsoft-com:office:smarttags" w:element="metricconverter">
        <w:smartTagPr>
          <w:attr w:name="ProductID" w:val="2001 г"/>
        </w:smartTagPr>
        <w:r w:rsidRPr="004323A5">
          <w:rPr>
            <w:sz w:val="28"/>
            <w:szCs w:val="28"/>
          </w:rPr>
          <w:t>2001 г</w:t>
        </w:r>
      </w:smartTag>
      <w:r w:rsidRPr="004323A5">
        <w:rPr>
          <w:sz w:val="28"/>
          <w:szCs w:val="28"/>
        </w:rPr>
        <w:t>.</w:t>
      </w:r>
    </w:p>
    <w:p w:rsidR="00D920B0" w:rsidRPr="004323A5" w:rsidRDefault="00D920B0" w:rsidP="004323A5">
      <w:pPr>
        <w:spacing w:before="0" w:beforeAutospacing="0" w:after="0" w:afterAutospacing="0" w:line="360" w:lineRule="auto"/>
        <w:ind w:firstLine="709"/>
        <w:jc w:val="both"/>
        <w:rPr>
          <w:sz w:val="28"/>
          <w:szCs w:val="28"/>
        </w:rPr>
      </w:pPr>
      <w:r w:rsidRPr="004323A5">
        <w:rPr>
          <w:sz w:val="28"/>
          <w:szCs w:val="28"/>
        </w:rPr>
        <w:t xml:space="preserve">30.Г.В. Савицкая «Анализ хозяйственной деятельности предприятия» учебное пособие «серия Вопрос-Ответ»; Москва, ИНФРА-М. </w:t>
      </w:r>
      <w:smartTag w:uri="urn:schemas-microsoft-com:office:smarttags" w:element="metricconverter">
        <w:smartTagPr>
          <w:attr w:name="ProductID" w:val="2006 г"/>
        </w:smartTagPr>
        <w:r w:rsidRPr="004323A5">
          <w:rPr>
            <w:sz w:val="28"/>
            <w:szCs w:val="28"/>
          </w:rPr>
          <w:t>2006 г</w:t>
        </w:r>
      </w:smartTag>
      <w:r w:rsidRPr="004323A5">
        <w:rPr>
          <w:sz w:val="28"/>
          <w:szCs w:val="28"/>
        </w:rPr>
        <w:t>.</w:t>
      </w:r>
    </w:p>
    <w:p w:rsidR="002E2103" w:rsidRPr="004323A5" w:rsidRDefault="002E2103" w:rsidP="004323A5">
      <w:pPr>
        <w:spacing w:before="0" w:beforeAutospacing="0" w:after="0" w:afterAutospacing="0" w:line="360" w:lineRule="auto"/>
        <w:ind w:firstLine="709"/>
        <w:jc w:val="both"/>
        <w:rPr>
          <w:sz w:val="28"/>
          <w:szCs w:val="28"/>
        </w:rPr>
      </w:pPr>
      <w:r w:rsidRPr="004323A5">
        <w:rPr>
          <w:sz w:val="28"/>
          <w:szCs w:val="28"/>
        </w:rPr>
        <w:t>31. Журнал «Менеджмент инноваций» ИД Гребенников, 2008.</w:t>
      </w:r>
    </w:p>
    <w:p w:rsidR="002E2103" w:rsidRPr="004323A5" w:rsidRDefault="002E2103" w:rsidP="004323A5">
      <w:pPr>
        <w:spacing w:before="0" w:beforeAutospacing="0" w:after="0" w:afterAutospacing="0" w:line="360" w:lineRule="auto"/>
        <w:ind w:firstLine="709"/>
        <w:jc w:val="both"/>
        <w:rPr>
          <w:sz w:val="28"/>
          <w:szCs w:val="28"/>
        </w:rPr>
      </w:pPr>
      <w:r w:rsidRPr="004323A5">
        <w:rPr>
          <w:sz w:val="28"/>
          <w:szCs w:val="28"/>
        </w:rPr>
        <w:t>32. Журнал «Стратегический менеджмент»</w:t>
      </w:r>
      <w:r w:rsidR="00EB249A">
        <w:rPr>
          <w:sz w:val="28"/>
          <w:szCs w:val="28"/>
        </w:rPr>
        <w:t xml:space="preserve"> </w:t>
      </w:r>
      <w:r w:rsidRPr="004323A5">
        <w:rPr>
          <w:sz w:val="28"/>
          <w:szCs w:val="28"/>
        </w:rPr>
        <w:t>ИД Гребенников, 2006.</w:t>
      </w:r>
    </w:p>
    <w:p w:rsidR="002E2103" w:rsidRPr="004323A5" w:rsidRDefault="002E2103" w:rsidP="004323A5">
      <w:pPr>
        <w:spacing w:before="0" w:beforeAutospacing="0" w:after="0" w:afterAutospacing="0" w:line="360" w:lineRule="auto"/>
        <w:ind w:firstLine="709"/>
        <w:jc w:val="both"/>
        <w:rPr>
          <w:sz w:val="28"/>
          <w:szCs w:val="28"/>
        </w:rPr>
      </w:pPr>
      <w:r w:rsidRPr="004323A5">
        <w:rPr>
          <w:sz w:val="28"/>
          <w:szCs w:val="28"/>
        </w:rPr>
        <w:t>33. Российский журнал менеджмента, СПБ, 2005.</w:t>
      </w:r>
    </w:p>
    <w:p w:rsidR="007616B5" w:rsidRPr="004323A5" w:rsidRDefault="00DA0B2D" w:rsidP="004323A5">
      <w:pPr>
        <w:spacing w:before="0" w:beforeAutospacing="0" w:after="0" w:afterAutospacing="0" w:line="360" w:lineRule="auto"/>
        <w:ind w:firstLine="709"/>
        <w:jc w:val="both"/>
        <w:rPr>
          <w:sz w:val="28"/>
          <w:szCs w:val="28"/>
        </w:rPr>
      </w:pPr>
      <w:r>
        <w:rPr>
          <w:sz w:val="28"/>
          <w:szCs w:val="28"/>
        </w:rPr>
        <w:br w:type="page"/>
      </w:r>
      <w:r w:rsidR="002E2103" w:rsidRPr="004323A5">
        <w:rPr>
          <w:sz w:val="28"/>
          <w:szCs w:val="28"/>
        </w:rPr>
        <w:t>ПРИЛОЖЕНИЕ 1</w:t>
      </w:r>
    </w:p>
    <w:p w:rsidR="002E2103" w:rsidRPr="004323A5" w:rsidRDefault="002E2103" w:rsidP="004323A5">
      <w:pPr>
        <w:spacing w:before="0" w:beforeAutospacing="0" w:after="0" w:afterAutospacing="0" w:line="360" w:lineRule="auto"/>
        <w:ind w:firstLine="709"/>
        <w:jc w:val="both"/>
        <w:rPr>
          <w:sz w:val="28"/>
          <w:szCs w:val="28"/>
        </w:rPr>
      </w:pPr>
    </w:p>
    <w:p w:rsidR="002E2103" w:rsidRPr="004323A5" w:rsidRDefault="002E2103" w:rsidP="004323A5">
      <w:pPr>
        <w:autoSpaceDE w:val="0"/>
        <w:autoSpaceDN w:val="0"/>
        <w:adjustRightInd w:val="0"/>
        <w:spacing w:before="0" w:beforeAutospacing="0" w:after="0" w:afterAutospacing="0" w:line="360" w:lineRule="auto"/>
        <w:ind w:firstLine="709"/>
        <w:jc w:val="both"/>
        <w:rPr>
          <w:b/>
          <w:sz w:val="28"/>
          <w:szCs w:val="28"/>
        </w:rPr>
      </w:pPr>
      <w:r w:rsidRPr="004323A5">
        <w:rPr>
          <w:b/>
          <w:bCs/>
          <w:noProof/>
          <w:sz w:val="28"/>
          <w:szCs w:val="28"/>
        </w:rPr>
        <w:t>Должностная инструкция</w:t>
      </w:r>
      <w:r w:rsidRPr="004323A5">
        <w:rPr>
          <w:b/>
          <w:sz w:val="28"/>
          <w:szCs w:val="28"/>
        </w:rPr>
        <w:t xml:space="preserve"> контролёра зала</w:t>
      </w:r>
    </w:p>
    <w:p w:rsidR="002E2103" w:rsidRPr="004323A5" w:rsidRDefault="002E2103" w:rsidP="004323A5">
      <w:pPr>
        <w:autoSpaceDE w:val="0"/>
        <w:autoSpaceDN w:val="0"/>
        <w:adjustRightInd w:val="0"/>
        <w:spacing w:before="0" w:beforeAutospacing="0" w:after="0" w:afterAutospacing="0" w:line="360" w:lineRule="auto"/>
        <w:ind w:firstLine="709"/>
        <w:jc w:val="both"/>
        <w:rPr>
          <w:b/>
          <w:sz w:val="28"/>
          <w:szCs w:val="28"/>
        </w:rPr>
      </w:pPr>
      <w:r w:rsidRPr="004323A5">
        <w:rPr>
          <w:b/>
          <w:sz w:val="28"/>
          <w:szCs w:val="28"/>
        </w:rPr>
        <w:t>НУ ЦО «Тольяттиазот»</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Настоящая</w:t>
      </w:r>
      <w:r w:rsidR="00EB249A">
        <w:rPr>
          <w:noProof/>
          <w:sz w:val="28"/>
          <w:szCs w:val="28"/>
        </w:rPr>
        <w:t xml:space="preserve"> </w:t>
      </w:r>
      <w:r w:rsidRPr="004323A5">
        <w:rPr>
          <w:noProof/>
          <w:sz w:val="28"/>
          <w:szCs w:val="28"/>
        </w:rPr>
        <w:t>должностная</w:t>
      </w:r>
      <w:r w:rsidR="00EB249A">
        <w:rPr>
          <w:noProof/>
          <w:sz w:val="28"/>
          <w:szCs w:val="28"/>
        </w:rPr>
        <w:t xml:space="preserve"> </w:t>
      </w:r>
      <w:r w:rsidRPr="004323A5">
        <w:rPr>
          <w:noProof/>
          <w:sz w:val="28"/>
          <w:szCs w:val="28"/>
        </w:rPr>
        <w:t>инструкция</w:t>
      </w:r>
      <w:r w:rsidR="00EB249A">
        <w:rPr>
          <w:noProof/>
          <w:sz w:val="28"/>
          <w:szCs w:val="28"/>
        </w:rPr>
        <w:t xml:space="preserve"> </w:t>
      </w:r>
      <w:r w:rsidRPr="004323A5">
        <w:rPr>
          <w:noProof/>
          <w:sz w:val="28"/>
          <w:szCs w:val="28"/>
        </w:rPr>
        <w:t>разработана</w:t>
      </w:r>
      <w:r w:rsidR="00EB249A">
        <w:rPr>
          <w:noProof/>
          <w:sz w:val="28"/>
          <w:szCs w:val="28"/>
        </w:rPr>
        <w:t xml:space="preserve"> </w:t>
      </w:r>
      <w:r w:rsidRPr="004323A5">
        <w:rPr>
          <w:noProof/>
          <w:sz w:val="28"/>
          <w:szCs w:val="28"/>
        </w:rPr>
        <w:t>и</w:t>
      </w:r>
      <w:r w:rsidR="00EB249A">
        <w:rPr>
          <w:noProof/>
          <w:sz w:val="28"/>
          <w:szCs w:val="28"/>
        </w:rPr>
        <w:t xml:space="preserve"> </w:t>
      </w:r>
      <w:r w:rsidRPr="004323A5">
        <w:rPr>
          <w:noProof/>
          <w:sz w:val="28"/>
          <w:szCs w:val="28"/>
        </w:rPr>
        <w:t>утверждена</w:t>
      </w:r>
      <w:r w:rsidR="00EB249A">
        <w:rPr>
          <w:noProof/>
          <w:sz w:val="28"/>
          <w:szCs w:val="28"/>
        </w:rPr>
        <w:t xml:space="preserve"> </w:t>
      </w:r>
      <w:r w:rsidRPr="004323A5">
        <w:rPr>
          <w:noProof/>
          <w:sz w:val="28"/>
          <w:szCs w:val="28"/>
        </w:rPr>
        <w:t>на</w:t>
      </w:r>
      <w:r w:rsidR="00EB249A">
        <w:rPr>
          <w:noProof/>
          <w:sz w:val="28"/>
          <w:szCs w:val="28"/>
        </w:rPr>
        <w:t xml:space="preserve"> </w:t>
      </w:r>
      <w:r w:rsidRPr="004323A5">
        <w:rPr>
          <w:noProof/>
          <w:sz w:val="28"/>
          <w:szCs w:val="28"/>
        </w:rPr>
        <w:t>основании</w:t>
      </w:r>
      <w:r w:rsidR="00EB249A">
        <w:rPr>
          <w:noProof/>
          <w:sz w:val="28"/>
          <w:szCs w:val="28"/>
        </w:rPr>
        <w:t xml:space="preserve"> </w:t>
      </w:r>
      <w:r w:rsidRPr="004323A5">
        <w:rPr>
          <w:noProof/>
          <w:sz w:val="28"/>
          <w:szCs w:val="28"/>
        </w:rPr>
        <w:t>трудового</w:t>
      </w:r>
      <w:r w:rsidR="00EB249A">
        <w:rPr>
          <w:noProof/>
          <w:sz w:val="28"/>
          <w:szCs w:val="28"/>
        </w:rPr>
        <w:t xml:space="preserve"> </w:t>
      </w:r>
      <w:r w:rsidRPr="004323A5">
        <w:rPr>
          <w:noProof/>
          <w:sz w:val="28"/>
          <w:szCs w:val="28"/>
        </w:rPr>
        <w:t>договора</w:t>
      </w:r>
      <w:r w:rsidR="00EB249A">
        <w:rPr>
          <w:noProof/>
          <w:sz w:val="28"/>
          <w:szCs w:val="28"/>
        </w:rPr>
        <w:t xml:space="preserve"> </w:t>
      </w:r>
      <w:r w:rsidRPr="004323A5">
        <w:rPr>
          <w:noProof/>
          <w:sz w:val="28"/>
          <w:szCs w:val="28"/>
        </w:rPr>
        <w:t>с</w:t>
      </w:r>
      <w:r w:rsidR="00EB249A">
        <w:rPr>
          <w:noProof/>
          <w:sz w:val="28"/>
          <w:szCs w:val="28"/>
        </w:rPr>
        <w:t xml:space="preserve"> </w:t>
      </w:r>
      <w:r w:rsidRPr="004323A5">
        <w:rPr>
          <w:noProof/>
          <w:sz w:val="28"/>
          <w:szCs w:val="28"/>
        </w:rPr>
        <w:t>контролером</w:t>
      </w:r>
      <w:r w:rsidR="00EB249A">
        <w:rPr>
          <w:noProof/>
          <w:sz w:val="28"/>
          <w:szCs w:val="28"/>
        </w:rPr>
        <w:t xml:space="preserve"> </w:t>
      </w:r>
      <w:r w:rsidRPr="004323A5">
        <w:rPr>
          <w:noProof/>
          <w:sz w:val="28"/>
          <w:szCs w:val="28"/>
        </w:rPr>
        <w:t>зала</w:t>
      </w:r>
      <w:r w:rsidR="00EB249A">
        <w:rPr>
          <w:noProof/>
          <w:sz w:val="28"/>
          <w:szCs w:val="28"/>
        </w:rPr>
        <w:t xml:space="preserve"> </w:t>
      </w:r>
      <w:r w:rsidRPr="004323A5">
        <w:rPr>
          <w:noProof/>
          <w:sz w:val="28"/>
          <w:szCs w:val="28"/>
        </w:rPr>
        <w:t>в</w:t>
      </w:r>
      <w:r w:rsidR="00EB249A">
        <w:rPr>
          <w:noProof/>
          <w:sz w:val="28"/>
          <w:szCs w:val="28"/>
        </w:rPr>
        <w:t xml:space="preserve"> </w:t>
      </w:r>
      <w:r w:rsidRPr="004323A5">
        <w:rPr>
          <w:noProof/>
          <w:sz w:val="28"/>
          <w:szCs w:val="28"/>
        </w:rPr>
        <w:t>соответствии с положениями Трудового кодекса Российской Федерации</w:t>
      </w:r>
      <w:r w:rsidR="00EB249A">
        <w:rPr>
          <w:noProof/>
          <w:sz w:val="28"/>
          <w:szCs w:val="28"/>
        </w:rPr>
        <w:t xml:space="preserve"> </w:t>
      </w:r>
      <w:r w:rsidRPr="004323A5">
        <w:rPr>
          <w:noProof/>
          <w:sz w:val="28"/>
          <w:szCs w:val="28"/>
        </w:rPr>
        <w:t>и иных нормативно-правовых актов, регулирующих трудовые правоотношения.</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b/>
          <w:bCs/>
          <w:noProof/>
          <w:sz w:val="28"/>
          <w:szCs w:val="28"/>
        </w:rPr>
        <w:t>1. Общие положения</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1.1. Контролер</w:t>
      </w:r>
      <w:r w:rsidR="00EB249A">
        <w:rPr>
          <w:noProof/>
          <w:sz w:val="28"/>
          <w:szCs w:val="28"/>
        </w:rPr>
        <w:t xml:space="preserve"> </w:t>
      </w:r>
      <w:r w:rsidRPr="004323A5">
        <w:rPr>
          <w:noProof/>
          <w:sz w:val="28"/>
          <w:szCs w:val="28"/>
        </w:rPr>
        <w:t>зала</w:t>
      </w:r>
      <w:r w:rsidR="00EB249A">
        <w:rPr>
          <w:noProof/>
          <w:sz w:val="28"/>
          <w:szCs w:val="28"/>
        </w:rPr>
        <w:t xml:space="preserve"> </w:t>
      </w:r>
      <w:r w:rsidRPr="004323A5">
        <w:rPr>
          <w:noProof/>
          <w:sz w:val="28"/>
          <w:szCs w:val="28"/>
        </w:rPr>
        <w:t>относится</w:t>
      </w:r>
      <w:r w:rsidR="00EB249A">
        <w:rPr>
          <w:noProof/>
          <w:sz w:val="28"/>
          <w:szCs w:val="28"/>
        </w:rPr>
        <w:t xml:space="preserve"> </w:t>
      </w:r>
      <w:r w:rsidRPr="004323A5">
        <w:rPr>
          <w:noProof/>
          <w:sz w:val="28"/>
          <w:szCs w:val="28"/>
        </w:rPr>
        <w:t>к категории рабочих и</w:t>
      </w:r>
      <w:r w:rsidR="00EB249A">
        <w:rPr>
          <w:noProof/>
          <w:sz w:val="28"/>
          <w:szCs w:val="28"/>
        </w:rPr>
        <w:t xml:space="preserve"> </w:t>
      </w:r>
      <w:r w:rsidRPr="004323A5">
        <w:rPr>
          <w:noProof/>
          <w:sz w:val="28"/>
          <w:szCs w:val="28"/>
        </w:rPr>
        <w:t>непосредственно подчиняется руководителю.</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1.2. На должность контролера зала принимается лицо</w:t>
      </w:r>
      <w:r w:rsidR="00EB249A">
        <w:rPr>
          <w:noProof/>
          <w:sz w:val="28"/>
          <w:szCs w:val="28"/>
        </w:rPr>
        <w:t xml:space="preserve"> </w:t>
      </w:r>
      <w:r w:rsidRPr="004323A5">
        <w:rPr>
          <w:noProof/>
          <w:sz w:val="28"/>
          <w:szCs w:val="28"/>
        </w:rPr>
        <w:t>без</w:t>
      </w:r>
      <w:r w:rsidR="00EB249A">
        <w:rPr>
          <w:noProof/>
          <w:sz w:val="28"/>
          <w:szCs w:val="28"/>
        </w:rPr>
        <w:t xml:space="preserve"> </w:t>
      </w:r>
      <w:r w:rsidRPr="004323A5">
        <w:rPr>
          <w:noProof/>
          <w:sz w:val="28"/>
          <w:szCs w:val="28"/>
        </w:rPr>
        <w:t>предъявления требований к образованию и стажу работы.</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b/>
          <w:bCs/>
          <w:noProof/>
          <w:sz w:val="28"/>
          <w:szCs w:val="28"/>
        </w:rPr>
        <w:t>2. Должностные обязанности</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2.1. Своевременно впускает зрителей в зал.</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2.2. Проверяет при входе у зрителей билеты.</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2.3. Помогает зрителям отыскать и занять места.</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2.4. Следит</w:t>
      </w:r>
      <w:r w:rsidR="00EB249A">
        <w:rPr>
          <w:noProof/>
          <w:sz w:val="28"/>
          <w:szCs w:val="28"/>
        </w:rPr>
        <w:t xml:space="preserve"> </w:t>
      </w:r>
      <w:r w:rsidRPr="004323A5">
        <w:rPr>
          <w:noProof/>
          <w:sz w:val="28"/>
          <w:szCs w:val="28"/>
        </w:rPr>
        <w:t>за</w:t>
      </w:r>
      <w:r w:rsidR="00EB249A">
        <w:rPr>
          <w:noProof/>
          <w:sz w:val="28"/>
          <w:szCs w:val="28"/>
        </w:rPr>
        <w:t xml:space="preserve"> </w:t>
      </w:r>
      <w:r w:rsidRPr="004323A5">
        <w:rPr>
          <w:noProof/>
          <w:sz w:val="28"/>
          <w:szCs w:val="28"/>
        </w:rPr>
        <w:t>соблюдением</w:t>
      </w:r>
      <w:r w:rsidR="00EB249A">
        <w:rPr>
          <w:noProof/>
          <w:sz w:val="28"/>
          <w:szCs w:val="28"/>
        </w:rPr>
        <w:t xml:space="preserve"> </w:t>
      </w:r>
      <w:r w:rsidRPr="004323A5">
        <w:rPr>
          <w:noProof/>
          <w:sz w:val="28"/>
          <w:szCs w:val="28"/>
        </w:rPr>
        <w:t>зрителями</w:t>
      </w:r>
      <w:r w:rsidR="00EB249A">
        <w:rPr>
          <w:noProof/>
          <w:sz w:val="28"/>
          <w:szCs w:val="28"/>
        </w:rPr>
        <w:t xml:space="preserve"> </w:t>
      </w:r>
      <w:r w:rsidRPr="004323A5">
        <w:rPr>
          <w:noProof/>
          <w:sz w:val="28"/>
          <w:szCs w:val="28"/>
        </w:rPr>
        <w:t>установленных в учреждении</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культуры правил поведения.</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2.5. Наблюдает за состоянием входных дверей.</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2.6. Следит за поддержанием чистоты в зале.</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b/>
          <w:bCs/>
          <w:noProof/>
          <w:sz w:val="28"/>
          <w:szCs w:val="28"/>
        </w:rPr>
        <w:t>3. Права</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Контролер зала имеет право:</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3.1. На все предусмотренные законодательством социальные гарантии.</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3.2. Требовать</w:t>
      </w:r>
      <w:r w:rsidR="00EB249A">
        <w:rPr>
          <w:noProof/>
          <w:sz w:val="28"/>
          <w:szCs w:val="28"/>
        </w:rPr>
        <w:t xml:space="preserve"> </w:t>
      </w:r>
      <w:r w:rsidRPr="004323A5">
        <w:rPr>
          <w:noProof/>
          <w:sz w:val="28"/>
          <w:szCs w:val="28"/>
        </w:rPr>
        <w:t>от</w:t>
      </w:r>
      <w:r w:rsidR="00EB249A">
        <w:rPr>
          <w:noProof/>
          <w:sz w:val="28"/>
          <w:szCs w:val="28"/>
        </w:rPr>
        <w:t xml:space="preserve"> </w:t>
      </w:r>
      <w:r w:rsidRPr="004323A5">
        <w:rPr>
          <w:noProof/>
          <w:sz w:val="28"/>
          <w:szCs w:val="28"/>
        </w:rPr>
        <w:t>руководства учреждения</w:t>
      </w:r>
      <w:r w:rsidR="00EB249A">
        <w:rPr>
          <w:noProof/>
          <w:sz w:val="28"/>
          <w:szCs w:val="28"/>
        </w:rPr>
        <w:t xml:space="preserve"> </w:t>
      </w:r>
      <w:r w:rsidRPr="004323A5">
        <w:rPr>
          <w:noProof/>
          <w:sz w:val="28"/>
          <w:szCs w:val="28"/>
        </w:rPr>
        <w:t>оказания</w:t>
      </w:r>
      <w:r w:rsidR="00EB249A">
        <w:rPr>
          <w:noProof/>
          <w:sz w:val="28"/>
          <w:szCs w:val="28"/>
        </w:rPr>
        <w:t xml:space="preserve"> </w:t>
      </w:r>
      <w:r w:rsidRPr="004323A5">
        <w:rPr>
          <w:noProof/>
          <w:sz w:val="28"/>
          <w:szCs w:val="28"/>
        </w:rPr>
        <w:t>содействия</w:t>
      </w:r>
      <w:r w:rsidR="00EB249A">
        <w:rPr>
          <w:noProof/>
          <w:sz w:val="28"/>
          <w:szCs w:val="28"/>
        </w:rPr>
        <w:t xml:space="preserve"> </w:t>
      </w:r>
      <w:r w:rsidRPr="004323A5">
        <w:rPr>
          <w:noProof/>
          <w:sz w:val="28"/>
          <w:szCs w:val="28"/>
        </w:rPr>
        <w:t>в</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исполнении своих трудовых обязанностей и осуществлении прав.</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3.3. Требовать создания необходимых условий для выполнения трудовых</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обязанностей.</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3.4. Другие права, предусмотренные трудовым законодательством.</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b/>
          <w:bCs/>
          <w:noProof/>
          <w:sz w:val="28"/>
          <w:szCs w:val="28"/>
        </w:rPr>
        <w:t>4. Ответственность</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Контролер зала несет ответственность:</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4.1. За неисполнение или ненадлежащее исполнение своих</w:t>
      </w:r>
      <w:r w:rsidR="00EB249A">
        <w:rPr>
          <w:noProof/>
          <w:sz w:val="28"/>
          <w:szCs w:val="28"/>
        </w:rPr>
        <w:t xml:space="preserve"> </w:t>
      </w:r>
      <w:r w:rsidRPr="004323A5">
        <w:rPr>
          <w:noProof/>
          <w:sz w:val="28"/>
          <w:szCs w:val="28"/>
        </w:rPr>
        <w:t>должностных</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обязанностей,</w:t>
      </w:r>
      <w:r w:rsidR="00EB249A">
        <w:rPr>
          <w:noProof/>
          <w:sz w:val="28"/>
          <w:szCs w:val="28"/>
        </w:rPr>
        <w:t xml:space="preserve"> </w:t>
      </w:r>
      <w:r w:rsidRPr="004323A5">
        <w:rPr>
          <w:noProof/>
          <w:sz w:val="28"/>
          <w:szCs w:val="28"/>
        </w:rPr>
        <w:t>предусмотренных</w:t>
      </w:r>
      <w:r w:rsidR="00EB249A">
        <w:rPr>
          <w:noProof/>
          <w:sz w:val="28"/>
          <w:szCs w:val="28"/>
        </w:rPr>
        <w:t xml:space="preserve"> </w:t>
      </w:r>
      <w:r w:rsidRPr="004323A5">
        <w:rPr>
          <w:noProof/>
          <w:sz w:val="28"/>
          <w:szCs w:val="28"/>
        </w:rPr>
        <w:t>настоящей</w:t>
      </w:r>
      <w:r w:rsidR="00EB249A">
        <w:rPr>
          <w:noProof/>
          <w:sz w:val="28"/>
          <w:szCs w:val="28"/>
        </w:rPr>
        <w:t xml:space="preserve"> </w:t>
      </w:r>
      <w:r w:rsidRPr="004323A5">
        <w:rPr>
          <w:noProof/>
          <w:sz w:val="28"/>
          <w:szCs w:val="28"/>
        </w:rPr>
        <w:t>должностной</w:t>
      </w:r>
      <w:r w:rsidR="00EB249A">
        <w:rPr>
          <w:noProof/>
          <w:sz w:val="28"/>
          <w:szCs w:val="28"/>
        </w:rPr>
        <w:t xml:space="preserve"> </w:t>
      </w:r>
      <w:r w:rsidRPr="004323A5">
        <w:rPr>
          <w:noProof/>
          <w:sz w:val="28"/>
          <w:szCs w:val="28"/>
        </w:rPr>
        <w:t>инструкцией, - в</w:t>
      </w:r>
      <w:r w:rsidR="00EB249A">
        <w:rPr>
          <w:noProof/>
          <w:sz w:val="28"/>
          <w:szCs w:val="28"/>
        </w:rPr>
        <w:t xml:space="preserve"> </w:t>
      </w:r>
      <w:r w:rsidRPr="004323A5">
        <w:rPr>
          <w:noProof/>
          <w:sz w:val="28"/>
          <w:szCs w:val="28"/>
        </w:rPr>
        <w:t>пределах, определенных действующим трудовым законодательством РФ.</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4.2. За причинение материального ущерба работодателю - в</w:t>
      </w:r>
      <w:r w:rsidR="00EB249A">
        <w:rPr>
          <w:noProof/>
          <w:sz w:val="28"/>
          <w:szCs w:val="28"/>
        </w:rPr>
        <w:t xml:space="preserve"> </w:t>
      </w:r>
      <w:r w:rsidRPr="004323A5">
        <w:rPr>
          <w:noProof/>
          <w:sz w:val="28"/>
          <w:szCs w:val="28"/>
        </w:rPr>
        <w:t>пределах,</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определенных действующим трудовым и гражданским законодательством РФ.</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4.3. За правонарушения, совершенные в процессе осуществления</w:t>
      </w:r>
      <w:r w:rsidR="00EB249A">
        <w:rPr>
          <w:noProof/>
          <w:sz w:val="28"/>
          <w:szCs w:val="28"/>
        </w:rPr>
        <w:t xml:space="preserve"> </w:t>
      </w:r>
      <w:r w:rsidRPr="004323A5">
        <w:rPr>
          <w:noProof/>
          <w:sz w:val="28"/>
          <w:szCs w:val="28"/>
        </w:rPr>
        <w:t>своей</w:t>
      </w:r>
    </w:p>
    <w:p w:rsidR="002E2103" w:rsidRPr="004323A5" w:rsidRDefault="002E2103" w:rsidP="004323A5">
      <w:pPr>
        <w:autoSpaceDE w:val="0"/>
        <w:autoSpaceDN w:val="0"/>
        <w:adjustRightInd w:val="0"/>
        <w:spacing w:before="0" w:beforeAutospacing="0" w:after="0" w:afterAutospacing="0" w:line="360" w:lineRule="auto"/>
        <w:ind w:firstLine="709"/>
        <w:jc w:val="both"/>
        <w:rPr>
          <w:sz w:val="28"/>
          <w:szCs w:val="28"/>
        </w:rPr>
      </w:pPr>
      <w:r w:rsidRPr="004323A5">
        <w:rPr>
          <w:noProof/>
          <w:sz w:val="28"/>
          <w:szCs w:val="28"/>
        </w:rPr>
        <w:t>деятельности, - в пределах,</w:t>
      </w:r>
      <w:r w:rsidR="00EB249A">
        <w:rPr>
          <w:noProof/>
          <w:sz w:val="28"/>
          <w:szCs w:val="28"/>
        </w:rPr>
        <w:t xml:space="preserve"> </w:t>
      </w:r>
      <w:r w:rsidRPr="004323A5">
        <w:rPr>
          <w:noProof/>
          <w:sz w:val="28"/>
          <w:szCs w:val="28"/>
        </w:rPr>
        <w:t>определенных</w:t>
      </w:r>
      <w:r w:rsidR="00EB249A">
        <w:rPr>
          <w:noProof/>
          <w:sz w:val="28"/>
          <w:szCs w:val="28"/>
        </w:rPr>
        <w:t xml:space="preserve"> </w:t>
      </w:r>
      <w:r w:rsidRPr="004323A5">
        <w:rPr>
          <w:noProof/>
          <w:sz w:val="28"/>
          <w:szCs w:val="28"/>
        </w:rPr>
        <w:t>действующим</w:t>
      </w:r>
      <w:r w:rsidR="00EB249A">
        <w:rPr>
          <w:noProof/>
          <w:sz w:val="28"/>
          <w:szCs w:val="28"/>
        </w:rPr>
        <w:t xml:space="preserve"> </w:t>
      </w:r>
      <w:r w:rsidRPr="004323A5">
        <w:rPr>
          <w:noProof/>
          <w:sz w:val="28"/>
          <w:szCs w:val="28"/>
        </w:rPr>
        <w:t>административным,</w:t>
      </w:r>
      <w:r w:rsidR="00EB249A">
        <w:rPr>
          <w:noProof/>
          <w:sz w:val="28"/>
          <w:szCs w:val="28"/>
        </w:rPr>
        <w:t xml:space="preserve"> </w:t>
      </w:r>
      <w:r w:rsidRPr="004323A5">
        <w:rPr>
          <w:noProof/>
          <w:sz w:val="28"/>
          <w:szCs w:val="28"/>
        </w:rPr>
        <w:t>уголовным, гражданским законодательством РФ.</w:t>
      </w:r>
      <w:bookmarkStart w:id="7" w:name="_GoBack"/>
      <w:bookmarkEnd w:id="7"/>
    </w:p>
    <w:sectPr w:rsidR="002E2103" w:rsidRPr="004323A5" w:rsidSect="004F4245">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F2" w:rsidRDefault="000E7AF2">
      <w:pPr>
        <w:spacing w:before="0" w:beforeAutospacing="0" w:after="0" w:afterAutospacing="0"/>
      </w:pPr>
      <w:r>
        <w:separator/>
      </w:r>
    </w:p>
  </w:endnote>
  <w:endnote w:type="continuationSeparator" w:id="0">
    <w:p w:rsidR="000E7AF2" w:rsidRDefault="000E7AF2">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9D" w:rsidRDefault="006E329D" w:rsidP="001758D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E329D" w:rsidRDefault="006E32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9D" w:rsidRDefault="006E329D" w:rsidP="001758D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90145">
      <w:rPr>
        <w:rStyle w:val="aa"/>
        <w:noProof/>
      </w:rPr>
      <w:t>1</w:t>
    </w:r>
    <w:r>
      <w:rPr>
        <w:rStyle w:val="aa"/>
      </w:rPr>
      <w:fldChar w:fldCharType="end"/>
    </w:r>
  </w:p>
  <w:p w:rsidR="006E329D" w:rsidRDefault="006E32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F2" w:rsidRDefault="000E7AF2">
      <w:pPr>
        <w:spacing w:before="0" w:beforeAutospacing="0" w:after="0" w:afterAutospacing="0"/>
      </w:pPr>
      <w:r>
        <w:separator/>
      </w:r>
    </w:p>
  </w:footnote>
  <w:footnote w:type="continuationSeparator" w:id="0">
    <w:p w:rsidR="000E7AF2" w:rsidRDefault="000E7AF2">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A40D48"/>
    <w:lvl w:ilvl="0">
      <w:numFmt w:val="bullet"/>
      <w:lvlText w:val="*"/>
      <w:lvlJc w:val="left"/>
    </w:lvl>
  </w:abstractNum>
  <w:abstractNum w:abstractNumId="1">
    <w:nsid w:val="07F60870"/>
    <w:multiLevelType w:val="multilevel"/>
    <w:tmpl w:val="AAF6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C535A"/>
    <w:multiLevelType w:val="multilevel"/>
    <w:tmpl w:val="F300F0A0"/>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094344B"/>
    <w:multiLevelType w:val="hybridMultilevel"/>
    <w:tmpl w:val="9C8E954C"/>
    <w:lvl w:ilvl="0" w:tplc="0C800CF4">
      <w:start w:val="1"/>
      <w:numFmt w:val="bullet"/>
      <w:lvlText w:val="-"/>
      <w:lvlJc w:val="left"/>
      <w:pPr>
        <w:tabs>
          <w:tab w:val="num" w:pos="1096"/>
        </w:tabs>
        <w:ind w:left="75" w:firstLine="709"/>
      </w:pPr>
      <w:rPr>
        <w:rFont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8C32BC8"/>
    <w:multiLevelType w:val="hybridMultilevel"/>
    <w:tmpl w:val="2932BF8C"/>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496B95"/>
    <w:multiLevelType w:val="hybridMultilevel"/>
    <w:tmpl w:val="15969B28"/>
    <w:lvl w:ilvl="0" w:tplc="EA2EA02A">
      <w:start w:val="1"/>
      <w:numFmt w:val="bullet"/>
      <w:lvlText w:val=""/>
      <w:lvlJc w:val="left"/>
      <w:pPr>
        <w:tabs>
          <w:tab w:val="num" w:pos="0"/>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7D41CE"/>
    <w:multiLevelType w:val="multilevel"/>
    <w:tmpl w:val="92286B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0DC0182"/>
    <w:multiLevelType w:val="singleLevel"/>
    <w:tmpl w:val="C248E118"/>
    <w:lvl w:ilvl="0">
      <w:start w:val="1"/>
      <w:numFmt w:val="decimal"/>
      <w:lvlText w:val="%1)"/>
      <w:legacy w:legacy="1" w:legacySpace="0" w:legacyIndent="225"/>
      <w:lvlJc w:val="left"/>
      <w:rPr>
        <w:rFonts w:ascii="Times New Roman" w:hAnsi="Times New Roman" w:cs="Times New Roman" w:hint="default"/>
      </w:rPr>
    </w:lvl>
  </w:abstractNum>
  <w:abstractNum w:abstractNumId="8">
    <w:nsid w:val="4100673E"/>
    <w:multiLevelType w:val="singleLevel"/>
    <w:tmpl w:val="21D2CF5A"/>
    <w:lvl w:ilvl="0">
      <w:start w:val="1"/>
      <w:numFmt w:val="decimal"/>
      <w:lvlText w:val="%1)"/>
      <w:lvlJc w:val="left"/>
      <w:pPr>
        <w:tabs>
          <w:tab w:val="num" w:pos="1779"/>
        </w:tabs>
        <w:ind w:left="1779" w:hanging="645"/>
      </w:pPr>
      <w:rPr>
        <w:rFonts w:cs="Times New Roman" w:hint="default"/>
      </w:rPr>
    </w:lvl>
  </w:abstractNum>
  <w:abstractNum w:abstractNumId="9">
    <w:nsid w:val="41035EB7"/>
    <w:multiLevelType w:val="hybridMultilevel"/>
    <w:tmpl w:val="83A84F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B7150C"/>
    <w:multiLevelType w:val="multilevel"/>
    <w:tmpl w:val="3462D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E8748E"/>
    <w:multiLevelType w:val="hybridMultilevel"/>
    <w:tmpl w:val="5C12ADC0"/>
    <w:lvl w:ilvl="0" w:tplc="0C800CF4">
      <w:start w:val="1"/>
      <w:numFmt w:val="bullet"/>
      <w:lvlText w:val="-"/>
      <w:lvlJc w:val="left"/>
      <w:pPr>
        <w:tabs>
          <w:tab w:val="num" w:pos="1021"/>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B45FD4"/>
    <w:multiLevelType w:val="multilevel"/>
    <w:tmpl w:val="34F8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91334"/>
    <w:multiLevelType w:val="hybridMultilevel"/>
    <w:tmpl w:val="FF806424"/>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4C7A68"/>
    <w:multiLevelType w:val="multilevel"/>
    <w:tmpl w:val="9B1E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CF5533"/>
    <w:multiLevelType w:val="multilevel"/>
    <w:tmpl w:val="BD5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E0748F"/>
    <w:multiLevelType w:val="multilevel"/>
    <w:tmpl w:val="ADA89B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2C252C5"/>
    <w:multiLevelType w:val="multilevel"/>
    <w:tmpl w:val="52ACE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D69A4"/>
    <w:multiLevelType w:val="multilevel"/>
    <w:tmpl w:val="3006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DD102E"/>
    <w:multiLevelType w:val="multilevel"/>
    <w:tmpl w:val="AD22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175DEA"/>
    <w:multiLevelType w:val="hybridMultilevel"/>
    <w:tmpl w:val="4F8AE2E2"/>
    <w:lvl w:ilvl="0" w:tplc="0C800CF4">
      <w:start w:val="1"/>
      <w:numFmt w:val="bullet"/>
      <w:lvlText w:val="-"/>
      <w:lvlJc w:val="left"/>
      <w:pPr>
        <w:tabs>
          <w:tab w:val="num" w:pos="1021"/>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5"/>
  </w:num>
  <w:num w:numId="4">
    <w:abstractNumId w:val="18"/>
  </w:num>
  <w:num w:numId="5">
    <w:abstractNumId w:val="16"/>
  </w:num>
  <w:num w:numId="6">
    <w:abstractNumId w:val="20"/>
  </w:num>
  <w:num w:numId="7">
    <w:abstractNumId w:val="5"/>
  </w:num>
  <w:num w:numId="8">
    <w:abstractNumId w:val="10"/>
  </w:num>
  <w:num w:numId="9">
    <w:abstractNumId w:val="17"/>
  </w:num>
  <w:num w:numId="10">
    <w:abstractNumId w:val="11"/>
  </w:num>
  <w:num w:numId="11">
    <w:abstractNumId w:val="6"/>
  </w:num>
  <w:num w:numId="12">
    <w:abstractNumId w:val="12"/>
  </w:num>
  <w:num w:numId="13">
    <w:abstractNumId w:val="19"/>
  </w:num>
  <w:num w:numId="14">
    <w:abstractNumId w:val="2"/>
  </w:num>
  <w:num w:numId="15">
    <w:abstractNumId w:val="0"/>
    <w:lvlOverride w:ilvl="0">
      <w:lvl w:ilvl="0">
        <w:numFmt w:val="bullet"/>
        <w:lvlText w:val="■"/>
        <w:legacy w:legacy="1" w:legacySpace="0" w:legacyIndent="153"/>
        <w:lvlJc w:val="left"/>
        <w:rPr>
          <w:rFonts w:ascii="Times New Roman" w:hAnsi="Times New Roman" w:hint="default"/>
        </w:rPr>
      </w:lvl>
    </w:lvlOverride>
  </w:num>
  <w:num w:numId="16">
    <w:abstractNumId w:val="0"/>
    <w:lvlOverride w:ilvl="0">
      <w:lvl w:ilvl="0">
        <w:numFmt w:val="bullet"/>
        <w:lvlText w:val="■"/>
        <w:legacy w:legacy="1" w:legacySpace="0" w:legacyIndent="154"/>
        <w:lvlJc w:val="left"/>
        <w:rPr>
          <w:rFonts w:ascii="Times New Roman" w:hAnsi="Times New Roman" w:hint="default"/>
        </w:rPr>
      </w:lvl>
    </w:lvlOverride>
  </w:num>
  <w:num w:numId="17">
    <w:abstractNumId w:val="0"/>
    <w:lvlOverride w:ilvl="0">
      <w:lvl w:ilvl="0">
        <w:numFmt w:val="bullet"/>
        <w:lvlText w:val="■"/>
        <w:legacy w:legacy="1" w:legacySpace="0" w:legacyIndent="158"/>
        <w:lvlJc w:val="left"/>
        <w:rPr>
          <w:rFonts w:ascii="Times New Roman" w:hAnsi="Times New Roman" w:hint="default"/>
        </w:rPr>
      </w:lvl>
    </w:lvlOverride>
  </w:num>
  <w:num w:numId="18">
    <w:abstractNumId w:val="7"/>
  </w:num>
  <w:num w:numId="19">
    <w:abstractNumId w:val="1"/>
  </w:num>
  <w:num w:numId="20">
    <w:abstractNumId w:val="8"/>
  </w:num>
  <w:num w:numId="21">
    <w:abstractNumId w:val="9"/>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D7E"/>
    <w:rsid w:val="000061A4"/>
    <w:rsid w:val="000177D8"/>
    <w:rsid w:val="00021991"/>
    <w:rsid w:val="000412F9"/>
    <w:rsid w:val="00045BA8"/>
    <w:rsid w:val="00050B45"/>
    <w:rsid w:val="00094508"/>
    <w:rsid w:val="000B16EC"/>
    <w:rsid w:val="000E7AF2"/>
    <w:rsid w:val="00113F2F"/>
    <w:rsid w:val="00114902"/>
    <w:rsid w:val="00123FD1"/>
    <w:rsid w:val="001328AF"/>
    <w:rsid w:val="001447B5"/>
    <w:rsid w:val="00150E7F"/>
    <w:rsid w:val="00166836"/>
    <w:rsid w:val="001758D7"/>
    <w:rsid w:val="00195E2E"/>
    <w:rsid w:val="00197653"/>
    <w:rsid w:val="001F10C6"/>
    <w:rsid w:val="00215866"/>
    <w:rsid w:val="00215C9B"/>
    <w:rsid w:val="002277F6"/>
    <w:rsid w:val="00237F59"/>
    <w:rsid w:val="0027246F"/>
    <w:rsid w:val="00274C5E"/>
    <w:rsid w:val="00275035"/>
    <w:rsid w:val="00297D06"/>
    <w:rsid w:val="002E2103"/>
    <w:rsid w:val="002E6523"/>
    <w:rsid w:val="00327548"/>
    <w:rsid w:val="00330DF6"/>
    <w:rsid w:val="00333ACA"/>
    <w:rsid w:val="00335F57"/>
    <w:rsid w:val="00351268"/>
    <w:rsid w:val="00361202"/>
    <w:rsid w:val="0036790C"/>
    <w:rsid w:val="00377BCC"/>
    <w:rsid w:val="003837F6"/>
    <w:rsid w:val="003C2368"/>
    <w:rsid w:val="003D04BA"/>
    <w:rsid w:val="003D71AC"/>
    <w:rsid w:val="003E33AB"/>
    <w:rsid w:val="003E621E"/>
    <w:rsid w:val="003F784B"/>
    <w:rsid w:val="00427F5A"/>
    <w:rsid w:val="004323A5"/>
    <w:rsid w:val="00440BB6"/>
    <w:rsid w:val="00450F2B"/>
    <w:rsid w:val="004568D4"/>
    <w:rsid w:val="00464C7A"/>
    <w:rsid w:val="00474DAF"/>
    <w:rsid w:val="00483D5A"/>
    <w:rsid w:val="004967AA"/>
    <w:rsid w:val="004B5AA6"/>
    <w:rsid w:val="004D3867"/>
    <w:rsid w:val="004F4245"/>
    <w:rsid w:val="00521206"/>
    <w:rsid w:val="005254D0"/>
    <w:rsid w:val="00582060"/>
    <w:rsid w:val="00590145"/>
    <w:rsid w:val="005B2DB9"/>
    <w:rsid w:val="005F31C1"/>
    <w:rsid w:val="00615533"/>
    <w:rsid w:val="00635E9A"/>
    <w:rsid w:val="00683F55"/>
    <w:rsid w:val="00693CBF"/>
    <w:rsid w:val="00693E34"/>
    <w:rsid w:val="006A5197"/>
    <w:rsid w:val="006E329D"/>
    <w:rsid w:val="006F1559"/>
    <w:rsid w:val="006F24BF"/>
    <w:rsid w:val="00732F2F"/>
    <w:rsid w:val="0074533C"/>
    <w:rsid w:val="007616B5"/>
    <w:rsid w:val="0078705F"/>
    <w:rsid w:val="00794020"/>
    <w:rsid w:val="007D2D70"/>
    <w:rsid w:val="007E21E0"/>
    <w:rsid w:val="007E5151"/>
    <w:rsid w:val="008033FC"/>
    <w:rsid w:val="008034C6"/>
    <w:rsid w:val="00814A76"/>
    <w:rsid w:val="00877B60"/>
    <w:rsid w:val="00884FB0"/>
    <w:rsid w:val="008A317F"/>
    <w:rsid w:val="008B6D7E"/>
    <w:rsid w:val="00936EFD"/>
    <w:rsid w:val="009A6B4E"/>
    <w:rsid w:val="009B21DF"/>
    <w:rsid w:val="00A100A5"/>
    <w:rsid w:val="00A165AF"/>
    <w:rsid w:val="00A241BD"/>
    <w:rsid w:val="00A30216"/>
    <w:rsid w:val="00A35647"/>
    <w:rsid w:val="00A52309"/>
    <w:rsid w:val="00A528BC"/>
    <w:rsid w:val="00A95B0E"/>
    <w:rsid w:val="00AB55FF"/>
    <w:rsid w:val="00AD6020"/>
    <w:rsid w:val="00AF1DA9"/>
    <w:rsid w:val="00AF48FD"/>
    <w:rsid w:val="00AF77E6"/>
    <w:rsid w:val="00B06A3D"/>
    <w:rsid w:val="00B12610"/>
    <w:rsid w:val="00B21766"/>
    <w:rsid w:val="00B232BC"/>
    <w:rsid w:val="00B41F28"/>
    <w:rsid w:val="00B51AC5"/>
    <w:rsid w:val="00B5489A"/>
    <w:rsid w:val="00B6598A"/>
    <w:rsid w:val="00B66F8E"/>
    <w:rsid w:val="00B83164"/>
    <w:rsid w:val="00BC5524"/>
    <w:rsid w:val="00BF54E7"/>
    <w:rsid w:val="00C00AF2"/>
    <w:rsid w:val="00C13710"/>
    <w:rsid w:val="00C21A35"/>
    <w:rsid w:val="00C24A30"/>
    <w:rsid w:val="00C43A92"/>
    <w:rsid w:val="00C55F99"/>
    <w:rsid w:val="00C67C13"/>
    <w:rsid w:val="00CF315B"/>
    <w:rsid w:val="00D00B55"/>
    <w:rsid w:val="00D01DDC"/>
    <w:rsid w:val="00D1453C"/>
    <w:rsid w:val="00D355A8"/>
    <w:rsid w:val="00D425F9"/>
    <w:rsid w:val="00D87373"/>
    <w:rsid w:val="00D920B0"/>
    <w:rsid w:val="00DA0B2D"/>
    <w:rsid w:val="00DF52AB"/>
    <w:rsid w:val="00E23EEF"/>
    <w:rsid w:val="00EB249A"/>
    <w:rsid w:val="00ED6EFF"/>
    <w:rsid w:val="00ED7680"/>
    <w:rsid w:val="00EE6E16"/>
    <w:rsid w:val="00F07506"/>
    <w:rsid w:val="00F11DE3"/>
    <w:rsid w:val="00F35794"/>
    <w:rsid w:val="00F81FC1"/>
    <w:rsid w:val="00F87E1B"/>
    <w:rsid w:val="00F93185"/>
    <w:rsid w:val="00FC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shapelayout>
  </w:shapeDefaults>
  <w:decimalSymbol w:val=","/>
  <w:listSeparator w:val=";"/>
  <w14:defaultImageDpi w14:val="0"/>
  <w15:docId w15:val="{757C43BD-7322-427A-AA18-D768C96D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533C"/>
    <w:pPr>
      <w:spacing w:before="100" w:beforeAutospacing="1" w:after="100" w:afterAutospacing="1"/>
    </w:pPr>
    <w:rPr>
      <w:sz w:val="24"/>
      <w:szCs w:val="24"/>
    </w:rPr>
  </w:style>
  <w:style w:type="paragraph" w:styleId="1">
    <w:name w:val="heading 1"/>
    <w:basedOn w:val="a"/>
    <w:next w:val="a"/>
    <w:link w:val="10"/>
    <w:autoRedefine/>
    <w:uiPriority w:val="9"/>
    <w:qFormat/>
    <w:rsid w:val="00A165AF"/>
    <w:pPr>
      <w:keepNext/>
      <w:widowControl w:val="0"/>
      <w:autoSpaceDE w:val="0"/>
      <w:autoSpaceDN w:val="0"/>
      <w:adjustRightInd w:val="0"/>
      <w:spacing w:before="0" w:beforeAutospacing="0" w:after="0" w:afterAutospacing="0" w:line="360" w:lineRule="auto"/>
      <w:jc w:val="center"/>
      <w:outlineLvl w:val="0"/>
    </w:pPr>
    <w:rPr>
      <w:b/>
      <w:bCs/>
      <w:kern w:val="32"/>
      <w:sz w:val="28"/>
      <w:szCs w:val="28"/>
    </w:rPr>
  </w:style>
  <w:style w:type="paragraph" w:styleId="2">
    <w:name w:val="heading 2"/>
    <w:basedOn w:val="a"/>
    <w:next w:val="a"/>
    <w:link w:val="20"/>
    <w:uiPriority w:val="9"/>
    <w:qFormat/>
    <w:rsid w:val="007E5151"/>
    <w:pPr>
      <w:keepNext/>
      <w:spacing w:before="240" w:beforeAutospacing="0" w:after="60" w:afterAutospacing="0"/>
      <w:outlineLvl w:val="1"/>
    </w:pPr>
    <w:rPr>
      <w:rFonts w:ascii="Arial" w:hAnsi="Arial" w:cs="Arial"/>
      <w:b/>
      <w:bCs/>
      <w:i/>
      <w:iCs/>
      <w:sz w:val="28"/>
      <w:szCs w:val="28"/>
    </w:rPr>
  </w:style>
  <w:style w:type="paragraph" w:styleId="3">
    <w:name w:val="heading 3"/>
    <w:basedOn w:val="a"/>
    <w:next w:val="a"/>
    <w:link w:val="30"/>
    <w:uiPriority w:val="9"/>
    <w:qFormat/>
    <w:rsid w:val="0074533C"/>
    <w:pPr>
      <w:keepNext/>
      <w:spacing w:before="240" w:beforeAutospacing="0" w:after="60" w:afterAutospacing="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21">
    <w:name w:val="Body Text 2"/>
    <w:basedOn w:val="a"/>
    <w:link w:val="22"/>
    <w:uiPriority w:val="99"/>
    <w:rsid w:val="00A165AF"/>
    <w:pPr>
      <w:spacing w:before="0" w:beforeAutospacing="0" w:after="120" w:afterAutospacing="0"/>
      <w:ind w:left="283"/>
    </w:pPr>
    <w:rPr>
      <w:sz w:val="20"/>
      <w:szCs w:val="20"/>
    </w:rPr>
  </w:style>
  <w:style w:type="character" w:customStyle="1" w:styleId="22">
    <w:name w:val="Основной текст 2 Знак"/>
    <w:basedOn w:val="a0"/>
    <w:link w:val="21"/>
    <w:uiPriority w:val="99"/>
    <w:semiHidden/>
    <w:locked/>
    <w:rPr>
      <w:rFonts w:cs="Times New Roman"/>
      <w:sz w:val="24"/>
      <w:szCs w:val="24"/>
    </w:rPr>
  </w:style>
  <w:style w:type="character" w:styleId="a3">
    <w:name w:val="Hyperlink"/>
    <w:basedOn w:val="a0"/>
    <w:uiPriority w:val="99"/>
    <w:rsid w:val="007E5151"/>
    <w:rPr>
      <w:rFonts w:cs="Times New Roman"/>
      <w:color w:val="0000FF"/>
      <w:u w:val="single"/>
    </w:rPr>
  </w:style>
  <w:style w:type="character" w:customStyle="1" w:styleId="textmaincenter1">
    <w:name w:val="textmain_center1"/>
    <w:basedOn w:val="a0"/>
    <w:rsid w:val="007E5151"/>
    <w:rPr>
      <w:rFonts w:ascii="Arial" w:hAnsi="Arial" w:cs="Arial"/>
      <w:color w:val="2A2929"/>
      <w:sz w:val="18"/>
      <w:szCs w:val="18"/>
    </w:rPr>
  </w:style>
  <w:style w:type="paragraph" w:styleId="a4">
    <w:name w:val="Normal (Web)"/>
    <w:basedOn w:val="a"/>
    <w:uiPriority w:val="99"/>
    <w:rsid w:val="00F93185"/>
    <w:pPr>
      <w:spacing w:before="0" w:beforeAutospacing="0" w:after="0" w:afterAutospacing="0" w:line="300" w:lineRule="atLeast"/>
      <w:ind w:firstLine="400"/>
      <w:jc w:val="both"/>
    </w:pPr>
    <w:rPr>
      <w:rFonts w:ascii="Tahoma" w:hAnsi="Tahoma" w:cs="Tahoma"/>
      <w:color w:val="515151"/>
      <w:sz w:val="16"/>
      <w:szCs w:val="16"/>
    </w:rPr>
  </w:style>
  <w:style w:type="paragraph" w:customStyle="1" w:styleId="Heading">
    <w:name w:val="Heading"/>
    <w:rsid w:val="00B66F8E"/>
    <w:pPr>
      <w:overflowPunct w:val="0"/>
      <w:autoSpaceDE w:val="0"/>
      <w:autoSpaceDN w:val="0"/>
      <w:adjustRightInd w:val="0"/>
      <w:textAlignment w:val="baseline"/>
    </w:pPr>
    <w:rPr>
      <w:rFonts w:ascii="Arial" w:hAnsi="Arial"/>
      <w:b/>
      <w:sz w:val="22"/>
    </w:rPr>
  </w:style>
  <w:style w:type="character" w:styleId="a5">
    <w:name w:val="Emphasis"/>
    <w:basedOn w:val="a0"/>
    <w:uiPriority w:val="20"/>
    <w:rsid w:val="003F784B"/>
    <w:rPr>
      <w:rFonts w:cs="Times New Roman"/>
    </w:rPr>
  </w:style>
  <w:style w:type="character" w:customStyle="1" w:styleId="bold2">
    <w:name w:val="bold2"/>
    <w:basedOn w:val="a0"/>
    <w:rsid w:val="00B51AC5"/>
    <w:rPr>
      <w:rFonts w:cs="Times New Roman"/>
      <w:color w:val="1E5A64"/>
    </w:rPr>
  </w:style>
  <w:style w:type="paragraph" w:styleId="HTML">
    <w:name w:val="HTML Preformatted"/>
    <w:basedOn w:val="a"/>
    <w:link w:val="HTML0"/>
    <w:uiPriority w:val="99"/>
    <w:rsid w:val="0021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customStyle="1" w:styleId="textn">
    <w:name w:val="textn"/>
    <w:basedOn w:val="a"/>
    <w:rsid w:val="001328AF"/>
  </w:style>
  <w:style w:type="table" w:styleId="a6">
    <w:name w:val="Table Grid"/>
    <w:basedOn w:val="a1"/>
    <w:uiPriority w:val="59"/>
    <w:rsid w:val="00377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77BCC"/>
    <w:rPr>
      <w:rFonts w:cs="Times New Roman"/>
      <w:b/>
      <w:bCs/>
    </w:rPr>
  </w:style>
  <w:style w:type="character" w:customStyle="1" w:styleId="bullet">
    <w:name w:val="bullet"/>
    <w:basedOn w:val="a0"/>
    <w:rsid w:val="00C43A92"/>
    <w:rPr>
      <w:rFonts w:cs="Times New Roman"/>
    </w:rPr>
  </w:style>
  <w:style w:type="paragraph" w:styleId="a8">
    <w:name w:val="footer"/>
    <w:basedOn w:val="a"/>
    <w:link w:val="a9"/>
    <w:uiPriority w:val="99"/>
    <w:rsid w:val="006E329D"/>
    <w:pPr>
      <w:tabs>
        <w:tab w:val="center" w:pos="4677"/>
        <w:tab w:val="right" w:pos="9355"/>
      </w:tabs>
      <w:spacing w:before="0" w:beforeAutospacing="0" w:after="0" w:afterAutospacing="0"/>
    </w:p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sid w:val="006E329D"/>
    <w:rPr>
      <w:rFonts w:cs="Times New Roman"/>
    </w:rPr>
  </w:style>
  <w:style w:type="paragraph" w:styleId="31">
    <w:name w:val="Body Text Indent 3"/>
    <w:basedOn w:val="a"/>
    <w:link w:val="32"/>
    <w:uiPriority w:val="99"/>
    <w:rsid w:val="00B5489A"/>
    <w:pPr>
      <w:spacing w:before="0" w:beforeAutospacing="0" w:after="120" w:afterAutospacing="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b">
    <w:name w:val="Title"/>
    <w:basedOn w:val="a"/>
    <w:next w:val="a"/>
    <w:link w:val="ac"/>
    <w:uiPriority w:val="10"/>
    <w:qFormat/>
    <w:rsid w:val="00DA0B2D"/>
    <w:pPr>
      <w:spacing w:before="240" w:beforeAutospacing="0" w:after="60" w:afterAutospacing="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locked/>
    <w:rsid w:val="00DA0B2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49818">
      <w:marLeft w:val="0"/>
      <w:marRight w:val="0"/>
      <w:marTop w:val="0"/>
      <w:marBottom w:val="0"/>
      <w:divBdr>
        <w:top w:val="none" w:sz="0" w:space="0" w:color="auto"/>
        <w:left w:val="none" w:sz="0" w:space="0" w:color="auto"/>
        <w:bottom w:val="none" w:sz="0" w:space="0" w:color="auto"/>
        <w:right w:val="none" w:sz="0" w:space="0" w:color="auto"/>
      </w:divBdr>
      <w:divsChild>
        <w:div w:id="1662849831">
          <w:marLeft w:val="0"/>
          <w:marRight w:val="0"/>
          <w:marTop w:val="0"/>
          <w:marBottom w:val="0"/>
          <w:divBdr>
            <w:top w:val="none" w:sz="0" w:space="0" w:color="auto"/>
            <w:left w:val="none" w:sz="0" w:space="0" w:color="auto"/>
            <w:bottom w:val="none" w:sz="0" w:space="0" w:color="auto"/>
            <w:right w:val="none" w:sz="0" w:space="0" w:color="auto"/>
          </w:divBdr>
        </w:div>
      </w:divsChild>
    </w:div>
    <w:div w:id="1662849822">
      <w:marLeft w:val="0"/>
      <w:marRight w:val="0"/>
      <w:marTop w:val="0"/>
      <w:marBottom w:val="0"/>
      <w:divBdr>
        <w:top w:val="none" w:sz="0" w:space="0" w:color="auto"/>
        <w:left w:val="none" w:sz="0" w:space="0" w:color="auto"/>
        <w:bottom w:val="none" w:sz="0" w:space="0" w:color="auto"/>
        <w:right w:val="none" w:sz="0" w:space="0" w:color="auto"/>
      </w:divBdr>
      <w:divsChild>
        <w:div w:id="1662849832">
          <w:marLeft w:val="195"/>
          <w:marRight w:val="180"/>
          <w:marTop w:val="195"/>
          <w:marBottom w:val="195"/>
          <w:divBdr>
            <w:top w:val="none" w:sz="0" w:space="0" w:color="auto"/>
            <w:left w:val="none" w:sz="0" w:space="0" w:color="auto"/>
            <w:bottom w:val="none" w:sz="0" w:space="0" w:color="auto"/>
            <w:right w:val="none" w:sz="0" w:space="0" w:color="auto"/>
          </w:divBdr>
        </w:div>
      </w:divsChild>
    </w:div>
    <w:div w:id="1662849823">
      <w:marLeft w:val="0"/>
      <w:marRight w:val="0"/>
      <w:marTop w:val="0"/>
      <w:marBottom w:val="0"/>
      <w:divBdr>
        <w:top w:val="none" w:sz="0" w:space="0" w:color="auto"/>
        <w:left w:val="none" w:sz="0" w:space="0" w:color="auto"/>
        <w:bottom w:val="none" w:sz="0" w:space="0" w:color="auto"/>
        <w:right w:val="none" w:sz="0" w:space="0" w:color="auto"/>
      </w:divBdr>
      <w:divsChild>
        <w:div w:id="1662849820">
          <w:marLeft w:val="0"/>
          <w:marRight w:val="0"/>
          <w:marTop w:val="0"/>
          <w:marBottom w:val="225"/>
          <w:divBdr>
            <w:top w:val="none" w:sz="0" w:space="0" w:color="auto"/>
            <w:left w:val="none" w:sz="0" w:space="0" w:color="auto"/>
            <w:bottom w:val="none" w:sz="0" w:space="0" w:color="auto"/>
            <w:right w:val="none" w:sz="0" w:space="0" w:color="auto"/>
          </w:divBdr>
        </w:div>
      </w:divsChild>
    </w:div>
    <w:div w:id="1662849826">
      <w:marLeft w:val="0"/>
      <w:marRight w:val="0"/>
      <w:marTop w:val="0"/>
      <w:marBottom w:val="0"/>
      <w:divBdr>
        <w:top w:val="none" w:sz="0" w:space="0" w:color="auto"/>
        <w:left w:val="none" w:sz="0" w:space="0" w:color="auto"/>
        <w:bottom w:val="none" w:sz="0" w:space="0" w:color="auto"/>
        <w:right w:val="none" w:sz="0" w:space="0" w:color="auto"/>
      </w:divBdr>
      <w:divsChild>
        <w:div w:id="1662849824">
          <w:marLeft w:val="0"/>
          <w:marRight w:val="0"/>
          <w:marTop w:val="0"/>
          <w:marBottom w:val="0"/>
          <w:divBdr>
            <w:top w:val="none" w:sz="0" w:space="0" w:color="auto"/>
            <w:left w:val="none" w:sz="0" w:space="0" w:color="auto"/>
            <w:bottom w:val="none" w:sz="0" w:space="0" w:color="auto"/>
            <w:right w:val="none" w:sz="0" w:space="0" w:color="auto"/>
          </w:divBdr>
        </w:div>
        <w:div w:id="1662849843">
          <w:marLeft w:val="0"/>
          <w:marRight w:val="0"/>
          <w:marTop w:val="0"/>
          <w:marBottom w:val="0"/>
          <w:divBdr>
            <w:top w:val="none" w:sz="0" w:space="0" w:color="auto"/>
            <w:left w:val="none" w:sz="0" w:space="0" w:color="auto"/>
            <w:bottom w:val="none" w:sz="0" w:space="0" w:color="auto"/>
            <w:right w:val="none" w:sz="0" w:space="0" w:color="auto"/>
          </w:divBdr>
        </w:div>
      </w:divsChild>
    </w:div>
    <w:div w:id="1662849827">
      <w:marLeft w:val="0"/>
      <w:marRight w:val="0"/>
      <w:marTop w:val="0"/>
      <w:marBottom w:val="0"/>
      <w:divBdr>
        <w:top w:val="none" w:sz="0" w:space="0" w:color="auto"/>
        <w:left w:val="none" w:sz="0" w:space="0" w:color="auto"/>
        <w:bottom w:val="none" w:sz="0" w:space="0" w:color="auto"/>
        <w:right w:val="none" w:sz="0" w:space="0" w:color="auto"/>
      </w:divBdr>
      <w:divsChild>
        <w:div w:id="1662849825">
          <w:marLeft w:val="0"/>
          <w:marRight w:val="0"/>
          <w:marTop w:val="0"/>
          <w:marBottom w:val="0"/>
          <w:divBdr>
            <w:top w:val="none" w:sz="0" w:space="0" w:color="auto"/>
            <w:left w:val="none" w:sz="0" w:space="0" w:color="auto"/>
            <w:bottom w:val="none" w:sz="0" w:space="0" w:color="auto"/>
            <w:right w:val="none" w:sz="0" w:space="0" w:color="auto"/>
          </w:divBdr>
          <w:divsChild>
            <w:div w:id="1662849817">
              <w:marLeft w:val="0"/>
              <w:marRight w:val="0"/>
              <w:marTop w:val="0"/>
              <w:marBottom w:val="0"/>
              <w:divBdr>
                <w:top w:val="none" w:sz="0" w:space="0" w:color="auto"/>
                <w:left w:val="none" w:sz="0" w:space="0" w:color="auto"/>
                <w:bottom w:val="none" w:sz="0" w:space="0" w:color="auto"/>
                <w:right w:val="none" w:sz="0" w:space="0" w:color="auto"/>
              </w:divBdr>
              <w:divsChild>
                <w:div w:id="1662849819">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1662849828">
      <w:marLeft w:val="0"/>
      <w:marRight w:val="0"/>
      <w:marTop w:val="0"/>
      <w:marBottom w:val="0"/>
      <w:divBdr>
        <w:top w:val="none" w:sz="0" w:space="0" w:color="auto"/>
        <w:left w:val="none" w:sz="0" w:space="0" w:color="auto"/>
        <w:bottom w:val="none" w:sz="0" w:space="0" w:color="auto"/>
        <w:right w:val="none" w:sz="0" w:space="0" w:color="auto"/>
      </w:divBdr>
    </w:div>
    <w:div w:id="1662849829">
      <w:marLeft w:val="0"/>
      <w:marRight w:val="0"/>
      <w:marTop w:val="0"/>
      <w:marBottom w:val="0"/>
      <w:divBdr>
        <w:top w:val="none" w:sz="0" w:space="0" w:color="auto"/>
        <w:left w:val="none" w:sz="0" w:space="0" w:color="auto"/>
        <w:bottom w:val="none" w:sz="0" w:space="0" w:color="auto"/>
        <w:right w:val="none" w:sz="0" w:space="0" w:color="auto"/>
      </w:divBdr>
    </w:div>
    <w:div w:id="1662849830">
      <w:marLeft w:val="0"/>
      <w:marRight w:val="0"/>
      <w:marTop w:val="0"/>
      <w:marBottom w:val="0"/>
      <w:divBdr>
        <w:top w:val="none" w:sz="0" w:space="0" w:color="auto"/>
        <w:left w:val="none" w:sz="0" w:space="0" w:color="auto"/>
        <w:bottom w:val="none" w:sz="0" w:space="0" w:color="auto"/>
        <w:right w:val="none" w:sz="0" w:space="0" w:color="auto"/>
      </w:divBdr>
      <w:divsChild>
        <w:div w:id="1662849844">
          <w:marLeft w:val="0"/>
          <w:marRight w:val="0"/>
          <w:marTop w:val="0"/>
          <w:marBottom w:val="0"/>
          <w:divBdr>
            <w:top w:val="none" w:sz="0" w:space="0" w:color="auto"/>
            <w:left w:val="none" w:sz="0" w:space="0" w:color="auto"/>
            <w:bottom w:val="none" w:sz="0" w:space="0" w:color="auto"/>
            <w:right w:val="none" w:sz="0" w:space="0" w:color="auto"/>
          </w:divBdr>
        </w:div>
      </w:divsChild>
    </w:div>
    <w:div w:id="1662849834">
      <w:marLeft w:val="0"/>
      <w:marRight w:val="0"/>
      <w:marTop w:val="0"/>
      <w:marBottom w:val="0"/>
      <w:divBdr>
        <w:top w:val="none" w:sz="0" w:space="0" w:color="auto"/>
        <w:left w:val="none" w:sz="0" w:space="0" w:color="auto"/>
        <w:bottom w:val="none" w:sz="0" w:space="0" w:color="auto"/>
        <w:right w:val="none" w:sz="0" w:space="0" w:color="auto"/>
      </w:divBdr>
      <w:divsChild>
        <w:div w:id="1662849847">
          <w:marLeft w:val="0"/>
          <w:marRight w:val="0"/>
          <w:marTop w:val="0"/>
          <w:marBottom w:val="0"/>
          <w:divBdr>
            <w:top w:val="none" w:sz="0" w:space="0" w:color="auto"/>
            <w:left w:val="none" w:sz="0" w:space="0" w:color="auto"/>
            <w:bottom w:val="none" w:sz="0" w:space="0" w:color="auto"/>
            <w:right w:val="none" w:sz="0" w:space="0" w:color="auto"/>
          </w:divBdr>
        </w:div>
      </w:divsChild>
    </w:div>
    <w:div w:id="1662849835">
      <w:marLeft w:val="0"/>
      <w:marRight w:val="0"/>
      <w:marTop w:val="0"/>
      <w:marBottom w:val="0"/>
      <w:divBdr>
        <w:top w:val="none" w:sz="0" w:space="0" w:color="auto"/>
        <w:left w:val="none" w:sz="0" w:space="0" w:color="auto"/>
        <w:bottom w:val="none" w:sz="0" w:space="0" w:color="auto"/>
        <w:right w:val="none" w:sz="0" w:space="0" w:color="auto"/>
      </w:divBdr>
    </w:div>
    <w:div w:id="1662849838">
      <w:marLeft w:val="0"/>
      <w:marRight w:val="0"/>
      <w:marTop w:val="0"/>
      <w:marBottom w:val="0"/>
      <w:divBdr>
        <w:top w:val="none" w:sz="0" w:space="0" w:color="auto"/>
        <w:left w:val="none" w:sz="0" w:space="0" w:color="auto"/>
        <w:bottom w:val="none" w:sz="0" w:space="0" w:color="auto"/>
        <w:right w:val="none" w:sz="0" w:space="0" w:color="auto"/>
      </w:divBdr>
      <w:divsChild>
        <w:div w:id="1662849846">
          <w:marLeft w:val="0"/>
          <w:marRight w:val="0"/>
          <w:marTop w:val="0"/>
          <w:marBottom w:val="0"/>
          <w:divBdr>
            <w:top w:val="none" w:sz="0" w:space="0" w:color="auto"/>
            <w:left w:val="none" w:sz="0" w:space="0" w:color="auto"/>
            <w:bottom w:val="none" w:sz="0" w:space="0" w:color="auto"/>
            <w:right w:val="none" w:sz="0" w:space="0" w:color="auto"/>
          </w:divBdr>
          <w:divsChild>
            <w:div w:id="1662849837">
              <w:marLeft w:val="0"/>
              <w:marRight w:val="0"/>
              <w:marTop w:val="0"/>
              <w:marBottom w:val="0"/>
              <w:divBdr>
                <w:top w:val="none" w:sz="0" w:space="0" w:color="auto"/>
                <w:left w:val="none" w:sz="0" w:space="0" w:color="auto"/>
                <w:bottom w:val="none" w:sz="0" w:space="0" w:color="auto"/>
                <w:right w:val="none" w:sz="0" w:space="0" w:color="auto"/>
              </w:divBdr>
            </w:div>
            <w:div w:id="1662849839">
              <w:marLeft w:val="0"/>
              <w:marRight w:val="0"/>
              <w:marTop w:val="0"/>
              <w:marBottom w:val="0"/>
              <w:divBdr>
                <w:top w:val="none" w:sz="0" w:space="0" w:color="auto"/>
                <w:left w:val="none" w:sz="0" w:space="0" w:color="auto"/>
                <w:bottom w:val="none" w:sz="0" w:space="0" w:color="auto"/>
                <w:right w:val="none" w:sz="0" w:space="0" w:color="auto"/>
              </w:divBdr>
            </w:div>
            <w:div w:id="1662849840">
              <w:marLeft w:val="0"/>
              <w:marRight w:val="0"/>
              <w:marTop w:val="0"/>
              <w:marBottom w:val="0"/>
              <w:divBdr>
                <w:top w:val="none" w:sz="0" w:space="0" w:color="auto"/>
                <w:left w:val="none" w:sz="0" w:space="0" w:color="auto"/>
                <w:bottom w:val="none" w:sz="0" w:space="0" w:color="auto"/>
                <w:right w:val="none" w:sz="0" w:space="0" w:color="auto"/>
              </w:divBdr>
            </w:div>
            <w:div w:id="16628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9842">
      <w:marLeft w:val="0"/>
      <w:marRight w:val="0"/>
      <w:marTop w:val="0"/>
      <w:marBottom w:val="0"/>
      <w:divBdr>
        <w:top w:val="none" w:sz="0" w:space="0" w:color="auto"/>
        <w:left w:val="none" w:sz="0" w:space="0" w:color="auto"/>
        <w:bottom w:val="none" w:sz="0" w:space="0" w:color="auto"/>
        <w:right w:val="none" w:sz="0" w:space="0" w:color="auto"/>
      </w:divBdr>
      <w:divsChild>
        <w:div w:id="1662849841">
          <w:marLeft w:val="0"/>
          <w:marRight w:val="0"/>
          <w:marTop w:val="0"/>
          <w:marBottom w:val="0"/>
          <w:divBdr>
            <w:top w:val="none" w:sz="0" w:space="0" w:color="auto"/>
            <w:left w:val="none" w:sz="0" w:space="0" w:color="auto"/>
            <w:bottom w:val="none" w:sz="0" w:space="0" w:color="auto"/>
            <w:right w:val="none" w:sz="0" w:space="0" w:color="auto"/>
          </w:divBdr>
          <w:divsChild>
            <w:div w:id="1662849821">
              <w:marLeft w:val="0"/>
              <w:marRight w:val="0"/>
              <w:marTop w:val="0"/>
              <w:marBottom w:val="0"/>
              <w:divBdr>
                <w:top w:val="none" w:sz="0" w:space="0" w:color="auto"/>
                <w:left w:val="none" w:sz="0" w:space="0" w:color="auto"/>
                <w:bottom w:val="none" w:sz="0" w:space="0" w:color="auto"/>
                <w:right w:val="none" w:sz="0" w:space="0" w:color="auto"/>
              </w:divBdr>
              <w:divsChild>
                <w:div w:id="1662849836">
                  <w:marLeft w:val="0"/>
                  <w:marRight w:val="0"/>
                  <w:marTop w:val="0"/>
                  <w:marBottom w:val="0"/>
                  <w:divBdr>
                    <w:top w:val="none" w:sz="0" w:space="0" w:color="auto"/>
                    <w:left w:val="none" w:sz="0" w:space="0" w:color="auto"/>
                    <w:bottom w:val="none" w:sz="0" w:space="0" w:color="auto"/>
                    <w:right w:val="none" w:sz="0" w:space="0" w:color="auto"/>
                  </w:divBdr>
                  <w:divsChild>
                    <w:div w:id="1662849833">
                      <w:marLeft w:val="0"/>
                      <w:marRight w:val="0"/>
                      <w:marTop w:val="0"/>
                      <w:marBottom w:val="0"/>
                      <w:divBdr>
                        <w:top w:val="none" w:sz="0" w:space="0" w:color="auto"/>
                        <w:left w:val="none" w:sz="0" w:space="0" w:color="auto"/>
                        <w:bottom w:val="none" w:sz="0" w:space="0" w:color="auto"/>
                        <w:right w:val="none" w:sz="0" w:space="0" w:color="auto"/>
                      </w:divBdr>
                      <w:divsChild>
                        <w:div w:id="16628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19538</Words>
  <Characters>111367</Characters>
  <Application>Microsoft Office Word</Application>
  <DocSecurity>0</DocSecurity>
  <Lines>928</Lines>
  <Paragraphs>261</Paragraphs>
  <ScaleCrop>false</ScaleCrop>
  <Company>TOSHIBA</Company>
  <LinksUpToDate>false</LinksUpToDate>
  <CharactersWithSpaces>130644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катя</dc:creator>
  <cp:keywords/>
  <dc:description/>
  <cp:lastModifiedBy>admin</cp:lastModifiedBy>
  <cp:revision>2</cp:revision>
  <cp:lastPrinted>2008-12-22T14:55:00Z</cp:lastPrinted>
  <dcterms:created xsi:type="dcterms:W3CDTF">2014-02-22T12:28:00Z</dcterms:created>
  <dcterms:modified xsi:type="dcterms:W3CDTF">2014-02-22T12:28:00Z</dcterms:modified>
</cp:coreProperties>
</file>