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A5" w:rsidRPr="007F6E53" w:rsidRDefault="00384668"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bCs/>
          <w:sz w:val="28"/>
          <w:szCs w:val="28"/>
        </w:rPr>
        <w:t>СОДЕРЖАНИЕ</w:t>
      </w:r>
    </w:p>
    <w:p w:rsidR="00F45E24" w:rsidRPr="007F6E53" w:rsidRDefault="00F45E24" w:rsidP="007F6E53">
      <w:pPr>
        <w:pStyle w:val="a4"/>
        <w:suppressAutoHyphens/>
        <w:spacing w:after="0" w:line="360" w:lineRule="auto"/>
        <w:ind w:firstLine="709"/>
        <w:jc w:val="both"/>
        <w:rPr>
          <w:rFonts w:ascii="Times New Roman" w:hAnsi="Times New Roman"/>
          <w:b/>
          <w:bCs/>
          <w:sz w:val="28"/>
          <w:szCs w:val="28"/>
        </w:rPr>
      </w:pPr>
    </w:p>
    <w:p w:rsidR="007F6E53" w:rsidRPr="007F6E53" w:rsidRDefault="00B96DA5" w:rsidP="007F6E53">
      <w:pPr>
        <w:pStyle w:val="a4"/>
        <w:suppressAutoHyphens/>
        <w:spacing w:after="0" w:line="360" w:lineRule="auto"/>
        <w:rPr>
          <w:rFonts w:ascii="Times New Roman" w:hAnsi="Times New Roman"/>
          <w:bCs/>
          <w:sz w:val="28"/>
          <w:szCs w:val="36"/>
        </w:rPr>
      </w:pPr>
      <w:r w:rsidRPr="007F6E53">
        <w:rPr>
          <w:rFonts w:ascii="Times New Roman" w:hAnsi="Times New Roman"/>
          <w:bCs/>
          <w:sz w:val="28"/>
          <w:szCs w:val="28"/>
        </w:rPr>
        <w:t>В</w:t>
      </w:r>
      <w:r w:rsidR="00C4069A" w:rsidRPr="007F6E53">
        <w:rPr>
          <w:rFonts w:ascii="Times New Roman" w:hAnsi="Times New Roman"/>
          <w:bCs/>
          <w:sz w:val="28"/>
          <w:szCs w:val="28"/>
        </w:rPr>
        <w:t>ВЕДЕНИЕ</w:t>
      </w:r>
    </w:p>
    <w:p w:rsidR="007F6E53" w:rsidRPr="007F6E53" w:rsidRDefault="00301C25"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ГЛАВА</w:t>
      </w:r>
      <w:r w:rsidR="00C4069A" w:rsidRPr="007F6E53">
        <w:rPr>
          <w:rFonts w:ascii="Times New Roman" w:hAnsi="Times New Roman"/>
          <w:bCs/>
          <w:sz w:val="28"/>
          <w:szCs w:val="28"/>
        </w:rPr>
        <w:t xml:space="preserve"> </w:t>
      </w:r>
      <w:r w:rsidRPr="007F6E53">
        <w:rPr>
          <w:rFonts w:ascii="Times New Roman" w:hAnsi="Times New Roman"/>
          <w:bCs/>
          <w:sz w:val="28"/>
          <w:szCs w:val="28"/>
        </w:rPr>
        <w:t>1</w:t>
      </w:r>
      <w:r w:rsidR="00C4069A" w:rsidRPr="007F6E53">
        <w:rPr>
          <w:rFonts w:ascii="Times New Roman" w:hAnsi="Times New Roman"/>
          <w:bCs/>
          <w:sz w:val="28"/>
          <w:szCs w:val="28"/>
        </w:rPr>
        <w:t>.</w:t>
      </w:r>
      <w:r w:rsidR="00B96DA5" w:rsidRPr="007F6E53">
        <w:rPr>
          <w:rFonts w:ascii="Times New Roman" w:hAnsi="Times New Roman"/>
          <w:bCs/>
          <w:sz w:val="28"/>
          <w:szCs w:val="28"/>
        </w:rPr>
        <w:t xml:space="preserve"> </w:t>
      </w:r>
      <w:r w:rsidRPr="007F6E53">
        <w:rPr>
          <w:rFonts w:ascii="Times New Roman" w:hAnsi="Times New Roman"/>
          <w:bCs/>
          <w:sz w:val="28"/>
          <w:szCs w:val="28"/>
        </w:rPr>
        <w:t>МЕТОДИЧЕСКИЕ ОСНОВЫ ИННОВАЦИОННОЙ ДЕЯТЕЛЬНОСТИ</w:t>
      </w:r>
    </w:p>
    <w:p w:rsidR="007F6E53" w:rsidRPr="007F6E53" w:rsidRDefault="00EA2E5B"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1.1. Сущность и роль инноваций в современных условиях</w:t>
      </w:r>
    </w:p>
    <w:p w:rsidR="007F6E53" w:rsidRPr="007F6E53" w:rsidRDefault="0088095E"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 xml:space="preserve">1.2. Классификация </w:t>
      </w:r>
      <w:r w:rsidR="00C4069A" w:rsidRPr="007F6E53">
        <w:rPr>
          <w:rFonts w:ascii="Times New Roman" w:hAnsi="Times New Roman"/>
          <w:bCs/>
          <w:sz w:val="28"/>
          <w:szCs w:val="28"/>
        </w:rPr>
        <w:t>видов инноваций</w:t>
      </w:r>
    </w:p>
    <w:p w:rsidR="007F6E53" w:rsidRPr="007F6E53" w:rsidRDefault="0088095E"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1.3.</w:t>
      </w:r>
      <w:r w:rsidR="00C4069A" w:rsidRPr="007F6E53">
        <w:rPr>
          <w:rFonts w:ascii="Times New Roman" w:hAnsi="Times New Roman"/>
          <w:bCs/>
          <w:sz w:val="28"/>
          <w:szCs w:val="28"/>
        </w:rPr>
        <w:t xml:space="preserve"> Задачи и функции инноваций</w:t>
      </w:r>
    </w:p>
    <w:p w:rsidR="007F6E53" w:rsidRPr="007F6E53" w:rsidRDefault="00301C25"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ГЛАВА</w:t>
      </w:r>
      <w:r w:rsidR="00C4069A" w:rsidRPr="007F6E53">
        <w:rPr>
          <w:rFonts w:ascii="Times New Roman" w:hAnsi="Times New Roman"/>
          <w:bCs/>
          <w:sz w:val="28"/>
          <w:szCs w:val="28"/>
        </w:rPr>
        <w:t xml:space="preserve"> </w:t>
      </w:r>
      <w:r w:rsidRPr="007F6E53">
        <w:rPr>
          <w:rFonts w:ascii="Times New Roman" w:hAnsi="Times New Roman"/>
          <w:bCs/>
          <w:sz w:val="28"/>
          <w:szCs w:val="28"/>
        </w:rPr>
        <w:t>2. АНАЛИЗ СОСТОЯНИЯ ИННОВАЦИОННОГО РАЗВИТИЯ НА ПРИМЕРЕ</w:t>
      </w:r>
      <w:r w:rsidR="00F45E24" w:rsidRPr="007F6E53">
        <w:rPr>
          <w:rFonts w:ascii="Times New Roman" w:hAnsi="Times New Roman"/>
          <w:bCs/>
          <w:sz w:val="28"/>
          <w:szCs w:val="28"/>
        </w:rPr>
        <w:t xml:space="preserve"> ООО </w:t>
      </w:r>
      <w:r w:rsidR="007F6E53" w:rsidRPr="007F6E53">
        <w:rPr>
          <w:rFonts w:ascii="Times New Roman" w:hAnsi="Times New Roman"/>
          <w:bCs/>
          <w:sz w:val="28"/>
          <w:szCs w:val="28"/>
        </w:rPr>
        <w:t>"</w:t>
      </w:r>
      <w:r w:rsidRPr="007F6E53">
        <w:rPr>
          <w:rFonts w:ascii="Times New Roman" w:hAnsi="Times New Roman"/>
          <w:bCs/>
          <w:sz w:val="28"/>
          <w:szCs w:val="28"/>
        </w:rPr>
        <w:t>НОМАКО</w:t>
      </w:r>
      <w:r w:rsidR="007F6E53" w:rsidRPr="007F6E53">
        <w:rPr>
          <w:rFonts w:ascii="Times New Roman" w:hAnsi="Times New Roman"/>
          <w:bCs/>
          <w:sz w:val="28"/>
          <w:szCs w:val="28"/>
        </w:rPr>
        <w:t>"</w:t>
      </w:r>
    </w:p>
    <w:p w:rsidR="007F6E53" w:rsidRPr="007F6E53" w:rsidRDefault="00E24D98"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2</w:t>
      </w:r>
      <w:r w:rsidR="00295D82" w:rsidRPr="007F6E53">
        <w:rPr>
          <w:rFonts w:ascii="Times New Roman" w:hAnsi="Times New Roman"/>
          <w:bCs/>
          <w:sz w:val="28"/>
          <w:szCs w:val="28"/>
        </w:rPr>
        <w:t>.</w:t>
      </w:r>
      <w:r w:rsidRPr="007F6E53">
        <w:rPr>
          <w:rFonts w:ascii="Times New Roman" w:hAnsi="Times New Roman"/>
          <w:bCs/>
          <w:sz w:val="28"/>
          <w:szCs w:val="28"/>
        </w:rPr>
        <w:t>1. Роль инноваций в развитии малого бизнеса</w:t>
      </w:r>
    </w:p>
    <w:p w:rsidR="007F6E53" w:rsidRPr="007F6E53" w:rsidRDefault="00E24D98"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 xml:space="preserve">2.2 </w:t>
      </w:r>
      <w:r w:rsidR="007F3CE3" w:rsidRPr="007F6E53">
        <w:rPr>
          <w:rFonts w:ascii="Times New Roman" w:hAnsi="Times New Roman"/>
          <w:bCs/>
          <w:sz w:val="28"/>
          <w:szCs w:val="28"/>
        </w:rPr>
        <w:t>Кра</w:t>
      </w:r>
      <w:r w:rsidR="00301C25" w:rsidRPr="007F6E53">
        <w:rPr>
          <w:rFonts w:ascii="Times New Roman" w:hAnsi="Times New Roman"/>
          <w:bCs/>
          <w:sz w:val="28"/>
          <w:szCs w:val="28"/>
        </w:rPr>
        <w:t xml:space="preserve">ткая характеристика ООО </w:t>
      </w:r>
      <w:r w:rsidR="007F6E53" w:rsidRPr="007F6E53">
        <w:rPr>
          <w:rFonts w:ascii="Times New Roman" w:hAnsi="Times New Roman"/>
          <w:bCs/>
          <w:sz w:val="28"/>
          <w:szCs w:val="28"/>
        </w:rPr>
        <w:t>"</w:t>
      </w:r>
      <w:r w:rsidR="00301C25" w:rsidRPr="007F6E53">
        <w:rPr>
          <w:rFonts w:ascii="Times New Roman" w:hAnsi="Times New Roman"/>
          <w:bCs/>
          <w:sz w:val="28"/>
          <w:szCs w:val="28"/>
        </w:rPr>
        <w:t>Номако</w:t>
      </w:r>
      <w:r w:rsidR="007F6E53" w:rsidRPr="007F6E53">
        <w:rPr>
          <w:rFonts w:ascii="Times New Roman" w:hAnsi="Times New Roman"/>
          <w:bCs/>
          <w:sz w:val="28"/>
          <w:szCs w:val="28"/>
        </w:rPr>
        <w:t>"</w:t>
      </w:r>
    </w:p>
    <w:p w:rsidR="007F6E53" w:rsidRPr="007F6E53" w:rsidRDefault="003D373A"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2.3</w:t>
      </w:r>
      <w:r w:rsidR="00295D82" w:rsidRPr="007F6E53">
        <w:rPr>
          <w:rFonts w:ascii="Times New Roman" w:hAnsi="Times New Roman"/>
          <w:bCs/>
          <w:sz w:val="28"/>
          <w:szCs w:val="28"/>
        </w:rPr>
        <w:t xml:space="preserve"> А</w:t>
      </w:r>
      <w:r w:rsidR="007F3CE3" w:rsidRPr="007F6E53">
        <w:rPr>
          <w:rFonts w:ascii="Times New Roman" w:hAnsi="Times New Roman"/>
          <w:bCs/>
          <w:sz w:val="28"/>
          <w:szCs w:val="28"/>
        </w:rPr>
        <w:t>нализ состояния</w:t>
      </w:r>
      <w:r w:rsidRPr="007F6E53">
        <w:rPr>
          <w:rFonts w:ascii="Times New Roman" w:hAnsi="Times New Roman"/>
          <w:bCs/>
          <w:sz w:val="28"/>
          <w:szCs w:val="28"/>
        </w:rPr>
        <w:t xml:space="preserve"> ин</w:t>
      </w:r>
      <w:r w:rsidR="00FC6916" w:rsidRPr="007F6E53">
        <w:rPr>
          <w:rFonts w:ascii="Times New Roman" w:hAnsi="Times New Roman"/>
          <w:bCs/>
          <w:sz w:val="28"/>
          <w:szCs w:val="28"/>
        </w:rPr>
        <w:t xml:space="preserve">новационного развития ООО </w:t>
      </w:r>
      <w:r w:rsidR="007F6E53" w:rsidRPr="007F6E53">
        <w:rPr>
          <w:rFonts w:ascii="Times New Roman" w:hAnsi="Times New Roman"/>
          <w:bCs/>
          <w:sz w:val="28"/>
          <w:szCs w:val="28"/>
        </w:rPr>
        <w:t>"</w:t>
      </w:r>
      <w:r w:rsidR="00FC6916" w:rsidRPr="007F6E53">
        <w:rPr>
          <w:rFonts w:ascii="Times New Roman" w:hAnsi="Times New Roman"/>
          <w:bCs/>
          <w:sz w:val="28"/>
          <w:szCs w:val="28"/>
        </w:rPr>
        <w:t>Номако</w:t>
      </w:r>
      <w:r w:rsidR="007F6E53" w:rsidRPr="007F6E53">
        <w:rPr>
          <w:rFonts w:ascii="Times New Roman" w:hAnsi="Times New Roman"/>
          <w:bCs/>
          <w:sz w:val="28"/>
          <w:szCs w:val="28"/>
        </w:rPr>
        <w:t>"</w:t>
      </w:r>
    </w:p>
    <w:p w:rsidR="007F6E53" w:rsidRPr="007F6E53" w:rsidRDefault="001E1112"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ГЛАВА</w:t>
      </w:r>
      <w:r w:rsidR="00695E07" w:rsidRPr="007F6E53">
        <w:rPr>
          <w:rFonts w:ascii="Times New Roman" w:hAnsi="Times New Roman"/>
          <w:bCs/>
          <w:sz w:val="28"/>
          <w:szCs w:val="28"/>
        </w:rPr>
        <w:t xml:space="preserve">3. </w:t>
      </w:r>
      <w:r w:rsidRPr="007F6E53">
        <w:rPr>
          <w:rFonts w:ascii="Times New Roman" w:hAnsi="Times New Roman"/>
          <w:bCs/>
          <w:sz w:val="28"/>
          <w:szCs w:val="28"/>
        </w:rPr>
        <w:t>ОЦЕНКА</w:t>
      </w:r>
      <w:r w:rsidR="00695E07" w:rsidRPr="007F6E53">
        <w:rPr>
          <w:rFonts w:ascii="Times New Roman" w:hAnsi="Times New Roman"/>
          <w:bCs/>
          <w:sz w:val="28"/>
          <w:szCs w:val="28"/>
        </w:rPr>
        <w:t xml:space="preserve"> </w:t>
      </w:r>
      <w:r w:rsidRPr="007F6E53">
        <w:rPr>
          <w:rFonts w:ascii="Times New Roman" w:hAnsi="Times New Roman"/>
          <w:bCs/>
          <w:sz w:val="28"/>
          <w:szCs w:val="28"/>
        </w:rPr>
        <w:t>СОЗДАНИЯ</w:t>
      </w:r>
      <w:r w:rsidR="007F3CE3" w:rsidRPr="007F6E53">
        <w:rPr>
          <w:rFonts w:ascii="Times New Roman" w:hAnsi="Times New Roman"/>
          <w:bCs/>
          <w:sz w:val="28"/>
          <w:szCs w:val="28"/>
        </w:rPr>
        <w:t xml:space="preserve"> </w:t>
      </w:r>
      <w:r w:rsidRPr="007F6E53">
        <w:rPr>
          <w:rFonts w:ascii="Times New Roman" w:hAnsi="Times New Roman"/>
          <w:bCs/>
          <w:sz w:val="28"/>
          <w:szCs w:val="28"/>
        </w:rPr>
        <w:t>НОВОЙ ПРОДУКЦИИ В</w:t>
      </w:r>
      <w:r w:rsidR="00F45E24" w:rsidRPr="007F6E53">
        <w:rPr>
          <w:rFonts w:ascii="Times New Roman" w:hAnsi="Times New Roman"/>
          <w:bCs/>
          <w:sz w:val="28"/>
          <w:szCs w:val="28"/>
        </w:rPr>
        <w:t xml:space="preserve"> ООО</w:t>
      </w:r>
      <w:r w:rsidRPr="007F6E53">
        <w:rPr>
          <w:rFonts w:ascii="Times New Roman" w:hAnsi="Times New Roman"/>
          <w:bCs/>
          <w:sz w:val="28"/>
          <w:szCs w:val="28"/>
        </w:rPr>
        <w:t xml:space="preserve"> </w:t>
      </w:r>
      <w:r w:rsidR="007F6E53" w:rsidRPr="007F6E53">
        <w:rPr>
          <w:rFonts w:ascii="Times New Roman" w:hAnsi="Times New Roman"/>
          <w:bCs/>
          <w:sz w:val="28"/>
          <w:szCs w:val="28"/>
        </w:rPr>
        <w:t>"</w:t>
      </w:r>
      <w:r w:rsidRPr="007F6E53">
        <w:rPr>
          <w:rFonts w:ascii="Times New Roman" w:hAnsi="Times New Roman"/>
          <w:bCs/>
          <w:sz w:val="28"/>
          <w:szCs w:val="28"/>
        </w:rPr>
        <w:t>НОМАКО</w:t>
      </w:r>
      <w:r w:rsidR="007F6E53" w:rsidRPr="007F6E53">
        <w:rPr>
          <w:rFonts w:ascii="Times New Roman" w:hAnsi="Times New Roman"/>
          <w:bCs/>
          <w:sz w:val="28"/>
          <w:szCs w:val="28"/>
        </w:rPr>
        <w:t>"</w:t>
      </w:r>
    </w:p>
    <w:p w:rsidR="007F6E53" w:rsidRPr="007F6E53" w:rsidRDefault="00FE2016"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3.</w:t>
      </w:r>
      <w:r w:rsidR="007F3CE3" w:rsidRPr="007F6E53">
        <w:rPr>
          <w:rFonts w:ascii="Times New Roman" w:hAnsi="Times New Roman"/>
          <w:bCs/>
          <w:sz w:val="28"/>
          <w:szCs w:val="28"/>
        </w:rPr>
        <w:t>1 Характеристика нового продукта</w:t>
      </w:r>
    </w:p>
    <w:p w:rsidR="007F6E53" w:rsidRPr="007F6E53" w:rsidRDefault="00FE2016"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3.2</w:t>
      </w:r>
      <w:r w:rsidR="00487B71" w:rsidRPr="007F6E53">
        <w:rPr>
          <w:rFonts w:ascii="Times New Roman" w:hAnsi="Times New Roman"/>
          <w:bCs/>
          <w:sz w:val="28"/>
          <w:szCs w:val="28"/>
        </w:rPr>
        <w:t xml:space="preserve"> </w:t>
      </w:r>
      <w:r w:rsidR="00295D82" w:rsidRPr="007F6E53">
        <w:rPr>
          <w:rFonts w:ascii="Times New Roman" w:hAnsi="Times New Roman"/>
          <w:bCs/>
          <w:sz w:val="28"/>
          <w:szCs w:val="28"/>
        </w:rPr>
        <w:t>А</w:t>
      </w:r>
      <w:r w:rsidR="00487B71" w:rsidRPr="007F6E53">
        <w:rPr>
          <w:rFonts w:ascii="Times New Roman" w:hAnsi="Times New Roman"/>
          <w:bCs/>
          <w:sz w:val="28"/>
          <w:szCs w:val="28"/>
        </w:rPr>
        <w:t>нализ показателей эффективности инноваций на примере</w:t>
      </w:r>
      <w:r w:rsidR="001E1112" w:rsidRPr="007F6E53">
        <w:rPr>
          <w:rFonts w:ascii="Times New Roman" w:hAnsi="Times New Roman"/>
          <w:bCs/>
          <w:sz w:val="28"/>
          <w:szCs w:val="28"/>
        </w:rPr>
        <w:t xml:space="preserve"> ООО </w:t>
      </w:r>
      <w:r w:rsidR="007F6E53" w:rsidRPr="007F6E53">
        <w:rPr>
          <w:rFonts w:ascii="Times New Roman" w:hAnsi="Times New Roman"/>
          <w:bCs/>
          <w:sz w:val="28"/>
          <w:szCs w:val="28"/>
        </w:rPr>
        <w:t>"</w:t>
      </w:r>
      <w:r w:rsidR="001E1112" w:rsidRPr="007F6E53">
        <w:rPr>
          <w:rFonts w:ascii="Times New Roman" w:hAnsi="Times New Roman"/>
          <w:bCs/>
          <w:sz w:val="28"/>
          <w:szCs w:val="28"/>
        </w:rPr>
        <w:t>Номако</w:t>
      </w:r>
      <w:r w:rsidR="007F6E53" w:rsidRPr="007F6E53">
        <w:rPr>
          <w:rFonts w:ascii="Times New Roman" w:hAnsi="Times New Roman"/>
          <w:bCs/>
          <w:sz w:val="28"/>
          <w:szCs w:val="28"/>
        </w:rPr>
        <w:t>"</w:t>
      </w:r>
    </w:p>
    <w:p w:rsidR="007F6E53" w:rsidRPr="007F6E53" w:rsidRDefault="00820754"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З</w:t>
      </w:r>
      <w:r w:rsidR="001E1112" w:rsidRPr="007F6E53">
        <w:rPr>
          <w:rFonts w:ascii="Times New Roman" w:hAnsi="Times New Roman"/>
          <w:bCs/>
          <w:sz w:val="28"/>
          <w:szCs w:val="28"/>
        </w:rPr>
        <w:t>АКЛЮЧЕНИЕ</w:t>
      </w:r>
    </w:p>
    <w:p w:rsidR="007F6E53" w:rsidRPr="007F6E53" w:rsidRDefault="00384668"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СПИСОК ЛИТЕРАТУРЫ</w:t>
      </w:r>
    </w:p>
    <w:p w:rsidR="001E1112" w:rsidRPr="007F6E53" w:rsidRDefault="00384668" w:rsidP="007F6E53">
      <w:pPr>
        <w:pStyle w:val="a4"/>
        <w:suppressAutoHyphens/>
        <w:spacing w:after="0" w:line="360" w:lineRule="auto"/>
        <w:rPr>
          <w:rFonts w:ascii="Times New Roman" w:hAnsi="Times New Roman"/>
          <w:bCs/>
          <w:sz w:val="28"/>
          <w:szCs w:val="28"/>
        </w:rPr>
      </w:pPr>
      <w:r w:rsidRPr="007F6E53">
        <w:rPr>
          <w:rFonts w:ascii="Times New Roman" w:hAnsi="Times New Roman"/>
          <w:bCs/>
          <w:sz w:val="28"/>
          <w:szCs w:val="28"/>
        </w:rPr>
        <w:t>ПРИЛОЖЕНИЕ</w:t>
      </w:r>
    </w:p>
    <w:p w:rsidR="001E1112" w:rsidRPr="007F6E53" w:rsidRDefault="001E1112" w:rsidP="007F6E53">
      <w:pPr>
        <w:pStyle w:val="a4"/>
        <w:suppressAutoHyphens/>
        <w:spacing w:after="0" w:line="360" w:lineRule="auto"/>
        <w:rPr>
          <w:rFonts w:ascii="Times New Roman" w:hAnsi="Times New Roman"/>
          <w:bCs/>
          <w:sz w:val="28"/>
          <w:szCs w:val="28"/>
        </w:rPr>
      </w:pPr>
    </w:p>
    <w:p w:rsidR="001C346C" w:rsidRPr="007F6E53" w:rsidRDefault="007F6E53"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bCs/>
          <w:sz w:val="28"/>
          <w:szCs w:val="28"/>
        </w:rPr>
        <w:br w:type="page"/>
      </w:r>
      <w:r w:rsidR="001C346C" w:rsidRPr="007F6E53">
        <w:rPr>
          <w:rFonts w:ascii="Times New Roman" w:hAnsi="Times New Roman"/>
          <w:b/>
          <w:bCs/>
          <w:sz w:val="28"/>
          <w:szCs w:val="28"/>
        </w:rPr>
        <w:t>В</w:t>
      </w:r>
      <w:r w:rsidR="00384668" w:rsidRPr="007F6E53">
        <w:rPr>
          <w:rFonts w:ascii="Times New Roman" w:hAnsi="Times New Roman"/>
          <w:b/>
          <w:bCs/>
          <w:sz w:val="28"/>
          <w:szCs w:val="28"/>
        </w:rPr>
        <w:t>ВЕДЕНИЕ</w:t>
      </w:r>
    </w:p>
    <w:p w:rsidR="007F6E53" w:rsidRDefault="007F6E53" w:rsidP="007F6E53">
      <w:pPr>
        <w:pStyle w:val="a4"/>
        <w:suppressAutoHyphens/>
        <w:spacing w:after="0" w:line="360" w:lineRule="auto"/>
        <w:ind w:firstLine="709"/>
        <w:jc w:val="both"/>
        <w:rPr>
          <w:rFonts w:ascii="Times New Roman" w:hAnsi="Times New Roman"/>
          <w:b/>
          <w:bCs/>
          <w:sz w:val="28"/>
        </w:rPr>
      </w:pPr>
    </w:p>
    <w:p w:rsidR="007F6E53" w:rsidRDefault="009A00C3" w:rsidP="007F6E53">
      <w:pPr>
        <w:pStyle w:val="a4"/>
        <w:suppressAutoHyphens/>
        <w:spacing w:after="0" w:line="360" w:lineRule="auto"/>
        <w:ind w:firstLine="709"/>
        <w:jc w:val="both"/>
        <w:rPr>
          <w:rFonts w:ascii="Times New Roman" w:hAnsi="Times New Roman"/>
          <w:b/>
          <w:bCs/>
          <w:sz w:val="28"/>
          <w:szCs w:val="32"/>
        </w:rPr>
      </w:pPr>
      <w:r w:rsidRPr="007F6E53">
        <w:rPr>
          <w:rFonts w:ascii="Times New Roman" w:hAnsi="Times New Roman"/>
          <w:bCs/>
          <w:sz w:val="28"/>
          <w:szCs w:val="28"/>
        </w:rPr>
        <w:t>После эпох эффективности, продолжавшей</w:t>
      </w:r>
      <w:r w:rsidR="0009103D" w:rsidRPr="007F6E53">
        <w:rPr>
          <w:rFonts w:ascii="Times New Roman" w:hAnsi="Times New Roman"/>
          <w:bCs/>
          <w:sz w:val="28"/>
          <w:szCs w:val="28"/>
        </w:rPr>
        <w:t>ся в 1950-1960 годы, качества</w:t>
      </w:r>
      <w:r w:rsidRPr="007F6E53">
        <w:rPr>
          <w:rFonts w:ascii="Times New Roman" w:hAnsi="Times New Roman"/>
          <w:bCs/>
          <w:sz w:val="28"/>
          <w:szCs w:val="28"/>
        </w:rPr>
        <w:t xml:space="preserve">1970-1980, гибкости в 1980-1990, </w:t>
      </w:r>
      <w:r w:rsidR="00C04EB1" w:rsidRPr="007F6E53">
        <w:rPr>
          <w:rFonts w:ascii="Times New Roman" w:hAnsi="Times New Roman"/>
          <w:bCs/>
          <w:sz w:val="28"/>
          <w:szCs w:val="28"/>
          <w:lang w:val="en-US"/>
        </w:rPr>
        <w:t>XXI</w:t>
      </w:r>
      <w:r w:rsidR="00C04EB1" w:rsidRPr="007F6E53">
        <w:rPr>
          <w:rFonts w:ascii="Times New Roman" w:hAnsi="Times New Roman"/>
          <w:bCs/>
          <w:sz w:val="28"/>
          <w:szCs w:val="28"/>
        </w:rPr>
        <w:t xml:space="preserve"> век называют веком эпохи инноваций. Промышленность все активнее применяет к новым товарам и услугам новые технологии. Технология в организациях стала одним из основных двигателей изменений и инноваций. В тех же отраслях промышленности, где инновации стали обычным делом, компании соревнуются в быстроте времени их внедрения. Победить в конкурентной борьбе теперь можно только в том случае, если ты будешь самым быстрым, предлагать продукцию самого высокого качества, выбирать наиболее привлекательные стилевые решения.</w:t>
      </w:r>
    </w:p>
    <w:p w:rsidR="007F6E53" w:rsidRDefault="000D0EB5"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Инновации могут выступать в самых различных формах. Термин </w:t>
      </w:r>
      <w:r w:rsidR="007F6E53">
        <w:rPr>
          <w:rFonts w:ascii="Times New Roman" w:hAnsi="Times New Roman"/>
          <w:bCs/>
          <w:sz w:val="28"/>
          <w:szCs w:val="28"/>
        </w:rPr>
        <w:t>"</w:t>
      </w:r>
      <w:r w:rsidRPr="007F6E53">
        <w:rPr>
          <w:rFonts w:ascii="Times New Roman" w:hAnsi="Times New Roman"/>
          <w:bCs/>
          <w:sz w:val="28"/>
          <w:szCs w:val="28"/>
        </w:rPr>
        <w:t>инновация</w:t>
      </w:r>
      <w:r w:rsidR="007F6E53">
        <w:rPr>
          <w:rFonts w:ascii="Times New Roman" w:hAnsi="Times New Roman"/>
          <w:bCs/>
          <w:sz w:val="28"/>
          <w:szCs w:val="28"/>
        </w:rPr>
        <w:t>"</w:t>
      </w:r>
      <w:r w:rsidRPr="007F6E53">
        <w:rPr>
          <w:rFonts w:ascii="Times New Roman" w:hAnsi="Times New Roman"/>
          <w:bCs/>
          <w:sz w:val="28"/>
          <w:szCs w:val="28"/>
        </w:rPr>
        <w:t xml:space="preserve"> был предложен великим австрийским экономистом Джозефом Шумпетером, который определил его как коммерциализацию всех новых комбинаций, основанных на:</w:t>
      </w:r>
    </w:p>
    <w:p w:rsidR="007F6E53" w:rsidRDefault="000D0EB5" w:rsidP="007F6E53">
      <w:pPr>
        <w:pStyle w:val="a4"/>
        <w:numPr>
          <w:ilvl w:val="0"/>
          <w:numId w:val="7"/>
        </w:numPr>
        <w:suppressAutoHyphens/>
        <w:spacing w:after="0" w:line="360" w:lineRule="auto"/>
        <w:ind w:left="0" w:firstLine="709"/>
        <w:jc w:val="both"/>
        <w:rPr>
          <w:rFonts w:ascii="Times New Roman" w:hAnsi="Times New Roman"/>
          <w:bCs/>
          <w:sz w:val="28"/>
          <w:szCs w:val="28"/>
        </w:rPr>
      </w:pPr>
      <w:r w:rsidRPr="007F6E53">
        <w:rPr>
          <w:rFonts w:ascii="Times New Roman" w:hAnsi="Times New Roman"/>
          <w:bCs/>
          <w:sz w:val="28"/>
          <w:szCs w:val="28"/>
        </w:rPr>
        <w:t>применении новых материалов и компонентов;</w:t>
      </w:r>
    </w:p>
    <w:p w:rsidR="007F6E53" w:rsidRDefault="000D0EB5" w:rsidP="007F6E53">
      <w:pPr>
        <w:pStyle w:val="a4"/>
        <w:numPr>
          <w:ilvl w:val="0"/>
          <w:numId w:val="7"/>
        </w:numPr>
        <w:suppressAutoHyphens/>
        <w:spacing w:after="0" w:line="360" w:lineRule="auto"/>
        <w:ind w:left="0" w:firstLine="709"/>
        <w:jc w:val="both"/>
        <w:rPr>
          <w:rFonts w:ascii="Times New Roman" w:hAnsi="Times New Roman"/>
          <w:bCs/>
          <w:sz w:val="28"/>
          <w:szCs w:val="28"/>
        </w:rPr>
      </w:pPr>
      <w:r w:rsidRPr="007F6E53">
        <w:rPr>
          <w:rFonts w:ascii="Times New Roman" w:hAnsi="Times New Roman"/>
          <w:bCs/>
          <w:sz w:val="28"/>
          <w:szCs w:val="28"/>
        </w:rPr>
        <w:t>введении новых процессов;</w:t>
      </w:r>
    </w:p>
    <w:p w:rsidR="007F6E53" w:rsidRDefault="000D0EB5" w:rsidP="007F6E53">
      <w:pPr>
        <w:pStyle w:val="a4"/>
        <w:numPr>
          <w:ilvl w:val="0"/>
          <w:numId w:val="7"/>
        </w:numPr>
        <w:suppressAutoHyphens/>
        <w:spacing w:after="0" w:line="360" w:lineRule="auto"/>
        <w:ind w:left="0" w:firstLine="709"/>
        <w:jc w:val="both"/>
        <w:rPr>
          <w:rFonts w:ascii="Times New Roman" w:hAnsi="Times New Roman"/>
          <w:bCs/>
          <w:sz w:val="28"/>
          <w:szCs w:val="28"/>
        </w:rPr>
      </w:pPr>
      <w:r w:rsidRPr="007F6E53">
        <w:rPr>
          <w:rFonts w:ascii="Times New Roman" w:hAnsi="Times New Roman"/>
          <w:bCs/>
          <w:sz w:val="28"/>
          <w:szCs w:val="28"/>
        </w:rPr>
        <w:t>Открытии новых рынков;</w:t>
      </w:r>
    </w:p>
    <w:p w:rsidR="000D0EB5" w:rsidRPr="007F6E53" w:rsidRDefault="000D0EB5" w:rsidP="007F6E53">
      <w:pPr>
        <w:pStyle w:val="a4"/>
        <w:numPr>
          <w:ilvl w:val="0"/>
          <w:numId w:val="7"/>
        </w:numPr>
        <w:suppressAutoHyphens/>
        <w:spacing w:after="0" w:line="360" w:lineRule="auto"/>
        <w:ind w:left="0" w:firstLine="709"/>
        <w:jc w:val="both"/>
        <w:rPr>
          <w:rFonts w:ascii="Times New Roman" w:hAnsi="Times New Roman"/>
          <w:bCs/>
          <w:sz w:val="28"/>
          <w:szCs w:val="28"/>
        </w:rPr>
      </w:pPr>
      <w:r w:rsidRPr="007F6E53">
        <w:rPr>
          <w:rFonts w:ascii="Times New Roman" w:hAnsi="Times New Roman"/>
          <w:bCs/>
          <w:sz w:val="28"/>
          <w:szCs w:val="28"/>
        </w:rPr>
        <w:t>Введении новых организационных форм.</w:t>
      </w:r>
    </w:p>
    <w:p w:rsidR="007F6E53" w:rsidRDefault="000D0EB5"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Другими словами, </w:t>
      </w:r>
      <w:r w:rsidR="007537D2" w:rsidRPr="007F6E53">
        <w:rPr>
          <w:rFonts w:ascii="Times New Roman" w:hAnsi="Times New Roman"/>
          <w:bCs/>
          <w:sz w:val="28"/>
          <w:szCs w:val="28"/>
        </w:rPr>
        <w:t>согласно</w:t>
      </w:r>
      <w:r w:rsidR="00433386" w:rsidRPr="007F6E53">
        <w:rPr>
          <w:rFonts w:ascii="Times New Roman" w:hAnsi="Times New Roman"/>
          <w:bCs/>
          <w:sz w:val="28"/>
          <w:szCs w:val="28"/>
        </w:rPr>
        <w:t xml:space="preserve"> данному определению, инновации</w:t>
      </w:r>
      <w:r w:rsidR="007537D2" w:rsidRPr="007F6E53">
        <w:rPr>
          <w:rFonts w:ascii="Times New Roman" w:hAnsi="Times New Roman"/>
          <w:bCs/>
          <w:sz w:val="28"/>
          <w:szCs w:val="28"/>
        </w:rPr>
        <w:t xml:space="preserve"> это одновременное проявление двух миров, а именно мира техники и мира бизнеса. Когда изменение происходит только на уровне технологии, Шумпетер называет его изобретением. И только тогда, когда к изменениям подключается бизнес, они становятся инновациями.</w:t>
      </w:r>
      <w:r w:rsidR="001E29FC" w:rsidRPr="007F6E53">
        <w:rPr>
          <w:rFonts w:ascii="Times New Roman" w:hAnsi="Times New Roman"/>
          <w:bCs/>
          <w:sz w:val="28"/>
          <w:szCs w:val="28"/>
        </w:rPr>
        <w:t xml:space="preserve"> </w:t>
      </w:r>
      <w:r w:rsidR="007537D2" w:rsidRPr="007F6E53">
        <w:rPr>
          <w:rFonts w:ascii="Times New Roman" w:hAnsi="Times New Roman"/>
          <w:bCs/>
          <w:sz w:val="28"/>
          <w:szCs w:val="28"/>
        </w:rPr>
        <w:t>Инновации можно рассматривать и как событие, возникновение в мире бизнеса чего-то нового, и как процесс, при котором одно новшество вызывает другое. Изменение в технологии приводит к появлению нового продукта</w:t>
      </w:r>
      <w:r w:rsidR="00680A6C" w:rsidRPr="007F6E53">
        <w:rPr>
          <w:rFonts w:ascii="Times New Roman" w:hAnsi="Times New Roman"/>
          <w:bCs/>
          <w:sz w:val="28"/>
          <w:szCs w:val="28"/>
        </w:rPr>
        <w:t>, который, если он используется эффективно, требует изменения в организации бизнес-процессов.</w:t>
      </w:r>
    </w:p>
    <w:p w:rsidR="007F6E53" w:rsidRDefault="00680A6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конечном счете новые</w:t>
      </w:r>
      <w:r w:rsidR="00EA389B" w:rsidRPr="007F6E53">
        <w:rPr>
          <w:rFonts w:ascii="Times New Roman" w:hAnsi="Times New Roman"/>
          <w:bCs/>
          <w:sz w:val="28"/>
          <w:szCs w:val="28"/>
        </w:rPr>
        <w:t xml:space="preserve"> продукты также могут привести</w:t>
      </w:r>
      <w:r w:rsidRPr="007F6E53">
        <w:rPr>
          <w:rFonts w:ascii="Times New Roman" w:hAnsi="Times New Roman"/>
          <w:bCs/>
          <w:sz w:val="28"/>
          <w:szCs w:val="28"/>
        </w:rPr>
        <w:t xml:space="preserve"> формированию рынков и их развитию. Новое применение новых комбинаций технологий привело к созданию нового рынка, что в свою очередь потребовало появления новых промышленных предприятий, улучшения прежних и разработки совершенно новых технологий.</w:t>
      </w:r>
      <w:r w:rsidR="001E29FC" w:rsidRPr="007F6E53">
        <w:rPr>
          <w:rFonts w:ascii="Times New Roman" w:hAnsi="Times New Roman"/>
          <w:bCs/>
          <w:sz w:val="28"/>
          <w:szCs w:val="28"/>
        </w:rPr>
        <w:t xml:space="preserve"> Управление знаниями </w:t>
      </w:r>
      <w:r w:rsidR="003433A7" w:rsidRPr="007F6E53">
        <w:rPr>
          <w:rFonts w:ascii="Times New Roman" w:hAnsi="Times New Roman"/>
          <w:bCs/>
          <w:sz w:val="28"/>
          <w:szCs w:val="28"/>
        </w:rPr>
        <w:t xml:space="preserve">одна из ключевых составляющих управления инновациями. В связи с этим риски, связанные с применением инноваций, становятся намного меньше, возможности намного больше, операционные трудности преодолимы, если инновационный </w:t>
      </w:r>
      <w:r w:rsidR="00CB2311" w:rsidRPr="007F6E53">
        <w:rPr>
          <w:rFonts w:ascii="Times New Roman" w:hAnsi="Times New Roman"/>
          <w:bCs/>
          <w:sz w:val="28"/>
          <w:szCs w:val="28"/>
        </w:rPr>
        <w:t>процесс хорошо понят и должным образом управляем. Следствием чего инновация- единственный реальный способ обеспечения устойчивого конкурентного преимущества для большинства компаний, которым можно пользоваться как теперь, так и в ближайшем будущем.</w:t>
      </w:r>
    </w:p>
    <w:p w:rsidR="007F6E53" w:rsidRDefault="00CB231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
          <w:bCs/>
          <w:sz w:val="28"/>
          <w:szCs w:val="28"/>
        </w:rPr>
        <w:t>Основная цель</w:t>
      </w:r>
      <w:r w:rsidRPr="007F6E53">
        <w:rPr>
          <w:rFonts w:ascii="Times New Roman" w:hAnsi="Times New Roman"/>
          <w:bCs/>
          <w:sz w:val="28"/>
          <w:szCs w:val="28"/>
        </w:rPr>
        <w:t xml:space="preserve"> зак</w:t>
      </w:r>
      <w:r w:rsidR="0078739C" w:rsidRPr="007F6E53">
        <w:rPr>
          <w:rFonts w:ascii="Times New Roman" w:hAnsi="Times New Roman"/>
          <w:bCs/>
          <w:sz w:val="28"/>
          <w:szCs w:val="28"/>
        </w:rPr>
        <w:t xml:space="preserve">лючается в разработке предложений по инновационному развитию </w:t>
      </w:r>
      <w:r w:rsidR="00597A1E" w:rsidRPr="007F6E53">
        <w:rPr>
          <w:rFonts w:ascii="Times New Roman" w:hAnsi="Times New Roman"/>
          <w:bCs/>
          <w:sz w:val="28"/>
          <w:szCs w:val="28"/>
        </w:rPr>
        <w:t>организации.</w:t>
      </w:r>
    </w:p>
    <w:p w:rsidR="007F6E53" w:rsidRDefault="00CB231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Для достижения поставленной цели </w:t>
      </w:r>
      <w:r w:rsidR="00FA3705" w:rsidRPr="007F6E53">
        <w:rPr>
          <w:rFonts w:ascii="Times New Roman" w:hAnsi="Times New Roman"/>
          <w:bCs/>
          <w:sz w:val="28"/>
          <w:szCs w:val="28"/>
        </w:rPr>
        <w:t xml:space="preserve">необходимо решить следующие </w:t>
      </w:r>
      <w:r w:rsidR="00FA3705" w:rsidRPr="007F6E53">
        <w:rPr>
          <w:rFonts w:ascii="Times New Roman" w:hAnsi="Times New Roman"/>
          <w:b/>
          <w:bCs/>
          <w:sz w:val="28"/>
          <w:szCs w:val="28"/>
        </w:rPr>
        <w:t>задачи</w:t>
      </w:r>
      <w:r w:rsidR="00FA3705" w:rsidRPr="007F6E53">
        <w:rPr>
          <w:rFonts w:ascii="Times New Roman" w:hAnsi="Times New Roman"/>
          <w:bCs/>
          <w:sz w:val="28"/>
          <w:szCs w:val="28"/>
        </w:rPr>
        <w:t xml:space="preserve">: </w:t>
      </w:r>
      <w:r w:rsidR="00597A1E" w:rsidRPr="007F6E53">
        <w:rPr>
          <w:rFonts w:ascii="Times New Roman" w:hAnsi="Times New Roman"/>
          <w:bCs/>
          <w:sz w:val="28"/>
          <w:szCs w:val="28"/>
        </w:rPr>
        <w:t xml:space="preserve">1) </w:t>
      </w:r>
      <w:r w:rsidR="00FA3705" w:rsidRPr="007F6E53">
        <w:rPr>
          <w:rFonts w:ascii="Times New Roman" w:hAnsi="Times New Roman"/>
          <w:bCs/>
          <w:sz w:val="28"/>
          <w:szCs w:val="28"/>
        </w:rPr>
        <w:t>изучить теоретические экономические методические основы инноваций и инновационных процессов( классификация, этапы проведения, создание новой продукции);</w:t>
      </w:r>
      <w:r w:rsidR="00597A1E" w:rsidRPr="007F6E53">
        <w:rPr>
          <w:rFonts w:ascii="Times New Roman" w:hAnsi="Times New Roman"/>
          <w:bCs/>
          <w:sz w:val="28"/>
          <w:szCs w:val="28"/>
        </w:rPr>
        <w:t xml:space="preserve"> 2) пр</w:t>
      </w:r>
      <w:r w:rsidR="00A71C07">
        <w:rPr>
          <w:rFonts w:ascii="Times New Roman" w:hAnsi="Times New Roman"/>
          <w:bCs/>
          <w:sz w:val="28"/>
          <w:szCs w:val="28"/>
        </w:rPr>
        <w:t>о</w:t>
      </w:r>
      <w:r w:rsidR="00597A1E" w:rsidRPr="007F6E53">
        <w:rPr>
          <w:rFonts w:ascii="Times New Roman" w:hAnsi="Times New Roman"/>
          <w:bCs/>
          <w:sz w:val="28"/>
          <w:szCs w:val="28"/>
        </w:rPr>
        <w:t>вести анализ инновационного развития на предприятии; 3) дать предложения по направлению инновационного развития.</w:t>
      </w:r>
    </w:p>
    <w:p w:rsidR="007F6E53" w:rsidRDefault="00597A1E"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
          <w:bCs/>
          <w:sz w:val="28"/>
          <w:szCs w:val="28"/>
        </w:rPr>
        <w:t>Объект</w:t>
      </w:r>
      <w:r w:rsidRPr="007F6E53">
        <w:rPr>
          <w:rFonts w:ascii="Times New Roman" w:hAnsi="Times New Roman"/>
          <w:bCs/>
          <w:sz w:val="28"/>
          <w:szCs w:val="28"/>
        </w:rPr>
        <w:t xml:space="preserve"> исследования составляет инновационная деятель</w:t>
      </w:r>
      <w:r w:rsidR="001E29FC" w:rsidRPr="007F6E53">
        <w:rPr>
          <w:rFonts w:ascii="Times New Roman" w:hAnsi="Times New Roman"/>
          <w:bCs/>
          <w:sz w:val="28"/>
          <w:szCs w:val="28"/>
        </w:rPr>
        <w:t>ность организации,</w:t>
      </w:r>
      <w:r w:rsidR="007F6E53">
        <w:rPr>
          <w:rFonts w:ascii="Times New Roman" w:hAnsi="Times New Roman"/>
          <w:bCs/>
          <w:sz w:val="28"/>
          <w:szCs w:val="28"/>
        </w:rPr>
        <w:t xml:space="preserve"> </w:t>
      </w:r>
      <w:r w:rsidR="001E29FC" w:rsidRPr="007F6E53">
        <w:rPr>
          <w:rFonts w:ascii="Times New Roman" w:hAnsi="Times New Roman"/>
          <w:b/>
          <w:bCs/>
          <w:sz w:val="28"/>
          <w:szCs w:val="28"/>
        </w:rPr>
        <w:t>п</w:t>
      </w:r>
      <w:r w:rsidRPr="007F6E53">
        <w:rPr>
          <w:rFonts w:ascii="Times New Roman" w:hAnsi="Times New Roman"/>
          <w:b/>
          <w:bCs/>
          <w:sz w:val="28"/>
          <w:szCs w:val="28"/>
        </w:rPr>
        <w:t>редметом</w:t>
      </w:r>
      <w:r w:rsidRPr="007F6E53">
        <w:rPr>
          <w:rFonts w:ascii="Times New Roman" w:hAnsi="Times New Roman"/>
          <w:bCs/>
          <w:sz w:val="28"/>
          <w:szCs w:val="28"/>
        </w:rPr>
        <w:t xml:space="preserve"> исследования является инновационный продукт.</w:t>
      </w:r>
    </w:p>
    <w:p w:rsidR="007F6E53" w:rsidRDefault="0006440A"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настоящее время компании сталкиваются с изменениями, происходящими в окружающем мире и влияющими на рынки. Эти перемены в значительной степени меняют их положение относительно конкурентов, поэтому инновации становятся одним из наиболее важных направлений бизнеса, при помощи которого можно поддерживать и расширять свои позиции на рынке.</w:t>
      </w:r>
    </w:p>
    <w:p w:rsidR="007F6E53" w:rsidRDefault="00EF0FCA"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В процессе работы были использованы нормативно-правовые акты РФ, книги, статьи, монографии ведущих отечественных и зарубежных ученых-экономистов, финансовая и бухгалтерская отчетность ООО </w:t>
      </w:r>
      <w:r w:rsidR="007F6E53">
        <w:rPr>
          <w:rFonts w:ascii="Times New Roman" w:hAnsi="Times New Roman"/>
          <w:bCs/>
          <w:sz w:val="28"/>
          <w:szCs w:val="28"/>
        </w:rPr>
        <w:t>"</w:t>
      </w:r>
      <w:r w:rsidRPr="007F6E53">
        <w:rPr>
          <w:rFonts w:ascii="Times New Roman" w:hAnsi="Times New Roman"/>
          <w:bCs/>
          <w:sz w:val="28"/>
          <w:szCs w:val="28"/>
        </w:rPr>
        <w:t>НОМАКО</w:t>
      </w:r>
      <w:r w:rsidR="007F6E53">
        <w:rPr>
          <w:rFonts w:ascii="Times New Roman" w:hAnsi="Times New Roman"/>
          <w:bCs/>
          <w:sz w:val="28"/>
          <w:szCs w:val="28"/>
        </w:rPr>
        <w:t>"</w:t>
      </w:r>
      <w:r w:rsidRPr="007F6E53">
        <w:rPr>
          <w:rFonts w:ascii="Times New Roman" w:hAnsi="Times New Roman"/>
          <w:bCs/>
          <w:sz w:val="28"/>
          <w:szCs w:val="28"/>
        </w:rPr>
        <w:t>.</w:t>
      </w:r>
    </w:p>
    <w:p w:rsidR="007F6E53" w:rsidRDefault="007F6E53" w:rsidP="007F6E53">
      <w:pPr>
        <w:pStyle w:val="a4"/>
        <w:suppressAutoHyphens/>
        <w:spacing w:after="0" w:line="360" w:lineRule="auto"/>
        <w:ind w:firstLine="709"/>
        <w:jc w:val="both"/>
        <w:rPr>
          <w:rFonts w:ascii="Times New Roman" w:hAnsi="Times New Roman"/>
          <w:bCs/>
          <w:sz w:val="28"/>
          <w:szCs w:val="28"/>
        </w:rPr>
      </w:pPr>
    </w:p>
    <w:p w:rsidR="001C346C" w:rsidRPr="007F6E53" w:rsidRDefault="007F6E53" w:rsidP="007F6E53">
      <w:pPr>
        <w:pStyle w:val="a4"/>
        <w:suppressAutoHyphens/>
        <w:spacing w:after="0" w:line="360" w:lineRule="auto"/>
        <w:ind w:firstLine="709"/>
        <w:jc w:val="both"/>
        <w:rPr>
          <w:rFonts w:ascii="Times New Roman" w:hAnsi="Times New Roman"/>
          <w:bCs/>
          <w:sz w:val="28"/>
          <w:szCs w:val="28"/>
        </w:rPr>
      </w:pPr>
      <w:r>
        <w:rPr>
          <w:rFonts w:ascii="Times New Roman" w:hAnsi="Times New Roman"/>
          <w:b/>
          <w:bCs/>
          <w:sz w:val="28"/>
          <w:szCs w:val="28"/>
        </w:rPr>
        <w:br w:type="page"/>
      </w:r>
      <w:r w:rsidR="001C346C" w:rsidRPr="007F6E53">
        <w:rPr>
          <w:rFonts w:ascii="Times New Roman" w:hAnsi="Times New Roman"/>
          <w:b/>
          <w:bCs/>
          <w:sz w:val="28"/>
          <w:szCs w:val="28"/>
        </w:rPr>
        <w:t>Глава</w:t>
      </w:r>
      <w:r w:rsidR="001E29FC" w:rsidRPr="007F6E53">
        <w:rPr>
          <w:rFonts w:ascii="Times New Roman" w:hAnsi="Times New Roman"/>
          <w:b/>
          <w:bCs/>
          <w:sz w:val="28"/>
          <w:szCs w:val="28"/>
        </w:rPr>
        <w:t xml:space="preserve"> </w:t>
      </w:r>
      <w:r w:rsidR="001C346C" w:rsidRPr="007F6E53">
        <w:rPr>
          <w:rFonts w:ascii="Times New Roman" w:hAnsi="Times New Roman"/>
          <w:b/>
          <w:bCs/>
          <w:sz w:val="28"/>
          <w:szCs w:val="28"/>
        </w:rPr>
        <w:t xml:space="preserve">1. </w:t>
      </w:r>
      <w:r w:rsidR="001E29FC" w:rsidRPr="007F6E53">
        <w:rPr>
          <w:rFonts w:ascii="Times New Roman" w:hAnsi="Times New Roman"/>
          <w:b/>
          <w:bCs/>
          <w:sz w:val="28"/>
          <w:szCs w:val="28"/>
        </w:rPr>
        <w:t>МЕТОДИЧЕСКИЕ</w:t>
      </w:r>
      <w:r>
        <w:rPr>
          <w:rFonts w:ascii="Times New Roman" w:hAnsi="Times New Roman"/>
          <w:b/>
          <w:bCs/>
          <w:sz w:val="28"/>
          <w:szCs w:val="28"/>
        </w:rPr>
        <w:t xml:space="preserve"> </w:t>
      </w:r>
      <w:r w:rsidR="001E29FC" w:rsidRPr="007F6E53">
        <w:rPr>
          <w:rFonts w:ascii="Times New Roman" w:hAnsi="Times New Roman"/>
          <w:b/>
          <w:bCs/>
          <w:sz w:val="28"/>
          <w:szCs w:val="28"/>
        </w:rPr>
        <w:t>ОСНОВЫ ИННОВАЦИОННОЙ</w:t>
      </w:r>
      <w:r w:rsidR="001C346C" w:rsidRPr="007F6E53">
        <w:rPr>
          <w:rFonts w:ascii="Times New Roman" w:hAnsi="Times New Roman"/>
          <w:b/>
          <w:bCs/>
          <w:sz w:val="28"/>
          <w:szCs w:val="28"/>
        </w:rPr>
        <w:t xml:space="preserve"> </w:t>
      </w:r>
      <w:r w:rsidR="001E29FC" w:rsidRPr="007F6E53">
        <w:rPr>
          <w:rFonts w:ascii="Times New Roman" w:hAnsi="Times New Roman"/>
          <w:b/>
          <w:bCs/>
          <w:sz w:val="28"/>
          <w:szCs w:val="28"/>
        </w:rPr>
        <w:t>ДЕЯТЕЛЬНОСТИ</w:t>
      </w:r>
    </w:p>
    <w:p w:rsidR="00895193" w:rsidRPr="007F6E53" w:rsidRDefault="00895193" w:rsidP="007F6E53">
      <w:pPr>
        <w:pStyle w:val="a4"/>
        <w:suppressAutoHyphens/>
        <w:spacing w:after="0" w:line="360" w:lineRule="auto"/>
        <w:ind w:firstLine="709"/>
        <w:jc w:val="both"/>
        <w:rPr>
          <w:rFonts w:ascii="Times New Roman" w:hAnsi="Times New Roman"/>
          <w:bCs/>
          <w:sz w:val="28"/>
          <w:szCs w:val="28"/>
        </w:rPr>
      </w:pPr>
    </w:p>
    <w:p w:rsidR="00A12134" w:rsidRPr="007F6E53" w:rsidRDefault="00895193"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bCs/>
          <w:sz w:val="28"/>
          <w:szCs w:val="28"/>
        </w:rPr>
        <w:t>1.1</w:t>
      </w:r>
      <w:r w:rsidR="007F6E53" w:rsidRPr="007F6E53">
        <w:rPr>
          <w:rFonts w:ascii="Times New Roman" w:hAnsi="Times New Roman"/>
          <w:b/>
          <w:bCs/>
          <w:sz w:val="28"/>
          <w:szCs w:val="28"/>
        </w:rPr>
        <w:t xml:space="preserve"> </w:t>
      </w:r>
      <w:r w:rsidR="001C346C" w:rsidRPr="007F6E53">
        <w:rPr>
          <w:rFonts w:ascii="Times New Roman" w:hAnsi="Times New Roman"/>
          <w:b/>
          <w:bCs/>
          <w:sz w:val="28"/>
          <w:szCs w:val="28"/>
        </w:rPr>
        <w:t>Сущность и роль инноваций в современны</w:t>
      </w:r>
      <w:r w:rsidR="00A12134" w:rsidRPr="007F6E53">
        <w:rPr>
          <w:rFonts w:ascii="Times New Roman" w:hAnsi="Times New Roman"/>
          <w:b/>
          <w:bCs/>
          <w:sz w:val="28"/>
          <w:szCs w:val="28"/>
        </w:rPr>
        <w:t>х условиях</w:t>
      </w:r>
    </w:p>
    <w:p w:rsidR="007F6E53" w:rsidRPr="007F6E53" w:rsidRDefault="007F6E53" w:rsidP="007F6E53">
      <w:pPr>
        <w:pStyle w:val="a4"/>
        <w:suppressAutoHyphens/>
        <w:spacing w:after="0" w:line="360" w:lineRule="auto"/>
        <w:ind w:firstLine="709"/>
        <w:jc w:val="both"/>
        <w:rPr>
          <w:rFonts w:ascii="Times New Roman" w:hAnsi="Times New Roman"/>
          <w:b/>
          <w:bCs/>
          <w:sz w:val="28"/>
          <w:szCs w:val="28"/>
        </w:rPr>
      </w:pP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Мировой опыт показывает, что устойчивое развитие</w:t>
      </w:r>
      <w:r w:rsidR="007F6E53">
        <w:rPr>
          <w:rFonts w:ascii="Times New Roman" w:hAnsi="Times New Roman"/>
          <w:bCs/>
          <w:sz w:val="28"/>
          <w:szCs w:val="28"/>
        </w:rPr>
        <w:t xml:space="preserve"> </w:t>
      </w:r>
      <w:r w:rsidRPr="007F6E53">
        <w:rPr>
          <w:rFonts w:ascii="Times New Roman" w:hAnsi="Times New Roman"/>
          <w:bCs/>
          <w:sz w:val="28"/>
          <w:szCs w:val="28"/>
        </w:rPr>
        <w:t>производства в большей мере зависит не от имеющихся ресурсов, а от инновационного характера производства. Тенденция мирового развития выявила радикальные перемены, вызванные взрывом новшеств в области техники и технологий. Успешность внедрения во внешнюю высокотехнологичную рыночную среду определяется</w:t>
      </w:r>
      <w:r w:rsidR="007F6E53">
        <w:rPr>
          <w:rFonts w:ascii="Times New Roman" w:hAnsi="Times New Roman"/>
          <w:bCs/>
          <w:sz w:val="28"/>
          <w:szCs w:val="28"/>
        </w:rPr>
        <w:t xml:space="preserve"> </w:t>
      </w:r>
      <w:r w:rsidRPr="007F6E53">
        <w:rPr>
          <w:rFonts w:ascii="Times New Roman" w:hAnsi="Times New Roman"/>
          <w:bCs/>
          <w:sz w:val="28"/>
          <w:szCs w:val="28"/>
        </w:rPr>
        <w:t>наличием в компании инновационного менеджмента, представители которого могут быстро реаги</w:t>
      </w:r>
      <w:r w:rsidR="00E536A0" w:rsidRPr="007F6E53">
        <w:rPr>
          <w:rFonts w:ascii="Times New Roman" w:hAnsi="Times New Roman"/>
          <w:bCs/>
          <w:sz w:val="28"/>
          <w:szCs w:val="28"/>
        </w:rPr>
        <w:t>ровать на непрерывные изменения.</w:t>
      </w:r>
      <w:r w:rsidR="007F6E53">
        <w:rPr>
          <w:rFonts w:ascii="Times New Roman" w:hAnsi="Times New Roman"/>
          <w:bCs/>
          <w:sz w:val="28"/>
          <w:szCs w:val="28"/>
        </w:rPr>
        <w:t xml:space="preserve"> </w:t>
      </w: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мировой литературе слово инновация является синонимом таких русских слов как нововведение или новшество. Имеется несколько подходов к определению сути инновации. Это может быть результат творческой деятельности в виде продукта, технологии, метода и тому подобное. В то же время это может быть процесс замены старых подходов, принципов, изделий и технологий новыми, с отличными от старых потребительскими свойствами.</w:t>
      </w:r>
      <w:r w:rsidR="00B14134" w:rsidRPr="007F6E53">
        <w:rPr>
          <w:rFonts w:ascii="Times New Roman" w:hAnsi="Times New Roman"/>
          <w:bCs/>
          <w:sz w:val="28"/>
          <w:szCs w:val="28"/>
        </w:rPr>
        <w:t xml:space="preserve"> </w:t>
      </w:r>
      <w:r w:rsidRPr="007F6E53">
        <w:rPr>
          <w:rFonts w:ascii="Times New Roman" w:hAnsi="Times New Roman"/>
          <w:bCs/>
          <w:sz w:val="28"/>
          <w:szCs w:val="28"/>
        </w:rPr>
        <w:t>Если в результате применения в организации какого-либо нововведения в ней изменяются привычные стереотипы деятельности, то это есть проявление инновационной деятельности. Воплощение научно-технического потенциала в новые продукты и технологии — тоже инновация. Инновации возникают не только в сфере высоких технологий с участием изобретателя или предпринимателя, они могут возникнуть и при создании или реализации низких технологий, продуктов или услуг.</w:t>
      </w: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условиях рынка важнейшим признаком инновации выступает новизна потребительских свойств, а техническая новизна</w:t>
      </w:r>
      <w:r w:rsidR="007F6E53">
        <w:rPr>
          <w:rFonts w:ascii="Times New Roman" w:hAnsi="Times New Roman"/>
          <w:bCs/>
          <w:sz w:val="28"/>
          <w:szCs w:val="28"/>
        </w:rPr>
        <w:t xml:space="preserve"> </w:t>
      </w:r>
      <w:r w:rsidR="00C66544" w:rsidRPr="007F6E53">
        <w:rPr>
          <w:rFonts w:ascii="Times New Roman" w:hAnsi="Times New Roman"/>
          <w:bCs/>
          <w:sz w:val="28"/>
          <w:szCs w:val="28"/>
        </w:rPr>
        <w:t>играет второстепенную роль.</w:t>
      </w: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Определяя стратегию своего развития и выживания в конкурентной борьбе, фирма должна все время держать в поле своего внимания один из определяющих вопросов стратегического плана — разработка новых продуктов и инновации. Для того, чтобы поддерживать высокие темпы развития компании и уровень ее доходности есть единственный способ — это непрерывное внедрение новшеств. Однако необходимо помнить, что способность компании к инновационной деятельности, к умению быстро реагировать на изменения, происходящие на рынке и в окружающей фирму среде, определяется не только соответствующими знаниями. Она подкрепляется постоянным обучением персонала, изменениями организационной структуры и своеобразной организационной культурой, которой должны следовать все работники фирмы от топ менеджмента до рядового сотрудника.</w:t>
      </w:r>
    </w:p>
    <w:p w:rsidR="006F4551" w:rsidRP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инновационной организации слабо выражена формализация поведения, специалисты, объединенные в функциональные подразделения, одновременно принимают участие в проектных группах, деятельность которых регулируется менеджерами-интеграторами. Инновационная организация должна избегать бюрократической структуры управления, жесткого разделения труда, высоко формализованного поведения, опоры на системы планирования и контроля. В инновационной организации информационные процессы и процессы принятия решений протекают гибко и неформально, не соблюдается единоначалие и, в случае необходимости, возможно прерывание властных полномочий. В литературных источниках инновационную организацию часто называют — адхократия.</w:t>
      </w: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При изучении инновационного менеджмента необ</w:t>
      </w:r>
      <w:r w:rsidR="00E536A0" w:rsidRPr="007F6E53">
        <w:rPr>
          <w:rFonts w:ascii="Times New Roman" w:hAnsi="Times New Roman"/>
          <w:bCs/>
          <w:sz w:val="28"/>
          <w:szCs w:val="28"/>
        </w:rPr>
        <w:t>ходимо обратить внимание на след</w:t>
      </w:r>
      <w:r w:rsidRPr="007F6E53">
        <w:rPr>
          <w:rFonts w:ascii="Times New Roman" w:hAnsi="Times New Roman"/>
          <w:bCs/>
          <w:sz w:val="28"/>
          <w:szCs w:val="28"/>
        </w:rPr>
        <w:t>ующие обстоятельства:</w:t>
      </w:r>
      <w:r w:rsidR="007F6E53">
        <w:rPr>
          <w:rFonts w:ascii="Times New Roman" w:hAnsi="Times New Roman"/>
          <w:bCs/>
          <w:sz w:val="28"/>
          <w:szCs w:val="28"/>
        </w:rPr>
        <w:t xml:space="preserve"> </w:t>
      </w:r>
      <w:r w:rsidRPr="007F6E53">
        <w:rPr>
          <w:rFonts w:ascii="Times New Roman" w:hAnsi="Times New Roman"/>
          <w:bCs/>
          <w:sz w:val="28"/>
          <w:szCs w:val="28"/>
        </w:rPr>
        <w:t>отношение менеджеров к инновациям и степень зрелости компании по отношению к нововведениям;</w:t>
      </w:r>
      <w:r w:rsidR="007F6E53">
        <w:rPr>
          <w:rFonts w:ascii="Times New Roman" w:hAnsi="Times New Roman"/>
          <w:bCs/>
          <w:sz w:val="28"/>
          <w:szCs w:val="28"/>
        </w:rPr>
        <w:t xml:space="preserve"> </w:t>
      </w:r>
      <w:r w:rsidRPr="007F6E53">
        <w:rPr>
          <w:rFonts w:ascii="Times New Roman" w:hAnsi="Times New Roman"/>
          <w:bCs/>
          <w:sz w:val="28"/>
          <w:szCs w:val="28"/>
        </w:rPr>
        <w:t>признание инновации в качестве приоритетной области деятельности;</w:t>
      </w:r>
      <w:r w:rsidR="007F6E53">
        <w:rPr>
          <w:rFonts w:ascii="Times New Roman" w:hAnsi="Times New Roman"/>
          <w:bCs/>
          <w:sz w:val="28"/>
          <w:szCs w:val="28"/>
        </w:rPr>
        <w:t xml:space="preserve"> </w:t>
      </w:r>
      <w:r w:rsidRPr="007F6E53">
        <w:rPr>
          <w:rFonts w:ascii="Times New Roman" w:hAnsi="Times New Roman"/>
          <w:bCs/>
          <w:sz w:val="28"/>
          <w:szCs w:val="28"/>
        </w:rPr>
        <w:t xml:space="preserve">необходимость постоянной оценки трудностей, возникающих на пути внедрения новшеств, </w:t>
      </w:r>
      <w:r w:rsidR="00E536A0" w:rsidRPr="007F6E53">
        <w:rPr>
          <w:rFonts w:ascii="Times New Roman" w:hAnsi="Times New Roman"/>
          <w:bCs/>
          <w:sz w:val="28"/>
          <w:szCs w:val="28"/>
        </w:rPr>
        <w:t>и поиск способов их преодоления</w:t>
      </w:r>
      <w:r w:rsidR="00B14134" w:rsidRPr="007F6E53">
        <w:rPr>
          <w:rFonts w:ascii="Times New Roman" w:hAnsi="Times New Roman"/>
          <w:bCs/>
          <w:sz w:val="28"/>
          <w:szCs w:val="28"/>
        </w:rPr>
        <w:t>.</w:t>
      </w: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литературе вы не найдете единственного определения термин</w:t>
      </w:r>
      <w:r w:rsidR="00593CB0" w:rsidRPr="007F6E53">
        <w:rPr>
          <w:rFonts w:ascii="Times New Roman" w:hAnsi="Times New Roman"/>
          <w:bCs/>
          <w:sz w:val="28"/>
          <w:szCs w:val="28"/>
        </w:rPr>
        <w:t>а инновация. Так Питер Дойль</w:t>
      </w:r>
      <w:r w:rsidR="007F6E53">
        <w:rPr>
          <w:rFonts w:ascii="Times New Roman" w:hAnsi="Times New Roman"/>
          <w:bCs/>
          <w:sz w:val="28"/>
          <w:szCs w:val="28"/>
        </w:rPr>
        <w:t xml:space="preserve"> </w:t>
      </w:r>
      <w:r w:rsidRPr="007F6E53">
        <w:rPr>
          <w:rFonts w:ascii="Times New Roman" w:hAnsi="Times New Roman"/>
          <w:bCs/>
          <w:sz w:val="28"/>
          <w:szCs w:val="28"/>
        </w:rPr>
        <w:t>определяет термин инновация в менеджменте как создание и предоставление товаров или услуг, которые предлагают потребителям выгоды, воспринимаемые покупателями как новые или более совершенные. Если в результате изменений внешней рыночной среды у потребителей появляются новые потребности или новые способы удовлетворения существующих потребностей, то для соответствующих организаций создаются благоприятные возможности для инноваций. Изменения же внешней среды происходят непрерывно и из-за перемен в уровне и образе жизни людей, изменений технологий и веяний моды.</w:t>
      </w:r>
      <w:r w:rsidR="00B14134" w:rsidRPr="007F6E53">
        <w:rPr>
          <w:rFonts w:ascii="Times New Roman" w:hAnsi="Times New Roman"/>
          <w:bCs/>
          <w:sz w:val="28"/>
          <w:szCs w:val="28"/>
        </w:rPr>
        <w:t xml:space="preserve"> </w:t>
      </w:r>
      <w:r w:rsidRPr="007F6E53">
        <w:rPr>
          <w:rFonts w:ascii="Times New Roman" w:hAnsi="Times New Roman"/>
          <w:bCs/>
          <w:sz w:val="28"/>
          <w:szCs w:val="28"/>
        </w:rPr>
        <w:t>Вместе с этими изменениями появляются и новые потребности. Появляется необходимость в новых знаниях и возможность реализации новых решений, которые могут удовлетворить новые потребности потенциальных потребителей. Новые знания позволяют не только совершенствовать продукты и услуги, но и снижать их себестоимость и улучшать их качество. При этом расширяются рынки сбыта, увеличиваются объемы продаж, что способствует росту компаний, повышению их конкурентоспособности и реализации их потенциала.</w:t>
      </w:r>
      <w:r w:rsidR="00B14134" w:rsidRPr="007F6E53">
        <w:rPr>
          <w:rFonts w:ascii="Times New Roman" w:hAnsi="Times New Roman"/>
          <w:bCs/>
          <w:sz w:val="28"/>
          <w:szCs w:val="28"/>
        </w:rPr>
        <w:t xml:space="preserve"> </w:t>
      </w:r>
      <w:r w:rsidRPr="007F6E53">
        <w:rPr>
          <w:rFonts w:ascii="Times New Roman" w:hAnsi="Times New Roman"/>
          <w:bCs/>
          <w:sz w:val="28"/>
          <w:szCs w:val="28"/>
        </w:rPr>
        <w:t>Менеджеры должны постоянно анализировать и оценивать те изменения, которые происходят вокруг, оценивать смысл происхо</w:t>
      </w:r>
      <w:r w:rsidR="00982500" w:rsidRPr="007F6E53">
        <w:rPr>
          <w:rFonts w:ascii="Times New Roman" w:hAnsi="Times New Roman"/>
          <w:bCs/>
          <w:sz w:val="28"/>
          <w:szCs w:val="28"/>
        </w:rPr>
        <w:t xml:space="preserve">дящих перемен, выделять главные </w:t>
      </w:r>
      <w:r w:rsidRPr="007F6E53">
        <w:rPr>
          <w:rFonts w:ascii="Times New Roman" w:hAnsi="Times New Roman"/>
          <w:bCs/>
          <w:sz w:val="28"/>
          <w:szCs w:val="28"/>
        </w:rPr>
        <w:t>экономические и технологические изменения и их значение</w:t>
      </w:r>
      <w:r w:rsidR="007F6E53">
        <w:rPr>
          <w:rFonts w:ascii="Times New Roman" w:hAnsi="Times New Roman"/>
          <w:bCs/>
          <w:sz w:val="28"/>
          <w:szCs w:val="28"/>
        </w:rPr>
        <w:t xml:space="preserve"> </w:t>
      </w:r>
      <w:r w:rsidRPr="007F6E53">
        <w:rPr>
          <w:rFonts w:ascii="Times New Roman" w:hAnsi="Times New Roman"/>
          <w:bCs/>
          <w:sz w:val="28"/>
          <w:szCs w:val="28"/>
        </w:rPr>
        <w:t>для потребителей, конкурентов и своей компании.</w:t>
      </w: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По определению Й. Шумпетера</w:t>
      </w:r>
      <w:r w:rsidR="007F6E53">
        <w:rPr>
          <w:rFonts w:ascii="Times New Roman" w:hAnsi="Times New Roman"/>
          <w:bCs/>
          <w:sz w:val="28"/>
          <w:szCs w:val="28"/>
        </w:rPr>
        <w:t xml:space="preserve"> </w:t>
      </w:r>
      <w:r w:rsidRPr="007F6E53">
        <w:rPr>
          <w:rFonts w:ascii="Times New Roman" w:hAnsi="Times New Roman"/>
          <w:bCs/>
          <w:sz w:val="28"/>
          <w:szCs w:val="28"/>
        </w:rPr>
        <w:t>инновация представляет собой новую комбинацию известных факторов, или изменение с целью внедрения</w:t>
      </w:r>
      <w:r w:rsidR="00C66544" w:rsidRPr="007F6E53">
        <w:rPr>
          <w:rFonts w:ascii="Times New Roman" w:hAnsi="Times New Roman"/>
          <w:bCs/>
          <w:sz w:val="28"/>
          <w:szCs w:val="28"/>
        </w:rPr>
        <w:t xml:space="preserve"> </w:t>
      </w:r>
      <w:r w:rsidRPr="007F6E53">
        <w:rPr>
          <w:rFonts w:ascii="Times New Roman" w:hAnsi="Times New Roman"/>
          <w:bCs/>
          <w:sz w:val="28"/>
          <w:szCs w:val="28"/>
        </w:rPr>
        <w:t>использования новых видов потребительских товаров, новых производственных средств, рынков и форм организации в промышленности.</w:t>
      </w:r>
    </w:p>
    <w:p w:rsidR="006F4551" w:rsidRP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При этом важно отличать инновацию от изобретения и не смешивать эти два понятия, поскольку изобретение — это только идея или прототип нового продукта или нового</w:t>
      </w:r>
      <w:r w:rsidR="00203C07" w:rsidRPr="007F6E53">
        <w:rPr>
          <w:rFonts w:ascii="Times New Roman" w:hAnsi="Times New Roman"/>
          <w:bCs/>
          <w:sz w:val="28"/>
          <w:szCs w:val="28"/>
        </w:rPr>
        <w:t xml:space="preserve"> </w:t>
      </w:r>
      <w:r w:rsidRPr="007F6E53">
        <w:rPr>
          <w:rFonts w:ascii="Times New Roman" w:hAnsi="Times New Roman"/>
          <w:bCs/>
          <w:sz w:val="28"/>
          <w:szCs w:val="28"/>
        </w:rPr>
        <w:t>технологического процесса, и изобретение не превращается в инновацию, пока оно не достигнет рынка.</w:t>
      </w:r>
      <w:r w:rsidR="007F6E53">
        <w:rPr>
          <w:rFonts w:ascii="Times New Roman" w:hAnsi="Times New Roman"/>
          <w:bCs/>
          <w:sz w:val="28"/>
          <w:szCs w:val="28"/>
        </w:rPr>
        <w:t xml:space="preserve"> </w:t>
      </w:r>
      <w:r w:rsidRPr="007F6E53">
        <w:rPr>
          <w:rFonts w:ascii="Times New Roman" w:hAnsi="Times New Roman"/>
          <w:bCs/>
          <w:sz w:val="28"/>
          <w:szCs w:val="28"/>
        </w:rPr>
        <w:t>Инновация же — это новая выгода для потребителей, которые нуждаются не в новом продукте или технологии, а в решениях, предлагающих новые выгоды.</w:t>
      </w:r>
      <w:r w:rsidR="00B14134" w:rsidRPr="007F6E53">
        <w:rPr>
          <w:rFonts w:ascii="Times New Roman" w:hAnsi="Times New Roman"/>
          <w:bCs/>
          <w:sz w:val="28"/>
          <w:szCs w:val="28"/>
        </w:rPr>
        <w:t xml:space="preserve"> </w:t>
      </w:r>
      <w:r w:rsidRPr="007F6E53">
        <w:rPr>
          <w:rFonts w:ascii="Times New Roman" w:hAnsi="Times New Roman"/>
          <w:bCs/>
          <w:sz w:val="28"/>
          <w:szCs w:val="28"/>
        </w:rPr>
        <w:t>Также следует разграничивать понятия новшество и инновация. Новшество — оформленный результат фундаментальных, прикладных исследований или разработок в какой либо сфере деятельности. Для разработки новшества необходимо провести маркетинговые исследования, выполнить НИОКР, осуществить подготовку производства, начать производство и оформить результаты. Конечным результатом внедрения новшества с целью получения желаемого результата будет инновация. Новшества разрабатываются как для собственных нужд, так и на продажу, они могут также накапливаться в организации и ждать соответствующих условий для внедрения. Новшества могут разрабатываться внутри организации и могут покупаться для превращения в инновацию.</w:t>
      </w: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Следует обратить внимание, что инновация вначале материализуется в виде новой продукции, услуге, технологии или организации труда, а затем уже коммерциализуется, превращаясь в источник дохода. Кроме того, понятия новшество и нововведение имеют определенные различия. Первоначально возникает новшество в виде изобретения или нового метода.</w:t>
      </w: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Если это новшество используется, то появляется нововведение, а когда оно используется в широком масштабе, то становится инновацией.</w:t>
      </w:r>
      <w:r w:rsidR="007F6E53">
        <w:rPr>
          <w:rFonts w:ascii="Times New Roman" w:hAnsi="Times New Roman"/>
          <w:bCs/>
          <w:sz w:val="28"/>
          <w:szCs w:val="28"/>
        </w:rPr>
        <w:t xml:space="preserve"> </w:t>
      </w:r>
      <w:r w:rsidRPr="007F6E53">
        <w:rPr>
          <w:rFonts w:ascii="Times New Roman" w:hAnsi="Times New Roman"/>
          <w:bCs/>
          <w:sz w:val="28"/>
          <w:szCs w:val="28"/>
        </w:rPr>
        <w:t>Следовательно, инновация должна обладать новизной, удовлетворять спросу потребителей на рынке и должна приносить прибыль производителю.</w:t>
      </w:r>
      <w:r w:rsidR="00ED6BCF" w:rsidRPr="007F6E53">
        <w:rPr>
          <w:rFonts w:ascii="Times New Roman" w:hAnsi="Times New Roman"/>
          <w:bCs/>
          <w:sz w:val="28"/>
          <w:szCs w:val="28"/>
        </w:rPr>
        <w:t xml:space="preserve"> </w:t>
      </w:r>
      <w:r w:rsidRPr="007F6E53">
        <w:rPr>
          <w:rFonts w:ascii="Times New Roman" w:hAnsi="Times New Roman"/>
          <w:bCs/>
          <w:sz w:val="28"/>
          <w:szCs w:val="28"/>
        </w:rPr>
        <w:t>Большинство изобретений никогда не становятся инновациями. Новый товар становится инновацией в том случае, если он отвечает таким критериям, как:</w:t>
      </w:r>
      <w:r w:rsidR="007F6E53">
        <w:rPr>
          <w:rFonts w:ascii="Times New Roman" w:hAnsi="Times New Roman"/>
          <w:bCs/>
          <w:sz w:val="28"/>
          <w:szCs w:val="28"/>
        </w:rPr>
        <w:t xml:space="preserve"> </w:t>
      </w:r>
    </w:p>
    <w:p w:rsidR="007F6E53" w:rsidRDefault="00F75D8E"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8D08E5" w:rsidRPr="007F6E53">
        <w:rPr>
          <w:rFonts w:ascii="Times New Roman" w:hAnsi="Times New Roman"/>
          <w:bCs/>
          <w:sz w:val="28"/>
          <w:szCs w:val="28"/>
        </w:rPr>
        <w:t>Уникальность</w:t>
      </w:r>
      <w:r w:rsidRPr="007F6E53">
        <w:rPr>
          <w:rFonts w:ascii="Times New Roman" w:hAnsi="Times New Roman"/>
          <w:bCs/>
          <w:sz w:val="28"/>
          <w:szCs w:val="28"/>
        </w:rPr>
        <w:t xml:space="preserve"> </w:t>
      </w:r>
      <w:r w:rsidR="008D08E5" w:rsidRPr="007F6E53">
        <w:rPr>
          <w:rFonts w:ascii="Times New Roman" w:hAnsi="Times New Roman"/>
          <w:bCs/>
          <w:sz w:val="28"/>
          <w:szCs w:val="28"/>
        </w:rPr>
        <w:t>(в</w:t>
      </w:r>
      <w:r w:rsidR="006F4551" w:rsidRPr="007F6E53">
        <w:rPr>
          <w:rFonts w:ascii="Times New Roman" w:hAnsi="Times New Roman"/>
          <w:bCs/>
          <w:sz w:val="28"/>
          <w:szCs w:val="28"/>
        </w:rPr>
        <w:t>ыгоды от приобретения нового товара или услуги должны восприниматься как уникальные и отличные от существующих</w:t>
      </w:r>
      <w:r w:rsidR="008D08E5" w:rsidRPr="007F6E53">
        <w:rPr>
          <w:rFonts w:ascii="Times New Roman" w:hAnsi="Times New Roman"/>
          <w:bCs/>
          <w:sz w:val="28"/>
          <w:szCs w:val="28"/>
        </w:rPr>
        <w:t>):</w:t>
      </w:r>
    </w:p>
    <w:p w:rsidR="007F6E53" w:rsidRDefault="00F75D8E"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8D08E5" w:rsidRPr="007F6E53">
        <w:rPr>
          <w:rFonts w:ascii="Times New Roman" w:hAnsi="Times New Roman"/>
          <w:bCs/>
          <w:sz w:val="28"/>
          <w:szCs w:val="28"/>
        </w:rPr>
        <w:t>Устойчивость</w:t>
      </w:r>
      <w:r w:rsidRPr="007F6E53">
        <w:rPr>
          <w:rFonts w:ascii="Times New Roman" w:hAnsi="Times New Roman"/>
          <w:bCs/>
          <w:sz w:val="28"/>
          <w:szCs w:val="28"/>
        </w:rPr>
        <w:t xml:space="preserve"> (</w:t>
      </w:r>
      <w:r w:rsidR="008D08E5" w:rsidRPr="007F6E53">
        <w:rPr>
          <w:rFonts w:ascii="Times New Roman" w:hAnsi="Times New Roman"/>
          <w:bCs/>
          <w:sz w:val="28"/>
          <w:szCs w:val="28"/>
        </w:rPr>
        <w:t>н</w:t>
      </w:r>
      <w:r w:rsidR="006F4551" w:rsidRPr="007F6E53">
        <w:rPr>
          <w:rFonts w:ascii="Times New Roman" w:hAnsi="Times New Roman"/>
          <w:bCs/>
          <w:sz w:val="28"/>
          <w:szCs w:val="28"/>
        </w:rPr>
        <w:t>овый продукт не должен легко воспроизводиться конкурентами, иначе не будет четких перспектив завоевания рынка</w:t>
      </w:r>
      <w:r w:rsidR="008D08E5" w:rsidRPr="007F6E53">
        <w:rPr>
          <w:rFonts w:ascii="Times New Roman" w:hAnsi="Times New Roman"/>
          <w:bCs/>
          <w:sz w:val="28"/>
          <w:szCs w:val="28"/>
        </w:rPr>
        <w:t>)</w:t>
      </w:r>
      <w:r w:rsidR="006F4551" w:rsidRPr="007F6E53">
        <w:rPr>
          <w:rFonts w:ascii="Times New Roman" w:hAnsi="Times New Roman"/>
          <w:bCs/>
          <w:sz w:val="28"/>
          <w:szCs w:val="28"/>
        </w:rPr>
        <w:t>.</w:t>
      </w:r>
      <w:r w:rsidRPr="007F6E53">
        <w:rPr>
          <w:rFonts w:ascii="Times New Roman" w:hAnsi="Times New Roman"/>
          <w:bCs/>
          <w:sz w:val="28"/>
          <w:szCs w:val="28"/>
        </w:rPr>
        <w:t xml:space="preserve"> К</w:t>
      </w:r>
      <w:r w:rsidR="006F4551" w:rsidRPr="007F6E53">
        <w:rPr>
          <w:rFonts w:ascii="Times New Roman" w:hAnsi="Times New Roman"/>
          <w:bCs/>
          <w:sz w:val="28"/>
          <w:szCs w:val="28"/>
        </w:rPr>
        <w:t xml:space="preserve"> эффективным средствам обеспечения устойчивости относятся патентование новаций, быстрое продвижение новации на рынок, известная торговая марка поставщика</w:t>
      </w:r>
      <w:r w:rsidRPr="007F6E53">
        <w:rPr>
          <w:rFonts w:ascii="Times New Roman" w:hAnsi="Times New Roman"/>
          <w:bCs/>
          <w:sz w:val="28"/>
          <w:szCs w:val="28"/>
        </w:rPr>
        <w:t>.</w:t>
      </w:r>
      <w:r w:rsidR="007F6E53">
        <w:rPr>
          <w:rFonts w:ascii="Times New Roman" w:hAnsi="Times New Roman"/>
          <w:bCs/>
          <w:sz w:val="28"/>
          <w:szCs w:val="28"/>
        </w:rPr>
        <w:t xml:space="preserve"> </w:t>
      </w: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Многие компании часто предлагают на рынок новые товары, которые не отвечают некоторым из этих критериев и терпят неудачу. Так, например, если решающий голос в принятии решения имеет изобретатель, который озабочен лишь технической или технологической новизной изделия и мало интересуется маркетингом, то, хотя техническая новизна может быть уникальной, успех на рынке в этом случае проблематичен. Фактически большинство инноваций не являются радикальными с точки зрения технологии, но они эффективно решают насущные проблемы потребителей.</w:t>
      </w:r>
      <w:r w:rsidR="00B84985" w:rsidRPr="007F6E53">
        <w:rPr>
          <w:rFonts w:ascii="Times New Roman" w:hAnsi="Times New Roman"/>
          <w:bCs/>
          <w:sz w:val="28"/>
          <w:szCs w:val="28"/>
        </w:rPr>
        <w:t xml:space="preserve"> </w:t>
      </w: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Практика бизнеса постоянно заставляет каждую компанию вводить различные новшества и рационализировать производство, так как постоянно изменяется внешняя среда, устаревают выпускаемые продукты, поэтому значение инноваций все время растет.</w:t>
      </w:r>
    </w:p>
    <w:p w:rsidR="007F6E53" w:rsidRDefault="006F4551"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Каждый товар имеет свой жизненный цикл (внедрение, рост, зрелость, насыщение, спад). Смена технологий, жесткая конкуренция на рынке, изменения вкусов и предпочтений потребителей приводят к сокр</w:t>
      </w:r>
      <w:r w:rsidR="00ED6BCF" w:rsidRPr="007F6E53">
        <w:rPr>
          <w:rFonts w:ascii="Times New Roman" w:hAnsi="Times New Roman"/>
          <w:bCs/>
          <w:sz w:val="28"/>
          <w:szCs w:val="28"/>
        </w:rPr>
        <w:t xml:space="preserve">ащению жизненного цикла товара. </w:t>
      </w:r>
      <w:r w:rsidRPr="007F6E53">
        <w:rPr>
          <w:rFonts w:ascii="Times New Roman" w:hAnsi="Times New Roman"/>
          <w:bCs/>
          <w:sz w:val="28"/>
          <w:szCs w:val="28"/>
        </w:rPr>
        <w:t>И если компания неспособна постоянно модернизировать производство, то она вынуждена будет уступить место на рынке более напористой организации, залог успеха которой — инновации.</w:t>
      </w:r>
      <w:r w:rsidR="00334573" w:rsidRPr="007F6E53">
        <w:rPr>
          <w:rFonts w:ascii="Times New Roman" w:hAnsi="Times New Roman"/>
          <w:bCs/>
          <w:sz w:val="28"/>
          <w:szCs w:val="28"/>
        </w:rPr>
        <w:t xml:space="preserve"> </w:t>
      </w:r>
      <w:r w:rsidRPr="007F6E53">
        <w:rPr>
          <w:rFonts w:ascii="Times New Roman" w:hAnsi="Times New Roman"/>
          <w:bCs/>
          <w:sz w:val="28"/>
          <w:szCs w:val="28"/>
        </w:rPr>
        <w:t>Ситуация может складываться так, что хотя компания постоянно модернизирует выпускаемые товары, но рынки, где она работает, могут войти в стадию спада, и компания, если она стремится к развитию, вынуждена будет искать новые рынки сбыта, а для этого непрерывно разрабатывать инновационные продукты.</w:t>
      </w:r>
    </w:p>
    <w:p w:rsidR="007F6E53" w:rsidRDefault="00202CEC"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В мировой экономической литературе</w:t>
      </w:r>
      <w:r w:rsidR="007F6E53">
        <w:rPr>
          <w:rFonts w:ascii="Times New Roman" w:hAnsi="Times New Roman"/>
          <w:sz w:val="28"/>
          <w:szCs w:val="28"/>
        </w:rPr>
        <w:t xml:space="preserve"> </w:t>
      </w:r>
      <w:r w:rsidRPr="007F6E53">
        <w:rPr>
          <w:rFonts w:ascii="Times New Roman" w:hAnsi="Times New Roman"/>
          <w:sz w:val="28"/>
          <w:szCs w:val="28"/>
        </w:rPr>
        <w:t>"инновация" интерпретируется ка</w:t>
      </w:r>
      <w:r w:rsidR="00A71C07">
        <w:rPr>
          <w:rFonts w:ascii="Times New Roman" w:hAnsi="Times New Roman"/>
          <w:sz w:val="28"/>
          <w:szCs w:val="28"/>
        </w:rPr>
        <w:t>к превращение потенциального на</w:t>
      </w:r>
      <w:r w:rsidRPr="007F6E53">
        <w:rPr>
          <w:rFonts w:ascii="Times New Roman" w:hAnsi="Times New Roman"/>
          <w:sz w:val="28"/>
          <w:szCs w:val="28"/>
        </w:rPr>
        <w:t>учно-технического прогресса в реальный, воплощающийся в новых продуктах и технологиях. Проблематика нововведений в нашей стране на протяжении многих лет разрабатывалась в рамках экономических исследований НТП.</w:t>
      </w:r>
    </w:p>
    <w:p w:rsidR="007F6E53" w:rsidRDefault="00202CEC"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В соответствии </w:t>
      </w:r>
      <w:r w:rsidR="00980FDE" w:rsidRPr="007F6E53">
        <w:rPr>
          <w:rFonts w:ascii="Times New Roman" w:hAnsi="Times New Roman"/>
          <w:sz w:val="28"/>
          <w:szCs w:val="28"/>
        </w:rPr>
        <w:t>с международными стандартами ин</w:t>
      </w:r>
      <w:r w:rsidRPr="007F6E53">
        <w:rPr>
          <w:rFonts w:ascii="Times New Roman" w:hAnsi="Times New Roman"/>
          <w:sz w:val="28"/>
          <w:szCs w:val="28"/>
        </w:rPr>
        <w:t xml:space="preserve">новация определяется </w:t>
      </w:r>
      <w:r w:rsidR="00980FDE" w:rsidRPr="007F6E53">
        <w:rPr>
          <w:rFonts w:ascii="Times New Roman" w:hAnsi="Times New Roman"/>
          <w:sz w:val="28"/>
          <w:szCs w:val="28"/>
        </w:rPr>
        <w:t>как конечный результат инноваци</w:t>
      </w:r>
      <w:r w:rsidRPr="007F6E53">
        <w:rPr>
          <w:rFonts w:ascii="Times New Roman" w:hAnsi="Times New Roman"/>
          <w:sz w:val="28"/>
          <w:szCs w:val="28"/>
        </w:rPr>
        <w:t>онной деятельности, получивший воплощение в виде нового или усовершенствованно</w:t>
      </w:r>
      <w:r w:rsidR="00980FDE" w:rsidRPr="007F6E53">
        <w:rPr>
          <w:rFonts w:ascii="Times New Roman" w:hAnsi="Times New Roman"/>
          <w:sz w:val="28"/>
          <w:szCs w:val="28"/>
        </w:rPr>
        <w:t>го продукта, внедренного на рын</w:t>
      </w:r>
      <w:r w:rsidRPr="007F6E53">
        <w:rPr>
          <w:rFonts w:ascii="Times New Roman" w:hAnsi="Times New Roman"/>
          <w:sz w:val="28"/>
          <w:szCs w:val="28"/>
        </w:rPr>
        <w:t>ке, нового или усовершенствованного технологического процесса, используемого в практической деятельности, либо в ново</w:t>
      </w:r>
      <w:r w:rsidR="00334573" w:rsidRPr="007F6E53">
        <w:rPr>
          <w:rFonts w:ascii="Times New Roman" w:hAnsi="Times New Roman"/>
          <w:sz w:val="28"/>
          <w:szCs w:val="28"/>
        </w:rPr>
        <w:t>м подходе к социальным услугам.</w:t>
      </w:r>
      <w:r w:rsidR="007F6E53">
        <w:rPr>
          <w:rFonts w:ascii="Times New Roman" w:hAnsi="Times New Roman"/>
          <w:sz w:val="28"/>
          <w:szCs w:val="28"/>
        </w:rPr>
        <w:t xml:space="preserve"> </w:t>
      </w:r>
    </w:p>
    <w:p w:rsidR="007F6E53" w:rsidRDefault="00202CEC"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Инновация може</w:t>
      </w:r>
      <w:r w:rsidR="00980FDE" w:rsidRPr="007F6E53">
        <w:rPr>
          <w:rFonts w:ascii="Times New Roman" w:hAnsi="Times New Roman"/>
          <w:sz w:val="28"/>
          <w:szCs w:val="28"/>
        </w:rPr>
        <w:t>т быть рассмотрена как в динами</w:t>
      </w:r>
      <w:r w:rsidRPr="007F6E53">
        <w:rPr>
          <w:rFonts w:ascii="Times New Roman" w:hAnsi="Times New Roman"/>
          <w:sz w:val="28"/>
          <w:szCs w:val="28"/>
        </w:rPr>
        <w:t>ческом, так и в статическом аспекте. В последнем случае инновация представляется как конечный результат научно-производственного цикла (НПЦ).</w:t>
      </w:r>
      <w:r w:rsidR="007F3D73" w:rsidRPr="007F6E53">
        <w:rPr>
          <w:rFonts w:ascii="Times New Roman" w:hAnsi="Times New Roman"/>
          <w:sz w:val="28"/>
          <w:szCs w:val="28"/>
        </w:rPr>
        <w:t xml:space="preserve"> </w:t>
      </w:r>
      <w:r w:rsidRPr="007F6E53">
        <w:rPr>
          <w:rFonts w:ascii="Times New Roman" w:hAnsi="Times New Roman"/>
          <w:sz w:val="28"/>
          <w:szCs w:val="28"/>
        </w:rPr>
        <w:t>Разработка, внедрение в производство новой продукции имеют для фирм важное значение как средство повышения конкурентоспособности и устранения зависимости фирмы от несовпадения жизненных циклов производимой проду</w:t>
      </w:r>
      <w:r w:rsidR="007F3D73" w:rsidRPr="007F6E53">
        <w:rPr>
          <w:rFonts w:ascii="Times New Roman" w:hAnsi="Times New Roman"/>
          <w:sz w:val="28"/>
          <w:szCs w:val="28"/>
        </w:rPr>
        <w:t xml:space="preserve">кции. </w:t>
      </w:r>
      <w:r w:rsidRPr="007F6E53">
        <w:rPr>
          <w:rFonts w:ascii="Times New Roman" w:hAnsi="Times New Roman"/>
          <w:sz w:val="28"/>
          <w:szCs w:val="28"/>
        </w:rPr>
        <w:t>В современных условиях обновление продукции идет довольно быстрыми темпами.</w:t>
      </w:r>
      <w:r w:rsidR="007F6E53">
        <w:rPr>
          <w:rFonts w:ascii="Times New Roman" w:hAnsi="Times New Roman"/>
          <w:sz w:val="28"/>
          <w:szCs w:val="28"/>
        </w:rPr>
        <w:t xml:space="preserve"> </w:t>
      </w:r>
      <w:r w:rsidR="00453EF8" w:rsidRPr="007F6E53">
        <w:rPr>
          <w:rFonts w:ascii="Times New Roman" w:hAnsi="Times New Roman"/>
          <w:sz w:val="28"/>
          <w:szCs w:val="28"/>
        </w:rPr>
        <w:t xml:space="preserve">Инновационный менеджмент </w:t>
      </w:r>
      <w:r w:rsidRPr="007F6E53">
        <w:rPr>
          <w:rFonts w:ascii="Times New Roman" w:hAnsi="Times New Roman"/>
          <w:sz w:val="28"/>
          <w:szCs w:val="28"/>
        </w:rPr>
        <w:t>одно из направлений стратегического управления, осуществляемого на высшем уровне руководства компании. Его целью является определение основных направлений научно-технической и производственной деятельности фирмы в следующих областях: разработка и внедрение новой продукции (инновационная деятельность); модернизация и совершенс</w:t>
      </w:r>
      <w:r w:rsidR="00ED6BCF" w:rsidRPr="007F6E53">
        <w:rPr>
          <w:rFonts w:ascii="Times New Roman" w:hAnsi="Times New Roman"/>
          <w:sz w:val="28"/>
          <w:szCs w:val="28"/>
        </w:rPr>
        <w:t xml:space="preserve">твование выпускаемой продукции; </w:t>
      </w:r>
      <w:r w:rsidRPr="007F6E53">
        <w:rPr>
          <w:rFonts w:ascii="Times New Roman" w:hAnsi="Times New Roman"/>
          <w:sz w:val="28"/>
          <w:szCs w:val="28"/>
        </w:rPr>
        <w:t>дальнейшее развитие производства традиционных видов продукции; снятие с производства устаревшей продукции.</w:t>
      </w:r>
      <w:r w:rsidR="00203C07" w:rsidRPr="007F6E53">
        <w:rPr>
          <w:rFonts w:ascii="Times New Roman" w:hAnsi="Times New Roman"/>
          <w:sz w:val="28"/>
          <w:szCs w:val="28"/>
        </w:rPr>
        <w:t xml:space="preserve"> </w:t>
      </w:r>
      <w:r w:rsidRPr="007F6E53">
        <w:rPr>
          <w:rFonts w:ascii="Times New Roman" w:hAnsi="Times New Roman"/>
          <w:sz w:val="28"/>
          <w:szCs w:val="28"/>
        </w:rPr>
        <w:t>Инновационный менеджмент сравнительно новое понятие для научной общественности и предпринимательских кругов России.</w:t>
      </w:r>
      <w:r w:rsidR="007F6E53">
        <w:rPr>
          <w:rFonts w:ascii="Times New Roman" w:hAnsi="Times New Roman"/>
          <w:sz w:val="28"/>
          <w:szCs w:val="28"/>
        </w:rPr>
        <w:t xml:space="preserve"> </w:t>
      </w:r>
      <w:r w:rsidRPr="007F6E53">
        <w:rPr>
          <w:rFonts w:ascii="Times New Roman" w:hAnsi="Times New Roman"/>
          <w:sz w:val="28"/>
          <w:szCs w:val="28"/>
        </w:rPr>
        <w:t>В условиях рынка как система экономических отношений купли - продажи товаров, в рамках которой формируются спрос, предложение и цена, основными компонентами инновационной деятельности выступают новшества, инвестиции и нововведения.</w:t>
      </w:r>
    </w:p>
    <w:p w:rsidR="007F6E53" w:rsidRDefault="00202CEC"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Новшества формируют рынок новшеств (новаций), инвестиции рынок капитала (инвестиций), нововведения (инновации) рынок чистой конкуренции нововведений. Эти три основных компонента и образуют сферу инновационной деятельности</w:t>
      </w:r>
      <w:r w:rsidR="00B84985" w:rsidRPr="007F6E53">
        <w:rPr>
          <w:rFonts w:ascii="Times New Roman" w:hAnsi="Times New Roman"/>
          <w:sz w:val="28"/>
          <w:szCs w:val="28"/>
        </w:rPr>
        <w:t>.</w:t>
      </w:r>
    </w:p>
    <w:p w:rsidR="007F6E53" w:rsidRDefault="00202CEC"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Под инновациями в широком смысле понимается прибыльное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административного или иного характера. Период времени от зарождения идеи, создания и распространения новшества и до его использования принято называть жизненным циклом инновации. С учетом последовательности проведения работ жизненный цикл инновации рассматривается как инновационный процесс.</w:t>
      </w:r>
    </w:p>
    <w:p w:rsidR="00ED6BCF" w:rsidRPr="007F6E53" w:rsidRDefault="00ED6BC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Он </w:t>
      </w:r>
      <w:r w:rsidR="003E4E71" w:rsidRPr="007F6E53">
        <w:rPr>
          <w:rFonts w:ascii="Times New Roman" w:hAnsi="Times New Roman"/>
          <w:sz w:val="28"/>
          <w:szCs w:val="28"/>
        </w:rPr>
        <w:t xml:space="preserve">связан с созданием и распространением инноваций. Инновационный процесс наиболее ярко характеризуется этапами его организации в соответствии с основными стадиями цикла работ </w:t>
      </w:r>
      <w:r w:rsidR="007F6E53">
        <w:rPr>
          <w:rFonts w:ascii="Times New Roman" w:hAnsi="Times New Roman"/>
          <w:sz w:val="28"/>
          <w:szCs w:val="28"/>
        </w:rPr>
        <w:t>"</w:t>
      </w:r>
      <w:r w:rsidR="003E4E71" w:rsidRPr="007F6E53">
        <w:rPr>
          <w:rFonts w:ascii="Times New Roman" w:hAnsi="Times New Roman"/>
          <w:sz w:val="28"/>
          <w:szCs w:val="28"/>
        </w:rPr>
        <w:t>исследования — разработки — производство</w:t>
      </w:r>
      <w:r w:rsidR="007F6E53">
        <w:rPr>
          <w:rFonts w:ascii="Times New Roman" w:hAnsi="Times New Roman"/>
          <w:sz w:val="28"/>
          <w:szCs w:val="28"/>
        </w:rPr>
        <w:t>"</w:t>
      </w:r>
      <w:r w:rsidR="003E4E71" w:rsidRPr="007F6E53">
        <w:rPr>
          <w:rFonts w:ascii="Times New Roman" w:hAnsi="Times New Roman"/>
          <w:sz w:val="28"/>
          <w:szCs w:val="28"/>
        </w:rPr>
        <w:t>. Для осуществления инновационного процесса большое значение имеет распространение освоенной инновации в новых условиях.</w:t>
      </w:r>
    </w:p>
    <w:p w:rsidR="007F6E53" w:rsidRDefault="003E4E7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Различают три логические формы инновационного процесса: простой внутриорганизационный (натуральный), простой межорганизационный (товарный) и </w:t>
      </w:r>
      <w:r w:rsidR="00980FDE" w:rsidRPr="007F6E53">
        <w:rPr>
          <w:rFonts w:ascii="Times New Roman" w:hAnsi="Times New Roman"/>
          <w:sz w:val="28"/>
          <w:szCs w:val="28"/>
        </w:rPr>
        <w:t>расширенный</w:t>
      </w:r>
      <w:r w:rsidRPr="007F6E53">
        <w:rPr>
          <w:rFonts w:ascii="Times New Roman" w:hAnsi="Times New Roman"/>
          <w:sz w:val="28"/>
          <w:szCs w:val="28"/>
        </w:rPr>
        <w:t>. Простой внутриорганизационный инновационный процесс предполагает создание и использование новшества внутри одной и той</w:t>
      </w:r>
      <w:r w:rsidR="001A7C95" w:rsidRPr="007F6E53">
        <w:rPr>
          <w:rFonts w:ascii="Times New Roman" w:hAnsi="Times New Roman"/>
          <w:sz w:val="28"/>
          <w:szCs w:val="28"/>
        </w:rPr>
        <w:t xml:space="preserve"> </w:t>
      </w:r>
      <w:r w:rsidRPr="007F6E53">
        <w:rPr>
          <w:rFonts w:ascii="Times New Roman" w:hAnsi="Times New Roman"/>
          <w:sz w:val="28"/>
          <w:szCs w:val="28"/>
        </w:rPr>
        <w:t>же организации, новшество в этом случае не принимает непосредственно товарной формы.</w:t>
      </w:r>
    </w:p>
    <w:p w:rsidR="007F6E53" w:rsidRDefault="00A71C07" w:rsidP="007F6E53">
      <w:pPr>
        <w:pStyle w:val="a4"/>
        <w:suppressAutoHyphens/>
        <w:spacing w:after="0" w:line="360" w:lineRule="auto"/>
        <w:ind w:firstLine="709"/>
        <w:jc w:val="both"/>
        <w:rPr>
          <w:rFonts w:ascii="Times New Roman" w:hAnsi="Times New Roman"/>
          <w:sz w:val="28"/>
          <w:szCs w:val="28"/>
        </w:rPr>
      </w:pPr>
      <w:r>
        <w:rPr>
          <w:rFonts w:ascii="Times New Roman" w:hAnsi="Times New Roman"/>
          <w:sz w:val="28"/>
          <w:szCs w:val="28"/>
        </w:rPr>
        <w:t>При простом межорга</w:t>
      </w:r>
      <w:r w:rsidR="003E4E71" w:rsidRPr="007F6E53">
        <w:rPr>
          <w:rFonts w:ascii="Times New Roman" w:hAnsi="Times New Roman"/>
          <w:sz w:val="28"/>
          <w:szCs w:val="28"/>
        </w:rPr>
        <w:t xml:space="preserve">низационном инновационном процессе новшество выступает как </w:t>
      </w:r>
      <w:r w:rsidR="009C4B7A" w:rsidRPr="007F6E53">
        <w:rPr>
          <w:rFonts w:ascii="Times New Roman" w:hAnsi="Times New Roman"/>
          <w:sz w:val="28"/>
          <w:szCs w:val="28"/>
        </w:rPr>
        <w:t xml:space="preserve">предмет купли-продажи. </w:t>
      </w:r>
      <w:r w:rsidR="003E4E71" w:rsidRPr="007F6E53">
        <w:rPr>
          <w:rFonts w:ascii="Times New Roman" w:hAnsi="Times New Roman"/>
          <w:sz w:val="28"/>
          <w:szCs w:val="28"/>
        </w:rPr>
        <w:t>Такая форма инновационного процесса означает отделение функции создателя и производителя новшества от функции его потребителя.</w:t>
      </w:r>
      <w:r w:rsidR="007F6E53">
        <w:rPr>
          <w:rFonts w:ascii="Times New Roman" w:hAnsi="Times New Roman"/>
          <w:sz w:val="28"/>
          <w:szCs w:val="28"/>
        </w:rPr>
        <w:t xml:space="preserve"> </w:t>
      </w:r>
      <w:r w:rsidR="00202CEC" w:rsidRPr="007F6E53">
        <w:rPr>
          <w:rFonts w:ascii="Times New Roman" w:hAnsi="Times New Roman"/>
          <w:sz w:val="28"/>
          <w:szCs w:val="28"/>
        </w:rPr>
        <w:t xml:space="preserve">Научно-технические разработки и </w:t>
      </w:r>
      <w:r w:rsidR="00980FDE" w:rsidRPr="007F6E53">
        <w:rPr>
          <w:rFonts w:ascii="Times New Roman" w:hAnsi="Times New Roman"/>
          <w:sz w:val="28"/>
          <w:szCs w:val="28"/>
        </w:rPr>
        <w:t>изобретения</w:t>
      </w:r>
      <w:r w:rsidR="00202CEC" w:rsidRPr="007F6E53">
        <w:rPr>
          <w:rFonts w:ascii="Times New Roman" w:hAnsi="Times New Roman"/>
          <w:sz w:val="28"/>
          <w:szCs w:val="28"/>
        </w:rPr>
        <w:t xml:space="preserve"> являются</w:t>
      </w:r>
      <w:r w:rsidR="003E4E71" w:rsidRPr="007F6E53">
        <w:rPr>
          <w:rFonts w:ascii="Times New Roman" w:hAnsi="Times New Roman"/>
          <w:sz w:val="28"/>
          <w:szCs w:val="28"/>
        </w:rPr>
        <w:t xml:space="preserve"> частью инновационного процесса и обладающие следующими свойствами:</w:t>
      </w:r>
      <w:r w:rsidR="00B84985" w:rsidRPr="007F6E53">
        <w:rPr>
          <w:rFonts w:ascii="Times New Roman" w:hAnsi="Times New Roman"/>
          <w:sz w:val="28"/>
          <w:szCs w:val="28"/>
        </w:rPr>
        <w:t xml:space="preserve"> </w:t>
      </w:r>
      <w:r w:rsidR="005F63CB" w:rsidRPr="007F6E53">
        <w:rPr>
          <w:rFonts w:ascii="Times New Roman" w:hAnsi="Times New Roman"/>
          <w:sz w:val="28"/>
          <w:szCs w:val="28"/>
        </w:rPr>
        <w:t>обладают</w:t>
      </w:r>
      <w:r w:rsidR="00202CEC" w:rsidRPr="007F6E53">
        <w:rPr>
          <w:rFonts w:ascii="Times New Roman" w:hAnsi="Times New Roman"/>
          <w:sz w:val="28"/>
          <w:szCs w:val="28"/>
        </w:rPr>
        <w:t xml:space="preserve"> новизной;</w:t>
      </w:r>
      <w:r w:rsidR="007F6E53">
        <w:rPr>
          <w:rFonts w:ascii="Times New Roman" w:hAnsi="Times New Roman"/>
          <w:sz w:val="28"/>
          <w:szCs w:val="28"/>
        </w:rPr>
        <w:t xml:space="preserve"> </w:t>
      </w:r>
      <w:r w:rsidR="005F63CB" w:rsidRPr="007F6E53">
        <w:rPr>
          <w:rFonts w:ascii="Times New Roman" w:hAnsi="Times New Roman"/>
          <w:sz w:val="28"/>
          <w:szCs w:val="28"/>
        </w:rPr>
        <w:t>удовлетворяют</w:t>
      </w:r>
      <w:r w:rsidR="00C974B9" w:rsidRPr="007F6E53">
        <w:rPr>
          <w:rFonts w:ascii="Times New Roman" w:hAnsi="Times New Roman"/>
          <w:sz w:val="28"/>
          <w:szCs w:val="28"/>
        </w:rPr>
        <w:t xml:space="preserve"> рыночному </w:t>
      </w:r>
      <w:r w:rsidR="005F63CB" w:rsidRPr="007F6E53">
        <w:rPr>
          <w:rFonts w:ascii="Times New Roman" w:hAnsi="Times New Roman"/>
          <w:sz w:val="28"/>
          <w:szCs w:val="28"/>
        </w:rPr>
        <w:t>спросу.</w:t>
      </w:r>
      <w:r w:rsidR="00202CEC" w:rsidRPr="007F6E53">
        <w:rPr>
          <w:rFonts w:ascii="Times New Roman" w:hAnsi="Times New Roman"/>
          <w:sz w:val="28"/>
          <w:szCs w:val="28"/>
        </w:rPr>
        <w:t xml:space="preserve"> </w:t>
      </w:r>
      <w:r w:rsidR="00C974B9" w:rsidRPr="007F6E53">
        <w:rPr>
          <w:rFonts w:ascii="Times New Roman" w:hAnsi="Times New Roman"/>
          <w:sz w:val="28"/>
          <w:szCs w:val="28"/>
        </w:rPr>
        <w:t>Инновационный процесс невозможен без осуществления</w:t>
      </w:r>
      <w:r w:rsidR="007F6E53">
        <w:rPr>
          <w:rFonts w:ascii="Times New Roman" w:hAnsi="Times New Roman"/>
          <w:sz w:val="28"/>
          <w:szCs w:val="28"/>
        </w:rPr>
        <w:t xml:space="preserve"> </w:t>
      </w:r>
      <w:r w:rsidR="00C974B9" w:rsidRPr="007F6E53">
        <w:rPr>
          <w:rFonts w:ascii="Times New Roman" w:hAnsi="Times New Roman"/>
          <w:sz w:val="28"/>
          <w:szCs w:val="28"/>
        </w:rPr>
        <w:t>инновационной деятельности на предприятиях.</w:t>
      </w:r>
    </w:p>
    <w:p w:rsidR="007F6E53" w:rsidRDefault="00C974B9"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Инновационная деятельность — это деятельность, направленная на использование результатов научных исследований и разработок и их коммерциализацию, то есть эффективную реализацию на внутреннем и внешнем рынках. Инновационная деятельность состоит из целого комплекса научных, технологических, финансовых и коммерческих мероприятий, которые формируют инновацию.</w:t>
      </w:r>
      <w:r w:rsidR="003E4E71" w:rsidRPr="007F6E53">
        <w:rPr>
          <w:rFonts w:ascii="Times New Roman" w:hAnsi="Times New Roman"/>
          <w:sz w:val="28"/>
          <w:szCs w:val="28"/>
        </w:rPr>
        <w:t xml:space="preserve"> </w:t>
      </w:r>
      <w:r w:rsidRPr="007F6E53">
        <w:rPr>
          <w:rFonts w:ascii="Times New Roman" w:hAnsi="Times New Roman"/>
          <w:sz w:val="28"/>
          <w:szCs w:val="28"/>
        </w:rPr>
        <w:t>В основе инновационной деятельности лежит научно-техническая деятельность (НТД), которая состоит из создания, распространения и применения новых знаний.</w:t>
      </w:r>
    </w:p>
    <w:p w:rsidR="007F6E53" w:rsidRDefault="00C974B9"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Концепция НТД разработана ЮНЕСКО и состоит из научных исследований и разработок, научно-технического образования и подготовки кадров, научно-технических услуг.</w:t>
      </w:r>
      <w:r w:rsidRPr="007F6E53">
        <w:rPr>
          <w:rFonts w:ascii="Times New Roman" w:hAnsi="Times New Roman"/>
          <w:sz w:val="28"/>
        </w:rPr>
        <w:t xml:space="preserve"> </w:t>
      </w:r>
      <w:r w:rsidRPr="007F6E53">
        <w:rPr>
          <w:rFonts w:ascii="Times New Roman" w:hAnsi="Times New Roman"/>
          <w:sz w:val="28"/>
          <w:szCs w:val="28"/>
        </w:rPr>
        <w:t>Научные исследования и разработки подразделяют на; научно-техническое направление — крупная научная работа, имеющая самостоятельный характер и посвященная решению важной задачи развития отрасли науки и техники.</w:t>
      </w:r>
    </w:p>
    <w:p w:rsidR="001A7C95" w:rsidRPr="007F6E53" w:rsidRDefault="001A7C95" w:rsidP="007F6E53">
      <w:pPr>
        <w:pStyle w:val="a4"/>
        <w:suppressAutoHyphens/>
        <w:spacing w:after="0" w:line="360" w:lineRule="auto"/>
        <w:ind w:firstLine="709"/>
        <w:jc w:val="both"/>
        <w:rPr>
          <w:rFonts w:ascii="Times New Roman" w:hAnsi="Times New Roman"/>
          <w:sz w:val="28"/>
          <w:szCs w:val="28"/>
        </w:rPr>
      </w:pPr>
    </w:p>
    <w:p w:rsidR="00A12134" w:rsidRPr="007F6E53" w:rsidRDefault="00C974B9"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bCs/>
          <w:sz w:val="28"/>
          <w:szCs w:val="28"/>
        </w:rPr>
        <w:t>1.2</w:t>
      </w:r>
      <w:r w:rsidR="00A12134" w:rsidRPr="007F6E53">
        <w:rPr>
          <w:rFonts w:ascii="Times New Roman" w:hAnsi="Times New Roman"/>
          <w:b/>
          <w:bCs/>
          <w:sz w:val="28"/>
          <w:szCs w:val="28"/>
        </w:rPr>
        <w:t xml:space="preserve"> </w:t>
      </w:r>
      <w:r w:rsidR="00202CEC" w:rsidRPr="007F6E53">
        <w:rPr>
          <w:rFonts w:ascii="Times New Roman" w:hAnsi="Times New Roman"/>
          <w:b/>
          <w:bCs/>
          <w:sz w:val="28"/>
          <w:szCs w:val="28"/>
        </w:rPr>
        <w:t>Классификация видов инноваций</w:t>
      </w:r>
    </w:p>
    <w:p w:rsidR="007F6E53" w:rsidRPr="007F6E53" w:rsidRDefault="007F6E53" w:rsidP="007F6E53">
      <w:pPr>
        <w:pStyle w:val="a4"/>
        <w:suppressAutoHyphens/>
        <w:spacing w:after="0" w:line="360" w:lineRule="auto"/>
        <w:ind w:firstLine="709"/>
        <w:jc w:val="both"/>
        <w:rPr>
          <w:rFonts w:ascii="Times New Roman" w:hAnsi="Times New Roman"/>
          <w:b/>
          <w:bCs/>
          <w:sz w:val="28"/>
          <w:szCs w:val="32"/>
        </w:rPr>
      </w:pP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Менеджер должен уметь отличать инновации от несущественных изменений в продуктах или технологиях. В </w:t>
      </w:r>
      <w:r w:rsidR="007F6E53">
        <w:rPr>
          <w:rFonts w:ascii="Times New Roman" w:hAnsi="Times New Roman"/>
          <w:bCs/>
          <w:sz w:val="28"/>
          <w:szCs w:val="28"/>
        </w:rPr>
        <w:t>"</w:t>
      </w:r>
      <w:r w:rsidRPr="007F6E53">
        <w:rPr>
          <w:rFonts w:ascii="Times New Roman" w:hAnsi="Times New Roman"/>
          <w:bCs/>
          <w:sz w:val="28"/>
          <w:szCs w:val="28"/>
        </w:rPr>
        <w:t>Концепции инновационной политики Российской Федерации на 1998-2000 годы</w:t>
      </w:r>
      <w:r w:rsidR="007F6E53">
        <w:rPr>
          <w:rFonts w:ascii="Times New Roman" w:hAnsi="Times New Roman"/>
          <w:bCs/>
          <w:sz w:val="28"/>
          <w:szCs w:val="28"/>
        </w:rPr>
        <w:t>"</w:t>
      </w:r>
      <w:r w:rsidRPr="007F6E53">
        <w:rPr>
          <w:rFonts w:ascii="Times New Roman" w:hAnsi="Times New Roman"/>
          <w:bCs/>
          <w:sz w:val="28"/>
          <w:szCs w:val="28"/>
        </w:rPr>
        <w:t xml:space="preserve"> инновация определяется как конечный результат инновационной деятельности, получивший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w:t>
      </w:r>
      <w:r w:rsidR="00EC4C48" w:rsidRPr="007F6E53">
        <w:rPr>
          <w:rFonts w:ascii="Times New Roman" w:hAnsi="Times New Roman"/>
          <w:bCs/>
          <w:sz w:val="28"/>
          <w:szCs w:val="28"/>
        </w:rPr>
        <w:t xml:space="preserve"> в практической деятельности</w:t>
      </w:r>
      <w:r w:rsidR="007F6E53">
        <w:rPr>
          <w:rFonts w:ascii="Times New Roman" w:hAnsi="Times New Roman"/>
          <w:bCs/>
          <w:sz w:val="28"/>
          <w:szCs w:val="28"/>
        </w:rPr>
        <w:t xml:space="preserve"> </w:t>
      </w:r>
      <w:r w:rsidRPr="007F6E53">
        <w:rPr>
          <w:rFonts w:ascii="Times New Roman" w:hAnsi="Times New Roman"/>
          <w:bCs/>
          <w:sz w:val="28"/>
          <w:szCs w:val="28"/>
        </w:rPr>
        <w:t>. Можно сделать вывод, что основное содержание инновации составляют изменения, а инновационная деятельность есть функция изменений. По определению Й. Шумпете</w:t>
      </w:r>
      <w:r w:rsidR="00255944" w:rsidRPr="007F6E53">
        <w:rPr>
          <w:rFonts w:ascii="Times New Roman" w:hAnsi="Times New Roman"/>
          <w:bCs/>
          <w:sz w:val="28"/>
          <w:szCs w:val="28"/>
        </w:rPr>
        <w:t>ра</w:t>
      </w:r>
      <w:r w:rsidR="00453EF8" w:rsidRPr="007F6E53">
        <w:rPr>
          <w:rFonts w:ascii="Times New Roman" w:hAnsi="Times New Roman"/>
          <w:bCs/>
          <w:sz w:val="28"/>
          <w:szCs w:val="28"/>
        </w:rPr>
        <w:t xml:space="preserve"> </w:t>
      </w:r>
      <w:r w:rsidR="00255944" w:rsidRPr="007F6E53">
        <w:rPr>
          <w:rFonts w:ascii="Times New Roman" w:hAnsi="Times New Roman"/>
          <w:bCs/>
          <w:sz w:val="28"/>
          <w:szCs w:val="28"/>
        </w:rPr>
        <w:t>изменения представляют собой</w:t>
      </w:r>
      <w:r w:rsidR="00C66544" w:rsidRPr="007F6E53">
        <w:rPr>
          <w:rFonts w:ascii="Times New Roman" w:hAnsi="Times New Roman"/>
          <w:bCs/>
          <w:sz w:val="28"/>
          <w:szCs w:val="28"/>
        </w:rPr>
        <w:t>:</w:t>
      </w: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использование новой техники или технологических процессов, а так же рыночного обеспечения реализации продукции;</w:t>
      </w: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внедрение на рынок продуктов с новыми свойствами;</w:t>
      </w: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использование нового сырья;</w:t>
      </w: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изменения в организации производства и материально-технического обеспечения;</w:t>
      </w:r>
    </w:p>
    <w:p w:rsidR="007F6E53" w:rsidRDefault="00255944"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новые рынки сбыта</w:t>
      </w:r>
    </w:p>
    <w:p w:rsid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Инновации классифицируются по степени новизны. В обзоре одной из крупных консультационных компаний США по</w:t>
      </w:r>
      <w:r w:rsidR="00C66544" w:rsidRPr="007F6E53">
        <w:rPr>
          <w:rFonts w:ascii="Times New Roman" w:hAnsi="Times New Roman"/>
          <w:bCs/>
          <w:sz w:val="28"/>
          <w:szCs w:val="28"/>
        </w:rPr>
        <w:t xml:space="preserve">казано, что 90% новых товаров </w:t>
      </w:r>
      <w:r w:rsidRPr="007F6E53">
        <w:rPr>
          <w:rFonts w:ascii="Times New Roman" w:hAnsi="Times New Roman"/>
          <w:bCs/>
          <w:sz w:val="28"/>
          <w:szCs w:val="28"/>
        </w:rPr>
        <w:t xml:space="preserve">это </w:t>
      </w:r>
      <w:r w:rsidR="007F6E53">
        <w:rPr>
          <w:rFonts w:ascii="Times New Roman" w:hAnsi="Times New Roman"/>
          <w:bCs/>
          <w:sz w:val="28"/>
          <w:szCs w:val="28"/>
        </w:rPr>
        <w:t>"</w:t>
      </w:r>
      <w:r w:rsidRPr="007F6E53">
        <w:rPr>
          <w:rFonts w:ascii="Times New Roman" w:hAnsi="Times New Roman"/>
          <w:bCs/>
          <w:sz w:val="28"/>
          <w:szCs w:val="28"/>
        </w:rPr>
        <w:t>хорошо забыто</w:t>
      </w:r>
      <w:r w:rsidR="00C66544" w:rsidRPr="007F6E53">
        <w:rPr>
          <w:rFonts w:ascii="Times New Roman" w:hAnsi="Times New Roman"/>
          <w:bCs/>
          <w:sz w:val="28"/>
          <w:szCs w:val="28"/>
        </w:rPr>
        <w:t>е старое</w:t>
      </w:r>
      <w:r w:rsidR="007F6E53">
        <w:rPr>
          <w:rFonts w:ascii="Times New Roman" w:hAnsi="Times New Roman"/>
          <w:bCs/>
          <w:sz w:val="28"/>
          <w:szCs w:val="28"/>
        </w:rPr>
        <w:t>"</w:t>
      </w:r>
      <w:r w:rsidR="00C66544" w:rsidRPr="007F6E53">
        <w:rPr>
          <w:rFonts w:ascii="Times New Roman" w:hAnsi="Times New Roman"/>
          <w:bCs/>
          <w:sz w:val="28"/>
          <w:szCs w:val="28"/>
        </w:rPr>
        <w:t xml:space="preserve">. Большинство новинок </w:t>
      </w:r>
      <w:r w:rsidRPr="007F6E53">
        <w:rPr>
          <w:rFonts w:ascii="Times New Roman" w:hAnsi="Times New Roman"/>
          <w:bCs/>
          <w:sz w:val="28"/>
          <w:szCs w:val="28"/>
        </w:rPr>
        <w:t>модификации уже выпускаемых компанией товаров. Но нельзя рассматривать это как недостаток.</w:t>
      </w:r>
    </w:p>
    <w:p w:rsid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Продукты совершенствуются, специализация компаний расширяется, укрепляется хорошо зарекомендовавшая себя торговая марка, и все это позволяет компании поддерживать на высоком уровне объемы продаж и рентабельность товара. Из остав</w:t>
      </w:r>
      <w:r w:rsidR="00C66544" w:rsidRPr="007F6E53">
        <w:rPr>
          <w:rFonts w:ascii="Times New Roman" w:hAnsi="Times New Roman"/>
          <w:bCs/>
          <w:sz w:val="28"/>
          <w:szCs w:val="28"/>
        </w:rPr>
        <w:t xml:space="preserve">шихся 10% инноваций, только 2% </w:t>
      </w:r>
      <w:r w:rsidRPr="007F6E53">
        <w:rPr>
          <w:rFonts w:ascii="Times New Roman" w:hAnsi="Times New Roman"/>
          <w:bCs/>
          <w:sz w:val="28"/>
          <w:szCs w:val="28"/>
        </w:rPr>
        <w:t>по настоящему новые продукты.</w:t>
      </w: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Оставшиеся 8% можно разделить на новые старые товары, новые рынки и новые способы ве</w:t>
      </w:r>
      <w:r w:rsidR="002A4734" w:rsidRPr="007F6E53">
        <w:rPr>
          <w:rFonts w:ascii="Times New Roman" w:hAnsi="Times New Roman"/>
          <w:bCs/>
          <w:sz w:val="28"/>
          <w:szCs w:val="28"/>
        </w:rPr>
        <w:t>дения коммерческой деятельности:</w:t>
      </w: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Новые старые товары — это новые способы применения знакомых потребителю продуктов.</w:t>
      </w: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Новые рынки — это новые группы потребителей товара.</w:t>
      </w:r>
    </w:p>
    <w:p w:rsid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Новые способы ведения коммерческой деятельности — это новые каналы распределения и новые способы обслуживания потребителей. Огромные инновационные возможности заложены в использовании информационных технологий.</w:t>
      </w:r>
    </w:p>
    <w:p w:rsid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По классификации Ч. Фримена технологические инновации могут быть классифицированы на инновации-продукты и инновации-</w:t>
      </w:r>
      <w:r w:rsidR="001A7C95" w:rsidRPr="007F6E53">
        <w:rPr>
          <w:rFonts w:ascii="Times New Roman" w:hAnsi="Times New Roman"/>
          <w:bCs/>
          <w:sz w:val="28"/>
          <w:szCs w:val="28"/>
        </w:rPr>
        <w:t>процесс</w:t>
      </w:r>
      <w:r w:rsidR="009C4B7A" w:rsidRPr="007F6E53">
        <w:rPr>
          <w:rFonts w:ascii="Times New Roman" w:hAnsi="Times New Roman"/>
          <w:bCs/>
          <w:sz w:val="28"/>
          <w:szCs w:val="28"/>
        </w:rPr>
        <w:t>;</w:t>
      </w:r>
    </w:p>
    <w:p w:rsid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Продуктовые инновации — это внедрение новых или усовершенствованных продуктов. Инновационная продукция — вновь внедренные или усовершенствованные изделия, а также изделия, производство которых основано на новых или значительно усовершенствованных методах. Процессные инновации — это освоение новой или значительно усовершенствованной продукции или организация производства. Причем для выпуска такой продукции имеющееся оборудование или методы производства непригодны. В США 1/3 всех инноваций относится к процессным, а 2/3 — к продуктовым; в Японии — наоборот.</w:t>
      </w:r>
    </w:p>
    <w:p w:rsid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Процессные инновации включают в себя разработку, внедрение в производство и коммерциализацию новых потребительных ценностей.</w:t>
      </w:r>
      <w:r w:rsidR="009C4B7A" w:rsidRPr="007F6E53">
        <w:rPr>
          <w:rFonts w:ascii="Times New Roman" w:hAnsi="Times New Roman"/>
          <w:bCs/>
          <w:sz w:val="28"/>
          <w:szCs w:val="28"/>
        </w:rPr>
        <w:t xml:space="preserve"> </w:t>
      </w:r>
      <w:r w:rsidRPr="007F6E53">
        <w:rPr>
          <w:rFonts w:ascii="Times New Roman" w:hAnsi="Times New Roman"/>
          <w:bCs/>
          <w:sz w:val="28"/>
          <w:szCs w:val="28"/>
        </w:rPr>
        <w:t>Известный западногерманский экономист Г. Менш подразделяет инновации на базовые, улучшающие и псевдоинновации. К базовым относятся инновации,</w:t>
      </w:r>
      <w:r w:rsidR="007F6E53">
        <w:rPr>
          <w:rFonts w:ascii="Times New Roman" w:hAnsi="Times New Roman"/>
          <w:bCs/>
          <w:sz w:val="28"/>
          <w:szCs w:val="28"/>
        </w:rPr>
        <w:t xml:space="preserve"> </w:t>
      </w:r>
      <w:r w:rsidRPr="007F6E53">
        <w:rPr>
          <w:rFonts w:ascii="Times New Roman" w:hAnsi="Times New Roman"/>
          <w:bCs/>
          <w:sz w:val="28"/>
          <w:szCs w:val="28"/>
        </w:rPr>
        <w:t>реализация которых приводит к появлению новых отраслей промышленности или новых рынков сбыта. Далее, по мере совершенствования, базовые инновации превращаются в улучшающие. Когда же инновационный потенциал исчерпывается, то появляющиеся на основе данной технологии инновации относятся к классу псевдоинноваций (рационализирующие инновации).</w:t>
      </w:r>
    </w:p>
    <w:p w:rsid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Компании добиваются конкурентных преимуществ с помощью инноваций. Они осваивают новые методы достижения конкурентоспособности или находят лучшие способы конкурентной борьбы при использовании старых способов.</w:t>
      </w:r>
      <w:r w:rsidR="001A7C95" w:rsidRPr="007F6E53">
        <w:rPr>
          <w:rFonts w:ascii="Times New Roman" w:hAnsi="Times New Roman"/>
          <w:bCs/>
          <w:sz w:val="28"/>
          <w:szCs w:val="28"/>
        </w:rPr>
        <w:t xml:space="preserve"> </w:t>
      </w:r>
      <w:r w:rsidRPr="007F6E53">
        <w:rPr>
          <w:rFonts w:ascii="Times New Roman" w:hAnsi="Times New Roman"/>
          <w:bCs/>
          <w:sz w:val="28"/>
          <w:szCs w:val="28"/>
        </w:rPr>
        <w:t>Инновации проявляются в новом дизайне продукта, в новом процессе производства, в новом подходе к маркетингу или в новой методике повышения квалификации работников.</w:t>
      </w:r>
    </w:p>
    <w:p w:rsid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своем большинстве инновации оказываются достаточно простыми и небольшими, основанными скорее на накоплении незначительных улучшений и достижений, чем на едином, крупном технологическом прорыве. При этом необходимо вкладывать капитал в повышение квалификации и получение знаний, в физические активы и повышение репутации торговой марки. Некоторые инновации</w:t>
      </w:r>
      <w:r w:rsidRPr="007F6E53">
        <w:rPr>
          <w:rFonts w:ascii="Times New Roman" w:hAnsi="Times New Roman"/>
          <w:b/>
          <w:bCs/>
          <w:sz w:val="28"/>
          <w:szCs w:val="28"/>
        </w:rPr>
        <w:t xml:space="preserve"> </w:t>
      </w:r>
      <w:r w:rsidRPr="007F6E53">
        <w:rPr>
          <w:rFonts w:ascii="Times New Roman" w:hAnsi="Times New Roman"/>
          <w:bCs/>
          <w:sz w:val="28"/>
          <w:szCs w:val="28"/>
        </w:rPr>
        <w:t>создают конкурентные преимущества, порождая принципиально новые благоприятные возможности на рынке или, же позволяют заполнить сегменты рынка, на которые другие соперники не обратили внимания.</w:t>
      </w:r>
      <w:r w:rsidR="00255944" w:rsidRPr="007F6E53">
        <w:rPr>
          <w:rFonts w:ascii="Times New Roman" w:hAnsi="Times New Roman"/>
          <w:bCs/>
          <w:sz w:val="28"/>
          <w:szCs w:val="28"/>
        </w:rPr>
        <w:t xml:space="preserve"> </w:t>
      </w:r>
      <w:r w:rsidRPr="007F6E53">
        <w:rPr>
          <w:rFonts w:ascii="Times New Roman" w:hAnsi="Times New Roman"/>
          <w:bCs/>
          <w:sz w:val="28"/>
          <w:szCs w:val="28"/>
        </w:rPr>
        <w:t>Если конкуренты реагируют медленно, то инновации могут создать устойчивые конкурентные преимущества.</w:t>
      </w:r>
    </w:p>
    <w:p w:rsid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Например, в автомобилестроении и бытовой электронике, японские компании добились конкурентных преимуществ за счет особого внимания к моделям, имеющим меньшие размеры, потребляющим меньше энергии, то есть с параметрами, которыми пренебрегали их иностранные конкуренты, считая их менее выгодными, имеющими меньшее значение и менее привлекательными.</w:t>
      </w:r>
      <w:r w:rsidR="001A7C95" w:rsidRPr="007F6E53">
        <w:rPr>
          <w:rFonts w:ascii="Times New Roman" w:hAnsi="Times New Roman"/>
          <w:bCs/>
          <w:sz w:val="28"/>
          <w:szCs w:val="28"/>
        </w:rPr>
        <w:t xml:space="preserve"> </w:t>
      </w:r>
      <w:r w:rsidRPr="007F6E53">
        <w:rPr>
          <w:rFonts w:ascii="Times New Roman" w:hAnsi="Times New Roman"/>
          <w:bCs/>
          <w:sz w:val="28"/>
          <w:szCs w:val="28"/>
        </w:rPr>
        <w:t>После того как компания благодаря нововведениям достигает конкурентных преимуществ, она может удерживать их только с помощью постоянных улучшений. Надо помнить, что любое достижение м</w:t>
      </w:r>
      <w:r w:rsidR="002A4734" w:rsidRPr="007F6E53">
        <w:rPr>
          <w:rFonts w:ascii="Times New Roman" w:hAnsi="Times New Roman"/>
          <w:bCs/>
          <w:sz w:val="28"/>
          <w:szCs w:val="28"/>
        </w:rPr>
        <w:t>ожно повторить или скопировать.</w:t>
      </w: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Например, корейские компании догнали своих японских конкурентов в массовом производстве стандартных цветных телевизоров и видеомагнитофонов, а бразильские компании, производящие особые виды кожаной обуви, разработали технологические процессы и дизайн, сравнимые с конкурентоспособными итальянскими фирмами.</w:t>
      </w:r>
      <w:r w:rsidR="00255944" w:rsidRPr="007F6E53">
        <w:rPr>
          <w:rFonts w:ascii="Times New Roman" w:hAnsi="Times New Roman"/>
          <w:bCs/>
          <w:sz w:val="28"/>
          <w:szCs w:val="28"/>
        </w:rPr>
        <w:t xml:space="preserve"> </w:t>
      </w:r>
      <w:r w:rsidRPr="007F6E53">
        <w:rPr>
          <w:rFonts w:ascii="Times New Roman" w:hAnsi="Times New Roman"/>
          <w:bCs/>
          <w:sz w:val="28"/>
          <w:szCs w:val="28"/>
        </w:rPr>
        <w:t>Если компания прекратит совершенствование продукции и внедрение инноваций, ее сразу же и обязательно обойдут конкуренты.</w:t>
      </w:r>
      <w:r w:rsidR="007F6E53">
        <w:rPr>
          <w:rFonts w:ascii="Times New Roman" w:hAnsi="Times New Roman"/>
          <w:bCs/>
          <w:sz w:val="28"/>
          <w:szCs w:val="28"/>
        </w:rPr>
        <w:t xml:space="preserve"> </w:t>
      </w:r>
      <w:r w:rsidRPr="007F6E53">
        <w:rPr>
          <w:rFonts w:ascii="Times New Roman" w:hAnsi="Times New Roman"/>
          <w:bCs/>
          <w:sz w:val="28"/>
          <w:szCs w:val="28"/>
        </w:rPr>
        <w:t>Иногда такие исходные преимущества, как взаимосвязь с потребителем, экономия на масштабах производства в существующих технологиях или надежность каналов сбыта, оказываются достаточными для того, чтобы позволить компании удерживать свои позиции в течение лет или даже десятилетий. Однако рано или поздно более динамичные конкуренты найдут пути обхода этих преимуществ на основе своих инноваций, либо создадут лучшие или же более дешевые способы ведения аналогичного бизнеса.</w:t>
      </w:r>
      <w:r w:rsidR="00255944" w:rsidRPr="007F6E53">
        <w:rPr>
          <w:rFonts w:ascii="Times New Roman" w:hAnsi="Times New Roman"/>
          <w:bCs/>
          <w:sz w:val="28"/>
          <w:szCs w:val="28"/>
        </w:rPr>
        <w:t xml:space="preserve"> </w:t>
      </w:r>
      <w:r w:rsidRPr="007F6E53">
        <w:rPr>
          <w:rFonts w:ascii="Times New Roman" w:hAnsi="Times New Roman"/>
          <w:bCs/>
          <w:sz w:val="28"/>
          <w:szCs w:val="28"/>
        </w:rPr>
        <w:t>В настоящее время наибольшее распространение при анализе инноваций получили четыре классификации, использующие следующие системообразующие характеристики:</w:t>
      </w: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степень новизны инновации (принципиально новая, модернизированная, улучшенная);</w:t>
      </w: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вид конечного продукта инновации (техника, технология, организация);</w:t>
      </w:r>
    </w:p>
    <w:p w:rsidR="00202CEC" w:rsidRP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степень влияния на экономику;</w:t>
      </w:r>
    </w:p>
    <w:p w:rsid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широта внедрения инновации в общественное производство.</w:t>
      </w:r>
    </w:p>
    <w:p w:rsidR="007F6E53" w:rsidRDefault="00202CE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имеющейся литературе различными авторами разработаны различные классифик</w:t>
      </w:r>
      <w:r w:rsidR="00866476" w:rsidRPr="007F6E53">
        <w:rPr>
          <w:rFonts w:ascii="Times New Roman" w:hAnsi="Times New Roman"/>
          <w:bCs/>
          <w:sz w:val="28"/>
          <w:szCs w:val="28"/>
        </w:rPr>
        <w:t>ации инноваций. А.И Пригожин</w:t>
      </w:r>
      <w:r w:rsidR="007F6E53">
        <w:rPr>
          <w:rFonts w:ascii="Times New Roman" w:hAnsi="Times New Roman"/>
          <w:bCs/>
          <w:sz w:val="28"/>
          <w:szCs w:val="28"/>
        </w:rPr>
        <w:t xml:space="preserve"> </w:t>
      </w:r>
      <w:r w:rsidRPr="007F6E53">
        <w:rPr>
          <w:rFonts w:ascii="Times New Roman" w:hAnsi="Times New Roman"/>
          <w:bCs/>
          <w:sz w:val="28"/>
          <w:szCs w:val="28"/>
        </w:rPr>
        <w:t>предлагает следующую:</w:t>
      </w:r>
    </w:p>
    <w:p w:rsidR="007F6E53" w:rsidRDefault="009C4B7A"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w:t>
      </w:r>
      <w:r w:rsidR="00202CEC" w:rsidRPr="007F6E53">
        <w:rPr>
          <w:rFonts w:ascii="Times New Roman" w:hAnsi="Times New Roman"/>
          <w:bCs/>
          <w:sz w:val="28"/>
          <w:szCs w:val="28"/>
        </w:rPr>
        <w:t>о типу новшества</w:t>
      </w:r>
      <w:r w:rsidRPr="007F6E53">
        <w:rPr>
          <w:rFonts w:ascii="Times New Roman" w:hAnsi="Times New Roman"/>
          <w:bCs/>
          <w:sz w:val="28"/>
          <w:szCs w:val="28"/>
        </w:rPr>
        <w:t xml:space="preserve">: </w:t>
      </w:r>
      <w:r w:rsidR="00202CEC" w:rsidRPr="007F6E53">
        <w:rPr>
          <w:rFonts w:ascii="Times New Roman" w:hAnsi="Times New Roman"/>
          <w:bCs/>
          <w:sz w:val="28"/>
          <w:szCs w:val="28"/>
        </w:rPr>
        <w:t>материально-те</w:t>
      </w:r>
      <w:r w:rsidR="00A07A77" w:rsidRPr="007F6E53">
        <w:rPr>
          <w:rFonts w:ascii="Times New Roman" w:hAnsi="Times New Roman"/>
          <w:bCs/>
          <w:sz w:val="28"/>
          <w:szCs w:val="28"/>
        </w:rPr>
        <w:t>хнические</w:t>
      </w:r>
      <w:r w:rsidR="00202CEC" w:rsidRPr="007F6E53">
        <w:rPr>
          <w:rFonts w:ascii="Times New Roman" w:hAnsi="Times New Roman"/>
          <w:bCs/>
          <w:sz w:val="28"/>
          <w:szCs w:val="28"/>
        </w:rPr>
        <w:t>;</w:t>
      </w:r>
      <w:r w:rsidR="002A4734" w:rsidRPr="007F6E53">
        <w:rPr>
          <w:rFonts w:ascii="Times New Roman" w:hAnsi="Times New Roman"/>
          <w:bCs/>
          <w:sz w:val="28"/>
          <w:szCs w:val="28"/>
        </w:rPr>
        <w:t xml:space="preserve"> </w:t>
      </w:r>
      <w:r w:rsidR="00202CEC" w:rsidRPr="007F6E53">
        <w:rPr>
          <w:rFonts w:ascii="Times New Roman" w:hAnsi="Times New Roman"/>
          <w:bCs/>
          <w:sz w:val="28"/>
          <w:szCs w:val="28"/>
        </w:rPr>
        <w:t>экономические; организационно-управленческие;</w:t>
      </w:r>
      <w:r w:rsidR="007F6E53">
        <w:rPr>
          <w:rFonts w:ascii="Times New Roman" w:hAnsi="Times New Roman"/>
          <w:bCs/>
          <w:sz w:val="28"/>
          <w:szCs w:val="28"/>
        </w:rPr>
        <w:t xml:space="preserve"> </w:t>
      </w:r>
      <w:r w:rsidR="00202CEC" w:rsidRPr="007F6E53">
        <w:rPr>
          <w:rFonts w:ascii="Times New Roman" w:hAnsi="Times New Roman"/>
          <w:bCs/>
          <w:sz w:val="28"/>
          <w:szCs w:val="28"/>
        </w:rPr>
        <w:t>правовые;</w:t>
      </w:r>
      <w:r w:rsidRPr="007F6E53">
        <w:rPr>
          <w:rFonts w:ascii="Times New Roman" w:hAnsi="Times New Roman"/>
          <w:bCs/>
          <w:sz w:val="28"/>
          <w:szCs w:val="28"/>
        </w:rPr>
        <w:t xml:space="preserve"> </w:t>
      </w:r>
      <w:r w:rsidR="002A4734" w:rsidRPr="007F6E53">
        <w:rPr>
          <w:rFonts w:ascii="Times New Roman" w:hAnsi="Times New Roman"/>
          <w:bCs/>
          <w:sz w:val="28"/>
          <w:szCs w:val="28"/>
        </w:rPr>
        <w:t>педагогические</w:t>
      </w:r>
      <w:r w:rsidR="00A07A77" w:rsidRPr="007F6E53">
        <w:rPr>
          <w:rFonts w:ascii="Times New Roman" w:hAnsi="Times New Roman"/>
          <w:bCs/>
          <w:sz w:val="28"/>
          <w:szCs w:val="28"/>
        </w:rPr>
        <w:t>:</w:t>
      </w:r>
    </w:p>
    <w:p w:rsidR="007F6E53" w:rsidRDefault="00A07A7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w:t>
      </w:r>
      <w:r w:rsidR="00202CEC" w:rsidRPr="007F6E53">
        <w:rPr>
          <w:rFonts w:ascii="Times New Roman" w:hAnsi="Times New Roman"/>
          <w:bCs/>
          <w:sz w:val="28"/>
          <w:szCs w:val="28"/>
        </w:rPr>
        <w:t>о инновационн</w:t>
      </w:r>
      <w:r w:rsidR="002A4734" w:rsidRPr="007F6E53">
        <w:rPr>
          <w:rFonts w:ascii="Times New Roman" w:hAnsi="Times New Roman"/>
          <w:bCs/>
          <w:sz w:val="28"/>
          <w:szCs w:val="28"/>
        </w:rPr>
        <w:t xml:space="preserve">ому </w:t>
      </w:r>
      <w:r w:rsidR="00202CEC" w:rsidRPr="007F6E53">
        <w:rPr>
          <w:rFonts w:ascii="Times New Roman" w:hAnsi="Times New Roman"/>
          <w:bCs/>
          <w:sz w:val="28"/>
          <w:szCs w:val="28"/>
        </w:rPr>
        <w:t>потенциалу</w:t>
      </w:r>
      <w:r w:rsidR="009C4B7A" w:rsidRPr="007F6E53">
        <w:rPr>
          <w:rFonts w:ascii="Times New Roman" w:hAnsi="Times New Roman"/>
          <w:bCs/>
          <w:sz w:val="28"/>
          <w:szCs w:val="28"/>
        </w:rPr>
        <w:t xml:space="preserve">: </w:t>
      </w:r>
      <w:r w:rsidR="00202CEC" w:rsidRPr="007F6E53">
        <w:rPr>
          <w:rFonts w:ascii="Times New Roman" w:hAnsi="Times New Roman"/>
          <w:bCs/>
          <w:sz w:val="28"/>
          <w:szCs w:val="28"/>
        </w:rPr>
        <w:t>радикальные (базовые);</w:t>
      </w:r>
      <w:r w:rsidR="009C4B7A" w:rsidRPr="007F6E53">
        <w:rPr>
          <w:rFonts w:ascii="Times New Roman" w:hAnsi="Times New Roman"/>
          <w:bCs/>
          <w:sz w:val="28"/>
          <w:szCs w:val="28"/>
        </w:rPr>
        <w:t xml:space="preserve"> </w:t>
      </w:r>
      <w:r w:rsidRPr="007F6E53">
        <w:rPr>
          <w:rFonts w:ascii="Times New Roman" w:hAnsi="Times New Roman"/>
          <w:bCs/>
          <w:sz w:val="28"/>
          <w:szCs w:val="28"/>
        </w:rPr>
        <w:t xml:space="preserve">комбинаторные (использование различных </w:t>
      </w:r>
      <w:r w:rsidR="00202CEC" w:rsidRPr="007F6E53">
        <w:rPr>
          <w:rFonts w:ascii="Times New Roman" w:hAnsi="Times New Roman"/>
          <w:bCs/>
          <w:sz w:val="28"/>
          <w:szCs w:val="28"/>
        </w:rPr>
        <w:t>сочетаний);</w:t>
      </w:r>
      <w:r w:rsidR="009C4B7A" w:rsidRPr="007F6E53">
        <w:rPr>
          <w:rFonts w:ascii="Times New Roman" w:hAnsi="Times New Roman"/>
          <w:bCs/>
          <w:sz w:val="28"/>
          <w:szCs w:val="28"/>
        </w:rPr>
        <w:t xml:space="preserve"> </w:t>
      </w:r>
      <w:r w:rsidR="00202CEC" w:rsidRPr="007F6E53">
        <w:rPr>
          <w:rFonts w:ascii="Times New Roman" w:hAnsi="Times New Roman"/>
          <w:bCs/>
          <w:sz w:val="28"/>
          <w:szCs w:val="28"/>
        </w:rPr>
        <w:t>модифицир</w:t>
      </w:r>
      <w:r w:rsidRPr="007F6E53">
        <w:rPr>
          <w:rFonts w:ascii="Times New Roman" w:hAnsi="Times New Roman"/>
          <w:bCs/>
          <w:sz w:val="28"/>
          <w:szCs w:val="28"/>
        </w:rPr>
        <w:t>ующие (улучшающие, дополняющие):</w:t>
      </w:r>
    </w:p>
    <w:p w:rsidR="007F6E53" w:rsidRDefault="009C4B7A"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w:t>
      </w:r>
      <w:r w:rsidR="00202CEC" w:rsidRPr="007F6E53">
        <w:rPr>
          <w:rFonts w:ascii="Times New Roman" w:hAnsi="Times New Roman"/>
          <w:bCs/>
          <w:sz w:val="28"/>
          <w:szCs w:val="28"/>
        </w:rPr>
        <w:t>о принципу отношения к своему предшественнику</w:t>
      </w:r>
      <w:r w:rsidRPr="007F6E53">
        <w:rPr>
          <w:rFonts w:ascii="Times New Roman" w:hAnsi="Times New Roman"/>
          <w:bCs/>
          <w:sz w:val="28"/>
          <w:szCs w:val="28"/>
        </w:rPr>
        <w:t>:</w:t>
      </w:r>
      <w:r w:rsidR="00202CEC" w:rsidRPr="007F6E53">
        <w:rPr>
          <w:rFonts w:ascii="Times New Roman" w:hAnsi="Times New Roman"/>
          <w:bCs/>
          <w:sz w:val="28"/>
          <w:szCs w:val="28"/>
        </w:rPr>
        <w:t xml:space="preserve"> замещающие (вместо устаревшего);</w:t>
      </w:r>
      <w:r w:rsidRPr="007F6E53">
        <w:rPr>
          <w:rFonts w:ascii="Times New Roman" w:hAnsi="Times New Roman"/>
          <w:bCs/>
          <w:sz w:val="28"/>
          <w:szCs w:val="28"/>
        </w:rPr>
        <w:t xml:space="preserve"> </w:t>
      </w:r>
      <w:r w:rsidR="00202CEC" w:rsidRPr="007F6E53">
        <w:rPr>
          <w:rFonts w:ascii="Times New Roman" w:hAnsi="Times New Roman"/>
          <w:bCs/>
          <w:sz w:val="28"/>
          <w:szCs w:val="28"/>
        </w:rPr>
        <w:t>отменяющие (исключают выполнение операций);</w:t>
      </w:r>
      <w:r w:rsidRPr="007F6E53">
        <w:rPr>
          <w:rFonts w:ascii="Times New Roman" w:hAnsi="Times New Roman"/>
          <w:bCs/>
          <w:sz w:val="28"/>
          <w:szCs w:val="28"/>
        </w:rPr>
        <w:t xml:space="preserve"> </w:t>
      </w:r>
      <w:r w:rsidR="00202CEC" w:rsidRPr="007F6E53">
        <w:rPr>
          <w:rFonts w:ascii="Times New Roman" w:hAnsi="Times New Roman"/>
          <w:bCs/>
          <w:sz w:val="28"/>
          <w:szCs w:val="28"/>
        </w:rPr>
        <w:t>возвратные (к предшественнику);</w:t>
      </w:r>
      <w:r w:rsidR="007F6E53">
        <w:rPr>
          <w:rFonts w:ascii="Times New Roman" w:hAnsi="Times New Roman"/>
          <w:bCs/>
          <w:sz w:val="28"/>
          <w:szCs w:val="28"/>
        </w:rPr>
        <w:t xml:space="preserve"> </w:t>
      </w:r>
      <w:r w:rsidR="00202CEC" w:rsidRPr="007F6E53">
        <w:rPr>
          <w:rFonts w:ascii="Times New Roman" w:hAnsi="Times New Roman"/>
          <w:bCs/>
          <w:sz w:val="28"/>
          <w:szCs w:val="28"/>
        </w:rPr>
        <w:t>открывающие (новые, аналогов нет);</w:t>
      </w:r>
    </w:p>
    <w:p w:rsidR="007F6E53" w:rsidRDefault="009C4B7A"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w:t>
      </w:r>
      <w:r w:rsidR="00202CEC" w:rsidRPr="007F6E53">
        <w:rPr>
          <w:rFonts w:ascii="Times New Roman" w:hAnsi="Times New Roman"/>
          <w:bCs/>
          <w:sz w:val="28"/>
          <w:szCs w:val="28"/>
        </w:rPr>
        <w:t>о объему применения</w:t>
      </w:r>
      <w:r w:rsidRPr="007F6E53">
        <w:rPr>
          <w:rFonts w:ascii="Times New Roman" w:hAnsi="Times New Roman"/>
          <w:bCs/>
          <w:sz w:val="28"/>
          <w:szCs w:val="28"/>
        </w:rPr>
        <w:t>:</w:t>
      </w:r>
      <w:r w:rsidR="00202CEC" w:rsidRPr="007F6E53">
        <w:rPr>
          <w:rFonts w:ascii="Times New Roman" w:hAnsi="Times New Roman"/>
          <w:bCs/>
          <w:sz w:val="28"/>
          <w:szCs w:val="28"/>
        </w:rPr>
        <w:t xml:space="preserve"> точечные; системные (технологические, организационные);</w:t>
      </w:r>
      <w:r w:rsidRPr="007F6E53">
        <w:rPr>
          <w:rFonts w:ascii="Times New Roman" w:hAnsi="Times New Roman"/>
          <w:bCs/>
          <w:sz w:val="28"/>
          <w:szCs w:val="28"/>
        </w:rPr>
        <w:t xml:space="preserve"> </w:t>
      </w:r>
      <w:r w:rsidR="00202CEC" w:rsidRPr="007F6E53">
        <w:rPr>
          <w:rFonts w:ascii="Times New Roman" w:hAnsi="Times New Roman"/>
          <w:bCs/>
          <w:sz w:val="28"/>
          <w:szCs w:val="28"/>
        </w:rPr>
        <w:t>стратегические (принципы управления, производства);</w:t>
      </w:r>
    </w:p>
    <w:p w:rsidR="007F6E53" w:rsidRDefault="009C4B7A"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w:t>
      </w:r>
      <w:r w:rsidR="00202CEC" w:rsidRPr="007F6E53">
        <w:rPr>
          <w:rFonts w:ascii="Times New Roman" w:hAnsi="Times New Roman"/>
          <w:bCs/>
          <w:sz w:val="28"/>
          <w:szCs w:val="28"/>
        </w:rPr>
        <w:t>о эффективности (целям)</w:t>
      </w:r>
      <w:r w:rsidRPr="007F6E53">
        <w:rPr>
          <w:rFonts w:ascii="Times New Roman" w:hAnsi="Times New Roman"/>
          <w:bCs/>
          <w:sz w:val="28"/>
          <w:szCs w:val="28"/>
        </w:rPr>
        <w:t>:</w:t>
      </w:r>
      <w:r w:rsidR="00202CEC" w:rsidRPr="007F6E53">
        <w:rPr>
          <w:rFonts w:ascii="Times New Roman" w:hAnsi="Times New Roman"/>
          <w:bCs/>
          <w:sz w:val="28"/>
          <w:szCs w:val="28"/>
        </w:rPr>
        <w:t xml:space="preserve"> эффективность производства; эффективность управления;</w:t>
      </w:r>
      <w:r w:rsidR="007F6E53">
        <w:rPr>
          <w:rFonts w:ascii="Times New Roman" w:hAnsi="Times New Roman"/>
          <w:bCs/>
          <w:sz w:val="28"/>
          <w:szCs w:val="28"/>
        </w:rPr>
        <w:t xml:space="preserve"> </w:t>
      </w:r>
      <w:r w:rsidR="00202CEC" w:rsidRPr="007F6E53">
        <w:rPr>
          <w:rFonts w:ascii="Times New Roman" w:hAnsi="Times New Roman"/>
          <w:bCs/>
          <w:sz w:val="28"/>
          <w:szCs w:val="28"/>
        </w:rPr>
        <w:t>улучшение условий труда и т. п.);</w:t>
      </w:r>
    </w:p>
    <w:p w:rsidR="007F6E53" w:rsidRDefault="009C4B7A"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w:t>
      </w:r>
      <w:r w:rsidR="00202CEC" w:rsidRPr="007F6E53">
        <w:rPr>
          <w:rFonts w:ascii="Times New Roman" w:hAnsi="Times New Roman"/>
          <w:bCs/>
          <w:sz w:val="28"/>
          <w:szCs w:val="28"/>
        </w:rPr>
        <w:t>о социальным последствиям</w:t>
      </w:r>
      <w:r w:rsidRPr="007F6E53">
        <w:rPr>
          <w:rFonts w:ascii="Times New Roman" w:hAnsi="Times New Roman"/>
          <w:bCs/>
          <w:sz w:val="28"/>
          <w:szCs w:val="28"/>
        </w:rPr>
        <w:t>:</w:t>
      </w:r>
      <w:r w:rsidR="007F6E53">
        <w:rPr>
          <w:rFonts w:ascii="Times New Roman" w:hAnsi="Times New Roman"/>
          <w:bCs/>
          <w:sz w:val="28"/>
          <w:szCs w:val="28"/>
        </w:rPr>
        <w:t xml:space="preserve"> </w:t>
      </w:r>
      <w:r w:rsidR="00202CEC" w:rsidRPr="007F6E53">
        <w:rPr>
          <w:rFonts w:ascii="Times New Roman" w:hAnsi="Times New Roman"/>
          <w:bCs/>
          <w:sz w:val="28"/>
          <w:szCs w:val="28"/>
        </w:rPr>
        <w:t>вызывающие социальные издержки;</w:t>
      </w:r>
      <w:r w:rsidRPr="007F6E53">
        <w:rPr>
          <w:rFonts w:ascii="Times New Roman" w:hAnsi="Times New Roman"/>
          <w:bCs/>
          <w:sz w:val="28"/>
          <w:szCs w:val="28"/>
        </w:rPr>
        <w:t xml:space="preserve"> </w:t>
      </w:r>
      <w:r w:rsidR="00202CEC" w:rsidRPr="007F6E53">
        <w:rPr>
          <w:rFonts w:ascii="Times New Roman" w:hAnsi="Times New Roman"/>
          <w:bCs/>
          <w:sz w:val="28"/>
          <w:szCs w:val="28"/>
        </w:rPr>
        <w:t>новые виды монотонного труда;</w:t>
      </w:r>
      <w:r w:rsidRPr="007F6E53">
        <w:rPr>
          <w:rFonts w:ascii="Times New Roman" w:hAnsi="Times New Roman"/>
          <w:bCs/>
          <w:sz w:val="28"/>
          <w:szCs w:val="28"/>
        </w:rPr>
        <w:t xml:space="preserve"> </w:t>
      </w:r>
      <w:r w:rsidR="00202CEC" w:rsidRPr="007F6E53">
        <w:rPr>
          <w:rFonts w:ascii="Times New Roman" w:hAnsi="Times New Roman"/>
          <w:bCs/>
          <w:sz w:val="28"/>
          <w:szCs w:val="28"/>
        </w:rPr>
        <w:t>вредные условия и т. п.);</w:t>
      </w:r>
    </w:p>
    <w:p w:rsidR="007F6E53" w:rsidRDefault="009C4B7A"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w:t>
      </w:r>
      <w:r w:rsidR="00202CEC" w:rsidRPr="007F6E53">
        <w:rPr>
          <w:rFonts w:ascii="Times New Roman" w:hAnsi="Times New Roman"/>
          <w:bCs/>
          <w:sz w:val="28"/>
          <w:szCs w:val="28"/>
        </w:rPr>
        <w:t>о особенностям механизма своего осуществления</w:t>
      </w:r>
      <w:r w:rsidRPr="007F6E53">
        <w:rPr>
          <w:rFonts w:ascii="Times New Roman" w:hAnsi="Times New Roman"/>
          <w:bCs/>
          <w:sz w:val="28"/>
          <w:szCs w:val="28"/>
        </w:rPr>
        <w:t>:</w:t>
      </w:r>
      <w:r w:rsidR="00202CEC" w:rsidRPr="007F6E53">
        <w:rPr>
          <w:rFonts w:ascii="Times New Roman" w:hAnsi="Times New Roman"/>
          <w:bCs/>
          <w:sz w:val="28"/>
          <w:szCs w:val="28"/>
        </w:rPr>
        <w:t xml:space="preserve"> единичные (на один объект);</w:t>
      </w:r>
      <w:r w:rsidRPr="007F6E53">
        <w:rPr>
          <w:rFonts w:ascii="Times New Roman" w:hAnsi="Times New Roman"/>
          <w:bCs/>
          <w:sz w:val="28"/>
          <w:szCs w:val="28"/>
        </w:rPr>
        <w:t xml:space="preserve"> </w:t>
      </w:r>
      <w:r w:rsidR="00202CEC" w:rsidRPr="007F6E53">
        <w:rPr>
          <w:rFonts w:ascii="Times New Roman" w:hAnsi="Times New Roman"/>
          <w:bCs/>
          <w:sz w:val="28"/>
          <w:szCs w:val="28"/>
        </w:rPr>
        <w:t>диффузные (на многие объекты); завершенные и незавершенные; успешные и неуспешные;</w:t>
      </w:r>
    </w:p>
    <w:p w:rsidR="007F6E53" w:rsidRDefault="009C4B7A"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w:t>
      </w:r>
      <w:r w:rsidR="00202CEC" w:rsidRPr="007F6E53">
        <w:rPr>
          <w:rFonts w:ascii="Times New Roman" w:hAnsi="Times New Roman"/>
          <w:bCs/>
          <w:sz w:val="28"/>
          <w:szCs w:val="28"/>
        </w:rPr>
        <w:t>о особенностям инновационного процесса</w:t>
      </w:r>
      <w:r w:rsidRPr="007F6E53">
        <w:rPr>
          <w:rFonts w:ascii="Times New Roman" w:hAnsi="Times New Roman"/>
          <w:bCs/>
          <w:sz w:val="28"/>
          <w:szCs w:val="28"/>
        </w:rPr>
        <w:t>:</w:t>
      </w:r>
      <w:r w:rsidR="007F6E53">
        <w:rPr>
          <w:rFonts w:ascii="Times New Roman" w:hAnsi="Times New Roman"/>
          <w:bCs/>
          <w:sz w:val="28"/>
          <w:szCs w:val="28"/>
        </w:rPr>
        <w:t xml:space="preserve"> </w:t>
      </w:r>
      <w:r w:rsidR="00202CEC" w:rsidRPr="007F6E53">
        <w:rPr>
          <w:rFonts w:ascii="Times New Roman" w:hAnsi="Times New Roman"/>
          <w:bCs/>
          <w:sz w:val="28"/>
          <w:szCs w:val="28"/>
        </w:rPr>
        <w:t>внутриорганизационные;</w:t>
      </w:r>
      <w:r w:rsidR="007F6E53">
        <w:rPr>
          <w:rFonts w:ascii="Times New Roman" w:hAnsi="Times New Roman"/>
          <w:bCs/>
          <w:sz w:val="28"/>
          <w:szCs w:val="28"/>
        </w:rPr>
        <w:t xml:space="preserve"> </w:t>
      </w:r>
      <w:r w:rsidR="00202CEC" w:rsidRPr="007F6E53">
        <w:rPr>
          <w:rFonts w:ascii="Times New Roman" w:hAnsi="Times New Roman"/>
          <w:bCs/>
          <w:sz w:val="28"/>
          <w:szCs w:val="28"/>
        </w:rPr>
        <w:t>межорганизационные;</w:t>
      </w:r>
    </w:p>
    <w:p w:rsidR="007F6E53" w:rsidRDefault="009C4B7A"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w:t>
      </w:r>
      <w:r w:rsidR="00202CEC" w:rsidRPr="007F6E53">
        <w:rPr>
          <w:rFonts w:ascii="Times New Roman" w:hAnsi="Times New Roman"/>
          <w:bCs/>
          <w:sz w:val="28"/>
          <w:szCs w:val="28"/>
        </w:rPr>
        <w:t>о источнику инициативы</w:t>
      </w:r>
      <w:r w:rsidRPr="007F6E53">
        <w:rPr>
          <w:rFonts w:ascii="Times New Roman" w:hAnsi="Times New Roman"/>
          <w:bCs/>
          <w:sz w:val="28"/>
          <w:szCs w:val="28"/>
        </w:rPr>
        <w:t xml:space="preserve">: </w:t>
      </w:r>
      <w:r w:rsidR="00202CEC" w:rsidRPr="007F6E53">
        <w:rPr>
          <w:rFonts w:ascii="Times New Roman" w:hAnsi="Times New Roman"/>
          <w:bCs/>
          <w:sz w:val="28"/>
          <w:szCs w:val="28"/>
        </w:rPr>
        <w:t>прямой социальный заказ; в результате изобретения.</w:t>
      </w:r>
    </w:p>
    <w:p w:rsidR="00202CEC" w:rsidRPr="007F6E53" w:rsidRDefault="00202CEC"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Cs/>
          <w:sz w:val="28"/>
          <w:szCs w:val="28"/>
        </w:rPr>
        <w:t xml:space="preserve">Методология описания инноваций в условиях рыночной экономики базируется на международных стандартах, рекомендации по которым были приняты в Осло в </w:t>
      </w:r>
      <w:smartTag w:uri="urn:schemas-microsoft-com:office:smarttags" w:element="metricconverter">
        <w:smartTagPr>
          <w:attr w:name="ProductID" w:val="1992 г"/>
        </w:smartTagPr>
        <w:r w:rsidRPr="007F6E53">
          <w:rPr>
            <w:rFonts w:ascii="Times New Roman" w:hAnsi="Times New Roman"/>
            <w:bCs/>
            <w:sz w:val="28"/>
            <w:szCs w:val="28"/>
          </w:rPr>
          <w:t>1992 г</w:t>
        </w:r>
      </w:smartTag>
      <w:r w:rsidRPr="007F6E53">
        <w:rPr>
          <w:rFonts w:ascii="Times New Roman" w:hAnsi="Times New Roman"/>
          <w:bCs/>
          <w:sz w:val="28"/>
          <w:szCs w:val="28"/>
        </w:rPr>
        <w:t xml:space="preserve">. Они называются </w:t>
      </w:r>
      <w:r w:rsidR="007F6E53">
        <w:rPr>
          <w:rFonts w:ascii="Times New Roman" w:hAnsi="Times New Roman"/>
          <w:bCs/>
          <w:sz w:val="28"/>
          <w:szCs w:val="28"/>
        </w:rPr>
        <w:t>"</w:t>
      </w:r>
      <w:r w:rsidRPr="007F6E53">
        <w:rPr>
          <w:rFonts w:ascii="Times New Roman" w:hAnsi="Times New Roman"/>
          <w:bCs/>
          <w:sz w:val="28"/>
          <w:szCs w:val="28"/>
        </w:rPr>
        <w:t>Руководство Осло</w:t>
      </w:r>
      <w:r w:rsidR="007F6E53">
        <w:rPr>
          <w:rFonts w:ascii="Times New Roman" w:hAnsi="Times New Roman"/>
          <w:bCs/>
          <w:sz w:val="28"/>
          <w:szCs w:val="28"/>
        </w:rPr>
        <w:t>"</w:t>
      </w:r>
      <w:r w:rsidRPr="007F6E53">
        <w:rPr>
          <w:rFonts w:ascii="Times New Roman" w:hAnsi="Times New Roman"/>
          <w:bCs/>
          <w:sz w:val="28"/>
          <w:szCs w:val="28"/>
        </w:rPr>
        <w:t xml:space="preserve">. Эти рекомендации разработаны применительно к технологическим инновациям и применяются к новым продуктам и процессам. Организацией экономического сотрудничества и развития в </w:t>
      </w:r>
      <w:smartTag w:uri="urn:schemas-microsoft-com:office:smarttags" w:element="metricconverter">
        <w:smartTagPr>
          <w:attr w:name="ProductID" w:val="1963 г"/>
        </w:smartTagPr>
        <w:r w:rsidRPr="007F6E53">
          <w:rPr>
            <w:rFonts w:ascii="Times New Roman" w:hAnsi="Times New Roman"/>
            <w:bCs/>
            <w:sz w:val="28"/>
            <w:szCs w:val="28"/>
          </w:rPr>
          <w:t>1963 г</w:t>
        </w:r>
      </w:smartTag>
      <w:r w:rsidRPr="007F6E53">
        <w:rPr>
          <w:rFonts w:ascii="Times New Roman" w:hAnsi="Times New Roman"/>
          <w:bCs/>
          <w:sz w:val="28"/>
          <w:szCs w:val="28"/>
        </w:rPr>
        <w:t xml:space="preserve"> было разработано так называемое </w:t>
      </w:r>
      <w:r w:rsidR="007F6E53">
        <w:rPr>
          <w:rFonts w:ascii="Times New Roman" w:hAnsi="Times New Roman"/>
          <w:bCs/>
          <w:sz w:val="28"/>
          <w:szCs w:val="28"/>
        </w:rPr>
        <w:t>"</w:t>
      </w:r>
      <w:r w:rsidRPr="007F6E53">
        <w:rPr>
          <w:rFonts w:ascii="Times New Roman" w:hAnsi="Times New Roman"/>
          <w:bCs/>
          <w:sz w:val="28"/>
          <w:szCs w:val="28"/>
        </w:rPr>
        <w:t>Руководство Фраскати</w:t>
      </w:r>
      <w:r w:rsidR="007F6E53">
        <w:rPr>
          <w:rFonts w:ascii="Times New Roman" w:hAnsi="Times New Roman"/>
          <w:bCs/>
          <w:sz w:val="28"/>
          <w:szCs w:val="28"/>
        </w:rPr>
        <w:t>"</w:t>
      </w:r>
      <w:r w:rsidRPr="007F6E53">
        <w:rPr>
          <w:rFonts w:ascii="Times New Roman" w:hAnsi="Times New Roman"/>
          <w:bCs/>
          <w:sz w:val="28"/>
          <w:szCs w:val="28"/>
        </w:rPr>
        <w:t xml:space="preserve">, в котором содержатся основные понятия, относящиеся к проведению научных исследований и разработок. В </w:t>
      </w:r>
      <w:smartTag w:uri="urn:schemas-microsoft-com:office:smarttags" w:element="metricconverter">
        <w:smartTagPr>
          <w:attr w:name="ProductID" w:val="1993 г"/>
        </w:smartTagPr>
        <w:r w:rsidRPr="007F6E53">
          <w:rPr>
            <w:rFonts w:ascii="Times New Roman" w:hAnsi="Times New Roman"/>
            <w:bCs/>
            <w:sz w:val="28"/>
            <w:szCs w:val="28"/>
          </w:rPr>
          <w:t>1993 г</w:t>
        </w:r>
      </w:smartTag>
      <w:r w:rsidRPr="007F6E53">
        <w:rPr>
          <w:rFonts w:ascii="Times New Roman" w:hAnsi="Times New Roman"/>
          <w:bCs/>
          <w:sz w:val="28"/>
          <w:szCs w:val="28"/>
        </w:rPr>
        <w:t>. была принята уточненная редакция этого руководства.</w:t>
      </w:r>
    </w:p>
    <w:p w:rsidR="00202CEC" w:rsidRPr="007F6E53" w:rsidRDefault="00202CEC" w:rsidP="007F6E53">
      <w:pPr>
        <w:pStyle w:val="a4"/>
        <w:suppressAutoHyphens/>
        <w:spacing w:after="0" w:line="360" w:lineRule="auto"/>
        <w:ind w:firstLine="709"/>
        <w:jc w:val="both"/>
        <w:rPr>
          <w:rFonts w:ascii="Times New Roman" w:hAnsi="Times New Roman"/>
          <w:b/>
          <w:bCs/>
          <w:sz w:val="28"/>
          <w:szCs w:val="28"/>
        </w:rPr>
      </w:pPr>
    </w:p>
    <w:p w:rsidR="00B96DA5" w:rsidRPr="007F6E53" w:rsidRDefault="008D08E5"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bCs/>
          <w:sz w:val="28"/>
          <w:szCs w:val="28"/>
        </w:rPr>
        <w:t>1.3</w:t>
      </w:r>
      <w:r w:rsidR="00255944" w:rsidRPr="007F6E53">
        <w:rPr>
          <w:rFonts w:ascii="Times New Roman" w:hAnsi="Times New Roman"/>
          <w:b/>
          <w:bCs/>
          <w:sz w:val="28"/>
          <w:szCs w:val="28"/>
        </w:rPr>
        <w:t xml:space="preserve"> Задачи и функции инноваций</w:t>
      </w:r>
    </w:p>
    <w:p w:rsidR="007F6E53" w:rsidRPr="007F6E53" w:rsidRDefault="007F6E53" w:rsidP="007F6E53">
      <w:pPr>
        <w:pStyle w:val="a4"/>
        <w:suppressAutoHyphens/>
        <w:spacing w:after="0" w:line="360" w:lineRule="auto"/>
        <w:ind w:firstLine="709"/>
        <w:jc w:val="both"/>
        <w:rPr>
          <w:rFonts w:ascii="Times New Roman" w:hAnsi="Times New Roman"/>
          <w:b/>
          <w:bCs/>
          <w:sz w:val="28"/>
          <w:szCs w:val="28"/>
        </w:rPr>
      </w:pP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Главной и решающей целью инновационного менеджмента является обеспечение успешного функционирования организации путем осуществления инновационных процессов, направленных на повышение конкурентоспособно</w:t>
      </w:r>
      <w:r w:rsidR="009C4B7A" w:rsidRPr="007F6E53">
        <w:rPr>
          <w:rFonts w:ascii="Times New Roman" w:hAnsi="Times New Roman"/>
          <w:bCs/>
          <w:sz w:val="28"/>
          <w:szCs w:val="28"/>
        </w:rPr>
        <w:t>сти выпускаемой продукции.</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Инновационный менеджмент призван осуществить гармонизацию развития организации, то есть согласованное функционирование всех ее подразделений и систем в соответствии с изменениями, происходящими во внешней среде.</w:t>
      </w:r>
    </w:p>
    <w:p w:rsidR="000565C7" w:rsidRP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Цель организации – удовлетворение потребностей потребителя, а прибыль выступает как результат осуществления инновационной деятельности. Для обеспечения гармонизации необходимо создать в организации систему внутрифирменного управления инновациями, предназначенную для решения следующих задач:</w:t>
      </w:r>
    </w:p>
    <w:p w:rsidR="000565C7" w:rsidRP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выработка стратегической концепции инновационной деятельности;</w:t>
      </w:r>
    </w:p>
    <w:p w:rsidR="000565C7" w:rsidRP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определение направлений деятельности и формирование инновационных проектов и программ;</w:t>
      </w:r>
    </w:p>
    <w:p w:rsidR="000565C7" w:rsidRP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создание организационной структуры управления инновациями;</w:t>
      </w:r>
    </w:p>
    <w:p w:rsidR="000565C7" w:rsidRP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планирование производства и сбыта инновационной продукции;</w:t>
      </w:r>
    </w:p>
    <w:p w:rsidR="000565C7" w:rsidRP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эффективное использование кадрового и ресурсного потенциала;</w:t>
      </w:r>
    </w:p>
    <w:p w:rsidR="000565C7" w:rsidRP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контроль исполнения работ и принятых решений;</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создание творческой атмосферы и мотивации интеллектуального труда</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Гармонизация с внешней средой предусматривает учет существующих в ней ограничений и решает следующие задачи:</w:t>
      </w:r>
      <w:r w:rsidR="00BC5BF9" w:rsidRPr="007F6E53">
        <w:rPr>
          <w:rFonts w:ascii="Times New Roman" w:hAnsi="Times New Roman"/>
          <w:bCs/>
          <w:sz w:val="28"/>
          <w:szCs w:val="28"/>
        </w:rPr>
        <w:t xml:space="preserve"> </w:t>
      </w:r>
    </w:p>
    <w:p w:rsidR="007F6E53" w:rsidRDefault="00931AEF"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0565C7" w:rsidRPr="007F6E53">
        <w:rPr>
          <w:rFonts w:ascii="Times New Roman" w:hAnsi="Times New Roman"/>
          <w:bCs/>
          <w:sz w:val="28"/>
          <w:szCs w:val="28"/>
        </w:rPr>
        <w:t>формирование стратегических и тактических целей инновационной деятельности организации с у</w:t>
      </w:r>
      <w:r w:rsidRPr="007F6E53">
        <w:rPr>
          <w:rFonts w:ascii="Times New Roman" w:hAnsi="Times New Roman"/>
          <w:bCs/>
          <w:sz w:val="28"/>
          <w:szCs w:val="28"/>
        </w:rPr>
        <w:t xml:space="preserve">четом тенденций развития </w:t>
      </w:r>
      <w:r w:rsidR="000565C7" w:rsidRPr="007F6E53">
        <w:rPr>
          <w:rFonts w:ascii="Times New Roman" w:hAnsi="Times New Roman"/>
          <w:bCs/>
          <w:sz w:val="28"/>
          <w:szCs w:val="28"/>
        </w:rPr>
        <w:t>научно-технического прогресса;</w:t>
      </w:r>
    </w:p>
    <w:p w:rsidR="007F6E53" w:rsidRDefault="00931AEF"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0565C7" w:rsidRPr="007F6E53">
        <w:rPr>
          <w:rFonts w:ascii="Times New Roman" w:hAnsi="Times New Roman"/>
          <w:bCs/>
          <w:sz w:val="28"/>
          <w:szCs w:val="28"/>
        </w:rPr>
        <w:t>проведение маркетинговых исследований;</w:t>
      </w:r>
      <w:r w:rsidRPr="007F6E53">
        <w:rPr>
          <w:rFonts w:ascii="Times New Roman" w:hAnsi="Times New Roman"/>
          <w:bCs/>
          <w:sz w:val="28"/>
          <w:szCs w:val="28"/>
        </w:rPr>
        <w:t xml:space="preserve"> </w:t>
      </w:r>
      <w:r w:rsidR="000565C7" w:rsidRPr="007F6E53">
        <w:rPr>
          <w:rFonts w:ascii="Times New Roman" w:hAnsi="Times New Roman"/>
          <w:bCs/>
          <w:sz w:val="28"/>
          <w:szCs w:val="28"/>
        </w:rPr>
        <w:t>оценка и использование опыта и достижений конк</w:t>
      </w:r>
      <w:r w:rsidRPr="007F6E53">
        <w:rPr>
          <w:rFonts w:ascii="Times New Roman" w:hAnsi="Times New Roman"/>
          <w:bCs/>
          <w:sz w:val="28"/>
          <w:szCs w:val="28"/>
        </w:rPr>
        <w:t>урентов (бенчмаркинг инноваций).</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В практике управления выделяют две группы функций инновационного менеджмента: основные и обеспечивающие. Основные функции — это формирование целей, планирование, организация и контроль. Обеспечивающие функции включают в себя те управленческие процессы, которые способствуют эффективному </w:t>
      </w:r>
      <w:r w:rsidR="005C3178" w:rsidRPr="007F6E53">
        <w:rPr>
          <w:rFonts w:ascii="Times New Roman" w:hAnsi="Times New Roman"/>
          <w:bCs/>
          <w:sz w:val="28"/>
          <w:szCs w:val="28"/>
        </w:rPr>
        <w:t>осуществлению основных функций.</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Среди них можно выделить: социально-психологические функции — делегирование полномочий, мотивация труда; процессуальные функции — принятие решений и коммуникации.</w:t>
      </w:r>
      <w:r w:rsidR="00BC5BF9" w:rsidRPr="007F6E53">
        <w:rPr>
          <w:rFonts w:ascii="Times New Roman" w:hAnsi="Times New Roman"/>
          <w:bCs/>
          <w:sz w:val="28"/>
          <w:szCs w:val="28"/>
        </w:rPr>
        <w:t xml:space="preserve"> </w:t>
      </w:r>
      <w:r w:rsidRPr="007F6E53">
        <w:rPr>
          <w:rFonts w:ascii="Times New Roman" w:hAnsi="Times New Roman"/>
          <w:bCs/>
          <w:sz w:val="28"/>
          <w:szCs w:val="28"/>
        </w:rPr>
        <w:t>Осуществление инновационных идей зависит от эффективности принятых управленческих решений, поэтому менеджеры обязаны выработать четкую последовательность действий, связанных с их выработкой и реализацией. Совокупность таких действий и их выполнение составляют содержание процессуальной функции принятия решений. Функция коммуникации заключается в получении, переработке и передаче информации для осуществления инновации.</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инновационном процессе имеют дело с новой информацией, поэтому функция коммуникации весьма важна, имеет свою специфику и требует создания в организации специальных информационных структур.</w:t>
      </w:r>
      <w:r w:rsidR="007F6E53">
        <w:rPr>
          <w:rFonts w:ascii="Times New Roman" w:hAnsi="Times New Roman"/>
          <w:bCs/>
          <w:sz w:val="28"/>
          <w:szCs w:val="28"/>
        </w:rPr>
        <w:t xml:space="preserve"> </w:t>
      </w:r>
      <w:r w:rsidRPr="007F6E53">
        <w:rPr>
          <w:rFonts w:ascii="Times New Roman" w:hAnsi="Times New Roman"/>
          <w:bCs/>
          <w:sz w:val="28"/>
          <w:szCs w:val="28"/>
        </w:rPr>
        <w:t>Процесс</w:t>
      </w:r>
      <w:r w:rsidR="007F6E53">
        <w:rPr>
          <w:rFonts w:ascii="Times New Roman" w:hAnsi="Times New Roman"/>
          <w:bCs/>
          <w:sz w:val="28"/>
          <w:szCs w:val="28"/>
        </w:rPr>
        <w:t xml:space="preserve"> </w:t>
      </w:r>
      <w:r w:rsidRPr="007F6E53">
        <w:rPr>
          <w:rFonts w:ascii="Times New Roman" w:hAnsi="Times New Roman"/>
          <w:bCs/>
          <w:sz w:val="28"/>
          <w:szCs w:val="28"/>
        </w:rPr>
        <w:t>управления начинается с формирования системы целей и задач инновационной деятельности на определенный период времени. Процесс формирования целей является одним из важнейших разделов инновационного менеджмента, так как при этом обеспечивается единая направленность усилий всех членов организации. Под целью будем понимать желаемое состояние инновационной системы в конце планируемого периода, выраженное совокупностью ее характеристик. С одной стороны цель есть результат прогнозов и оценки сложившейся ситуации, а с другой стороны она является ограничением для планируемых инновационных мероприятий.</w:t>
      </w:r>
      <w:r w:rsidR="00931AEF" w:rsidRPr="007F6E53">
        <w:rPr>
          <w:rFonts w:ascii="Times New Roman" w:hAnsi="Times New Roman"/>
          <w:bCs/>
          <w:sz w:val="28"/>
          <w:szCs w:val="28"/>
        </w:rPr>
        <w:t xml:space="preserve"> </w:t>
      </w:r>
      <w:r w:rsidRPr="007F6E53">
        <w:rPr>
          <w:rFonts w:ascii="Times New Roman" w:hAnsi="Times New Roman"/>
          <w:bCs/>
          <w:sz w:val="28"/>
          <w:szCs w:val="28"/>
        </w:rPr>
        <w:t>Необходимо скоординировать цели различных уровней организации и различных сфер ее деятельности с имеющимися и доступными ресурсами. Обоснованное определение пропорций инновационной деятельности в соответствии с выбранными целями развития, имеющимися возможностями ресурсного обеспечения и прогнозируемым спросом на рынке называется планированием. Необходимость планирования инноваций и усиление его роли в обеспечении конкурентоспособности организации вызывается усло</w:t>
      </w:r>
      <w:r w:rsidR="00931AEF" w:rsidRPr="007F6E53">
        <w:rPr>
          <w:rFonts w:ascii="Times New Roman" w:hAnsi="Times New Roman"/>
          <w:bCs/>
          <w:sz w:val="28"/>
          <w:szCs w:val="28"/>
        </w:rPr>
        <w:t xml:space="preserve">жнением инновационных проектов, </w:t>
      </w:r>
      <w:r w:rsidRPr="007F6E53">
        <w:rPr>
          <w:rFonts w:ascii="Times New Roman" w:hAnsi="Times New Roman"/>
          <w:bCs/>
          <w:sz w:val="28"/>
          <w:szCs w:val="28"/>
        </w:rPr>
        <w:t>их вероятностным характером, специализацией и кооперацией в инновационной сфере.</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системе инновационного менеджмента планирование выполняет следующие основные задачи:</w:t>
      </w:r>
    </w:p>
    <w:p w:rsidR="007F6E53" w:rsidRDefault="00931AEF"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0565C7" w:rsidRPr="007F6E53">
        <w:rPr>
          <w:rFonts w:ascii="Times New Roman" w:hAnsi="Times New Roman"/>
          <w:bCs/>
          <w:sz w:val="28"/>
          <w:szCs w:val="28"/>
        </w:rPr>
        <w:t>структурирует цели и доводит их до исполнителей;</w:t>
      </w:r>
    </w:p>
    <w:p w:rsidR="007F6E53" w:rsidRDefault="00931AEF"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0565C7" w:rsidRPr="007F6E53">
        <w:rPr>
          <w:rFonts w:ascii="Times New Roman" w:hAnsi="Times New Roman"/>
          <w:bCs/>
          <w:sz w:val="28"/>
          <w:szCs w:val="28"/>
        </w:rPr>
        <w:t>формирует программы мероприятий для достижения поставленных целей;</w:t>
      </w:r>
    </w:p>
    <w:p w:rsidR="007F6E53" w:rsidRDefault="00931AEF"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0565C7" w:rsidRPr="007F6E53">
        <w:rPr>
          <w:rFonts w:ascii="Times New Roman" w:hAnsi="Times New Roman"/>
          <w:bCs/>
          <w:sz w:val="28"/>
          <w:szCs w:val="28"/>
        </w:rPr>
        <w:t>обеспечивает взаимосвязь отдельных целей, мероприятий и исполнителей;</w:t>
      </w:r>
    </w:p>
    <w:p w:rsidR="007F6E53" w:rsidRDefault="00931AEF"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0565C7" w:rsidRPr="007F6E53">
        <w:rPr>
          <w:rFonts w:ascii="Times New Roman" w:hAnsi="Times New Roman"/>
          <w:bCs/>
          <w:sz w:val="28"/>
          <w:szCs w:val="28"/>
        </w:rPr>
        <w:t>определяет материальные, трудовые и финансовые ресурсы, необходимые для реализации инновационных программ;</w:t>
      </w:r>
      <w:r w:rsidR="00BC5BF9" w:rsidRPr="007F6E53">
        <w:rPr>
          <w:rFonts w:ascii="Times New Roman" w:hAnsi="Times New Roman"/>
          <w:bCs/>
          <w:sz w:val="28"/>
          <w:szCs w:val="28"/>
        </w:rPr>
        <w:t xml:space="preserve"> </w:t>
      </w:r>
      <w:r w:rsidR="000565C7" w:rsidRPr="007F6E53">
        <w:rPr>
          <w:rFonts w:ascii="Times New Roman" w:hAnsi="Times New Roman"/>
          <w:bCs/>
          <w:sz w:val="28"/>
          <w:szCs w:val="28"/>
        </w:rPr>
        <w:t>оценивает и регулирует ход работ.</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Организация инноваций составляет одну из важнейших функций инновационного менеджмента, которую выполняют руководители всех уровней. Она заключается в распределении всех ресурсов, необходимых для выполнения плана и достижения целей организации.</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Реализация этой функции предполагает проек</w:t>
      </w:r>
      <w:r w:rsidR="00931AEF" w:rsidRPr="007F6E53">
        <w:rPr>
          <w:rFonts w:ascii="Times New Roman" w:hAnsi="Times New Roman"/>
          <w:bCs/>
          <w:sz w:val="28"/>
          <w:szCs w:val="28"/>
        </w:rPr>
        <w:t xml:space="preserve">тирование структуры организации, </w:t>
      </w:r>
      <w:r w:rsidRPr="007F6E53">
        <w:rPr>
          <w:rFonts w:ascii="Times New Roman" w:hAnsi="Times New Roman"/>
          <w:bCs/>
          <w:sz w:val="28"/>
          <w:szCs w:val="28"/>
        </w:rPr>
        <w:t>подразделений, определение конкретных заданий, делегирование полномочий для их выполнения. Организация инноваций обеспечивает сочетание всех элементов инновационного процесса для наиболее эффективного выполнения заданий и определяет условия их выполнения, что, в свою очередь, требует от менеджеров проведения гибких и динамичных изменений в зависимости от складывающейся ситуации.</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При организации инновационной деятельности сначала формируется научно-производственная структура организации, выбор которой зависит от масштаба инновационной деятельности, специфики продукции или услуг и полноты цикла работ. После этого строится структура управления инновациями. Организационная структура должна гибко реагировать на изменения внешних и внутренних факторов.</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Часто в инновационном предприятии создаются несколько типов организационных структур управления в зависимости от характера инноваций.</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Следующая основная функция менеджмента, которая завершает управленческий цикл в инновационном проц</w:t>
      </w:r>
      <w:r w:rsidR="003A2F06" w:rsidRPr="007F6E53">
        <w:rPr>
          <w:rFonts w:ascii="Times New Roman" w:hAnsi="Times New Roman"/>
          <w:bCs/>
          <w:sz w:val="28"/>
          <w:szCs w:val="28"/>
        </w:rPr>
        <w:t>ессе</w:t>
      </w:r>
      <w:r w:rsidR="007F6E53">
        <w:rPr>
          <w:rFonts w:ascii="Times New Roman" w:hAnsi="Times New Roman"/>
          <w:bCs/>
          <w:sz w:val="28"/>
          <w:szCs w:val="28"/>
        </w:rPr>
        <w:t xml:space="preserve"> </w:t>
      </w:r>
      <w:r w:rsidR="003A2F06" w:rsidRPr="007F6E53">
        <w:rPr>
          <w:rFonts w:ascii="Times New Roman" w:hAnsi="Times New Roman"/>
          <w:bCs/>
          <w:sz w:val="28"/>
          <w:szCs w:val="28"/>
        </w:rPr>
        <w:t xml:space="preserve">это контроль. Контроль </w:t>
      </w:r>
      <w:r w:rsidRPr="007F6E53">
        <w:rPr>
          <w:rFonts w:ascii="Times New Roman" w:hAnsi="Times New Roman"/>
          <w:bCs/>
          <w:sz w:val="28"/>
          <w:szCs w:val="28"/>
        </w:rPr>
        <w:t>это непрерывное сопоставление фактических результатов работы с запланированными, оценка и корректировка деятельности работников в соответствии с поставленными целями. Правильно организованный контроль гарантирует эффективность выполнения всех остальных фун</w:t>
      </w:r>
      <w:r w:rsidR="00494A01" w:rsidRPr="007F6E53">
        <w:rPr>
          <w:rFonts w:ascii="Times New Roman" w:hAnsi="Times New Roman"/>
          <w:bCs/>
          <w:sz w:val="28"/>
          <w:szCs w:val="28"/>
        </w:rPr>
        <w:t xml:space="preserve">кций. В задачи контроля входит: сбор, </w:t>
      </w:r>
      <w:r w:rsidRPr="007F6E53">
        <w:rPr>
          <w:rFonts w:ascii="Times New Roman" w:hAnsi="Times New Roman"/>
          <w:bCs/>
          <w:sz w:val="28"/>
          <w:szCs w:val="28"/>
        </w:rPr>
        <w:t>систематизация информации о состоянии инновационной деятельности; анализ причин отклонений от намеченных целей и плановых показателей; выработка и реализация мероприятий, направленных на исправление выявленных недостатков.</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Контроль играет роль обратной связи в процессе инновационной деятельности, что придает завершенность процессу управления. В зависимости от целей и масштаба раз</w:t>
      </w:r>
      <w:r w:rsidR="00494A01" w:rsidRPr="007F6E53">
        <w:rPr>
          <w:rFonts w:ascii="Times New Roman" w:hAnsi="Times New Roman"/>
          <w:bCs/>
          <w:sz w:val="28"/>
          <w:szCs w:val="28"/>
        </w:rPr>
        <w:t>личают несколько видов контроля:</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Стратегический контроль, осуществляемый высшим звеном менеджмента, предусматривает оценку и анализ реализации концепции инновационной деятельности и концентрируется на основных аспектах инновационной политики (маркетинг, научно-технический прогноз, состояние тематического портфеля инновационных проектов, деятельность конкурентов).</w:t>
      </w:r>
      <w:r w:rsidR="007F6E53">
        <w:rPr>
          <w:rFonts w:ascii="Times New Roman" w:hAnsi="Times New Roman"/>
          <w:bCs/>
          <w:sz w:val="28"/>
          <w:szCs w:val="28"/>
        </w:rPr>
        <w:t xml:space="preserve"> </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Оперативный контроль, осуществляемый средним и низовым звеньями менеджмента, предусматривает текущий учет выполнения плановых заданий (тематические и производственные задания, исполнение плановых сроков проведения работ, ресурсное обеспечение).</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Финансовый контроль направлен на экономические показатели инновационной деятельности (издержки, прибыль, использование инвестиций, объемы производства и продаж, финансовое сост</w:t>
      </w:r>
      <w:r w:rsidR="00494A01" w:rsidRPr="007F6E53">
        <w:rPr>
          <w:rFonts w:ascii="Times New Roman" w:hAnsi="Times New Roman"/>
          <w:bCs/>
          <w:sz w:val="28"/>
          <w:szCs w:val="28"/>
        </w:rPr>
        <w:t xml:space="preserve">ояние инвестиционных проектов). </w:t>
      </w:r>
      <w:r w:rsidRPr="007F6E53">
        <w:rPr>
          <w:rFonts w:ascii="Times New Roman" w:hAnsi="Times New Roman"/>
          <w:bCs/>
          <w:sz w:val="28"/>
          <w:szCs w:val="28"/>
        </w:rPr>
        <w:t>Этот контроль выполняется на всех уровнях управления, а его осуществление зависит от принятой в организации структуры управления.</w:t>
      </w:r>
    </w:p>
    <w:p w:rsidR="007F6E53" w:rsidRDefault="000565C7"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Административный контроль инновационной деятельности направлен не на учет каких-либо конкретных показателей, а на организацию управления инновационной деятельностью. Этот вид контроля имеет иерархическую структуру и охватывает как стратегическую, так и оперативную составляющие инновационного менеджмента.</w:t>
      </w:r>
    </w:p>
    <w:p w:rsidR="007F6E53" w:rsidRDefault="004E124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Осуществление инновационного </w:t>
      </w:r>
      <w:r w:rsidR="00394E2E" w:rsidRPr="007F6E53">
        <w:rPr>
          <w:rFonts w:ascii="Times New Roman" w:hAnsi="Times New Roman"/>
          <w:sz w:val="28"/>
          <w:szCs w:val="28"/>
        </w:rPr>
        <w:t xml:space="preserve">управления </w:t>
      </w:r>
      <w:r w:rsidRPr="007F6E53">
        <w:rPr>
          <w:rFonts w:ascii="Times New Roman" w:hAnsi="Times New Roman"/>
          <w:sz w:val="28"/>
          <w:szCs w:val="28"/>
        </w:rPr>
        <w:t>в целом предполагает:</w:t>
      </w:r>
      <w:r w:rsidR="007F6E53">
        <w:rPr>
          <w:rFonts w:ascii="Times New Roman" w:hAnsi="Times New Roman"/>
          <w:sz w:val="28"/>
          <w:szCs w:val="28"/>
        </w:rPr>
        <w:t xml:space="preserve"> </w:t>
      </w:r>
    </w:p>
    <w:p w:rsidR="007F6E53" w:rsidRDefault="00494A0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w:t>
      </w:r>
      <w:r w:rsidR="004E124F" w:rsidRPr="007F6E53">
        <w:rPr>
          <w:rFonts w:ascii="Times New Roman" w:hAnsi="Times New Roman"/>
          <w:sz w:val="28"/>
          <w:szCs w:val="28"/>
        </w:rPr>
        <w:t>наблюдение за ходом разработки новой продукции и ее внедрением;</w:t>
      </w:r>
    </w:p>
    <w:p w:rsidR="007F6E53" w:rsidRDefault="00494A0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w:t>
      </w:r>
      <w:r w:rsidR="004E124F" w:rsidRPr="007F6E53">
        <w:rPr>
          <w:rFonts w:ascii="Times New Roman" w:hAnsi="Times New Roman"/>
          <w:sz w:val="28"/>
          <w:szCs w:val="28"/>
        </w:rPr>
        <w:t>рассмотрение проектов создания новых продуктов;</w:t>
      </w:r>
    </w:p>
    <w:p w:rsidR="007F6E53" w:rsidRDefault="00494A0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w:t>
      </w:r>
      <w:r w:rsidR="004E124F" w:rsidRPr="007F6E53">
        <w:rPr>
          <w:rFonts w:ascii="Times New Roman" w:hAnsi="Times New Roman"/>
          <w:sz w:val="28"/>
          <w:szCs w:val="28"/>
        </w:rPr>
        <w:t>проведени</w:t>
      </w:r>
      <w:r w:rsidRPr="007F6E53">
        <w:rPr>
          <w:rFonts w:ascii="Times New Roman" w:hAnsi="Times New Roman"/>
          <w:sz w:val="28"/>
          <w:szCs w:val="28"/>
        </w:rPr>
        <w:t>е единой инновационной политики</w:t>
      </w:r>
      <w:r w:rsidR="004E124F" w:rsidRPr="007F6E53">
        <w:rPr>
          <w:rFonts w:ascii="Times New Roman" w:hAnsi="Times New Roman"/>
          <w:sz w:val="28"/>
          <w:szCs w:val="28"/>
        </w:rPr>
        <w:t>;</w:t>
      </w:r>
    </w:p>
    <w:p w:rsidR="007F6E53" w:rsidRDefault="00494A0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w:t>
      </w:r>
      <w:r w:rsidR="004E124F" w:rsidRPr="007F6E53">
        <w:rPr>
          <w:rFonts w:ascii="Times New Roman" w:hAnsi="Times New Roman"/>
          <w:sz w:val="28"/>
          <w:szCs w:val="28"/>
        </w:rPr>
        <w:t>обеспечение финансами и материальными ресурсами программ инновационной деятельности;</w:t>
      </w:r>
    </w:p>
    <w:p w:rsidR="007F6E53" w:rsidRDefault="00494A0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w:t>
      </w:r>
      <w:r w:rsidR="004E124F" w:rsidRPr="007F6E53">
        <w:rPr>
          <w:rFonts w:ascii="Times New Roman" w:hAnsi="Times New Roman"/>
          <w:sz w:val="28"/>
          <w:szCs w:val="28"/>
        </w:rPr>
        <w:t>обеспечение инновационной деятельности квалифицированным персоналом;</w:t>
      </w:r>
    </w:p>
    <w:p w:rsidR="007F6E53" w:rsidRDefault="00494A0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w:t>
      </w:r>
      <w:r w:rsidR="004E124F" w:rsidRPr="007F6E53">
        <w:rPr>
          <w:rFonts w:ascii="Times New Roman" w:hAnsi="Times New Roman"/>
          <w:sz w:val="28"/>
          <w:szCs w:val="28"/>
        </w:rPr>
        <w:t xml:space="preserve">создание временных целевых групп для комплексного </w:t>
      </w:r>
      <w:r w:rsidRPr="007F6E53">
        <w:rPr>
          <w:rFonts w:ascii="Times New Roman" w:hAnsi="Times New Roman"/>
          <w:sz w:val="28"/>
          <w:szCs w:val="28"/>
        </w:rPr>
        <w:t xml:space="preserve">решения инновационных проблем от </w:t>
      </w:r>
      <w:r w:rsidR="004E124F" w:rsidRPr="007F6E53">
        <w:rPr>
          <w:rFonts w:ascii="Times New Roman" w:hAnsi="Times New Roman"/>
          <w:sz w:val="28"/>
          <w:szCs w:val="28"/>
        </w:rPr>
        <w:t>идеи до серийного производства продукции.</w:t>
      </w:r>
    </w:p>
    <w:p w:rsidR="007F6E53" w:rsidRDefault="0088419A"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Выбор стратегии </w:t>
      </w:r>
      <w:r w:rsidR="004E124F" w:rsidRPr="007F6E53">
        <w:rPr>
          <w:rFonts w:ascii="Times New Roman" w:hAnsi="Times New Roman"/>
          <w:sz w:val="28"/>
          <w:szCs w:val="28"/>
        </w:rPr>
        <w:t xml:space="preserve">важнейшая составляющая цикла инновационного </w:t>
      </w:r>
      <w:r w:rsidR="00394E2E" w:rsidRPr="007F6E53">
        <w:rPr>
          <w:rFonts w:ascii="Times New Roman" w:hAnsi="Times New Roman"/>
          <w:sz w:val="28"/>
          <w:szCs w:val="28"/>
        </w:rPr>
        <w:t xml:space="preserve">управления. </w:t>
      </w:r>
      <w:r w:rsidR="004E124F" w:rsidRPr="007F6E53">
        <w:rPr>
          <w:rFonts w:ascii="Times New Roman" w:hAnsi="Times New Roman"/>
          <w:sz w:val="28"/>
          <w:szCs w:val="28"/>
        </w:rPr>
        <w:t>Стратегическое планирование преследует две основ</w:t>
      </w:r>
      <w:r w:rsidR="00394E2E" w:rsidRPr="007F6E53">
        <w:rPr>
          <w:rFonts w:ascii="Times New Roman" w:hAnsi="Times New Roman"/>
          <w:sz w:val="28"/>
          <w:szCs w:val="28"/>
        </w:rPr>
        <w:t>ные цели: э</w:t>
      </w:r>
      <w:r w:rsidR="004E124F" w:rsidRPr="007F6E53">
        <w:rPr>
          <w:rFonts w:ascii="Times New Roman" w:hAnsi="Times New Roman"/>
          <w:sz w:val="28"/>
          <w:szCs w:val="28"/>
        </w:rPr>
        <w:t>ффективное распределение и использование ресурсов. Это так называемая "внутренняя стратегия"</w:t>
      </w:r>
      <w:r w:rsidR="00580BD3" w:rsidRPr="007F6E53">
        <w:rPr>
          <w:rFonts w:ascii="Times New Roman" w:hAnsi="Times New Roman"/>
          <w:sz w:val="28"/>
          <w:szCs w:val="28"/>
        </w:rPr>
        <w:t>.</w:t>
      </w:r>
    </w:p>
    <w:p w:rsidR="007F6E53" w:rsidRDefault="004E124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Планируется использование ограниченных ресурсов, таких,</w:t>
      </w:r>
      <w:r w:rsidR="00494A01" w:rsidRPr="007F6E53">
        <w:rPr>
          <w:rFonts w:ascii="Times New Roman" w:hAnsi="Times New Roman"/>
          <w:sz w:val="28"/>
          <w:szCs w:val="28"/>
        </w:rPr>
        <w:t xml:space="preserve"> как капитал, технологии, люди. </w:t>
      </w:r>
      <w:r w:rsidRPr="007F6E53">
        <w:rPr>
          <w:rFonts w:ascii="Times New Roman" w:hAnsi="Times New Roman"/>
          <w:sz w:val="28"/>
          <w:szCs w:val="28"/>
        </w:rPr>
        <w:t xml:space="preserve">Кроме того, осуществляется приобретение предприятий в новых </w:t>
      </w:r>
      <w:r w:rsidR="00980FDE" w:rsidRPr="007F6E53">
        <w:rPr>
          <w:rFonts w:ascii="Times New Roman" w:hAnsi="Times New Roman"/>
          <w:sz w:val="28"/>
          <w:szCs w:val="28"/>
        </w:rPr>
        <w:t>отраслях</w:t>
      </w:r>
      <w:r w:rsidRPr="007F6E53">
        <w:rPr>
          <w:rFonts w:ascii="Times New Roman" w:hAnsi="Times New Roman"/>
          <w:sz w:val="28"/>
          <w:szCs w:val="28"/>
        </w:rPr>
        <w:t xml:space="preserve">, выход из нежелательных отраслей, подбор </w:t>
      </w:r>
      <w:r w:rsidR="00980FDE" w:rsidRPr="007F6E53">
        <w:rPr>
          <w:rFonts w:ascii="Times New Roman" w:hAnsi="Times New Roman"/>
          <w:sz w:val="28"/>
          <w:szCs w:val="28"/>
        </w:rPr>
        <w:t>эффективного</w:t>
      </w:r>
      <w:r w:rsidR="00394E2E" w:rsidRPr="007F6E53">
        <w:rPr>
          <w:rFonts w:ascii="Times New Roman" w:hAnsi="Times New Roman"/>
          <w:sz w:val="28"/>
          <w:szCs w:val="28"/>
        </w:rPr>
        <w:t xml:space="preserve"> "портфеля" предприятий; а</w:t>
      </w:r>
      <w:r w:rsidRPr="007F6E53">
        <w:rPr>
          <w:rFonts w:ascii="Times New Roman" w:hAnsi="Times New Roman"/>
          <w:sz w:val="28"/>
          <w:szCs w:val="28"/>
        </w:rPr>
        <w:t xml:space="preserve">даптация к внешней среде. Ставится задача обеспечить эффективное приспособление к изменению внешних факторов (экономические изменения, </w:t>
      </w:r>
      <w:r w:rsidR="00980FDE" w:rsidRPr="007F6E53">
        <w:rPr>
          <w:rFonts w:ascii="Times New Roman" w:hAnsi="Times New Roman"/>
          <w:sz w:val="28"/>
          <w:szCs w:val="28"/>
        </w:rPr>
        <w:t>политические</w:t>
      </w:r>
      <w:r w:rsidRPr="007F6E53">
        <w:rPr>
          <w:rFonts w:ascii="Times New Roman" w:hAnsi="Times New Roman"/>
          <w:sz w:val="28"/>
          <w:szCs w:val="28"/>
        </w:rPr>
        <w:t xml:space="preserve"> факторы, демографическая ситуация и др.).</w:t>
      </w:r>
      <w:r w:rsidR="00394E2E" w:rsidRPr="007F6E53">
        <w:rPr>
          <w:rFonts w:ascii="Times New Roman" w:hAnsi="Times New Roman"/>
          <w:sz w:val="28"/>
          <w:szCs w:val="28"/>
        </w:rPr>
        <w:t xml:space="preserve"> </w:t>
      </w:r>
      <w:r w:rsidRPr="007F6E53">
        <w:rPr>
          <w:rFonts w:ascii="Times New Roman" w:hAnsi="Times New Roman"/>
          <w:sz w:val="28"/>
          <w:szCs w:val="28"/>
        </w:rPr>
        <w:t xml:space="preserve">Стратегическое планирование основывается на </w:t>
      </w:r>
      <w:r w:rsidR="00980FDE" w:rsidRPr="007F6E53">
        <w:rPr>
          <w:rFonts w:ascii="Times New Roman" w:hAnsi="Times New Roman"/>
          <w:sz w:val="28"/>
          <w:szCs w:val="28"/>
        </w:rPr>
        <w:t>проведении</w:t>
      </w:r>
      <w:r w:rsidRPr="007F6E53">
        <w:rPr>
          <w:rFonts w:ascii="Times New Roman" w:hAnsi="Times New Roman"/>
          <w:sz w:val="28"/>
          <w:szCs w:val="28"/>
        </w:rPr>
        <w:t xml:space="preserve"> многочисленных исследований, сборе и </w:t>
      </w:r>
      <w:r w:rsidR="00980FDE" w:rsidRPr="007F6E53">
        <w:rPr>
          <w:rFonts w:ascii="Times New Roman" w:hAnsi="Times New Roman"/>
          <w:sz w:val="28"/>
          <w:szCs w:val="28"/>
        </w:rPr>
        <w:t>анализе</w:t>
      </w:r>
      <w:r w:rsidRPr="007F6E53">
        <w:rPr>
          <w:rFonts w:ascii="Times New Roman" w:hAnsi="Times New Roman"/>
          <w:sz w:val="28"/>
          <w:szCs w:val="28"/>
        </w:rPr>
        <w:t xml:space="preserve"> данных. Это позв</w:t>
      </w:r>
      <w:r w:rsidR="00580BD3" w:rsidRPr="007F6E53">
        <w:rPr>
          <w:rFonts w:ascii="Times New Roman" w:hAnsi="Times New Roman"/>
          <w:sz w:val="28"/>
          <w:szCs w:val="28"/>
        </w:rPr>
        <w:t xml:space="preserve">оляет иметь постоянный контроль </w:t>
      </w:r>
      <w:r w:rsidRPr="007F6E53">
        <w:rPr>
          <w:rFonts w:ascii="Times New Roman" w:hAnsi="Times New Roman"/>
          <w:sz w:val="28"/>
          <w:szCs w:val="28"/>
        </w:rPr>
        <w:t xml:space="preserve">за рынком. При этом следует учитывать, что в </w:t>
      </w:r>
      <w:r w:rsidR="00980FDE" w:rsidRPr="007F6E53">
        <w:rPr>
          <w:rFonts w:ascii="Times New Roman" w:hAnsi="Times New Roman"/>
          <w:sz w:val="28"/>
          <w:szCs w:val="28"/>
        </w:rPr>
        <w:t>современном</w:t>
      </w:r>
      <w:r w:rsidRPr="007F6E53">
        <w:rPr>
          <w:rFonts w:ascii="Times New Roman" w:hAnsi="Times New Roman"/>
          <w:sz w:val="28"/>
          <w:szCs w:val="28"/>
        </w:rPr>
        <w:t xml:space="preserve"> мире обстановка стремительно изменяется. Следовательно, стратегия должна быть разработана так, чтобы при необходимости ее можно было заменить другой.</w:t>
      </w:r>
    </w:p>
    <w:p w:rsidR="007F6E53" w:rsidRDefault="004E124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Разработка стратегии начинается с формулировки </w:t>
      </w:r>
      <w:r w:rsidR="00980FDE" w:rsidRPr="007F6E53">
        <w:rPr>
          <w:rFonts w:ascii="Times New Roman" w:hAnsi="Times New Roman"/>
          <w:sz w:val="28"/>
          <w:szCs w:val="28"/>
        </w:rPr>
        <w:t>общей</w:t>
      </w:r>
      <w:r w:rsidRPr="007F6E53">
        <w:rPr>
          <w:rFonts w:ascii="Times New Roman" w:hAnsi="Times New Roman"/>
          <w:sz w:val="28"/>
          <w:szCs w:val="28"/>
        </w:rPr>
        <w:t xml:space="preserve"> цели организации, которая должна быть понятна </w:t>
      </w:r>
      <w:r w:rsidR="00980FDE" w:rsidRPr="007F6E53">
        <w:rPr>
          <w:rFonts w:ascii="Times New Roman" w:hAnsi="Times New Roman"/>
          <w:sz w:val="28"/>
          <w:szCs w:val="28"/>
        </w:rPr>
        <w:t>любому</w:t>
      </w:r>
      <w:r w:rsidRPr="007F6E53">
        <w:rPr>
          <w:rFonts w:ascii="Times New Roman" w:hAnsi="Times New Roman"/>
          <w:sz w:val="28"/>
          <w:szCs w:val="28"/>
        </w:rPr>
        <w:t xml:space="preserve"> человеку. Постановка цели играет важную роль в связях фирмы с внешней средой, рынком, потребителем.</w:t>
      </w:r>
      <w:r w:rsidR="00394E2E" w:rsidRPr="007F6E53">
        <w:rPr>
          <w:rFonts w:ascii="Times New Roman" w:hAnsi="Times New Roman"/>
          <w:sz w:val="28"/>
          <w:szCs w:val="28"/>
        </w:rPr>
        <w:t xml:space="preserve"> </w:t>
      </w:r>
      <w:r w:rsidRPr="007F6E53">
        <w:rPr>
          <w:rFonts w:ascii="Times New Roman" w:hAnsi="Times New Roman"/>
          <w:sz w:val="28"/>
          <w:szCs w:val="28"/>
        </w:rPr>
        <w:t>При выборе цели нужно учитывать два аспекта: кто является клиентами фирмы и какие потребности она может удовлетворить.</w:t>
      </w:r>
    </w:p>
    <w:p w:rsidR="007F6E53" w:rsidRDefault="004E124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После постановки общей цели осуществляется </w:t>
      </w:r>
      <w:r w:rsidR="00980FDE" w:rsidRPr="007F6E53">
        <w:rPr>
          <w:rFonts w:ascii="Times New Roman" w:hAnsi="Times New Roman"/>
          <w:sz w:val="28"/>
          <w:szCs w:val="28"/>
        </w:rPr>
        <w:t>второй</w:t>
      </w:r>
      <w:r w:rsidRPr="007F6E53">
        <w:rPr>
          <w:rFonts w:ascii="Times New Roman" w:hAnsi="Times New Roman"/>
          <w:sz w:val="28"/>
          <w:szCs w:val="28"/>
        </w:rPr>
        <w:t xml:space="preserve"> этап</w:t>
      </w:r>
      <w:r w:rsidR="00580BD3" w:rsidRPr="007F6E53">
        <w:rPr>
          <w:rFonts w:ascii="Times New Roman" w:hAnsi="Times New Roman"/>
          <w:sz w:val="28"/>
          <w:szCs w:val="28"/>
        </w:rPr>
        <w:t xml:space="preserve"> стратегического планирования</w:t>
      </w:r>
      <w:r w:rsidR="007F6E53">
        <w:rPr>
          <w:rFonts w:ascii="Times New Roman" w:hAnsi="Times New Roman"/>
          <w:sz w:val="28"/>
          <w:szCs w:val="28"/>
        </w:rPr>
        <w:t xml:space="preserve"> </w:t>
      </w:r>
      <w:r w:rsidR="00980FDE" w:rsidRPr="007F6E53">
        <w:rPr>
          <w:rFonts w:ascii="Times New Roman" w:hAnsi="Times New Roman"/>
          <w:sz w:val="28"/>
          <w:szCs w:val="28"/>
        </w:rPr>
        <w:t>конкретизация</w:t>
      </w:r>
      <w:r w:rsidRPr="007F6E53">
        <w:rPr>
          <w:rFonts w:ascii="Times New Roman" w:hAnsi="Times New Roman"/>
          <w:sz w:val="28"/>
          <w:szCs w:val="28"/>
        </w:rPr>
        <w:t xml:space="preserve"> целей. Например, могут быть определены </w:t>
      </w:r>
      <w:r w:rsidR="00980FDE" w:rsidRPr="007F6E53">
        <w:rPr>
          <w:rFonts w:ascii="Times New Roman" w:hAnsi="Times New Roman"/>
          <w:sz w:val="28"/>
          <w:szCs w:val="28"/>
        </w:rPr>
        <w:t>следующие</w:t>
      </w:r>
      <w:r w:rsidRPr="007F6E53">
        <w:rPr>
          <w:rFonts w:ascii="Times New Roman" w:hAnsi="Times New Roman"/>
          <w:sz w:val="28"/>
          <w:szCs w:val="28"/>
        </w:rPr>
        <w:t xml:space="preserve"> основные цели:</w:t>
      </w:r>
      <w:r w:rsidR="00394E2E" w:rsidRPr="007F6E53">
        <w:rPr>
          <w:rFonts w:ascii="Times New Roman" w:hAnsi="Times New Roman"/>
          <w:sz w:val="28"/>
          <w:szCs w:val="28"/>
        </w:rPr>
        <w:t xml:space="preserve"> получение прибыли;</w:t>
      </w:r>
      <w:r w:rsidRPr="007F6E53">
        <w:rPr>
          <w:rFonts w:ascii="Times New Roman" w:hAnsi="Times New Roman"/>
          <w:sz w:val="28"/>
          <w:szCs w:val="28"/>
        </w:rPr>
        <w:t xml:space="preserve"> </w:t>
      </w:r>
      <w:r w:rsidR="00394E2E" w:rsidRPr="007F6E53">
        <w:rPr>
          <w:rFonts w:ascii="Times New Roman" w:hAnsi="Times New Roman"/>
          <w:sz w:val="28"/>
          <w:szCs w:val="28"/>
        </w:rPr>
        <w:t>освоение новых рынков; создание новых образцов продукции;</w:t>
      </w:r>
      <w:r w:rsidRPr="007F6E53">
        <w:rPr>
          <w:rFonts w:ascii="Times New Roman" w:hAnsi="Times New Roman"/>
          <w:sz w:val="28"/>
          <w:szCs w:val="28"/>
        </w:rPr>
        <w:t xml:space="preserve"> НИОКР и внедрение новых технологий</w:t>
      </w:r>
      <w:r w:rsidR="00112FBC" w:rsidRPr="007F6E53">
        <w:rPr>
          <w:rFonts w:ascii="Times New Roman" w:hAnsi="Times New Roman"/>
          <w:sz w:val="28"/>
          <w:szCs w:val="28"/>
        </w:rPr>
        <w:t>;</w:t>
      </w:r>
    </w:p>
    <w:p w:rsidR="007F6E53" w:rsidRDefault="004E124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Организации могут различаться тем, насколько их руководители, </w:t>
      </w:r>
      <w:r w:rsidR="00980FDE" w:rsidRPr="007F6E53">
        <w:rPr>
          <w:rFonts w:ascii="Times New Roman" w:hAnsi="Times New Roman"/>
          <w:sz w:val="28"/>
          <w:szCs w:val="28"/>
        </w:rPr>
        <w:t>принимающие</w:t>
      </w:r>
      <w:r w:rsidRPr="007F6E53">
        <w:rPr>
          <w:rFonts w:ascii="Times New Roman" w:hAnsi="Times New Roman"/>
          <w:sz w:val="28"/>
          <w:szCs w:val="28"/>
        </w:rPr>
        <w:t xml:space="preserve"> ключевые решения, связали себя со стратегией использования нововведений. Если высшее руководство поддерживает попытки реализовать нововведение, </w:t>
      </w:r>
      <w:r w:rsidR="00980FDE" w:rsidRPr="007F6E53">
        <w:rPr>
          <w:rFonts w:ascii="Times New Roman" w:hAnsi="Times New Roman"/>
          <w:sz w:val="28"/>
          <w:szCs w:val="28"/>
        </w:rPr>
        <w:t>вероятность</w:t>
      </w:r>
      <w:r w:rsidRPr="007F6E53">
        <w:rPr>
          <w:rFonts w:ascii="Times New Roman" w:hAnsi="Times New Roman"/>
          <w:sz w:val="28"/>
          <w:szCs w:val="28"/>
        </w:rPr>
        <w:t xml:space="preserve"> того, что оно будет принято к внедрению в организации, возрастает. По мере вовлечения в процесс принятия решений высшего руководства значение </w:t>
      </w:r>
      <w:r w:rsidR="00980FDE" w:rsidRPr="007F6E53">
        <w:rPr>
          <w:rFonts w:ascii="Times New Roman" w:hAnsi="Times New Roman"/>
          <w:sz w:val="28"/>
          <w:szCs w:val="28"/>
        </w:rPr>
        <w:t>стратегических</w:t>
      </w:r>
      <w:r w:rsidRPr="007F6E53">
        <w:rPr>
          <w:rFonts w:ascii="Times New Roman" w:hAnsi="Times New Roman"/>
          <w:sz w:val="28"/>
          <w:szCs w:val="28"/>
        </w:rPr>
        <w:t xml:space="preserve"> и финансовых целей возрастает.</w:t>
      </w:r>
    </w:p>
    <w:p w:rsidR="007F6E53" w:rsidRDefault="004E124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Цели процесса инновации можно свести к следующим: нахождение ново</w:t>
      </w:r>
      <w:r w:rsidR="00580BD3" w:rsidRPr="007F6E53">
        <w:rPr>
          <w:rFonts w:ascii="Times New Roman" w:hAnsi="Times New Roman"/>
          <w:sz w:val="28"/>
          <w:szCs w:val="28"/>
        </w:rPr>
        <w:t xml:space="preserve">го технического решения задачи: </w:t>
      </w:r>
      <w:r w:rsidRPr="007F6E53">
        <w:rPr>
          <w:rFonts w:ascii="Times New Roman" w:hAnsi="Times New Roman"/>
          <w:sz w:val="28"/>
          <w:szCs w:val="28"/>
        </w:rPr>
        <w:t>создание изобретения; проведение научно-исследовательских и опытно-конструкторских разработок (НИОКР);</w:t>
      </w:r>
      <w:r w:rsidR="00112FBC" w:rsidRPr="007F6E53">
        <w:rPr>
          <w:rFonts w:ascii="Times New Roman" w:hAnsi="Times New Roman"/>
          <w:sz w:val="28"/>
          <w:szCs w:val="28"/>
        </w:rPr>
        <w:t xml:space="preserve"> </w:t>
      </w:r>
      <w:r w:rsidRPr="007F6E53">
        <w:rPr>
          <w:rFonts w:ascii="Times New Roman" w:hAnsi="Times New Roman"/>
          <w:sz w:val="28"/>
          <w:szCs w:val="28"/>
        </w:rPr>
        <w:t>налаживание серийного производства продукции; параллельная подготовка и организация сбыта; внедрение нового товара на рынок; закрепление на новых рынках путем постоянного совершенствования</w:t>
      </w:r>
      <w:r w:rsidR="00112FBC" w:rsidRPr="007F6E53">
        <w:rPr>
          <w:rFonts w:ascii="Times New Roman" w:hAnsi="Times New Roman"/>
          <w:sz w:val="28"/>
          <w:szCs w:val="28"/>
        </w:rPr>
        <w:t xml:space="preserve"> технологии.</w:t>
      </w:r>
    </w:p>
    <w:p w:rsidR="007F6E53" w:rsidRDefault="004E124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Инновационная деятельность составляет органическую часть маркетинговой деятельности фирмы. В особенности это относится к фирмам, занятым производством наукоемкой продукции. У них наблюдается особо тесное взаимодействие службы НИОКР со службой маркетинга. Подразделения НИОКР становятся трансформаторами идей и разработок, исходящих от потребителей.</w:t>
      </w:r>
      <w:r w:rsidR="00580BD3" w:rsidRPr="007F6E53">
        <w:rPr>
          <w:rFonts w:ascii="Times New Roman" w:hAnsi="Times New Roman"/>
          <w:sz w:val="28"/>
          <w:szCs w:val="28"/>
        </w:rPr>
        <w:t xml:space="preserve"> </w:t>
      </w:r>
      <w:r w:rsidRPr="007F6E53">
        <w:rPr>
          <w:rFonts w:ascii="Times New Roman" w:hAnsi="Times New Roman"/>
          <w:sz w:val="28"/>
          <w:szCs w:val="28"/>
        </w:rPr>
        <w:t>Они принимают активное участие в разработке программ маркетинга по продукту. Между изучением потребностей и НИОКР существует обратная связь, позволяющая в процессе НИОКР максимально учитывать требования потребителей и корректировать в соответствии с ними технико-экономические показатели нового изделия с целью их оптимизации.</w:t>
      </w:r>
      <w:r w:rsidR="00112FBC" w:rsidRPr="007F6E53">
        <w:rPr>
          <w:rFonts w:ascii="Times New Roman" w:hAnsi="Times New Roman"/>
          <w:sz w:val="28"/>
          <w:szCs w:val="28"/>
        </w:rPr>
        <w:t xml:space="preserve"> К основным этапам ин</w:t>
      </w:r>
      <w:r w:rsidRPr="007F6E53">
        <w:rPr>
          <w:rFonts w:ascii="Times New Roman" w:hAnsi="Times New Roman"/>
          <w:sz w:val="28"/>
          <w:szCs w:val="28"/>
        </w:rPr>
        <w:t>новационного процесса</w:t>
      </w:r>
      <w:r w:rsidR="003A2F06" w:rsidRPr="007F6E53">
        <w:rPr>
          <w:rFonts w:ascii="Times New Roman" w:hAnsi="Times New Roman"/>
          <w:sz w:val="28"/>
          <w:szCs w:val="28"/>
        </w:rPr>
        <w:t xml:space="preserve"> относят: генерация идей: отбор идеи; </w:t>
      </w:r>
      <w:r w:rsidRPr="007F6E53">
        <w:rPr>
          <w:rFonts w:ascii="Times New Roman" w:hAnsi="Times New Roman"/>
          <w:sz w:val="28"/>
          <w:szCs w:val="28"/>
        </w:rPr>
        <w:t>разра</w:t>
      </w:r>
      <w:r w:rsidR="003A2F06" w:rsidRPr="007F6E53">
        <w:rPr>
          <w:rFonts w:ascii="Times New Roman" w:hAnsi="Times New Roman"/>
          <w:sz w:val="28"/>
          <w:szCs w:val="28"/>
        </w:rPr>
        <w:t>ботка замысла и его проверка; экономический анализ;</w:t>
      </w:r>
      <w:r w:rsidR="007F6E53">
        <w:rPr>
          <w:rFonts w:ascii="Times New Roman" w:hAnsi="Times New Roman"/>
          <w:sz w:val="28"/>
          <w:szCs w:val="28"/>
        </w:rPr>
        <w:t xml:space="preserve"> </w:t>
      </w:r>
      <w:r w:rsidRPr="007F6E53">
        <w:rPr>
          <w:rFonts w:ascii="Times New Roman" w:hAnsi="Times New Roman"/>
          <w:sz w:val="28"/>
          <w:szCs w:val="28"/>
        </w:rPr>
        <w:t xml:space="preserve">разработка </w:t>
      </w:r>
      <w:r w:rsidR="00980FDE" w:rsidRPr="007F6E53">
        <w:rPr>
          <w:rFonts w:ascii="Times New Roman" w:hAnsi="Times New Roman"/>
          <w:sz w:val="28"/>
          <w:szCs w:val="28"/>
        </w:rPr>
        <w:t>товара</w:t>
      </w:r>
      <w:r w:rsidR="003A2F06" w:rsidRPr="007F6E53">
        <w:rPr>
          <w:rFonts w:ascii="Times New Roman" w:hAnsi="Times New Roman"/>
          <w:sz w:val="28"/>
          <w:szCs w:val="28"/>
        </w:rPr>
        <w:t xml:space="preserve">; пробный маркетинг; </w:t>
      </w:r>
      <w:r w:rsidRPr="007F6E53">
        <w:rPr>
          <w:rFonts w:ascii="Times New Roman" w:hAnsi="Times New Roman"/>
          <w:sz w:val="28"/>
          <w:szCs w:val="28"/>
        </w:rPr>
        <w:t>коммерческая реализация. Разработка нового товара должна быть четко спланирована и каждый этап создания новинки тщательно проработан.</w:t>
      </w:r>
    </w:p>
    <w:p w:rsidR="00B96DA5" w:rsidRPr="007F6E53" w:rsidRDefault="00B96DA5" w:rsidP="007F6E53">
      <w:pPr>
        <w:pStyle w:val="a4"/>
        <w:suppressAutoHyphens/>
        <w:spacing w:after="0" w:line="360" w:lineRule="auto"/>
        <w:ind w:firstLine="709"/>
        <w:jc w:val="both"/>
        <w:rPr>
          <w:rFonts w:ascii="Times New Roman" w:hAnsi="Times New Roman"/>
          <w:b/>
          <w:bCs/>
          <w:sz w:val="28"/>
        </w:rPr>
      </w:pPr>
    </w:p>
    <w:p w:rsidR="00FE2016" w:rsidRPr="007F6E53" w:rsidRDefault="007F6E53"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
          <w:bCs/>
          <w:sz w:val="28"/>
        </w:rPr>
        <w:br w:type="page"/>
      </w:r>
      <w:r w:rsidR="00580BD3" w:rsidRPr="007F6E53">
        <w:rPr>
          <w:rFonts w:ascii="Times New Roman" w:hAnsi="Times New Roman"/>
          <w:b/>
          <w:bCs/>
          <w:sz w:val="28"/>
          <w:szCs w:val="28"/>
        </w:rPr>
        <w:t>ГЛАВА 2. АНАЛИЗ СОСТОЯНИЯ</w:t>
      </w:r>
      <w:r w:rsidR="00FE2016" w:rsidRPr="007F6E53">
        <w:rPr>
          <w:rFonts w:ascii="Times New Roman" w:hAnsi="Times New Roman"/>
          <w:b/>
          <w:bCs/>
          <w:sz w:val="28"/>
          <w:szCs w:val="28"/>
        </w:rPr>
        <w:t xml:space="preserve"> </w:t>
      </w:r>
      <w:r w:rsidR="00580BD3" w:rsidRPr="007F6E53">
        <w:rPr>
          <w:rFonts w:ascii="Times New Roman" w:hAnsi="Times New Roman"/>
          <w:b/>
          <w:bCs/>
          <w:sz w:val="28"/>
          <w:szCs w:val="28"/>
        </w:rPr>
        <w:t>ИННОВАЦИОННОГО РАЗВИТИЯ НА</w:t>
      </w:r>
      <w:r w:rsidR="00FE2016" w:rsidRPr="007F6E53">
        <w:rPr>
          <w:rFonts w:ascii="Times New Roman" w:hAnsi="Times New Roman"/>
          <w:b/>
          <w:bCs/>
          <w:sz w:val="28"/>
          <w:szCs w:val="28"/>
        </w:rPr>
        <w:t xml:space="preserve"> ООО </w:t>
      </w:r>
      <w:r>
        <w:rPr>
          <w:rFonts w:ascii="Times New Roman" w:hAnsi="Times New Roman"/>
          <w:b/>
          <w:bCs/>
          <w:sz w:val="28"/>
          <w:szCs w:val="28"/>
        </w:rPr>
        <w:t>"</w:t>
      </w:r>
      <w:r w:rsidR="00FE2016" w:rsidRPr="007F6E53">
        <w:rPr>
          <w:rFonts w:ascii="Times New Roman" w:hAnsi="Times New Roman"/>
          <w:b/>
          <w:bCs/>
          <w:sz w:val="28"/>
          <w:szCs w:val="28"/>
        </w:rPr>
        <w:t>НОМАКО</w:t>
      </w:r>
      <w:r>
        <w:rPr>
          <w:rFonts w:ascii="Times New Roman" w:hAnsi="Times New Roman"/>
          <w:b/>
          <w:bCs/>
          <w:sz w:val="28"/>
          <w:szCs w:val="28"/>
        </w:rPr>
        <w:t>"</w:t>
      </w:r>
    </w:p>
    <w:p w:rsidR="002D7E88" w:rsidRPr="007F6E53" w:rsidRDefault="002D7E88" w:rsidP="007F6E53">
      <w:pPr>
        <w:pStyle w:val="a4"/>
        <w:suppressAutoHyphens/>
        <w:spacing w:after="0" w:line="360" w:lineRule="auto"/>
        <w:ind w:firstLine="709"/>
        <w:jc w:val="both"/>
        <w:rPr>
          <w:rFonts w:ascii="Times New Roman" w:hAnsi="Times New Roman"/>
          <w:b/>
          <w:bCs/>
          <w:sz w:val="28"/>
          <w:szCs w:val="28"/>
        </w:rPr>
      </w:pPr>
    </w:p>
    <w:p w:rsidR="002D7E88" w:rsidRPr="007F6E53" w:rsidRDefault="002D7E88"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bCs/>
          <w:sz w:val="28"/>
          <w:szCs w:val="28"/>
        </w:rPr>
        <w:t>2.1 Роль инноваций в развитии малого бизнеса</w:t>
      </w:r>
    </w:p>
    <w:p w:rsidR="007F6E53" w:rsidRPr="007F6E53" w:rsidRDefault="007F6E53" w:rsidP="007F6E53">
      <w:pPr>
        <w:pStyle w:val="a4"/>
        <w:suppressAutoHyphens/>
        <w:spacing w:after="0" w:line="360" w:lineRule="auto"/>
        <w:ind w:firstLine="709"/>
        <w:jc w:val="both"/>
        <w:rPr>
          <w:rFonts w:ascii="Times New Roman" w:hAnsi="Times New Roman"/>
          <w:bCs/>
          <w:sz w:val="28"/>
          <w:szCs w:val="30"/>
        </w:rPr>
      </w:pP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Достижения в области науки и технологий в настоящее время определяют динамику экономического роста, уровень конкурентоспособности государств в мировом сообществе, степень обеспечения их национальной безопасности и равноправной интеграции в мировую экономику. Подавляющая часть прироста валового внутреннего продукта в развитых странах получена за счет новых научных знаний, воплощенных в технологиях, услугах, оборудовании, квалификации кадров, организации производства. Успешное развитие современной экономики невозможно без существенного увеличения доли конкурентоспособной наукоемкой инновационной продукции в ВВП, являющейся конечным результатом коммерциализации научных исследований и разработок.</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Она становится в мире основным средством увеличения прибыли за счет лучшего удовлетворения рыночного спроса и снижения производственных издержек по сравнению с конкурентами. Особую роль в этом процессе играют предприятия малого и среднего бизнеса, доля произведенной ими продукции в ВВП в технологически развитых странах составляет от 50 до 70% (в России менее 10%). При этом доля продукции малого и среднего бизнеса в ВВП США, приходящаяся на результаты инновационной деятельности, составляет более 40%, в то время как аналогичная доля инноваций в ВВП России не превышает 3,5%. По словам Й. Шумпетера предприниматель не обязательно тот, кто создает первоначальный капитал или изобретает новый продукт. Прежде всего, он обладает коммерческой идеей. Эти идеи могут быть эфемерными, но в руках предпринимателя они становятся действенными и прибыльными.</w:t>
      </w:r>
      <w:r w:rsidR="007F6E53">
        <w:rPr>
          <w:rFonts w:ascii="Times New Roman" w:hAnsi="Times New Roman"/>
          <w:bCs/>
          <w:sz w:val="28"/>
          <w:szCs w:val="28"/>
        </w:rPr>
        <w:t xml:space="preserve"> </w:t>
      </w:r>
      <w:r w:rsidRPr="007F6E53">
        <w:rPr>
          <w:rFonts w:ascii="Times New Roman" w:hAnsi="Times New Roman"/>
          <w:bCs/>
          <w:sz w:val="28"/>
          <w:szCs w:val="28"/>
        </w:rPr>
        <w:t>Предприниматель может по-другому, интереснее и эффективнее использовать уже существующие средства производства.</w:t>
      </w:r>
      <w:r w:rsidR="007F6E53">
        <w:rPr>
          <w:rFonts w:ascii="Times New Roman" w:hAnsi="Times New Roman"/>
          <w:bCs/>
          <w:sz w:val="28"/>
          <w:szCs w:val="28"/>
        </w:rPr>
        <w:t xml:space="preserve"> </w:t>
      </w:r>
      <w:r w:rsidRPr="007F6E53">
        <w:rPr>
          <w:rFonts w:ascii="Times New Roman" w:hAnsi="Times New Roman"/>
          <w:bCs/>
          <w:sz w:val="28"/>
          <w:szCs w:val="28"/>
        </w:rPr>
        <w:t>Он открывает принципиально новый бизнес, ведет по-новому известное дело.</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По словам К. Найта предпринимательство — это синоним большого риска и действий в условиях неопределенности. Различают следующие типы предпринимателей:</w:t>
      </w:r>
    </w:p>
    <w:p w:rsidR="007F6E53" w:rsidRDefault="00DC5AE9"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2D7E88" w:rsidRPr="007F6E53">
        <w:rPr>
          <w:rFonts w:ascii="Times New Roman" w:hAnsi="Times New Roman"/>
          <w:bCs/>
          <w:sz w:val="28"/>
          <w:szCs w:val="28"/>
        </w:rPr>
        <w:t>расчетливый изобретатель;</w:t>
      </w:r>
    </w:p>
    <w:p w:rsidR="007F6E53" w:rsidRDefault="00DC5AE9"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2D7E88" w:rsidRPr="007F6E53">
        <w:rPr>
          <w:rFonts w:ascii="Times New Roman" w:hAnsi="Times New Roman"/>
          <w:bCs/>
          <w:sz w:val="28"/>
          <w:szCs w:val="28"/>
        </w:rPr>
        <w:t>новатор-вдохновитель;</w:t>
      </w:r>
    </w:p>
    <w:p w:rsidR="007F6E53" w:rsidRDefault="00DC5AE9"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2D7E88" w:rsidRPr="007F6E53">
        <w:rPr>
          <w:rFonts w:ascii="Times New Roman" w:hAnsi="Times New Roman"/>
          <w:bCs/>
          <w:sz w:val="28"/>
          <w:szCs w:val="28"/>
        </w:rPr>
        <w:t>сверхоптимистический организатор;</w:t>
      </w:r>
    </w:p>
    <w:p w:rsidR="007F6E53" w:rsidRDefault="00DC5AE9"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w:t>
      </w:r>
      <w:r w:rsidR="002D7E88" w:rsidRPr="007F6E53">
        <w:rPr>
          <w:rFonts w:ascii="Times New Roman" w:hAnsi="Times New Roman"/>
          <w:bCs/>
          <w:sz w:val="28"/>
          <w:szCs w:val="28"/>
        </w:rPr>
        <w:t>основатель сильного предприятия.</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Предпринимательство первоначально ассоциировалось с организацией собственного нового дела, теперь этот термин описывает различные формы индивидуального, активного, целеустремленного лидерства. Предпр</w:t>
      </w:r>
      <w:r w:rsidR="00DC5AE9" w:rsidRPr="007F6E53">
        <w:rPr>
          <w:rFonts w:ascii="Times New Roman" w:hAnsi="Times New Roman"/>
          <w:bCs/>
          <w:sz w:val="28"/>
          <w:szCs w:val="28"/>
        </w:rPr>
        <w:t xml:space="preserve">иниматель </w:t>
      </w:r>
      <w:r w:rsidRPr="007F6E53">
        <w:rPr>
          <w:rFonts w:ascii="Times New Roman" w:hAnsi="Times New Roman"/>
          <w:bCs/>
          <w:sz w:val="28"/>
          <w:szCs w:val="28"/>
        </w:rPr>
        <w:t>это человек, который постоянно отслеживает внешние изменения, находя в них новые благоприятные рыночные возможности.</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Подход предпринимателя к созданию стратегий, по мнению Минцберга, имеет следующие особенности: акцент делается не столько на построение стратегии, сколько на активный поиск новых возможностей; создание стратегии в предпринимательском стиле характеризуется решительным движением вперед вопреки неопределенности ситуации;</w:t>
      </w:r>
      <w:r w:rsidR="007F6E53">
        <w:rPr>
          <w:rFonts w:ascii="Times New Roman" w:hAnsi="Times New Roman"/>
          <w:bCs/>
          <w:sz w:val="28"/>
          <w:szCs w:val="28"/>
        </w:rPr>
        <w:t xml:space="preserve"> </w:t>
      </w:r>
      <w:r w:rsidRPr="007F6E53">
        <w:rPr>
          <w:rFonts w:ascii="Times New Roman" w:hAnsi="Times New Roman"/>
          <w:bCs/>
          <w:sz w:val="28"/>
          <w:szCs w:val="28"/>
        </w:rPr>
        <w:t>развитие — главная цель предпринимательской организации.</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Под инновационным предпринимательством понимается особый вид коммерческой деятельности, имеющий целью получение прибыли путем создания и активного распространения инноваций во всех сферах экономики. Инновационная природа предприятий выражается в поиске новых путей развития уже существующих предприятий или в основании новых фирм, занимающихся освоением новых продуктов и технологий, способов и направлений производства, поиском новых рынков. С точки зрения экономики, малые инновационные предприятия являются эффективным инструментом постоянного обновления всех элементов производственного процесса, обеспечения высокой конкурентоспособности продукции и услуг.</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Малые инновационные предприятия, как правило, осуществляют инновации, которые на начальном этапе не требуют крупных инвестиций, а также привлечения значительного объема трудовых и материальных ресурсов.</w:t>
      </w:r>
      <w:r w:rsidR="007F6E53">
        <w:rPr>
          <w:rFonts w:ascii="Times New Roman" w:hAnsi="Times New Roman"/>
          <w:bCs/>
          <w:sz w:val="28"/>
          <w:szCs w:val="28"/>
        </w:rPr>
        <w:t xml:space="preserve"> </w:t>
      </w:r>
    </w:p>
    <w:p w:rsidR="007F6E53" w:rsidRDefault="003A2F06"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Они</w:t>
      </w:r>
      <w:r w:rsidR="007F6E53">
        <w:rPr>
          <w:rFonts w:ascii="Times New Roman" w:hAnsi="Times New Roman"/>
          <w:bCs/>
          <w:sz w:val="28"/>
          <w:szCs w:val="28"/>
        </w:rPr>
        <w:t xml:space="preserve"> </w:t>
      </w:r>
      <w:r w:rsidR="002D7E88" w:rsidRPr="007F6E53">
        <w:rPr>
          <w:rFonts w:ascii="Times New Roman" w:hAnsi="Times New Roman"/>
          <w:bCs/>
          <w:sz w:val="28"/>
          <w:szCs w:val="28"/>
        </w:rPr>
        <w:t>обеспечивают создание рабочих мест для квалифицированных инициативных специалистов, способных работать в условиях поиска, как новых научных решений, так и финансовых возможностей для реализации научно-технических достижений во всех отраслях народного хозяйства. Необходимо понимать, что инновационные процессы, развивающиеся в российской экономике, неотделимы от развития мирового научно-технического прогресса, где значительную роль в инновационной сфере играет инновационное предпринимательство.</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Увеличение темпов создан</w:t>
      </w:r>
      <w:r w:rsidR="00DC5AE9" w:rsidRPr="007F6E53">
        <w:rPr>
          <w:rFonts w:ascii="Times New Roman" w:hAnsi="Times New Roman"/>
          <w:bCs/>
          <w:sz w:val="28"/>
          <w:szCs w:val="28"/>
        </w:rPr>
        <w:t>ия за рубежом новых малых фирм это</w:t>
      </w:r>
      <w:r w:rsidR="007F6E53">
        <w:rPr>
          <w:rFonts w:ascii="Times New Roman" w:hAnsi="Times New Roman"/>
          <w:bCs/>
          <w:sz w:val="28"/>
          <w:szCs w:val="28"/>
        </w:rPr>
        <w:t xml:space="preserve"> </w:t>
      </w:r>
      <w:r w:rsidRPr="007F6E53">
        <w:rPr>
          <w:rFonts w:ascii="Times New Roman" w:hAnsi="Times New Roman"/>
          <w:bCs/>
          <w:sz w:val="28"/>
          <w:szCs w:val="28"/>
        </w:rPr>
        <w:t>результат эффективности таких организационных форм. В США, например, примерно 90% всех компаний, работающих в сфере НИОКР — это малые предприятия. В расчете на один доллар средств, вложенных в НИОКР, малые фирмы создают в 24 раза больше новшеств, чем гигантские компании.</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малых фирмах в два раза ниже и затраты на одного ученого или инженера. Положительными факторами следует признать их гибкость и мобильность при изменении рыночной конъюнктуры, отсутствие бюрократизма, склонность к риску. Для крупных фирм характерна психология удержания завоеванных рубежей. Производственный потенциал крупных фирм ориентирован на существующую технологию, поэтому они предпочитают улучшающие, совершенствующие инновации, позволяющие им развиваться в том направлении, где они уже за</w:t>
      </w:r>
      <w:r w:rsidR="00DC5AE9" w:rsidRPr="007F6E53">
        <w:rPr>
          <w:rFonts w:ascii="Times New Roman" w:hAnsi="Times New Roman"/>
          <w:bCs/>
          <w:sz w:val="28"/>
          <w:szCs w:val="28"/>
        </w:rPr>
        <w:t>воевали определенный авторитет.</w:t>
      </w:r>
      <w:r w:rsidR="007F6E53">
        <w:rPr>
          <w:rFonts w:ascii="Times New Roman" w:hAnsi="Times New Roman"/>
          <w:bCs/>
          <w:sz w:val="28"/>
          <w:szCs w:val="28"/>
        </w:rPr>
        <w:t xml:space="preserve"> </w:t>
      </w:r>
    </w:p>
    <w:p w:rsidR="007F6E53" w:rsidRDefault="00DC5AE9"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С</w:t>
      </w:r>
      <w:r w:rsidR="002D7E88" w:rsidRPr="007F6E53">
        <w:rPr>
          <w:rFonts w:ascii="Times New Roman" w:hAnsi="Times New Roman"/>
          <w:bCs/>
          <w:sz w:val="28"/>
          <w:szCs w:val="28"/>
        </w:rPr>
        <w:t xml:space="preserve"> экономической точки зрения ориентация крупных предприятий на улучшающие инновации более выгодна, чем на рискованные инновации.</w:t>
      </w:r>
      <w:r w:rsidR="007F6E53">
        <w:rPr>
          <w:rFonts w:ascii="Times New Roman" w:hAnsi="Times New Roman"/>
          <w:bCs/>
          <w:sz w:val="28"/>
          <w:szCs w:val="28"/>
        </w:rPr>
        <w:t xml:space="preserve"> </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Для крупных фирм экономически выгодным является вложение средств в НИОКР для создания улучшающих инноваций. Малые фирмы часто создаются под одну идею, и в случае неудачи ее ждет разорение. </w:t>
      </w:r>
      <w:r w:rsidR="003A2F06" w:rsidRPr="007F6E53">
        <w:rPr>
          <w:rFonts w:ascii="Times New Roman" w:hAnsi="Times New Roman"/>
          <w:bCs/>
          <w:sz w:val="28"/>
          <w:szCs w:val="28"/>
        </w:rPr>
        <w:t xml:space="preserve">Крупные </w:t>
      </w:r>
      <w:r w:rsidRPr="007F6E53">
        <w:rPr>
          <w:rFonts w:ascii="Times New Roman" w:hAnsi="Times New Roman"/>
          <w:bCs/>
          <w:sz w:val="28"/>
          <w:szCs w:val="28"/>
        </w:rPr>
        <w:t>фирмы параллельно разрабатывают несколько инновационных проектов, и неудача одного из них компенсируется за счет удачных. За рубежом в малом исследовательском бизнесе используют венчурные фирмы или фирмы рискового капитала. Обычно их создают ученые, изобретатели, инженеры желающие основать собственное дело.</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На первых порах деятельность такой фирмы часто финансируется за счет крупной компании, которая доверяет ей взяться за рискованное нововведение и сохраняет над ней контроль. В случае успешного завершения инновации крупная компания получает новую готовую научно-техническую продукцию и, задействовав свой производственный и коммерческий потенциал, обеспечивает себе хорошую прибыль. Доступ к новой продукции крупная фирма получает путем поглощения венчурных фирм и преобразования их в свои производственные подразделения, покупкой патента, лицензии или ноу-хау.</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За рубежом крупные промышленные корпорации активно финансируют венчурные фирмы. Широкое применение находят за рубежом и фирмы </w:t>
      </w:r>
      <w:r w:rsidR="007F6E53">
        <w:rPr>
          <w:rFonts w:ascii="Times New Roman" w:hAnsi="Times New Roman"/>
          <w:bCs/>
          <w:sz w:val="28"/>
          <w:szCs w:val="28"/>
        </w:rPr>
        <w:t>"</w:t>
      </w:r>
      <w:r w:rsidRPr="007F6E53">
        <w:rPr>
          <w:rFonts w:ascii="Times New Roman" w:hAnsi="Times New Roman"/>
          <w:bCs/>
          <w:sz w:val="28"/>
          <w:szCs w:val="28"/>
        </w:rPr>
        <w:t>спин-офф</w:t>
      </w:r>
      <w:r w:rsidR="007F6E53">
        <w:rPr>
          <w:rFonts w:ascii="Times New Roman" w:hAnsi="Times New Roman"/>
          <w:bCs/>
          <w:sz w:val="28"/>
          <w:szCs w:val="28"/>
        </w:rPr>
        <w:t>"</w:t>
      </w:r>
      <w:r w:rsidRPr="007F6E53">
        <w:rPr>
          <w:rFonts w:ascii="Times New Roman" w:hAnsi="Times New Roman"/>
          <w:bCs/>
          <w:sz w:val="28"/>
          <w:szCs w:val="28"/>
        </w:rPr>
        <w:t xml:space="preserve"> или фирмы отпрыски. В отличие от венчурных фирм при их организации значительную финансовую, организационную и информационную помощь этим малым предприятиям оказывает государство. В России этот опыт особенно интересен при организации использования достижений военно-промышленного комплекса в гражданской промышленности. С малым исследовательским бизнесом тесно связаны инвестиционные фонды, деятельность которых носит некоммерческий характер, и которые оказывают финансовую поддержку малым инновационным фирмам и изобретателям.</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Некоторые из инвестиционных фондов не только кредитуют инновационные фирмы, но и выдают безвозмездные целевые субсидии — гранты. Инвестиционные фонды не являются правительственными учреждениями, они создаются общественными ор</w:t>
      </w:r>
      <w:r w:rsidR="00002086" w:rsidRPr="007F6E53">
        <w:rPr>
          <w:rFonts w:ascii="Times New Roman" w:hAnsi="Times New Roman"/>
          <w:bCs/>
          <w:sz w:val="28"/>
          <w:szCs w:val="28"/>
        </w:rPr>
        <w:t>ганизациями и частными фирмами.</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Попробуем определить характерные признаки малых инновационных предприятий:</w:t>
      </w:r>
      <w:r w:rsidR="007F6E53">
        <w:rPr>
          <w:rFonts w:ascii="Times New Roman" w:hAnsi="Times New Roman"/>
          <w:bCs/>
          <w:sz w:val="28"/>
          <w:szCs w:val="28"/>
        </w:rPr>
        <w:t xml:space="preserve"> </w:t>
      </w:r>
      <w:r w:rsidRPr="007F6E53">
        <w:rPr>
          <w:rFonts w:ascii="Times New Roman" w:hAnsi="Times New Roman"/>
          <w:bCs/>
          <w:sz w:val="28"/>
          <w:szCs w:val="28"/>
        </w:rPr>
        <w:t xml:space="preserve">оно разрабатывает и продвигает на рынки новые продукты и передовые технологии; в созданных им продуктах и услугах велика доля НИОКР; в нем велика доля инвестиций в НИОКР и обновление производства; в численности персонала велика доля научных и инженерно-технических работников. </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Малые предприятия позволяют людям реализовать свои творческие возможности, предприимчивость и инициативу. Они создают дополнительные рабочие места, расширяют ассортимент товаров и услуг, способствуют повышению качества продукции.</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Малый бизнес динамичнее, гибче, эффективнее крупного, он является источником нововведений и экономического роста. </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Опыт США свидетельствует, что малый бизнес повышает гибкость и приспосабливаемость крупного производства к изменяющимся условиям, к новым требованиям</w:t>
      </w:r>
      <w:r w:rsidR="00002086" w:rsidRPr="007F6E53">
        <w:rPr>
          <w:rFonts w:ascii="Times New Roman" w:hAnsi="Times New Roman"/>
          <w:bCs/>
          <w:sz w:val="28"/>
          <w:szCs w:val="28"/>
        </w:rPr>
        <w:t xml:space="preserve"> научно-технического прогресса,</w:t>
      </w:r>
      <w:r w:rsidRPr="007F6E53">
        <w:rPr>
          <w:rFonts w:ascii="Times New Roman" w:hAnsi="Times New Roman"/>
          <w:bCs/>
          <w:sz w:val="28"/>
          <w:szCs w:val="28"/>
        </w:rPr>
        <w:t xml:space="preserve"> способствует развитию специализации, освобождает крупные производства от производства мелкосортной продукции, охотнее идет на риск, быстрее р</w:t>
      </w:r>
      <w:r w:rsidR="00002086" w:rsidRPr="007F6E53">
        <w:rPr>
          <w:rFonts w:ascii="Times New Roman" w:hAnsi="Times New Roman"/>
          <w:bCs/>
          <w:sz w:val="28"/>
          <w:szCs w:val="28"/>
        </w:rPr>
        <w:t>еагирует на меняющийся спрос,</w:t>
      </w:r>
      <w:r w:rsidRPr="007F6E53">
        <w:rPr>
          <w:rFonts w:ascii="Times New Roman" w:hAnsi="Times New Roman"/>
          <w:bCs/>
          <w:sz w:val="28"/>
          <w:szCs w:val="28"/>
        </w:rPr>
        <w:t xml:space="preserve"> более приспособлен для производства уникальных изделий и обеспечивает более быструю их окупаемость.</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Инновационные возможности малых фирм обеспечивают 20-25 % вклада в общий экономический рост США. В различных странах инновационные</w:t>
      </w:r>
      <w:r w:rsidR="007F6E53">
        <w:rPr>
          <w:rFonts w:ascii="Times New Roman" w:hAnsi="Times New Roman"/>
          <w:bCs/>
          <w:sz w:val="28"/>
          <w:szCs w:val="28"/>
        </w:rPr>
        <w:t xml:space="preserve"> </w:t>
      </w:r>
      <w:r w:rsidRPr="007F6E53">
        <w:rPr>
          <w:rFonts w:ascii="Times New Roman" w:hAnsi="Times New Roman"/>
          <w:bCs/>
          <w:sz w:val="28"/>
          <w:szCs w:val="28"/>
        </w:rPr>
        <w:t>малые фирмы определяется по-разному.</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Например, в Великобритании такие фирмы должны отвечать следующим условиям: незначительная доля рынка, что не позволяет ей влиять на цены и размеры рынка; юридическая самостоятельность; управление компанией обязательно </w:t>
      </w:r>
      <w:r w:rsidR="00002086" w:rsidRPr="007F6E53">
        <w:rPr>
          <w:rFonts w:ascii="Times New Roman" w:hAnsi="Times New Roman"/>
          <w:bCs/>
          <w:sz w:val="28"/>
          <w:szCs w:val="28"/>
        </w:rPr>
        <w:t>осуществляется ее владельцем.</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Во Франции основная роль малых фирм заключается в создании стимулов для повышения уровня занятости, внедрения технологических новшеств, омоложение фондов. Для оказания содействия развитию малого предпринимательства правительством разработан комплексный план, включающий финансовые, налоговые и административные меры.</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Стимулирование инновационной деятельности малых фирм осуществляется Национальным агентством по стимулированию нововведений, которые предоставляют этим компаниям кредиты на исследовательские проекты на выгодных условиях.</w:t>
      </w:r>
    </w:p>
    <w:p w:rsidR="007F6E53" w:rsidRDefault="007F6E53" w:rsidP="007F6E53">
      <w:pPr>
        <w:pStyle w:val="a4"/>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w:t>
      </w:r>
      <w:r w:rsidR="002D7E88" w:rsidRPr="007F6E53">
        <w:rPr>
          <w:rFonts w:ascii="Times New Roman" w:hAnsi="Times New Roman"/>
          <w:bCs/>
          <w:sz w:val="28"/>
          <w:szCs w:val="28"/>
        </w:rPr>
        <w:t>Малое — это прекрасно</w:t>
      </w:r>
      <w:r>
        <w:rPr>
          <w:rFonts w:ascii="Times New Roman" w:hAnsi="Times New Roman"/>
          <w:bCs/>
          <w:sz w:val="28"/>
          <w:szCs w:val="28"/>
        </w:rPr>
        <w:t>"</w:t>
      </w:r>
      <w:r w:rsidR="002D7E88" w:rsidRPr="007F6E53">
        <w:rPr>
          <w:rFonts w:ascii="Times New Roman" w:hAnsi="Times New Roman"/>
          <w:bCs/>
          <w:sz w:val="28"/>
          <w:szCs w:val="28"/>
        </w:rPr>
        <w:t xml:space="preserve"> — является философией бизнеса. К тому же малый бизнес является более инновационным. Например, в США в области электроники малым фирмам принадлежат все основные изобретения.</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Малый бизнес является более инновационным, поскольку даже само их создание чаще всего связано с попыткой коммерческого использования какого-либо новшества. Малые фирмы тратят меньше времени от разработки нового продукта до выхода его на рынок. При этом равноценные изобретения обходятся малым фирмам намного дешевле. В отдельных отраслях промышленности инновационные процессы могут носить разный характер, и роль крупных фирм в создании нововведений бывает различной. Например, в таких отраслях, как автомобильная, роль крупных фирм значительно повышается. Авторитетные экономисты (например, Й. Шумпетер) вообще считают, что олигополия и монополия технически более прогрессивны, чем конкурирующие предприятия, так как они могут тратить больше на свое техническое развитие благодаря монопольным прибылям. Другие не менее уважаемые экономисты утверждают, что фирмы, обладающие монопольной властью, скорее всего, будут отсталыми, так как они используют свою власть для подавления и сдерживания технического прогресса. Равноценные изобретения обходятся малым фирмам намного дешевле, чем крупным (87 тысяч долларов против двух миллионов долларов, соответственно).</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Малые фирмы тратят намного меньше времени от разработки нового продукта до выхода на рынок (малые фирмы — 2,3 года, большие фирмы — 3,1 года). Поэтому для малых фирм инновационная деятельность сопряжена с меньшим риском, а возможные неудачи не подрывают коммерческую репутацию всей остальной продукции компании.</w:t>
      </w:r>
      <w:r w:rsidR="00792CA0" w:rsidRPr="007F6E53">
        <w:rPr>
          <w:rFonts w:ascii="Times New Roman" w:hAnsi="Times New Roman"/>
          <w:bCs/>
          <w:sz w:val="28"/>
          <w:szCs w:val="28"/>
        </w:rPr>
        <w:t xml:space="preserve"> </w:t>
      </w:r>
      <w:r w:rsidRPr="007F6E53">
        <w:rPr>
          <w:rFonts w:ascii="Times New Roman" w:hAnsi="Times New Roman"/>
          <w:bCs/>
          <w:sz w:val="28"/>
          <w:szCs w:val="28"/>
        </w:rPr>
        <w:t>Как правило, малая инновационная фирма может самостоятельно работать на двух этапах — разработка наукоемкой продукции и ее серийное производство. Первый этап характерен высокой степенью риска и требует наличия высококвалифицированной, интеллектуальной рабочей силы. Поэтому крупные фирмы отдают этот этап малым фирмам, используя их высокий инновационный потенциал и превращая их в наукогенерирующую сферу производства.</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Предпринимательский метод проведения НИОКР (ресурсосберегающий и эффективный), содержит пять пунктов: за реализацию нового проекта отвечают не более 3-4 человек; вмешательство в деятельность разработчиков должно быть сведено к минимуму; спешное решение технических проблем, соблюдение сроков должно поощряться. Разработчики должны знать, что успешное решение задачи принесет ему славу и материальное вознаграждение, а провал</w:t>
      </w:r>
      <w:r w:rsidR="007F6E53">
        <w:rPr>
          <w:rFonts w:ascii="Times New Roman" w:hAnsi="Times New Roman"/>
          <w:bCs/>
          <w:sz w:val="28"/>
          <w:szCs w:val="28"/>
        </w:rPr>
        <w:t xml:space="preserve"> </w:t>
      </w:r>
      <w:r w:rsidRPr="007F6E53">
        <w:rPr>
          <w:rFonts w:ascii="Times New Roman" w:hAnsi="Times New Roman"/>
          <w:bCs/>
          <w:sz w:val="28"/>
          <w:szCs w:val="28"/>
        </w:rPr>
        <w:t>банкротство.</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Основные разработчики вправе претендовать на некоторую долю прибыли, получаемой фирмой от продажи этой продукции в течение 3-5 лет, по завершению НИОКР группа разработчиков, работавших ранее изолированно, переключается на работы по внедрению своей продукции на рынок.</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Инновационный характер малых фирм позволяет крупным фирмам реализовать, по крайней мере, одну из двух стратегий: купить разработанную малой фирмой технологию производства нового вида продукции, а не разрабатывать ее самим; поглотить фирму-разработчика на оговоренных условиях. Многие крупные компании придерживаются в своем развитии стратегии роста, используя при этом и стратегию выжидания, которая состоит в следующем.</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Малые инновационные рискофирмы это, как правило, небольшие компании, занятые в отраслях новейшей технологии. Создавая новые продукты и технологии, рискофирмы способствуют развитию конкуренции, и спо</w:t>
      </w:r>
      <w:r w:rsidR="003E342D" w:rsidRPr="007F6E53">
        <w:rPr>
          <w:rFonts w:ascii="Times New Roman" w:hAnsi="Times New Roman"/>
          <w:bCs/>
          <w:sz w:val="28"/>
          <w:szCs w:val="28"/>
        </w:rPr>
        <w:t>собствуют увеличению занятости.</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Трудно переоценить роль науки, научно-инновационной деятельности и особенно развитие инновационного бизнеса в преодолении экономического кризиса и реформировании экономики в России. Непременным условием обеспечения высокой конкурентоспособности товаров на рынке является использование научно-технических инноваций. В этом наглядно убеждает опыт как развитых, так и новых индустриальных стран, которые, преодолевая связанные с перестройкой экономики кризисы, добились значительных экономических успехов на инновационном пути развития. В этих условиях роль малых инновационных предприятий становится очень важной. Именно от них зависит реализация накопленного научно-технического потенциала. Важнейшими показателями эффективности работы инновационного предприятия являются использование инноваций (патентов, ноу-хау, лицензий и других объектов интеллектуальной собственности) в</w:t>
      </w:r>
      <w:r w:rsidR="003E342D" w:rsidRPr="007F6E53">
        <w:rPr>
          <w:rFonts w:ascii="Times New Roman" w:hAnsi="Times New Roman"/>
          <w:bCs/>
          <w:sz w:val="28"/>
          <w:szCs w:val="28"/>
        </w:rPr>
        <w:t xml:space="preserve"> собственном производстве.</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Около 30% предприятий в составе своих активов имеют нематериальные активы, удельный вес которых колеблется от 0,1 до 8. Инфляционные факторы создают неблагоприятные условия для производителей и не позволяют образовать сколько-нибудь значимые накопления, необходимые для проведения инновационных мероприятий.</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Научно-инновационный бизнес находится сейчас в наиболее сложном положении, прежде всего, из-за высокой степени риска вложений средств, длительности оборота капитала и его многоэтапности.</w:t>
      </w:r>
    </w:p>
    <w:p w:rsidR="007F6E53" w:rsidRDefault="003E342D"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П</w:t>
      </w:r>
      <w:r w:rsidR="002D7E88" w:rsidRPr="007F6E53">
        <w:rPr>
          <w:rFonts w:ascii="Times New Roman" w:hAnsi="Times New Roman"/>
          <w:bCs/>
          <w:sz w:val="28"/>
          <w:szCs w:val="28"/>
        </w:rPr>
        <w:t>оддержка малых инновационных предприятий является приоритетным направлением государственной научно-технической и экономической политики во всех странах с развитой рыночной экономикой. Такая поддержка носит стратегический характер и нацелена на осуществление технологического прорыва по перспективным направлениям научно-технической деятельности.</w:t>
      </w:r>
      <w:r w:rsidR="007F6E53">
        <w:rPr>
          <w:rFonts w:ascii="Times New Roman" w:hAnsi="Times New Roman"/>
          <w:bCs/>
          <w:sz w:val="28"/>
          <w:szCs w:val="28"/>
        </w:rPr>
        <w:t xml:space="preserve"> </w:t>
      </w:r>
    </w:p>
    <w:p w:rsid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Условия, в которых идет формирование в стране слоя предпринимательства, в целом нельзя назвать благополучными. Способность малого бизнеса быть движущей силой рыночной реформы еще не осознана обществом в полной мере и пока практически не востребована экономикой.</w:t>
      </w:r>
    </w:p>
    <w:p w:rsidR="002D7E88" w:rsidRPr="007F6E53" w:rsidRDefault="002D7E88"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Как показывает мировой опыт, ставка государства с переходной экономикой для осуществления экономических преобразований только на крупные промышленные гиганты себя не оправдывает. Состояние научно-инновационной деятельности и предпринимательства в любом государстве является важнейшим индикатором развития общества и его экономики. Приходится констатировать, что процесс развития малого научно-технического и инновационного бизнеса практически остановился на начальной стадии своего формирования и не соответствует возможностям и потребностям нашего общества</w:t>
      </w:r>
      <w:r w:rsidRPr="007F6E53">
        <w:rPr>
          <w:rFonts w:ascii="Times New Roman" w:hAnsi="Times New Roman"/>
          <w:bCs/>
          <w:sz w:val="28"/>
          <w:szCs w:val="32"/>
        </w:rPr>
        <w:t>.</w:t>
      </w:r>
    </w:p>
    <w:p w:rsidR="002D7E88" w:rsidRPr="007F6E53" w:rsidRDefault="002D7E88" w:rsidP="007F6E53">
      <w:pPr>
        <w:pStyle w:val="a4"/>
        <w:suppressAutoHyphens/>
        <w:spacing w:after="0" w:line="360" w:lineRule="auto"/>
        <w:ind w:firstLine="709"/>
        <w:jc w:val="both"/>
        <w:rPr>
          <w:rFonts w:ascii="Times New Roman" w:hAnsi="Times New Roman"/>
          <w:bCs/>
          <w:sz w:val="28"/>
          <w:szCs w:val="32"/>
        </w:rPr>
      </w:pPr>
    </w:p>
    <w:p w:rsidR="00FE2016" w:rsidRPr="007F6E53" w:rsidRDefault="00FE2016"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bCs/>
          <w:sz w:val="28"/>
          <w:szCs w:val="28"/>
        </w:rPr>
        <w:t>2</w:t>
      </w:r>
      <w:r w:rsidR="002D7E88" w:rsidRPr="007F6E53">
        <w:rPr>
          <w:rFonts w:ascii="Times New Roman" w:hAnsi="Times New Roman"/>
          <w:b/>
          <w:bCs/>
          <w:sz w:val="28"/>
          <w:szCs w:val="28"/>
        </w:rPr>
        <w:t>.2</w:t>
      </w:r>
      <w:r w:rsidRPr="007F6E53">
        <w:rPr>
          <w:rFonts w:ascii="Times New Roman" w:hAnsi="Times New Roman"/>
          <w:b/>
          <w:bCs/>
          <w:sz w:val="28"/>
          <w:szCs w:val="28"/>
        </w:rPr>
        <w:t xml:space="preserve"> Краткая характеристика</w:t>
      </w:r>
      <w:r w:rsidR="007F6E53">
        <w:rPr>
          <w:rFonts w:ascii="Times New Roman" w:hAnsi="Times New Roman"/>
          <w:b/>
          <w:bCs/>
          <w:sz w:val="28"/>
          <w:szCs w:val="28"/>
        </w:rPr>
        <w:t xml:space="preserve"> </w:t>
      </w:r>
      <w:r w:rsidRPr="007F6E53">
        <w:rPr>
          <w:rFonts w:ascii="Times New Roman" w:hAnsi="Times New Roman"/>
          <w:b/>
          <w:bCs/>
          <w:sz w:val="28"/>
          <w:szCs w:val="28"/>
        </w:rPr>
        <w:t xml:space="preserve">ООО </w:t>
      </w:r>
      <w:r w:rsidR="007F6E53">
        <w:rPr>
          <w:rFonts w:ascii="Times New Roman" w:hAnsi="Times New Roman"/>
          <w:b/>
          <w:bCs/>
          <w:sz w:val="28"/>
          <w:szCs w:val="28"/>
        </w:rPr>
        <w:t>"</w:t>
      </w:r>
      <w:r w:rsidRPr="007F6E53">
        <w:rPr>
          <w:rFonts w:ascii="Times New Roman" w:hAnsi="Times New Roman"/>
          <w:b/>
          <w:bCs/>
          <w:sz w:val="28"/>
          <w:szCs w:val="28"/>
        </w:rPr>
        <w:t>Номако"</w:t>
      </w:r>
    </w:p>
    <w:p w:rsidR="007F6E53" w:rsidRPr="007F6E53" w:rsidRDefault="007F6E53" w:rsidP="007F6E53">
      <w:pPr>
        <w:pStyle w:val="a4"/>
        <w:suppressAutoHyphens/>
        <w:spacing w:after="0" w:line="360" w:lineRule="auto"/>
        <w:ind w:firstLine="709"/>
        <w:jc w:val="both"/>
        <w:rPr>
          <w:rFonts w:ascii="Times New Roman" w:hAnsi="Times New Roman"/>
          <w:b/>
          <w:bCs/>
          <w:sz w:val="28"/>
        </w:rPr>
      </w:pPr>
    </w:p>
    <w:p w:rsidR="007F6E53" w:rsidRDefault="007F6E53" w:rsidP="007F6E53">
      <w:pPr>
        <w:pStyle w:val="a4"/>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EA0BE7" w:rsidRPr="007F6E53">
        <w:rPr>
          <w:rFonts w:ascii="Times New Roman" w:hAnsi="Times New Roman"/>
          <w:sz w:val="28"/>
          <w:szCs w:val="28"/>
        </w:rPr>
        <w:t>Новая Машиностроительная Компания</w:t>
      </w:r>
      <w:r>
        <w:rPr>
          <w:rFonts w:ascii="Times New Roman" w:hAnsi="Times New Roman"/>
          <w:sz w:val="28"/>
          <w:szCs w:val="28"/>
        </w:rPr>
        <w:t>"</w:t>
      </w:r>
      <w:r w:rsidR="00EA0BE7" w:rsidRPr="007F6E53">
        <w:rPr>
          <w:rFonts w:ascii="Times New Roman" w:hAnsi="Times New Roman"/>
          <w:sz w:val="28"/>
          <w:szCs w:val="28"/>
        </w:rPr>
        <w:t xml:space="preserve"> основана в 1995 году и до 2002 года существовала под названием</w:t>
      </w:r>
      <w:r>
        <w:rPr>
          <w:rFonts w:ascii="Times New Roman" w:hAnsi="Times New Roman"/>
          <w:sz w:val="28"/>
          <w:szCs w:val="28"/>
        </w:rPr>
        <w:t xml:space="preserve"> "</w:t>
      </w:r>
      <w:r w:rsidR="00EA0BE7" w:rsidRPr="007F6E53">
        <w:rPr>
          <w:rFonts w:ascii="Times New Roman" w:hAnsi="Times New Roman"/>
          <w:sz w:val="28"/>
          <w:szCs w:val="28"/>
        </w:rPr>
        <w:t>ТОМАК-Сервис</w:t>
      </w:r>
      <w:r>
        <w:rPr>
          <w:rFonts w:ascii="Times New Roman" w:hAnsi="Times New Roman"/>
          <w:sz w:val="28"/>
          <w:szCs w:val="28"/>
        </w:rPr>
        <w:t>"</w:t>
      </w:r>
      <w:r w:rsidR="00EA0BE7" w:rsidRPr="007F6E53">
        <w:rPr>
          <w:rFonts w:ascii="Times New Roman" w:hAnsi="Times New Roman"/>
          <w:sz w:val="28"/>
          <w:szCs w:val="28"/>
        </w:rPr>
        <w:t xml:space="preserve"> ,представляя на российском рынке автоматы Н50П</w:t>
      </w:r>
      <w:r w:rsidR="003E342D" w:rsidRPr="007F6E53">
        <w:rPr>
          <w:rFonts w:ascii="Times New Roman" w:hAnsi="Times New Roman"/>
          <w:sz w:val="28"/>
          <w:szCs w:val="28"/>
        </w:rPr>
        <w:t xml:space="preserve"> производства киевского завода. </w:t>
      </w:r>
      <w:r w:rsidR="00EA0BE7" w:rsidRPr="007F6E53">
        <w:rPr>
          <w:rFonts w:ascii="Times New Roman" w:hAnsi="Times New Roman"/>
          <w:sz w:val="28"/>
          <w:szCs w:val="28"/>
        </w:rPr>
        <w:t>В 2003 году руководством компании было принято решение о налаживании собственного производства.</w:t>
      </w:r>
    </w:p>
    <w:p w:rsidR="007F6E53" w:rsidRDefault="00EA0BE7" w:rsidP="007F6E53">
      <w:pPr>
        <w:suppressAutoHyphens/>
        <w:spacing w:line="360" w:lineRule="auto"/>
        <w:ind w:firstLine="709"/>
        <w:jc w:val="both"/>
        <w:rPr>
          <w:sz w:val="28"/>
          <w:szCs w:val="28"/>
        </w:rPr>
      </w:pPr>
      <w:r w:rsidRPr="007F6E53">
        <w:rPr>
          <w:b/>
          <w:sz w:val="28"/>
          <w:szCs w:val="28"/>
        </w:rPr>
        <w:t>Основное направление</w:t>
      </w:r>
      <w:r w:rsidRPr="007F6E53">
        <w:rPr>
          <w:sz w:val="28"/>
          <w:szCs w:val="28"/>
        </w:rPr>
        <w:t xml:space="preserve"> деятельности компании – производство аппаратов</w:t>
      </w:r>
      <w:r w:rsidR="007F6E53">
        <w:rPr>
          <w:sz w:val="28"/>
          <w:szCs w:val="28"/>
        </w:rPr>
        <w:t xml:space="preserve"> </w:t>
      </w:r>
      <w:r w:rsidRPr="007F6E53">
        <w:rPr>
          <w:sz w:val="28"/>
          <w:szCs w:val="28"/>
        </w:rPr>
        <w:t>выдачи газированной охлаждённой воды АПВ</w:t>
      </w:r>
      <w:r w:rsidR="007F6E53">
        <w:rPr>
          <w:sz w:val="28"/>
          <w:szCs w:val="28"/>
        </w:rPr>
        <w:t xml:space="preserve"> </w:t>
      </w:r>
      <w:r w:rsidRPr="007F6E53">
        <w:rPr>
          <w:sz w:val="28"/>
          <w:szCs w:val="28"/>
        </w:rPr>
        <w:t>(сатураторов), питьевых фонтанчиков - оборудование для</w:t>
      </w:r>
      <w:r w:rsidR="007F6E53">
        <w:rPr>
          <w:sz w:val="28"/>
          <w:szCs w:val="28"/>
        </w:rPr>
        <w:t xml:space="preserve"> </w:t>
      </w:r>
      <w:r w:rsidRPr="007F6E53">
        <w:rPr>
          <w:sz w:val="28"/>
          <w:szCs w:val="28"/>
        </w:rPr>
        <w:t>обеспечения</w:t>
      </w:r>
      <w:r w:rsidR="007F6E53">
        <w:rPr>
          <w:sz w:val="28"/>
          <w:szCs w:val="28"/>
        </w:rPr>
        <w:t xml:space="preserve"> </w:t>
      </w:r>
      <w:r w:rsidRPr="007F6E53">
        <w:rPr>
          <w:sz w:val="28"/>
          <w:szCs w:val="28"/>
        </w:rPr>
        <w:t>питьевого режима на предприятиях, медицинск</w:t>
      </w:r>
      <w:r w:rsidR="00E43AF5" w:rsidRPr="007F6E53">
        <w:rPr>
          <w:sz w:val="28"/>
          <w:szCs w:val="28"/>
        </w:rPr>
        <w:t xml:space="preserve">их и образовательных учреждений, а также производство новых вендинговых аппаратов. </w:t>
      </w:r>
    </w:p>
    <w:p w:rsidR="007F6E53" w:rsidRDefault="00E43AF5" w:rsidP="007F6E53">
      <w:pPr>
        <w:suppressAutoHyphens/>
        <w:spacing w:line="360" w:lineRule="auto"/>
        <w:ind w:firstLine="709"/>
        <w:jc w:val="both"/>
        <w:rPr>
          <w:sz w:val="28"/>
          <w:szCs w:val="28"/>
        </w:rPr>
      </w:pPr>
      <w:r w:rsidRPr="007F6E53">
        <w:rPr>
          <w:sz w:val="28"/>
          <w:szCs w:val="28"/>
        </w:rPr>
        <w:t>Вендинг - это продажа продуктов питания, напитков, всевозможных сладостей, и много ещё чего, через торговые вендинговые аппараты.</w:t>
      </w:r>
      <w:r w:rsidR="007F6E53">
        <w:rPr>
          <w:sz w:val="28"/>
          <w:szCs w:val="28"/>
        </w:rPr>
        <w:t xml:space="preserve"> </w:t>
      </w:r>
      <w:r w:rsidRPr="007F6E53">
        <w:rPr>
          <w:sz w:val="28"/>
          <w:szCs w:val="28"/>
        </w:rPr>
        <w:t>Механический автомат, выполняющий несколько работ одновременно способен осуществлять работу продавца, кассира, из-за чего дали новое направление в бизнесе. Данный автомат был изобретён в 20 веке. На данный момент было бы тяжело представить себе магазин или какое либо заведение без торгового вендингового аппарата. Вендинговые аппараты были запущенны в середине марта 2009 года.</w:t>
      </w:r>
    </w:p>
    <w:p w:rsidR="007F6E53" w:rsidRDefault="00C17141" w:rsidP="007F6E53">
      <w:pPr>
        <w:suppressAutoHyphens/>
        <w:spacing w:line="360" w:lineRule="auto"/>
        <w:ind w:firstLine="709"/>
        <w:jc w:val="both"/>
        <w:rPr>
          <w:sz w:val="28"/>
          <w:szCs w:val="28"/>
        </w:rPr>
      </w:pPr>
      <w:r w:rsidRPr="007F6E53">
        <w:rPr>
          <w:sz w:val="28"/>
          <w:szCs w:val="28"/>
        </w:rPr>
        <w:t>За 2008</w:t>
      </w:r>
      <w:r w:rsidR="00A4038A" w:rsidRPr="007F6E53">
        <w:rPr>
          <w:sz w:val="28"/>
          <w:szCs w:val="28"/>
        </w:rPr>
        <w:t xml:space="preserve"> </w:t>
      </w:r>
      <w:r w:rsidR="003E342D" w:rsidRPr="007F6E53">
        <w:rPr>
          <w:sz w:val="28"/>
          <w:szCs w:val="28"/>
        </w:rPr>
        <w:t>год произведено 15</w:t>
      </w:r>
      <w:r w:rsidRPr="007F6E53">
        <w:rPr>
          <w:sz w:val="28"/>
          <w:szCs w:val="28"/>
        </w:rPr>
        <w:t xml:space="preserve"> тыс. штук. Это выше уровня 2007 года на 2%, к уровню 2005 года рост составил 32%. Себестоимость единицы продукции составляет </w:t>
      </w:r>
      <w:r w:rsidR="00A4038A" w:rsidRPr="007F6E53">
        <w:rPr>
          <w:sz w:val="28"/>
          <w:szCs w:val="28"/>
        </w:rPr>
        <w:t>около 20 тыс.руб. Продажная цена единицы продукта- 80 тыс. руб.</w:t>
      </w:r>
      <w:r w:rsidR="00323486" w:rsidRPr="00323486">
        <w:rPr>
          <w:sz w:val="28"/>
          <w:szCs w:val="28"/>
        </w:rPr>
        <w:t xml:space="preserve"> </w:t>
      </w:r>
      <w:r w:rsidR="00154CE6" w:rsidRPr="007F6E53">
        <w:rPr>
          <w:sz w:val="28"/>
          <w:szCs w:val="28"/>
        </w:rPr>
        <w:t xml:space="preserve">Таблица 1 представляет собой баланс ООО </w:t>
      </w:r>
      <w:r w:rsidR="007F6E53">
        <w:rPr>
          <w:sz w:val="28"/>
          <w:szCs w:val="28"/>
        </w:rPr>
        <w:t>"</w:t>
      </w:r>
      <w:r w:rsidR="00154CE6" w:rsidRPr="007F6E53">
        <w:rPr>
          <w:sz w:val="28"/>
          <w:szCs w:val="28"/>
        </w:rPr>
        <w:t>НОМАКО</w:t>
      </w:r>
      <w:r w:rsidR="007F6E53">
        <w:rPr>
          <w:sz w:val="28"/>
          <w:szCs w:val="28"/>
        </w:rPr>
        <w:t>"</w:t>
      </w:r>
      <w:r w:rsidR="00154CE6" w:rsidRPr="007F6E53">
        <w:rPr>
          <w:sz w:val="28"/>
          <w:szCs w:val="28"/>
        </w:rPr>
        <w:t>, составленный на начало (01.01.2007 г.) и конец (01.01.2008) финансового года</w:t>
      </w:r>
      <w:r w:rsidR="003E342D" w:rsidRPr="007F6E53">
        <w:rPr>
          <w:sz w:val="28"/>
          <w:szCs w:val="28"/>
        </w:rPr>
        <w:t>(см. приложение 1).</w:t>
      </w:r>
    </w:p>
    <w:p w:rsidR="00811F06" w:rsidRPr="007F6E53" w:rsidRDefault="00811F06" w:rsidP="007F6E53">
      <w:pPr>
        <w:suppressAutoHyphens/>
        <w:spacing w:line="360" w:lineRule="auto"/>
        <w:ind w:firstLine="709"/>
        <w:jc w:val="both"/>
        <w:rPr>
          <w:sz w:val="28"/>
          <w:szCs w:val="28"/>
          <w:lang w:eastAsia="en-US"/>
        </w:rPr>
      </w:pPr>
      <w:r w:rsidRPr="007F6E53">
        <w:rPr>
          <w:sz w:val="28"/>
          <w:szCs w:val="28"/>
          <w:lang w:eastAsia="en-US"/>
        </w:rPr>
        <w:t>Проведем анализ имущества предприятия на основе баланса предприятия за отчетный период:( таблица 2)</w:t>
      </w:r>
    </w:p>
    <w:p w:rsidR="007F6E53" w:rsidRPr="007F6E53" w:rsidRDefault="007F6E53" w:rsidP="007F6E53">
      <w:pPr>
        <w:suppressAutoHyphens/>
        <w:spacing w:line="360" w:lineRule="auto"/>
        <w:ind w:firstLine="709"/>
        <w:jc w:val="both"/>
        <w:rPr>
          <w:sz w:val="28"/>
          <w:szCs w:val="28"/>
          <w:lang w:eastAsia="en-US"/>
        </w:rPr>
      </w:pPr>
    </w:p>
    <w:p w:rsidR="00811F06" w:rsidRPr="007F6E53" w:rsidRDefault="00811F06" w:rsidP="007F6E53">
      <w:pPr>
        <w:suppressAutoHyphens/>
        <w:spacing w:line="360" w:lineRule="auto"/>
        <w:ind w:firstLine="709"/>
        <w:jc w:val="both"/>
        <w:rPr>
          <w:sz w:val="28"/>
          <w:szCs w:val="28"/>
          <w:lang w:eastAsia="en-US"/>
        </w:rPr>
      </w:pPr>
      <w:r w:rsidRPr="007F6E53">
        <w:rPr>
          <w:sz w:val="28"/>
          <w:szCs w:val="28"/>
          <w:lang w:eastAsia="en-US"/>
        </w:rPr>
        <w:t>Таблица 2</w:t>
      </w:r>
      <w:r w:rsidR="007F6E53" w:rsidRPr="007F6E53">
        <w:rPr>
          <w:sz w:val="28"/>
          <w:szCs w:val="28"/>
          <w:lang w:val="en-US" w:eastAsia="en-US"/>
        </w:rPr>
        <w:t xml:space="preserve"> </w:t>
      </w:r>
      <w:r w:rsidR="00440EB1" w:rsidRPr="007F6E53">
        <w:rPr>
          <w:sz w:val="28"/>
          <w:szCs w:val="28"/>
          <w:lang w:eastAsia="en-US"/>
        </w:rPr>
        <w:t>Анализ имущества</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48"/>
        <w:gridCol w:w="1366"/>
        <w:gridCol w:w="1482"/>
        <w:gridCol w:w="1138"/>
        <w:gridCol w:w="1555"/>
      </w:tblGrid>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Показатели</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начало года, тыс.руб</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В % к валюте баланса</w:t>
            </w:r>
          </w:p>
        </w:tc>
        <w:tc>
          <w:tcPr>
            <w:tcW w:w="1138" w:type="dxa"/>
            <w:shd w:val="clear" w:color="auto" w:fill="auto"/>
          </w:tcPr>
          <w:p w:rsidR="001A7209" w:rsidRPr="008E31B3" w:rsidRDefault="001A7209" w:rsidP="008E31B3">
            <w:pPr>
              <w:suppressAutoHyphens/>
              <w:autoSpaceDE w:val="0"/>
              <w:autoSpaceDN w:val="0"/>
              <w:adjustRightInd w:val="0"/>
              <w:spacing w:line="360" w:lineRule="auto"/>
              <w:rPr>
                <w:sz w:val="20"/>
                <w:lang w:eastAsia="en-US"/>
              </w:rPr>
            </w:pPr>
            <w:r w:rsidRPr="008E31B3">
              <w:rPr>
                <w:sz w:val="20"/>
                <w:lang w:eastAsia="en-US"/>
              </w:rPr>
              <w:t>конец года,</w:t>
            </w:r>
          </w:p>
          <w:p w:rsidR="00811F06" w:rsidRPr="008E31B3" w:rsidRDefault="001A7209" w:rsidP="008E31B3">
            <w:pPr>
              <w:suppressAutoHyphens/>
              <w:autoSpaceDE w:val="0"/>
              <w:autoSpaceDN w:val="0"/>
              <w:adjustRightInd w:val="0"/>
              <w:spacing w:line="360" w:lineRule="auto"/>
              <w:rPr>
                <w:sz w:val="20"/>
                <w:lang w:eastAsia="en-US"/>
              </w:rPr>
            </w:pPr>
            <w:r w:rsidRPr="008E31B3">
              <w:rPr>
                <w:sz w:val="20"/>
                <w:lang w:eastAsia="en-US"/>
              </w:rPr>
              <w:t>тыс</w:t>
            </w:r>
            <w:r w:rsidR="00811F06" w:rsidRPr="008E31B3">
              <w:rPr>
                <w:sz w:val="20"/>
                <w:lang w:eastAsia="en-US"/>
              </w:rPr>
              <w:t>.руб</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В % к валюте баланса</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val="en-US" w:eastAsia="en-US"/>
              </w:rPr>
            </w:pPr>
            <w:r w:rsidRPr="008E31B3">
              <w:rPr>
                <w:sz w:val="20"/>
                <w:lang w:val="en-US" w:eastAsia="en-US"/>
              </w:rPr>
              <w:t>I.Внеоборотные активы</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30600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17,05</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42400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19,50</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val="en-US" w:eastAsia="en-US"/>
              </w:rPr>
              <w:t>II.Оборотн</w:t>
            </w:r>
            <w:r w:rsidRPr="008E31B3">
              <w:rPr>
                <w:sz w:val="20"/>
                <w:lang w:eastAsia="en-US"/>
              </w:rPr>
              <w:t>ые</w:t>
            </w:r>
            <w:r w:rsidRPr="008E31B3">
              <w:rPr>
                <w:sz w:val="20"/>
                <w:lang w:val="en-US" w:eastAsia="en-US"/>
              </w:rPr>
              <w:t xml:space="preserve"> активы</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148900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82,95</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175000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80,50</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Запасы</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2,95</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Производственные</w:t>
            </w:r>
            <w:r w:rsidR="00A71C07" w:rsidRPr="008E31B3">
              <w:rPr>
                <w:sz w:val="20"/>
                <w:lang w:eastAsia="en-US"/>
              </w:rPr>
              <w:t xml:space="preserve"> </w:t>
            </w:r>
            <w:r w:rsidRPr="008E31B3">
              <w:rPr>
                <w:sz w:val="20"/>
                <w:lang w:eastAsia="en-US"/>
              </w:rPr>
              <w:t>активы</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15400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8,58</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26300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12,10</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Незавершенное</w:t>
            </w:r>
            <w:r w:rsidR="00A71C07" w:rsidRPr="008E31B3">
              <w:rPr>
                <w:sz w:val="20"/>
                <w:lang w:eastAsia="en-US"/>
              </w:rPr>
              <w:t xml:space="preserve"> </w:t>
            </w:r>
            <w:r w:rsidRPr="008E31B3">
              <w:rPr>
                <w:sz w:val="20"/>
                <w:lang w:eastAsia="en-US"/>
              </w:rPr>
              <w:t>производство</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12500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6,96</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18400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8,46</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готовая</w:t>
            </w:r>
            <w:r w:rsidR="00A71C07" w:rsidRPr="008E31B3">
              <w:rPr>
                <w:sz w:val="20"/>
                <w:lang w:eastAsia="en-US"/>
              </w:rPr>
              <w:t xml:space="preserve"> </w:t>
            </w:r>
            <w:r w:rsidR="00440EB1" w:rsidRPr="008E31B3">
              <w:rPr>
                <w:sz w:val="20"/>
                <w:lang w:eastAsia="en-US"/>
              </w:rPr>
              <w:t>продукция</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32500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18,11</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31400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14,44</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Расходы будующих периодов</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5200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2,90</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8300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3,82</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Дебиторска</w:t>
            </w:r>
            <w:r w:rsidR="006559D4" w:rsidRPr="008E31B3">
              <w:rPr>
                <w:sz w:val="20"/>
                <w:lang w:eastAsia="en-US"/>
              </w:rPr>
              <w:t>я задол.</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27600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15,38</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57100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26,26</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Ден. Ср-ва и Ц.Б.</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55700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31,03</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33500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15,41</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Баланс</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179500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100</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217400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100</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Пассив</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val="en-US" w:eastAsia="en-US"/>
              </w:rPr>
              <w:t>IV.</w:t>
            </w:r>
            <w:r w:rsidRPr="008E31B3">
              <w:rPr>
                <w:sz w:val="20"/>
                <w:lang w:eastAsia="en-US"/>
              </w:rPr>
              <w:t>Собственный капитал</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68600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38,22</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57000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26,22</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val="en-US" w:eastAsia="en-US"/>
              </w:rPr>
            </w:pPr>
            <w:r w:rsidRPr="008E31B3">
              <w:rPr>
                <w:sz w:val="20"/>
                <w:lang w:val="en-US" w:eastAsia="en-US"/>
              </w:rPr>
              <w:t>V.</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val="en-US" w:eastAsia="en-US"/>
              </w:rPr>
            </w:pPr>
            <w:r w:rsidRPr="008E31B3">
              <w:rPr>
                <w:sz w:val="20"/>
                <w:lang w:val="en-US" w:eastAsia="en-US"/>
              </w:rPr>
              <w:t>VI.Заемный капитал</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110900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61,78</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160400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73,78</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Краткосрочные кредиты и займы</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25600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14,26</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45300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20,84</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Кредиторская задолжность</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85300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47,52</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115100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52,94</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поставщик</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22800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12,70</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40800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18,77</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оплата труда</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12400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6,91</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22800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10,49</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соц.страх</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8100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4,51</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15200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6,99</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бюджет</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5600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3,12</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13300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6,12</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авансы</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36400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20,28</w:t>
            </w:r>
          </w:p>
        </w:tc>
        <w:tc>
          <w:tcPr>
            <w:tcW w:w="113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23000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10,58</w:t>
            </w:r>
          </w:p>
        </w:tc>
      </w:tr>
      <w:tr w:rsidR="00811F06" w:rsidRPr="008E31B3" w:rsidTr="008E31B3">
        <w:trPr>
          <w:jc w:val="center"/>
        </w:trPr>
        <w:tc>
          <w:tcPr>
            <w:tcW w:w="3348"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Баланс</w:t>
            </w:r>
          </w:p>
        </w:tc>
        <w:tc>
          <w:tcPr>
            <w:tcW w:w="1366"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179500</w:t>
            </w:r>
          </w:p>
        </w:tc>
        <w:tc>
          <w:tcPr>
            <w:tcW w:w="1482"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100</w:t>
            </w:r>
          </w:p>
        </w:tc>
        <w:tc>
          <w:tcPr>
            <w:tcW w:w="1138" w:type="dxa"/>
            <w:shd w:val="clear" w:color="auto" w:fill="auto"/>
          </w:tcPr>
          <w:p w:rsidR="00811F06" w:rsidRPr="008E31B3" w:rsidRDefault="006559D4" w:rsidP="008E31B3">
            <w:pPr>
              <w:suppressAutoHyphens/>
              <w:autoSpaceDE w:val="0"/>
              <w:autoSpaceDN w:val="0"/>
              <w:adjustRightInd w:val="0"/>
              <w:spacing w:line="360" w:lineRule="auto"/>
              <w:rPr>
                <w:sz w:val="20"/>
                <w:lang w:eastAsia="en-US"/>
              </w:rPr>
            </w:pPr>
            <w:r w:rsidRPr="008E31B3">
              <w:rPr>
                <w:sz w:val="20"/>
                <w:lang w:eastAsia="en-US"/>
              </w:rPr>
              <w:t>21740</w:t>
            </w:r>
          </w:p>
        </w:tc>
        <w:tc>
          <w:tcPr>
            <w:tcW w:w="1555" w:type="dxa"/>
            <w:shd w:val="clear" w:color="auto" w:fill="auto"/>
          </w:tcPr>
          <w:p w:rsidR="00811F06" w:rsidRPr="008E31B3" w:rsidRDefault="00811F06" w:rsidP="008E31B3">
            <w:pPr>
              <w:suppressAutoHyphens/>
              <w:autoSpaceDE w:val="0"/>
              <w:autoSpaceDN w:val="0"/>
              <w:adjustRightInd w:val="0"/>
              <w:spacing w:line="360" w:lineRule="auto"/>
              <w:rPr>
                <w:sz w:val="20"/>
                <w:lang w:eastAsia="en-US"/>
              </w:rPr>
            </w:pPr>
            <w:r w:rsidRPr="008E31B3">
              <w:rPr>
                <w:sz w:val="20"/>
                <w:lang w:eastAsia="en-US"/>
              </w:rPr>
              <w:t>100</w:t>
            </w:r>
          </w:p>
        </w:tc>
      </w:tr>
    </w:tbl>
    <w:p w:rsidR="007F6E53" w:rsidRDefault="007F6E53" w:rsidP="007F6E53">
      <w:pPr>
        <w:suppressAutoHyphens/>
        <w:spacing w:line="360" w:lineRule="auto"/>
        <w:ind w:firstLine="709"/>
        <w:jc w:val="both"/>
        <w:rPr>
          <w:sz w:val="28"/>
          <w:szCs w:val="20"/>
          <w:lang w:eastAsia="en-US"/>
        </w:rPr>
      </w:pPr>
      <w:r>
        <w:rPr>
          <w:sz w:val="28"/>
          <w:szCs w:val="20"/>
          <w:lang w:eastAsia="en-US"/>
        </w:rPr>
        <w:t xml:space="preserve"> </w:t>
      </w:r>
    </w:p>
    <w:p w:rsidR="007F6E53" w:rsidRDefault="00811F06" w:rsidP="007F6E53">
      <w:pPr>
        <w:suppressAutoHyphens/>
        <w:spacing w:line="360" w:lineRule="auto"/>
        <w:ind w:firstLine="709"/>
        <w:jc w:val="both"/>
        <w:rPr>
          <w:sz w:val="28"/>
          <w:szCs w:val="28"/>
          <w:lang w:eastAsia="en-US"/>
        </w:rPr>
      </w:pPr>
      <w:r w:rsidRPr="007F6E53">
        <w:rPr>
          <w:sz w:val="28"/>
          <w:szCs w:val="28"/>
          <w:lang w:eastAsia="en-US"/>
        </w:rPr>
        <w:t>Проанализируем показатели отраженные в вышеуказанной таблице.</w:t>
      </w:r>
    </w:p>
    <w:p w:rsidR="00FD6E65" w:rsidRPr="007F6E53" w:rsidRDefault="00A71C07" w:rsidP="007F6E53">
      <w:pPr>
        <w:suppressAutoHyphens/>
        <w:spacing w:line="360" w:lineRule="auto"/>
        <w:ind w:firstLine="709"/>
        <w:jc w:val="both"/>
        <w:rPr>
          <w:sz w:val="28"/>
          <w:szCs w:val="28"/>
        </w:rPr>
      </w:pPr>
      <w:r w:rsidRPr="007F6E53">
        <w:rPr>
          <w:sz w:val="28"/>
          <w:szCs w:val="28"/>
          <w:lang w:eastAsia="en-US"/>
        </w:rPr>
        <w:t>Общая</w:t>
      </w:r>
      <w:r w:rsidR="00811F06" w:rsidRPr="007F6E53">
        <w:rPr>
          <w:sz w:val="28"/>
          <w:szCs w:val="28"/>
          <w:lang w:eastAsia="en-US"/>
        </w:rPr>
        <w:t xml:space="preserve"> стоимость имущества предприятия возросла с 179500 тыс.руб. до 217400 тыс.руб. Абсолютное отклонение стоимости иммобилизованных активов составило +2,45 (незначительное увеличение). В свою очередь стоимость оборотных (моб</w:t>
      </w:r>
      <w:r w:rsidR="00F70ABE" w:rsidRPr="007F6E53">
        <w:rPr>
          <w:sz w:val="28"/>
          <w:szCs w:val="28"/>
          <w:lang w:eastAsia="en-US"/>
        </w:rPr>
        <w:t>ильных) средств снизилась с 148</w:t>
      </w:r>
      <w:r w:rsidR="00811F06" w:rsidRPr="007F6E53">
        <w:rPr>
          <w:sz w:val="28"/>
          <w:szCs w:val="28"/>
          <w:lang w:eastAsia="en-US"/>
        </w:rPr>
        <w:t>900 до 175000, что для производственного предприятия является не лучшим фактором. Величина дебиторской задолженности в широком смысле слова возросла на 10,88. Если учесть, что большая часть этой задолженности может быть сомнительной (т.е. вряд ли можно ожидать по ней платежей), то этот факт оказывает отрицательное влияние на общую платежеспособность и ликвидность предприятия</w:t>
      </w:r>
      <w:r w:rsidR="00811F06" w:rsidRPr="007F6E53">
        <w:rPr>
          <w:sz w:val="28"/>
          <w:szCs w:val="20"/>
          <w:lang w:eastAsia="en-US"/>
        </w:rPr>
        <w:t>.</w:t>
      </w:r>
      <w:r w:rsidR="00323486" w:rsidRPr="00323486">
        <w:rPr>
          <w:sz w:val="28"/>
          <w:szCs w:val="20"/>
          <w:lang w:eastAsia="en-US"/>
        </w:rPr>
        <w:t xml:space="preserve"> </w:t>
      </w:r>
      <w:r w:rsidR="00125C42" w:rsidRPr="007F6E53">
        <w:rPr>
          <w:sz w:val="28"/>
          <w:szCs w:val="28"/>
        </w:rPr>
        <w:t>Приступая к оценки численности персонала необходимо определить</w:t>
      </w:r>
      <w:r w:rsidR="007F6E53">
        <w:rPr>
          <w:sz w:val="28"/>
          <w:szCs w:val="28"/>
        </w:rPr>
        <w:t xml:space="preserve"> </w:t>
      </w:r>
      <w:r w:rsidR="00125C42" w:rsidRPr="007F6E53">
        <w:rPr>
          <w:sz w:val="28"/>
          <w:szCs w:val="28"/>
        </w:rPr>
        <w:t>среднюю обеспеченность предприятия</w:t>
      </w:r>
      <w:r w:rsidR="007F6E53">
        <w:rPr>
          <w:sz w:val="28"/>
          <w:szCs w:val="28"/>
        </w:rPr>
        <w:t xml:space="preserve"> </w:t>
      </w:r>
      <w:r w:rsidR="00125C42" w:rsidRPr="007F6E53">
        <w:rPr>
          <w:sz w:val="28"/>
          <w:szCs w:val="28"/>
        </w:rPr>
        <w:t>трудовыми ресурсами за последние три года. Результаты расчетов показывают среднюю обеспеченность предприятия</w:t>
      </w:r>
      <w:r w:rsidR="00FD6E65" w:rsidRPr="007F6E53">
        <w:rPr>
          <w:sz w:val="28"/>
          <w:szCs w:val="28"/>
        </w:rPr>
        <w:t xml:space="preserve"> трудовыми ресурсами.(таблица 3).</w:t>
      </w:r>
    </w:p>
    <w:p w:rsidR="007F6E53" w:rsidRPr="007F6E53" w:rsidRDefault="007F6E53" w:rsidP="007F6E53">
      <w:pPr>
        <w:suppressAutoHyphens/>
        <w:spacing w:line="360" w:lineRule="auto"/>
        <w:ind w:firstLine="709"/>
        <w:jc w:val="both"/>
        <w:rPr>
          <w:sz w:val="28"/>
          <w:szCs w:val="28"/>
        </w:rPr>
      </w:pPr>
    </w:p>
    <w:p w:rsidR="00125C42" w:rsidRPr="007F6E53" w:rsidRDefault="00125C42" w:rsidP="007F6E53">
      <w:pPr>
        <w:suppressAutoHyphens/>
        <w:spacing w:line="360" w:lineRule="auto"/>
        <w:ind w:firstLine="709"/>
        <w:jc w:val="both"/>
        <w:rPr>
          <w:sz w:val="28"/>
          <w:szCs w:val="28"/>
        </w:rPr>
      </w:pPr>
      <w:r w:rsidRPr="007F6E53">
        <w:rPr>
          <w:sz w:val="28"/>
          <w:szCs w:val="28"/>
        </w:rPr>
        <w:t>Таблица 3</w:t>
      </w:r>
      <w:r w:rsidR="007F6E53">
        <w:rPr>
          <w:sz w:val="28"/>
          <w:szCs w:val="28"/>
        </w:rPr>
        <w:t xml:space="preserve"> </w:t>
      </w:r>
      <w:r w:rsidR="001B447C" w:rsidRPr="007F6E53">
        <w:rPr>
          <w:sz w:val="28"/>
          <w:szCs w:val="28"/>
        </w:rPr>
        <w:t>Обеспеченность компании</w:t>
      </w:r>
      <w:r w:rsidR="007F6E53">
        <w:rPr>
          <w:sz w:val="28"/>
          <w:szCs w:val="28"/>
        </w:rPr>
        <w:t xml:space="preserve"> </w:t>
      </w:r>
      <w:r w:rsidRPr="007F6E53">
        <w:rPr>
          <w:sz w:val="28"/>
          <w:szCs w:val="28"/>
        </w:rPr>
        <w:t>трудовыми</w:t>
      </w:r>
      <w:r w:rsidR="007F6E53">
        <w:rPr>
          <w:sz w:val="28"/>
          <w:szCs w:val="28"/>
        </w:rPr>
        <w:t xml:space="preserve"> </w:t>
      </w:r>
      <w:r w:rsidRPr="007F6E53">
        <w:rPr>
          <w:sz w:val="28"/>
          <w:szCs w:val="28"/>
        </w:rPr>
        <w:t>ресурсами.</w:t>
      </w:r>
      <w:r w:rsidR="007F6E53">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86"/>
        <w:gridCol w:w="699"/>
        <w:gridCol w:w="699"/>
        <w:gridCol w:w="699"/>
        <w:gridCol w:w="1156"/>
        <w:gridCol w:w="1156"/>
      </w:tblGrid>
      <w:tr w:rsidR="00125C42" w:rsidRPr="008E31B3" w:rsidTr="008E31B3">
        <w:trPr>
          <w:jc w:val="center"/>
        </w:trPr>
        <w:tc>
          <w:tcPr>
            <w:tcW w:w="0" w:type="auto"/>
            <w:vMerge w:val="restart"/>
            <w:shd w:val="clear" w:color="auto" w:fill="auto"/>
          </w:tcPr>
          <w:p w:rsidR="00125C42" w:rsidRPr="008E31B3" w:rsidRDefault="00125C42" w:rsidP="008E31B3">
            <w:pPr>
              <w:suppressAutoHyphens/>
              <w:autoSpaceDE w:val="0"/>
              <w:autoSpaceDN w:val="0"/>
              <w:adjustRightInd w:val="0"/>
              <w:spacing w:line="360" w:lineRule="auto"/>
              <w:rPr>
                <w:sz w:val="20"/>
              </w:rPr>
            </w:pPr>
            <w:r w:rsidRPr="008E31B3">
              <w:rPr>
                <w:sz w:val="20"/>
              </w:rPr>
              <w:t>Категории</w:t>
            </w:r>
            <w:r w:rsidR="00323486" w:rsidRPr="008E31B3">
              <w:rPr>
                <w:sz w:val="20"/>
                <w:lang w:val="en-US"/>
              </w:rPr>
              <w:t xml:space="preserve"> </w:t>
            </w:r>
            <w:r w:rsidRPr="008E31B3">
              <w:rPr>
                <w:sz w:val="20"/>
              </w:rPr>
              <w:t>персонала</w:t>
            </w:r>
          </w:p>
        </w:tc>
        <w:tc>
          <w:tcPr>
            <w:tcW w:w="0" w:type="auto"/>
            <w:vMerge w:val="restart"/>
            <w:shd w:val="clear" w:color="auto" w:fill="auto"/>
          </w:tcPr>
          <w:p w:rsidR="00125C42" w:rsidRPr="008E31B3" w:rsidRDefault="00125C42" w:rsidP="008E31B3">
            <w:pPr>
              <w:suppressAutoHyphens/>
              <w:autoSpaceDE w:val="0"/>
              <w:autoSpaceDN w:val="0"/>
              <w:adjustRightInd w:val="0"/>
              <w:spacing w:line="360" w:lineRule="auto"/>
              <w:rPr>
                <w:sz w:val="20"/>
              </w:rPr>
            </w:pPr>
            <w:r w:rsidRPr="008E31B3">
              <w:rPr>
                <w:sz w:val="20"/>
              </w:rPr>
              <w:t>2006г</w:t>
            </w:r>
          </w:p>
        </w:tc>
        <w:tc>
          <w:tcPr>
            <w:tcW w:w="0" w:type="auto"/>
            <w:vMerge w:val="restart"/>
            <w:shd w:val="clear" w:color="auto" w:fill="auto"/>
          </w:tcPr>
          <w:p w:rsidR="00125C42" w:rsidRPr="008E31B3" w:rsidRDefault="00125C42" w:rsidP="008E31B3">
            <w:pPr>
              <w:suppressAutoHyphens/>
              <w:autoSpaceDE w:val="0"/>
              <w:autoSpaceDN w:val="0"/>
              <w:adjustRightInd w:val="0"/>
              <w:spacing w:line="360" w:lineRule="auto"/>
              <w:rPr>
                <w:sz w:val="20"/>
              </w:rPr>
            </w:pPr>
            <w:r w:rsidRPr="008E31B3">
              <w:rPr>
                <w:sz w:val="20"/>
              </w:rPr>
              <w:t>2007г</w:t>
            </w:r>
          </w:p>
        </w:tc>
        <w:tc>
          <w:tcPr>
            <w:tcW w:w="0" w:type="auto"/>
            <w:vMerge w:val="restart"/>
            <w:shd w:val="clear" w:color="auto" w:fill="auto"/>
            <w:noWrap/>
          </w:tcPr>
          <w:p w:rsidR="00125C42" w:rsidRPr="008E31B3" w:rsidRDefault="00125C42" w:rsidP="008E31B3">
            <w:pPr>
              <w:suppressAutoHyphens/>
              <w:autoSpaceDE w:val="0"/>
              <w:autoSpaceDN w:val="0"/>
              <w:adjustRightInd w:val="0"/>
              <w:spacing w:line="360" w:lineRule="auto"/>
              <w:rPr>
                <w:sz w:val="20"/>
              </w:rPr>
            </w:pPr>
            <w:r w:rsidRPr="008E31B3">
              <w:rPr>
                <w:sz w:val="20"/>
              </w:rPr>
              <w:t>2008г</w:t>
            </w:r>
          </w:p>
        </w:tc>
        <w:tc>
          <w:tcPr>
            <w:tcW w:w="0" w:type="auto"/>
            <w:gridSpan w:val="2"/>
            <w:shd w:val="clear" w:color="auto" w:fill="auto"/>
          </w:tcPr>
          <w:p w:rsidR="00125C42" w:rsidRPr="008E31B3" w:rsidRDefault="007F6E53" w:rsidP="008E31B3">
            <w:pPr>
              <w:suppressAutoHyphens/>
              <w:autoSpaceDE w:val="0"/>
              <w:autoSpaceDN w:val="0"/>
              <w:adjustRightInd w:val="0"/>
              <w:spacing w:line="360" w:lineRule="auto"/>
              <w:rPr>
                <w:sz w:val="20"/>
              </w:rPr>
            </w:pPr>
            <w:r w:rsidRPr="008E31B3">
              <w:rPr>
                <w:sz w:val="20"/>
              </w:rPr>
              <w:t xml:space="preserve"> </w:t>
            </w:r>
            <w:r w:rsidR="00125C42" w:rsidRPr="008E31B3">
              <w:rPr>
                <w:sz w:val="20"/>
              </w:rPr>
              <w:t>Темп роста, %</w:t>
            </w:r>
          </w:p>
        </w:tc>
      </w:tr>
      <w:tr w:rsidR="00125C42" w:rsidRPr="008E31B3" w:rsidTr="008E31B3">
        <w:trPr>
          <w:jc w:val="center"/>
        </w:trPr>
        <w:tc>
          <w:tcPr>
            <w:tcW w:w="0" w:type="auto"/>
            <w:vMerge/>
            <w:shd w:val="clear" w:color="auto" w:fill="auto"/>
          </w:tcPr>
          <w:p w:rsidR="00125C42" w:rsidRPr="008E31B3" w:rsidRDefault="00125C42" w:rsidP="008E31B3">
            <w:pPr>
              <w:suppressAutoHyphens/>
              <w:autoSpaceDE w:val="0"/>
              <w:autoSpaceDN w:val="0"/>
              <w:adjustRightInd w:val="0"/>
              <w:spacing w:line="360" w:lineRule="auto"/>
              <w:rPr>
                <w:sz w:val="20"/>
              </w:rPr>
            </w:pPr>
          </w:p>
        </w:tc>
        <w:tc>
          <w:tcPr>
            <w:tcW w:w="0" w:type="auto"/>
            <w:vMerge/>
            <w:shd w:val="clear" w:color="auto" w:fill="auto"/>
          </w:tcPr>
          <w:p w:rsidR="00125C42" w:rsidRPr="008E31B3" w:rsidRDefault="00125C42" w:rsidP="008E31B3">
            <w:pPr>
              <w:suppressAutoHyphens/>
              <w:autoSpaceDE w:val="0"/>
              <w:autoSpaceDN w:val="0"/>
              <w:adjustRightInd w:val="0"/>
              <w:spacing w:line="360" w:lineRule="auto"/>
              <w:rPr>
                <w:sz w:val="20"/>
              </w:rPr>
            </w:pPr>
          </w:p>
        </w:tc>
        <w:tc>
          <w:tcPr>
            <w:tcW w:w="0" w:type="auto"/>
            <w:vMerge/>
            <w:shd w:val="clear" w:color="auto" w:fill="auto"/>
          </w:tcPr>
          <w:p w:rsidR="00125C42" w:rsidRPr="008E31B3" w:rsidRDefault="00125C42" w:rsidP="008E31B3">
            <w:pPr>
              <w:suppressAutoHyphens/>
              <w:autoSpaceDE w:val="0"/>
              <w:autoSpaceDN w:val="0"/>
              <w:adjustRightInd w:val="0"/>
              <w:spacing w:line="360" w:lineRule="auto"/>
              <w:rPr>
                <w:sz w:val="20"/>
              </w:rPr>
            </w:pPr>
          </w:p>
        </w:tc>
        <w:tc>
          <w:tcPr>
            <w:tcW w:w="0" w:type="auto"/>
            <w:vMerge/>
            <w:shd w:val="clear" w:color="auto" w:fill="auto"/>
          </w:tcPr>
          <w:p w:rsidR="00125C42" w:rsidRPr="008E31B3" w:rsidRDefault="00125C42" w:rsidP="008E31B3">
            <w:pPr>
              <w:suppressAutoHyphens/>
              <w:autoSpaceDE w:val="0"/>
              <w:autoSpaceDN w:val="0"/>
              <w:adjustRightInd w:val="0"/>
              <w:spacing w:line="360" w:lineRule="auto"/>
              <w:rPr>
                <w:sz w:val="20"/>
              </w:rPr>
            </w:pPr>
          </w:p>
        </w:tc>
        <w:tc>
          <w:tcPr>
            <w:tcW w:w="0" w:type="auto"/>
            <w:gridSpan w:val="2"/>
            <w:shd w:val="clear" w:color="auto" w:fill="auto"/>
          </w:tcPr>
          <w:p w:rsidR="00125C42" w:rsidRPr="008E31B3" w:rsidRDefault="001A7209" w:rsidP="008E31B3">
            <w:pPr>
              <w:suppressAutoHyphens/>
              <w:autoSpaceDE w:val="0"/>
              <w:autoSpaceDN w:val="0"/>
              <w:adjustRightInd w:val="0"/>
              <w:spacing w:line="360" w:lineRule="auto"/>
              <w:rPr>
                <w:sz w:val="20"/>
              </w:rPr>
            </w:pPr>
            <w:r w:rsidRPr="008E31B3">
              <w:rPr>
                <w:sz w:val="20"/>
              </w:rPr>
              <w:t>2007 к 2006, 2008 к 2007</w:t>
            </w:r>
          </w:p>
        </w:tc>
      </w:tr>
      <w:tr w:rsidR="00125C42" w:rsidRPr="008E31B3" w:rsidTr="008E31B3">
        <w:trPr>
          <w:jc w:val="center"/>
        </w:trPr>
        <w:tc>
          <w:tcPr>
            <w:tcW w:w="0" w:type="auto"/>
            <w:shd w:val="clear" w:color="auto" w:fill="auto"/>
          </w:tcPr>
          <w:p w:rsidR="00125C42" w:rsidRPr="008E31B3" w:rsidRDefault="00125C42" w:rsidP="008E31B3">
            <w:pPr>
              <w:suppressAutoHyphens/>
              <w:autoSpaceDE w:val="0"/>
              <w:autoSpaceDN w:val="0"/>
              <w:adjustRightInd w:val="0"/>
              <w:spacing w:line="360" w:lineRule="auto"/>
              <w:rPr>
                <w:sz w:val="20"/>
              </w:rPr>
            </w:pPr>
            <w:r w:rsidRPr="008E31B3">
              <w:rPr>
                <w:sz w:val="20"/>
              </w:rPr>
              <w:t>Всего</w:t>
            </w:r>
          </w:p>
        </w:tc>
        <w:tc>
          <w:tcPr>
            <w:tcW w:w="0" w:type="auto"/>
            <w:shd w:val="clear" w:color="auto" w:fill="auto"/>
          </w:tcPr>
          <w:p w:rsidR="00125C42" w:rsidRPr="008E31B3" w:rsidRDefault="00E73044" w:rsidP="008E31B3">
            <w:pPr>
              <w:suppressAutoHyphens/>
              <w:autoSpaceDE w:val="0"/>
              <w:autoSpaceDN w:val="0"/>
              <w:adjustRightInd w:val="0"/>
              <w:spacing w:line="360" w:lineRule="auto"/>
              <w:rPr>
                <w:sz w:val="20"/>
              </w:rPr>
            </w:pPr>
            <w:r w:rsidRPr="008E31B3">
              <w:rPr>
                <w:sz w:val="20"/>
              </w:rPr>
              <w:t>48</w:t>
            </w:r>
          </w:p>
        </w:tc>
        <w:tc>
          <w:tcPr>
            <w:tcW w:w="0" w:type="auto"/>
            <w:shd w:val="clear" w:color="auto" w:fill="auto"/>
          </w:tcPr>
          <w:p w:rsidR="00125C42" w:rsidRPr="008E31B3" w:rsidRDefault="00E73044" w:rsidP="008E31B3">
            <w:pPr>
              <w:suppressAutoHyphens/>
              <w:autoSpaceDE w:val="0"/>
              <w:autoSpaceDN w:val="0"/>
              <w:adjustRightInd w:val="0"/>
              <w:spacing w:line="360" w:lineRule="auto"/>
              <w:rPr>
                <w:sz w:val="20"/>
              </w:rPr>
            </w:pPr>
            <w:r w:rsidRPr="008E31B3">
              <w:rPr>
                <w:sz w:val="20"/>
              </w:rPr>
              <w:t>57</w:t>
            </w:r>
          </w:p>
        </w:tc>
        <w:tc>
          <w:tcPr>
            <w:tcW w:w="0" w:type="auto"/>
            <w:shd w:val="clear" w:color="auto" w:fill="auto"/>
          </w:tcPr>
          <w:p w:rsidR="00125C42" w:rsidRPr="008E31B3" w:rsidRDefault="00E73044" w:rsidP="008E31B3">
            <w:pPr>
              <w:suppressAutoHyphens/>
              <w:autoSpaceDE w:val="0"/>
              <w:autoSpaceDN w:val="0"/>
              <w:adjustRightInd w:val="0"/>
              <w:spacing w:line="360" w:lineRule="auto"/>
              <w:rPr>
                <w:sz w:val="20"/>
              </w:rPr>
            </w:pPr>
            <w:r w:rsidRPr="008E31B3">
              <w:rPr>
                <w:sz w:val="20"/>
              </w:rPr>
              <w:t>67</w:t>
            </w:r>
          </w:p>
        </w:tc>
        <w:tc>
          <w:tcPr>
            <w:tcW w:w="0" w:type="auto"/>
            <w:shd w:val="clear" w:color="auto" w:fill="auto"/>
          </w:tcPr>
          <w:p w:rsidR="00125C42" w:rsidRPr="008E31B3" w:rsidRDefault="00E73044" w:rsidP="008E31B3">
            <w:pPr>
              <w:suppressAutoHyphens/>
              <w:autoSpaceDE w:val="0"/>
              <w:autoSpaceDN w:val="0"/>
              <w:adjustRightInd w:val="0"/>
              <w:spacing w:line="360" w:lineRule="auto"/>
              <w:rPr>
                <w:sz w:val="20"/>
              </w:rPr>
            </w:pPr>
            <w:r w:rsidRPr="008E31B3">
              <w:rPr>
                <w:sz w:val="20"/>
              </w:rPr>
              <w:t>11,8%</w:t>
            </w:r>
          </w:p>
        </w:tc>
        <w:tc>
          <w:tcPr>
            <w:tcW w:w="0" w:type="auto"/>
            <w:shd w:val="clear" w:color="auto" w:fill="auto"/>
          </w:tcPr>
          <w:p w:rsidR="00125C42" w:rsidRPr="008E31B3" w:rsidRDefault="00E73044" w:rsidP="008E31B3">
            <w:pPr>
              <w:suppressAutoHyphens/>
              <w:autoSpaceDE w:val="0"/>
              <w:autoSpaceDN w:val="0"/>
              <w:adjustRightInd w:val="0"/>
              <w:spacing w:line="360" w:lineRule="auto"/>
              <w:rPr>
                <w:sz w:val="20"/>
              </w:rPr>
            </w:pPr>
            <w:r w:rsidRPr="008E31B3">
              <w:rPr>
                <w:sz w:val="20"/>
              </w:rPr>
              <w:t>11,7%</w:t>
            </w:r>
          </w:p>
        </w:tc>
      </w:tr>
      <w:tr w:rsidR="00440EB1" w:rsidRPr="008E31B3" w:rsidTr="008E31B3">
        <w:trPr>
          <w:gridAfter w:val="2"/>
          <w:jc w:val="center"/>
        </w:trPr>
        <w:tc>
          <w:tcPr>
            <w:tcW w:w="0" w:type="auto"/>
            <w:shd w:val="clear" w:color="auto" w:fill="auto"/>
          </w:tcPr>
          <w:p w:rsidR="00440EB1" w:rsidRPr="008E31B3" w:rsidRDefault="00440EB1" w:rsidP="008E31B3">
            <w:pPr>
              <w:suppressAutoHyphens/>
              <w:autoSpaceDE w:val="0"/>
              <w:autoSpaceDN w:val="0"/>
              <w:adjustRightInd w:val="0"/>
              <w:spacing w:line="360" w:lineRule="auto"/>
              <w:rPr>
                <w:sz w:val="20"/>
              </w:rPr>
            </w:pPr>
            <w:r w:rsidRPr="008E31B3">
              <w:rPr>
                <w:sz w:val="20"/>
              </w:rPr>
              <w:t>Генеральный директор</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r>
      <w:tr w:rsidR="00440EB1" w:rsidRPr="008E31B3" w:rsidTr="008E31B3">
        <w:trPr>
          <w:gridAfter w:val="2"/>
          <w:jc w:val="center"/>
        </w:trPr>
        <w:tc>
          <w:tcPr>
            <w:tcW w:w="0" w:type="auto"/>
            <w:shd w:val="clear" w:color="auto" w:fill="auto"/>
          </w:tcPr>
          <w:p w:rsidR="00440EB1" w:rsidRPr="008E31B3" w:rsidRDefault="00440EB1" w:rsidP="008E31B3">
            <w:pPr>
              <w:suppressAutoHyphens/>
              <w:autoSpaceDE w:val="0"/>
              <w:autoSpaceDN w:val="0"/>
              <w:adjustRightInd w:val="0"/>
              <w:spacing w:line="360" w:lineRule="auto"/>
              <w:rPr>
                <w:sz w:val="20"/>
              </w:rPr>
            </w:pPr>
            <w:r w:rsidRPr="008E31B3">
              <w:rPr>
                <w:sz w:val="20"/>
              </w:rPr>
              <w:t>Исполнительный директор</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r>
      <w:tr w:rsidR="00440EB1" w:rsidRPr="008E31B3" w:rsidTr="008E31B3">
        <w:trPr>
          <w:gridAfter w:val="2"/>
          <w:jc w:val="center"/>
        </w:trPr>
        <w:tc>
          <w:tcPr>
            <w:tcW w:w="0" w:type="auto"/>
            <w:shd w:val="clear" w:color="auto" w:fill="auto"/>
          </w:tcPr>
          <w:p w:rsidR="00440EB1" w:rsidRPr="008E31B3" w:rsidRDefault="00440EB1" w:rsidP="008E31B3">
            <w:pPr>
              <w:suppressAutoHyphens/>
              <w:autoSpaceDE w:val="0"/>
              <w:autoSpaceDN w:val="0"/>
              <w:adjustRightInd w:val="0"/>
              <w:spacing w:line="360" w:lineRule="auto"/>
              <w:rPr>
                <w:sz w:val="20"/>
              </w:rPr>
            </w:pPr>
            <w:r w:rsidRPr="008E31B3">
              <w:rPr>
                <w:sz w:val="20"/>
              </w:rPr>
              <w:t>Коммерческий директор</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r>
      <w:tr w:rsidR="00440EB1" w:rsidRPr="008E31B3" w:rsidTr="008E31B3">
        <w:trPr>
          <w:gridAfter w:val="2"/>
          <w:jc w:val="center"/>
        </w:trPr>
        <w:tc>
          <w:tcPr>
            <w:tcW w:w="0" w:type="auto"/>
            <w:shd w:val="clear" w:color="auto" w:fill="auto"/>
          </w:tcPr>
          <w:p w:rsidR="00440EB1" w:rsidRPr="008E31B3" w:rsidRDefault="00440EB1" w:rsidP="008E31B3">
            <w:pPr>
              <w:suppressAutoHyphens/>
              <w:autoSpaceDE w:val="0"/>
              <w:autoSpaceDN w:val="0"/>
              <w:adjustRightInd w:val="0"/>
              <w:spacing w:line="360" w:lineRule="auto"/>
              <w:rPr>
                <w:sz w:val="20"/>
              </w:rPr>
            </w:pPr>
            <w:r w:rsidRPr="008E31B3">
              <w:rPr>
                <w:sz w:val="20"/>
              </w:rPr>
              <w:t>Директор по развитию</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w:t>
            </w:r>
          </w:p>
        </w:tc>
      </w:tr>
      <w:tr w:rsidR="00440EB1" w:rsidRPr="008E31B3" w:rsidTr="008E31B3">
        <w:trPr>
          <w:gridAfter w:val="2"/>
          <w:jc w:val="center"/>
        </w:trPr>
        <w:tc>
          <w:tcPr>
            <w:tcW w:w="0" w:type="auto"/>
            <w:shd w:val="clear" w:color="auto" w:fill="auto"/>
          </w:tcPr>
          <w:p w:rsidR="00440EB1" w:rsidRPr="008E31B3" w:rsidRDefault="00440EB1" w:rsidP="008E31B3">
            <w:pPr>
              <w:suppressAutoHyphens/>
              <w:autoSpaceDE w:val="0"/>
              <w:autoSpaceDN w:val="0"/>
              <w:adjustRightInd w:val="0"/>
              <w:spacing w:line="360" w:lineRule="auto"/>
              <w:rPr>
                <w:sz w:val="20"/>
              </w:rPr>
            </w:pPr>
            <w:r w:rsidRPr="008E31B3">
              <w:rPr>
                <w:sz w:val="20"/>
              </w:rPr>
              <w:t>Менеджер по продажам</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10</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12</w:t>
            </w:r>
          </w:p>
        </w:tc>
        <w:tc>
          <w:tcPr>
            <w:tcW w:w="0" w:type="auto"/>
            <w:shd w:val="clear" w:color="auto" w:fill="auto"/>
          </w:tcPr>
          <w:p w:rsidR="00440EB1" w:rsidRPr="008E31B3" w:rsidRDefault="00440EB1" w:rsidP="008E31B3">
            <w:pPr>
              <w:suppressAutoHyphens/>
              <w:autoSpaceDE w:val="0"/>
              <w:autoSpaceDN w:val="0"/>
              <w:adjustRightInd w:val="0"/>
              <w:spacing w:line="360" w:lineRule="auto"/>
              <w:jc w:val="center"/>
              <w:rPr>
                <w:sz w:val="20"/>
              </w:rPr>
            </w:pPr>
            <w:r w:rsidRPr="008E31B3">
              <w:rPr>
                <w:sz w:val="20"/>
              </w:rPr>
              <w:t>15</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Менеджер по региональным продажам</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5</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3</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3</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Менеджер по работе с зарубежными странами</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5</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5</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Начальник производства</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Зам. Начальника производства</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Начальник конструкторского бюро</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Рабочие производства</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16</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10</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10</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рабочие ремонтных мастерских</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10</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12</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12</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Офис-менеджер</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3</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2</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2</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Менеджер по снабжению</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3</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3</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3</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Заведующий складом</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кладовщики</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3</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4</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4</w:t>
            </w:r>
          </w:p>
        </w:tc>
      </w:tr>
      <w:tr w:rsidR="001A7209" w:rsidRPr="008E31B3" w:rsidTr="008E31B3">
        <w:trPr>
          <w:gridAfter w:val="2"/>
          <w:jc w:val="center"/>
        </w:trPr>
        <w:tc>
          <w:tcPr>
            <w:tcW w:w="0" w:type="auto"/>
            <w:shd w:val="clear" w:color="auto" w:fill="auto"/>
          </w:tcPr>
          <w:p w:rsidR="001A7209" w:rsidRPr="008E31B3" w:rsidRDefault="001A7209" w:rsidP="008E31B3">
            <w:pPr>
              <w:suppressAutoHyphens/>
              <w:autoSpaceDE w:val="0"/>
              <w:autoSpaceDN w:val="0"/>
              <w:adjustRightInd w:val="0"/>
              <w:spacing w:line="360" w:lineRule="auto"/>
              <w:rPr>
                <w:sz w:val="20"/>
              </w:rPr>
            </w:pPr>
            <w:r w:rsidRPr="008E31B3">
              <w:rPr>
                <w:sz w:val="20"/>
              </w:rPr>
              <w:t>водители</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1</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5</w:t>
            </w:r>
          </w:p>
        </w:tc>
        <w:tc>
          <w:tcPr>
            <w:tcW w:w="0" w:type="auto"/>
            <w:shd w:val="clear" w:color="auto" w:fill="auto"/>
          </w:tcPr>
          <w:p w:rsidR="001A7209" w:rsidRPr="008E31B3" w:rsidRDefault="001A7209" w:rsidP="008E31B3">
            <w:pPr>
              <w:suppressAutoHyphens/>
              <w:autoSpaceDE w:val="0"/>
              <w:autoSpaceDN w:val="0"/>
              <w:adjustRightInd w:val="0"/>
              <w:spacing w:line="360" w:lineRule="auto"/>
              <w:jc w:val="center"/>
              <w:rPr>
                <w:sz w:val="20"/>
              </w:rPr>
            </w:pPr>
            <w:r w:rsidRPr="008E31B3">
              <w:rPr>
                <w:sz w:val="20"/>
              </w:rPr>
              <w:t>5</w:t>
            </w:r>
          </w:p>
        </w:tc>
      </w:tr>
    </w:tbl>
    <w:p w:rsidR="007F6E53" w:rsidRDefault="007F6E53" w:rsidP="007F6E53">
      <w:pPr>
        <w:suppressAutoHyphens/>
        <w:spacing w:line="360" w:lineRule="auto"/>
        <w:ind w:firstLine="709"/>
        <w:jc w:val="both"/>
        <w:rPr>
          <w:sz w:val="28"/>
          <w:szCs w:val="28"/>
        </w:rPr>
      </w:pPr>
      <w:r>
        <w:rPr>
          <w:sz w:val="28"/>
          <w:szCs w:val="28"/>
        </w:rPr>
        <w:t xml:space="preserve"> </w:t>
      </w:r>
    </w:p>
    <w:p w:rsidR="007F6E53" w:rsidRDefault="00125C42" w:rsidP="007F6E53">
      <w:pPr>
        <w:suppressAutoHyphens/>
        <w:spacing w:line="360" w:lineRule="auto"/>
        <w:ind w:firstLine="709"/>
        <w:jc w:val="both"/>
        <w:rPr>
          <w:sz w:val="28"/>
          <w:szCs w:val="28"/>
        </w:rPr>
      </w:pPr>
      <w:r w:rsidRPr="007F6E53">
        <w:rPr>
          <w:sz w:val="28"/>
          <w:szCs w:val="28"/>
        </w:rPr>
        <w:t>Как видно по данным таблицы</w:t>
      </w:r>
      <w:r w:rsidR="007F6E53">
        <w:rPr>
          <w:sz w:val="28"/>
          <w:szCs w:val="28"/>
        </w:rPr>
        <w:t xml:space="preserve"> </w:t>
      </w:r>
      <w:r w:rsidRPr="007F6E53">
        <w:rPr>
          <w:sz w:val="28"/>
          <w:szCs w:val="28"/>
        </w:rPr>
        <w:t>численность работников в</w:t>
      </w:r>
      <w:r w:rsidR="007F6E53">
        <w:rPr>
          <w:sz w:val="28"/>
          <w:szCs w:val="28"/>
        </w:rPr>
        <w:t xml:space="preserve"> </w:t>
      </w:r>
      <w:r w:rsidRPr="007F6E53">
        <w:rPr>
          <w:sz w:val="28"/>
          <w:szCs w:val="28"/>
        </w:rPr>
        <w:t>2008г</w:t>
      </w:r>
      <w:r w:rsidR="007F6E53">
        <w:rPr>
          <w:sz w:val="28"/>
          <w:szCs w:val="28"/>
        </w:rPr>
        <w:t xml:space="preserve"> </w:t>
      </w:r>
      <w:r w:rsidRPr="007F6E53">
        <w:rPr>
          <w:sz w:val="28"/>
          <w:szCs w:val="28"/>
        </w:rPr>
        <w:t>персонала основной деятель</w:t>
      </w:r>
      <w:r w:rsidR="002455F5" w:rsidRPr="007F6E53">
        <w:rPr>
          <w:sz w:val="28"/>
          <w:szCs w:val="28"/>
        </w:rPr>
        <w:t>ности имеет тенденцию к увеличению.</w:t>
      </w:r>
      <w:r w:rsidRPr="007F6E53">
        <w:rPr>
          <w:sz w:val="28"/>
          <w:szCs w:val="28"/>
        </w:rPr>
        <w:t xml:space="preserve"> Так, в 2007 по отношению к 20</w:t>
      </w:r>
      <w:r w:rsidR="002455F5" w:rsidRPr="007F6E53">
        <w:rPr>
          <w:sz w:val="28"/>
          <w:szCs w:val="28"/>
        </w:rPr>
        <w:t>06 году этот показатель увеличился на 11,8</w:t>
      </w:r>
      <w:r w:rsidRPr="007F6E53">
        <w:rPr>
          <w:sz w:val="28"/>
          <w:szCs w:val="28"/>
        </w:rPr>
        <w:t>%, а в 2008 году п</w:t>
      </w:r>
      <w:r w:rsidR="002455F5" w:rsidRPr="007F6E53">
        <w:rPr>
          <w:sz w:val="28"/>
          <w:szCs w:val="28"/>
        </w:rPr>
        <w:t>о отношению к 2007 году – на 11,7</w:t>
      </w:r>
      <w:r w:rsidRPr="007F6E53">
        <w:rPr>
          <w:sz w:val="28"/>
          <w:szCs w:val="28"/>
        </w:rPr>
        <w:t xml:space="preserve"> %.</w:t>
      </w:r>
    </w:p>
    <w:p w:rsidR="007F6E53" w:rsidRDefault="00125C42" w:rsidP="007F6E53">
      <w:pPr>
        <w:suppressAutoHyphens/>
        <w:spacing w:line="360" w:lineRule="auto"/>
        <w:ind w:firstLine="709"/>
        <w:jc w:val="both"/>
        <w:rPr>
          <w:sz w:val="28"/>
          <w:szCs w:val="28"/>
        </w:rPr>
      </w:pPr>
      <w:r w:rsidRPr="007F6E53">
        <w:rPr>
          <w:sz w:val="28"/>
          <w:szCs w:val="28"/>
        </w:rPr>
        <w:t>Числен</w:t>
      </w:r>
      <w:r w:rsidR="00440EB1" w:rsidRPr="007F6E53">
        <w:rPr>
          <w:sz w:val="28"/>
          <w:szCs w:val="28"/>
        </w:rPr>
        <w:t xml:space="preserve">ность рабочих тоже снизилась к </w:t>
      </w:r>
      <w:r w:rsidRPr="007F6E53">
        <w:rPr>
          <w:sz w:val="28"/>
          <w:szCs w:val="28"/>
        </w:rPr>
        <w:t>200</w:t>
      </w:r>
      <w:r w:rsidR="002455F5" w:rsidRPr="007F6E53">
        <w:rPr>
          <w:sz w:val="28"/>
          <w:szCs w:val="28"/>
        </w:rPr>
        <w:t>8</w:t>
      </w:r>
      <w:r w:rsidRPr="007F6E53">
        <w:rPr>
          <w:sz w:val="28"/>
          <w:szCs w:val="28"/>
        </w:rPr>
        <w:t xml:space="preserve"> году</w:t>
      </w:r>
      <w:r w:rsidR="002455F5" w:rsidRPr="007F6E53">
        <w:rPr>
          <w:sz w:val="28"/>
          <w:szCs w:val="28"/>
        </w:rPr>
        <w:t xml:space="preserve">. </w:t>
      </w:r>
      <w:r w:rsidRPr="007F6E53">
        <w:rPr>
          <w:sz w:val="28"/>
          <w:szCs w:val="28"/>
        </w:rPr>
        <w:t>Наблюдается рост рабо</w:t>
      </w:r>
      <w:r w:rsidR="002455F5" w:rsidRPr="007F6E53">
        <w:rPr>
          <w:sz w:val="28"/>
          <w:szCs w:val="28"/>
        </w:rPr>
        <w:t xml:space="preserve">чих ремонтных мастерских на 8% в 2008 году. </w:t>
      </w:r>
    </w:p>
    <w:p w:rsidR="007F6E53" w:rsidRDefault="00125C42" w:rsidP="007F6E53">
      <w:pPr>
        <w:suppressAutoHyphens/>
        <w:spacing w:line="360" w:lineRule="auto"/>
        <w:ind w:firstLine="709"/>
        <w:jc w:val="both"/>
        <w:rPr>
          <w:sz w:val="28"/>
          <w:szCs w:val="28"/>
        </w:rPr>
      </w:pPr>
      <w:r w:rsidRPr="007F6E53">
        <w:rPr>
          <w:sz w:val="28"/>
          <w:szCs w:val="28"/>
        </w:rPr>
        <w:t>Наблюдаемое явление говорит о том, что на предприятии проводится политика, направленная на обеспечение трудовыми ресурсами тех видов деятельности, которые в данный момент наиболее полно отвечают потребностям предприятия и сокращение избыточного персонала там, где происходит сокращение производства. Наблюдается снижение численно</w:t>
      </w:r>
      <w:r w:rsidR="002455F5" w:rsidRPr="007F6E53">
        <w:rPr>
          <w:sz w:val="28"/>
          <w:szCs w:val="28"/>
        </w:rPr>
        <w:t>сти рабочих к 2008 году.</w:t>
      </w:r>
    </w:p>
    <w:p w:rsidR="007F6E53" w:rsidRDefault="00125C42" w:rsidP="007F6E53">
      <w:pPr>
        <w:suppressAutoHyphens/>
        <w:spacing w:line="360" w:lineRule="auto"/>
        <w:ind w:firstLine="709"/>
        <w:jc w:val="both"/>
        <w:rPr>
          <w:sz w:val="28"/>
          <w:szCs w:val="28"/>
        </w:rPr>
      </w:pPr>
      <w:r w:rsidRPr="007F6E53">
        <w:rPr>
          <w:sz w:val="28"/>
          <w:szCs w:val="28"/>
        </w:rPr>
        <w:t>В</w:t>
      </w:r>
      <w:r w:rsidR="007F6E53">
        <w:rPr>
          <w:sz w:val="28"/>
          <w:szCs w:val="28"/>
        </w:rPr>
        <w:t xml:space="preserve"> </w:t>
      </w:r>
      <w:r w:rsidRPr="007F6E53">
        <w:rPr>
          <w:sz w:val="28"/>
          <w:szCs w:val="28"/>
        </w:rPr>
        <w:t>процессе анализа необходимо изучить изменение структуры персонала, что прои</w:t>
      </w:r>
      <w:r w:rsidR="003E544C" w:rsidRPr="007F6E53">
        <w:rPr>
          <w:sz w:val="28"/>
          <w:szCs w:val="28"/>
        </w:rPr>
        <w:t>ллюстрировано данными таблицы</w:t>
      </w:r>
      <w:r w:rsidR="00E943F7" w:rsidRPr="007F6E53">
        <w:rPr>
          <w:sz w:val="28"/>
          <w:szCs w:val="28"/>
        </w:rPr>
        <w:t xml:space="preserve"> </w:t>
      </w:r>
      <w:r w:rsidR="003E544C" w:rsidRPr="007F6E53">
        <w:rPr>
          <w:sz w:val="28"/>
          <w:szCs w:val="28"/>
        </w:rPr>
        <w:t>4</w:t>
      </w:r>
      <w:r w:rsidR="002455F5" w:rsidRPr="007F6E53">
        <w:rPr>
          <w:sz w:val="28"/>
          <w:szCs w:val="28"/>
        </w:rPr>
        <w:t>:</w:t>
      </w:r>
      <w:r w:rsidR="007F6E53">
        <w:rPr>
          <w:sz w:val="28"/>
          <w:szCs w:val="28"/>
        </w:rPr>
        <w:t xml:space="preserve"> </w:t>
      </w:r>
    </w:p>
    <w:p w:rsidR="007F6E53" w:rsidRPr="007F6E53" w:rsidRDefault="007F6E53" w:rsidP="007F6E53">
      <w:pPr>
        <w:suppressAutoHyphens/>
        <w:spacing w:line="360" w:lineRule="auto"/>
        <w:ind w:firstLine="709"/>
        <w:jc w:val="both"/>
        <w:rPr>
          <w:sz w:val="28"/>
          <w:szCs w:val="28"/>
        </w:rPr>
      </w:pPr>
    </w:p>
    <w:p w:rsidR="00125C42" w:rsidRPr="007F6E53" w:rsidRDefault="00440EB1" w:rsidP="007F6E53">
      <w:pPr>
        <w:suppressAutoHyphens/>
        <w:spacing w:line="360" w:lineRule="auto"/>
        <w:ind w:firstLine="709"/>
        <w:jc w:val="both"/>
        <w:rPr>
          <w:sz w:val="28"/>
          <w:szCs w:val="28"/>
        </w:rPr>
      </w:pPr>
      <w:r w:rsidRPr="007F6E53">
        <w:rPr>
          <w:sz w:val="28"/>
          <w:szCs w:val="28"/>
        </w:rPr>
        <w:t>Таблица 4</w:t>
      </w:r>
      <w:r w:rsidR="007F6E53">
        <w:rPr>
          <w:sz w:val="28"/>
          <w:szCs w:val="28"/>
        </w:rPr>
        <w:t xml:space="preserve"> </w:t>
      </w:r>
      <w:r w:rsidR="00125C42" w:rsidRPr="007F6E53">
        <w:rPr>
          <w:sz w:val="28"/>
          <w:szCs w:val="28"/>
        </w:rPr>
        <w:t>Структура трудовых ресурсов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30"/>
        <w:gridCol w:w="989"/>
        <w:gridCol w:w="1057"/>
        <w:gridCol w:w="989"/>
        <w:gridCol w:w="1007"/>
        <w:gridCol w:w="989"/>
        <w:gridCol w:w="1057"/>
      </w:tblGrid>
      <w:tr w:rsidR="00125C42" w:rsidRPr="008E31B3" w:rsidTr="008E31B3">
        <w:trPr>
          <w:jc w:val="center"/>
        </w:trPr>
        <w:tc>
          <w:tcPr>
            <w:tcW w:w="0" w:type="auto"/>
            <w:vMerge w:val="restart"/>
            <w:shd w:val="clear" w:color="auto" w:fill="auto"/>
          </w:tcPr>
          <w:p w:rsidR="00125C42" w:rsidRPr="008E31B3" w:rsidRDefault="00855181" w:rsidP="008E31B3">
            <w:pPr>
              <w:suppressAutoHyphens/>
              <w:autoSpaceDE w:val="0"/>
              <w:autoSpaceDN w:val="0"/>
              <w:adjustRightInd w:val="0"/>
              <w:spacing w:line="360" w:lineRule="auto"/>
              <w:rPr>
                <w:sz w:val="20"/>
              </w:rPr>
            </w:pPr>
            <w:r w:rsidRPr="008E31B3">
              <w:rPr>
                <w:sz w:val="20"/>
              </w:rPr>
              <w:t>Категории персонала</w:t>
            </w:r>
            <w:r w:rsidR="007F6E53" w:rsidRPr="008E31B3">
              <w:rPr>
                <w:sz w:val="20"/>
              </w:rPr>
              <w:t xml:space="preserve"> </w:t>
            </w:r>
          </w:p>
        </w:tc>
        <w:tc>
          <w:tcPr>
            <w:tcW w:w="0" w:type="auto"/>
            <w:gridSpan w:val="6"/>
            <w:shd w:val="clear" w:color="auto" w:fill="auto"/>
            <w:noWrap/>
          </w:tcPr>
          <w:p w:rsidR="00125C42" w:rsidRPr="008E31B3" w:rsidRDefault="00125C42" w:rsidP="008E31B3">
            <w:pPr>
              <w:suppressAutoHyphens/>
              <w:autoSpaceDE w:val="0"/>
              <w:autoSpaceDN w:val="0"/>
              <w:adjustRightInd w:val="0"/>
              <w:spacing w:line="360" w:lineRule="auto"/>
              <w:rPr>
                <w:sz w:val="20"/>
              </w:rPr>
            </w:pPr>
            <w:r w:rsidRPr="008E31B3">
              <w:rPr>
                <w:sz w:val="20"/>
              </w:rPr>
              <w:t>Структура персонала</w:t>
            </w:r>
          </w:p>
        </w:tc>
      </w:tr>
      <w:tr w:rsidR="00125C42" w:rsidRPr="008E31B3" w:rsidTr="008E31B3">
        <w:trPr>
          <w:jc w:val="center"/>
        </w:trPr>
        <w:tc>
          <w:tcPr>
            <w:tcW w:w="0" w:type="auto"/>
            <w:vMerge/>
            <w:shd w:val="clear" w:color="auto" w:fill="auto"/>
          </w:tcPr>
          <w:p w:rsidR="00125C42" w:rsidRPr="008E31B3" w:rsidRDefault="00125C42" w:rsidP="008E31B3">
            <w:pPr>
              <w:suppressAutoHyphens/>
              <w:autoSpaceDE w:val="0"/>
              <w:autoSpaceDN w:val="0"/>
              <w:adjustRightInd w:val="0"/>
              <w:spacing w:line="360" w:lineRule="auto"/>
              <w:rPr>
                <w:sz w:val="20"/>
              </w:rPr>
            </w:pPr>
          </w:p>
        </w:tc>
        <w:tc>
          <w:tcPr>
            <w:tcW w:w="0" w:type="auto"/>
            <w:gridSpan w:val="2"/>
            <w:shd w:val="clear" w:color="auto" w:fill="auto"/>
            <w:noWrap/>
          </w:tcPr>
          <w:p w:rsidR="00125C42" w:rsidRPr="008E31B3" w:rsidRDefault="00125C42" w:rsidP="008E31B3">
            <w:pPr>
              <w:suppressAutoHyphens/>
              <w:autoSpaceDE w:val="0"/>
              <w:autoSpaceDN w:val="0"/>
              <w:adjustRightInd w:val="0"/>
              <w:spacing w:line="360" w:lineRule="auto"/>
              <w:rPr>
                <w:sz w:val="20"/>
              </w:rPr>
            </w:pPr>
            <w:r w:rsidRPr="008E31B3">
              <w:rPr>
                <w:sz w:val="20"/>
              </w:rPr>
              <w:t>2006г.</w:t>
            </w:r>
          </w:p>
        </w:tc>
        <w:tc>
          <w:tcPr>
            <w:tcW w:w="0" w:type="auto"/>
            <w:gridSpan w:val="2"/>
            <w:shd w:val="clear" w:color="auto" w:fill="auto"/>
            <w:noWrap/>
          </w:tcPr>
          <w:p w:rsidR="00125C42" w:rsidRPr="008E31B3" w:rsidRDefault="00125C42" w:rsidP="008E31B3">
            <w:pPr>
              <w:suppressAutoHyphens/>
              <w:autoSpaceDE w:val="0"/>
              <w:autoSpaceDN w:val="0"/>
              <w:adjustRightInd w:val="0"/>
              <w:spacing w:line="360" w:lineRule="auto"/>
              <w:rPr>
                <w:sz w:val="20"/>
              </w:rPr>
            </w:pPr>
            <w:smartTag w:uri="urn:schemas-microsoft-com:office:smarttags" w:element="metricconverter">
              <w:smartTagPr>
                <w:attr w:name="ProductID" w:val="2007 г"/>
              </w:smartTagPr>
              <w:r w:rsidRPr="008E31B3">
                <w:rPr>
                  <w:sz w:val="20"/>
                </w:rPr>
                <w:t>2007 г</w:t>
              </w:r>
            </w:smartTag>
            <w:r w:rsidRPr="008E31B3">
              <w:rPr>
                <w:sz w:val="20"/>
              </w:rPr>
              <w:t>.</w:t>
            </w:r>
          </w:p>
        </w:tc>
        <w:tc>
          <w:tcPr>
            <w:tcW w:w="0" w:type="auto"/>
            <w:gridSpan w:val="2"/>
            <w:shd w:val="clear" w:color="auto" w:fill="auto"/>
            <w:noWrap/>
          </w:tcPr>
          <w:p w:rsidR="00125C42" w:rsidRPr="008E31B3" w:rsidRDefault="00125C42" w:rsidP="008E31B3">
            <w:pPr>
              <w:suppressAutoHyphens/>
              <w:autoSpaceDE w:val="0"/>
              <w:autoSpaceDN w:val="0"/>
              <w:adjustRightInd w:val="0"/>
              <w:spacing w:line="360" w:lineRule="auto"/>
              <w:rPr>
                <w:sz w:val="20"/>
              </w:rPr>
            </w:pPr>
            <w:smartTag w:uri="urn:schemas-microsoft-com:office:smarttags" w:element="metricconverter">
              <w:smartTagPr>
                <w:attr w:name="ProductID" w:val="2008 г"/>
              </w:smartTagPr>
              <w:r w:rsidRPr="008E31B3">
                <w:rPr>
                  <w:sz w:val="20"/>
                </w:rPr>
                <w:t>2008 г</w:t>
              </w:r>
            </w:smartTag>
            <w:r w:rsidRPr="008E31B3">
              <w:rPr>
                <w:sz w:val="20"/>
              </w:rPr>
              <w:t>.</w:t>
            </w:r>
          </w:p>
        </w:tc>
      </w:tr>
      <w:tr w:rsidR="00125C42" w:rsidRPr="008E31B3" w:rsidTr="008E31B3">
        <w:trPr>
          <w:jc w:val="center"/>
        </w:trPr>
        <w:tc>
          <w:tcPr>
            <w:tcW w:w="0" w:type="auto"/>
            <w:vMerge/>
            <w:shd w:val="clear" w:color="auto" w:fill="auto"/>
            <w:noWrap/>
          </w:tcPr>
          <w:p w:rsidR="00125C42" w:rsidRPr="008E31B3" w:rsidRDefault="00125C42" w:rsidP="008E31B3">
            <w:pPr>
              <w:suppressAutoHyphens/>
              <w:autoSpaceDE w:val="0"/>
              <w:autoSpaceDN w:val="0"/>
              <w:adjustRightInd w:val="0"/>
              <w:spacing w:line="360" w:lineRule="auto"/>
              <w:rPr>
                <w:sz w:val="20"/>
              </w:rPr>
            </w:pPr>
          </w:p>
        </w:tc>
        <w:tc>
          <w:tcPr>
            <w:tcW w:w="0" w:type="auto"/>
            <w:shd w:val="clear" w:color="auto" w:fill="auto"/>
            <w:noWrap/>
          </w:tcPr>
          <w:p w:rsidR="00125C42" w:rsidRPr="008E31B3" w:rsidRDefault="00855181" w:rsidP="008E31B3">
            <w:pPr>
              <w:suppressAutoHyphens/>
              <w:autoSpaceDE w:val="0"/>
              <w:autoSpaceDN w:val="0"/>
              <w:adjustRightInd w:val="0"/>
              <w:spacing w:line="360" w:lineRule="auto"/>
              <w:rPr>
                <w:sz w:val="20"/>
              </w:rPr>
            </w:pPr>
            <w:r w:rsidRPr="008E31B3">
              <w:rPr>
                <w:sz w:val="20"/>
              </w:rPr>
              <w:t xml:space="preserve">Кол. </w:t>
            </w:r>
            <w:r w:rsidR="00125C42" w:rsidRPr="008E31B3">
              <w:rPr>
                <w:sz w:val="20"/>
              </w:rPr>
              <w:t>чел.</w:t>
            </w:r>
          </w:p>
        </w:tc>
        <w:tc>
          <w:tcPr>
            <w:tcW w:w="0" w:type="auto"/>
            <w:shd w:val="clear" w:color="auto" w:fill="auto"/>
            <w:noWrap/>
          </w:tcPr>
          <w:p w:rsidR="00125C42" w:rsidRPr="008E31B3" w:rsidRDefault="00125C42" w:rsidP="008E31B3">
            <w:pPr>
              <w:suppressAutoHyphens/>
              <w:autoSpaceDE w:val="0"/>
              <w:autoSpaceDN w:val="0"/>
              <w:adjustRightInd w:val="0"/>
              <w:spacing w:line="360" w:lineRule="auto"/>
              <w:rPr>
                <w:sz w:val="20"/>
              </w:rPr>
            </w:pPr>
            <w:r w:rsidRPr="008E31B3">
              <w:rPr>
                <w:sz w:val="20"/>
              </w:rPr>
              <w:t>уд.</w:t>
            </w:r>
            <w:r w:rsidR="00855181" w:rsidRPr="008E31B3">
              <w:rPr>
                <w:sz w:val="20"/>
              </w:rPr>
              <w:t xml:space="preserve"> </w:t>
            </w:r>
            <w:r w:rsidRPr="008E31B3">
              <w:rPr>
                <w:sz w:val="20"/>
              </w:rPr>
              <w:t>вес, %</w:t>
            </w:r>
          </w:p>
        </w:tc>
        <w:tc>
          <w:tcPr>
            <w:tcW w:w="0" w:type="auto"/>
            <w:shd w:val="clear" w:color="auto" w:fill="auto"/>
            <w:noWrap/>
          </w:tcPr>
          <w:p w:rsidR="00125C42" w:rsidRPr="008E31B3" w:rsidRDefault="00855181" w:rsidP="008E31B3">
            <w:pPr>
              <w:suppressAutoHyphens/>
              <w:autoSpaceDE w:val="0"/>
              <w:autoSpaceDN w:val="0"/>
              <w:adjustRightInd w:val="0"/>
              <w:spacing w:line="360" w:lineRule="auto"/>
              <w:rPr>
                <w:sz w:val="20"/>
              </w:rPr>
            </w:pPr>
            <w:r w:rsidRPr="008E31B3">
              <w:rPr>
                <w:sz w:val="20"/>
              </w:rPr>
              <w:t>Кол.</w:t>
            </w:r>
            <w:r w:rsidR="007F6E53" w:rsidRPr="008E31B3">
              <w:rPr>
                <w:sz w:val="20"/>
              </w:rPr>
              <w:t xml:space="preserve"> </w:t>
            </w:r>
            <w:r w:rsidR="00125C42" w:rsidRPr="008E31B3">
              <w:rPr>
                <w:sz w:val="20"/>
              </w:rPr>
              <w:t>чел.</w:t>
            </w:r>
          </w:p>
        </w:tc>
        <w:tc>
          <w:tcPr>
            <w:tcW w:w="0" w:type="auto"/>
            <w:shd w:val="clear" w:color="auto" w:fill="auto"/>
            <w:noWrap/>
          </w:tcPr>
          <w:p w:rsidR="00125C42" w:rsidRPr="008E31B3" w:rsidRDefault="00125C42" w:rsidP="008E31B3">
            <w:pPr>
              <w:suppressAutoHyphens/>
              <w:autoSpaceDE w:val="0"/>
              <w:autoSpaceDN w:val="0"/>
              <w:adjustRightInd w:val="0"/>
              <w:spacing w:line="360" w:lineRule="auto"/>
              <w:rPr>
                <w:sz w:val="20"/>
              </w:rPr>
            </w:pPr>
            <w:r w:rsidRPr="008E31B3">
              <w:rPr>
                <w:sz w:val="20"/>
              </w:rPr>
              <w:t>уд.вес, %</w:t>
            </w:r>
          </w:p>
        </w:tc>
        <w:tc>
          <w:tcPr>
            <w:tcW w:w="0" w:type="auto"/>
            <w:shd w:val="clear" w:color="auto" w:fill="auto"/>
            <w:noWrap/>
          </w:tcPr>
          <w:p w:rsidR="00125C42" w:rsidRPr="008E31B3" w:rsidRDefault="00855181" w:rsidP="008E31B3">
            <w:pPr>
              <w:suppressAutoHyphens/>
              <w:autoSpaceDE w:val="0"/>
              <w:autoSpaceDN w:val="0"/>
              <w:adjustRightInd w:val="0"/>
              <w:spacing w:line="360" w:lineRule="auto"/>
              <w:rPr>
                <w:sz w:val="20"/>
              </w:rPr>
            </w:pPr>
            <w:r w:rsidRPr="008E31B3">
              <w:rPr>
                <w:sz w:val="20"/>
              </w:rPr>
              <w:t xml:space="preserve">Кол. </w:t>
            </w:r>
            <w:r w:rsidR="00125C42" w:rsidRPr="008E31B3">
              <w:rPr>
                <w:sz w:val="20"/>
              </w:rPr>
              <w:t>чел.</w:t>
            </w:r>
          </w:p>
        </w:tc>
        <w:tc>
          <w:tcPr>
            <w:tcW w:w="0" w:type="auto"/>
            <w:shd w:val="clear" w:color="auto" w:fill="auto"/>
            <w:noWrap/>
          </w:tcPr>
          <w:p w:rsidR="00125C42" w:rsidRPr="008E31B3" w:rsidRDefault="00125C42" w:rsidP="008E31B3">
            <w:pPr>
              <w:suppressAutoHyphens/>
              <w:autoSpaceDE w:val="0"/>
              <w:autoSpaceDN w:val="0"/>
              <w:adjustRightInd w:val="0"/>
              <w:spacing w:line="360" w:lineRule="auto"/>
              <w:rPr>
                <w:sz w:val="20"/>
              </w:rPr>
            </w:pPr>
            <w:r w:rsidRPr="008E31B3">
              <w:rPr>
                <w:sz w:val="20"/>
              </w:rPr>
              <w:t>уд.</w:t>
            </w:r>
            <w:r w:rsidR="00855181" w:rsidRPr="008E31B3">
              <w:rPr>
                <w:sz w:val="20"/>
              </w:rPr>
              <w:t xml:space="preserve"> </w:t>
            </w:r>
            <w:r w:rsidRPr="008E31B3">
              <w:rPr>
                <w:sz w:val="20"/>
              </w:rPr>
              <w:t>вес, %</w:t>
            </w:r>
          </w:p>
        </w:tc>
      </w:tr>
      <w:tr w:rsidR="00125C42" w:rsidRPr="008E31B3" w:rsidTr="008E31B3">
        <w:trPr>
          <w:jc w:val="center"/>
        </w:trPr>
        <w:tc>
          <w:tcPr>
            <w:tcW w:w="0" w:type="auto"/>
            <w:shd w:val="clear" w:color="auto" w:fill="auto"/>
            <w:noWrap/>
          </w:tcPr>
          <w:p w:rsidR="00125C42" w:rsidRPr="008E31B3" w:rsidRDefault="00125C42" w:rsidP="008E31B3">
            <w:pPr>
              <w:widowControl w:val="0"/>
              <w:suppressAutoHyphens/>
              <w:autoSpaceDE w:val="0"/>
              <w:autoSpaceDN w:val="0"/>
              <w:adjustRightInd w:val="0"/>
              <w:spacing w:line="360" w:lineRule="auto"/>
              <w:rPr>
                <w:sz w:val="20"/>
              </w:rPr>
            </w:pPr>
            <w:r w:rsidRPr="008E31B3">
              <w:rPr>
                <w:sz w:val="20"/>
              </w:rPr>
              <w:t>Всего</w:t>
            </w:r>
            <w:r w:rsidR="00323486" w:rsidRPr="008E31B3">
              <w:rPr>
                <w:sz w:val="20"/>
                <w:lang w:val="en-US"/>
              </w:rPr>
              <w:t xml:space="preserve"> </w:t>
            </w:r>
            <w:r w:rsidRPr="008E31B3">
              <w:rPr>
                <w:sz w:val="20"/>
              </w:rPr>
              <w:t>работников</w:t>
            </w:r>
          </w:p>
        </w:tc>
        <w:tc>
          <w:tcPr>
            <w:tcW w:w="0" w:type="auto"/>
            <w:shd w:val="clear" w:color="auto" w:fill="auto"/>
            <w:noWrap/>
          </w:tcPr>
          <w:p w:rsidR="00125C42" w:rsidRPr="008E31B3" w:rsidRDefault="002455F5" w:rsidP="008E31B3">
            <w:pPr>
              <w:suppressAutoHyphens/>
              <w:autoSpaceDE w:val="0"/>
              <w:autoSpaceDN w:val="0"/>
              <w:adjustRightInd w:val="0"/>
              <w:spacing w:line="360" w:lineRule="auto"/>
              <w:rPr>
                <w:sz w:val="20"/>
              </w:rPr>
            </w:pPr>
            <w:r w:rsidRPr="008E31B3">
              <w:rPr>
                <w:sz w:val="20"/>
              </w:rPr>
              <w:t>48</w:t>
            </w:r>
          </w:p>
        </w:tc>
        <w:tc>
          <w:tcPr>
            <w:tcW w:w="0" w:type="auto"/>
            <w:shd w:val="clear" w:color="auto" w:fill="auto"/>
            <w:noWrap/>
          </w:tcPr>
          <w:p w:rsidR="00125C42" w:rsidRPr="008E31B3" w:rsidRDefault="00125C42" w:rsidP="008E31B3">
            <w:pPr>
              <w:suppressAutoHyphens/>
              <w:autoSpaceDE w:val="0"/>
              <w:autoSpaceDN w:val="0"/>
              <w:adjustRightInd w:val="0"/>
              <w:spacing w:line="360" w:lineRule="auto"/>
              <w:rPr>
                <w:sz w:val="20"/>
              </w:rPr>
            </w:pPr>
            <w:r w:rsidRPr="008E31B3">
              <w:rPr>
                <w:sz w:val="20"/>
              </w:rPr>
              <w:t>100</w:t>
            </w:r>
          </w:p>
        </w:tc>
        <w:tc>
          <w:tcPr>
            <w:tcW w:w="0" w:type="auto"/>
            <w:shd w:val="clear" w:color="auto" w:fill="auto"/>
            <w:noWrap/>
          </w:tcPr>
          <w:p w:rsidR="00125C42" w:rsidRPr="008E31B3" w:rsidRDefault="002455F5" w:rsidP="008E31B3">
            <w:pPr>
              <w:suppressAutoHyphens/>
              <w:autoSpaceDE w:val="0"/>
              <w:autoSpaceDN w:val="0"/>
              <w:adjustRightInd w:val="0"/>
              <w:spacing w:line="360" w:lineRule="auto"/>
              <w:rPr>
                <w:sz w:val="20"/>
              </w:rPr>
            </w:pPr>
            <w:r w:rsidRPr="008E31B3">
              <w:rPr>
                <w:sz w:val="20"/>
              </w:rPr>
              <w:t>57</w:t>
            </w:r>
          </w:p>
        </w:tc>
        <w:tc>
          <w:tcPr>
            <w:tcW w:w="0" w:type="auto"/>
            <w:shd w:val="clear" w:color="auto" w:fill="auto"/>
            <w:noWrap/>
          </w:tcPr>
          <w:p w:rsidR="00125C42" w:rsidRPr="008E31B3" w:rsidRDefault="00125C42" w:rsidP="008E31B3">
            <w:pPr>
              <w:suppressAutoHyphens/>
              <w:autoSpaceDE w:val="0"/>
              <w:autoSpaceDN w:val="0"/>
              <w:adjustRightInd w:val="0"/>
              <w:spacing w:line="360" w:lineRule="auto"/>
              <w:rPr>
                <w:sz w:val="20"/>
              </w:rPr>
            </w:pPr>
            <w:r w:rsidRPr="008E31B3">
              <w:rPr>
                <w:sz w:val="20"/>
              </w:rPr>
              <w:t>100</w:t>
            </w:r>
          </w:p>
        </w:tc>
        <w:tc>
          <w:tcPr>
            <w:tcW w:w="0" w:type="auto"/>
            <w:shd w:val="clear" w:color="auto" w:fill="auto"/>
            <w:noWrap/>
          </w:tcPr>
          <w:p w:rsidR="00125C42" w:rsidRPr="008E31B3" w:rsidRDefault="002455F5" w:rsidP="008E31B3">
            <w:pPr>
              <w:suppressAutoHyphens/>
              <w:autoSpaceDE w:val="0"/>
              <w:autoSpaceDN w:val="0"/>
              <w:adjustRightInd w:val="0"/>
              <w:spacing w:line="360" w:lineRule="auto"/>
              <w:rPr>
                <w:sz w:val="20"/>
              </w:rPr>
            </w:pPr>
            <w:r w:rsidRPr="008E31B3">
              <w:rPr>
                <w:sz w:val="20"/>
              </w:rPr>
              <w:t>68</w:t>
            </w:r>
          </w:p>
        </w:tc>
        <w:tc>
          <w:tcPr>
            <w:tcW w:w="0" w:type="auto"/>
            <w:shd w:val="clear" w:color="auto" w:fill="auto"/>
            <w:noWrap/>
          </w:tcPr>
          <w:p w:rsidR="00125C42" w:rsidRPr="008E31B3" w:rsidRDefault="00125C42" w:rsidP="008E31B3">
            <w:pPr>
              <w:suppressAutoHyphens/>
              <w:autoSpaceDE w:val="0"/>
              <w:autoSpaceDN w:val="0"/>
              <w:adjustRightInd w:val="0"/>
              <w:spacing w:line="360" w:lineRule="auto"/>
              <w:rPr>
                <w:sz w:val="20"/>
              </w:rPr>
            </w:pPr>
            <w:r w:rsidRPr="008E31B3">
              <w:rPr>
                <w:sz w:val="20"/>
              </w:rPr>
              <w:t>100</w:t>
            </w:r>
          </w:p>
        </w:tc>
      </w:tr>
      <w:tr w:rsidR="002455F5" w:rsidRPr="008E31B3" w:rsidTr="008E31B3">
        <w:trPr>
          <w:trHeight w:val="345"/>
          <w:jc w:val="center"/>
        </w:trPr>
        <w:tc>
          <w:tcPr>
            <w:tcW w:w="0" w:type="auto"/>
            <w:shd w:val="clear" w:color="auto" w:fill="auto"/>
          </w:tcPr>
          <w:p w:rsidR="002455F5" w:rsidRPr="008E31B3" w:rsidRDefault="00855181" w:rsidP="008E31B3">
            <w:pPr>
              <w:suppressAutoHyphens/>
              <w:autoSpaceDE w:val="0"/>
              <w:autoSpaceDN w:val="0"/>
              <w:adjustRightInd w:val="0"/>
              <w:spacing w:line="360" w:lineRule="auto"/>
              <w:rPr>
                <w:sz w:val="20"/>
              </w:rPr>
            </w:pPr>
            <w:r w:rsidRPr="008E31B3">
              <w:rPr>
                <w:sz w:val="20"/>
              </w:rPr>
              <w:t>работники</w:t>
            </w:r>
          </w:p>
        </w:tc>
        <w:tc>
          <w:tcPr>
            <w:tcW w:w="0" w:type="auto"/>
            <w:shd w:val="clear" w:color="auto" w:fill="auto"/>
            <w:noWrap/>
          </w:tcPr>
          <w:p w:rsidR="002455F5" w:rsidRPr="008E31B3" w:rsidRDefault="00855181" w:rsidP="008E31B3">
            <w:pPr>
              <w:suppressAutoHyphens/>
              <w:autoSpaceDE w:val="0"/>
              <w:autoSpaceDN w:val="0"/>
              <w:adjustRightInd w:val="0"/>
              <w:spacing w:line="360" w:lineRule="auto"/>
              <w:rPr>
                <w:sz w:val="20"/>
                <w:lang w:val="en-US"/>
              </w:rPr>
            </w:pPr>
            <w:r w:rsidRPr="008E31B3">
              <w:rPr>
                <w:sz w:val="20"/>
              </w:rPr>
              <w:t>26</w:t>
            </w:r>
          </w:p>
        </w:tc>
        <w:tc>
          <w:tcPr>
            <w:tcW w:w="0" w:type="auto"/>
            <w:shd w:val="clear" w:color="auto" w:fill="auto"/>
            <w:noWrap/>
          </w:tcPr>
          <w:p w:rsidR="002455F5" w:rsidRPr="008E31B3" w:rsidRDefault="00CC10E4" w:rsidP="008E31B3">
            <w:pPr>
              <w:suppressAutoHyphens/>
              <w:autoSpaceDE w:val="0"/>
              <w:autoSpaceDN w:val="0"/>
              <w:adjustRightInd w:val="0"/>
              <w:spacing w:line="360" w:lineRule="auto"/>
              <w:rPr>
                <w:sz w:val="20"/>
                <w:lang w:val="en-US"/>
              </w:rPr>
            </w:pPr>
            <w:r w:rsidRPr="008E31B3">
              <w:rPr>
                <w:sz w:val="20"/>
              </w:rPr>
              <w:t>54,16</w:t>
            </w:r>
          </w:p>
        </w:tc>
        <w:tc>
          <w:tcPr>
            <w:tcW w:w="0" w:type="auto"/>
            <w:shd w:val="clear" w:color="auto" w:fill="auto"/>
            <w:noWrap/>
          </w:tcPr>
          <w:p w:rsidR="002455F5" w:rsidRPr="008E31B3" w:rsidRDefault="00855181" w:rsidP="008E31B3">
            <w:pPr>
              <w:suppressAutoHyphens/>
              <w:autoSpaceDE w:val="0"/>
              <w:autoSpaceDN w:val="0"/>
              <w:adjustRightInd w:val="0"/>
              <w:spacing w:line="360" w:lineRule="auto"/>
              <w:rPr>
                <w:sz w:val="20"/>
                <w:lang w:val="en-US"/>
              </w:rPr>
            </w:pPr>
            <w:r w:rsidRPr="008E31B3">
              <w:rPr>
                <w:sz w:val="20"/>
              </w:rPr>
              <w:t>2</w:t>
            </w:r>
          </w:p>
        </w:tc>
        <w:tc>
          <w:tcPr>
            <w:tcW w:w="0" w:type="auto"/>
            <w:shd w:val="clear" w:color="auto" w:fill="auto"/>
            <w:noWrap/>
          </w:tcPr>
          <w:p w:rsidR="002455F5" w:rsidRPr="008E31B3" w:rsidRDefault="00CC10E4" w:rsidP="008E31B3">
            <w:pPr>
              <w:suppressAutoHyphens/>
              <w:autoSpaceDE w:val="0"/>
              <w:autoSpaceDN w:val="0"/>
              <w:adjustRightInd w:val="0"/>
              <w:spacing w:line="360" w:lineRule="auto"/>
              <w:rPr>
                <w:sz w:val="20"/>
                <w:lang w:val="en-US"/>
              </w:rPr>
            </w:pPr>
            <w:r w:rsidRPr="008E31B3">
              <w:rPr>
                <w:sz w:val="20"/>
              </w:rPr>
              <w:t>38,5</w:t>
            </w:r>
          </w:p>
        </w:tc>
        <w:tc>
          <w:tcPr>
            <w:tcW w:w="0" w:type="auto"/>
            <w:shd w:val="clear" w:color="auto" w:fill="auto"/>
            <w:noWrap/>
          </w:tcPr>
          <w:p w:rsidR="002455F5" w:rsidRPr="008E31B3" w:rsidRDefault="00855181" w:rsidP="008E31B3">
            <w:pPr>
              <w:suppressAutoHyphens/>
              <w:autoSpaceDE w:val="0"/>
              <w:autoSpaceDN w:val="0"/>
              <w:adjustRightInd w:val="0"/>
              <w:spacing w:line="360" w:lineRule="auto"/>
              <w:rPr>
                <w:sz w:val="20"/>
                <w:lang w:val="en-US"/>
              </w:rPr>
            </w:pPr>
            <w:r w:rsidRPr="008E31B3">
              <w:rPr>
                <w:sz w:val="20"/>
              </w:rPr>
              <w:t>22</w:t>
            </w:r>
          </w:p>
        </w:tc>
        <w:tc>
          <w:tcPr>
            <w:tcW w:w="0" w:type="auto"/>
            <w:shd w:val="clear" w:color="auto" w:fill="auto"/>
            <w:noWrap/>
          </w:tcPr>
          <w:p w:rsidR="002455F5" w:rsidRPr="008E31B3" w:rsidRDefault="00CC10E4" w:rsidP="008E31B3">
            <w:pPr>
              <w:suppressAutoHyphens/>
              <w:autoSpaceDE w:val="0"/>
              <w:autoSpaceDN w:val="0"/>
              <w:adjustRightInd w:val="0"/>
              <w:spacing w:line="360" w:lineRule="auto"/>
              <w:rPr>
                <w:sz w:val="20"/>
                <w:lang w:val="en-US"/>
              </w:rPr>
            </w:pPr>
            <w:r w:rsidRPr="008E31B3">
              <w:rPr>
                <w:sz w:val="20"/>
              </w:rPr>
              <w:t>38,5</w:t>
            </w:r>
          </w:p>
        </w:tc>
      </w:tr>
      <w:tr w:rsidR="002455F5" w:rsidRPr="008E31B3" w:rsidTr="008E31B3">
        <w:trPr>
          <w:jc w:val="center"/>
        </w:trPr>
        <w:tc>
          <w:tcPr>
            <w:tcW w:w="0" w:type="auto"/>
            <w:shd w:val="clear" w:color="auto" w:fill="auto"/>
            <w:noWrap/>
          </w:tcPr>
          <w:p w:rsidR="002455F5" w:rsidRPr="008E31B3" w:rsidRDefault="002455F5" w:rsidP="008E31B3">
            <w:pPr>
              <w:suppressAutoHyphens/>
              <w:autoSpaceDE w:val="0"/>
              <w:autoSpaceDN w:val="0"/>
              <w:adjustRightInd w:val="0"/>
              <w:spacing w:line="360" w:lineRule="auto"/>
              <w:rPr>
                <w:sz w:val="20"/>
              </w:rPr>
            </w:pPr>
            <w:r w:rsidRPr="008E31B3">
              <w:rPr>
                <w:sz w:val="20"/>
              </w:rPr>
              <w:t>руководители</w:t>
            </w:r>
          </w:p>
        </w:tc>
        <w:tc>
          <w:tcPr>
            <w:tcW w:w="0" w:type="auto"/>
            <w:shd w:val="clear" w:color="auto" w:fill="auto"/>
            <w:noWrap/>
          </w:tcPr>
          <w:p w:rsidR="002455F5" w:rsidRPr="008E31B3" w:rsidRDefault="00CC10E4" w:rsidP="008E31B3">
            <w:pPr>
              <w:suppressAutoHyphens/>
              <w:autoSpaceDE w:val="0"/>
              <w:autoSpaceDN w:val="0"/>
              <w:adjustRightInd w:val="0"/>
              <w:spacing w:line="360" w:lineRule="auto"/>
              <w:rPr>
                <w:sz w:val="20"/>
              </w:rPr>
            </w:pPr>
            <w:r w:rsidRPr="008E31B3">
              <w:rPr>
                <w:sz w:val="20"/>
              </w:rPr>
              <w:t>12</w:t>
            </w:r>
          </w:p>
        </w:tc>
        <w:tc>
          <w:tcPr>
            <w:tcW w:w="0" w:type="auto"/>
            <w:shd w:val="clear" w:color="auto" w:fill="auto"/>
            <w:noWrap/>
          </w:tcPr>
          <w:p w:rsidR="002455F5" w:rsidRPr="008E31B3" w:rsidRDefault="00CC10E4" w:rsidP="008E31B3">
            <w:pPr>
              <w:suppressAutoHyphens/>
              <w:autoSpaceDE w:val="0"/>
              <w:autoSpaceDN w:val="0"/>
              <w:adjustRightInd w:val="0"/>
              <w:spacing w:line="360" w:lineRule="auto"/>
              <w:rPr>
                <w:sz w:val="20"/>
              </w:rPr>
            </w:pPr>
            <w:r w:rsidRPr="008E31B3">
              <w:rPr>
                <w:sz w:val="20"/>
              </w:rPr>
              <w:t>25%</w:t>
            </w:r>
          </w:p>
        </w:tc>
        <w:tc>
          <w:tcPr>
            <w:tcW w:w="0" w:type="auto"/>
            <w:shd w:val="clear" w:color="auto" w:fill="auto"/>
            <w:noWrap/>
          </w:tcPr>
          <w:p w:rsidR="002455F5" w:rsidRPr="008E31B3" w:rsidRDefault="00CC10E4" w:rsidP="008E31B3">
            <w:pPr>
              <w:suppressAutoHyphens/>
              <w:autoSpaceDE w:val="0"/>
              <w:autoSpaceDN w:val="0"/>
              <w:adjustRightInd w:val="0"/>
              <w:spacing w:line="360" w:lineRule="auto"/>
              <w:rPr>
                <w:sz w:val="20"/>
              </w:rPr>
            </w:pPr>
            <w:r w:rsidRPr="008E31B3">
              <w:rPr>
                <w:sz w:val="20"/>
              </w:rPr>
              <w:t>12</w:t>
            </w:r>
          </w:p>
        </w:tc>
        <w:tc>
          <w:tcPr>
            <w:tcW w:w="0" w:type="auto"/>
            <w:shd w:val="clear" w:color="auto" w:fill="auto"/>
            <w:noWrap/>
          </w:tcPr>
          <w:p w:rsidR="002455F5" w:rsidRPr="008E31B3" w:rsidRDefault="00CC10E4" w:rsidP="008E31B3">
            <w:pPr>
              <w:suppressAutoHyphens/>
              <w:autoSpaceDE w:val="0"/>
              <w:autoSpaceDN w:val="0"/>
              <w:adjustRightInd w:val="0"/>
              <w:spacing w:line="360" w:lineRule="auto"/>
              <w:rPr>
                <w:sz w:val="20"/>
              </w:rPr>
            </w:pPr>
            <w:r w:rsidRPr="008E31B3">
              <w:rPr>
                <w:sz w:val="20"/>
              </w:rPr>
              <w:t>25%</w:t>
            </w:r>
          </w:p>
        </w:tc>
        <w:tc>
          <w:tcPr>
            <w:tcW w:w="0" w:type="auto"/>
            <w:shd w:val="clear" w:color="auto" w:fill="auto"/>
            <w:noWrap/>
          </w:tcPr>
          <w:p w:rsidR="002455F5" w:rsidRPr="008E31B3" w:rsidRDefault="00CC10E4" w:rsidP="008E31B3">
            <w:pPr>
              <w:suppressAutoHyphens/>
              <w:autoSpaceDE w:val="0"/>
              <w:autoSpaceDN w:val="0"/>
              <w:adjustRightInd w:val="0"/>
              <w:spacing w:line="360" w:lineRule="auto"/>
              <w:rPr>
                <w:sz w:val="20"/>
              </w:rPr>
            </w:pPr>
            <w:r w:rsidRPr="008E31B3">
              <w:rPr>
                <w:sz w:val="20"/>
              </w:rPr>
              <w:t>12</w:t>
            </w:r>
          </w:p>
        </w:tc>
        <w:tc>
          <w:tcPr>
            <w:tcW w:w="0" w:type="auto"/>
            <w:shd w:val="clear" w:color="auto" w:fill="auto"/>
            <w:noWrap/>
          </w:tcPr>
          <w:p w:rsidR="002455F5" w:rsidRPr="008E31B3" w:rsidRDefault="00CC10E4" w:rsidP="008E31B3">
            <w:pPr>
              <w:suppressAutoHyphens/>
              <w:autoSpaceDE w:val="0"/>
              <w:autoSpaceDN w:val="0"/>
              <w:adjustRightInd w:val="0"/>
              <w:spacing w:line="360" w:lineRule="auto"/>
              <w:rPr>
                <w:sz w:val="20"/>
              </w:rPr>
            </w:pPr>
            <w:r w:rsidRPr="008E31B3">
              <w:rPr>
                <w:sz w:val="20"/>
              </w:rPr>
              <w:t>25%</w:t>
            </w:r>
          </w:p>
        </w:tc>
      </w:tr>
    </w:tbl>
    <w:p w:rsidR="007F6E53" w:rsidRDefault="007F6E53" w:rsidP="007F6E53">
      <w:pPr>
        <w:suppressAutoHyphens/>
        <w:spacing w:line="360" w:lineRule="auto"/>
        <w:ind w:firstLine="709"/>
        <w:jc w:val="both"/>
        <w:rPr>
          <w:sz w:val="28"/>
          <w:szCs w:val="28"/>
        </w:rPr>
      </w:pPr>
    </w:p>
    <w:p w:rsidR="007F6E53" w:rsidRDefault="00125C42" w:rsidP="007F6E53">
      <w:pPr>
        <w:suppressAutoHyphens/>
        <w:spacing w:line="360" w:lineRule="auto"/>
        <w:ind w:firstLine="709"/>
        <w:jc w:val="both"/>
        <w:rPr>
          <w:sz w:val="28"/>
          <w:szCs w:val="28"/>
        </w:rPr>
      </w:pPr>
      <w:r w:rsidRPr="007F6E53">
        <w:rPr>
          <w:sz w:val="28"/>
          <w:szCs w:val="28"/>
        </w:rPr>
        <w:t>Данные этой аналитической таблицы показывают, что на анализируемом пре</w:t>
      </w:r>
      <w:r w:rsidR="00CC10E4" w:rsidRPr="007F6E53">
        <w:rPr>
          <w:sz w:val="28"/>
          <w:szCs w:val="28"/>
        </w:rPr>
        <w:t>дприятии удельный вес</w:t>
      </w:r>
      <w:r w:rsidR="007F6E53">
        <w:rPr>
          <w:sz w:val="28"/>
          <w:szCs w:val="28"/>
        </w:rPr>
        <w:t xml:space="preserve"> </w:t>
      </w:r>
      <w:r w:rsidR="00CC10E4" w:rsidRPr="007F6E53">
        <w:rPr>
          <w:sz w:val="28"/>
          <w:szCs w:val="28"/>
        </w:rPr>
        <w:t>рабочих в 2008 году уменьшился</w:t>
      </w:r>
      <w:r w:rsidRPr="007F6E53">
        <w:rPr>
          <w:sz w:val="28"/>
          <w:szCs w:val="28"/>
        </w:rPr>
        <w:t xml:space="preserve"> по сравнен</w:t>
      </w:r>
      <w:r w:rsidR="00855181" w:rsidRPr="007F6E53">
        <w:rPr>
          <w:sz w:val="28"/>
          <w:szCs w:val="28"/>
        </w:rPr>
        <w:t>ию с 2007 годом и составил 38%.</w:t>
      </w:r>
    </w:p>
    <w:p w:rsidR="007F6E53" w:rsidRDefault="00E43AF5" w:rsidP="007F6E53">
      <w:pPr>
        <w:suppressAutoHyphens/>
        <w:spacing w:line="360" w:lineRule="auto"/>
        <w:ind w:firstLine="709"/>
        <w:jc w:val="both"/>
        <w:rPr>
          <w:sz w:val="28"/>
          <w:szCs w:val="28"/>
        </w:rPr>
      </w:pPr>
      <w:r w:rsidRPr="007F6E53">
        <w:rPr>
          <w:sz w:val="28"/>
          <w:szCs w:val="28"/>
        </w:rPr>
        <w:t xml:space="preserve">В феврале 2009 года ОАО </w:t>
      </w:r>
      <w:r w:rsidR="007F6E53">
        <w:rPr>
          <w:sz w:val="28"/>
          <w:szCs w:val="28"/>
        </w:rPr>
        <w:t>"</w:t>
      </w:r>
      <w:r w:rsidRPr="007F6E53">
        <w:rPr>
          <w:sz w:val="28"/>
          <w:szCs w:val="28"/>
        </w:rPr>
        <w:t>НОМАКО</w:t>
      </w:r>
      <w:r w:rsidR="007F6E53">
        <w:rPr>
          <w:sz w:val="28"/>
          <w:szCs w:val="28"/>
        </w:rPr>
        <w:t>"</w:t>
      </w:r>
      <w:r w:rsidRPr="007F6E53">
        <w:rPr>
          <w:sz w:val="28"/>
          <w:szCs w:val="28"/>
        </w:rPr>
        <w:t xml:space="preserve"> в связи с увеличением</w:t>
      </w:r>
      <w:r w:rsidR="007F6E53">
        <w:rPr>
          <w:sz w:val="28"/>
          <w:szCs w:val="28"/>
        </w:rPr>
        <w:t xml:space="preserve"> </w:t>
      </w:r>
      <w:r w:rsidRPr="007F6E53">
        <w:rPr>
          <w:sz w:val="28"/>
          <w:szCs w:val="28"/>
        </w:rPr>
        <w:t>производства и расширением сферы деятельности</w:t>
      </w:r>
      <w:r w:rsidR="007F6E53">
        <w:rPr>
          <w:sz w:val="28"/>
          <w:szCs w:val="28"/>
        </w:rPr>
        <w:t xml:space="preserve"> </w:t>
      </w:r>
      <w:r w:rsidRPr="007F6E53">
        <w:rPr>
          <w:sz w:val="28"/>
          <w:szCs w:val="28"/>
        </w:rPr>
        <w:t>объединилось с конкурирующей фирмой</w:t>
      </w:r>
      <w:r w:rsidR="007F6E53">
        <w:rPr>
          <w:sz w:val="28"/>
          <w:szCs w:val="28"/>
        </w:rPr>
        <w:t xml:space="preserve"> "</w:t>
      </w:r>
      <w:r w:rsidRPr="007F6E53">
        <w:rPr>
          <w:sz w:val="28"/>
          <w:szCs w:val="28"/>
        </w:rPr>
        <w:t>Волброк</w:t>
      </w:r>
      <w:r w:rsidR="007F6E53">
        <w:rPr>
          <w:sz w:val="28"/>
          <w:szCs w:val="28"/>
        </w:rPr>
        <w:t>"</w:t>
      </w:r>
      <w:r w:rsidRPr="007F6E53">
        <w:rPr>
          <w:sz w:val="28"/>
          <w:szCs w:val="28"/>
        </w:rPr>
        <w:t xml:space="preserve">. </w:t>
      </w:r>
    </w:p>
    <w:p w:rsidR="007F6E53" w:rsidRDefault="00E43AF5"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Производимые ОАО </w:t>
      </w:r>
      <w:r w:rsidR="007F6E53">
        <w:rPr>
          <w:rFonts w:ascii="Times New Roman" w:hAnsi="Times New Roman"/>
          <w:sz w:val="28"/>
          <w:szCs w:val="28"/>
        </w:rPr>
        <w:t>"</w:t>
      </w:r>
      <w:r w:rsidRPr="007F6E53">
        <w:rPr>
          <w:rFonts w:ascii="Times New Roman" w:hAnsi="Times New Roman"/>
          <w:sz w:val="28"/>
          <w:szCs w:val="28"/>
        </w:rPr>
        <w:t>НОМАКО</w:t>
      </w:r>
      <w:r w:rsidR="007F6E53">
        <w:rPr>
          <w:rFonts w:ascii="Times New Roman" w:hAnsi="Times New Roman"/>
          <w:sz w:val="28"/>
          <w:szCs w:val="28"/>
        </w:rPr>
        <w:t>"</w:t>
      </w:r>
      <w:r w:rsidRPr="007F6E53">
        <w:rPr>
          <w:rFonts w:ascii="Times New Roman" w:hAnsi="Times New Roman"/>
          <w:sz w:val="28"/>
          <w:szCs w:val="28"/>
        </w:rPr>
        <w:t xml:space="preserve"> аппараты газводы теперь существуют под брендом</w:t>
      </w:r>
      <w:r w:rsidR="007F6E53">
        <w:rPr>
          <w:rFonts w:ascii="Times New Roman" w:hAnsi="Times New Roman"/>
          <w:sz w:val="28"/>
          <w:szCs w:val="28"/>
        </w:rPr>
        <w:t xml:space="preserve"> "</w:t>
      </w:r>
      <w:r w:rsidRPr="007F6E53">
        <w:rPr>
          <w:rFonts w:ascii="Times New Roman" w:hAnsi="Times New Roman"/>
          <w:sz w:val="28"/>
          <w:szCs w:val="28"/>
        </w:rPr>
        <w:t>Садко</w:t>
      </w:r>
      <w:r w:rsidR="007F6E53">
        <w:rPr>
          <w:rFonts w:ascii="Times New Roman" w:hAnsi="Times New Roman"/>
          <w:sz w:val="28"/>
          <w:szCs w:val="28"/>
        </w:rPr>
        <w:t>"</w:t>
      </w:r>
      <w:r w:rsidR="007F1471" w:rsidRPr="007F6E53">
        <w:rPr>
          <w:rFonts w:ascii="Times New Roman" w:hAnsi="Times New Roman"/>
          <w:sz w:val="28"/>
          <w:szCs w:val="28"/>
        </w:rPr>
        <w:t>.</w:t>
      </w:r>
      <w:r w:rsidR="007F6E53">
        <w:rPr>
          <w:rFonts w:ascii="Times New Roman" w:hAnsi="Times New Roman"/>
          <w:sz w:val="28"/>
          <w:szCs w:val="28"/>
        </w:rPr>
        <w:t xml:space="preserve"> </w:t>
      </w:r>
      <w:r w:rsidRPr="007F6E53">
        <w:rPr>
          <w:rFonts w:ascii="Times New Roman" w:hAnsi="Times New Roman"/>
          <w:sz w:val="28"/>
          <w:szCs w:val="28"/>
        </w:rPr>
        <w:t>Конструкторским бюро фирмы</w:t>
      </w:r>
      <w:r w:rsidR="007F6E53">
        <w:rPr>
          <w:rFonts w:ascii="Times New Roman" w:hAnsi="Times New Roman"/>
          <w:sz w:val="28"/>
          <w:szCs w:val="28"/>
        </w:rPr>
        <w:t xml:space="preserve"> "</w:t>
      </w:r>
      <w:r w:rsidR="00EA0BE7" w:rsidRPr="007F6E53">
        <w:rPr>
          <w:rFonts w:ascii="Times New Roman" w:hAnsi="Times New Roman"/>
          <w:sz w:val="28"/>
          <w:szCs w:val="28"/>
        </w:rPr>
        <w:t>Волброк</w:t>
      </w:r>
      <w:r w:rsidR="007F6E53">
        <w:rPr>
          <w:rFonts w:ascii="Times New Roman" w:hAnsi="Times New Roman"/>
          <w:sz w:val="28"/>
          <w:szCs w:val="28"/>
        </w:rPr>
        <w:t>"</w:t>
      </w:r>
      <w:r w:rsidR="00EA0BE7" w:rsidRPr="007F6E53">
        <w:rPr>
          <w:rFonts w:ascii="Times New Roman" w:hAnsi="Times New Roman"/>
          <w:sz w:val="28"/>
          <w:szCs w:val="28"/>
        </w:rPr>
        <w:t xml:space="preserve"> был спроектирован сатуратор с такими характеристиками, которые позволяют работать аппарату в</w:t>
      </w:r>
      <w:r w:rsidR="007F6E53">
        <w:rPr>
          <w:rFonts w:ascii="Times New Roman" w:hAnsi="Times New Roman"/>
          <w:sz w:val="28"/>
          <w:szCs w:val="28"/>
        </w:rPr>
        <w:t xml:space="preserve"> </w:t>
      </w:r>
      <w:r w:rsidR="00EA0BE7" w:rsidRPr="007F6E53">
        <w:rPr>
          <w:rFonts w:ascii="Times New Roman" w:hAnsi="Times New Roman"/>
          <w:sz w:val="28"/>
          <w:szCs w:val="28"/>
        </w:rPr>
        <w:t>производственных цехах с агрессивными средами</w:t>
      </w:r>
      <w:r w:rsidR="007F6E53">
        <w:rPr>
          <w:rFonts w:ascii="Times New Roman" w:hAnsi="Times New Roman"/>
          <w:sz w:val="28"/>
          <w:szCs w:val="28"/>
        </w:rPr>
        <w:t xml:space="preserve"> </w:t>
      </w:r>
      <w:r w:rsidR="00EA0BE7" w:rsidRPr="007F6E53">
        <w:rPr>
          <w:rFonts w:ascii="Times New Roman" w:hAnsi="Times New Roman"/>
          <w:sz w:val="28"/>
          <w:szCs w:val="28"/>
        </w:rPr>
        <w:t>и высокой температурой окружающей среды</w:t>
      </w:r>
      <w:r w:rsidR="007F6E53">
        <w:rPr>
          <w:rFonts w:ascii="Times New Roman" w:hAnsi="Times New Roman"/>
          <w:sz w:val="28"/>
          <w:szCs w:val="28"/>
        </w:rPr>
        <w:t xml:space="preserve"> </w:t>
      </w:r>
      <w:r w:rsidR="00EA0BE7" w:rsidRPr="007F6E53">
        <w:rPr>
          <w:rFonts w:ascii="Times New Roman" w:hAnsi="Times New Roman"/>
          <w:sz w:val="28"/>
          <w:szCs w:val="28"/>
        </w:rPr>
        <w:t>(до +45°С).</w:t>
      </w:r>
    </w:p>
    <w:p w:rsidR="007F6E53" w:rsidRDefault="00EA0BE7"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Используя в конструкции аппарата надёжные комплектующие отечественного и зарубежного производства, мы добились высокой степени надежности</w:t>
      </w:r>
      <w:r w:rsidR="007F6E53">
        <w:rPr>
          <w:rFonts w:ascii="Times New Roman" w:hAnsi="Times New Roman"/>
          <w:sz w:val="28"/>
          <w:szCs w:val="28"/>
        </w:rPr>
        <w:t xml:space="preserve"> </w:t>
      </w:r>
      <w:r w:rsidRPr="007F6E53">
        <w:rPr>
          <w:rFonts w:ascii="Times New Roman" w:hAnsi="Times New Roman"/>
          <w:sz w:val="28"/>
          <w:szCs w:val="28"/>
        </w:rPr>
        <w:t>аппарата, которая позволяет выдерживать повышенную нагрузку. Также, определёнными инженерными решениями, мы добились максимальной простоты аппарата, что в свою очередь повысило надёжность аппарата. На производстве задействован персонал</w:t>
      </w:r>
      <w:r w:rsidR="007F6E53">
        <w:rPr>
          <w:rFonts w:ascii="Times New Roman" w:hAnsi="Times New Roman"/>
          <w:sz w:val="28"/>
          <w:szCs w:val="28"/>
        </w:rPr>
        <w:t xml:space="preserve"> </w:t>
      </w:r>
      <w:r w:rsidRPr="007F6E53">
        <w:rPr>
          <w:rFonts w:ascii="Times New Roman" w:hAnsi="Times New Roman"/>
          <w:sz w:val="28"/>
          <w:szCs w:val="28"/>
        </w:rPr>
        <w:t>высокого класса , который постоянно повышает свою квалификацию.</w:t>
      </w:r>
    </w:p>
    <w:p w:rsidR="007F6E53" w:rsidRDefault="00EA0BE7"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В нашем распоряжении имеется собственное конструкторское бюро и современная производственная база, что позволяет нам с каждым днём совершенствовать свой опыт и модернизировать наши аппараты.</w:t>
      </w:r>
      <w:r w:rsidR="007F1471" w:rsidRPr="007F6E53">
        <w:rPr>
          <w:rFonts w:ascii="Times New Roman" w:hAnsi="Times New Roman"/>
          <w:sz w:val="28"/>
          <w:szCs w:val="28"/>
        </w:rPr>
        <w:t xml:space="preserve"> Производство организованно в собственном здании общей площадью 2100кв.м и за один год объем реализации увеличился вдвое, благодаря проведению широкой рекламной компании, расширения производства, планируется увеличить выпуск в 7 раз(с.м. приложение).</w:t>
      </w:r>
      <w:r w:rsidR="003D60E8" w:rsidRPr="007F6E53">
        <w:rPr>
          <w:rFonts w:ascii="Times New Roman" w:hAnsi="Times New Roman"/>
          <w:sz w:val="28"/>
          <w:szCs w:val="28"/>
        </w:rPr>
        <w:t xml:space="preserve"> </w:t>
      </w:r>
      <w:r w:rsidR="009B3679" w:rsidRPr="007F6E53">
        <w:rPr>
          <w:rFonts w:ascii="Times New Roman" w:hAnsi="Times New Roman"/>
          <w:sz w:val="28"/>
          <w:szCs w:val="28"/>
        </w:rPr>
        <w:t>В долгосрочных планах выход на международный рынок, в настоящее время предприятие продает 25-30% на региональном рынке.</w:t>
      </w:r>
    </w:p>
    <w:p w:rsidR="007F6E53" w:rsidRDefault="009B3679"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Покупателями данной продукции являются: крупные дистрибьюторы; научные учреждения; </w:t>
      </w:r>
      <w:r w:rsidR="00114223" w:rsidRPr="007F6E53">
        <w:rPr>
          <w:rFonts w:ascii="Times New Roman" w:hAnsi="Times New Roman"/>
          <w:sz w:val="28"/>
          <w:szCs w:val="28"/>
        </w:rPr>
        <w:t>индивидуальные покупатели и предприниматели. В штате предприятия 12 специалистов по продажам. В различных регионах России у компании имеется 8 представителей, которые занимаются продвижением продукции. Подбор персонала осуществляется через кадровые агентства. Основными требованиями к торговому персоналу являются: знание рынка; стремление к творчеству и изобретательству.</w:t>
      </w:r>
    </w:p>
    <w:p w:rsidR="003D60E8" w:rsidRPr="007F6E53" w:rsidRDefault="00114223"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В ходе реализации планируется значительно увеличить </w:t>
      </w:r>
      <w:r w:rsidR="00070367" w:rsidRPr="007F6E53">
        <w:rPr>
          <w:rFonts w:ascii="Times New Roman" w:hAnsi="Times New Roman"/>
          <w:sz w:val="28"/>
          <w:szCs w:val="28"/>
        </w:rPr>
        <w:t>расходы на рекламу. По оценке генерального директора рекламные затраты на введение брэнда в России составляют около 75 тыс. руб.</w:t>
      </w:r>
      <w:r w:rsidR="00FE0F61" w:rsidRPr="007F6E53">
        <w:rPr>
          <w:rFonts w:ascii="Times New Roman" w:hAnsi="Times New Roman"/>
          <w:sz w:val="28"/>
          <w:szCs w:val="28"/>
        </w:rPr>
        <w:t xml:space="preserve">(график расходов на проведение рекламной компании, по оси </w:t>
      </w:r>
      <w:r w:rsidR="00FE0F61" w:rsidRPr="007F6E53">
        <w:rPr>
          <w:rFonts w:ascii="Times New Roman" w:hAnsi="Times New Roman"/>
          <w:sz w:val="28"/>
          <w:szCs w:val="28"/>
          <w:lang w:val="en-US"/>
        </w:rPr>
        <w:t>Y</w:t>
      </w:r>
      <w:r w:rsidR="00FE0F61" w:rsidRPr="007F6E53">
        <w:rPr>
          <w:rFonts w:ascii="Times New Roman" w:hAnsi="Times New Roman"/>
          <w:sz w:val="28"/>
          <w:szCs w:val="28"/>
        </w:rPr>
        <w:t xml:space="preserve"> расходы на рекламу, тыс. руб.</w:t>
      </w:r>
      <w:r w:rsidR="008E5063" w:rsidRPr="007F6E53">
        <w:rPr>
          <w:rFonts w:ascii="Times New Roman" w:hAnsi="Times New Roman"/>
          <w:sz w:val="28"/>
          <w:szCs w:val="28"/>
        </w:rPr>
        <w:t>)</w:t>
      </w:r>
    </w:p>
    <w:p w:rsidR="003D60E8" w:rsidRPr="007F6E53" w:rsidRDefault="003D60E8" w:rsidP="007F6E53">
      <w:pPr>
        <w:pStyle w:val="a4"/>
        <w:suppressAutoHyphens/>
        <w:spacing w:after="0" w:line="360" w:lineRule="auto"/>
        <w:ind w:firstLine="709"/>
        <w:jc w:val="both"/>
        <w:rPr>
          <w:rFonts w:ascii="Times New Roman" w:hAnsi="Times New Roman"/>
          <w:sz w:val="28"/>
          <w:szCs w:val="28"/>
        </w:rPr>
      </w:pPr>
    </w:p>
    <w:p w:rsidR="00FE0F61" w:rsidRPr="007F6E53" w:rsidRDefault="000D39C0" w:rsidP="007F6E53">
      <w:pPr>
        <w:pStyle w:val="a4"/>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6.5pt">
            <v:imagedata r:id="rId8" o:title="" cropright="22710f"/>
          </v:shape>
        </w:pict>
      </w:r>
    </w:p>
    <w:p w:rsidR="00504E64" w:rsidRPr="007F6E53" w:rsidRDefault="00504E64" w:rsidP="007F6E53">
      <w:pPr>
        <w:pStyle w:val="a4"/>
        <w:suppressAutoHyphens/>
        <w:spacing w:after="0" w:line="360" w:lineRule="auto"/>
        <w:ind w:firstLine="709"/>
        <w:jc w:val="both"/>
        <w:rPr>
          <w:rFonts w:ascii="Times New Roman" w:hAnsi="Times New Roman"/>
          <w:b/>
          <w:sz w:val="28"/>
          <w:szCs w:val="28"/>
        </w:rPr>
      </w:pPr>
      <w:r w:rsidRPr="007F6E53">
        <w:rPr>
          <w:rFonts w:ascii="Times New Roman" w:hAnsi="Times New Roman"/>
          <w:sz w:val="28"/>
          <w:szCs w:val="28"/>
        </w:rPr>
        <w:t>Рисунок 1-</w:t>
      </w:r>
      <w:r w:rsidRPr="007F6E53">
        <w:rPr>
          <w:rFonts w:ascii="Times New Roman" w:hAnsi="Times New Roman"/>
          <w:b/>
          <w:sz w:val="28"/>
          <w:szCs w:val="28"/>
        </w:rPr>
        <w:t>График расходов на рекламу(тыс. руб.)</w:t>
      </w:r>
    </w:p>
    <w:p w:rsidR="007F6E53" w:rsidRDefault="007F6E53" w:rsidP="007F6E53">
      <w:pPr>
        <w:pStyle w:val="a4"/>
        <w:suppressAutoHyphens/>
        <w:spacing w:after="0" w:line="360" w:lineRule="auto"/>
        <w:ind w:firstLine="709"/>
        <w:jc w:val="both"/>
        <w:rPr>
          <w:rFonts w:ascii="Times New Roman" w:hAnsi="Times New Roman"/>
          <w:sz w:val="28"/>
          <w:szCs w:val="28"/>
        </w:rPr>
      </w:pPr>
    </w:p>
    <w:p w:rsidR="007F6E53" w:rsidRDefault="00EA0BE7"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Аппараты, изготовленные нашим предприятием, успешно работают практически во всех регионах России, и странах СНГ</w:t>
      </w:r>
      <w:r w:rsidR="00504E64" w:rsidRPr="007F6E53">
        <w:rPr>
          <w:rFonts w:ascii="Times New Roman" w:hAnsi="Times New Roman"/>
          <w:sz w:val="28"/>
          <w:szCs w:val="28"/>
        </w:rPr>
        <w:t>.</w:t>
      </w:r>
    </w:p>
    <w:p w:rsidR="007F6E53" w:rsidRDefault="00EA0BE7"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Наша компания очень внимательно следит за откликами и предложениями, поступающими</w:t>
      </w:r>
      <w:r w:rsidR="007F6E53">
        <w:rPr>
          <w:rFonts w:ascii="Times New Roman" w:hAnsi="Times New Roman"/>
          <w:sz w:val="28"/>
          <w:szCs w:val="28"/>
        </w:rPr>
        <w:t xml:space="preserve"> </w:t>
      </w:r>
      <w:r w:rsidRPr="007F6E53">
        <w:rPr>
          <w:rFonts w:ascii="Times New Roman" w:hAnsi="Times New Roman"/>
          <w:sz w:val="28"/>
          <w:szCs w:val="28"/>
        </w:rPr>
        <w:t>от наших клиентов,</w:t>
      </w:r>
      <w:r w:rsidR="007F6E53">
        <w:rPr>
          <w:rFonts w:ascii="Times New Roman" w:hAnsi="Times New Roman"/>
          <w:sz w:val="28"/>
          <w:szCs w:val="28"/>
        </w:rPr>
        <w:t xml:space="preserve"> </w:t>
      </w:r>
      <w:r w:rsidRPr="007F6E53">
        <w:rPr>
          <w:rFonts w:ascii="Times New Roman" w:hAnsi="Times New Roman"/>
          <w:sz w:val="28"/>
          <w:szCs w:val="28"/>
        </w:rPr>
        <w:t>оперативно внося изменения в конструкцию аппарата.</w:t>
      </w:r>
      <w:r w:rsidR="007F6E53">
        <w:rPr>
          <w:rFonts w:ascii="Times New Roman" w:hAnsi="Times New Roman"/>
          <w:sz w:val="28"/>
          <w:szCs w:val="28"/>
        </w:rPr>
        <w:t xml:space="preserve"> </w:t>
      </w:r>
      <w:r w:rsidRPr="007F6E53">
        <w:rPr>
          <w:rFonts w:ascii="Times New Roman" w:hAnsi="Times New Roman"/>
          <w:sz w:val="28"/>
          <w:szCs w:val="28"/>
        </w:rPr>
        <w:t>Такое плодотворное сотрудничество позволило</w:t>
      </w:r>
      <w:r w:rsidR="007F6E53">
        <w:rPr>
          <w:rFonts w:ascii="Times New Roman" w:hAnsi="Times New Roman"/>
          <w:sz w:val="28"/>
          <w:szCs w:val="28"/>
        </w:rPr>
        <w:t xml:space="preserve"> </w:t>
      </w:r>
      <w:r w:rsidRPr="007F6E53">
        <w:rPr>
          <w:rFonts w:ascii="Times New Roman" w:hAnsi="Times New Roman"/>
          <w:sz w:val="28"/>
          <w:szCs w:val="28"/>
        </w:rPr>
        <w:t>вывести</w:t>
      </w:r>
      <w:r w:rsidR="007F6E53">
        <w:rPr>
          <w:rFonts w:ascii="Times New Roman" w:hAnsi="Times New Roman"/>
          <w:sz w:val="28"/>
          <w:szCs w:val="28"/>
        </w:rPr>
        <w:t xml:space="preserve"> </w:t>
      </w:r>
      <w:r w:rsidRPr="007F6E53">
        <w:rPr>
          <w:rFonts w:ascii="Times New Roman" w:hAnsi="Times New Roman"/>
          <w:sz w:val="28"/>
          <w:szCs w:val="28"/>
        </w:rPr>
        <w:t>компанию Волброк в лидеры по производству и продаже аппаратов газированной воды (сатураторов)</w:t>
      </w:r>
      <w:r w:rsidR="001949E1" w:rsidRPr="007F6E53">
        <w:rPr>
          <w:rFonts w:ascii="Times New Roman" w:hAnsi="Times New Roman"/>
          <w:sz w:val="28"/>
          <w:szCs w:val="28"/>
        </w:rPr>
        <w:t>.</w:t>
      </w:r>
    </w:p>
    <w:p w:rsidR="00504E64" w:rsidRPr="007F6E53" w:rsidRDefault="00504E64" w:rsidP="007F6E53">
      <w:pPr>
        <w:pStyle w:val="a4"/>
        <w:suppressAutoHyphens/>
        <w:spacing w:after="0" w:line="360" w:lineRule="auto"/>
        <w:ind w:firstLine="709"/>
        <w:jc w:val="both"/>
        <w:rPr>
          <w:rFonts w:ascii="Times New Roman" w:hAnsi="Times New Roman"/>
          <w:b/>
          <w:bCs/>
          <w:sz w:val="28"/>
          <w:szCs w:val="32"/>
        </w:rPr>
      </w:pPr>
    </w:p>
    <w:p w:rsidR="007F6E53" w:rsidRDefault="009E73AA"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bCs/>
          <w:sz w:val="28"/>
          <w:szCs w:val="28"/>
        </w:rPr>
        <w:t>2.</w:t>
      </w:r>
      <w:r w:rsidR="00715E83" w:rsidRPr="007F6E53">
        <w:rPr>
          <w:rFonts w:ascii="Times New Roman" w:hAnsi="Times New Roman"/>
          <w:b/>
          <w:bCs/>
          <w:sz w:val="28"/>
          <w:szCs w:val="28"/>
        </w:rPr>
        <w:t>3</w:t>
      </w:r>
      <w:r w:rsidR="00F70ABE" w:rsidRPr="007F6E53">
        <w:rPr>
          <w:rFonts w:ascii="Times New Roman" w:hAnsi="Times New Roman"/>
          <w:b/>
          <w:bCs/>
          <w:sz w:val="28"/>
          <w:szCs w:val="28"/>
        </w:rPr>
        <w:t xml:space="preserve"> А</w:t>
      </w:r>
      <w:r w:rsidR="002D7E88" w:rsidRPr="007F6E53">
        <w:rPr>
          <w:rFonts w:ascii="Times New Roman" w:hAnsi="Times New Roman"/>
          <w:b/>
          <w:bCs/>
          <w:sz w:val="28"/>
          <w:szCs w:val="28"/>
        </w:rPr>
        <w:t xml:space="preserve">нализ состояния инновационного развития на примере ООО </w:t>
      </w:r>
      <w:r w:rsidR="007F6E53">
        <w:rPr>
          <w:rFonts w:ascii="Times New Roman" w:hAnsi="Times New Roman"/>
          <w:b/>
          <w:bCs/>
          <w:sz w:val="28"/>
          <w:szCs w:val="28"/>
        </w:rPr>
        <w:t>"</w:t>
      </w:r>
      <w:r w:rsidR="002D7E88" w:rsidRPr="007F6E53">
        <w:rPr>
          <w:rFonts w:ascii="Times New Roman" w:hAnsi="Times New Roman"/>
          <w:b/>
          <w:bCs/>
          <w:sz w:val="28"/>
          <w:szCs w:val="28"/>
        </w:rPr>
        <w:t>Номако</w:t>
      </w:r>
      <w:r w:rsidR="007F6E53">
        <w:rPr>
          <w:rFonts w:ascii="Times New Roman" w:hAnsi="Times New Roman"/>
          <w:b/>
          <w:bCs/>
          <w:sz w:val="28"/>
          <w:szCs w:val="28"/>
        </w:rPr>
        <w:t>"</w:t>
      </w:r>
    </w:p>
    <w:p w:rsidR="007F6E53" w:rsidRDefault="007F6E53" w:rsidP="007F6E53">
      <w:pPr>
        <w:suppressAutoHyphens/>
        <w:spacing w:line="360" w:lineRule="auto"/>
        <w:ind w:firstLine="709"/>
        <w:jc w:val="both"/>
        <w:rPr>
          <w:b/>
          <w:bCs/>
          <w:color w:val="000000"/>
          <w:sz w:val="28"/>
          <w:szCs w:val="32"/>
        </w:rPr>
      </w:pPr>
    </w:p>
    <w:p w:rsidR="007F6E53" w:rsidRDefault="00FF63D5" w:rsidP="007F6E53">
      <w:pPr>
        <w:suppressAutoHyphens/>
        <w:spacing w:line="360" w:lineRule="auto"/>
        <w:ind w:firstLine="709"/>
        <w:jc w:val="both"/>
        <w:rPr>
          <w:bCs/>
          <w:sz w:val="28"/>
          <w:szCs w:val="28"/>
        </w:rPr>
      </w:pPr>
      <w:r w:rsidRPr="007F6E53">
        <w:rPr>
          <w:bCs/>
          <w:sz w:val="28"/>
          <w:szCs w:val="28"/>
        </w:rPr>
        <w:t xml:space="preserve">Способность компании создавать и коммерциализировать новвоведения зависит прежде всего от ее восприимчивости к новшествам. При рассмотрении следует определиться с двумя моментами: </w:t>
      </w:r>
      <w:r w:rsidR="00C44371" w:rsidRPr="007F6E53">
        <w:rPr>
          <w:bCs/>
          <w:sz w:val="28"/>
          <w:szCs w:val="28"/>
        </w:rPr>
        <w:t xml:space="preserve">во-первых, с видами инноваций </w:t>
      </w:r>
      <w:r w:rsidRPr="007F6E53">
        <w:rPr>
          <w:bCs/>
          <w:sz w:val="28"/>
          <w:szCs w:val="28"/>
        </w:rPr>
        <w:t>централизованные и децентрализованные</w:t>
      </w:r>
      <w:r w:rsidR="00E9596A" w:rsidRPr="007F6E53">
        <w:rPr>
          <w:bCs/>
          <w:sz w:val="28"/>
          <w:szCs w:val="28"/>
        </w:rPr>
        <w:t xml:space="preserve">. В данном случаи компания </w:t>
      </w:r>
      <w:r w:rsidR="007F6E53">
        <w:rPr>
          <w:bCs/>
          <w:sz w:val="28"/>
          <w:szCs w:val="28"/>
        </w:rPr>
        <w:t>"</w:t>
      </w:r>
      <w:r w:rsidR="00E9596A" w:rsidRPr="007F6E53">
        <w:rPr>
          <w:bCs/>
          <w:sz w:val="28"/>
          <w:szCs w:val="28"/>
        </w:rPr>
        <w:t xml:space="preserve">Номако использует централизованные инновации, т.к. решения о внедрении принимает высшее руководство компании. </w:t>
      </w:r>
      <w:r w:rsidR="00C44371" w:rsidRPr="007F6E53">
        <w:rPr>
          <w:bCs/>
          <w:sz w:val="28"/>
          <w:szCs w:val="28"/>
        </w:rPr>
        <w:t>в</w:t>
      </w:r>
      <w:r w:rsidR="00E9596A" w:rsidRPr="007F6E53">
        <w:rPr>
          <w:bCs/>
          <w:sz w:val="28"/>
          <w:szCs w:val="28"/>
        </w:rPr>
        <w:t>о-вторых, характер разработки и внедрения новшеств.</w:t>
      </w:r>
    </w:p>
    <w:p w:rsidR="007F6E53" w:rsidRDefault="00E9596A" w:rsidP="007F6E53">
      <w:pPr>
        <w:suppressAutoHyphens/>
        <w:spacing w:line="360" w:lineRule="auto"/>
        <w:ind w:firstLine="709"/>
        <w:jc w:val="both"/>
        <w:rPr>
          <w:bCs/>
          <w:sz w:val="28"/>
          <w:szCs w:val="28"/>
        </w:rPr>
      </w:pPr>
      <w:r w:rsidRPr="007F6E53">
        <w:rPr>
          <w:bCs/>
          <w:sz w:val="28"/>
          <w:szCs w:val="28"/>
        </w:rPr>
        <w:t xml:space="preserve">Компания выбрала жесткую инновационную структуру, которая предполагает заранее установленную систему разработки и внедрения инноваций, основанной на принятии решений высшим звеном управления. </w:t>
      </w:r>
      <w:r w:rsidR="002330FB" w:rsidRPr="007F6E53">
        <w:rPr>
          <w:bCs/>
          <w:sz w:val="28"/>
          <w:szCs w:val="28"/>
        </w:rPr>
        <w:t>В процессе развития инновационной среды компания опирается на внешние и внутренние факторы. К внешним факторам относятся: анализ конкуренции: для снижения уровня конкуренции и повышения конкурентоспособности продукции было принято решение в феврале 2009 года</w:t>
      </w:r>
      <w:r w:rsidR="001078D7" w:rsidRPr="007F6E53">
        <w:rPr>
          <w:bCs/>
          <w:sz w:val="28"/>
          <w:szCs w:val="28"/>
        </w:rPr>
        <w:t xml:space="preserve"> объединиться с ООО </w:t>
      </w:r>
      <w:r w:rsidR="007F6E53">
        <w:rPr>
          <w:bCs/>
          <w:sz w:val="28"/>
          <w:szCs w:val="28"/>
        </w:rPr>
        <w:t>"</w:t>
      </w:r>
      <w:r w:rsidR="001078D7" w:rsidRPr="007F6E53">
        <w:rPr>
          <w:bCs/>
          <w:sz w:val="28"/>
          <w:szCs w:val="28"/>
        </w:rPr>
        <w:t>Волброк</w:t>
      </w:r>
      <w:r w:rsidR="007F6E53">
        <w:rPr>
          <w:bCs/>
          <w:sz w:val="28"/>
          <w:szCs w:val="28"/>
        </w:rPr>
        <w:t>"</w:t>
      </w:r>
      <w:r w:rsidR="001078D7" w:rsidRPr="007F6E53">
        <w:rPr>
          <w:bCs/>
          <w:sz w:val="28"/>
          <w:szCs w:val="28"/>
        </w:rPr>
        <w:t xml:space="preserve"> главным конкурентом</w:t>
      </w:r>
      <w:r w:rsidR="002330FB" w:rsidRPr="007F6E53">
        <w:rPr>
          <w:bCs/>
          <w:sz w:val="28"/>
          <w:szCs w:val="28"/>
        </w:rPr>
        <w:t xml:space="preserve"> ОАО </w:t>
      </w:r>
      <w:r w:rsidR="007F6E53">
        <w:rPr>
          <w:bCs/>
          <w:sz w:val="28"/>
          <w:szCs w:val="28"/>
        </w:rPr>
        <w:t>"</w:t>
      </w:r>
      <w:r w:rsidR="002330FB" w:rsidRPr="007F6E53">
        <w:rPr>
          <w:bCs/>
          <w:sz w:val="28"/>
          <w:szCs w:val="28"/>
        </w:rPr>
        <w:t>НОМАКО</w:t>
      </w:r>
      <w:r w:rsidR="007F6E53">
        <w:rPr>
          <w:bCs/>
          <w:sz w:val="28"/>
          <w:szCs w:val="28"/>
        </w:rPr>
        <w:t>"</w:t>
      </w:r>
      <w:r w:rsidR="001078D7" w:rsidRPr="007F6E53">
        <w:rPr>
          <w:bCs/>
          <w:sz w:val="28"/>
          <w:szCs w:val="28"/>
        </w:rPr>
        <w:t xml:space="preserve"> для</w:t>
      </w:r>
      <w:r w:rsidR="007F6E53">
        <w:rPr>
          <w:bCs/>
          <w:sz w:val="28"/>
          <w:szCs w:val="28"/>
        </w:rPr>
        <w:t xml:space="preserve"> </w:t>
      </w:r>
      <w:r w:rsidR="001078D7" w:rsidRPr="007F6E53">
        <w:rPr>
          <w:bCs/>
          <w:sz w:val="28"/>
          <w:szCs w:val="28"/>
        </w:rPr>
        <w:t>увеличение</w:t>
      </w:r>
      <w:r w:rsidR="007F6E53">
        <w:rPr>
          <w:bCs/>
          <w:sz w:val="28"/>
          <w:szCs w:val="28"/>
        </w:rPr>
        <w:t xml:space="preserve"> </w:t>
      </w:r>
      <w:r w:rsidR="002330FB" w:rsidRPr="007F6E53">
        <w:rPr>
          <w:bCs/>
          <w:sz w:val="28"/>
          <w:szCs w:val="28"/>
        </w:rPr>
        <w:t>производства и расширением сферы</w:t>
      </w:r>
      <w:r w:rsidR="001078D7" w:rsidRPr="007F6E53">
        <w:rPr>
          <w:bCs/>
          <w:sz w:val="28"/>
          <w:szCs w:val="28"/>
        </w:rPr>
        <w:t xml:space="preserve"> инновационной</w:t>
      </w:r>
      <w:r w:rsidR="002330FB" w:rsidRPr="007F6E53">
        <w:rPr>
          <w:bCs/>
          <w:sz w:val="28"/>
          <w:szCs w:val="28"/>
        </w:rPr>
        <w:t xml:space="preserve"> деятельности</w:t>
      </w:r>
      <w:r w:rsidR="001078D7" w:rsidRPr="007F6E53">
        <w:rPr>
          <w:bCs/>
          <w:sz w:val="28"/>
          <w:szCs w:val="28"/>
        </w:rPr>
        <w:t>.</w:t>
      </w:r>
      <w:r w:rsidR="007F6E53">
        <w:rPr>
          <w:bCs/>
          <w:sz w:val="28"/>
          <w:szCs w:val="28"/>
        </w:rPr>
        <w:t xml:space="preserve"> </w:t>
      </w:r>
      <w:r w:rsidR="002330FB" w:rsidRPr="007F6E53">
        <w:rPr>
          <w:bCs/>
          <w:sz w:val="28"/>
          <w:szCs w:val="28"/>
        </w:rPr>
        <w:t xml:space="preserve">Производимые ОАО </w:t>
      </w:r>
      <w:r w:rsidR="007F6E53">
        <w:rPr>
          <w:bCs/>
          <w:sz w:val="28"/>
          <w:szCs w:val="28"/>
        </w:rPr>
        <w:t>"</w:t>
      </w:r>
      <w:r w:rsidR="002330FB" w:rsidRPr="007F6E53">
        <w:rPr>
          <w:bCs/>
          <w:sz w:val="28"/>
          <w:szCs w:val="28"/>
        </w:rPr>
        <w:t>НОМАКО</w:t>
      </w:r>
      <w:r w:rsidR="007F6E53">
        <w:rPr>
          <w:bCs/>
          <w:sz w:val="28"/>
          <w:szCs w:val="28"/>
        </w:rPr>
        <w:t>"</w:t>
      </w:r>
      <w:r w:rsidR="002330FB" w:rsidRPr="007F6E53">
        <w:rPr>
          <w:bCs/>
          <w:sz w:val="28"/>
          <w:szCs w:val="28"/>
        </w:rPr>
        <w:t xml:space="preserve"> аппараты теперь существуют под брендом</w:t>
      </w:r>
      <w:r w:rsidR="007F6E53">
        <w:rPr>
          <w:bCs/>
          <w:sz w:val="28"/>
          <w:szCs w:val="28"/>
        </w:rPr>
        <w:t xml:space="preserve"> "</w:t>
      </w:r>
      <w:r w:rsidR="002330FB" w:rsidRPr="007F6E53">
        <w:rPr>
          <w:bCs/>
          <w:sz w:val="28"/>
          <w:szCs w:val="28"/>
        </w:rPr>
        <w:t>Садко</w:t>
      </w:r>
      <w:r w:rsidR="007F6E53">
        <w:rPr>
          <w:bCs/>
          <w:sz w:val="28"/>
          <w:szCs w:val="28"/>
        </w:rPr>
        <w:t>"</w:t>
      </w:r>
      <w:r w:rsidR="001078D7" w:rsidRPr="007F6E53">
        <w:rPr>
          <w:bCs/>
          <w:sz w:val="28"/>
          <w:szCs w:val="28"/>
        </w:rPr>
        <w:t>.</w:t>
      </w:r>
    </w:p>
    <w:p w:rsidR="007F6E53" w:rsidRDefault="003F6D99" w:rsidP="007F6E53">
      <w:pPr>
        <w:suppressAutoHyphens/>
        <w:spacing w:line="360" w:lineRule="auto"/>
        <w:ind w:firstLine="709"/>
        <w:jc w:val="both"/>
        <w:rPr>
          <w:sz w:val="28"/>
          <w:szCs w:val="28"/>
        </w:rPr>
      </w:pPr>
      <w:r w:rsidRPr="007F6E53">
        <w:rPr>
          <w:sz w:val="28"/>
          <w:szCs w:val="28"/>
        </w:rPr>
        <w:t>Выручка от реализации произв</w:t>
      </w:r>
      <w:r w:rsidR="00C44371" w:rsidRPr="007F6E53">
        <w:rPr>
          <w:sz w:val="28"/>
          <w:szCs w:val="28"/>
        </w:rPr>
        <w:t>еденной</w:t>
      </w:r>
      <w:r w:rsidR="007F6E53">
        <w:rPr>
          <w:sz w:val="28"/>
          <w:szCs w:val="28"/>
        </w:rPr>
        <w:t xml:space="preserve"> </w:t>
      </w:r>
      <w:r w:rsidR="00C44371" w:rsidRPr="007F6E53">
        <w:rPr>
          <w:sz w:val="28"/>
          <w:szCs w:val="28"/>
        </w:rPr>
        <w:t xml:space="preserve">продукции (3,200 </w:t>
      </w:r>
      <w:r w:rsidR="00A913D5" w:rsidRPr="007F6E53">
        <w:rPr>
          <w:sz w:val="28"/>
          <w:szCs w:val="28"/>
        </w:rPr>
        <w:t>млн.руб.</w:t>
      </w:r>
      <w:r w:rsidRPr="007F6E53">
        <w:rPr>
          <w:sz w:val="28"/>
          <w:szCs w:val="28"/>
        </w:rPr>
        <w:t>) снизилась на 3,9 % к уровню 2007</w:t>
      </w:r>
      <w:r w:rsidR="002B2F46" w:rsidRPr="007F6E53">
        <w:rPr>
          <w:sz w:val="28"/>
          <w:szCs w:val="28"/>
        </w:rPr>
        <w:t xml:space="preserve"> года</w:t>
      </w:r>
      <w:r w:rsidRPr="007F6E53">
        <w:rPr>
          <w:sz w:val="28"/>
          <w:szCs w:val="28"/>
        </w:rPr>
        <w:t>, а себе</w:t>
      </w:r>
      <w:r w:rsidR="002B2F46" w:rsidRPr="007F6E53">
        <w:rPr>
          <w:sz w:val="28"/>
          <w:szCs w:val="28"/>
        </w:rPr>
        <w:t xml:space="preserve">стоимость снизилась на 5,3 % </w:t>
      </w:r>
      <w:r w:rsidRPr="007F6E53">
        <w:rPr>
          <w:sz w:val="28"/>
          <w:szCs w:val="28"/>
        </w:rPr>
        <w:t>. Это способствовало увеличению ре</w:t>
      </w:r>
      <w:r w:rsidR="002B2F46" w:rsidRPr="007F6E53">
        <w:rPr>
          <w:sz w:val="28"/>
          <w:szCs w:val="28"/>
        </w:rPr>
        <w:t>нтабельности производства на 12,2 %</w:t>
      </w:r>
      <w:r w:rsidR="007F6E53">
        <w:rPr>
          <w:sz w:val="28"/>
          <w:szCs w:val="28"/>
        </w:rPr>
        <w:t xml:space="preserve"> </w:t>
      </w:r>
      <w:r w:rsidRPr="007F6E53">
        <w:rPr>
          <w:sz w:val="28"/>
          <w:szCs w:val="28"/>
        </w:rPr>
        <w:t>реализации продукции.</w:t>
      </w:r>
    </w:p>
    <w:p w:rsidR="007F6E53" w:rsidRDefault="003F6D99" w:rsidP="007F6E53">
      <w:pPr>
        <w:suppressAutoHyphens/>
        <w:spacing w:line="360" w:lineRule="auto"/>
        <w:ind w:firstLine="709"/>
        <w:jc w:val="both"/>
        <w:rPr>
          <w:sz w:val="28"/>
          <w:szCs w:val="28"/>
        </w:rPr>
      </w:pPr>
      <w:r w:rsidRPr="007F6E53">
        <w:rPr>
          <w:sz w:val="28"/>
          <w:szCs w:val="28"/>
        </w:rPr>
        <w:t>Анализируя финансовый результат от реализации продукц</w:t>
      </w:r>
      <w:r w:rsidR="002B2F46" w:rsidRPr="007F6E53">
        <w:rPr>
          <w:sz w:val="28"/>
          <w:szCs w:val="28"/>
        </w:rPr>
        <w:t>ии сатураторов, видно, что рентабельность производства снизилась на 4,6%</w:t>
      </w:r>
      <w:r w:rsidR="00B9228F" w:rsidRPr="007F6E53">
        <w:rPr>
          <w:sz w:val="28"/>
          <w:szCs w:val="28"/>
        </w:rPr>
        <w:t xml:space="preserve"> .</w:t>
      </w:r>
    </w:p>
    <w:p w:rsidR="007F6E53" w:rsidRDefault="007F6E53" w:rsidP="007F6E53">
      <w:pPr>
        <w:suppressAutoHyphens/>
        <w:spacing w:line="360" w:lineRule="auto"/>
        <w:ind w:firstLine="709"/>
        <w:jc w:val="both"/>
        <w:rPr>
          <w:sz w:val="28"/>
          <w:szCs w:val="28"/>
        </w:rPr>
      </w:pPr>
    </w:p>
    <w:p w:rsidR="003F6D99" w:rsidRPr="007F6E53" w:rsidRDefault="003F6D99" w:rsidP="007F6E53">
      <w:pPr>
        <w:suppressAutoHyphens/>
        <w:spacing w:line="360" w:lineRule="auto"/>
        <w:ind w:firstLine="709"/>
        <w:jc w:val="both"/>
        <w:rPr>
          <w:sz w:val="28"/>
          <w:szCs w:val="28"/>
        </w:rPr>
      </w:pPr>
      <w:r w:rsidRPr="007F6E53">
        <w:rPr>
          <w:sz w:val="28"/>
          <w:szCs w:val="28"/>
        </w:rPr>
        <w:t>Таблица 5</w:t>
      </w:r>
      <w:r w:rsidR="007F6E53" w:rsidRPr="007F6E53">
        <w:rPr>
          <w:sz w:val="28"/>
          <w:szCs w:val="28"/>
        </w:rPr>
        <w:t xml:space="preserve"> </w:t>
      </w:r>
      <w:r w:rsidRPr="007F6E53">
        <w:rPr>
          <w:sz w:val="28"/>
          <w:szCs w:val="28"/>
        </w:rPr>
        <w:t>Финансовый результат произв</w:t>
      </w:r>
      <w:r w:rsidR="00FD6E65" w:rsidRPr="007F6E53">
        <w:rPr>
          <w:sz w:val="28"/>
          <w:szCs w:val="28"/>
        </w:rPr>
        <w:t>одства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98"/>
        <w:gridCol w:w="916"/>
        <w:gridCol w:w="916"/>
        <w:gridCol w:w="916"/>
        <w:gridCol w:w="1099"/>
      </w:tblGrid>
      <w:tr w:rsidR="003F6D99" w:rsidRPr="008E31B3" w:rsidTr="008E31B3">
        <w:trPr>
          <w:jc w:val="center"/>
        </w:trPr>
        <w:tc>
          <w:tcPr>
            <w:tcW w:w="0" w:type="auto"/>
            <w:vMerge w:val="restart"/>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Показатель</w:t>
            </w:r>
          </w:p>
        </w:tc>
        <w:tc>
          <w:tcPr>
            <w:tcW w:w="0" w:type="auto"/>
            <w:gridSpan w:val="4"/>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год</w:t>
            </w:r>
          </w:p>
        </w:tc>
      </w:tr>
      <w:tr w:rsidR="003F6D99" w:rsidRPr="008E31B3" w:rsidTr="008E31B3">
        <w:trPr>
          <w:jc w:val="center"/>
        </w:trPr>
        <w:tc>
          <w:tcPr>
            <w:tcW w:w="0" w:type="auto"/>
            <w:vMerge/>
            <w:shd w:val="clear" w:color="auto" w:fill="auto"/>
          </w:tcPr>
          <w:p w:rsidR="003F6D99" w:rsidRPr="008E31B3" w:rsidRDefault="003F6D99" w:rsidP="008E31B3">
            <w:pPr>
              <w:suppressAutoHyphens/>
              <w:autoSpaceDE w:val="0"/>
              <w:autoSpaceDN w:val="0"/>
              <w:adjustRightInd w:val="0"/>
              <w:spacing w:line="360" w:lineRule="auto"/>
              <w:rPr>
                <w:sz w:val="20"/>
                <w:szCs w:val="28"/>
              </w:rPr>
            </w:pPr>
          </w:p>
        </w:tc>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2006г.</w:t>
            </w:r>
          </w:p>
        </w:tc>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2007г.</w:t>
            </w:r>
          </w:p>
        </w:tc>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2008г.</w:t>
            </w:r>
          </w:p>
        </w:tc>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2008г. В%</w:t>
            </w:r>
          </w:p>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К 2007г.</w:t>
            </w:r>
          </w:p>
        </w:tc>
      </w:tr>
      <w:tr w:rsidR="003F6D99" w:rsidRPr="008E31B3" w:rsidTr="008E31B3">
        <w:trPr>
          <w:jc w:val="center"/>
        </w:trPr>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 xml:space="preserve">Выручка от </w:t>
            </w:r>
            <w:r w:rsidR="00C44371" w:rsidRPr="008E31B3">
              <w:rPr>
                <w:sz w:val="20"/>
                <w:szCs w:val="28"/>
              </w:rPr>
              <w:t>реализации продукции, всего, млн</w:t>
            </w:r>
            <w:r w:rsidRPr="008E31B3">
              <w:rPr>
                <w:sz w:val="20"/>
                <w:szCs w:val="28"/>
              </w:rPr>
              <w:t>.руб.</w:t>
            </w:r>
          </w:p>
        </w:tc>
        <w:tc>
          <w:tcPr>
            <w:tcW w:w="0" w:type="auto"/>
            <w:shd w:val="clear" w:color="auto" w:fill="auto"/>
          </w:tcPr>
          <w:p w:rsidR="003F6D99" w:rsidRPr="008E31B3" w:rsidRDefault="00207F83" w:rsidP="008E31B3">
            <w:pPr>
              <w:suppressAutoHyphens/>
              <w:autoSpaceDE w:val="0"/>
              <w:autoSpaceDN w:val="0"/>
              <w:adjustRightInd w:val="0"/>
              <w:spacing w:line="360" w:lineRule="auto"/>
              <w:rPr>
                <w:sz w:val="20"/>
                <w:szCs w:val="28"/>
              </w:rPr>
            </w:pPr>
            <w:r w:rsidRPr="008E31B3">
              <w:rPr>
                <w:sz w:val="20"/>
                <w:szCs w:val="28"/>
              </w:rPr>
              <w:t>345870</w:t>
            </w:r>
            <w:r w:rsidR="00C44371" w:rsidRPr="008E31B3">
              <w:rPr>
                <w:sz w:val="20"/>
                <w:szCs w:val="28"/>
              </w:rPr>
              <w:t>0</w:t>
            </w:r>
          </w:p>
        </w:tc>
        <w:tc>
          <w:tcPr>
            <w:tcW w:w="0" w:type="auto"/>
            <w:shd w:val="clear" w:color="auto" w:fill="auto"/>
          </w:tcPr>
          <w:p w:rsidR="003F6D99" w:rsidRPr="008E31B3" w:rsidRDefault="00207F83" w:rsidP="008E31B3">
            <w:pPr>
              <w:suppressAutoHyphens/>
              <w:autoSpaceDE w:val="0"/>
              <w:autoSpaceDN w:val="0"/>
              <w:adjustRightInd w:val="0"/>
              <w:spacing w:line="360" w:lineRule="auto"/>
              <w:rPr>
                <w:sz w:val="20"/>
                <w:szCs w:val="28"/>
              </w:rPr>
            </w:pPr>
            <w:r w:rsidRPr="008E31B3">
              <w:rPr>
                <w:sz w:val="20"/>
                <w:szCs w:val="28"/>
              </w:rPr>
              <w:t>387900</w:t>
            </w:r>
            <w:r w:rsidR="00C44371" w:rsidRPr="008E31B3">
              <w:rPr>
                <w:sz w:val="20"/>
                <w:szCs w:val="28"/>
              </w:rPr>
              <w:t>0</w:t>
            </w:r>
          </w:p>
        </w:tc>
        <w:tc>
          <w:tcPr>
            <w:tcW w:w="0" w:type="auto"/>
            <w:shd w:val="clear" w:color="auto" w:fill="auto"/>
          </w:tcPr>
          <w:p w:rsidR="003F6D99" w:rsidRPr="008E31B3" w:rsidRDefault="00207F83" w:rsidP="008E31B3">
            <w:pPr>
              <w:suppressAutoHyphens/>
              <w:autoSpaceDE w:val="0"/>
              <w:autoSpaceDN w:val="0"/>
              <w:adjustRightInd w:val="0"/>
              <w:spacing w:line="360" w:lineRule="auto"/>
              <w:rPr>
                <w:sz w:val="20"/>
                <w:szCs w:val="28"/>
              </w:rPr>
            </w:pPr>
            <w:r w:rsidRPr="008E31B3">
              <w:rPr>
                <w:sz w:val="20"/>
                <w:szCs w:val="28"/>
              </w:rPr>
              <w:t>31300</w:t>
            </w:r>
            <w:r w:rsidR="00C44371" w:rsidRPr="008E31B3">
              <w:rPr>
                <w:sz w:val="20"/>
                <w:szCs w:val="28"/>
              </w:rPr>
              <w:t>00</w:t>
            </w:r>
          </w:p>
        </w:tc>
        <w:tc>
          <w:tcPr>
            <w:tcW w:w="0" w:type="auto"/>
            <w:shd w:val="clear" w:color="auto" w:fill="auto"/>
          </w:tcPr>
          <w:p w:rsidR="003F6D99" w:rsidRPr="008E31B3" w:rsidRDefault="00207F83" w:rsidP="008E31B3">
            <w:pPr>
              <w:suppressAutoHyphens/>
              <w:autoSpaceDE w:val="0"/>
              <w:autoSpaceDN w:val="0"/>
              <w:adjustRightInd w:val="0"/>
              <w:spacing w:line="360" w:lineRule="auto"/>
              <w:rPr>
                <w:sz w:val="20"/>
                <w:szCs w:val="28"/>
              </w:rPr>
            </w:pPr>
            <w:r w:rsidRPr="008E31B3">
              <w:rPr>
                <w:sz w:val="20"/>
                <w:szCs w:val="28"/>
              </w:rPr>
              <w:t>80,6</w:t>
            </w:r>
          </w:p>
        </w:tc>
      </w:tr>
      <w:tr w:rsidR="003F6D99" w:rsidRPr="008E31B3" w:rsidTr="008E31B3">
        <w:trPr>
          <w:jc w:val="center"/>
        </w:trPr>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 xml:space="preserve"> Себе</w:t>
            </w:r>
            <w:r w:rsidR="00C44371" w:rsidRPr="008E31B3">
              <w:rPr>
                <w:sz w:val="20"/>
                <w:szCs w:val="28"/>
              </w:rPr>
              <w:t>стоимость</w:t>
            </w:r>
            <w:r w:rsidR="007F6E53" w:rsidRPr="008E31B3">
              <w:rPr>
                <w:sz w:val="20"/>
                <w:szCs w:val="28"/>
              </w:rPr>
              <w:t xml:space="preserve"> </w:t>
            </w:r>
            <w:r w:rsidR="00C44371" w:rsidRPr="008E31B3">
              <w:rPr>
                <w:sz w:val="20"/>
                <w:szCs w:val="28"/>
              </w:rPr>
              <w:t>продукции, млн</w:t>
            </w:r>
            <w:r w:rsidRPr="008E31B3">
              <w:rPr>
                <w:sz w:val="20"/>
                <w:szCs w:val="28"/>
              </w:rPr>
              <w:t>.руб.</w:t>
            </w:r>
          </w:p>
        </w:tc>
        <w:tc>
          <w:tcPr>
            <w:tcW w:w="0" w:type="auto"/>
            <w:shd w:val="clear" w:color="auto" w:fill="auto"/>
          </w:tcPr>
          <w:p w:rsidR="003F6D99" w:rsidRPr="008E31B3" w:rsidRDefault="00207F83" w:rsidP="008E31B3">
            <w:pPr>
              <w:suppressAutoHyphens/>
              <w:autoSpaceDE w:val="0"/>
              <w:autoSpaceDN w:val="0"/>
              <w:adjustRightInd w:val="0"/>
              <w:spacing w:line="360" w:lineRule="auto"/>
              <w:rPr>
                <w:sz w:val="20"/>
                <w:szCs w:val="28"/>
              </w:rPr>
            </w:pPr>
            <w:r w:rsidRPr="008E31B3">
              <w:rPr>
                <w:sz w:val="20"/>
                <w:szCs w:val="28"/>
              </w:rPr>
              <w:t>245800</w:t>
            </w:r>
            <w:r w:rsidR="00C44371" w:rsidRPr="008E31B3">
              <w:rPr>
                <w:sz w:val="20"/>
                <w:szCs w:val="28"/>
              </w:rPr>
              <w:t>0</w:t>
            </w:r>
          </w:p>
        </w:tc>
        <w:tc>
          <w:tcPr>
            <w:tcW w:w="0" w:type="auto"/>
            <w:shd w:val="clear" w:color="auto" w:fill="auto"/>
          </w:tcPr>
          <w:p w:rsidR="003F6D99" w:rsidRPr="008E31B3" w:rsidRDefault="00207F83" w:rsidP="008E31B3">
            <w:pPr>
              <w:suppressAutoHyphens/>
              <w:autoSpaceDE w:val="0"/>
              <w:autoSpaceDN w:val="0"/>
              <w:adjustRightInd w:val="0"/>
              <w:spacing w:line="360" w:lineRule="auto"/>
              <w:rPr>
                <w:sz w:val="20"/>
                <w:szCs w:val="28"/>
              </w:rPr>
            </w:pPr>
            <w:r w:rsidRPr="008E31B3">
              <w:rPr>
                <w:sz w:val="20"/>
                <w:szCs w:val="28"/>
              </w:rPr>
              <w:t>287600</w:t>
            </w:r>
            <w:r w:rsidR="00C44371" w:rsidRPr="008E31B3">
              <w:rPr>
                <w:sz w:val="20"/>
                <w:szCs w:val="28"/>
              </w:rPr>
              <w:t>0</w:t>
            </w:r>
          </w:p>
        </w:tc>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2</w:t>
            </w:r>
            <w:r w:rsidR="00207F83" w:rsidRPr="008E31B3">
              <w:rPr>
                <w:sz w:val="20"/>
                <w:szCs w:val="28"/>
              </w:rPr>
              <w:t>12678</w:t>
            </w:r>
            <w:r w:rsidR="00C44371" w:rsidRPr="008E31B3">
              <w:rPr>
                <w:sz w:val="20"/>
                <w:szCs w:val="28"/>
              </w:rPr>
              <w:t>0</w:t>
            </w:r>
          </w:p>
        </w:tc>
        <w:tc>
          <w:tcPr>
            <w:tcW w:w="0" w:type="auto"/>
            <w:shd w:val="clear" w:color="auto" w:fill="auto"/>
          </w:tcPr>
          <w:p w:rsidR="003F6D99" w:rsidRPr="008E31B3" w:rsidRDefault="00207F83" w:rsidP="008E31B3">
            <w:pPr>
              <w:suppressAutoHyphens/>
              <w:autoSpaceDE w:val="0"/>
              <w:autoSpaceDN w:val="0"/>
              <w:adjustRightInd w:val="0"/>
              <w:spacing w:line="360" w:lineRule="auto"/>
              <w:rPr>
                <w:sz w:val="20"/>
                <w:szCs w:val="28"/>
              </w:rPr>
            </w:pPr>
            <w:r w:rsidRPr="008E31B3">
              <w:rPr>
                <w:sz w:val="20"/>
                <w:szCs w:val="28"/>
              </w:rPr>
              <w:t>73,9</w:t>
            </w:r>
          </w:p>
        </w:tc>
      </w:tr>
      <w:tr w:rsidR="003F6D99" w:rsidRPr="008E31B3" w:rsidTr="008E31B3">
        <w:trPr>
          <w:jc w:val="center"/>
        </w:trPr>
        <w:tc>
          <w:tcPr>
            <w:tcW w:w="0" w:type="auto"/>
            <w:shd w:val="clear" w:color="auto" w:fill="auto"/>
          </w:tcPr>
          <w:p w:rsidR="003F6D99" w:rsidRPr="008E31B3" w:rsidRDefault="00207F83" w:rsidP="008E31B3">
            <w:pPr>
              <w:suppressAutoHyphens/>
              <w:autoSpaceDE w:val="0"/>
              <w:autoSpaceDN w:val="0"/>
              <w:adjustRightInd w:val="0"/>
              <w:spacing w:line="360" w:lineRule="auto"/>
              <w:rPr>
                <w:sz w:val="20"/>
                <w:szCs w:val="28"/>
              </w:rPr>
            </w:pPr>
            <w:r w:rsidRPr="008E31B3">
              <w:rPr>
                <w:sz w:val="20"/>
                <w:szCs w:val="28"/>
              </w:rPr>
              <w:t>Прибыль,</w:t>
            </w:r>
            <w:r w:rsidR="00C44371" w:rsidRPr="008E31B3">
              <w:rPr>
                <w:sz w:val="20"/>
                <w:szCs w:val="28"/>
              </w:rPr>
              <w:t xml:space="preserve"> всего, млн</w:t>
            </w:r>
            <w:r w:rsidR="003F6D99" w:rsidRPr="008E31B3">
              <w:rPr>
                <w:sz w:val="20"/>
                <w:szCs w:val="28"/>
              </w:rPr>
              <w:t>.руб.</w:t>
            </w:r>
          </w:p>
        </w:tc>
        <w:tc>
          <w:tcPr>
            <w:tcW w:w="0" w:type="auto"/>
            <w:shd w:val="clear" w:color="auto" w:fill="auto"/>
          </w:tcPr>
          <w:p w:rsidR="003F6D99" w:rsidRPr="008E31B3" w:rsidRDefault="00207F83" w:rsidP="008E31B3">
            <w:pPr>
              <w:suppressAutoHyphens/>
              <w:autoSpaceDE w:val="0"/>
              <w:autoSpaceDN w:val="0"/>
              <w:adjustRightInd w:val="0"/>
              <w:spacing w:line="360" w:lineRule="auto"/>
              <w:rPr>
                <w:sz w:val="20"/>
                <w:szCs w:val="28"/>
              </w:rPr>
            </w:pPr>
            <w:r w:rsidRPr="008E31B3">
              <w:rPr>
                <w:sz w:val="20"/>
                <w:szCs w:val="28"/>
              </w:rPr>
              <w:t>100070</w:t>
            </w:r>
            <w:r w:rsidR="00C44371" w:rsidRPr="008E31B3">
              <w:rPr>
                <w:sz w:val="20"/>
                <w:szCs w:val="28"/>
              </w:rPr>
              <w:t>0</w:t>
            </w:r>
          </w:p>
        </w:tc>
        <w:tc>
          <w:tcPr>
            <w:tcW w:w="0" w:type="auto"/>
            <w:shd w:val="clear" w:color="auto" w:fill="auto"/>
          </w:tcPr>
          <w:p w:rsidR="003F6D99" w:rsidRPr="008E31B3" w:rsidRDefault="00207F83" w:rsidP="008E31B3">
            <w:pPr>
              <w:suppressAutoHyphens/>
              <w:autoSpaceDE w:val="0"/>
              <w:autoSpaceDN w:val="0"/>
              <w:adjustRightInd w:val="0"/>
              <w:spacing w:line="360" w:lineRule="auto"/>
              <w:rPr>
                <w:sz w:val="20"/>
                <w:szCs w:val="28"/>
              </w:rPr>
            </w:pPr>
            <w:r w:rsidRPr="008E31B3">
              <w:rPr>
                <w:sz w:val="20"/>
                <w:szCs w:val="28"/>
              </w:rPr>
              <w:t>100300</w:t>
            </w:r>
            <w:r w:rsidR="00C44371" w:rsidRPr="008E31B3">
              <w:rPr>
                <w:sz w:val="20"/>
                <w:szCs w:val="28"/>
              </w:rPr>
              <w:t>0</w:t>
            </w:r>
          </w:p>
        </w:tc>
        <w:tc>
          <w:tcPr>
            <w:tcW w:w="0" w:type="auto"/>
            <w:shd w:val="clear" w:color="auto" w:fill="auto"/>
          </w:tcPr>
          <w:p w:rsidR="003F6D99" w:rsidRPr="008E31B3" w:rsidRDefault="00207F83" w:rsidP="008E31B3">
            <w:pPr>
              <w:suppressAutoHyphens/>
              <w:autoSpaceDE w:val="0"/>
              <w:autoSpaceDN w:val="0"/>
              <w:adjustRightInd w:val="0"/>
              <w:spacing w:line="360" w:lineRule="auto"/>
              <w:rPr>
                <w:sz w:val="20"/>
                <w:szCs w:val="28"/>
              </w:rPr>
            </w:pPr>
            <w:r w:rsidRPr="008E31B3">
              <w:rPr>
                <w:sz w:val="20"/>
                <w:szCs w:val="28"/>
              </w:rPr>
              <w:t>10032</w:t>
            </w:r>
            <w:r w:rsidR="00C44371" w:rsidRPr="008E31B3">
              <w:rPr>
                <w:sz w:val="20"/>
                <w:szCs w:val="28"/>
              </w:rPr>
              <w:t>00</w:t>
            </w:r>
          </w:p>
        </w:tc>
        <w:tc>
          <w:tcPr>
            <w:tcW w:w="0" w:type="auto"/>
            <w:shd w:val="clear" w:color="auto" w:fill="auto"/>
          </w:tcPr>
          <w:p w:rsidR="003F6D99" w:rsidRPr="008E31B3" w:rsidRDefault="00CC0AD9" w:rsidP="008E31B3">
            <w:pPr>
              <w:suppressAutoHyphens/>
              <w:autoSpaceDE w:val="0"/>
              <w:autoSpaceDN w:val="0"/>
              <w:adjustRightInd w:val="0"/>
              <w:spacing w:line="360" w:lineRule="auto"/>
              <w:rPr>
                <w:sz w:val="20"/>
                <w:szCs w:val="28"/>
              </w:rPr>
            </w:pPr>
            <w:r w:rsidRPr="008E31B3">
              <w:rPr>
                <w:sz w:val="20"/>
                <w:szCs w:val="28"/>
              </w:rPr>
              <w:t>10,2</w:t>
            </w:r>
          </w:p>
        </w:tc>
      </w:tr>
      <w:tr w:rsidR="003F6D99" w:rsidRPr="008E31B3" w:rsidTr="008E31B3">
        <w:trPr>
          <w:jc w:val="center"/>
        </w:trPr>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Уровень рентабельности (убыточности), %</w:t>
            </w:r>
          </w:p>
        </w:tc>
        <w:tc>
          <w:tcPr>
            <w:tcW w:w="0" w:type="auto"/>
            <w:shd w:val="clear" w:color="auto" w:fill="auto"/>
          </w:tcPr>
          <w:p w:rsidR="003F6D99" w:rsidRPr="008E31B3" w:rsidRDefault="00CC0AD9" w:rsidP="008E31B3">
            <w:pPr>
              <w:suppressAutoHyphens/>
              <w:autoSpaceDE w:val="0"/>
              <w:autoSpaceDN w:val="0"/>
              <w:adjustRightInd w:val="0"/>
              <w:spacing w:line="360" w:lineRule="auto"/>
              <w:rPr>
                <w:sz w:val="20"/>
                <w:szCs w:val="28"/>
              </w:rPr>
            </w:pPr>
            <w:r w:rsidRPr="008E31B3">
              <w:rPr>
                <w:sz w:val="20"/>
                <w:szCs w:val="28"/>
              </w:rPr>
              <w:t>40,7</w:t>
            </w:r>
          </w:p>
        </w:tc>
        <w:tc>
          <w:tcPr>
            <w:tcW w:w="0" w:type="auto"/>
            <w:shd w:val="clear" w:color="auto" w:fill="auto"/>
          </w:tcPr>
          <w:p w:rsidR="003F6D99" w:rsidRPr="008E31B3" w:rsidRDefault="00CC0AD9" w:rsidP="008E31B3">
            <w:pPr>
              <w:suppressAutoHyphens/>
              <w:autoSpaceDE w:val="0"/>
              <w:autoSpaceDN w:val="0"/>
              <w:adjustRightInd w:val="0"/>
              <w:spacing w:line="360" w:lineRule="auto"/>
              <w:rPr>
                <w:sz w:val="20"/>
                <w:szCs w:val="28"/>
              </w:rPr>
            </w:pPr>
            <w:r w:rsidRPr="008E31B3">
              <w:rPr>
                <w:sz w:val="20"/>
                <w:szCs w:val="28"/>
              </w:rPr>
              <w:t>34,8</w:t>
            </w:r>
          </w:p>
        </w:tc>
        <w:tc>
          <w:tcPr>
            <w:tcW w:w="0" w:type="auto"/>
            <w:shd w:val="clear" w:color="auto" w:fill="auto"/>
          </w:tcPr>
          <w:p w:rsidR="003F6D99" w:rsidRPr="008E31B3" w:rsidRDefault="00CC0AD9" w:rsidP="008E31B3">
            <w:pPr>
              <w:suppressAutoHyphens/>
              <w:autoSpaceDE w:val="0"/>
              <w:autoSpaceDN w:val="0"/>
              <w:adjustRightInd w:val="0"/>
              <w:spacing w:line="360" w:lineRule="auto"/>
              <w:rPr>
                <w:sz w:val="20"/>
                <w:szCs w:val="28"/>
              </w:rPr>
            </w:pPr>
            <w:r w:rsidRPr="008E31B3">
              <w:rPr>
                <w:sz w:val="20"/>
                <w:szCs w:val="28"/>
              </w:rPr>
              <w:t>47</w:t>
            </w:r>
          </w:p>
        </w:tc>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 xml:space="preserve">+ </w:t>
            </w:r>
            <w:r w:rsidR="00F80E69" w:rsidRPr="008E31B3">
              <w:rPr>
                <w:sz w:val="20"/>
                <w:szCs w:val="28"/>
              </w:rPr>
              <w:t>12,2</w:t>
            </w:r>
          </w:p>
        </w:tc>
      </w:tr>
      <w:tr w:rsidR="003F6D99" w:rsidRPr="008E31B3" w:rsidTr="008E31B3">
        <w:trPr>
          <w:jc w:val="center"/>
        </w:trPr>
        <w:tc>
          <w:tcPr>
            <w:tcW w:w="0" w:type="auto"/>
            <w:shd w:val="clear" w:color="auto" w:fill="auto"/>
          </w:tcPr>
          <w:p w:rsidR="003F6D99" w:rsidRPr="008E31B3" w:rsidRDefault="00F80E69" w:rsidP="008E31B3">
            <w:pPr>
              <w:suppressAutoHyphens/>
              <w:autoSpaceDE w:val="0"/>
              <w:autoSpaceDN w:val="0"/>
              <w:adjustRightInd w:val="0"/>
              <w:spacing w:line="360" w:lineRule="auto"/>
              <w:rPr>
                <w:sz w:val="20"/>
                <w:szCs w:val="28"/>
              </w:rPr>
            </w:pPr>
            <w:r w:rsidRPr="008E31B3">
              <w:rPr>
                <w:sz w:val="20"/>
                <w:szCs w:val="28"/>
              </w:rPr>
              <w:t>В том числе: сатураторы</w:t>
            </w:r>
          </w:p>
        </w:tc>
        <w:tc>
          <w:tcPr>
            <w:tcW w:w="0" w:type="auto"/>
            <w:gridSpan w:val="4"/>
            <w:shd w:val="clear" w:color="auto" w:fill="auto"/>
          </w:tcPr>
          <w:p w:rsidR="003F6D99" w:rsidRPr="008E31B3" w:rsidRDefault="003F6D99" w:rsidP="008E31B3">
            <w:pPr>
              <w:suppressAutoHyphens/>
              <w:autoSpaceDE w:val="0"/>
              <w:autoSpaceDN w:val="0"/>
              <w:adjustRightInd w:val="0"/>
              <w:spacing w:line="360" w:lineRule="auto"/>
              <w:rPr>
                <w:sz w:val="20"/>
                <w:szCs w:val="28"/>
              </w:rPr>
            </w:pPr>
          </w:p>
        </w:tc>
      </w:tr>
      <w:tr w:rsidR="003F6D99" w:rsidRPr="008E31B3" w:rsidTr="008E31B3">
        <w:trPr>
          <w:jc w:val="center"/>
        </w:trPr>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Выру</w:t>
            </w:r>
            <w:r w:rsidR="00C44371" w:rsidRPr="008E31B3">
              <w:rPr>
                <w:sz w:val="20"/>
                <w:szCs w:val="28"/>
              </w:rPr>
              <w:t>чка от реализации, млн</w:t>
            </w:r>
            <w:r w:rsidRPr="008E31B3">
              <w:rPr>
                <w:sz w:val="20"/>
                <w:szCs w:val="28"/>
              </w:rPr>
              <w:t>.руб.</w:t>
            </w:r>
          </w:p>
        </w:tc>
        <w:tc>
          <w:tcPr>
            <w:tcW w:w="0" w:type="auto"/>
            <w:shd w:val="clear" w:color="auto" w:fill="auto"/>
          </w:tcPr>
          <w:p w:rsidR="003F6D99" w:rsidRPr="008E31B3" w:rsidRDefault="00F80E69" w:rsidP="008E31B3">
            <w:pPr>
              <w:suppressAutoHyphens/>
              <w:autoSpaceDE w:val="0"/>
              <w:autoSpaceDN w:val="0"/>
              <w:adjustRightInd w:val="0"/>
              <w:spacing w:line="360" w:lineRule="auto"/>
              <w:rPr>
                <w:sz w:val="20"/>
                <w:szCs w:val="28"/>
              </w:rPr>
            </w:pPr>
            <w:r w:rsidRPr="008E31B3">
              <w:rPr>
                <w:sz w:val="20"/>
                <w:szCs w:val="28"/>
              </w:rPr>
              <w:t>123576</w:t>
            </w:r>
            <w:r w:rsidR="0093628E" w:rsidRPr="008E31B3">
              <w:rPr>
                <w:sz w:val="20"/>
                <w:szCs w:val="28"/>
              </w:rPr>
              <w:t>0</w:t>
            </w:r>
          </w:p>
        </w:tc>
        <w:tc>
          <w:tcPr>
            <w:tcW w:w="0" w:type="auto"/>
            <w:shd w:val="clear" w:color="auto" w:fill="auto"/>
          </w:tcPr>
          <w:p w:rsidR="003F6D99" w:rsidRPr="008E31B3" w:rsidRDefault="00F80E69" w:rsidP="008E31B3">
            <w:pPr>
              <w:suppressAutoHyphens/>
              <w:autoSpaceDE w:val="0"/>
              <w:autoSpaceDN w:val="0"/>
              <w:adjustRightInd w:val="0"/>
              <w:spacing w:line="360" w:lineRule="auto"/>
              <w:rPr>
                <w:sz w:val="20"/>
                <w:szCs w:val="28"/>
              </w:rPr>
            </w:pPr>
            <w:r w:rsidRPr="008E31B3">
              <w:rPr>
                <w:sz w:val="20"/>
                <w:szCs w:val="28"/>
              </w:rPr>
              <w:t>13200</w:t>
            </w:r>
            <w:r w:rsidR="0093628E" w:rsidRPr="008E31B3">
              <w:rPr>
                <w:sz w:val="20"/>
                <w:szCs w:val="28"/>
              </w:rPr>
              <w:t>00</w:t>
            </w:r>
          </w:p>
        </w:tc>
        <w:tc>
          <w:tcPr>
            <w:tcW w:w="0" w:type="auto"/>
            <w:shd w:val="clear" w:color="auto" w:fill="auto"/>
          </w:tcPr>
          <w:p w:rsidR="003F6D99" w:rsidRPr="008E31B3" w:rsidRDefault="00F80E69" w:rsidP="008E31B3">
            <w:pPr>
              <w:suppressAutoHyphens/>
              <w:autoSpaceDE w:val="0"/>
              <w:autoSpaceDN w:val="0"/>
              <w:adjustRightInd w:val="0"/>
              <w:spacing w:line="360" w:lineRule="auto"/>
              <w:rPr>
                <w:sz w:val="20"/>
                <w:szCs w:val="28"/>
              </w:rPr>
            </w:pPr>
            <w:r w:rsidRPr="008E31B3">
              <w:rPr>
                <w:sz w:val="20"/>
                <w:szCs w:val="28"/>
              </w:rPr>
              <w:t>1</w:t>
            </w:r>
            <w:r w:rsidR="00BA6393" w:rsidRPr="008E31B3">
              <w:rPr>
                <w:sz w:val="20"/>
                <w:szCs w:val="28"/>
              </w:rPr>
              <w:t>23560</w:t>
            </w:r>
            <w:r w:rsidR="0093628E" w:rsidRPr="008E31B3">
              <w:rPr>
                <w:sz w:val="20"/>
                <w:szCs w:val="28"/>
              </w:rPr>
              <w:t>0</w:t>
            </w:r>
          </w:p>
        </w:tc>
        <w:tc>
          <w:tcPr>
            <w:tcW w:w="0" w:type="auto"/>
            <w:shd w:val="clear" w:color="auto" w:fill="auto"/>
          </w:tcPr>
          <w:p w:rsidR="003F6D99" w:rsidRPr="008E31B3" w:rsidRDefault="00BA6393" w:rsidP="008E31B3">
            <w:pPr>
              <w:suppressAutoHyphens/>
              <w:autoSpaceDE w:val="0"/>
              <w:autoSpaceDN w:val="0"/>
              <w:adjustRightInd w:val="0"/>
              <w:spacing w:line="360" w:lineRule="auto"/>
              <w:rPr>
                <w:sz w:val="20"/>
                <w:szCs w:val="28"/>
              </w:rPr>
            </w:pPr>
            <w:r w:rsidRPr="008E31B3">
              <w:rPr>
                <w:sz w:val="20"/>
                <w:szCs w:val="28"/>
              </w:rPr>
              <w:t>93,6</w:t>
            </w:r>
          </w:p>
        </w:tc>
      </w:tr>
      <w:tr w:rsidR="003F6D99" w:rsidRPr="008E31B3" w:rsidTr="008E31B3">
        <w:trPr>
          <w:jc w:val="center"/>
        </w:trPr>
        <w:tc>
          <w:tcPr>
            <w:tcW w:w="0" w:type="auto"/>
            <w:shd w:val="clear" w:color="auto" w:fill="auto"/>
          </w:tcPr>
          <w:p w:rsidR="003F6D99" w:rsidRPr="008E31B3" w:rsidRDefault="00C44371" w:rsidP="008E31B3">
            <w:pPr>
              <w:suppressAutoHyphens/>
              <w:autoSpaceDE w:val="0"/>
              <w:autoSpaceDN w:val="0"/>
              <w:adjustRightInd w:val="0"/>
              <w:spacing w:line="360" w:lineRule="auto"/>
              <w:rPr>
                <w:sz w:val="20"/>
                <w:szCs w:val="28"/>
              </w:rPr>
            </w:pPr>
            <w:r w:rsidRPr="008E31B3">
              <w:rPr>
                <w:sz w:val="20"/>
                <w:szCs w:val="28"/>
              </w:rPr>
              <w:t xml:space="preserve"> Себестоимость продукции млн</w:t>
            </w:r>
            <w:r w:rsidR="003F6D99" w:rsidRPr="008E31B3">
              <w:rPr>
                <w:sz w:val="20"/>
                <w:szCs w:val="28"/>
              </w:rPr>
              <w:t>.руб.</w:t>
            </w:r>
          </w:p>
        </w:tc>
        <w:tc>
          <w:tcPr>
            <w:tcW w:w="0" w:type="auto"/>
            <w:shd w:val="clear" w:color="auto" w:fill="auto"/>
          </w:tcPr>
          <w:p w:rsidR="003F6D99" w:rsidRPr="008E31B3" w:rsidRDefault="006C6DA9" w:rsidP="008E31B3">
            <w:pPr>
              <w:suppressAutoHyphens/>
              <w:autoSpaceDE w:val="0"/>
              <w:autoSpaceDN w:val="0"/>
              <w:adjustRightInd w:val="0"/>
              <w:spacing w:line="360" w:lineRule="auto"/>
              <w:rPr>
                <w:sz w:val="20"/>
                <w:szCs w:val="28"/>
              </w:rPr>
            </w:pPr>
            <w:r w:rsidRPr="008E31B3">
              <w:rPr>
                <w:sz w:val="20"/>
                <w:szCs w:val="28"/>
              </w:rPr>
              <w:t>95456</w:t>
            </w:r>
            <w:r w:rsidR="0093628E" w:rsidRPr="008E31B3">
              <w:rPr>
                <w:sz w:val="20"/>
                <w:szCs w:val="28"/>
              </w:rPr>
              <w:t>0</w:t>
            </w:r>
          </w:p>
        </w:tc>
        <w:tc>
          <w:tcPr>
            <w:tcW w:w="0" w:type="auto"/>
            <w:shd w:val="clear" w:color="auto" w:fill="auto"/>
          </w:tcPr>
          <w:p w:rsidR="003F6D99" w:rsidRPr="008E31B3" w:rsidRDefault="006C6DA9" w:rsidP="008E31B3">
            <w:pPr>
              <w:suppressAutoHyphens/>
              <w:autoSpaceDE w:val="0"/>
              <w:autoSpaceDN w:val="0"/>
              <w:adjustRightInd w:val="0"/>
              <w:spacing w:line="360" w:lineRule="auto"/>
              <w:rPr>
                <w:sz w:val="20"/>
                <w:szCs w:val="28"/>
              </w:rPr>
            </w:pPr>
            <w:r w:rsidRPr="008E31B3">
              <w:rPr>
                <w:sz w:val="20"/>
                <w:szCs w:val="28"/>
              </w:rPr>
              <w:t>98759</w:t>
            </w:r>
          </w:p>
        </w:tc>
        <w:tc>
          <w:tcPr>
            <w:tcW w:w="0" w:type="auto"/>
            <w:shd w:val="clear" w:color="auto" w:fill="auto"/>
          </w:tcPr>
          <w:p w:rsidR="003F6D99" w:rsidRPr="008E31B3" w:rsidRDefault="006C6DA9" w:rsidP="008E31B3">
            <w:pPr>
              <w:suppressAutoHyphens/>
              <w:autoSpaceDE w:val="0"/>
              <w:autoSpaceDN w:val="0"/>
              <w:adjustRightInd w:val="0"/>
              <w:spacing w:line="360" w:lineRule="auto"/>
              <w:rPr>
                <w:sz w:val="20"/>
                <w:szCs w:val="28"/>
              </w:rPr>
            </w:pPr>
            <w:r w:rsidRPr="008E31B3">
              <w:rPr>
                <w:sz w:val="20"/>
                <w:szCs w:val="28"/>
              </w:rPr>
              <w:t>95780</w:t>
            </w:r>
            <w:r w:rsidR="0093628E" w:rsidRPr="008E31B3">
              <w:rPr>
                <w:sz w:val="20"/>
                <w:szCs w:val="28"/>
              </w:rPr>
              <w:t>00</w:t>
            </w:r>
          </w:p>
        </w:tc>
        <w:tc>
          <w:tcPr>
            <w:tcW w:w="0" w:type="auto"/>
            <w:shd w:val="clear" w:color="auto" w:fill="auto"/>
          </w:tcPr>
          <w:p w:rsidR="003F6D99" w:rsidRPr="008E31B3" w:rsidRDefault="00BA6393" w:rsidP="008E31B3">
            <w:pPr>
              <w:suppressAutoHyphens/>
              <w:autoSpaceDE w:val="0"/>
              <w:autoSpaceDN w:val="0"/>
              <w:adjustRightInd w:val="0"/>
              <w:spacing w:line="360" w:lineRule="auto"/>
              <w:rPr>
                <w:sz w:val="20"/>
                <w:szCs w:val="28"/>
              </w:rPr>
            </w:pPr>
            <w:r w:rsidRPr="008E31B3">
              <w:rPr>
                <w:sz w:val="20"/>
                <w:szCs w:val="28"/>
              </w:rPr>
              <w:t>90,3</w:t>
            </w:r>
          </w:p>
        </w:tc>
      </w:tr>
      <w:tr w:rsidR="003F6D99" w:rsidRPr="008E31B3" w:rsidTr="008E31B3">
        <w:trPr>
          <w:jc w:val="center"/>
        </w:trPr>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Прибыль, убыток, тыс.руб.</w:t>
            </w:r>
          </w:p>
        </w:tc>
        <w:tc>
          <w:tcPr>
            <w:tcW w:w="0" w:type="auto"/>
            <w:shd w:val="clear" w:color="auto" w:fill="auto"/>
          </w:tcPr>
          <w:p w:rsidR="003F6D99" w:rsidRPr="008E31B3" w:rsidRDefault="006C6DA9" w:rsidP="008E31B3">
            <w:pPr>
              <w:suppressAutoHyphens/>
              <w:autoSpaceDE w:val="0"/>
              <w:autoSpaceDN w:val="0"/>
              <w:adjustRightInd w:val="0"/>
              <w:spacing w:line="360" w:lineRule="auto"/>
              <w:rPr>
                <w:sz w:val="20"/>
                <w:szCs w:val="28"/>
              </w:rPr>
            </w:pPr>
            <w:r w:rsidRPr="008E31B3">
              <w:rPr>
                <w:sz w:val="20"/>
                <w:szCs w:val="28"/>
              </w:rPr>
              <w:t>28120</w:t>
            </w:r>
            <w:r w:rsidR="0093628E" w:rsidRPr="008E31B3">
              <w:rPr>
                <w:sz w:val="20"/>
                <w:szCs w:val="28"/>
              </w:rPr>
              <w:t>0</w:t>
            </w:r>
          </w:p>
        </w:tc>
        <w:tc>
          <w:tcPr>
            <w:tcW w:w="0" w:type="auto"/>
            <w:shd w:val="clear" w:color="auto" w:fill="auto"/>
          </w:tcPr>
          <w:p w:rsidR="003F6D99" w:rsidRPr="008E31B3" w:rsidRDefault="006C6DA9" w:rsidP="008E31B3">
            <w:pPr>
              <w:suppressAutoHyphens/>
              <w:autoSpaceDE w:val="0"/>
              <w:autoSpaceDN w:val="0"/>
              <w:adjustRightInd w:val="0"/>
              <w:spacing w:line="360" w:lineRule="auto"/>
              <w:rPr>
                <w:sz w:val="20"/>
                <w:szCs w:val="28"/>
              </w:rPr>
            </w:pPr>
            <w:r w:rsidRPr="008E31B3">
              <w:rPr>
                <w:sz w:val="20"/>
                <w:szCs w:val="28"/>
              </w:rPr>
              <w:t>33241</w:t>
            </w:r>
          </w:p>
        </w:tc>
        <w:tc>
          <w:tcPr>
            <w:tcW w:w="0" w:type="auto"/>
            <w:shd w:val="clear" w:color="auto" w:fill="auto"/>
          </w:tcPr>
          <w:p w:rsidR="003F6D99" w:rsidRPr="008E31B3" w:rsidRDefault="006C6DA9" w:rsidP="008E31B3">
            <w:pPr>
              <w:suppressAutoHyphens/>
              <w:autoSpaceDE w:val="0"/>
              <w:autoSpaceDN w:val="0"/>
              <w:adjustRightInd w:val="0"/>
              <w:spacing w:line="360" w:lineRule="auto"/>
              <w:rPr>
                <w:sz w:val="20"/>
                <w:szCs w:val="28"/>
              </w:rPr>
            </w:pPr>
            <w:r w:rsidRPr="008E31B3">
              <w:rPr>
                <w:sz w:val="20"/>
                <w:szCs w:val="28"/>
              </w:rPr>
              <w:t>27780</w:t>
            </w:r>
            <w:r w:rsidR="0093628E" w:rsidRPr="008E31B3">
              <w:rPr>
                <w:sz w:val="20"/>
                <w:szCs w:val="28"/>
              </w:rPr>
              <w:t>0</w:t>
            </w:r>
          </w:p>
        </w:tc>
        <w:tc>
          <w:tcPr>
            <w:tcW w:w="0" w:type="auto"/>
            <w:shd w:val="clear" w:color="auto" w:fill="auto"/>
          </w:tcPr>
          <w:p w:rsidR="003F6D99" w:rsidRPr="008E31B3" w:rsidRDefault="006C6DA9" w:rsidP="008E31B3">
            <w:pPr>
              <w:suppressAutoHyphens/>
              <w:autoSpaceDE w:val="0"/>
              <w:autoSpaceDN w:val="0"/>
              <w:adjustRightInd w:val="0"/>
              <w:spacing w:line="360" w:lineRule="auto"/>
              <w:rPr>
                <w:sz w:val="20"/>
                <w:szCs w:val="28"/>
              </w:rPr>
            </w:pPr>
            <w:r w:rsidRPr="008E31B3">
              <w:rPr>
                <w:sz w:val="20"/>
                <w:szCs w:val="28"/>
              </w:rPr>
              <w:t>83,3</w:t>
            </w:r>
          </w:p>
        </w:tc>
      </w:tr>
      <w:tr w:rsidR="003F6D99" w:rsidRPr="008E31B3" w:rsidTr="008E31B3">
        <w:trPr>
          <w:jc w:val="center"/>
        </w:trPr>
        <w:tc>
          <w:tcPr>
            <w:tcW w:w="0" w:type="auto"/>
            <w:shd w:val="clear" w:color="auto" w:fill="auto"/>
          </w:tcPr>
          <w:p w:rsidR="003F6D99" w:rsidRPr="008E31B3" w:rsidRDefault="003F6D99" w:rsidP="008E31B3">
            <w:pPr>
              <w:suppressAutoHyphens/>
              <w:autoSpaceDE w:val="0"/>
              <w:autoSpaceDN w:val="0"/>
              <w:adjustRightInd w:val="0"/>
              <w:spacing w:line="360" w:lineRule="auto"/>
              <w:rPr>
                <w:sz w:val="20"/>
                <w:szCs w:val="28"/>
              </w:rPr>
            </w:pPr>
            <w:r w:rsidRPr="008E31B3">
              <w:rPr>
                <w:sz w:val="20"/>
                <w:szCs w:val="28"/>
              </w:rPr>
              <w:t>Уровень рентабельности, %</w:t>
            </w:r>
          </w:p>
        </w:tc>
        <w:tc>
          <w:tcPr>
            <w:tcW w:w="0" w:type="auto"/>
            <w:shd w:val="clear" w:color="auto" w:fill="auto"/>
          </w:tcPr>
          <w:p w:rsidR="003F6D99" w:rsidRPr="008E31B3" w:rsidRDefault="006C6DA9" w:rsidP="008E31B3">
            <w:pPr>
              <w:suppressAutoHyphens/>
              <w:autoSpaceDE w:val="0"/>
              <w:autoSpaceDN w:val="0"/>
              <w:adjustRightInd w:val="0"/>
              <w:spacing w:line="360" w:lineRule="auto"/>
              <w:rPr>
                <w:sz w:val="20"/>
                <w:szCs w:val="28"/>
              </w:rPr>
            </w:pPr>
            <w:r w:rsidRPr="008E31B3">
              <w:rPr>
                <w:sz w:val="20"/>
                <w:szCs w:val="28"/>
              </w:rPr>
              <w:t>29,4</w:t>
            </w:r>
          </w:p>
        </w:tc>
        <w:tc>
          <w:tcPr>
            <w:tcW w:w="0" w:type="auto"/>
            <w:shd w:val="clear" w:color="auto" w:fill="auto"/>
          </w:tcPr>
          <w:p w:rsidR="003F6D99" w:rsidRPr="008E31B3" w:rsidRDefault="006C6DA9" w:rsidP="008E31B3">
            <w:pPr>
              <w:suppressAutoHyphens/>
              <w:autoSpaceDE w:val="0"/>
              <w:autoSpaceDN w:val="0"/>
              <w:adjustRightInd w:val="0"/>
              <w:spacing w:line="360" w:lineRule="auto"/>
              <w:rPr>
                <w:sz w:val="20"/>
                <w:szCs w:val="28"/>
              </w:rPr>
            </w:pPr>
            <w:r w:rsidRPr="008E31B3">
              <w:rPr>
                <w:sz w:val="20"/>
                <w:szCs w:val="28"/>
              </w:rPr>
              <w:t>33,6</w:t>
            </w:r>
          </w:p>
        </w:tc>
        <w:tc>
          <w:tcPr>
            <w:tcW w:w="0" w:type="auto"/>
            <w:shd w:val="clear" w:color="auto" w:fill="auto"/>
          </w:tcPr>
          <w:p w:rsidR="003F6D99" w:rsidRPr="008E31B3" w:rsidRDefault="006C6DA9" w:rsidP="008E31B3">
            <w:pPr>
              <w:suppressAutoHyphens/>
              <w:autoSpaceDE w:val="0"/>
              <w:autoSpaceDN w:val="0"/>
              <w:adjustRightInd w:val="0"/>
              <w:spacing w:line="360" w:lineRule="auto"/>
              <w:rPr>
                <w:sz w:val="20"/>
                <w:szCs w:val="28"/>
              </w:rPr>
            </w:pPr>
            <w:r w:rsidRPr="008E31B3">
              <w:rPr>
                <w:sz w:val="20"/>
                <w:szCs w:val="28"/>
              </w:rPr>
              <w:t>29</w:t>
            </w:r>
          </w:p>
        </w:tc>
        <w:tc>
          <w:tcPr>
            <w:tcW w:w="0" w:type="auto"/>
            <w:shd w:val="clear" w:color="auto" w:fill="auto"/>
          </w:tcPr>
          <w:p w:rsidR="003F6D99" w:rsidRPr="008E31B3" w:rsidRDefault="002A05CF" w:rsidP="008E31B3">
            <w:pPr>
              <w:suppressAutoHyphens/>
              <w:autoSpaceDE w:val="0"/>
              <w:autoSpaceDN w:val="0"/>
              <w:adjustRightInd w:val="0"/>
              <w:spacing w:line="360" w:lineRule="auto"/>
              <w:rPr>
                <w:sz w:val="20"/>
                <w:szCs w:val="28"/>
              </w:rPr>
            </w:pPr>
            <w:r w:rsidRPr="008E31B3">
              <w:rPr>
                <w:sz w:val="20"/>
                <w:szCs w:val="28"/>
              </w:rPr>
              <w:t>-4,6</w:t>
            </w:r>
          </w:p>
        </w:tc>
      </w:tr>
    </w:tbl>
    <w:p w:rsidR="007F6E53" w:rsidRDefault="007F6E53" w:rsidP="007F6E53">
      <w:pPr>
        <w:suppressAutoHyphens/>
        <w:spacing w:line="360" w:lineRule="auto"/>
        <w:ind w:firstLine="709"/>
        <w:jc w:val="both"/>
        <w:rPr>
          <w:sz w:val="28"/>
          <w:szCs w:val="28"/>
        </w:rPr>
      </w:pPr>
    </w:p>
    <w:p w:rsidR="007F6E53" w:rsidRDefault="003F6D99" w:rsidP="007F6E53">
      <w:pPr>
        <w:pStyle w:val="2"/>
        <w:suppressAutoHyphens/>
        <w:spacing w:line="360" w:lineRule="auto"/>
        <w:ind w:firstLine="709"/>
        <w:jc w:val="both"/>
        <w:rPr>
          <w:b w:val="0"/>
          <w:sz w:val="28"/>
          <w:szCs w:val="28"/>
        </w:rPr>
      </w:pPr>
      <w:r w:rsidRPr="007F6E53">
        <w:rPr>
          <w:b w:val="0"/>
          <w:sz w:val="28"/>
          <w:szCs w:val="28"/>
        </w:rPr>
        <w:t>За 2008 год получена прибыль от реализации в размере</w:t>
      </w:r>
      <w:r w:rsidR="00E9422C" w:rsidRPr="007F6E53">
        <w:rPr>
          <w:b w:val="0"/>
          <w:sz w:val="28"/>
          <w:szCs w:val="28"/>
        </w:rPr>
        <w:t xml:space="preserve"> 1003200</w:t>
      </w:r>
      <w:r w:rsidR="002B2F46" w:rsidRPr="007F6E53">
        <w:rPr>
          <w:b w:val="0"/>
          <w:sz w:val="28"/>
          <w:szCs w:val="28"/>
        </w:rPr>
        <w:t xml:space="preserve"> тыс.руб</w:t>
      </w:r>
      <w:r w:rsidRPr="007F6E53">
        <w:rPr>
          <w:b w:val="0"/>
          <w:sz w:val="28"/>
          <w:szCs w:val="28"/>
        </w:rPr>
        <w:t>. Урове</w:t>
      </w:r>
      <w:r w:rsidR="002B2F46" w:rsidRPr="007F6E53">
        <w:rPr>
          <w:b w:val="0"/>
          <w:sz w:val="28"/>
          <w:szCs w:val="28"/>
        </w:rPr>
        <w:t>нь рентабельности составил</w:t>
      </w:r>
      <w:r w:rsidR="007F6E53">
        <w:rPr>
          <w:b w:val="0"/>
          <w:sz w:val="28"/>
          <w:szCs w:val="28"/>
        </w:rPr>
        <w:t xml:space="preserve"> </w:t>
      </w:r>
      <w:r w:rsidR="002B2F46" w:rsidRPr="007F6E53">
        <w:rPr>
          <w:b w:val="0"/>
          <w:sz w:val="28"/>
          <w:szCs w:val="28"/>
        </w:rPr>
        <w:t>47%.</w:t>
      </w:r>
      <w:r w:rsidR="00AC29B7" w:rsidRPr="007F6E53">
        <w:rPr>
          <w:b w:val="0"/>
          <w:sz w:val="28"/>
          <w:szCs w:val="28"/>
        </w:rPr>
        <w:t xml:space="preserve"> </w:t>
      </w:r>
      <w:r w:rsidR="002B2F46" w:rsidRPr="007F6E53">
        <w:rPr>
          <w:b w:val="0"/>
          <w:sz w:val="28"/>
          <w:szCs w:val="28"/>
        </w:rPr>
        <w:t>П</w:t>
      </w:r>
      <w:r w:rsidRPr="007F6E53">
        <w:rPr>
          <w:b w:val="0"/>
          <w:sz w:val="28"/>
          <w:szCs w:val="28"/>
        </w:rPr>
        <w:t>ри этом расходы составили значительную сумму</w:t>
      </w:r>
      <w:r w:rsidR="007F6E53">
        <w:rPr>
          <w:b w:val="0"/>
          <w:sz w:val="28"/>
          <w:szCs w:val="28"/>
        </w:rPr>
        <w:t xml:space="preserve"> </w:t>
      </w:r>
      <w:r w:rsidR="00AC29B7" w:rsidRPr="007F6E53">
        <w:rPr>
          <w:b w:val="0"/>
          <w:sz w:val="28"/>
          <w:szCs w:val="28"/>
        </w:rPr>
        <w:t>213451 тыс.рублей.</w:t>
      </w:r>
    </w:p>
    <w:p w:rsidR="00A6161D" w:rsidRPr="007F6E53" w:rsidRDefault="00B9228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Анализ показателей ликвидности при инновационном развитии представлен в таблице 6</w:t>
      </w:r>
      <w:r w:rsidR="00A6161D" w:rsidRPr="007F6E53">
        <w:rPr>
          <w:rFonts w:ascii="Times New Roman" w:hAnsi="Times New Roman"/>
          <w:sz w:val="28"/>
          <w:szCs w:val="28"/>
        </w:rPr>
        <w:t>. На основе заключений общая ликвидность предприятия снизилась (необходимо заметить, что и в начале и в конце года коэф</w:t>
      </w:r>
      <w:r w:rsidR="004F0238" w:rsidRPr="007F6E53">
        <w:rPr>
          <w:rFonts w:ascii="Times New Roman" w:hAnsi="Times New Roman"/>
          <w:sz w:val="28"/>
          <w:szCs w:val="28"/>
        </w:rPr>
        <w:t>фициент</w:t>
      </w:r>
      <w:r w:rsidR="00A6161D" w:rsidRPr="007F6E53">
        <w:rPr>
          <w:rFonts w:ascii="Times New Roman" w:hAnsi="Times New Roman"/>
          <w:sz w:val="28"/>
          <w:szCs w:val="28"/>
        </w:rPr>
        <w:t xml:space="preserve"> общей ликвидности меньше нормы = 2)</w:t>
      </w:r>
      <w:r w:rsidR="004F0238" w:rsidRPr="007F6E53">
        <w:rPr>
          <w:rFonts w:ascii="Times New Roman" w:hAnsi="Times New Roman"/>
          <w:sz w:val="28"/>
          <w:szCs w:val="28"/>
        </w:rPr>
        <w:t>. С</w:t>
      </w:r>
      <w:r w:rsidR="00A6161D" w:rsidRPr="007F6E53">
        <w:rPr>
          <w:rFonts w:ascii="Times New Roman" w:hAnsi="Times New Roman"/>
          <w:sz w:val="28"/>
          <w:szCs w:val="28"/>
        </w:rPr>
        <w:t>обственные оборотные средства снизились на 23400 тыс.руб.</w:t>
      </w:r>
      <w:r w:rsidR="004F0238" w:rsidRPr="007F6E53">
        <w:rPr>
          <w:rFonts w:ascii="Times New Roman" w:hAnsi="Times New Roman"/>
          <w:sz w:val="28"/>
          <w:szCs w:val="28"/>
        </w:rPr>
        <w:t xml:space="preserve"> Коэ</w:t>
      </w:r>
      <w:r w:rsidR="00A6161D" w:rsidRPr="007F6E53">
        <w:rPr>
          <w:rFonts w:ascii="Times New Roman" w:hAnsi="Times New Roman"/>
          <w:sz w:val="28"/>
          <w:szCs w:val="28"/>
        </w:rPr>
        <w:t>ф</w:t>
      </w:r>
      <w:r w:rsidR="004F0238" w:rsidRPr="007F6E53">
        <w:rPr>
          <w:rFonts w:ascii="Times New Roman" w:hAnsi="Times New Roman"/>
          <w:sz w:val="28"/>
          <w:szCs w:val="28"/>
        </w:rPr>
        <w:t>фициент</w:t>
      </w:r>
      <w:r w:rsidR="00A6161D" w:rsidRPr="007F6E53">
        <w:rPr>
          <w:rFonts w:ascii="Times New Roman" w:hAnsi="Times New Roman"/>
          <w:sz w:val="28"/>
          <w:szCs w:val="28"/>
        </w:rPr>
        <w:t xml:space="preserve"> обеспеченности собственных оборотны</w:t>
      </w:r>
      <w:r w:rsidR="004F0238" w:rsidRPr="007F6E53">
        <w:rPr>
          <w:rFonts w:ascii="Times New Roman" w:hAnsi="Times New Roman"/>
          <w:sz w:val="28"/>
          <w:szCs w:val="28"/>
        </w:rPr>
        <w:t>х средств снизился, хотя, все ещ</w:t>
      </w:r>
      <w:r w:rsidR="00A6161D" w:rsidRPr="007F6E53">
        <w:rPr>
          <w:rFonts w:ascii="Times New Roman" w:hAnsi="Times New Roman"/>
          <w:sz w:val="28"/>
          <w:szCs w:val="28"/>
        </w:rPr>
        <w:t>е и находится в пределах нормы</w:t>
      </w:r>
      <w:r w:rsidR="004F0238" w:rsidRPr="007F6E53">
        <w:rPr>
          <w:rFonts w:ascii="Times New Roman" w:hAnsi="Times New Roman"/>
          <w:sz w:val="28"/>
          <w:szCs w:val="28"/>
        </w:rPr>
        <w:t>.К</w:t>
      </w:r>
      <w:r w:rsidR="00A6161D" w:rsidRPr="007F6E53">
        <w:rPr>
          <w:rFonts w:ascii="Times New Roman" w:hAnsi="Times New Roman"/>
          <w:sz w:val="28"/>
          <w:szCs w:val="28"/>
        </w:rPr>
        <w:t>ак положительный момент необходимо отметить, что коэф</w:t>
      </w:r>
      <w:r w:rsidR="004F0238" w:rsidRPr="007F6E53">
        <w:rPr>
          <w:rFonts w:ascii="Times New Roman" w:hAnsi="Times New Roman"/>
          <w:sz w:val="28"/>
          <w:szCs w:val="28"/>
        </w:rPr>
        <w:t xml:space="preserve">фициент </w:t>
      </w:r>
      <w:r w:rsidR="00A6161D" w:rsidRPr="007F6E53">
        <w:rPr>
          <w:rFonts w:ascii="Times New Roman" w:hAnsi="Times New Roman"/>
          <w:sz w:val="28"/>
          <w:szCs w:val="28"/>
        </w:rPr>
        <w:t>маневренности возрос.</w:t>
      </w:r>
    </w:p>
    <w:p w:rsidR="007F6E53" w:rsidRPr="007F6E53" w:rsidRDefault="007F6E53" w:rsidP="007F6E53">
      <w:pPr>
        <w:pStyle w:val="a4"/>
        <w:suppressAutoHyphens/>
        <w:spacing w:after="0" w:line="360" w:lineRule="auto"/>
        <w:ind w:firstLine="709"/>
        <w:jc w:val="both"/>
        <w:rPr>
          <w:rFonts w:ascii="Times New Roman" w:hAnsi="Times New Roman"/>
          <w:sz w:val="28"/>
          <w:szCs w:val="28"/>
        </w:rPr>
      </w:pPr>
    </w:p>
    <w:p w:rsidR="00E943F7" w:rsidRPr="007F6E53" w:rsidRDefault="0093628E"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color w:val="auto"/>
          <w:sz w:val="28"/>
          <w:szCs w:val="28"/>
        </w:rPr>
        <w:t>Таблица 6</w:t>
      </w:r>
      <w:r w:rsidR="007F6E53">
        <w:rPr>
          <w:rFonts w:ascii="Times New Roman" w:hAnsi="Times New Roman"/>
          <w:sz w:val="28"/>
          <w:szCs w:val="28"/>
        </w:rPr>
        <w:t xml:space="preserve"> </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807"/>
        <w:gridCol w:w="932"/>
        <w:gridCol w:w="801"/>
        <w:gridCol w:w="1630"/>
      </w:tblGrid>
      <w:tr w:rsidR="00B9228F" w:rsidRPr="008E31B3" w:rsidTr="008E31B3">
        <w:trPr>
          <w:jc w:val="center"/>
        </w:trPr>
        <w:tc>
          <w:tcPr>
            <w:tcW w:w="5807"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Показатели</w:t>
            </w:r>
          </w:p>
        </w:tc>
        <w:tc>
          <w:tcPr>
            <w:tcW w:w="932" w:type="dxa"/>
            <w:shd w:val="clear" w:color="auto" w:fill="auto"/>
          </w:tcPr>
          <w:p w:rsidR="00B9228F" w:rsidRPr="008E31B3" w:rsidRDefault="002810F0"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Начало</w:t>
            </w:r>
            <w:r w:rsidR="0093628E" w:rsidRPr="008E31B3">
              <w:rPr>
                <w:rFonts w:ascii="Times New Roman" w:hAnsi="Times New Roman"/>
                <w:sz w:val="20"/>
                <w:szCs w:val="28"/>
              </w:rPr>
              <w:t xml:space="preserve"> года</w:t>
            </w:r>
          </w:p>
        </w:tc>
        <w:tc>
          <w:tcPr>
            <w:tcW w:w="801" w:type="dxa"/>
            <w:shd w:val="clear" w:color="auto" w:fill="auto"/>
          </w:tcPr>
          <w:p w:rsidR="00B9228F" w:rsidRPr="008E31B3" w:rsidRDefault="00B9228F"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Конец</w:t>
            </w:r>
            <w:r w:rsidR="0093628E" w:rsidRPr="008E31B3">
              <w:rPr>
                <w:rFonts w:ascii="Times New Roman" w:hAnsi="Times New Roman"/>
                <w:sz w:val="20"/>
                <w:szCs w:val="28"/>
              </w:rPr>
              <w:t xml:space="preserve"> года</w:t>
            </w:r>
          </w:p>
        </w:tc>
        <w:tc>
          <w:tcPr>
            <w:tcW w:w="1630" w:type="dxa"/>
            <w:shd w:val="clear" w:color="auto" w:fill="auto"/>
          </w:tcPr>
          <w:p w:rsidR="00B9228F" w:rsidRPr="008E31B3" w:rsidRDefault="00B9228F"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Абсолютное отклонение +, -</w:t>
            </w:r>
          </w:p>
        </w:tc>
      </w:tr>
      <w:tr w:rsidR="00B9228F" w:rsidRPr="008E31B3" w:rsidTr="008E31B3">
        <w:trPr>
          <w:jc w:val="center"/>
        </w:trPr>
        <w:tc>
          <w:tcPr>
            <w:tcW w:w="5807" w:type="dxa"/>
            <w:shd w:val="clear" w:color="auto" w:fill="auto"/>
          </w:tcPr>
          <w:p w:rsidR="00B9228F" w:rsidRPr="008E31B3" w:rsidRDefault="00B9228F"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1. Коэф. общей ликвидности = оборотные активы/ краткосрочные кредиты и займы + кредиторская задолженность Кол&gt;2</w:t>
            </w:r>
          </w:p>
        </w:tc>
        <w:tc>
          <w:tcPr>
            <w:tcW w:w="932"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1.30</w:t>
            </w:r>
          </w:p>
        </w:tc>
        <w:tc>
          <w:tcPr>
            <w:tcW w:w="801"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1,09</w:t>
            </w:r>
          </w:p>
        </w:tc>
        <w:tc>
          <w:tcPr>
            <w:tcW w:w="1630"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-0.21</w:t>
            </w:r>
          </w:p>
        </w:tc>
      </w:tr>
      <w:tr w:rsidR="00B9228F" w:rsidRPr="008E31B3" w:rsidTr="008E31B3">
        <w:trPr>
          <w:jc w:val="center"/>
        </w:trPr>
        <w:tc>
          <w:tcPr>
            <w:tcW w:w="5807" w:type="dxa"/>
            <w:shd w:val="clear" w:color="auto" w:fill="auto"/>
          </w:tcPr>
          <w:p w:rsidR="00B9228F"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2. Коэф.</w:t>
            </w:r>
            <w:r w:rsidR="007F6E53" w:rsidRPr="008E31B3">
              <w:rPr>
                <w:rFonts w:ascii="Times New Roman" w:hAnsi="Times New Roman"/>
                <w:sz w:val="20"/>
                <w:szCs w:val="28"/>
              </w:rPr>
              <w:t xml:space="preserve"> </w:t>
            </w:r>
            <w:r w:rsidR="00B9228F" w:rsidRPr="008E31B3">
              <w:rPr>
                <w:rFonts w:ascii="Times New Roman" w:hAnsi="Times New Roman"/>
                <w:sz w:val="20"/>
                <w:szCs w:val="28"/>
              </w:rPr>
              <w:t>ликвидности = ден.</w:t>
            </w:r>
            <w:r w:rsidRPr="008E31B3">
              <w:rPr>
                <w:rFonts w:ascii="Times New Roman" w:hAnsi="Times New Roman"/>
                <w:sz w:val="20"/>
                <w:szCs w:val="28"/>
              </w:rPr>
              <w:t xml:space="preserve"> средства+ Ц.Б.+ Дебит. </w:t>
            </w:r>
            <w:r w:rsidR="00A71C07" w:rsidRPr="008E31B3">
              <w:rPr>
                <w:rFonts w:ascii="Times New Roman" w:hAnsi="Times New Roman"/>
                <w:sz w:val="20"/>
                <w:szCs w:val="28"/>
              </w:rPr>
              <w:t>Задолженность</w:t>
            </w:r>
            <w:r w:rsidRPr="008E31B3">
              <w:rPr>
                <w:rFonts w:ascii="Times New Roman" w:hAnsi="Times New Roman"/>
                <w:sz w:val="20"/>
                <w:szCs w:val="28"/>
              </w:rPr>
              <w:t>/</w:t>
            </w:r>
            <w:r w:rsidR="007F6E53" w:rsidRPr="008E31B3">
              <w:rPr>
                <w:rFonts w:ascii="Times New Roman" w:hAnsi="Times New Roman"/>
                <w:sz w:val="20"/>
                <w:szCs w:val="28"/>
              </w:rPr>
              <w:t xml:space="preserve"> </w:t>
            </w:r>
            <w:r w:rsidR="00B9228F" w:rsidRPr="008E31B3">
              <w:rPr>
                <w:rFonts w:ascii="Times New Roman" w:hAnsi="Times New Roman"/>
                <w:sz w:val="20"/>
                <w:szCs w:val="28"/>
              </w:rPr>
              <w:t>Кр</w:t>
            </w:r>
            <w:r w:rsidRPr="008E31B3">
              <w:rPr>
                <w:rFonts w:ascii="Times New Roman" w:hAnsi="Times New Roman"/>
                <w:sz w:val="20"/>
                <w:szCs w:val="28"/>
              </w:rPr>
              <w:t>аткосрочн. кредиты + кредит, за</w:t>
            </w:r>
            <w:r w:rsidR="00B9228F" w:rsidRPr="008E31B3">
              <w:rPr>
                <w:rFonts w:ascii="Times New Roman" w:hAnsi="Times New Roman"/>
                <w:sz w:val="20"/>
                <w:szCs w:val="28"/>
              </w:rPr>
              <w:t>долж. Кул= 0,8-1,0</w:t>
            </w:r>
          </w:p>
        </w:tc>
        <w:tc>
          <w:tcPr>
            <w:tcW w:w="932"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0,75</w:t>
            </w:r>
          </w:p>
        </w:tc>
        <w:tc>
          <w:tcPr>
            <w:tcW w:w="801"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0,56</w:t>
            </w:r>
          </w:p>
        </w:tc>
        <w:tc>
          <w:tcPr>
            <w:tcW w:w="1630"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-0.19</w:t>
            </w:r>
          </w:p>
        </w:tc>
      </w:tr>
      <w:tr w:rsidR="00B9228F" w:rsidRPr="008E31B3" w:rsidTr="008E31B3">
        <w:trPr>
          <w:jc w:val="center"/>
        </w:trPr>
        <w:tc>
          <w:tcPr>
            <w:tcW w:w="5807" w:type="dxa"/>
            <w:shd w:val="clear" w:color="auto" w:fill="auto"/>
          </w:tcPr>
          <w:p w:rsidR="00B9228F" w:rsidRPr="008E31B3" w:rsidRDefault="00B9228F"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 xml:space="preserve">3. Абсолютный коэф. ликвидности </w:t>
            </w:r>
            <w:r w:rsidRPr="008E31B3">
              <w:rPr>
                <w:rFonts w:ascii="Times New Roman" w:hAnsi="Times New Roman"/>
                <w:sz w:val="20"/>
                <w:szCs w:val="28"/>
                <w:vertAlign w:val="superscript"/>
              </w:rPr>
              <w:t>=</w:t>
            </w:r>
            <w:r w:rsidR="00434C5B" w:rsidRPr="008E31B3">
              <w:rPr>
                <w:rFonts w:ascii="Times New Roman" w:hAnsi="Times New Roman"/>
                <w:sz w:val="20"/>
                <w:szCs w:val="28"/>
              </w:rPr>
              <w:t xml:space="preserve"> Ден.средства</w:t>
            </w:r>
            <w:r w:rsidRPr="008E31B3">
              <w:rPr>
                <w:rFonts w:ascii="Times New Roman" w:hAnsi="Times New Roman"/>
                <w:sz w:val="20"/>
                <w:szCs w:val="28"/>
              </w:rPr>
              <w:t xml:space="preserve"> + Ц. Б./ Краткосроч, обязательства</w:t>
            </w:r>
          </w:p>
        </w:tc>
        <w:tc>
          <w:tcPr>
            <w:tcW w:w="932"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0,50</w:t>
            </w:r>
          </w:p>
        </w:tc>
        <w:tc>
          <w:tcPr>
            <w:tcW w:w="801"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0,21</w:t>
            </w:r>
          </w:p>
        </w:tc>
        <w:tc>
          <w:tcPr>
            <w:tcW w:w="1630"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-0,29</w:t>
            </w:r>
          </w:p>
        </w:tc>
      </w:tr>
      <w:tr w:rsidR="00B9228F" w:rsidRPr="008E31B3" w:rsidTr="008E31B3">
        <w:trPr>
          <w:jc w:val="center"/>
        </w:trPr>
        <w:tc>
          <w:tcPr>
            <w:tcW w:w="5807" w:type="dxa"/>
            <w:shd w:val="clear" w:color="auto" w:fill="auto"/>
          </w:tcPr>
          <w:p w:rsidR="00B9228F" w:rsidRPr="008E31B3" w:rsidRDefault="00B9228F"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4. Собственные оборотные ср-ва = Оборотный капитал - Краткосрочн. обязательства</w:t>
            </w:r>
          </w:p>
        </w:tc>
        <w:tc>
          <w:tcPr>
            <w:tcW w:w="932"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38000</w:t>
            </w:r>
          </w:p>
        </w:tc>
        <w:tc>
          <w:tcPr>
            <w:tcW w:w="801"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14600</w:t>
            </w:r>
          </w:p>
        </w:tc>
        <w:tc>
          <w:tcPr>
            <w:tcW w:w="1630"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-23400</w:t>
            </w:r>
          </w:p>
        </w:tc>
      </w:tr>
      <w:tr w:rsidR="00B9228F" w:rsidRPr="008E31B3" w:rsidTr="008E31B3">
        <w:trPr>
          <w:jc w:val="center"/>
        </w:trPr>
        <w:tc>
          <w:tcPr>
            <w:tcW w:w="5807" w:type="dxa"/>
            <w:shd w:val="clear" w:color="auto" w:fill="auto"/>
          </w:tcPr>
          <w:p w:rsidR="00B9228F" w:rsidRPr="008E31B3" w:rsidRDefault="00B9228F"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5. Коэф. обеспеченности собственных оборотн</w:t>
            </w:r>
            <w:r w:rsidR="00434C5B" w:rsidRPr="008E31B3">
              <w:rPr>
                <w:rFonts w:ascii="Times New Roman" w:hAnsi="Times New Roman"/>
                <w:sz w:val="20"/>
                <w:szCs w:val="28"/>
              </w:rPr>
              <w:t>ых средств = Собств.оборотн. средства</w:t>
            </w:r>
            <w:r w:rsidRPr="008E31B3">
              <w:rPr>
                <w:rFonts w:ascii="Times New Roman" w:hAnsi="Times New Roman"/>
                <w:sz w:val="20"/>
                <w:szCs w:val="28"/>
              </w:rPr>
              <w:t>./ Оборотный капитал К&gt;0,1</w:t>
            </w:r>
          </w:p>
        </w:tc>
        <w:tc>
          <w:tcPr>
            <w:tcW w:w="932"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0.26</w:t>
            </w:r>
          </w:p>
        </w:tc>
        <w:tc>
          <w:tcPr>
            <w:tcW w:w="801"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0.08</w:t>
            </w:r>
          </w:p>
        </w:tc>
        <w:tc>
          <w:tcPr>
            <w:tcW w:w="1630"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-0,18</w:t>
            </w:r>
          </w:p>
        </w:tc>
      </w:tr>
      <w:tr w:rsidR="00B9228F" w:rsidRPr="008E31B3" w:rsidTr="008E31B3">
        <w:trPr>
          <w:jc w:val="center"/>
        </w:trPr>
        <w:tc>
          <w:tcPr>
            <w:tcW w:w="5807" w:type="dxa"/>
            <w:shd w:val="clear" w:color="auto" w:fill="auto"/>
          </w:tcPr>
          <w:p w:rsidR="00B9228F" w:rsidRPr="008E31B3" w:rsidRDefault="00B9228F"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6. Коэф. маневренности = Оборотный капитал / Собственный капитал</w:t>
            </w:r>
          </w:p>
        </w:tc>
        <w:tc>
          <w:tcPr>
            <w:tcW w:w="932"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2,17</w:t>
            </w:r>
          </w:p>
        </w:tc>
        <w:tc>
          <w:tcPr>
            <w:tcW w:w="801"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3,0"</w:t>
            </w:r>
          </w:p>
        </w:tc>
        <w:tc>
          <w:tcPr>
            <w:tcW w:w="1630"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+0,9</w:t>
            </w:r>
          </w:p>
        </w:tc>
      </w:tr>
      <w:tr w:rsidR="00B9228F" w:rsidRPr="008E31B3" w:rsidTr="008E31B3">
        <w:trPr>
          <w:jc w:val="center"/>
        </w:trPr>
        <w:tc>
          <w:tcPr>
            <w:tcW w:w="5807" w:type="dxa"/>
            <w:shd w:val="clear" w:color="auto" w:fill="auto"/>
          </w:tcPr>
          <w:p w:rsidR="00B9228F" w:rsidRPr="008E31B3" w:rsidRDefault="00B9228F"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7. Доля собственного капитала в оборотных средствах</w:t>
            </w:r>
          </w:p>
        </w:tc>
        <w:tc>
          <w:tcPr>
            <w:tcW w:w="932"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0,46</w:t>
            </w:r>
          </w:p>
        </w:tc>
        <w:tc>
          <w:tcPr>
            <w:tcW w:w="801"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0,32</w:t>
            </w:r>
          </w:p>
        </w:tc>
        <w:tc>
          <w:tcPr>
            <w:tcW w:w="1630" w:type="dxa"/>
            <w:shd w:val="clear" w:color="auto" w:fill="auto"/>
          </w:tcPr>
          <w:p w:rsidR="00B9228F" w:rsidRPr="008E31B3" w:rsidRDefault="00B9228F"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-0,14</w:t>
            </w:r>
          </w:p>
        </w:tc>
      </w:tr>
    </w:tbl>
    <w:p w:rsidR="00B9228F" w:rsidRPr="007F6E53" w:rsidRDefault="00B9228F" w:rsidP="007F6E53">
      <w:pPr>
        <w:pStyle w:val="a4"/>
        <w:suppressAutoHyphens/>
        <w:spacing w:after="0" w:line="360" w:lineRule="auto"/>
        <w:ind w:firstLine="709"/>
        <w:jc w:val="both"/>
        <w:rPr>
          <w:rFonts w:ascii="Times New Roman" w:hAnsi="Times New Roman"/>
          <w:sz w:val="28"/>
        </w:rPr>
      </w:pPr>
    </w:p>
    <w:p w:rsidR="007F6E53" w:rsidRDefault="00A71C07" w:rsidP="007F6E53">
      <w:pPr>
        <w:pStyle w:val="a4"/>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34C5B" w:rsidRPr="007F6E53">
        <w:rPr>
          <w:rFonts w:ascii="Times New Roman" w:hAnsi="Times New Roman"/>
          <w:sz w:val="28"/>
          <w:szCs w:val="28"/>
        </w:rPr>
        <w:t xml:space="preserve">Для оценки инновационного развития компании </w:t>
      </w:r>
      <w:r w:rsidR="00594D7A" w:rsidRPr="007F6E53">
        <w:rPr>
          <w:rFonts w:ascii="Times New Roman" w:hAnsi="Times New Roman"/>
          <w:sz w:val="28"/>
          <w:szCs w:val="28"/>
        </w:rPr>
        <w:t>группой экспертов были</w:t>
      </w:r>
      <w:r w:rsidR="007F6E53">
        <w:rPr>
          <w:rFonts w:ascii="Times New Roman" w:hAnsi="Times New Roman"/>
          <w:sz w:val="28"/>
          <w:szCs w:val="28"/>
        </w:rPr>
        <w:t xml:space="preserve"> </w:t>
      </w:r>
      <w:r w:rsidR="00594D7A" w:rsidRPr="007F6E53">
        <w:rPr>
          <w:rFonts w:ascii="Times New Roman" w:hAnsi="Times New Roman"/>
          <w:sz w:val="28"/>
          <w:szCs w:val="28"/>
        </w:rPr>
        <w:t>выделены 10</w:t>
      </w:r>
      <w:r w:rsidR="00434C5B" w:rsidRPr="007F6E53">
        <w:rPr>
          <w:rFonts w:ascii="Times New Roman" w:hAnsi="Times New Roman"/>
          <w:sz w:val="28"/>
          <w:szCs w:val="28"/>
        </w:rPr>
        <w:t xml:space="preserve"> критериев,</w:t>
      </w:r>
      <w:r w:rsidR="007F6E53">
        <w:rPr>
          <w:rFonts w:ascii="Times New Roman" w:hAnsi="Times New Roman"/>
          <w:sz w:val="28"/>
          <w:szCs w:val="28"/>
        </w:rPr>
        <w:t xml:space="preserve"> </w:t>
      </w:r>
      <w:r w:rsidR="00434C5B" w:rsidRPr="007F6E53">
        <w:rPr>
          <w:rFonts w:ascii="Times New Roman" w:hAnsi="Times New Roman"/>
          <w:sz w:val="28"/>
          <w:szCs w:val="28"/>
        </w:rPr>
        <w:t>объединенных в пять групп. Принятым критериям придана</w:t>
      </w:r>
      <w:r w:rsidR="00594D7A" w:rsidRPr="007F6E53">
        <w:rPr>
          <w:rFonts w:ascii="Times New Roman" w:hAnsi="Times New Roman"/>
          <w:sz w:val="28"/>
          <w:szCs w:val="28"/>
        </w:rPr>
        <w:t xml:space="preserve"> разная</w:t>
      </w:r>
      <w:r w:rsidR="00434C5B" w:rsidRPr="007F6E53">
        <w:rPr>
          <w:rFonts w:ascii="Times New Roman" w:hAnsi="Times New Roman"/>
          <w:sz w:val="28"/>
          <w:szCs w:val="28"/>
        </w:rPr>
        <w:t xml:space="preserve"> значимость</w:t>
      </w:r>
      <w:r w:rsidR="00594D7A" w:rsidRPr="007F6E53">
        <w:rPr>
          <w:rFonts w:ascii="Times New Roman" w:hAnsi="Times New Roman"/>
          <w:sz w:val="28"/>
          <w:szCs w:val="28"/>
        </w:rPr>
        <w:t xml:space="preserve"> (в числовом выражении от о до 0,3),(таблица 7).</w:t>
      </w:r>
    </w:p>
    <w:p w:rsidR="007F6E53" w:rsidRDefault="007F6E53" w:rsidP="007F6E53">
      <w:pPr>
        <w:pStyle w:val="a4"/>
        <w:suppressAutoHyphens/>
        <w:spacing w:after="0" w:line="360" w:lineRule="auto"/>
        <w:ind w:firstLine="709"/>
        <w:jc w:val="both"/>
        <w:rPr>
          <w:rFonts w:ascii="Times New Roman" w:hAnsi="Times New Roman"/>
          <w:sz w:val="28"/>
          <w:szCs w:val="28"/>
        </w:rPr>
      </w:pPr>
    </w:p>
    <w:p w:rsidR="00594D7A" w:rsidRPr="007F6E53" w:rsidRDefault="00594D7A"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Таблица 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55"/>
        <w:gridCol w:w="5387"/>
        <w:gridCol w:w="1506"/>
      </w:tblGrid>
      <w:tr w:rsidR="00434C5B" w:rsidRPr="008E31B3" w:rsidTr="008E31B3">
        <w:trPr>
          <w:jc w:val="center"/>
        </w:trPr>
        <w:tc>
          <w:tcPr>
            <w:tcW w:w="2155"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Группы критериев</w:t>
            </w:r>
          </w:p>
        </w:tc>
        <w:tc>
          <w:tcPr>
            <w:tcW w:w="5387"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Наименования критериев</w:t>
            </w:r>
          </w:p>
        </w:tc>
        <w:tc>
          <w:tcPr>
            <w:tcW w:w="1506"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Относительная значимость</w:t>
            </w:r>
          </w:p>
        </w:tc>
      </w:tr>
      <w:tr w:rsidR="00434C5B" w:rsidRPr="008E31B3" w:rsidTr="008E31B3">
        <w:trPr>
          <w:jc w:val="center"/>
        </w:trPr>
        <w:tc>
          <w:tcPr>
            <w:tcW w:w="2155"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1. Цели, стратегия,</w:t>
            </w:r>
          </w:p>
        </w:tc>
        <w:tc>
          <w:tcPr>
            <w:tcW w:w="5387"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Совместимость проекта с текущей стратегией фирмы и долгосрочным планом</w:t>
            </w:r>
          </w:p>
        </w:tc>
        <w:tc>
          <w:tcPr>
            <w:tcW w:w="1506"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I</w:t>
            </w:r>
          </w:p>
        </w:tc>
      </w:tr>
      <w:tr w:rsidR="00434C5B" w:rsidRPr="008E31B3" w:rsidTr="008E31B3">
        <w:trPr>
          <w:jc w:val="center"/>
        </w:trPr>
        <w:tc>
          <w:tcPr>
            <w:tcW w:w="2155"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политика. ценности</w:t>
            </w:r>
          </w:p>
        </w:tc>
        <w:tc>
          <w:tcPr>
            <w:tcW w:w="5387"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Отношение фирмы к риску и совместимость с этим проекта</w:t>
            </w:r>
          </w:p>
        </w:tc>
        <w:tc>
          <w:tcPr>
            <w:tcW w:w="1506"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1</w:t>
            </w:r>
          </w:p>
        </w:tc>
      </w:tr>
      <w:tr w:rsidR="00434C5B" w:rsidRPr="008E31B3" w:rsidTr="008E31B3">
        <w:trPr>
          <w:jc w:val="center"/>
        </w:trPr>
        <w:tc>
          <w:tcPr>
            <w:tcW w:w="2155"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II.</w:t>
            </w:r>
            <w:r w:rsidR="00594D7A" w:rsidRPr="008E31B3">
              <w:rPr>
                <w:rFonts w:ascii="Times New Roman" w:hAnsi="Times New Roman"/>
                <w:sz w:val="20"/>
                <w:szCs w:val="28"/>
              </w:rPr>
              <w:t xml:space="preserve"> Коммер</w:t>
            </w:r>
            <w:r w:rsidR="003E41B5" w:rsidRPr="008E31B3">
              <w:rPr>
                <w:rFonts w:ascii="Times New Roman" w:hAnsi="Times New Roman"/>
                <w:sz w:val="20"/>
                <w:szCs w:val="28"/>
              </w:rPr>
              <w:t>ческие</w:t>
            </w:r>
          </w:p>
        </w:tc>
        <w:tc>
          <w:tcPr>
            <w:tcW w:w="5387"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Вероятность коммерческого успеха</w:t>
            </w:r>
          </w:p>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Оценка стартовых затрат</w:t>
            </w:r>
          </w:p>
        </w:tc>
        <w:tc>
          <w:tcPr>
            <w:tcW w:w="1506" w:type="dxa"/>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0,8</w:t>
            </w:r>
          </w:p>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0,8</w:t>
            </w:r>
          </w:p>
        </w:tc>
      </w:tr>
      <w:tr w:rsidR="003E41B5" w:rsidRPr="008E31B3" w:rsidTr="008E31B3">
        <w:trPr>
          <w:jc w:val="center"/>
        </w:trPr>
        <w:tc>
          <w:tcPr>
            <w:tcW w:w="2155" w:type="dxa"/>
            <w:shd w:val="clear" w:color="auto" w:fill="auto"/>
          </w:tcPr>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III. Научно-технические критерии</w:t>
            </w:r>
          </w:p>
        </w:tc>
        <w:tc>
          <w:tcPr>
            <w:tcW w:w="5387" w:type="dxa"/>
            <w:shd w:val="clear" w:color="auto" w:fill="auto"/>
          </w:tcPr>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Вероятность технического успеха</w:t>
            </w:r>
          </w:p>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патентоспособность</w:t>
            </w:r>
          </w:p>
        </w:tc>
        <w:tc>
          <w:tcPr>
            <w:tcW w:w="1506" w:type="dxa"/>
            <w:shd w:val="clear" w:color="auto" w:fill="auto"/>
          </w:tcPr>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0,7</w:t>
            </w:r>
          </w:p>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0,7</w:t>
            </w:r>
          </w:p>
        </w:tc>
      </w:tr>
      <w:tr w:rsidR="003E41B5" w:rsidRPr="008E31B3" w:rsidTr="008E31B3">
        <w:trPr>
          <w:trHeight w:val="712"/>
          <w:jc w:val="center"/>
        </w:trPr>
        <w:tc>
          <w:tcPr>
            <w:tcW w:w="2155" w:type="dxa"/>
            <w:shd w:val="clear" w:color="auto" w:fill="auto"/>
          </w:tcPr>
          <w:p w:rsidR="003E41B5" w:rsidRPr="008E31B3" w:rsidRDefault="00323486"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IV. Экономи</w:t>
            </w:r>
            <w:r w:rsidR="003E41B5" w:rsidRPr="008E31B3">
              <w:rPr>
                <w:rFonts w:ascii="Times New Roman" w:hAnsi="Times New Roman"/>
                <w:sz w:val="20"/>
                <w:szCs w:val="28"/>
              </w:rPr>
              <w:t>ческие</w:t>
            </w:r>
          </w:p>
        </w:tc>
        <w:tc>
          <w:tcPr>
            <w:tcW w:w="5387" w:type="dxa"/>
            <w:shd w:val="clear" w:color="auto" w:fill="auto"/>
          </w:tcPr>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Прибыльность</w:t>
            </w:r>
          </w:p>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Стоимость и время разработки проекта</w:t>
            </w:r>
          </w:p>
        </w:tc>
        <w:tc>
          <w:tcPr>
            <w:tcW w:w="1506" w:type="dxa"/>
            <w:shd w:val="clear" w:color="auto" w:fill="auto"/>
          </w:tcPr>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0,6</w:t>
            </w:r>
          </w:p>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0,5</w:t>
            </w:r>
          </w:p>
        </w:tc>
      </w:tr>
      <w:tr w:rsidR="003E41B5" w:rsidRPr="008E31B3" w:rsidTr="008E31B3">
        <w:trPr>
          <w:jc w:val="center"/>
        </w:trPr>
        <w:tc>
          <w:tcPr>
            <w:tcW w:w="2155" w:type="dxa"/>
            <w:shd w:val="clear" w:color="auto" w:fill="auto"/>
          </w:tcPr>
          <w:p w:rsidR="003E41B5" w:rsidRPr="008E31B3" w:rsidRDefault="00323486"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V. Производствен</w:t>
            </w:r>
            <w:r w:rsidR="003E41B5" w:rsidRPr="008E31B3">
              <w:rPr>
                <w:rFonts w:ascii="Times New Roman" w:hAnsi="Times New Roman"/>
                <w:sz w:val="20"/>
                <w:szCs w:val="28"/>
              </w:rPr>
              <w:t>ные</w:t>
            </w:r>
          </w:p>
        </w:tc>
        <w:tc>
          <w:tcPr>
            <w:tcW w:w="5387" w:type="dxa"/>
            <w:shd w:val="clear" w:color="auto" w:fill="auto"/>
          </w:tcPr>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Потребность в дополнительных мощностях</w:t>
            </w:r>
          </w:p>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Издержки производства с учетом возможных вредных воздействий производственного процесса</w:t>
            </w:r>
          </w:p>
        </w:tc>
        <w:tc>
          <w:tcPr>
            <w:tcW w:w="1506" w:type="dxa"/>
            <w:shd w:val="clear" w:color="auto" w:fill="auto"/>
          </w:tcPr>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0.4</w:t>
            </w:r>
          </w:p>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p>
          <w:p w:rsidR="003E41B5" w:rsidRPr="008E31B3" w:rsidRDefault="003E41B5"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0,3</w:t>
            </w:r>
          </w:p>
        </w:tc>
      </w:tr>
    </w:tbl>
    <w:p w:rsidR="00434C5B" w:rsidRPr="007F6E53" w:rsidRDefault="00434C5B" w:rsidP="007F6E53">
      <w:pPr>
        <w:pStyle w:val="a4"/>
        <w:suppressAutoHyphens/>
        <w:spacing w:after="0" w:line="360" w:lineRule="auto"/>
        <w:ind w:firstLine="709"/>
        <w:jc w:val="both"/>
        <w:rPr>
          <w:rFonts w:ascii="Times New Roman" w:hAnsi="Times New Roman"/>
          <w:sz w:val="28"/>
        </w:rPr>
      </w:pPr>
    </w:p>
    <w:p w:rsidR="00424652" w:rsidRPr="007F6E53" w:rsidRDefault="00434C5B"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Результаты оценки двух проектов, проведенной экспертами по </w:t>
      </w:r>
      <w:r w:rsidR="00424652" w:rsidRPr="007F6E53">
        <w:rPr>
          <w:rFonts w:ascii="Times New Roman" w:hAnsi="Times New Roman"/>
          <w:sz w:val="28"/>
          <w:szCs w:val="28"/>
        </w:rPr>
        <w:t>установленным</w:t>
      </w:r>
      <w:r w:rsidRPr="007F6E53">
        <w:rPr>
          <w:rFonts w:ascii="Times New Roman" w:hAnsi="Times New Roman"/>
          <w:sz w:val="28"/>
          <w:szCs w:val="28"/>
        </w:rPr>
        <w:t xml:space="preserve"> критериям приведены в следующей</w:t>
      </w:r>
      <w:r w:rsidR="00424652" w:rsidRPr="007F6E53">
        <w:rPr>
          <w:rFonts w:ascii="Times New Roman" w:hAnsi="Times New Roman"/>
          <w:sz w:val="28"/>
          <w:szCs w:val="28"/>
        </w:rPr>
        <w:t>(</w:t>
      </w:r>
      <w:r w:rsidRPr="007F6E53">
        <w:rPr>
          <w:rFonts w:ascii="Times New Roman" w:hAnsi="Times New Roman"/>
          <w:sz w:val="28"/>
          <w:szCs w:val="28"/>
        </w:rPr>
        <w:t xml:space="preserve"> таблице</w:t>
      </w:r>
      <w:r w:rsidR="00424652" w:rsidRPr="007F6E53">
        <w:rPr>
          <w:rFonts w:ascii="Times New Roman" w:hAnsi="Times New Roman"/>
          <w:sz w:val="28"/>
          <w:szCs w:val="28"/>
        </w:rPr>
        <w:t xml:space="preserve"> 8)</w:t>
      </w:r>
      <w:r w:rsidRPr="007F6E53">
        <w:rPr>
          <w:rFonts w:ascii="Times New Roman" w:hAnsi="Times New Roman"/>
          <w:sz w:val="28"/>
          <w:szCs w:val="28"/>
        </w:rPr>
        <w:t>, где по каждому критерию экспертным путем возмо</w:t>
      </w:r>
      <w:r w:rsidR="002810F0" w:rsidRPr="007F6E53">
        <w:rPr>
          <w:rFonts w:ascii="Times New Roman" w:hAnsi="Times New Roman"/>
          <w:sz w:val="28"/>
          <w:szCs w:val="28"/>
        </w:rPr>
        <w:t>жно получение от 0 до 10 баллов</w:t>
      </w:r>
    </w:p>
    <w:p w:rsidR="007F6E53" w:rsidRPr="007F6E53" w:rsidRDefault="007F6E53" w:rsidP="007F6E53">
      <w:pPr>
        <w:pStyle w:val="a4"/>
        <w:suppressAutoHyphens/>
        <w:spacing w:after="0" w:line="360" w:lineRule="auto"/>
        <w:ind w:firstLine="709"/>
        <w:jc w:val="both"/>
        <w:rPr>
          <w:rFonts w:ascii="Times New Roman" w:hAnsi="Times New Roman"/>
          <w:sz w:val="28"/>
          <w:szCs w:val="28"/>
        </w:rPr>
      </w:pPr>
    </w:p>
    <w:p w:rsidR="00424652" w:rsidRPr="007F6E53" w:rsidRDefault="00424652"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Таблица 8</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2"/>
        <w:gridCol w:w="442"/>
        <w:gridCol w:w="442"/>
        <w:gridCol w:w="442"/>
        <w:gridCol w:w="442"/>
        <w:gridCol w:w="1675"/>
        <w:gridCol w:w="442"/>
        <w:gridCol w:w="442"/>
        <w:gridCol w:w="442"/>
        <w:gridCol w:w="442"/>
        <w:gridCol w:w="1668"/>
      </w:tblGrid>
      <w:tr w:rsidR="00434C5B" w:rsidRPr="008E31B3" w:rsidTr="008E31B3">
        <w:tc>
          <w:tcPr>
            <w:tcW w:w="0" w:type="auto"/>
            <w:vMerge w:val="restart"/>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n/</w:t>
            </w:r>
            <w:r w:rsidRPr="008E31B3">
              <w:rPr>
                <w:rFonts w:ascii="Times New Roman" w:hAnsi="Times New Roman"/>
                <w:sz w:val="20"/>
                <w:szCs w:val="28"/>
                <w:lang w:val="en-US"/>
              </w:rPr>
              <w:t>n</w:t>
            </w:r>
          </w:p>
        </w:tc>
        <w:tc>
          <w:tcPr>
            <w:tcW w:w="3391" w:type="dxa"/>
            <w:gridSpan w:val="5"/>
            <w:shd w:val="clear" w:color="auto" w:fill="auto"/>
          </w:tcPr>
          <w:p w:rsidR="00434C5B" w:rsidRPr="008E31B3" w:rsidRDefault="00424652"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Экспертная группа №1</w:t>
            </w:r>
          </w:p>
        </w:tc>
        <w:tc>
          <w:tcPr>
            <w:tcW w:w="3384" w:type="dxa"/>
            <w:gridSpan w:val="5"/>
            <w:shd w:val="clear" w:color="auto" w:fill="auto"/>
          </w:tcPr>
          <w:p w:rsidR="00434C5B" w:rsidRPr="008E31B3" w:rsidRDefault="00424652"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Экспертная группа №2</w:t>
            </w:r>
          </w:p>
        </w:tc>
      </w:tr>
      <w:tr w:rsidR="00434C5B" w:rsidRPr="008E31B3" w:rsidTr="008E31B3">
        <w:tc>
          <w:tcPr>
            <w:tcW w:w="0" w:type="auto"/>
            <w:vMerge/>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p>
        </w:tc>
        <w:tc>
          <w:tcPr>
            <w:tcW w:w="0" w:type="auto"/>
            <w:gridSpan w:val="4"/>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Оценки экспертов</w:t>
            </w:r>
          </w:p>
        </w:tc>
        <w:tc>
          <w:tcPr>
            <w:tcW w:w="1623" w:type="dxa"/>
            <w:vMerge w:val="restart"/>
            <w:shd w:val="clear" w:color="auto" w:fill="auto"/>
          </w:tcPr>
          <w:p w:rsidR="00434C5B" w:rsidRPr="008E31B3" w:rsidRDefault="002810F0"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 xml:space="preserve">Ср. </w:t>
            </w:r>
            <w:r w:rsidR="00323486" w:rsidRPr="008E31B3">
              <w:rPr>
                <w:rFonts w:ascii="Times New Roman" w:hAnsi="Times New Roman"/>
                <w:sz w:val="20"/>
                <w:szCs w:val="28"/>
              </w:rPr>
              <w:t>арифметическое</w:t>
            </w:r>
          </w:p>
        </w:tc>
        <w:tc>
          <w:tcPr>
            <w:tcW w:w="0" w:type="auto"/>
            <w:gridSpan w:val="4"/>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Оценки экспертов</w:t>
            </w:r>
          </w:p>
        </w:tc>
        <w:tc>
          <w:tcPr>
            <w:tcW w:w="1616" w:type="dxa"/>
            <w:vMerge w:val="restart"/>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Ср. арифм</w:t>
            </w:r>
            <w:r w:rsidR="00323486" w:rsidRPr="008E31B3">
              <w:rPr>
                <w:rFonts w:ascii="Times New Roman" w:hAnsi="Times New Roman"/>
                <w:sz w:val="20"/>
                <w:szCs w:val="28"/>
              </w:rPr>
              <w:t>е</w:t>
            </w:r>
            <w:r w:rsidR="00424652" w:rsidRPr="008E31B3">
              <w:rPr>
                <w:rFonts w:ascii="Times New Roman" w:hAnsi="Times New Roman"/>
                <w:sz w:val="20"/>
                <w:szCs w:val="28"/>
              </w:rPr>
              <w:t>тическое</w:t>
            </w:r>
          </w:p>
        </w:tc>
      </w:tr>
      <w:tr w:rsidR="00434C5B" w:rsidRPr="008E31B3" w:rsidTr="008E31B3">
        <w:tc>
          <w:tcPr>
            <w:tcW w:w="0" w:type="auto"/>
            <w:vMerge/>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2</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3</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4</w:t>
            </w:r>
          </w:p>
        </w:tc>
        <w:tc>
          <w:tcPr>
            <w:tcW w:w="1623" w:type="dxa"/>
            <w:vMerge/>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2</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3</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4</w:t>
            </w:r>
          </w:p>
        </w:tc>
        <w:tc>
          <w:tcPr>
            <w:tcW w:w="1616" w:type="dxa"/>
            <w:vMerge/>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p>
        </w:tc>
      </w:tr>
      <w:tr w:rsidR="00434C5B" w:rsidRPr="008E31B3" w:rsidTr="008E31B3">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1</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2</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w:t>
            </w:r>
          </w:p>
        </w:tc>
        <w:tc>
          <w:tcPr>
            <w:tcW w:w="1623"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w:t>
            </w:r>
          </w:p>
        </w:tc>
        <w:tc>
          <w:tcPr>
            <w:tcW w:w="1616"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0,5</w:t>
            </w:r>
          </w:p>
        </w:tc>
      </w:tr>
      <w:tr w:rsidR="00434C5B" w:rsidRPr="008E31B3" w:rsidTr="008E31B3">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2</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1623"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6</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1616"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r>
      <w:tr w:rsidR="00434C5B" w:rsidRPr="008E31B3" w:rsidTr="008E31B3">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3</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6</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5</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5</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6</w:t>
            </w:r>
          </w:p>
        </w:tc>
        <w:tc>
          <w:tcPr>
            <w:tcW w:w="1623"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5,5</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5</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4</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4</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5</w:t>
            </w:r>
          </w:p>
        </w:tc>
        <w:tc>
          <w:tcPr>
            <w:tcW w:w="1616"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4,5</w:t>
            </w:r>
          </w:p>
        </w:tc>
      </w:tr>
      <w:tr w:rsidR="00434C5B" w:rsidRPr="008E31B3" w:rsidTr="008E31B3">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4</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1623"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6</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6</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1616"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6,5</w:t>
            </w:r>
          </w:p>
        </w:tc>
      </w:tr>
      <w:tr w:rsidR="00434C5B" w:rsidRPr="008E31B3" w:rsidTr="008E31B3">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5</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1623"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1616"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8,25</w:t>
            </w:r>
          </w:p>
        </w:tc>
      </w:tr>
      <w:tr w:rsidR="00434C5B" w:rsidRPr="008E31B3" w:rsidTr="008E31B3">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6</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4</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2</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4</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2</w:t>
            </w:r>
          </w:p>
        </w:tc>
        <w:tc>
          <w:tcPr>
            <w:tcW w:w="1623"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3</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4</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3</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3</w:t>
            </w:r>
          </w:p>
        </w:tc>
        <w:tc>
          <w:tcPr>
            <w:tcW w:w="1616"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3,5</w:t>
            </w:r>
          </w:p>
        </w:tc>
      </w:tr>
      <w:tr w:rsidR="00434C5B" w:rsidRPr="008E31B3" w:rsidTr="008E31B3">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1623"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c>
          <w:tcPr>
            <w:tcW w:w="1616"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r>
      <w:tr w:rsidR="00434C5B" w:rsidRPr="008E31B3" w:rsidTr="008E31B3">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1623"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c>
          <w:tcPr>
            <w:tcW w:w="1616"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7</w:t>
            </w:r>
          </w:p>
        </w:tc>
      </w:tr>
      <w:tr w:rsidR="00434C5B" w:rsidRPr="008E31B3" w:rsidTr="008E31B3">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9</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c>
          <w:tcPr>
            <w:tcW w:w="1623"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9,5</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1616"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9,75</w:t>
            </w:r>
          </w:p>
        </w:tc>
      </w:tr>
      <w:tr w:rsidR="00434C5B" w:rsidRPr="008E31B3" w:rsidTr="008E31B3">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rPr>
                <w:rFonts w:ascii="Times New Roman" w:hAnsi="Times New Roman"/>
                <w:sz w:val="20"/>
                <w:szCs w:val="28"/>
              </w:rPr>
            </w:pPr>
            <w:r w:rsidRPr="008E31B3">
              <w:rPr>
                <w:rFonts w:ascii="Times New Roman" w:hAnsi="Times New Roman"/>
                <w:sz w:val="20"/>
                <w:szCs w:val="28"/>
              </w:rPr>
              <w:t>10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10</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c>
          <w:tcPr>
            <w:tcW w:w="1623"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9</w:t>
            </w:r>
          </w:p>
        </w:tc>
        <w:tc>
          <w:tcPr>
            <w:tcW w:w="0" w:type="auto"/>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w:t>
            </w:r>
          </w:p>
        </w:tc>
        <w:tc>
          <w:tcPr>
            <w:tcW w:w="1616" w:type="dxa"/>
            <w:shd w:val="clear" w:color="auto" w:fill="auto"/>
          </w:tcPr>
          <w:p w:rsidR="00434C5B" w:rsidRPr="008E31B3" w:rsidRDefault="00434C5B" w:rsidP="008E31B3">
            <w:pPr>
              <w:pStyle w:val="a4"/>
              <w:suppressAutoHyphens/>
              <w:autoSpaceDE w:val="0"/>
              <w:autoSpaceDN w:val="0"/>
              <w:adjustRightInd w:val="0"/>
              <w:spacing w:after="0" w:line="360" w:lineRule="auto"/>
              <w:jc w:val="center"/>
              <w:rPr>
                <w:rFonts w:ascii="Times New Roman" w:hAnsi="Times New Roman"/>
                <w:sz w:val="20"/>
                <w:szCs w:val="28"/>
              </w:rPr>
            </w:pPr>
            <w:r w:rsidRPr="008E31B3">
              <w:rPr>
                <w:rFonts w:ascii="Times New Roman" w:hAnsi="Times New Roman"/>
                <w:sz w:val="20"/>
                <w:szCs w:val="28"/>
              </w:rPr>
              <w:t>8,25</w:t>
            </w:r>
          </w:p>
        </w:tc>
      </w:tr>
    </w:tbl>
    <w:p w:rsidR="00434C5B" w:rsidRPr="007F6E53" w:rsidRDefault="00434C5B" w:rsidP="007F6E53">
      <w:pPr>
        <w:pStyle w:val="a4"/>
        <w:suppressAutoHyphens/>
        <w:spacing w:after="0" w:line="360" w:lineRule="auto"/>
        <w:ind w:firstLine="709"/>
        <w:jc w:val="both"/>
        <w:rPr>
          <w:rFonts w:ascii="Times New Roman" w:hAnsi="Times New Roman"/>
          <w:sz w:val="28"/>
        </w:rPr>
      </w:pPr>
    </w:p>
    <w:p w:rsidR="00323486" w:rsidRDefault="00434C5B" w:rsidP="00323486">
      <w:pPr>
        <w:suppressAutoHyphens/>
        <w:spacing w:line="360" w:lineRule="auto"/>
        <w:ind w:firstLine="709"/>
        <w:jc w:val="both"/>
        <w:rPr>
          <w:sz w:val="28"/>
          <w:szCs w:val="28"/>
        </w:rPr>
      </w:pPr>
      <w:r w:rsidRPr="007F6E53">
        <w:rPr>
          <w:sz w:val="28"/>
          <w:szCs w:val="28"/>
        </w:rPr>
        <w:t>После заполнения вышеуказанной таблицы экспертными оценками было произведено суммирование числа баллов каждого эксперта по каждому критерию по каждому проекту и определена средняя арифмет</w:t>
      </w:r>
      <w:r w:rsidR="00424652" w:rsidRPr="007F6E53">
        <w:rPr>
          <w:sz w:val="28"/>
          <w:szCs w:val="28"/>
        </w:rPr>
        <w:t xml:space="preserve">ическая бальная оценка </w:t>
      </w:r>
      <w:r w:rsidRPr="007F6E53">
        <w:rPr>
          <w:sz w:val="28"/>
          <w:szCs w:val="28"/>
        </w:rPr>
        <w:t>по установленным критериям. Затем</w:t>
      </w:r>
      <w:r w:rsidR="00B37CF0" w:rsidRPr="007F6E53">
        <w:rPr>
          <w:sz w:val="28"/>
          <w:szCs w:val="28"/>
        </w:rPr>
        <w:t xml:space="preserve"> экспертами</w:t>
      </w:r>
      <w:r w:rsidR="007F6E53">
        <w:rPr>
          <w:sz w:val="28"/>
          <w:szCs w:val="28"/>
        </w:rPr>
        <w:t xml:space="preserve"> </w:t>
      </w:r>
      <w:r w:rsidRPr="007F6E53">
        <w:rPr>
          <w:sz w:val="28"/>
          <w:szCs w:val="28"/>
        </w:rPr>
        <w:t>была рассчитана интегральн</w:t>
      </w:r>
      <w:r w:rsidR="00B37CF0" w:rsidRPr="007F6E53">
        <w:rPr>
          <w:sz w:val="28"/>
          <w:szCs w:val="28"/>
        </w:rPr>
        <w:t>ая бальная оценка с учетом</w:t>
      </w:r>
      <w:r w:rsidRPr="007F6E53">
        <w:rPr>
          <w:sz w:val="28"/>
          <w:szCs w:val="28"/>
        </w:rPr>
        <w:t xml:space="preserve"> критериев.</w:t>
      </w:r>
      <w:r w:rsidR="00B37CF0" w:rsidRPr="007F6E53">
        <w:rPr>
          <w:sz w:val="28"/>
          <w:szCs w:val="28"/>
        </w:rPr>
        <w:t xml:space="preserve"> Как видно из (таблицы 9), интегральная бальная оценка составляет 69 баллов, что больше половины, следовательно инновационный путь развития и разработка технологий является оптимальным выбором организации</w:t>
      </w:r>
      <w:r w:rsidR="00BF3681" w:rsidRPr="007F6E53">
        <w:rPr>
          <w:sz w:val="28"/>
          <w:szCs w:val="28"/>
        </w:rPr>
        <w:t xml:space="preserve"> в сфере инновационной политики</w:t>
      </w:r>
      <w:r w:rsidR="002810F0" w:rsidRPr="007F6E53">
        <w:rPr>
          <w:sz w:val="28"/>
          <w:szCs w:val="28"/>
        </w:rPr>
        <w:t>.</w:t>
      </w:r>
      <w:r w:rsidR="00323486" w:rsidRPr="00323486">
        <w:rPr>
          <w:sz w:val="28"/>
          <w:szCs w:val="28"/>
        </w:rPr>
        <w:t xml:space="preserve"> </w:t>
      </w:r>
    </w:p>
    <w:p w:rsidR="00A71C07" w:rsidRDefault="00A71C07" w:rsidP="00323486">
      <w:pPr>
        <w:suppressAutoHyphens/>
        <w:spacing w:line="360" w:lineRule="auto"/>
        <w:ind w:firstLine="709"/>
        <w:jc w:val="both"/>
        <w:rPr>
          <w:sz w:val="28"/>
          <w:szCs w:val="28"/>
        </w:rPr>
      </w:pPr>
    </w:p>
    <w:p w:rsidR="007F6E53" w:rsidRDefault="0093628E" w:rsidP="00323486">
      <w:pPr>
        <w:suppressAutoHyphens/>
        <w:spacing w:line="360" w:lineRule="auto"/>
        <w:ind w:firstLine="709"/>
        <w:jc w:val="both"/>
        <w:rPr>
          <w:sz w:val="28"/>
          <w:szCs w:val="28"/>
          <w:lang w:val="en-US"/>
        </w:rPr>
      </w:pPr>
      <w:r w:rsidRPr="007F6E53">
        <w:rPr>
          <w:sz w:val="28"/>
          <w:szCs w:val="28"/>
        </w:rPr>
        <w:t>Таблица 9</w:t>
      </w:r>
      <w:r w:rsidR="007F6E53">
        <w:rPr>
          <w:sz w:val="28"/>
          <w:szCs w:val="28"/>
        </w:rPr>
        <w:t xml:space="preserve"> </w:t>
      </w:r>
    </w:p>
    <w:p w:rsidR="00323486" w:rsidRDefault="000D39C0" w:rsidP="00323486">
      <w:pPr>
        <w:suppressAutoHyphens/>
        <w:spacing w:line="360" w:lineRule="auto"/>
        <w:ind w:firstLine="709"/>
        <w:jc w:val="both"/>
        <w:rPr>
          <w:sz w:val="28"/>
          <w:szCs w:val="28"/>
          <w:lang w:val="en-US"/>
        </w:rPr>
      </w:pPr>
      <w:r>
        <w:rPr>
          <w:sz w:val="28"/>
          <w:szCs w:val="28"/>
          <w:lang w:val="en-US"/>
        </w:rPr>
        <w:pict>
          <v:shape id="_x0000_i1026" type="#_x0000_t75" style="width:277.5pt;height:234pt">
            <v:imagedata r:id="rId9" o:title=""/>
          </v:shape>
        </w:pict>
      </w:r>
    </w:p>
    <w:p w:rsidR="00323486" w:rsidRDefault="00323486" w:rsidP="00323486">
      <w:pPr>
        <w:suppressAutoHyphens/>
        <w:spacing w:line="360" w:lineRule="auto"/>
        <w:ind w:firstLine="709"/>
        <w:jc w:val="both"/>
        <w:rPr>
          <w:sz w:val="28"/>
          <w:szCs w:val="28"/>
        </w:rPr>
      </w:pPr>
    </w:p>
    <w:p w:rsidR="00A71C07" w:rsidRPr="00A71C07" w:rsidRDefault="00A71C07" w:rsidP="00323486">
      <w:pPr>
        <w:suppressAutoHyphens/>
        <w:spacing w:line="360" w:lineRule="auto"/>
        <w:ind w:firstLine="709"/>
        <w:jc w:val="both"/>
        <w:rPr>
          <w:sz w:val="28"/>
          <w:szCs w:val="28"/>
        </w:rPr>
      </w:pPr>
      <w:r w:rsidRPr="007F6E53">
        <w:rPr>
          <w:sz w:val="28"/>
          <w:szCs w:val="28"/>
        </w:rPr>
        <w:t>Освоение новой продукции связано с дополнительными затратами, связанными с разработкой технологии и нормативно-технологической документации, изготовлением приспособлений и оснастки. Кроме того производство первых изделий как правило связано с повышенными расходами материалов, увеличенной трудоемкостью производственных операций. По мере совершенствования и отработки технологии и самого изделия величина этих затрат существенно снижается и достигает</w:t>
      </w:r>
      <w:r>
        <w:rPr>
          <w:sz w:val="28"/>
          <w:szCs w:val="28"/>
        </w:rPr>
        <w:t xml:space="preserve"> </w:t>
      </w:r>
      <w:r w:rsidRPr="007F6E53">
        <w:rPr>
          <w:sz w:val="28"/>
          <w:szCs w:val="28"/>
        </w:rPr>
        <w:t>нулевого значения. В этом случае общие затраты состоят только из затрат, необходимых непосредственно для выпуска продукции.</w:t>
      </w:r>
    </w:p>
    <w:p w:rsidR="00F506BF" w:rsidRPr="007F6E53" w:rsidRDefault="00F506B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С этого момента начинается разработка продукта. Анализ изменение затрат представлен на схеме 2 ( отношение затрат к освоению новой продукции).</w:t>
      </w:r>
    </w:p>
    <w:p w:rsidR="007F6E53" w:rsidRDefault="007F6E53" w:rsidP="007F6E53">
      <w:pPr>
        <w:pStyle w:val="a4"/>
        <w:suppressAutoHyphens/>
        <w:spacing w:after="0" w:line="360" w:lineRule="auto"/>
        <w:ind w:firstLine="709"/>
        <w:jc w:val="both"/>
        <w:rPr>
          <w:rFonts w:ascii="Times New Roman" w:hAnsi="Times New Roman"/>
          <w:sz w:val="28"/>
          <w:szCs w:val="28"/>
        </w:rPr>
      </w:pPr>
    </w:p>
    <w:p w:rsidR="007F6E53" w:rsidRPr="007F6E53" w:rsidRDefault="00F506BF" w:rsidP="007F6E53">
      <w:pPr>
        <w:pStyle w:val="a4"/>
        <w:suppressAutoHyphens/>
        <w:spacing w:after="0" w:line="360" w:lineRule="auto"/>
        <w:ind w:firstLine="709"/>
        <w:jc w:val="both"/>
        <w:rPr>
          <w:rFonts w:ascii="Times New Roman" w:hAnsi="Times New Roman"/>
          <w:sz w:val="28"/>
          <w:szCs w:val="28"/>
          <w:lang w:val="en-US"/>
        </w:rPr>
      </w:pPr>
      <w:r w:rsidRPr="007F6E53">
        <w:rPr>
          <w:rFonts w:ascii="Times New Roman" w:hAnsi="Times New Roman"/>
          <w:sz w:val="28"/>
          <w:szCs w:val="28"/>
        </w:rPr>
        <w:t>Схема 2</w:t>
      </w:r>
    </w:p>
    <w:p w:rsidR="00F506BF" w:rsidRPr="007F6E53" w:rsidRDefault="000D39C0" w:rsidP="007F6E53">
      <w:pPr>
        <w:pStyle w:val="a4"/>
        <w:suppressAutoHyphens/>
        <w:spacing w:after="0" w:line="360" w:lineRule="auto"/>
        <w:ind w:firstLine="709"/>
        <w:jc w:val="both"/>
        <w:rPr>
          <w:rFonts w:ascii="Times New Roman" w:hAnsi="Times New Roman"/>
          <w:bCs/>
          <w:sz w:val="28"/>
          <w:szCs w:val="28"/>
        </w:rPr>
      </w:pPr>
      <w:r>
        <w:rPr>
          <w:rFonts w:ascii="Times New Roman" w:hAnsi="Times New Roman"/>
          <w:sz w:val="28"/>
        </w:rPr>
        <w:pict>
          <v:shape id="_x0000_i1027" type="#_x0000_t75" style="width:279.75pt;height:190.5pt" o:allowoverlap="f">
            <v:imagedata r:id="rId10" o:title="" grayscale="t"/>
          </v:shape>
        </w:pict>
      </w:r>
    </w:p>
    <w:p w:rsidR="007F6E53" w:rsidRDefault="007F6E53" w:rsidP="007F6E53">
      <w:pPr>
        <w:pStyle w:val="a4"/>
        <w:suppressAutoHyphens/>
        <w:spacing w:after="0" w:line="360" w:lineRule="auto"/>
        <w:ind w:firstLine="709"/>
        <w:jc w:val="both"/>
        <w:rPr>
          <w:rFonts w:ascii="Times New Roman" w:hAnsi="Times New Roman"/>
          <w:bCs/>
          <w:sz w:val="28"/>
          <w:szCs w:val="28"/>
        </w:rPr>
      </w:pPr>
    </w:p>
    <w:p w:rsidR="007F6E53" w:rsidRDefault="007021C5"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Как видно, при инновационном развитии дополнительные затраты при разработке и освоение новой продукции превышают критическую норму, предприятию приходится </w:t>
      </w:r>
      <w:r w:rsidR="00232CEE" w:rsidRPr="007F6E53">
        <w:rPr>
          <w:rFonts w:ascii="Times New Roman" w:hAnsi="Times New Roman"/>
          <w:bCs/>
          <w:sz w:val="28"/>
          <w:szCs w:val="28"/>
        </w:rPr>
        <w:t>оптимизировать все финансовые ресурсы и искать пути увеличения этих ресурсов за счет повышения производственного процесса и уменьшения затрат на другие нужды предприятия.</w:t>
      </w:r>
      <w:r w:rsidR="007F6E53">
        <w:rPr>
          <w:rFonts w:ascii="Times New Roman" w:hAnsi="Times New Roman"/>
          <w:bCs/>
          <w:sz w:val="28"/>
          <w:szCs w:val="28"/>
        </w:rPr>
        <w:t xml:space="preserve"> </w:t>
      </w:r>
    </w:p>
    <w:p w:rsidR="007F6E53" w:rsidRDefault="0089110D" w:rsidP="007F6E53">
      <w:pPr>
        <w:suppressAutoHyphens/>
        <w:spacing w:line="360" w:lineRule="auto"/>
        <w:ind w:firstLine="709"/>
        <w:jc w:val="both"/>
        <w:rPr>
          <w:sz w:val="28"/>
          <w:szCs w:val="28"/>
        </w:rPr>
      </w:pPr>
      <w:r w:rsidRPr="007F6E53">
        <w:rPr>
          <w:sz w:val="28"/>
          <w:szCs w:val="28"/>
        </w:rPr>
        <w:t xml:space="preserve">При оценке состояния инновационного развития компания использует </w:t>
      </w:r>
      <w:r w:rsidRPr="007F6E53">
        <w:rPr>
          <w:sz w:val="28"/>
          <w:szCs w:val="28"/>
          <w:lang w:val="en-US"/>
        </w:rPr>
        <w:t>SWOT</w:t>
      </w:r>
      <w:r w:rsidRPr="007F6E53">
        <w:rPr>
          <w:sz w:val="28"/>
          <w:szCs w:val="28"/>
        </w:rPr>
        <w:t>-анализ (таблица 10)</w:t>
      </w:r>
      <w:r w:rsidR="007F6E53">
        <w:rPr>
          <w:sz w:val="28"/>
          <w:szCs w:val="28"/>
        </w:rPr>
        <w:t xml:space="preserve"> </w:t>
      </w:r>
      <w:r w:rsidRPr="007F6E53">
        <w:rPr>
          <w:sz w:val="28"/>
          <w:szCs w:val="28"/>
        </w:rPr>
        <w:t>для выявления положительных и отрицательных сторон применения новой продукции прогрессировать инновационное направление.</w:t>
      </w:r>
    </w:p>
    <w:p w:rsidR="007F6E53" w:rsidRPr="007F6E53" w:rsidRDefault="007F6E53" w:rsidP="007F6E53">
      <w:pPr>
        <w:suppressAutoHyphens/>
        <w:spacing w:line="360" w:lineRule="auto"/>
        <w:ind w:firstLine="709"/>
        <w:jc w:val="both"/>
        <w:rPr>
          <w:sz w:val="28"/>
          <w:szCs w:val="28"/>
        </w:rPr>
      </w:pPr>
    </w:p>
    <w:p w:rsidR="00B06C96" w:rsidRPr="007F6E53" w:rsidRDefault="00A71C07" w:rsidP="007F6E53">
      <w:pPr>
        <w:pStyle w:val="a4"/>
        <w:suppressAutoHyphens/>
        <w:spacing w:after="0" w:line="360" w:lineRule="auto"/>
        <w:ind w:firstLine="709"/>
        <w:jc w:val="both"/>
        <w:rPr>
          <w:rFonts w:ascii="Times New Roman" w:hAnsi="Times New Roman"/>
          <w:bCs/>
          <w:sz w:val="28"/>
          <w:szCs w:val="20"/>
        </w:rPr>
      </w:pPr>
      <w:r>
        <w:rPr>
          <w:rFonts w:ascii="Times New Roman" w:hAnsi="Times New Roman"/>
          <w:bCs/>
          <w:sz w:val="28"/>
          <w:szCs w:val="28"/>
        </w:rPr>
        <w:br w:type="page"/>
      </w:r>
      <w:r w:rsidR="0089110D" w:rsidRPr="007F6E53">
        <w:rPr>
          <w:rFonts w:ascii="Times New Roman" w:hAnsi="Times New Roman"/>
          <w:bCs/>
          <w:sz w:val="28"/>
          <w:szCs w:val="28"/>
        </w:rPr>
        <w:t>Таблица 10</w:t>
      </w:r>
      <w:r w:rsidR="007F6E53">
        <w:rPr>
          <w:rFonts w:ascii="Times New Roman" w:hAnsi="Times New Roman"/>
          <w:bCs/>
          <w:sz w:val="28"/>
          <w:szCs w:val="20"/>
        </w:rPr>
        <w:t xml:space="preserve"> </w:t>
      </w:r>
      <w:r w:rsidR="000D39C0">
        <w:rPr>
          <w:noProof/>
        </w:rPr>
        <w:pict>
          <v:line id="_x0000_s1026" style="position:absolute;left:0;text-align:left;z-index:251657728;mso-position-horizontal-relative:text;mso-position-vertical-relative:text" from="9in,2.65pt" to="9in,29.65pt"/>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35"/>
        <w:gridCol w:w="4836"/>
      </w:tblGrid>
      <w:tr w:rsidR="0014562F" w:rsidRPr="008E31B3" w:rsidTr="008E31B3">
        <w:trPr>
          <w:jc w:val="center"/>
        </w:trPr>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Слабые стороны</w:t>
            </w:r>
          </w:p>
        </w:tc>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Сильные стороны</w:t>
            </w:r>
          </w:p>
        </w:tc>
      </w:tr>
      <w:tr w:rsidR="0014562F" w:rsidRPr="008E31B3" w:rsidTr="008E31B3">
        <w:trPr>
          <w:jc w:val="center"/>
        </w:trPr>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Аппараты пока мало</w:t>
            </w:r>
            <w:r w:rsidR="007F6E53" w:rsidRPr="008E31B3">
              <w:rPr>
                <w:rFonts w:ascii="Times New Roman" w:hAnsi="Times New Roman"/>
                <w:sz w:val="20"/>
                <w:szCs w:val="24"/>
              </w:rPr>
              <w:t xml:space="preserve"> </w:t>
            </w:r>
            <w:r w:rsidRPr="008E31B3">
              <w:rPr>
                <w:rFonts w:ascii="Times New Roman" w:hAnsi="Times New Roman"/>
                <w:sz w:val="20"/>
                <w:szCs w:val="24"/>
              </w:rPr>
              <w:t>известны в стране. Это связано нехваткой средств на рекламу.</w:t>
            </w:r>
          </w:p>
        </w:tc>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Уникальные аппараты наиболее эффективны в своем роде</w:t>
            </w:r>
          </w:p>
        </w:tc>
      </w:tr>
      <w:tr w:rsidR="0014562F" w:rsidRPr="008E31B3" w:rsidTr="008E31B3">
        <w:trPr>
          <w:jc w:val="center"/>
        </w:trPr>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Компания обладает небольшим штатом сотрудников</w:t>
            </w:r>
          </w:p>
        </w:tc>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Аппараты исследованы, прошли все испытания</w:t>
            </w:r>
          </w:p>
        </w:tc>
      </w:tr>
      <w:tr w:rsidR="0014562F" w:rsidRPr="008E31B3" w:rsidTr="008E31B3">
        <w:trPr>
          <w:jc w:val="center"/>
        </w:trPr>
        <w:tc>
          <w:tcPr>
            <w:tcW w:w="0" w:type="auto"/>
            <w:shd w:val="clear" w:color="auto" w:fill="auto"/>
          </w:tcPr>
          <w:p w:rsidR="0014562F" w:rsidRPr="008E31B3" w:rsidRDefault="00FD6F8B"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Аппараты требуют больших финансовых расходов</w:t>
            </w:r>
          </w:p>
        </w:tc>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Компания обладает слаженной командой квалифицированных менеджеров</w:t>
            </w:r>
          </w:p>
        </w:tc>
      </w:tr>
      <w:tr w:rsidR="0014562F" w:rsidRPr="008E31B3" w:rsidTr="008E31B3">
        <w:trPr>
          <w:jc w:val="center"/>
        </w:trPr>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0"/>
              </w:rPr>
            </w:pPr>
          </w:p>
        </w:tc>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Управление наиболее максимально эффективно</w:t>
            </w:r>
          </w:p>
        </w:tc>
      </w:tr>
      <w:tr w:rsidR="0014562F" w:rsidRPr="008E31B3" w:rsidTr="008E31B3">
        <w:trPr>
          <w:jc w:val="center"/>
        </w:trPr>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0"/>
              </w:rPr>
            </w:pPr>
          </w:p>
        </w:tc>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Компания сотрудничает со многими крупными оптовыми покупателями России</w:t>
            </w:r>
          </w:p>
        </w:tc>
      </w:tr>
      <w:tr w:rsidR="0014562F" w:rsidRPr="008E31B3" w:rsidTr="008E31B3">
        <w:trPr>
          <w:jc w:val="center"/>
        </w:trPr>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0"/>
              </w:rPr>
            </w:pPr>
          </w:p>
        </w:tc>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Обладает репутацией надежного делового партнера</w:t>
            </w:r>
          </w:p>
        </w:tc>
      </w:tr>
      <w:tr w:rsidR="0014562F" w:rsidRPr="008E31B3" w:rsidTr="008E31B3">
        <w:trPr>
          <w:jc w:val="center"/>
        </w:trPr>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0"/>
              </w:rPr>
            </w:pPr>
          </w:p>
        </w:tc>
        <w:tc>
          <w:tcPr>
            <w:tcW w:w="0" w:type="auto"/>
            <w:shd w:val="clear" w:color="auto" w:fill="auto"/>
          </w:tcPr>
          <w:p w:rsidR="0014562F" w:rsidRPr="008E31B3" w:rsidRDefault="0014562F"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Компания сотрудничает с научно исследовательскими институтами</w:t>
            </w:r>
          </w:p>
        </w:tc>
      </w:tr>
      <w:tr w:rsidR="001B73F1" w:rsidRPr="008E31B3" w:rsidTr="008E31B3">
        <w:trPr>
          <w:jc w:val="center"/>
        </w:trPr>
        <w:tc>
          <w:tcPr>
            <w:tcW w:w="0" w:type="auto"/>
            <w:shd w:val="clear" w:color="auto" w:fill="auto"/>
          </w:tcPr>
          <w:p w:rsidR="001B73F1" w:rsidRPr="008E31B3" w:rsidRDefault="001B73F1"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Возможности</w:t>
            </w:r>
          </w:p>
        </w:tc>
        <w:tc>
          <w:tcPr>
            <w:tcW w:w="0" w:type="auto"/>
            <w:shd w:val="clear" w:color="auto" w:fill="auto"/>
          </w:tcPr>
          <w:p w:rsidR="001B73F1" w:rsidRPr="008E31B3" w:rsidRDefault="001B73F1"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Угрозы</w:t>
            </w:r>
          </w:p>
        </w:tc>
      </w:tr>
      <w:tr w:rsidR="001B73F1" w:rsidRPr="008E31B3" w:rsidTr="008E31B3">
        <w:trPr>
          <w:jc w:val="center"/>
        </w:trPr>
        <w:tc>
          <w:tcPr>
            <w:tcW w:w="0" w:type="auto"/>
            <w:shd w:val="clear" w:color="auto" w:fill="auto"/>
          </w:tcPr>
          <w:p w:rsidR="001B73F1" w:rsidRPr="008E31B3" w:rsidRDefault="001B73F1"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Рост стоимости ресурсов на рынке капитала</w:t>
            </w:r>
          </w:p>
        </w:tc>
        <w:tc>
          <w:tcPr>
            <w:tcW w:w="0" w:type="auto"/>
            <w:shd w:val="clear" w:color="auto" w:fill="auto"/>
          </w:tcPr>
          <w:p w:rsidR="001B73F1" w:rsidRPr="008E31B3" w:rsidRDefault="001B73F1"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Выход продукции на новые технологические мировые рынки</w:t>
            </w:r>
          </w:p>
        </w:tc>
      </w:tr>
      <w:tr w:rsidR="001B73F1" w:rsidRPr="008E31B3" w:rsidTr="008E31B3">
        <w:trPr>
          <w:jc w:val="center"/>
        </w:trPr>
        <w:tc>
          <w:tcPr>
            <w:tcW w:w="0" w:type="auto"/>
            <w:shd w:val="clear" w:color="auto" w:fill="auto"/>
          </w:tcPr>
          <w:p w:rsidR="001B73F1" w:rsidRPr="008E31B3" w:rsidRDefault="001B73F1" w:rsidP="008E31B3">
            <w:pPr>
              <w:pStyle w:val="a4"/>
              <w:suppressAutoHyphens/>
              <w:autoSpaceDE w:val="0"/>
              <w:autoSpaceDN w:val="0"/>
              <w:adjustRightInd w:val="0"/>
              <w:spacing w:after="0" w:line="360" w:lineRule="auto"/>
              <w:rPr>
                <w:rFonts w:ascii="Times New Roman" w:hAnsi="Times New Roman"/>
                <w:sz w:val="20"/>
                <w:szCs w:val="20"/>
              </w:rPr>
            </w:pPr>
          </w:p>
        </w:tc>
        <w:tc>
          <w:tcPr>
            <w:tcW w:w="0" w:type="auto"/>
            <w:shd w:val="clear" w:color="auto" w:fill="auto"/>
          </w:tcPr>
          <w:p w:rsidR="001B73F1" w:rsidRPr="008E31B3" w:rsidRDefault="001B73F1" w:rsidP="008E31B3">
            <w:pPr>
              <w:pStyle w:val="a4"/>
              <w:suppressAutoHyphens/>
              <w:autoSpaceDE w:val="0"/>
              <w:autoSpaceDN w:val="0"/>
              <w:adjustRightInd w:val="0"/>
              <w:spacing w:after="0" w:line="360" w:lineRule="auto"/>
              <w:rPr>
                <w:rFonts w:ascii="Times New Roman" w:hAnsi="Times New Roman"/>
                <w:sz w:val="20"/>
                <w:szCs w:val="24"/>
              </w:rPr>
            </w:pPr>
            <w:r w:rsidRPr="008E31B3">
              <w:rPr>
                <w:rFonts w:ascii="Times New Roman" w:hAnsi="Times New Roman"/>
                <w:sz w:val="20"/>
                <w:szCs w:val="24"/>
              </w:rPr>
              <w:t>Увеличения спроса за счет эффективного инновационного развития</w:t>
            </w:r>
          </w:p>
        </w:tc>
      </w:tr>
    </w:tbl>
    <w:p w:rsidR="00B06C96" w:rsidRPr="007F6E53" w:rsidRDefault="00B06C96" w:rsidP="007F6E53">
      <w:pPr>
        <w:pStyle w:val="a4"/>
        <w:suppressAutoHyphens/>
        <w:spacing w:after="0" w:line="360" w:lineRule="auto"/>
        <w:ind w:firstLine="709"/>
        <w:jc w:val="both"/>
        <w:rPr>
          <w:rFonts w:ascii="Times New Roman" w:hAnsi="Times New Roman"/>
          <w:b/>
          <w:bCs/>
          <w:sz w:val="28"/>
          <w:szCs w:val="32"/>
        </w:rPr>
      </w:pPr>
    </w:p>
    <w:p w:rsidR="00715E83" w:rsidRPr="007F6E53" w:rsidRDefault="007F6E53"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bCs/>
          <w:sz w:val="28"/>
          <w:szCs w:val="36"/>
        </w:rPr>
        <w:br w:type="page"/>
      </w:r>
      <w:r w:rsidR="009C4245" w:rsidRPr="007F6E53">
        <w:rPr>
          <w:rFonts w:ascii="Times New Roman" w:hAnsi="Times New Roman"/>
          <w:b/>
          <w:bCs/>
          <w:sz w:val="28"/>
          <w:szCs w:val="28"/>
        </w:rPr>
        <w:t>ГЛАВА</w:t>
      </w:r>
      <w:r w:rsidRPr="007F6E53">
        <w:rPr>
          <w:rFonts w:ascii="Times New Roman" w:hAnsi="Times New Roman"/>
          <w:b/>
          <w:bCs/>
          <w:sz w:val="28"/>
          <w:szCs w:val="28"/>
        </w:rPr>
        <w:t xml:space="preserve"> </w:t>
      </w:r>
      <w:r w:rsidR="00715E83" w:rsidRPr="007F6E53">
        <w:rPr>
          <w:rFonts w:ascii="Times New Roman" w:hAnsi="Times New Roman"/>
          <w:b/>
          <w:bCs/>
          <w:sz w:val="28"/>
          <w:szCs w:val="28"/>
        </w:rPr>
        <w:t xml:space="preserve">3. </w:t>
      </w:r>
      <w:r w:rsidR="009C4245" w:rsidRPr="007F6E53">
        <w:rPr>
          <w:rFonts w:ascii="Times New Roman" w:hAnsi="Times New Roman"/>
          <w:b/>
          <w:bCs/>
          <w:sz w:val="28"/>
          <w:szCs w:val="28"/>
        </w:rPr>
        <w:t xml:space="preserve">ОЦЕНКА СОЗДАНИЯ НОВОЙ ПРОДУКЦИИ </w:t>
      </w:r>
      <w:r w:rsidR="00A71C07" w:rsidRPr="007F6E53">
        <w:rPr>
          <w:rFonts w:ascii="Times New Roman" w:hAnsi="Times New Roman"/>
          <w:b/>
          <w:bCs/>
          <w:sz w:val="28"/>
          <w:szCs w:val="28"/>
        </w:rPr>
        <w:t>В</w:t>
      </w:r>
      <w:r w:rsidR="009C4245" w:rsidRPr="007F6E53">
        <w:rPr>
          <w:rFonts w:ascii="Times New Roman" w:hAnsi="Times New Roman"/>
          <w:b/>
          <w:bCs/>
          <w:sz w:val="28"/>
          <w:szCs w:val="28"/>
        </w:rPr>
        <w:t xml:space="preserve"> ООО </w:t>
      </w:r>
      <w:r>
        <w:rPr>
          <w:rFonts w:ascii="Times New Roman" w:hAnsi="Times New Roman"/>
          <w:b/>
          <w:bCs/>
          <w:sz w:val="28"/>
          <w:szCs w:val="28"/>
        </w:rPr>
        <w:t>"</w:t>
      </w:r>
      <w:r w:rsidR="009C4245" w:rsidRPr="007F6E53">
        <w:rPr>
          <w:rFonts w:ascii="Times New Roman" w:hAnsi="Times New Roman"/>
          <w:b/>
          <w:bCs/>
          <w:sz w:val="28"/>
          <w:szCs w:val="28"/>
        </w:rPr>
        <w:t>НОМАКО</w:t>
      </w:r>
      <w:r>
        <w:rPr>
          <w:rFonts w:ascii="Times New Roman" w:hAnsi="Times New Roman"/>
          <w:b/>
          <w:bCs/>
          <w:sz w:val="28"/>
          <w:szCs w:val="28"/>
        </w:rPr>
        <w:t>"</w:t>
      </w:r>
    </w:p>
    <w:p w:rsidR="004E124F" w:rsidRPr="007F6E53" w:rsidRDefault="004E124F" w:rsidP="007F6E53">
      <w:pPr>
        <w:pStyle w:val="a4"/>
        <w:suppressAutoHyphens/>
        <w:spacing w:after="0" w:line="360" w:lineRule="auto"/>
        <w:ind w:firstLine="709"/>
        <w:jc w:val="both"/>
        <w:rPr>
          <w:rFonts w:ascii="Times New Roman" w:hAnsi="Times New Roman"/>
          <w:bCs/>
          <w:sz w:val="28"/>
        </w:rPr>
      </w:pPr>
    </w:p>
    <w:p w:rsidR="00C80894" w:rsidRPr="007F6E53" w:rsidRDefault="00715E83"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sz w:val="28"/>
          <w:szCs w:val="28"/>
        </w:rPr>
        <w:t>3.1</w:t>
      </w:r>
      <w:r w:rsidR="00C80894" w:rsidRPr="007F6E53">
        <w:rPr>
          <w:rFonts w:ascii="Times New Roman" w:hAnsi="Times New Roman"/>
          <w:b/>
          <w:bCs/>
          <w:sz w:val="28"/>
          <w:szCs w:val="28"/>
        </w:rPr>
        <w:t xml:space="preserve"> </w:t>
      </w:r>
      <w:r w:rsidR="00850D1D" w:rsidRPr="007F6E53">
        <w:rPr>
          <w:rFonts w:ascii="Times New Roman" w:hAnsi="Times New Roman"/>
          <w:b/>
          <w:bCs/>
          <w:sz w:val="28"/>
          <w:szCs w:val="28"/>
        </w:rPr>
        <w:t>Характеристика нового продукта</w:t>
      </w:r>
    </w:p>
    <w:p w:rsidR="007F6E53" w:rsidRPr="007F6E53" w:rsidRDefault="007F6E53" w:rsidP="007F6E53">
      <w:pPr>
        <w:suppressAutoHyphens/>
        <w:spacing w:line="360" w:lineRule="auto"/>
        <w:ind w:firstLine="709"/>
        <w:jc w:val="both"/>
        <w:rPr>
          <w:b/>
          <w:bCs/>
          <w:color w:val="000000"/>
          <w:sz w:val="28"/>
          <w:szCs w:val="32"/>
        </w:rPr>
      </w:pPr>
    </w:p>
    <w:p w:rsidR="007F6E53" w:rsidRDefault="00D25B85" w:rsidP="007F6E53">
      <w:pPr>
        <w:suppressAutoHyphens/>
        <w:spacing w:line="360" w:lineRule="auto"/>
        <w:ind w:firstLine="709"/>
        <w:jc w:val="both"/>
        <w:rPr>
          <w:sz w:val="28"/>
          <w:szCs w:val="28"/>
        </w:rPr>
      </w:pPr>
      <w:r w:rsidRPr="007F6E53">
        <w:rPr>
          <w:sz w:val="28"/>
          <w:szCs w:val="28"/>
        </w:rPr>
        <w:t>Настоящие технические условия распространяются на аппарат приготовления газированной охлажденной и подсоленной воды (далее по тексту – аппарат) марки АПВ, предназначенный для очистки, охлаждения водопроводной воды, насыщения ее двуокисью углерода, а также, при необходимости, её подсаливания путем добавления водного раствора поваренной соли.</w:t>
      </w:r>
    </w:p>
    <w:p w:rsidR="007F6E53" w:rsidRDefault="00D25B85" w:rsidP="007F6E53">
      <w:pPr>
        <w:suppressAutoHyphens/>
        <w:spacing w:line="360" w:lineRule="auto"/>
        <w:ind w:firstLine="709"/>
        <w:jc w:val="both"/>
        <w:rPr>
          <w:sz w:val="28"/>
          <w:szCs w:val="28"/>
        </w:rPr>
      </w:pPr>
      <w:r w:rsidRPr="007F6E53">
        <w:rPr>
          <w:sz w:val="28"/>
          <w:szCs w:val="28"/>
        </w:rPr>
        <w:t>Аппарат предназначен для использования в горячих цехах и других производственных помещениях.</w:t>
      </w:r>
      <w:r w:rsidR="001B73F1" w:rsidRPr="007F6E53">
        <w:rPr>
          <w:sz w:val="28"/>
          <w:szCs w:val="28"/>
        </w:rPr>
        <w:t xml:space="preserve"> </w:t>
      </w:r>
      <w:r w:rsidRPr="007F6E53">
        <w:rPr>
          <w:sz w:val="28"/>
          <w:szCs w:val="28"/>
        </w:rPr>
        <w:t>В части воздействия климатических факторов внешней среды аппараты изготавливаются в исполнении УХЛ для категории размещения 4 по ГОСТ 15150 для работы при температуре окружающей среды от +5°С до +45°С и относительной влажности не более 80%.</w:t>
      </w:r>
    </w:p>
    <w:p w:rsidR="00D25B85" w:rsidRPr="007F6E53" w:rsidRDefault="00D25B85" w:rsidP="007F6E53">
      <w:pPr>
        <w:suppressAutoHyphens/>
        <w:spacing w:line="360" w:lineRule="auto"/>
        <w:ind w:firstLine="709"/>
        <w:jc w:val="both"/>
        <w:rPr>
          <w:sz w:val="28"/>
          <w:szCs w:val="28"/>
        </w:rPr>
      </w:pPr>
      <w:r w:rsidRPr="007F6E53">
        <w:rPr>
          <w:sz w:val="28"/>
          <w:szCs w:val="28"/>
        </w:rPr>
        <w:t>Обозначение аппарата в других документах и при заказе:</w:t>
      </w:r>
    </w:p>
    <w:p w:rsidR="007F6E53" w:rsidRDefault="007F6E53" w:rsidP="007F6E53">
      <w:pPr>
        <w:suppressAutoHyphens/>
        <w:spacing w:line="360" w:lineRule="auto"/>
        <w:ind w:firstLine="709"/>
        <w:jc w:val="both"/>
        <w:rPr>
          <w:sz w:val="28"/>
          <w:szCs w:val="28"/>
        </w:rPr>
      </w:pPr>
      <w:r>
        <w:rPr>
          <w:sz w:val="28"/>
          <w:szCs w:val="28"/>
        </w:rPr>
        <w:t>"</w:t>
      </w:r>
      <w:r w:rsidR="00D25B85" w:rsidRPr="007F6E53">
        <w:rPr>
          <w:sz w:val="28"/>
          <w:szCs w:val="28"/>
        </w:rPr>
        <w:t>Аппарат приготовления газированной охлажденной и подсоленной воды АПВ ТУ</w:t>
      </w:r>
      <w:r w:rsidRPr="007F6E53">
        <w:rPr>
          <w:sz w:val="28"/>
          <w:szCs w:val="28"/>
        </w:rPr>
        <w:t xml:space="preserve"> </w:t>
      </w:r>
      <w:r w:rsidR="00D25B85" w:rsidRPr="007F6E53">
        <w:rPr>
          <w:sz w:val="28"/>
          <w:szCs w:val="28"/>
        </w:rPr>
        <w:t>5151</w:t>
      </w:r>
      <w:r w:rsidR="00D25B85" w:rsidRPr="007F6E53">
        <w:rPr>
          <w:sz w:val="28"/>
          <w:szCs w:val="28"/>
        </w:rPr>
        <w:noBreakHyphen/>
        <w:t>001</w:t>
      </w:r>
      <w:r w:rsidR="00D25B85" w:rsidRPr="007F6E53">
        <w:rPr>
          <w:sz w:val="28"/>
          <w:szCs w:val="28"/>
        </w:rPr>
        <w:noBreakHyphen/>
        <w:t>14138446</w:t>
      </w:r>
      <w:r w:rsidR="00D25B85" w:rsidRPr="007F6E53">
        <w:rPr>
          <w:sz w:val="28"/>
          <w:szCs w:val="28"/>
        </w:rPr>
        <w:noBreakHyphen/>
        <w:t>2003</w:t>
      </w:r>
      <w:r>
        <w:rPr>
          <w:sz w:val="28"/>
          <w:szCs w:val="28"/>
        </w:rPr>
        <w:t>"</w:t>
      </w:r>
      <w:r w:rsidR="00D25B85" w:rsidRPr="007F6E53">
        <w:rPr>
          <w:sz w:val="28"/>
          <w:szCs w:val="28"/>
        </w:rPr>
        <w:t>.</w:t>
      </w:r>
    </w:p>
    <w:p w:rsidR="00D25B85" w:rsidRPr="007F6E53" w:rsidRDefault="00D25B85" w:rsidP="007F6E53">
      <w:pPr>
        <w:suppressAutoHyphens/>
        <w:spacing w:line="360" w:lineRule="auto"/>
        <w:ind w:firstLine="709"/>
        <w:jc w:val="both"/>
        <w:rPr>
          <w:sz w:val="28"/>
          <w:szCs w:val="28"/>
        </w:rPr>
      </w:pPr>
      <w:r w:rsidRPr="007F6E53">
        <w:rPr>
          <w:sz w:val="28"/>
          <w:szCs w:val="28"/>
        </w:rPr>
        <w:t xml:space="preserve">Модельный ряд аппаратов марки АПВ включает в себя следующие модели: </w:t>
      </w:r>
      <w:r w:rsidR="007F6E53">
        <w:rPr>
          <w:sz w:val="28"/>
          <w:szCs w:val="28"/>
        </w:rPr>
        <w:t>"</w:t>
      </w:r>
      <w:r w:rsidRPr="007F6E53">
        <w:rPr>
          <w:sz w:val="28"/>
          <w:szCs w:val="28"/>
        </w:rPr>
        <w:t>Ангара</w:t>
      </w:r>
      <w:r w:rsidR="007F6E53">
        <w:rPr>
          <w:sz w:val="28"/>
          <w:szCs w:val="28"/>
        </w:rPr>
        <w:t>"</w:t>
      </w:r>
      <w:r w:rsidRPr="007F6E53">
        <w:rPr>
          <w:sz w:val="28"/>
          <w:szCs w:val="28"/>
        </w:rPr>
        <w:t xml:space="preserve"> АПВ-100У, </w:t>
      </w:r>
      <w:r w:rsidR="007F6E53">
        <w:rPr>
          <w:sz w:val="28"/>
          <w:szCs w:val="28"/>
        </w:rPr>
        <w:t>"</w:t>
      </w:r>
      <w:r w:rsidRPr="007F6E53">
        <w:rPr>
          <w:sz w:val="28"/>
          <w:szCs w:val="28"/>
        </w:rPr>
        <w:t>Анадырь</w:t>
      </w:r>
      <w:r w:rsidR="007F6E53">
        <w:rPr>
          <w:sz w:val="28"/>
          <w:szCs w:val="28"/>
        </w:rPr>
        <w:t>"</w:t>
      </w:r>
      <w:r w:rsidRPr="007F6E53">
        <w:rPr>
          <w:sz w:val="28"/>
          <w:szCs w:val="28"/>
        </w:rPr>
        <w:t xml:space="preserve"> АПВ-100У, </w:t>
      </w:r>
      <w:r w:rsidR="007F6E53">
        <w:rPr>
          <w:sz w:val="28"/>
          <w:szCs w:val="28"/>
        </w:rPr>
        <w:t>"</w:t>
      </w:r>
      <w:r w:rsidRPr="007F6E53">
        <w:rPr>
          <w:sz w:val="28"/>
          <w:szCs w:val="28"/>
        </w:rPr>
        <w:t>Байкал</w:t>
      </w:r>
      <w:r w:rsidR="007F6E53">
        <w:rPr>
          <w:sz w:val="28"/>
          <w:szCs w:val="28"/>
        </w:rPr>
        <w:t>"</w:t>
      </w:r>
      <w:r w:rsidRPr="007F6E53">
        <w:rPr>
          <w:sz w:val="28"/>
          <w:szCs w:val="28"/>
        </w:rPr>
        <w:t xml:space="preserve"> АПВ-100, </w:t>
      </w:r>
      <w:r w:rsidR="007F6E53">
        <w:rPr>
          <w:sz w:val="28"/>
          <w:szCs w:val="28"/>
        </w:rPr>
        <w:t>"</w:t>
      </w:r>
      <w:r w:rsidRPr="007F6E53">
        <w:rPr>
          <w:sz w:val="28"/>
          <w:szCs w:val="28"/>
        </w:rPr>
        <w:t>Балхаш</w:t>
      </w:r>
      <w:r w:rsidR="007F6E53">
        <w:rPr>
          <w:sz w:val="28"/>
          <w:szCs w:val="28"/>
        </w:rPr>
        <w:t>"</w:t>
      </w:r>
      <w:r w:rsidRPr="007F6E53">
        <w:rPr>
          <w:sz w:val="28"/>
          <w:szCs w:val="28"/>
        </w:rPr>
        <w:t xml:space="preserve"> АПВ-100, </w:t>
      </w:r>
      <w:r w:rsidR="007F6E53">
        <w:rPr>
          <w:sz w:val="28"/>
          <w:szCs w:val="28"/>
        </w:rPr>
        <w:t>"</w:t>
      </w:r>
      <w:r w:rsidRPr="007F6E53">
        <w:rPr>
          <w:sz w:val="28"/>
          <w:szCs w:val="28"/>
        </w:rPr>
        <w:t>Волга</w:t>
      </w:r>
      <w:r w:rsidR="007F6E53">
        <w:rPr>
          <w:sz w:val="28"/>
          <w:szCs w:val="28"/>
        </w:rPr>
        <w:t>"</w:t>
      </w:r>
      <w:r w:rsidRPr="007F6E53">
        <w:rPr>
          <w:sz w:val="28"/>
          <w:szCs w:val="28"/>
        </w:rPr>
        <w:t xml:space="preserve"> АПВ-120У, </w:t>
      </w:r>
      <w:r w:rsidR="007F6E53">
        <w:rPr>
          <w:sz w:val="28"/>
          <w:szCs w:val="28"/>
        </w:rPr>
        <w:t>"</w:t>
      </w:r>
      <w:r w:rsidRPr="007F6E53">
        <w:rPr>
          <w:sz w:val="28"/>
          <w:szCs w:val="28"/>
        </w:rPr>
        <w:t>Вига120У</w:t>
      </w:r>
      <w:r w:rsidR="007F6E53">
        <w:rPr>
          <w:sz w:val="28"/>
          <w:szCs w:val="28"/>
        </w:rPr>
        <w:t>"</w:t>
      </w:r>
      <w:r w:rsidRPr="007F6E53">
        <w:rPr>
          <w:sz w:val="28"/>
          <w:szCs w:val="28"/>
        </w:rPr>
        <w:t xml:space="preserve"> АПВ-100У, </w:t>
      </w:r>
      <w:r w:rsidR="007F6E53">
        <w:rPr>
          <w:sz w:val="28"/>
          <w:szCs w:val="28"/>
        </w:rPr>
        <w:t>"</w:t>
      </w:r>
      <w:r w:rsidRPr="007F6E53">
        <w:rPr>
          <w:sz w:val="28"/>
          <w:szCs w:val="28"/>
        </w:rPr>
        <w:t>Десна</w:t>
      </w:r>
      <w:r w:rsidR="007F6E53">
        <w:rPr>
          <w:sz w:val="28"/>
          <w:szCs w:val="28"/>
        </w:rPr>
        <w:t>"</w:t>
      </w:r>
      <w:r w:rsidRPr="007F6E53">
        <w:rPr>
          <w:sz w:val="28"/>
          <w:szCs w:val="28"/>
        </w:rPr>
        <w:t xml:space="preserve"> АПВ-70, </w:t>
      </w:r>
      <w:r w:rsidR="007F6E53">
        <w:rPr>
          <w:sz w:val="28"/>
          <w:szCs w:val="28"/>
        </w:rPr>
        <w:t>"</w:t>
      </w:r>
      <w:r w:rsidRPr="007F6E53">
        <w:rPr>
          <w:sz w:val="28"/>
          <w:szCs w:val="28"/>
        </w:rPr>
        <w:t>Кемчуг</w:t>
      </w:r>
      <w:r w:rsidR="007F6E53">
        <w:rPr>
          <w:sz w:val="28"/>
          <w:szCs w:val="28"/>
        </w:rPr>
        <w:t>"</w:t>
      </w:r>
      <w:r w:rsidRPr="007F6E53">
        <w:rPr>
          <w:sz w:val="28"/>
          <w:szCs w:val="28"/>
        </w:rPr>
        <w:t xml:space="preserve"> АПВ-70У. Иртыш АПВ 70, Енисей АПВ 50</w:t>
      </w:r>
    </w:p>
    <w:p w:rsidR="007F6E53" w:rsidRDefault="007F6E53" w:rsidP="007F6E53">
      <w:pPr>
        <w:pStyle w:val="1"/>
        <w:tabs>
          <w:tab w:val="num" w:pos="567"/>
        </w:tabs>
        <w:suppressAutoHyphens/>
        <w:spacing w:line="360" w:lineRule="auto"/>
        <w:ind w:firstLine="709"/>
        <w:jc w:val="both"/>
        <w:rPr>
          <w:sz w:val="28"/>
          <w:szCs w:val="28"/>
        </w:rPr>
      </w:pPr>
    </w:p>
    <w:p w:rsidR="00D25B85" w:rsidRPr="007F6E53" w:rsidRDefault="00D25B85" w:rsidP="007F6E53">
      <w:pPr>
        <w:pStyle w:val="1"/>
        <w:tabs>
          <w:tab w:val="num" w:pos="567"/>
        </w:tabs>
        <w:suppressAutoHyphens/>
        <w:spacing w:line="360" w:lineRule="auto"/>
        <w:ind w:firstLine="709"/>
        <w:jc w:val="both"/>
        <w:rPr>
          <w:sz w:val="28"/>
          <w:szCs w:val="28"/>
        </w:rPr>
      </w:pPr>
      <w:r w:rsidRPr="007F6E53">
        <w:rPr>
          <w:sz w:val="28"/>
          <w:szCs w:val="28"/>
        </w:rPr>
        <w:t>ТЕХНИЧЕСКИЕ ТРЕБОВАНИЯ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5"/>
        <w:gridCol w:w="2159"/>
      </w:tblGrid>
      <w:tr w:rsidR="00D25B85" w:rsidRPr="008E31B3" w:rsidTr="008E31B3">
        <w:trPr>
          <w:trHeight w:val="393"/>
        </w:trPr>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b/>
                <w:sz w:val="20"/>
                <w:szCs w:val="20"/>
              </w:rPr>
            </w:pPr>
            <w:r w:rsidRPr="008E31B3">
              <w:rPr>
                <w:b/>
                <w:sz w:val="20"/>
                <w:szCs w:val="20"/>
              </w:rPr>
              <w:t>Параметр</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b/>
                <w:sz w:val="20"/>
                <w:szCs w:val="20"/>
              </w:rPr>
            </w:pPr>
            <w:r w:rsidRPr="008E31B3">
              <w:rPr>
                <w:b/>
                <w:sz w:val="20"/>
                <w:szCs w:val="20"/>
              </w:rPr>
              <w:t>Значение</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Производительность, л/час</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100</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Содержание СО</w:t>
            </w:r>
            <w:r w:rsidRPr="008E31B3">
              <w:rPr>
                <w:sz w:val="20"/>
                <w:szCs w:val="20"/>
                <w:vertAlign w:val="subscript"/>
              </w:rPr>
              <w:t>2</w:t>
            </w:r>
            <w:r w:rsidRPr="008E31B3">
              <w:rPr>
                <w:sz w:val="20"/>
                <w:szCs w:val="20"/>
              </w:rPr>
              <w:t xml:space="preserve"> в газированной воде, г/литр</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5,5…7,5 г/л</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Расход СО</w:t>
            </w:r>
            <w:r w:rsidRPr="008E31B3">
              <w:rPr>
                <w:sz w:val="20"/>
                <w:szCs w:val="20"/>
                <w:vertAlign w:val="subscript"/>
              </w:rPr>
              <w:t>2</w:t>
            </w:r>
            <w:r w:rsidRPr="008E31B3">
              <w:rPr>
                <w:sz w:val="20"/>
                <w:szCs w:val="20"/>
              </w:rPr>
              <w:t xml:space="preserve"> на приготовление газированной воды, г/литр</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не более 12 г</w:t>
            </w:r>
            <w:r w:rsidRPr="008E31B3">
              <w:rPr>
                <w:sz w:val="20"/>
                <w:szCs w:val="20"/>
                <w:lang w:val="en-US"/>
              </w:rPr>
              <w:t>/</w:t>
            </w:r>
            <w:r w:rsidRPr="008E31B3">
              <w:rPr>
                <w:sz w:val="20"/>
                <w:szCs w:val="20"/>
              </w:rPr>
              <w:t>л</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lang w:val="en-US"/>
              </w:rPr>
            </w:pPr>
            <w:r w:rsidRPr="008E31B3">
              <w:rPr>
                <w:sz w:val="20"/>
                <w:szCs w:val="20"/>
              </w:rPr>
              <w:t>Температура газированной воды</w:t>
            </w:r>
            <w:r w:rsidRPr="008E31B3">
              <w:rPr>
                <w:sz w:val="20"/>
                <w:szCs w:val="20"/>
                <w:lang w:val="en-US"/>
              </w:rPr>
              <w:t>,</w:t>
            </w:r>
            <w:r w:rsidRPr="008E31B3">
              <w:rPr>
                <w:sz w:val="20"/>
                <w:szCs w:val="20"/>
              </w:rPr>
              <w:t xml:space="preserve"> °С</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не более +10°С</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Давление воды на входе в аппарат, МПа</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0,1…0,3</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Давление СО</w:t>
            </w:r>
            <w:r w:rsidRPr="008E31B3">
              <w:rPr>
                <w:sz w:val="20"/>
                <w:szCs w:val="20"/>
                <w:vertAlign w:val="subscript"/>
              </w:rPr>
              <w:t>2</w:t>
            </w:r>
            <w:r w:rsidRPr="008E31B3">
              <w:rPr>
                <w:sz w:val="20"/>
                <w:szCs w:val="20"/>
              </w:rPr>
              <w:t xml:space="preserve"> на входе в аппарат, МПа</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lang w:val="en-US"/>
              </w:rPr>
            </w:pPr>
            <w:r w:rsidRPr="008E31B3">
              <w:rPr>
                <w:sz w:val="20"/>
                <w:szCs w:val="20"/>
              </w:rPr>
              <w:t>0,35…0,40</w:t>
            </w:r>
          </w:p>
        </w:tc>
      </w:tr>
      <w:tr w:rsidR="00D25B85" w:rsidRPr="008E31B3" w:rsidTr="008E31B3">
        <w:trPr>
          <w:trHeight w:val="708"/>
        </w:trPr>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Электропитание</w:t>
            </w:r>
          </w:p>
        </w:tc>
        <w:tc>
          <w:tcPr>
            <w:tcW w:w="0" w:type="auto"/>
            <w:shd w:val="clear" w:color="auto" w:fill="auto"/>
          </w:tcPr>
          <w:p w:rsidR="00D25B85" w:rsidRPr="008E31B3" w:rsidRDefault="00D25B85" w:rsidP="008E31B3">
            <w:pPr>
              <w:suppressAutoHyphens/>
              <w:autoSpaceDE w:val="0"/>
              <w:autoSpaceDN w:val="0"/>
              <w:adjustRightInd w:val="0"/>
              <w:ind w:left="170" w:right="57"/>
              <w:rPr>
                <w:sz w:val="20"/>
                <w:szCs w:val="20"/>
              </w:rPr>
            </w:pPr>
            <w:r w:rsidRPr="008E31B3">
              <w:rPr>
                <w:sz w:val="20"/>
                <w:szCs w:val="20"/>
              </w:rPr>
              <w:t>однофазная сеть</w:t>
            </w:r>
          </w:p>
          <w:p w:rsidR="00D25B85" w:rsidRPr="008E31B3" w:rsidRDefault="00D25B85" w:rsidP="008E31B3">
            <w:pPr>
              <w:suppressAutoHyphens/>
              <w:autoSpaceDE w:val="0"/>
              <w:autoSpaceDN w:val="0"/>
              <w:adjustRightInd w:val="0"/>
              <w:ind w:left="170" w:right="57"/>
              <w:rPr>
                <w:sz w:val="20"/>
                <w:szCs w:val="20"/>
              </w:rPr>
            </w:pPr>
            <w:r w:rsidRPr="008E31B3">
              <w:rPr>
                <w:sz w:val="20"/>
                <w:szCs w:val="20"/>
              </w:rPr>
              <w:t>220В (± 10 %),</w:t>
            </w:r>
            <w:r w:rsidR="007F6E53" w:rsidRPr="008E31B3">
              <w:rPr>
                <w:sz w:val="20"/>
                <w:szCs w:val="20"/>
              </w:rPr>
              <w:t xml:space="preserve"> </w:t>
            </w:r>
            <w:r w:rsidRPr="008E31B3">
              <w:rPr>
                <w:sz w:val="20"/>
                <w:szCs w:val="20"/>
              </w:rPr>
              <w:t>50Гц</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Потребляемая мощность</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не более 0,4 кВт</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lang w:val="en-US"/>
              </w:rPr>
            </w:pPr>
            <w:r w:rsidRPr="008E31B3">
              <w:rPr>
                <w:sz w:val="20"/>
                <w:szCs w:val="20"/>
              </w:rPr>
              <w:t>Температура окружающей среды</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+5°С…+45°С</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Относительная влажность воздуха</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до 80%</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Масса аппарата</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 xml:space="preserve">не более </w:t>
            </w:r>
            <w:smartTag w:uri="urn:schemas-microsoft-com:office:smarttags" w:element="metricconverter">
              <w:smartTagPr>
                <w:attr w:name="ProductID" w:val="100 кг"/>
              </w:smartTagPr>
              <w:r w:rsidRPr="008E31B3">
                <w:rPr>
                  <w:sz w:val="20"/>
                  <w:szCs w:val="20"/>
                </w:rPr>
                <w:t>100 кг</w:t>
              </w:r>
            </w:smartTag>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ind w:left="170" w:right="57"/>
              <w:rPr>
                <w:sz w:val="20"/>
                <w:szCs w:val="20"/>
              </w:rPr>
            </w:pPr>
            <w:r w:rsidRPr="008E31B3">
              <w:rPr>
                <w:sz w:val="20"/>
                <w:szCs w:val="20"/>
              </w:rPr>
              <w:t>Габаритные размеры:</w:t>
            </w:r>
          </w:p>
          <w:p w:rsidR="00D25B85" w:rsidRPr="008E31B3" w:rsidRDefault="00D25B85" w:rsidP="008E31B3">
            <w:pPr>
              <w:suppressAutoHyphens/>
              <w:autoSpaceDE w:val="0"/>
              <w:autoSpaceDN w:val="0"/>
              <w:adjustRightInd w:val="0"/>
              <w:ind w:left="170" w:right="57"/>
              <w:rPr>
                <w:sz w:val="20"/>
                <w:szCs w:val="20"/>
              </w:rPr>
            </w:pPr>
            <w:r w:rsidRPr="008E31B3">
              <w:rPr>
                <w:sz w:val="20"/>
                <w:szCs w:val="20"/>
              </w:rPr>
              <w:t>длина</w:t>
            </w:r>
          </w:p>
          <w:p w:rsidR="00D25B85" w:rsidRPr="008E31B3" w:rsidRDefault="00D25B85" w:rsidP="008E31B3">
            <w:pPr>
              <w:suppressAutoHyphens/>
              <w:autoSpaceDE w:val="0"/>
              <w:autoSpaceDN w:val="0"/>
              <w:adjustRightInd w:val="0"/>
              <w:ind w:left="170" w:right="57"/>
              <w:rPr>
                <w:sz w:val="20"/>
                <w:szCs w:val="20"/>
              </w:rPr>
            </w:pPr>
            <w:r w:rsidRPr="008E31B3">
              <w:rPr>
                <w:sz w:val="20"/>
                <w:szCs w:val="20"/>
              </w:rPr>
              <w:t>ширина</w:t>
            </w:r>
          </w:p>
          <w:p w:rsidR="00D25B85" w:rsidRPr="008E31B3" w:rsidRDefault="00D25B85" w:rsidP="008E31B3">
            <w:pPr>
              <w:suppressAutoHyphens/>
              <w:autoSpaceDE w:val="0"/>
              <w:autoSpaceDN w:val="0"/>
              <w:adjustRightInd w:val="0"/>
              <w:ind w:left="170" w:right="57"/>
              <w:rPr>
                <w:sz w:val="20"/>
                <w:szCs w:val="20"/>
              </w:rPr>
            </w:pPr>
            <w:r w:rsidRPr="008E31B3">
              <w:rPr>
                <w:sz w:val="20"/>
                <w:szCs w:val="20"/>
              </w:rPr>
              <w:t>высота</w:t>
            </w:r>
          </w:p>
        </w:tc>
        <w:tc>
          <w:tcPr>
            <w:tcW w:w="0" w:type="auto"/>
            <w:shd w:val="clear" w:color="auto" w:fill="auto"/>
          </w:tcPr>
          <w:p w:rsidR="00D25B85" w:rsidRPr="008E31B3" w:rsidRDefault="00D25B85" w:rsidP="008E31B3">
            <w:pPr>
              <w:suppressAutoHyphens/>
              <w:autoSpaceDE w:val="0"/>
              <w:autoSpaceDN w:val="0"/>
              <w:adjustRightInd w:val="0"/>
              <w:ind w:left="170" w:right="57"/>
              <w:rPr>
                <w:sz w:val="20"/>
                <w:szCs w:val="20"/>
              </w:rPr>
            </w:pPr>
          </w:p>
          <w:p w:rsidR="00D25B85" w:rsidRPr="008E31B3" w:rsidRDefault="00D25B85" w:rsidP="008E31B3">
            <w:pPr>
              <w:suppressAutoHyphens/>
              <w:autoSpaceDE w:val="0"/>
              <w:autoSpaceDN w:val="0"/>
              <w:adjustRightInd w:val="0"/>
              <w:ind w:left="170" w:right="57"/>
              <w:rPr>
                <w:sz w:val="20"/>
                <w:szCs w:val="20"/>
              </w:rPr>
            </w:pPr>
            <w:smartTag w:uri="urn:schemas-microsoft-com:office:smarttags" w:element="metricconverter">
              <w:smartTagPr>
                <w:attr w:name="ProductID" w:val="450 мм"/>
              </w:smartTagPr>
              <w:r w:rsidRPr="008E31B3">
                <w:rPr>
                  <w:sz w:val="20"/>
                  <w:szCs w:val="20"/>
                </w:rPr>
                <w:t>450 мм</w:t>
              </w:r>
            </w:smartTag>
          </w:p>
          <w:p w:rsidR="00D25B85" w:rsidRPr="008E31B3" w:rsidRDefault="00D25B85" w:rsidP="008E31B3">
            <w:pPr>
              <w:suppressAutoHyphens/>
              <w:autoSpaceDE w:val="0"/>
              <w:autoSpaceDN w:val="0"/>
              <w:adjustRightInd w:val="0"/>
              <w:ind w:left="170" w:right="57"/>
              <w:rPr>
                <w:sz w:val="20"/>
                <w:szCs w:val="20"/>
              </w:rPr>
            </w:pPr>
            <w:smartTag w:uri="urn:schemas-microsoft-com:office:smarttags" w:element="metricconverter">
              <w:smartTagPr>
                <w:attr w:name="ProductID" w:val="450 мм"/>
              </w:smartTagPr>
              <w:r w:rsidRPr="008E31B3">
                <w:rPr>
                  <w:sz w:val="20"/>
                  <w:szCs w:val="20"/>
                </w:rPr>
                <w:t>450 мм</w:t>
              </w:r>
            </w:smartTag>
          </w:p>
          <w:p w:rsidR="00D25B85" w:rsidRPr="008E31B3" w:rsidRDefault="00D25B85" w:rsidP="008E31B3">
            <w:pPr>
              <w:suppressAutoHyphens/>
              <w:autoSpaceDE w:val="0"/>
              <w:autoSpaceDN w:val="0"/>
              <w:adjustRightInd w:val="0"/>
              <w:ind w:left="170" w:right="57"/>
              <w:rPr>
                <w:sz w:val="20"/>
                <w:szCs w:val="20"/>
              </w:rPr>
            </w:pPr>
            <w:smartTag w:uri="urn:schemas-microsoft-com:office:smarttags" w:element="metricconverter">
              <w:smartTagPr>
                <w:attr w:name="ProductID" w:val="1850 мм"/>
              </w:smartTagPr>
              <w:r w:rsidRPr="008E31B3">
                <w:rPr>
                  <w:sz w:val="20"/>
                  <w:szCs w:val="20"/>
                </w:rPr>
                <w:t>1850 мм</w:t>
              </w:r>
            </w:smartTag>
          </w:p>
        </w:tc>
      </w:tr>
      <w:tr w:rsidR="00D25B85" w:rsidRPr="008E31B3" w:rsidTr="008E31B3">
        <w:trPr>
          <w:trHeight w:val="393"/>
        </w:trPr>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b/>
                <w:sz w:val="20"/>
                <w:szCs w:val="20"/>
              </w:rPr>
            </w:pPr>
            <w:r w:rsidRPr="008E31B3">
              <w:rPr>
                <w:b/>
                <w:sz w:val="20"/>
                <w:szCs w:val="20"/>
              </w:rPr>
              <w:t>Параметр</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b/>
                <w:sz w:val="20"/>
                <w:szCs w:val="20"/>
              </w:rPr>
            </w:pPr>
            <w:r w:rsidRPr="008E31B3">
              <w:rPr>
                <w:b/>
                <w:sz w:val="20"/>
                <w:szCs w:val="20"/>
              </w:rPr>
              <w:t>Значение</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Наработка на отказ, То, ч, не менее</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8000</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Средний срок службы до капитального ремонта, Ткр, лет, неменее</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5</w:t>
            </w:r>
          </w:p>
        </w:tc>
      </w:tr>
      <w:tr w:rsidR="00D25B85" w:rsidRPr="008E31B3" w:rsidTr="008E31B3">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Полный назанченный срок службы, Тсл.н.п, лет</w:t>
            </w:r>
          </w:p>
        </w:tc>
        <w:tc>
          <w:tcPr>
            <w:tcW w:w="0" w:type="auto"/>
            <w:shd w:val="clear" w:color="auto" w:fill="auto"/>
          </w:tcPr>
          <w:p w:rsidR="00D25B85" w:rsidRPr="008E31B3" w:rsidRDefault="00D25B85" w:rsidP="008E31B3">
            <w:pPr>
              <w:suppressAutoHyphens/>
              <w:autoSpaceDE w:val="0"/>
              <w:autoSpaceDN w:val="0"/>
              <w:adjustRightInd w:val="0"/>
              <w:spacing w:line="360" w:lineRule="auto"/>
              <w:ind w:left="170" w:right="57"/>
              <w:rPr>
                <w:sz w:val="20"/>
                <w:szCs w:val="20"/>
              </w:rPr>
            </w:pPr>
            <w:r w:rsidRPr="008E31B3">
              <w:rPr>
                <w:sz w:val="20"/>
                <w:szCs w:val="20"/>
              </w:rPr>
              <w:t>10</w:t>
            </w:r>
          </w:p>
        </w:tc>
      </w:tr>
    </w:tbl>
    <w:p w:rsidR="007F6E53" w:rsidRDefault="007F6E53" w:rsidP="007F6E53">
      <w:pPr>
        <w:suppressAutoHyphens/>
        <w:spacing w:line="360" w:lineRule="auto"/>
        <w:ind w:firstLine="709"/>
        <w:jc w:val="both"/>
        <w:rPr>
          <w:sz w:val="28"/>
          <w:szCs w:val="28"/>
        </w:rPr>
      </w:pPr>
    </w:p>
    <w:p w:rsidR="007F6E53" w:rsidRDefault="006615BA" w:rsidP="007F6E53">
      <w:pPr>
        <w:suppressAutoHyphens/>
        <w:spacing w:line="360" w:lineRule="auto"/>
        <w:ind w:firstLine="709"/>
        <w:jc w:val="both"/>
        <w:rPr>
          <w:bCs/>
          <w:sz w:val="28"/>
          <w:szCs w:val="28"/>
        </w:rPr>
      </w:pPr>
      <w:r w:rsidRPr="007F6E53">
        <w:rPr>
          <w:bCs/>
          <w:sz w:val="28"/>
          <w:szCs w:val="28"/>
        </w:rPr>
        <w:t>Продукция компании была создана по н</w:t>
      </w:r>
      <w:r w:rsidR="00235861" w:rsidRPr="007F6E53">
        <w:rPr>
          <w:bCs/>
          <w:sz w:val="28"/>
          <w:szCs w:val="28"/>
        </w:rPr>
        <w:t xml:space="preserve">овым </w:t>
      </w:r>
      <w:r w:rsidRPr="007F6E53">
        <w:rPr>
          <w:bCs/>
          <w:sz w:val="28"/>
          <w:szCs w:val="28"/>
        </w:rPr>
        <w:t>технол</w:t>
      </w:r>
      <w:r w:rsidR="00235861" w:rsidRPr="007F6E53">
        <w:rPr>
          <w:bCs/>
          <w:sz w:val="28"/>
          <w:szCs w:val="28"/>
        </w:rPr>
        <w:t>огиям, которые создали совершенно улучшенную версию(Схема 2). Рассмотрим основные конструкции продукта, исходя из инновационных преобразований:</w:t>
      </w:r>
    </w:p>
    <w:p w:rsidR="00312DE9" w:rsidRPr="007F6E53" w:rsidRDefault="009C4245" w:rsidP="007F6E53">
      <w:pPr>
        <w:suppressAutoHyphens/>
        <w:spacing w:line="360" w:lineRule="auto"/>
        <w:ind w:firstLine="709"/>
        <w:jc w:val="both"/>
        <w:rPr>
          <w:sz w:val="28"/>
          <w:szCs w:val="28"/>
        </w:rPr>
      </w:pPr>
      <w:r w:rsidRPr="007F6E53">
        <w:rPr>
          <w:b/>
          <w:sz w:val="28"/>
          <w:szCs w:val="28"/>
        </w:rPr>
        <w:t>Корпус</w:t>
      </w:r>
      <w:r w:rsidRPr="007F6E53">
        <w:rPr>
          <w:sz w:val="28"/>
          <w:szCs w:val="28"/>
        </w:rPr>
        <w:t xml:space="preserve"> аппаратов выполнен из основных элементов: каркас и обшивка.</w:t>
      </w:r>
      <w:r w:rsidR="007F6E53">
        <w:rPr>
          <w:sz w:val="28"/>
          <w:szCs w:val="28"/>
        </w:rPr>
        <w:t xml:space="preserve"> </w:t>
      </w:r>
      <w:r w:rsidRPr="007F6E53">
        <w:rPr>
          <w:sz w:val="28"/>
          <w:szCs w:val="28"/>
        </w:rPr>
        <w:t>Каркас изготавливается из металлической квадратной трубы путем сварки, в дальнейшем конструкция обрабатывается антикором и красится.</w:t>
      </w:r>
      <w:r w:rsidR="007F6E53">
        <w:rPr>
          <w:sz w:val="28"/>
          <w:szCs w:val="28"/>
        </w:rPr>
        <w:t xml:space="preserve"> </w:t>
      </w:r>
      <w:r w:rsidRPr="007F6E53">
        <w:rPr>
          <w:sz w:val="28"/>
          <w:szCs w:val="28"/>
        </w:rPr>
        <w:t>Обшивка выполнена из современных алюмокомпозитных материалов ZENOBOND, которые в основном применяются для обшивки фасадов зданий.</w:t>
      </w:r>
    </w:p>
    <w:p w:rsidR="007F6E53" w:rsidRPr="00A71C07" w:rsidRDefault="00323486" w:rsidP="007F6E53">
      <w:pPr>
        <w:suppressAutoHyphens/>
        <w:spacing w:line="360" w:lineRule="auto"/>
        <w:ind w:firstLine="709"/>
        <w:jc w:val="both"/>
        <w:rPr>
          <w:sz w:val="28"/>
          <w:szCs w:val="28"/>
        </w:rPr>
      </w:pPr>
      <w:r w:rsidRPr="007F6E53">
        <w:rPr>
          <w:sz w:val="28"/>
          <w:szCs w:val="28"/>
        </w:rPr>
        <w:t>Данный материал хорошо зарекомендовал себя стойкостью в различны погодных условиях, имеет на выбор богатую гамму цветов и оттенков, а также имитацию покраски под дерево, мрамор, текстиль. Обшивка не подвержена ржавчине и окислению и имеет достаточно высокую стойкость к агрессивным средам. Конструкции, выполненные из этого материала, имеют очень аккуратный и опрятный вид.</w:t>
      </w:r>
    </w:p>
    <w:p w:rsidR="00323486" w:rsidRPr="00A71C07" w:rsidRDefault="00323486" w:rsidP="007F6E53">
      <w:pPr>
        <w:suppressAutoHyphens/>
        <w:spacing w:line="360" w:lineRule="auto"/>
        <w:ind w:firstLine="709"/>
        <w:jc w:val="both"/>
        <w:rPr>
          <w:sz w:val="28"/>
          <w:szCs w:val="28"/>
        </w:rPr>
      </w:pPr>
    </w:p>
    <w:p w:rsidR="00C80894" w:rsidRPr="007F6E53" w:rsidRDefault="00323486" w:rsidP="007F6E53">
      <w:pPr>
        <w:suppressAutoHyphens/>
        <w:spacing w:line="360" w:lineRule="auto"/>
        <w:ind w:firstLine="709"/>
        <w:jc w:val="both"/>
        <w:rPr>
          <w:sz w:val="28"/>
          <w:szCs w:val="28"/>
        </w:rPr>
      </w:pPr>
      <w:r w:rsidRPr="00A71C07">
        <w:rPr>
          <w:sz w:val="28"/>
          <w:szCs w:val="28"/>
        </w:rPr>
        <w:br w:type="page"/>
      </w:r>
      <w:r w:rsidR="000D39C0">
        <w:rPr>
          <w:color w:val="0000FF"/>
          <w:sz w:val="28"/>
          <w:szCs w:val="28"/>
        </w:rPr>
        <w:pict>
          <v:shape id="_x0000_i1028" type="#_x0000_t75" alt="Увеличить" style="width:304.5pt;height:296.25pt" o:button="t">
            <v:imagedata r:id="rId11" o:title=""/>
          </v:shape>
        </w:pict>
      </w:r>
    </w:p>
    <w:p w:rsidR="007F6E53" w:rsidRDefault="009C4245" w:rsidP="007F6E53">
      <w:pPr>
        <w:suppressAutoHyphens/>
        <w:spacing w:line="360" w:lineRule="auto"/>
        <w:ind w:firstLine="709"/>
        <w:jc w:val="both"/>
        <w:rPr>
          <w:sz w:val="28"/>
          <w:szCs w:val="28"/>
        </w:rPr>
      </w:pPr>
      <w:bookmarkStart w:id="0" w:name="2"/>
      <w:bookmarkEnd w:id="0"/>
      <w:r w:rsidRPr="007F6E53">
        <w:rPr>
          <w:bCs/>
          <w:sz w:val="28"/>
          <w:szCs w:val="28"/>
        </w:rPr>
        <w:t>Рисунок 2 ­Разработка нового продукта</w:t>
      </w:r>
    </w:p>
    <w:p w:rsidR="00323486" w:rsidRPr="00A71C07" w:rsidRDefault="00323486" w:rsidP="007F6E53">
      <w:pPr>
        <w:suppressAutoHyphens/>
        <w:spacing w:line="360" w:lineRule="auto"/>
        <w:ind w:firstLine="709"/>
        <w:jc w:val="both"/>
        <w:rPr>
          <w:b/>
          <w:sz w:val="28"/>
          <w:szCs w:val="28"/>
        </w:rPr>
      </w:pPr>
    </w:p>
    <w:p w:rsidR="007F6E53" w:rsidRDefault="00C80894" w:rsidP="007F6E53">
      <w:pPr>
        <w:suppressAutoHyphens/>
        <w:spacing w:line="360" w:lineRule="auto"/>
        <w:ind w:firstLine="709"/>
        <w:jc w:val="both"/>
        <w:rPr>
          <w:sz w:val="28"/>
          <w:szCs w:val="28"/>
        </w:rPr>
      </w:pPr>
      <w:r w:rsidRPr="007F6E53">
        <w:rPr>
          <w:b/>
          <w:sz w:val="28"/>
          <w:szCs w:val="28"/>
        </w:rPr>
        <w:t>Холодильный агрегат</w:t>
      </w:r>
      <w:r w:rsidRPr="007F6E53">
        <w:rPr>
          <w:sz w:val="28"/>
          <w:szCs w:val="28"/>
        </w:rPr>
        <w:t xml:space="preserve"> в нашем аппарате изготавливается на основе зарубежных компрессоров. Хотя и возможно использование компрессоров российского производства, , некоторая практика установки на наше оборудование пока</w:t>
      </w:r>
      <w:r w:rsidR="00606DED" w:rsidRPr="007F6E53">
        <w:rPr>
          <w:sz w:val="28"/>
          <w:szCs w:val="28"/>
        </w:rPr>
        <w:t xml:space="preserve">зала низкое качество российских </w:t>
      </w:r>
      <w:r w:rsidRPr="007F6E53">
        <w:rPr>
          <w:sz w:val="28"/>
          <w:szCs w:val="28"/>
        </w:rPr>
        <w:t>компрессоров.</w:t>
      </w:r>
      <w:r w:rsidR="007F6E53">
        <w:rPr>
          <w:sz w:val="28"/>
          <w:szCs w:val="28"/>
        </w:rPr>
        <w:t xml:space="preserve"> </w:t>
      </w:r>
      <w:r w:rsidRPr="007F6E53">
        <w:rPr>
          <w:sz w:val="28"/>
          <w:szCs w:val="28"/>
        </w:rPr>
        <w:t>С переходом на импортные компрессора мы избавились от частых поломок и утечек фреона в контуре охлаждения. Однако не стоит забывать, что при необходимости импортные компрессора взаимозаменяемы на Российские.</w:t>
      </w:r>
      <w:r w:rsidR="007F6E53">
        <w:rPr>
          <w:sz w:val="28"/>
          <w:szCs w:val="28"/>
        </w:rPr>
        <w:t xml:space="preserve"> </w:t>
      </w:r>
      <w:r w:rsidRPr="007F6E53">
        <w:rPr>
          <w:sz w:val="28"/>
          <w:szCs w:val="28"/>
        </w:rPr>
        <w:t>Сам холодильный агрегат с контуром охлаждения изготавливается на нашей производственной базе. Производство организовано таким способом, что блок охлаждения практически исключает утечку фреона.</w:t>
      </w:r>
    </w:p>
    <w:p w:rsidR="007F6E53" w:rsidRDefault="00C80894" w:rsidP="007F6E53">
      <w:pPr>
        <w:suppressAutoHyphens/>
        <w:spacing w:line="360" w:lineRule="auto"/>
        <w:ind w:firstLine="709"/>
        <w:jc w:val="both"/>
        <w:rPr>
          <w:sz w:val="28"/>
          <w:szCs w:val="28"/>
        </w:rPr>
      </w:pPr>
      <w:r w:rsidRPr="007F6E53">
        <w:rPr>
          <w:sz w:val="28"/>
          <w:szCs w:val="28"/>
        </w:rPr>
        <w:t xml:space="preserve">И поэтому среднегодовая потеря фреона в </w:t>
      </w:r>
      <w:r w:rsidR="00606DED" w:rsidRPr="007F6E53">
        <w:rPr>
          <w:sz w:val="28"/>
          <w:szCs w:val="28"/>
        </w:rPr>
        <w:t xml:space="preserve">контуре охлаждения является 0%. </w:t>
      </w:r>
      <w:r w:rsidRPr="007F6E53">
        <w:rPr>
          <w:sz w:val="28"/>
          <w:szCs w:val="28"/>
        </w:rPr>
        <w:t>В качестве охлаждающего носителя используется современный фреон марки R134a, который по своим характеристикам является безопасным для окружающей среды и имеет сертификат международной безопасности.</w:t>
      </w:r>
      <w:r w:rsidR="007F6E53">
        <w:rPr>
          <w:sz w:val="28"/>
          <w:szCs w:val="28"/>
        </w:rPr>
        <w:t xml:space="preserve"> </w:t>
      </w:r>
      <w:r w:rsidRPr="007F6E53">
        <w:rPr>
          <w:sz w:val="28"/>
          <w:szCs w:val="28"/>
        </w:rPr>
        <w:t xml:space="preserve">Большинство современных бытовых холодильников, промышленных холодильных установок как у нас в </w:t>
      </w:r>
      <w:r w:rsidR="00980FDE" w:rsidRPr="007F6E53">
        <w:rPr>
          <w:sz w:val="28"/>
          <w:szCs w:val="28"/>
        </w:rPr>
        <w:t>России,</w:t>
      </w:r>
      <w:r w:rsidRPr="007F6E53">
        <w:rPr>
          <w:sz w:val="28"/>
          <w:szCs w:val="28"/>
        </w:rPr>
        <w:t xml:space="preserve"> так и за рубежом заправляется именно этой маркой фреона. Однако в качестве охлаждающего носителя может использоваться фреон и других марок как более современных (R404a),</w:t>
      </w:r>
      <w:r w:rsidR="0043078A" w:rsidRPr="007F6E53">
        <w:rPr>
          <w:sz w:val="28"/>
          <w:szCs w:val="28"/>
        </w:rPr>
        <w:t xml:space="preserve"> так и устаревших (R12a, R22a). </w:t>
      </w:r>
      <w:r w:rsidRPr="007F6E53">
        <w:rPr>
          <w:sz w:val="28"/>
          <w:szCs w:val="28"/>
        </w:rPr>
        <w:t>Холодильный агрегат проходит жёсткое многоступенчатое тестирование, что практически исключает разного рода поломки или использование бракованных материалов.</w:t>
      </w:r>
      <w:bookmarkStart w:id="1" w:name="4"/>
      <w:bookmarkEnd w:id="1"/>
    </w:p>
    <w:p w:rsidR="007F6E53" w:rsidRDefault="00C80894" w:rsidP="007F6E53">
      <w:pPr>
        <w:suppressAutoHyphens/>
        <w:spacing w:line="360" w:lineRule="auto"/>
        <w:ind w:firstLine="709"/>
        <w:jc w:val="both"/>
        <w:rPr>
          <w:sz w:val="28"/>
          <w:szCs w:val="28"/>
        </w:rPr>
      </w:pPr>
      <w:r w:rsidRPr="007F6E53">
        <w:rPr>
          <w:b/>
          <w:sz w:val="28"/>
          <w:szCs w:val="28"/>
        </w:rPr>
        <w:t>Блок охлаждения</w:t>
      </w:r>
      <w:r w:rsidRPr="007F6E53">
        <w:rPr>
          <w:sz w:val="28"/>
          <w:szCs w:val="28"/>
        </w:rPr>
        <w:t xml:space="preserve"> питьевой воды выполнен на основе современных мировых технологий. За основу взята технология охлаждения напитков Coca-Cola, слегка адаптирована под наше производство. Следует учесть, что американское законодательство очень жестко контролирует качество производства пищевых продуктов и напитков. Поэтому, как и в системе охлаждения Coca-Cola, в нашем аппарате элементы, которые соприкасаются с питьевой водой изготовлены и экологических материалов, которые используются в подобных системах во всем мире. В частности, все водоводы и соединения выполнены из фитингов и трубок JohnGuest, имеющих широкое распрос</w:t>
      </w:r>
      <w:r w:rsidR="001B73F1" w:rsidRPr="007F6E53">
        <w:rPr>
          <w:sz w:val="28"/>
          <w:szCs w:val="28"/>
        </w:rPr>
        <w:t>транение в мировой системе.</w:t>
      </w:r>
    </w:p>
    <w:p w:rsidR="007F6E53" w:rsidRDefault="00C80894" w:rsidP="007F6E53">
      <w:pPr>
        <w:suppressAutoHyphens/>
        <w:spacing w:line="360" w:lineRule="auto"/>
        <w:ind w:firstLine="709"/>
        <w:jc w:val="both"/>
        <w:rPr>
          <w:sz w:val="28"/>
          <w:szCs w:val="28"/>
        </w:rPr>
      </w:pPr>
      <w:r w:rsidRPr="007F6E53">
        <w:rPr>
          <w:sz w:val="28"/>
          <w:szCs w:val="28"/>
        </w:rPr>
        <w:t>Сам блок охлаждения выполнен на основе трёх контурной системы, в которой отсутствуют смешения этих контуров: контур питьевой воды, контур технической воды/льда, контур фреона. Контур питьевой воды выполнен в виде змеевика, помещенного в контур с технической водой – ванна с технической водой/льдом. В этой же ванне помещен контур охлаждения – змеевик с фреоном. Для контроля в ванну с технической водой помещён датчик льда, связанный с блоком электронного управления, который управляет отношением количества льда и во</w:t>
      </w:r>
      <w:r w:rsidR="00A14C77" w:rsidRPr="007F6E53">
        <w:rPr>
          <w:sz w:val="28"/>
          <w:szCs w:val="28"/>
        </w:rPr>
        <w:t xml:space="preserve">ды в ванне с технической водой. </w:t>
      </w:r>
      <w:r w:rsidRPr="007F6E53">
        <w:rPr>
          <w:sz w:val="28"/>
          <w:szCs w:val="28"/>
        </w:rPr>
        <w:t>Контур с фреоном жестко запаян на всём протяжении. Поэтому</w:t>
      </w:r>
      <w:r w:rsidR="007B47F4" w:rsidRPr="007F6E53">
        <w:rPr>
          <w:sz w:val="28"/>
          <w:szCs w:val="28"/>
        </w:rPr>
        <w:t xml:space="preserve"> исключена всякая утечка.</w:t>
      </w:r>
      <w:r w:rsidR="007F6E53">
        <w:rPr>
          <w:sz w:val="28"/>
          <w:szCs w:val="28"/>
        </w:rPr>
        <w:t xml:space="preserve"> </w:t>
      </w:r>
      <w:r w:rsidRPr="007F6E53">
        <w:rPr>
          <w:sz w:val="28"/>
          <w:szCs w:val="28"/>
        </w:rPr>
        <w:t xml:space="preserve">В связи с ухудшающееся обстановкой по очистке питьевой воды на предприятиях, в нашем аппарате предусмотрен </w:t>
      </w:r>
      <w:r w:rsidRPr="007F6E53">
        <w:rPr>
          <w:b/>
          <w:sz w:val="28"/>
          <w:szCs w:val="28"/>
        </w:rPr>
        <w:t xml:space="preserve">блок фильтрации </w:t>
      </w:r>
      <w:r w:rsidRPr="007F6E53">
        <w:rPr>
          <w:sz w:val="28"/>
          <w:szCs w:val="28"/>
        </w:rPr>
        <w:t>воды. Этот блок в базовой поставке выполнен в виде одноступенчатого фильтра тонкой очистки на основе ионных полимерных волокон, которые задерживают частицы величиной до 5 мкм, хлористые соединение, окислы железа, свинца, цинка, а т</w:t>
      </w:r>
      <w:r w:rsidR="00A14C77" w:rsidRPr="007F6E53">
        <w:rPr>
          <w:sz w:val="28"/>
          <w:szCs w:val="28"/>
        </w:rPr>
        <w:t xml:space="preserve">акже тяжелых металлов. </w:t>
      </w:r>
      <w:r w:rsidRPr="007F6E53">
        <w:rPr>
          <w:sz w:val="28"/>
          <w:szCs w:val="28"/>
        </w:rPr>
        <w:t>Данный блок может быть оборудован по желанию заказчика вплоть до пятиконтурной системы очистки с биологическим обеззараживанием.</w:t>
      </w:r>
      <w:r w:rsidR="00845650" w:rsidRPr="007F6E53">
        <w:rPr>
          <w:sz w:val="28"/>
          <w:szCs w:val="28"/>
        </w:rPr>
        <w:t xml:space="preserve"> </w:t>
      </w:r>
      <w:r w:rsidRPr="007F6E53">
        <w:rPr>
          <w:sz w:val="28"/>
          <w:szCs w:val="28"/>
        </w:rPr>
        <w:t>Такая система на 99,9% фильтрует химически активные элементы в питьевой воде, тяжелые металлы. А также производит 100% обеззараживание воды от всевозможных бактерий. И на определенном этапе производит обезжелезивание воды (умягчение).</w:t>
      </w:r>
      <w:r w:rsidR="007F6E53">
        <w:rPr>
          <w:sz w:val="28"/>
          <w:szCs w:val="28"/>
        </w:rPr>
        <w:t xml:space="preserve"> </w:t>
      </w:r>
      <w:r w:rsidRPr="007F6E53">
        <w:rPr>
          <w:sz w:val="28"/>
          <w:szCs w:val="28"/>
        </w:rPr>
        <w:t>Стандартно, мы рекомендуем устанавливать трёхконтурные системы очистки на основе активированного кокосового угля, применяемого в бытовых условиях, и имеющим очень высокую степень очистки</w:t>
      </w:r>
      <w:bookmarkStart w:id="2" w:name="6"/>
      <w:bookmarkEnd w:id="2"/>
      <w:r w:rsidR="00862015" w:rsidRPr="007F6E53">
        <w:rPr>
          <w:sz w:val="28"/>
          <w:szCs w:val="28"/>
        </w:rPr>
        <w:t xml:space="preserve">. </w:t>
      </w:r>
      <w:r w:rsidR="00862015" w:rsidRPr="007F6E53">
        <w:rPr>
          <w:b/>
          <w:sz w:val="28"/>
          <w:szCs w:val="28"/>
        </w:rPr>
        <w:t>Система фитингов:</w:t>
      </w:r>
      <w:r w:rsidR="007F6E53">
        <w:rPr>
          <w:sz w:val="28"/>
          <w:szCs w:val="28"/>
        </w:rPr>
        <w:t xml:space="preserve"> </w:t>
      </w:r>
      <w:r w:rsidRPr="007F6E53">
        <w:rPr>
          <w:sz w:val="28"/>
          <w:szCs w:val="28"/>
        </w:rPr>
        <w:t>основные водопроводящие элементы выполнены из экологических элементов: трубок и фитингов JohnGuest. Особенность этих фитингов и трубок в том, что для сборки и разборки системы провода и подачи питьевой воды не нужны никакие инструменты и отсутствуют хомуты. Данное обстоятельство говорит от том, что в системе подготовки питьевой воды практически нет узлов, в которых может возникнуть течь. Фитинги этой фирмы выдерживают кратковременные удары давления до 100 бар (90 атмосфер), при этом не разрушаясь. Поэтому большинство предприятий в мире, которые строят системы с питьевой водой используют фитинги именно этой фирмы.</w:t>
      </w:r>
      <w:r w:rsidR="007F6E53">
        <w:rPr>
          <w:sz w:val="28"/>
          <w:szCs w:val="28"/>
        </w:rPr>
        <w:t xml:space="preserve"> </w:t>
      </w:r>
      <w:r w:rsidRPr="007F6E53">
        <w:rPr>
          <w:sz w:val="28"/>
          <w:szCs w:val="28"/>
        </w:rPr>
        <w:t>Хотелось бы отметить, что весть контур подготовки питьевой воды от водопроводной трубы до места выдачи автономен и изолирован от других компонентов аппарата. Среднее количество питьевой воды, которое находится в нашем аппарате не превышает 0,7 литра. Поэтому при долгом простое аппарата достаточно слить 3-5 стаканов. Хотя даже в этом нет особой необходимости, так как вода из водопровода поступает на фильтр питьевой воды и в системе находится вода отфильтрованная, в которой уже от</w:t>
      </w:r>
      <w:r w:rsidR="00A37000" w:rsidRPr="007F6E53">
        <w:rPr>
          <w:sz w:val="28"/>
          <w:szCs w:val="28"/>
        </w:rPr>
        <w:t>сутствуют всевозможные примеси.</w:t>
      </w:r>
      <w:bookmarkStart w:id="3" w:name="7"/>
      <w:bookmarkEnd w:id="3"/>
    </w:p>
    <w:p w:rsidR="007F6E53" w:rsidRDefault="00C80894" w:rsidP="007F6E53">
      <w:pPr>
        <w:suppressAutoHyphens/>
        <w:spacing w:line="360" w:lineRule="auto"/>
        <w:ind w:firstLine="709"/>
        <w:jc w:val="both"/>
        <w:rPr>
          <w:sz w:val="28"/>
          <w:szCs w:val="28"/>
        </w:rPr>
      </w:pPr>
      <w:r w:rsidRPr="007F6E53">
        <w:rPr>
          <w:b/>
          <w:sz w:val="28"/>
          <w:szCs w:val="28"/>
        </w:rPr>
        <w:t>Блок насыщения</w:t>
      </w:r>
      <w:r w:rsidRPr="007F6E53">
        <w:rPr>
          <w:sz w:val="28"/>
          <w:szCs w:val="28"/>
        </w:rPr>
        <w:t xml:space="preserve"> углекислотой – карбонизатор – спроектированный нашими инженерами, имеет оригинальную конструкцию и выполнен из общедоступных и экологических материалов. Наш карбонизатор имеет высокие характеристики по насыщению воды CO2. В системе подачи газа в нашем оборудовании также использованы фитинги и трубки JohnGuest. Это позволило добиться того, что в нашем аппарате отсутствуют потери углекислого газа. То есть расход газа в аппарате равноценен растворению этого количества в воде. Для сравнения, в аппаратах иных марок на изготовление газированной питьевой воды с насыщением СО2 до 4…6 грамм на литр воды необходимо затратить до </w:t>
      </w:r>
      <w:smartTag w:uri="urn:schemas-microsoft-com:office:smarttags" w:element="metricconverter">
        <w:smartTagPr>
          <w:attr w:name="ProductID" w:val="12 грамм"/>
        </w:smartTagPr>
        <w:r w:rsidRPr="007F6E53">
          <w:rPr>
            <w:sz w:val="28"/>
            <w:szCs w:val="28"/>
          </w:rPr>
          <w:t>12 грамм</w:t>
        </w:r>
      </w:smartTag>
      <w:r w:rsidRPr="007F6E53">
        <w:rPr>
          <w:sz w:val="28"/>
          <w:szCs w:val="28"/>
        </w:rPr>
        <w:t xml:space="preserve"> углекислого газа. То есть потери газа составляют у иных аппаратов до 50%. В нашем же аппарате потери газа, за счет применяемых инженерных решений, исключены.</w:t>
      </w:r>
      <w:r w:rsidR="007F6E53">
        <w:rPr>
          <w:sz w:val="28"/>
          <w:szCs w:val="28"/>
        </w:rPr>
        <w:t xml:space="preserve"> </w:t>
      </w:r>
      <w:r w:rsidRPr="007F6E53">
        <w:rPr>
          <w:sz w:val="28"/>
          <w:szCs w:val="28"/>
        </w:rPr>
        <w:t>В системе карбонизации используется высокоэффективный и производительный насос английской фирмы Flojet. Насосы этого предприятия широко используются по всему миру в пивной промышленности, в винной, а также в системах сатурации. Конечно, на рынке существует аналогичная продукция иных предприятий, но качество и производительность дру</w:t>
      </w:r>
      <w:r w:rsidR="00A14C77" w:rsidRPr="007F6E53">
        <w:rPr>
          <w:sz w:val="28"/>
          <w:szCs w:val="28"/>
        </w:rPr>
        <w:t>гих насосов во многом уступает.</w:t>
      </w:r>
    </w:p>
    <w:p w:rsidR="007F6E53" w:rsidRDefault="00C80894" w:rsidP="007F6E53">
      <w:pPr>
        <w:suppressAutoHyphens/>
        <w:spacing w:line="360" w:lineRule="auto"/>
        <w:ind w:firstLine="709"/>
        <w:jc w:val="both"/>
        <w:rPr>
          <w:sz w:val="28"/>
          <w:szCs w:val="28"/>
        </w:rPr>
      </w:pPr>
      <w:r w:rsidRPr="007F6E53">
        <w:rPr>
          <w:b/>
          <w:sz w:val="28"/>
          <w:szCs w:val="28"/>
        </w:rPr>
        <w:t>Система электронного управления</w:t>
      </w:r>
      <w:r w:rsidRPr="007F6E53">
        <w:rPr>
          <w:sz w:val="28"/>
          <w:szCs w:val="28"/>
        </w:rPr>
        <w:t xml:space="preserve"> аппаратом приготовления газированной охлаждённой воды (контроллер) разработана нашими инженерами с учётом ошибок и </w:t>
      </w:r>
      <w:r w:rsidR="00A14C77" w:rsidRPr="007F6E53">
        <w:rPr>
          <w:sz w:val="28"/>
          <w:szCs w:val="28"/>
        </w:rPr>
        <w:t>недостатков других аппаратов. В</w:t>
      </w:r>
      <w:r w:rsidRPr="007F6E53">
        <w:rPr>
          <w:sz w:val="28"/>
          <w:szCs w:val="28"/>
        </w:rPr>
        <w:t>месте с этим, контроллер выполнен из легкодоступных элементов и достаточно прост в изготовлении.</w:t>
      </w:r>
      <w:r w:rsidR="007F6E53">
        <w:rPr>
          <w:sz w:val="28"/>
          <w:szCs w:val="28"/>
        </w:rPr>
        <w:t xml:space="preserve"> </w:t>
      </w:r>
      <w:r w:rsidRPr="007F6E53">
        <w:rPr>
          <w:sz w:val="28"/>
          <w:szCs w:val="28"/>
        </w:rPr>
        <w:t>Это дало нам возможность снизить затраты, одновременно с этим повысить надёжность аппарата в целом за счет всевозможных датчиков.</w:t>
      </w:r>
      <w:r w:rsidR="007F6E53">
        <w:rPr>
          <w:sz w:val="28"/>
          <w:szCs w:val="28"/>
        </w:rPr>
        <w:t xml:space="preserve"> </w:t>
      </w:r>
      <w:r w:rsidRPr="007F6E53">
        <w:rPr>
          <w:sz w:val="28"/>
          <w:szCs w:val="28"/>
        </w:rPr>
        <w:t>Следует отметить, контроллер также имеет функциональный блок информирования о состоянии работы аппарата и сигнализации о выходе из строя того или иного блока, хотя такое случается довольно редко. Основным параметром аварийной сигнализации является отсутствие давления воды на входе в аппарат. Так же в контроллере применена дублирующая система датчиков, которые предотвращают выход из строя дорогостоящих элементов аппарата (насоса высокого давления и холодильного агрегата) при сбое в системе. Наличие сигнализации в аппарате также позволяет диагностировать работу аппарата и при возникновении неисправностей информировать специалистов о характере неисправности и методах восстановления в рабочее состояние аппарата.</w:t>
      </w:r>
      <w:bookmarkStart w:id="4" w:name="9"/>
      <w:bookmarkEnd w:id="4"/>
      <w:r w:rsidR="007F6E53">
        <w:rPr>
          <w:sz w:val="28"/>
          <w:szCs w:val="28"/>
        </w:rPr>
        <w:t xml:space="preserve"> </w:t>
      </w:r>
      <w:r w:rsidR="00A14C77" w:rsidRPr="007F6E53">
        <w:rPr>
          <w:sz w:val="28"/>
          <w:szCs w:val="28"/>
        </w:rPr>
        <w:t>Т</w:t>
      </w:r>
      <w:r w:rsidRPr="007F6E53">
        <w:rPr>
          <w:sz w:val="28"/>
          <w:szCs w:val="28"/>
        </w:rPr>
        <w:t>акже, за счет некоторых ноу-хау, мы обеспечили непревзойдённую производительность аппаратов, снизили потери и затраты.</w:t>
      </w:r>
      <w:r w:rsidR="007F6E53">
        <w:rPr>
          <w:sz w:val="28"/>
          <w:szCs w:val="28"/>
        </w:rPr>
        <w:t xml:space="preserve"> </w:t>
      </w:r>
      <w:r w:rsidRPr="007F6E53">
        <w:rPr>
          <w:sz w:val="28"/>
          <w:szCs w:val="28"/>
        </w:rPr>
        <w:t>Наше конструкторское бюро постоянно работает как над совершенствованием конструкции аппарата, так и внешнего вида, постоянно минимизируя издержки и повышая качество и надёжность выпускаемой продукции за счёт некоторого упрощения элементов и сведения к минимуму зависимости от поставщиков компонентов</w:t>
      </w:r>
      <w:r w:rsidR="00A14C77" w:rsidRPr="007F6E53">
        <w:rPr>
          <w:sz w:val="28"/>
          <w:szCs w:val="28"/>
        </w:rPr>
        <w:t xml:space="preserve">. Вот некоторые виды новых изобретений: </w:t>
      </w:r>
      <w:r w:rsidR="0011567C" w:rsidRPr="007F6E53">
        <w:rPr>
          <w:b/>
          <w:bCs/>
          <w:sz w:val="28"/>
          <w:szCs w:val="28"/>
        </w:rPr>
        <w:t>Сатуратор</w:t>
      </w:r>
      <w:r w:rsidR="007F6E53">
        <w:rPr>
          <w:b/>
          <w:bCs/>
          <w:sz w:val="28"/>
          <w:szCs w:val="28"/>
        </w:rPr>
        <w:t xml:space="preserve"> </w:t>
      </w:r>
      <w:r w:rsidR="0011567C" w:rsidRPr="007F6E53">
        <w:rPr>
          <w:sz w:val="28"/>
          <w:szCs w:val="28"/>
        </w:rPr>
        <w:t>— (от лат. saturo - насыщаю, наполняю)</w:t>
      </w:r>
      <w:r w:rsidR="007F6E53">
        <w:rPr>
          <w:sz w:val="28"/>
          <w:szCs w:val="28"/>
        </w:rPr>
        <w:t xml:space="preserve"> </w:t>
      </w:r>
      <w:r w:rsidR="0011567C" w:rsidRPr="007F6E53">
        <w:rPr>
          <w:sz w:val="28"/>
          <w:szCs w:val="28"/>
        </w:rPr>
        <w:t>- аппарат для газирования воды, насыщения</w:t>
      </w:r>
      <w:r w:rsidR="0098690B" w:rsidRPr="007F6E53">
        <w:rPr>
          <w:sz w:val="28"/>
          <w:szCs w:val="28"/>
        </w:rPr>
        <w:t xml:space="preserve"> </w:t>
      </w:r>
      <w:r w:rsidR="0011567C" w:rsidRPr="007F6E53">
        <w:rPr>
          <w:sz w:val="28"/>
          <w:szCs w:val="28"/>
        </w:rPr>
        <w:t>жидкостей углекислым газом</w:t>
      </w:r>
      <w:r w:rsidR="00A14C77" w:rsidRPr="007F6E53">
        <w:rPr>
          <w:sz w:val="28"/>
          <w:szCs w:val="28"/>
        </w:rPr>
        <w:t>.</w:t>
      </w:r>
    </w:p>
    <w:p w:rsidR="007F6E53" w:rsidRDefault="0011567C" w:rsidP="007F6E53">
      <w:pPr>
        <w:suppressAutoHyphens/>
        <w:spacing w:line="360" w:lineRule="auto"/>
        <w:ind w:firstLine="709"/>
        <w:jc w:val="both"/>
        <w:rPr>
          <w:sz w:val="28"/>
          <w:szCs w:val="28"/>
        </w:rPr>
      </w:pPr>
      <w:r w:rsidRPr="007F6E53">
        <w:rPr>
          <w:b/>
          <w:bCs/>
          <w:sz w:val="28"/>
          <w:szCs w:val="28"/>
        </w:rPr>
        <w:t>Основные достоинства сатураторов:</w:t>
      </w:r>
      <w:r w:rsidR="007F6E53">
        <w:rPr>
          <w:sz w:val="28"/>
          <w:szCs w:val="28"/>
        </w:rPr>
        <w:t xml:space="preserve"> </w:t>
      </w:r>
      <w:r w:rsidRPr="007F6E53">
        <w:rPr>
          <w:sz w:val="28"/>
          <w:szCs w:val="28"/>
        </w:rPr>
        <w:t xml:space="preserve">Высокая производительность аппаратов: от 70 до 140 л/час, а это </w:t>
      </w:r>
      <w:r w:rsidR="003B41CE" w:rsidRPr="007F6E53">
        <w:rPr>
          <w:bCs/>
          <w:iCs/>
          <w:sz w:val="28"/>
          <w:szCs w:val="28"/>
        </w:rPr>
        <w:t>более 8 стаканов в минуту;</w:t>
      </w:r>
      <w:r w:rsidR="003B41CE" w:rsidRPr="007F6E53">
        <w:rPr>
          <w:sz w:val="28"/>
          <w:szCs w:val="28"/>
        </w:rPr>
        <w:t xml:space="preserve"> в</w:t>
      </w:r>
      <w:r w:rsidRPr="007F6E53">
        <w:rPr>
          <w:sz w:val="28"/>
          <w:szCs w:val="28"/>
        </w:rPr>
        <w:t>ыда</w:t>
      </w:r>
      <w:r w:rsidR="003B41CE" w:rsidRPr="007F6E53">
        <w:rPr>
          <w:sz w:val="28"/>
          <w:szCs w:val="28"/>
        </w:rPr>
        <w:t>ча воды производится непрерывно;</w:t>
      </w:r>
      <w:r w:rsidRPr="007F6E53">
        <w:rPr>
          <w:sz w:val="28"/>
          <w:szCs w:val="28"/>
        </w:rPr>
        <w:t xml:space="preserve"> </w:t>
      </w:r>
      <w:r w:rsidR="003B41CE" w:rsidRPr="007F6E53">
        <w:rPr>
          <w:sz w:val="28"/>
          <w:szCs w:val="28"/>
        </w:rPr>
        <w:t>к</w:t>
      </w:r>
      <w:r w:rsidRPr="007F6E53">
        <w:rPr>
          <w:sz w:val="28"/>
          <w:szCs w:val="28"/>
        </w:rPr>
        <w:t xml:space="preserve">онструкция аппаратов выполнена таким образом, что для технического обслуживания все </w:t>
      </w:r>
      <w:r w:rsidR="003B41CE" w:rsidRPr="007F6E53">
        <w:rPr>
          <w:sz w:val="28"/>
          <w:szCs w:val="28"/>
        </w:rPr>
        <w:t>необходимые узлы легко доступны;</w:t>
      </w:r>
      <w:r w:rsidR="007F6E53">
        <w:rPr>
          <w:sz w:val="28"/>
          <w:szCs w:val="28"/>
        </w:rPr>
        <w:t xml:space="preserve"> </w:t>
      </w:r>
      <w:r w:rsidRPr="007F6E53">
        <w:rPr>
          <w:sz w:val="28"/>
          <w:szCs w:val="28"/>
        </w:rPr>
        <w:t>Корпус сатураторов имеет замок, что предотвращает доступ пос</w:t>
      </w:r>
      <w:r w:rsidR="003B41CE" w:rsidRPr="007F6E53">
        <w:rPr>
          <w:sz w:val="28"/>
          <w:szCs w:val="28"/>
        </w:rPr>
        <w:t>торонних людей внутрь аппаратов;</w:t>
      </w:r>
      <w:r w:rsidR="007F6E53">
        <w:rPr>
          <w:sz w:val="28"/>
          <w:szCs w:val="28"/>
        </w:rPr>
        <w:t xml:space="preserve"> </w:t>
      </w:r>
      <w:r w:rsidRPr="007F6E53">
        <w:rPr>
          <w:sz w:val="28"/>
          <w:szCs w:val="28"/>
        </w:rPr>
        <w:t>Водопроводящие узлы аппаратов выполнены из пищевой нержавеющей стали и быстроразъёмных высоко</w:t>
      </w:r>
      <w:r w:rsidR="003B41CE" w:rsidRPr="007F6E53">
        <w:rPr>
          <w:sz w:val="28"/>
          <w:szCs w:val="28"/>
        </w:rPr>
        <w:t>надёжных соединений John Guest; в</w:t>
      </w:r>
      <w:r w:rsidRPr="007F6E53">
        <w:rPr>
          <w:sz w:val="28"/>
          <w:szCs w:val="28"/>
        </w:rPr>
        <w:t>се соединения для подачи СО</w:t>
      </w:r>
      <w:r w:rsidRPr="007F6E53">
        <w:rPr>
          <w:sz w:val="28"/>
          <w:szCs w:val="28"/>
          <w:vertAlign w:val="subscript"/>
        </w:rPr>
        <w:t>2</w:t>
      </w:r>
      <w:r w:rsidRPr="007F6E53">
        <w:rPr>
          <w:sz w:val="28"/>
          <w:szCs w:val="28"/>
        </w:rPr>
        <w:t xml:space="preserve"> выполнены на базе фитингов John Guest, что обеспечивает высокую герметичность и не приводит к потерям</w:t>
      </w:r>
      <w:r w:rsidR="003B41CE" w:rsidRPr="007F6E53">
        <w:rPr>
          <w:sz w:val="28"/>
          <w:szCs w:val="28"/>
        </w:rPr>
        <w:t>;</w:t>
      </w:r>
      <w:r w:rsidR="007F6E53">
        <w:rPr>
          <w:sz w:val="28"/>
          <w:szCs w:val="28"/>
        </w:rPr>
        <w:t xml:space="preserve"> </w:t>
      </w:r>
      <w:r w:rsidR="003B41CE" w:rsidRPr="007F6E53">
        <w:rPr>
          <w:sz w:val="28"/>
          <w:szCs w:val="28"/>
        </w:rPr>
        <w:t>б</w:t>
      </w:r>
      <w:r w:rsidRPr="007F6E53">
        <w:rPr>
          <w:sz w:val="28"/>
          <w:szCs w:val="28"/>
        </w:rPr>
        <w:t>лок подготовки охлаждённой воды герметичен и имеет пониженную теплопроводность, что снижа</w:t>
      </w:r>
      <w:r w:rsidR="003B41CE" w:rsidRPr="007F6E53">
        <w:rPr>
          <w:sz w:val="28"/>
          <w:szCs w:val="28"/>
        </w:rPr>
        <w:t>ет затраты энергии на охлажение;</w:t>
      </w:r>
      <w:r w:rsidR="007F6E53">
        <w:rPr>
          <w:sz w:val="28"/>
          <w:szCs w:val="28"/>
        </w:rPr>
        <w:t xml:space="preserve"> </w:t>
      </w:r>
      <w:r w:rsidR="003B41CE" w:rsidRPr="007F6E53">
        <w:rPr>
          <w:sz w:val="28"/>
          <w:szCs w:val="28"/>
        </w:rPr>
        <w:t>в</w:t>
      </w:r>
      <w:r w:rsidRPr="007F6E53">
        <w:rPr>
          <w:sz w:val="28"/>
          <w:szCs w:val="28"/>
        </w:rPr>
        <w:t xml:space="preserve"> стандартной поставке аппар</w:t>
      </w:r>
      <w:r w:rsidR="003B41CE" w:rsidRPr="007F6E53">
        <w:rPr>
          <w:sz w:val="28"/>
          <w:szCs w:val="28"/>
        </w:rPr>
        <w:t>а</w:t>
      </w:r>
      <w:r w:rsidRPr="007F6E53">
        <w:rPr>
          <w:sz w:val="28"/>
          <w:szCs w:val="28"/>
        </w:rPr>
        <w:t>ты снабжены фильтром грубой и тонкой очистки воды.</w:t>
      </w:r>
    </w:p>
    <w:p w:rsidR="007F6E53" w:rsidRDefault="0011567C" w:rsidP="007F6E53">
      <w:pPr>
        <w:suppressAutoHyphens/>
        <w:spacing w:line="360" w:lineRule="auto"/>
        <w:ind w:firstLine="709"/>
        <w:jc w:val="both"/>
        <w:rPr>
          <w:sz w:val="28"/>
          <w:szCs w:val="28"/>
        </w:rPr>
      </w:pPr>
      <w:r w:rsidRPr="007F6E53">
        <w:rPr>
          <w:sz w:val="28"/>
          <w:szCs w:val="28"/>
        </w:rPr>
        <w:t>Однако, предусмотрена установка и многоступенчатого фильтра очистки с ультрафиолетовым обеззараживанием, что убирает до 99,8% вредны</w:t>
      </w:r>
      <w:r w:rsidR="003B41CE" w:rsidRPr="007F6E53">
        <w:rPr>
          <w:sz w:val="28"/>
          <w:szCs w:val="28"/>
        </w:rPr>
        <w:t>х веществ, соединений и запахов;</w:t>
      </w:r>
      <w:r w:rsidR="007F6E53">
        <w:rPr>
          <w:sz w:val="28"/>
          <w:szCs w:val="28"/>
        </w:rPr>
        <w:t xml:space="preserve"> </w:t>
      </w:r>
      <w:r w:rsidR="003B41CE" w:rsidRPr="007F6E53">
        <w:rPr>
          <w:sz w:val="28"/>
          <w:szCs w:val="28"/>
        </w:rPr>
        <w:t>а</w:t>
      </w:r>
      <w:r w:rsidRPr="007F6E53">
        <w:rPr>
          <w:sz w:val="28"/>
          <w:szCs w:val="28"/>
        </w:rPr>
        <w:t>ппараты снабжены блоком электронного управления с богатыми функциями защиты компонентов от перегрузок, а также блоком сигнализации норм</w:t>
      </w:r>
      <w:r w:rsidR="003B41CE" w:rsidRPr="007F6E53">
        <w:rPr>
          <w:sz w:val="28"/>
          <w:szCs w:val="28"/>
        </w:rPr>
        <w:t>альной работы и о неисправности;</w:t>
      </w:r>
      <w:r w:rsidR="007F6E53">
        <w:rPr>
          <w:sz w:val="28"/>
          <w:szCs w:val="28"/>
        </w:rPr>
        <w:t xml:space="preserve"> </w:t>
      </w:r>
      <w:r w:rsidR="003B41CE" w:rsidRPr="007F6E53">
        <w:rPr>
          <w:sz w:val="28"/>
          <w:szCs w:val="28"/>
        </w:rPr>
        <w:t>ш</w:t>
      </w:r>
      <w:r w:rsidRPr="007F6E53">
        <w:rPr>
          <w:sz w:val="28"/>
          <w:szCs w:val="28"/>
        </w:rPr>
        <w:t>ирокий диапазон температур (от +5°С до +45°С) окружающей среды, при которых аппарат нормально функционирует.</w:t>
      </w:r>
    </w:p>
    <w:p w:rsidR="007F6E53" w:rsidRDefault="0098690B"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Фонтанчик питьевой </w:t>
      </w:r>
      <w:r w:rsidR="007F6E53">
        <w:rPr>
          <w:rFonts w:ascii="Times New Roman" w:hAnsi="Times New Roman"/>
          <w:sz w:val="28"/>
          <w:szCs w:val="28"/>
        </w:rPr>
        <w:t>"</w:t>
      </w:r>
      <w:r w:rsidRPr="007F6E53">
        <w:rPr>
          <w:rFonts w:ascii="Times New Roman" w:hAnsi="Times New Roman"/>
          <w:sz w:val="28"/>
          <w:szCs w:val="28"/>
        </w:rPr>
        <w:t>Енисей</w:t>
      </w:r>
      <w:r w:rsidR="007F6E53">
        <w:rPr>
          <w:rFonts w:ascii="Times New Roman" w:hAnsi="Times New Roman"/>
          <w:sz w:val="28"/>
          <w:szCs w:val="28"/>
        </w:rPr>
        <w:t>"</w:t>
      </w:r>
      <w:r w:rsidRPr="007F6E53">
        <w:rPr>
          <w:rFonts w:ascii="Times New Roman" w:hAnsi="Times New Roman"/>
          <w:sz w:val="28"/>
          <w:szCs w:val="28"/>
        </w:rPr>
        <w:t xml:space="preserve"> имеет достаточно простую конструкцию. Базовый вариант оснащен двухступенчатой системой очистки воды, которая состоит из фильтра тонкой очистки и угольного фильтра. Такой системы обычно достаточно </w:t>
      </w:r>
      <w:r w:rsidR="007B47F4" w:rsidRPr="007F6E53">
        <w:rPr>
          <w:rFonts w:ascii="Times New Roman" w:hAnsi="Times New Roman"/>
          <w:sz w:val="28"/>
          <w:szCs w:val="28"/>
        </w:rPr>
        <w:t>для очистки водопроводной воды.</w:t>
      </w:r>
    </w:p>
    <w:p w:rsidR="0098690B" w:rsidRPr="007F6E53" w:rsidRDefault="0098690B"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Однако учитывая ежедневное ухудшение качества воды в водопроводе, фонтанчик может оснащаться и трехступенчатой системой очистки, и четырёхступенчатой (с ультрафильтрационной мембраной, задерживающей частицы более 0,1 мкм).</w:t>
      </w:r>
      <w:r w:rsidR="003B41CE" w:rsidRPr="007F6E53">
        <w:rPr>
          <w:rFonts w:ascii="Times New Roman" w:hAnsi="Times New Roman"/>
          <w:sz w:val="28"/>
          <w:szCs w:val="28"/>
        </w:rPr>
        <w:t xml:space="preserve"> </w:t>
      </w:r>
      <w:r w:rsidRPr="007F6E53">
        <w:rPr>
          <w:rFonts w:ascii="Times New Roman" w:hAnsi="Times New Roman"/>
          <w:sz w:val="28"/>
          <w:szCs w:val="28"/>
        </w:rPr>
        <w:t>Основным предназначением питьевого фонтанчика является установка в образовательных учреждениях, спортивных заведениях. Он также может быть установлен и в других местах общественного пользования как то в административных зданиях, офисных пом</w:t>
      </w:r>
      <w:r w:rsidR="00606DED" w:rsidRPr="007F6E53">
        <w:rPr>
          <w:rFonts w:ascii="Times New Roman" w:hAnsi="Times New Roman"/>
          <w:sz w:val="28"/>
          <w:szCs w:val="28"/>
        </w:rPr>
        <w:t>ещениях, производственных цехах.</w:t>
      </w:r>
      <w:r w:rsidR="007F6E53">
        <w:rPr>
          <w:rFonts w:ascii="Times New Roman" w:hAnsi="Times New Roman"/>
          <w:sz w:val="28"/>
          <w:szCs w:val="28"/>
        </w:rPr>
        <w:t xml:space="preserve"> </w:t>
      </w:r>
      <w:r w:rsidRPr="007F6E53">
        <w:rPr>
          <w:rFonts w:ascii="Times New Roman" w:hAnsi="Times New Roman"/>
          <w:sz w:val="28"/>
          <w:szCs w:val="28"/>
        </w:rPr>
        <w:t>Главное отличие от прочих подобных устройств это то, что наш фонтанчик содержит в себе фильтр воды. Это делает наше изделие весьма привлекательным, так как иные питьевые фонтанчики не содержат элементы очистки воды.</w:t>
      </w:r>
      <w:r w:rsidR="003B41CE" w:rsidRPr="007F6E53">
        <w:rPr>
          <w:rFonts w:ascii="Times New Roman" w:hAnsi="Times New Roman"/>
          <w:sz w:val="28"/>
          <w:szCs w:val="28"/>
        </w:rPr>
        <w:t>Серия продукции фонтанчиков</w:t>
      </w:r>
      <w:r w:rsidRPr="007F6E53">
        <w:rPr>
          <w:rFonts w:ascii="Times New Roman" w:hAnsi="Times New Roman"/>
          <w:sz w:val="28"/>
          <w:szCs w:val="28"/>
        </w:rPr>
        <w:t xml:space="preserve"> "Енисей"</w:t>
      </w:r>
      <w:r w:rsidR="003B41CE" w:rsidRPr="007F6E53">
        <w:rPr>
          <w:rFonts w:ascii="Times New Roman" w:hAnsi="Times New Roman"/>
          <w:sz w:val="28"/>
          <w:szCs w:val="28"/>
        </w:rPr>
        <w:t xml:space="preserve"> была усовершенствована с помощью </w:t>
      </w:r>
      <w:r w:rsidR="00980FDE" w:rsidRPr="007F6E53">
        <w:rPr>
          <w:rFonts w:ascii="Times New Roman" w:hAnsi="Times New Roman"/>
          <w:sz w:val="28"/>
          <w:szCs w:val="28"/>
        </w:rPr>
        <w:t>разработки модернизированной</w:t>
      </w:r>
      <w:r w:rsidR="007F6E53">
        <w:rPr>
          <w:rFonts w:ascii="Times New Roman" w:hAnsi="Times New Roman"/>
          <w:sz w:val="28"/>
          <w:szCs w:val="28"/>
        </w:rPr>
        <w:t xml:space="preserve"> </w:t>
      </w:r>
      <w:r w:rsidR="00980FDE" w:rsidRPr="007F6E53">
        <w:rPr>
          <w:rFonts w:ascii="Times New Roman" w:hAnsi="Times New Roman"/>
          <w:sz w:val="28"/>
          <w:szCs w:val="28"/>
        </w:rPr>
        <w:t>системы</w:t>
      </w:r>
      <w:r w:rsidRPr="007F6E53">
        <w:rPr>
          <w:rFonts w:ascii="Times New Roman" w:hAnsi="Times New Roman"/>
          <w:sz w:val="28"/>
          <w:szCs w:val="28"/>
        </w:rPr>
        <w:t xml:space="preserve"> ультрафиолетового обеззараживания.</w:t>
      </w:r>
    </w:p>
    <w:p w:rsidR="007F6E53" w:rsidRPr="007F6E53" w:rsidRDefault="007F6E53" w:rsidP="007F6E53">
      <w:pPr>
        <w:pStyle w:val="a4"/>
        <w:suppressAutoHyphens/>
        <w:spacing w:after="0" w:line="360" w:lineRule="auto"/>
        <w:ind w:firstLine="709"/>
        <w:jc w:val="both"/>
        <w:rPr>
          <w:rFonts w:ascii="Times New Roman" w:hAnsi="Times New Roman"/>
          <w:b/>
          <w:sz w:val="28"/>
          <w:szCs w:val="28"/>
        </w:rPr>
      </w:pPr>
    </w:p>
    <w:p w:rsidR="00C80894" w:rsidRPr="007F6E53" w:rsidRDefault="0043078A"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sz w:val="28"/>
          <w:szCs w:val="28"/>
        </w:rPr>
        <w:t>3.2</w:t>
      </w:r>
      <w:r w:rsidR="00606DED" w:rsidRPr="007F6E53">
        <w:rPr>
          <w:rFonts w:ascii="Times New Roman" w:hAnsi="Times New Roman"/>
          <w:b/>
          <w:bCs/>
          <w:sz w:val="28"/>
          <w:szCs w:val="28"/>
        </w:rPr>
        <w:t xml:space="preserve"> А</w:t>
      </w:r>
      <w:r w:rsidR="00A43314" w:rsidRPr="007F6E53">
        <w:rPr>
          <w:rFonts w:ascii="Times New Roman" w:hAnsi="Times New Roman"/>
          <w:b/>
          <w:bCs/>
          <w:sz w:val="28"/>
          <w:szCs w:val="28"/>
        </w:rPr>
        <w:t xml:space="preserve">нализ показателей эффективности инноваций в ООО </w:t>
      </w:r>
      <w:r w:rsidR="007F6E53">
        <w:rPr>
          <w:rFonts w:ascii="Times New Roman" w:hAnsi="Times New Roman"/>
          <w:b/>
          <w:bCs/>
          <w:sz w:val="28"/>
          <w:szCs w:val="28"/>
        </w:rPr>
        <w:t>"</w:t>
      </w:r>
      <w:r w:rsidR="00A43314" w:rsidRPr="007F6E53">
        <w:rPr>
          <w:rFonts w:ascii="Times New Roman" w:hAnsi="Times New Roman"/>
          <w:b/>
          <w:bCs/>
          <w:sz w:val="28"/>
          <w:szCs w:val="28"/>
        </w:rPr>
        <w:t>Номако</w:t>
      </w:r>
      <w:r w:rsidR="007F6E53">
        <w:rPr>
          <w:rFonts w:ascii="Times New Roman" w:hAnsi="Times New Roman"/>
          <w:b/>
          <w:bCs/>
          <w:sz w:val="28"/>
          <w:szCs w:val="28"/>
        </w:rPr>
        <w:t>"</w:t>
      </w:r>
    </w:p>
    <w:p w:rsidR="007F6E53" w:rsidRDefault="007F6E53" w:rsidP="007F6E53">
      <w:pPr>
        <w:pStyle w:val="a4"/>
        <w:suppressAutoHyphens/>
        <w:spacing w:after="0" w:line="360" w:lineRule="auto"/>
        <w:ind w:firstLine="709"/>
        <w:jc w:val="both"/>
        <w:rPr>
          <w:rFonts w:ascii="Times New Roman" w:hAnsi="Times New Roman"/>
          <w:bCs/>
          <w:sz w:val="28"/>
          <w:szCs w:val="28"/>
        </w:rPr>
      </w:pPr>
    </w:p>
    <w:p w:rsidR="007F6E53" w:rsidRDefault="00A43314"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В целях диверсификации фирмы и увеличения объема продаж было принято решение наладить производство созданием соответствующих мощностей. Для этого требуется оснащение создаваемого производства изделий производите</w:t>
      </w:r>
      <w:r w:rsidR="009B1D8E" w:rsidRPr="007F6E53">
        <w:rPr>
          <w:rFonts w:ascii="Times New Roman" w:hAnsi="Times New Roman"/>
          <w:bCs/>
          <w:sz w:val="28"/>
          <w:szCs w:val="28"/>
        </w:rPr>
        <w:t>льность которых составляет от 15 до 30</w:t>
      </w:r>
      <w:r w:rsidRPr="007F6E53">
        <w:rPr>
          <w:rFonts w:ascii="Times New Roman" w:hAnsi="Times New Roman"/>
          <w:bCs/>
          <w:sz w:val="28"/>
          <w:szCs w:val="28"/>
        </w:rPr>
        <w:t xml:space="preserve"> тыс. шт. в год, срок службы которых составляет 5 лет. Единовременные з</w:t>
      </w:r>
      <w:r w:rsidR="00862015" w:rsidRPr="007F6E53">
        <w:rPr>
          <w:rFonts w:ascii="Times New Roman" w:hAnsi="Times New Roman"/>
          <w:bCs/>
          <w:sz w:val="28"/>
          <w:szCs w:val="28"/>
        </w:rPr>
        <w:t>атраты на эти цели составят 213000</w:t>
      </w:r>
      <w:r w:rsidRPr="007F6E53">
        <w:rPr>
          <w:rFonts w:ascii="Times New Roman" w:hAnsi="Times New Roman"/>
          <w:bCs/>
          <w:sz w:val="28"/>
          <w:szCs w:val="28"/>
        </w:rPr>
        <w:t xml:space="preserve"> тыс. руб. Удельные ка</w:t>
      </w:r>
      <w:r w:rsidR="000F7824" w:rsidRPr="007F6E53">
        <w:rPr>
          <w:rFonts w:ascii="Times New Roman" w:hAnsi="Times New Roman"/>
          <w:bCs/>
          <w:sz w:val="28"/>
          <w:szCs w:val="28"/>
        </w:rPr>
        <w:t>питальные вложения составят 20</w:t>
      </w:r>
      <w:r w:rsidRPr="007F6E53">
        <w:rPr>
          <w:rFonts w:ascii="Times New Roman" w:hAnsi="Times New Roman"/>
          <w:bCs/>
          <w:sz w:val="28"/>
          <w:szCs w:val="28"/>
        </w:rPr>
        <w:t>тыс. руб. на единицу продукции. Предварительно проведенные расчеты издержек производства позволяют оценит</w:t>
      </w:r>
      <w:r w:rsidR="000F7824" w:rsidRPr="007F6E53">
        <w:rPr>
          <w:rFonts w:ascii="Times New Roman" w:hAnsi="Times New Roman"/>
          <w:bCs/>
          <w:sz w:val="28"/>
          <w:szCs w:val="28"/>
        </w:rPr>
        <w:t xml:space="preserve">ь стоимость единицы продукции, которая составляет 60-70 </w:t>
      </w:r>
      <w:r w:rsidRPr="007F6E53">
        <w:rPr>
          <w:rFonts w:ascii="Times New Roman" w:hAnsi="Times New Roman"/>
          <w:bCs/>
          <w:sz w:val="28"/>
          <w:szCs w:val="28"/>
        </w:rPr>
        <w:t>тыс. руб. Для создания производства предполагается использовать производственный корпус, произведя соответствующую перепланировку. Капитальные вло</w:t>
      </w:r>
      <w:r w:rsidR="000F7824" w:rsidRPr="007F6E53">
        <w:rPr>
          <w:rFonts w:ascii="Times New Roman" w:hAnsi="Times New Roman"/>
          <w:bCs/>
          <w:sz w:val="28"/>
          <w:szCs w:val="28"/>
        </w:rPr>
        <w:t>жения на эти цели составят 123786</w:t>
      </w:r>
      <w:r w:rsidRPr="007F6E53">
        <w:rPr>
          <w:rFonts w:ascii="Times New Roman" w:hAnsi="Times New Roman"/>
          <w:bCs/>
          <w:sz w:val="28"/>
          <w:szCs w:val="28"/>
        </w:rPr>
        <w:t xml:space="preserve"> тыс. руб. в целом на весь цех. Амортизация оборудования определяется исходя из нор</w:t>
      </w:r>
      <w:r w:rsidR="000F7824" w:rsidRPr="007F6E53">
        <w:rPr>
          <w:rFonts w:ascii="Times New Roman" w:hAnsi="Times New Roman"/>
          <w:bCs/>
          <w:sz w:val="28"/>
          <w:szCs w:val="28"/>
        </w:rPr>
        <w:t>мы 14% год.</w:t>
      </w:r>
      <w:r w:rsidR="007F6E53">
        <w:rPr>
          <w:rFonts w:ascii="Times New Roman" w:hAnsi="Times New Roman"/>
          <w:bCs/>
          <w:sz w:val="28"/>
          <w:szCs w:val="28"/>
        </w:rPr>
        <w:t xml:space="preserve"> </w:t>
      </w:r>
      <w:r w:rsidR="000F7824" w:rsidRPr="007F6E53">
        <w:rPr>
          <w:rFonts w:ascii="Times New Roman" w:hAnsi="Times New Roman"/>
          <w:bCs/>
          <w:sz w:val="28"/>
          <w:szCs w:val="28"/>
        </w:rPr>
        <w:t>На (схеме 3)</w:t>
      </w:r>
      <w:r w:rsidR="001E38D2" w:rsidRPr="007F6E53">
        <w:rPr>
          <w:rFonts w:ascii="Times New Roman" w:hAnsi="Times New Roman"/>
          <w:bCs/>
          <w:sz w:val="28"/>
          <w:szCs w:val="28"/>
        </w:rPr>
        <w:t xml:space="preserve"> представлен график планируемых объемо</w:t>
      </w:r>
      <w:r w:rsidR="009B1D8E" w:rsidRPr="007F6E53">
        <w:rPr>
          <w:rFonts w:ascii="Times New Roman" w:hAnsi="Times New Roman"/>
          <w:bCs/>
          <w:sz w:val="28"/>
          <w:szCs w:val="28"/>
        </w:rPr>
        <w:t>в реализации с 2006 по 2008</w:t>
      </w:r>
      <w:r w:rsidR="00B30233" w:rsidRPr="007F6E53">
        <w:rPr>
          <w:rFonts w:ascii="Times New Roman" w:hAnsi="Times New Roman"/>
          <w:bCs/>
          <w:sz w:val="28"/>
          <w:szCs w:val="28"/>
        </w:rPr>
        <w:t xml:space="preserve"> год</w:t>
      </w:r>
      <w:r w:rsidR="006656B4" w:rsidRPr="007F6E53">
        <w:rPr>
          <w:rFonts w:ascii="Times New Roman" w:hAnsi="Times New Roman"/>
          <w:bCs/>
          <w:sz w:val="28"/>
          <w:szCs w:val="28"/>
        </w:rPr>
        <w:t>.</w:t>
      </w:r>
    </w:p>
    <w:p w:rsidR="007F6E53" w:rsidRDefault="007F6E53" w:rsidP="007F6E53">
      <w:pPr>
        <w:pStyle w:val="a4"/>
        <w:suppressAutoHyphens/>
        <w:spacing w:after="0" w:line="360" w:lineRule="auto"/>
        <w:ind w:firstLine="709"/>
        <w:jc w:val="both"/>
        <w:rPr>
          <w:rFonts w:ascii="Times New Roman" w:hAnsi="Times New Roman"/>
          <w:bCs/>
          <w:sz w:val="28"/>
          <w:szCs w:val="28"/>
        </w:rPr>
      </w:pPr>
    </w:p>
    <w:p w:rsidR="000F7824" w:rsidRPr="007F6E53" w:rsidRDefault="000D39C0" w:rsidP="007F6E53">
      <w:pPr>
        <w:pStyle w:val="a4"/>
        <w:suppressAutoHyphens/>
        <w:spacing w:after="0" w:line="360" w:lineRule="auto"/>
        <w:ind w:firstLine="709"/>
        <w:jc w:val="both"/>
        <w:rPr>
          <w:rFonts w:ascii="Times New Roman" w:hAnsi="Times New Roman"/>
          <w:bCs/>
          <w:sz w:val="28"/>
          <w:szCs w:val="28"/>
        </w:rPr>
      </w:pPr>
      <w:r>
        <w:rPr>
          <w:rFonts w:ascii="Times New Roman" w:hAnsi="Times New Roman"/>
          <w:sz w:val="28"/>
        </w:rPr>
        <w:pict>
          <v:shape id="_x0000_i1029" type="#_x0000_t75" style="width:282pt;height:151.5pt" fillcolor="black">
            <v:imagedata r:id="rId12" o:title=""/>
          </v:shape>
        </w:pict>
      </w:r>
    </w:p>
    <w:p w:rsidR="009B1D8E" w:rsidRPr="007F6E53" w:rsidRDefault="009B1D8E" w:rsidP="007F6E53">
      <w:pPr>
        <w:pStyle w:val="ac"/>
        <w:widowControl/>
        <w:suppressAutoHyphens/>
        <w:spacing w:after="0" w:line="360" w:lineRule="auto"/>
        <w:ind w:firstLine="709"/>
        <w:jc w:val="both"/>
        <w:rPr>
          <w:sz w:val="28"/>
          <w:szCs w:val="28"/>
        </w:rPr>
      </w:pPr>
      <w:r w:rsidRPr="007F6E53">
        <w:rPr>
          <w:sz w:val="28"/>
          <w:szCs w:val="28"/>
        </w:rPr>
        <w:t>Рисунок 3- График объема реализации продукта(тыс. руб.)</w:t>
      </w:r>
    </w:p>
    <w:p w:rsidR="009B1D8E" w:rsidRPr="007F6E53" w:rsidRDefault="009B1D8E" w:rsidP="007F6E53">
      <w:pPr>
        <w:suppressAutoHyphens/>
        <w:spacing w:line="360" w:lineRule="auto"/>
        <w:ind w:firstLine="709"/>
        <w:jc w:val="both"/>
        <w:rPr>
          <w:sz w:val="28"/>
        </w:rPr>
      </w:pPr>
    </w:p>
    <w:p w:rsidR="007F6E53" w:rsidRDefault="001B10F6" w:rsidP="007F6E53">
      <w:pPr>
        <w:tabs>
          <w:tab w:val="left" w:pos="3630"/>
        </w:tabs>
        <w:suppressAutoHyphens/>
        <w:spacing w:line="360" w:lineRule="auto"/>
        <w:ind w:firstLine="709"/>
        <w:jc w:val="both"/>
        <w:rPr>
          <w:sz w:val="28"/>
          <w:szCs w:val="28"/>
        </w:rPr>
      </w:pPr>
      <w:r w:rsidRPr="007F6E53">
        <w:rPr>
          <w:sz w:val="28"/>
          <w:szCs w:val="28"/>
        </w:rPr>
        <w:t xml:space="preserve">Эффективность будет оценена методом определения чистой текущей стоимости и чистого дисконтированного дохода (ЧДД, </w:t>
      </w:r>
      <w:r w:rsidRPr="007F6E53">
        <w:rPr>
          <w:sz w:val="28"/>
          <w:szCs w:val="28"/>
          <w:lang w:val="en-US"/>
        </w:rPr>
        <w:t>NPV</w:t>
      </w:r>
      <w:r w:rsidRPr="007F6E53">
        <w:rPr>
          <w:sz w:val="28"/>
          <w:szCs w:val="28"/>
        </w:rPr>
        <w:t>) – чистого приведенного дохода, на который может увеличиться стоимость предприятия.</w:t>
      </w:r>
      <w:r w:rsidR="007F6E53">
        <w:rPr>
          <w:sz w:val="28"/>
          <w:szCs w:val="28"/>
        </w:rPr>
        <w:t xml:space="preserve"> </w:t>
      </w:r>
      <w:r w:rsidRPr="007F6E53">
        <w:rPr>
          <w:sz w:val="28"/>
          <w:szCs w:val="28"/>
        </w:rPr>
        <w:t>Цель дисконтирования – привести денежный поток, неравномерно разбросанный по горизонтали планирования, к настоящему моменту, свернуть протяженную линию и оценить</w:t>
      </w:r>
      <w:r w:rsidR="007F6E53">
        <w:rPr>
          <w:sz w:val="28"/>
          <w:szCs w:val="28"/>
        </w:rPr>
        <w:t xml:space="preserve"> </w:t>
      </w:r>
      <w:r w:rsidRPr="007F6E53">
        <w:rPr>
          <w:sz w:val="28"/>
          <w:szCs w:val="28"/>
        </w:rPr>
        <w:t>с учетом временного фактора и темпа инфляции.</w:t>
      </w:r>
    </w:p>
    <w:p w:rsidR="007F6E53" w:rsidRDefault="001B10F6" w:rsidP="007F6E53">
      <w:pPr>
        <w:suppressAutoHyphens/>
        <w:spacing w:line="360" w:lineRule="auto"/>
        <w:ind w:firstLine="709"/>
        <w:jc w:val="both"/>
        <w:rPr>
          <w:sz w:val="28"/>
          <w:szCs w:val="28"/>
        </w:rPr>
      </w:pPr>
      <w:r w:rsidRPr="007F6E53">
        <w:rPr>
          <w:sz w:val="28"/>
          <w:szCs w:val="28"/>
        </w:rPr>
        <w:t>Принимая значение годового темпа инфляции на период 2019-2012 гг. постоянным на уровне 14,00%, вычислим среднегодовой прогнозируемый темп инфляции. Прогнозируемый темп инфляции принимается постоянным на весь горизонт расчета и будет равным 14,00%</w:t>
      </w:r>
    </w:p>
    <w:p w:rsidR="00A43314" w:rsidRPr="007F6E53" w:rsidRDefault="00A43314"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Cs/>
          <w:sz w:val="28"/>
          <w:szCs w:val="28"/>
        </w:rPr>
        <w:t xml:space="preserve">В процессе дисконтирования обычно проводиться приведения будущих затрат и результатов к настоящему времени. </w:t>
      </w:r>
      <w:r w:rsidRPr="007F6E53">
        <w:rPr>
          <w:rFonts w:ascii="Times New Roman" w:hAnsi="Times New Roman"/>
          <w:b/>
          <w:bCs/>
          <w:sz w:val="28"/>
          <w:szCs w:val="28"/>
        </w:rPr>
        <w:t>Коэффициент дисконтирования</w:t>
      </w:r>
      <w:r w:rsidRPr="007F6E53">
        <w:rPr>
          <w:rFonts w:ascii="Times New Roman" w:hAnsi="Times New Roman"/>
          <w:bCs/>
          <w:sz w:val="28"/>
          <w:szCs w:val="28"/>
        </w:rPr>
        <w:t xml:space="preserve"> рассчитывается по формуле: α=1/(1+Е) </w:t>
      </w:r>
      <w:r w:rsidRPr="007F6E53">
        <w:rPr>
          <w:rFonts w:ascii="Cambria Math" w:hAnsi="Cambria Math" w:cs="Cambria Math"/>
          <w:bCs/>
          <w:sz w:val="28"/>
          <w:szCs w:val="28"/>
        </w:rPr>
        <w:t>ͭ</w:t>
      </w:r>
      <w:r w:rsidRPr="007F6E53">
        <w:rPr>
          <w:rFonts w:ascii="Times New Roman" w:hAnsi="Times New Roman"/>
          <w:bCs/>
          <w:sz w:val="28"/>
          <w:szCs w:val="28"/>
        </w:rPr>
        <w:t xml:space="preserve"> , где Е ставка дисконта равная 37%</w:t>
      </w:r>
      <w:r w:rsidR="001B10F6" w:rsidRPr="007F6E53">
        <w:rPr>
          <w:rFonts w:ascii="Times New Roman" w:hAnsi="Times New Roman"/>
          <w:bCs/>
          <w:sz w:val="28"/>
          <w:szCs w:val="28"/>
        </w:rPr>
        <w:t>. Ставка дисконта рассчитана по следующим показателям: процентная банковская ставка, темп инфляции и предполагаемый процент прибыли.</w:t>
      </w:r>
    </w:p>
    <w:p w:rsidR="007F6E53" w:rsidRPr="007F6E53" w:rsidRDefault="007F6E53" w:rsidP="007F6E53">
      <w:pPr>
        <w:pStyle w:val="a4"/>
        <w:suppressAutoHyphens/>
        <w:spacing w:after="0" w:line="360" w:lineRule="auto"/>
        <w:ind w:firstLine="709"/>
        <w:jc w:val="both"/>
        <w:rPr>
          <w:rFonts w:ascii="Times New Roman" w:hAnsi="Times New Roman"/>
          <w:bCs/>
          <w:sz w:val="28"/>
          <w:szCs w:val="28"/>
        </w:rPr>
      </w:pP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93"/>
        <w:gridCol w:w="1746"/>
        <w:gridCol w:w="1648"/>
        <w:gridCol w:w="666"/>
        <w:gridCol w:w="1920"/>
        <w:gridCol w:w="1833"/>
      </w:tblGrid>
      <w:tr w:rsidR="00A43314" w:rsidRPr="008E31B3" w:rsidTr="008E31B3">
        <w:trPr>
          <w:jc w:val="center"/>
        </w:trPr>
        <w:tc>
          <w:tcPr>
            <w:tcW w:w="693"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Годы</w:t>
            </w:r>
          </w:p>
        </w:tc>
        <w:tc>
          <w:tcPr>
            <w:tcW w:w="1746"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 xml:space="preserve">Чистый денежный поток </w:t>
            </w:r>
          </w:p>
        </w:tc>
        <w:tc>
          <w:tcPr>
            <w:tcW w:w="1648"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инвестиционные вложения</w:t>
            </w:r>
          </w:p>
        </w:tc>
        <w:tc>
          <w:tcPr>
            <w:tcW w:w="0" w:type="auto"/>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α</w:t>
            </w:r>
          </w:p>
        </w:tc>
        <w:tc>
          <w:tcPr>
            <w:tcW w:w="1920"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дисконтированный денежный поток</w:t>
            </w:r>
          </w:p>
        </w:tc>
        <w:tc>
          <w:tcPr>
            <w:tcW w:w="1705"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дисконтированные вложения</w:t>
            </w:r>
          </w:p>
        </w:tc>
      </w:tr>
      <w:tr w:rsidR="00A43314" w:rsidRPr="008E31B3" w:rsidTr="008E31B3">
        <w:trPr>
          <w:jc w:val="center"/>
        </w:trPr>
        <w:tc>
          <w:tcPr>
            <w:tcW w:w="693"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2006</w:t>
            </w:r>
          </w:p>
        </w:tc>
        <w:tc>
          <w:tcPr>
            <w:tcW w:w="1746"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215,7</w:t>
            </w:r>
          </w:p>
        </w:tc>
        <w:tc>
          <w:tcPr>
            <w:tcW w:w="1648"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92,25</w:t>
            </w:r>
          </w:p>
        </w:tc>
        <w:tc>
          <w:tcPr>
            <w:tcW w:w="0" w:type="auto"/>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0,207</w:t>
            </w:r>
          </w:p>
        </w:tc>
        <w:tc>
          <w:tcPr>
            <w:tcW w:w="1920"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44,65</w:t>
            </w:r>
          </w:p>
        </w:tc>
        <w:tc>
          <w:tcPr>
            <w:tcW w:w="1705"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19,09</w:t>
            </w:r>
          </w:p>
        </w:tc>
      </w:tr>
      <w:tr w:rsidR="00A43314" w:rsidRPr="008E31B3" w:rsidTr="008E31B3">
        <w:trPr>
          <w:jc w:val="center"/>
        </w:trPr>
        <w:tc>
          <w:tcPr>
            <w:tcW w:w="693"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2007</w:t>
            </w:r>
          </w:p>
        </w:tc>
        <w:tc>
          <w:tcPr>
            <w:tcW w:w="1746"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158,35</w:t>
            </w:r>
          </w:p>
        </w:tc>
        <w:tc>
          <w:tcPr>
            <w:tcW w:w="1648"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112,2</w:t>
            </w:r>
          </w:p>
        </w:tc>
        <w:tc>
          <w:tcPr>
            <w:tcW w:w="0" w:type="auto"/>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0,151</w:t>
            </w:r>
          </w:p>
        </w:tc>
        <w:tc>
          <w:tcPr>
            <w:tcW w:w="1920"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23,911</w:t>
            </w:r>
          </w:p>
        </w:tc>
        <w:tc>
          <w:tcPr>
            <w:tcW w:w="1705"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16,94</w:t>
            </w:r>
          </w:p>
        </w:tc>
      </w:tr>
      <w:tr w:rsidR="00A43314" w:rsidRPr="008E31B3" w:rsidTr="008E31B3">
        <w:trPr>
          <w:jc w:val="center"/>
        </w:trPr>
        <w:tc>
          <w:tcPr>
            <w:tcW w:w="693"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2008</w:t>
            </w:r>
          </w:p>
        </w:tc>
        <w:tc>
          <w:tcPr>
            <w:tcW w:w="1746"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81,35</w:t>
            </w:r>
          </w:p>
        </w:tc>
        <w:tc>
          <w:tcPr>
            <w:tcW w:w="1648"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56,25</w:t>
            </w:r>
          </w:p>
        </w:tc>
        <w:tc>
          <w:tcPr>
            <w:tcW w:w="0" w:type="auto"/>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0,110</w:t>
            </w:r>
          </w:p>
        </w:tc>
        <w:tc>
          <w:tcPr>
            <w:tcW w:w="1920"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8,94</w:t>
            </w:r>
          </w:p>
        </w:tc>
        <w:tc>
          <w:tcPr>
            <w:tcW w:w="1705"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6,18</w:t>
            </w:r>
          </w:p>
        </w:tc>
      </w:tr>
      <w:tr w:rsidR="00A43314" w:rsidRPr="008E31B3" w:rsidTr="008E31B3">
        <w:trPr>
          <w:jc w:val="center"/>
        </w:trPr>
        <w:tc>
          <w:tcPr>
            <w:tcW w:w="693"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итого</w:t>
            </w:r>
          </w:p>
        </w:tc>
        <w:tc>
          <w:tcPr>
            <w:tcW w:w="1746"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455,4</w:t>
            </w:r>
          </w:p>
        </w:tc>
        <w:tc>
          <w:tcPr>
            <w:tcW w:w="1648"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260,7</w:t>
            </w:r>
          </w:p>
        </w:tc>
        <w:tc>
          <w:tcPr>
            <w:tcW w:w="0" w:type="auto"/>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0,468</w:t>
            </w:r>
          </w:p>
        </w:tc>
        <w:tc>
          <w:tcPr>
            <w:tcW w:w="1920"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77,501</w:t>
            </w:r>
          </w:p>
        </w:tc>
        <w:tc>
          <w:tcPr>
            <w:tcW w:w="1705" w:type="dxa"/>
            <w:shd w:val="clear" w:color="auto" w:fill="auto"/>
            <w:noWrap/>
          </w:tcPr>
          <w:p w:rsidR="00A43314" w:rsidRPr="008E31B3" w:rsidRDefault="00A43314" w:rsidP="008E31B3">
            <w:pPr>
              <w:suppressAutoHyphens/>
              <w:autoSpaceDE w:val="0"/>
              <w:autoSpaceDN w:val="0"/>
              <w:adjustRightInd w:val="0"/>
              <w:spacing w:line="360" w:lineRule="auto"/>
              <w:rPr>
                <w:sz w:val="20"/>
              </w:rPr>
            </w:pPr>
            <w:r w:rsidRPr="008E31B3">
              <w:rPr>
                <w:sz w:val="20"/>
              </w:rPr>
              <w:t>42,21</w:t>
            </w:r>
          </w:p>
        </w:tc>
      </w:tr>
    </w:tbl>
    <w:p w:rsidR="007F6E53" w:rsidRDefault="007F6E53" w:rsidP="007F6E53">
      <w:pPr>
        <w:pStyle w:val="a4"/>
        <w:suppressAutoHyphens/>
        <w:spacing w:after="0" w:line="360" w:lineRule="auto"/>
        <w:ind w:firstLine="709"/>
        <w:jc w:val="both"/>
        <w:rPr>
          <w:rFonts w:ascii="Times New Roman" w:hAnsi="Times New Roman"/>
          <w:bCs/>
          <w:sz w:val="28"/>
          <w:szCs w:val="30"/>
        </w:rPr>
      </w:pPr>
    </w:p>
    <w:p w:rsidR="007F6E53" w:rsidRPr="007F6E53" w:rsidRDefault="00A43314"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b/>
          <w:sz w:val="28"/>
          <w:szCs w:val="28"/>
        </w:rPr>
        <w:t>Дисконтированный денежный поток</w:t>
      </w:r>
      <w:r w:rsidR="00036621" w:rsidRPr="007F6E53">
        <w:rPr>
          <w:rFonts w:ascii="Times New Roman" w:hAnsi="Times New Roman"/>
          <w:b/>
          <w:sz w:val="28"/>
          <w:szCs w:val="28"/>
        </w:rPr>
        <w:t xml:space="preserve"> (</w:t>
      </w:r>
      <w:r w:rsidR="00036621" w:rsidRPr="007F6E53">
        <w:rPr>
          <w:rFonts w:ascii="Times New Roman" w:hAnsi="Times New Roman"/>
          <w:b/>
          <w:sz w:val="28"/>
          <w:szCs w:val="28"/>
          <w:lang w:val="en-US"/>
        </w:rPr>
        <w:t>PV</w:t>
      </w:r>
      <w:r w:rsidR="00036621" w:rsidRPr="007F6E53">
        <w:rPr>
          <w:rFonts w:ascii="Times New Roman" w:hAnsi="Times New Roman"/>
          <w:b/>
          <w:sz w:val="28"/>
          <w:szCs w:val="28"/>
        </w:rPr>
        <w:t>)</w:t>
      </w:r>
      <w:r w:rsidRPr="007F6E53">
        <w:rPr>
          <w:rFonts w:ascii="Times New Roman" w:hAnsi="Times New Roman"/>
          <w:sz w:val="28"/>
          <w:szCs w:val="28"/>
        </w:rPr>
        <w:t xml:space="preserve"> рассчитывается как произведение чистого денежного потока на коэффициент дисконтирования, дисконтированные инвестиционные вложения как произведения инвестиционных вложений на</w:t>
      </w:r>
      <w:r w:rsidR="007F6E53">
        <w:rPr>
          <w:rFonts w:ascii="Times New Roman" w:hAnsi="Times New Roman"/>
          <w:sz w:val="28"/>
          <w:szCs w:val="28"/>
        </w:rPr>
        <w:t xml:space="preserve"> </w:t>
      </w:r>
      <w:r w:rsidRPr="007F6E53">
        <w:rPr>
          <w:rFonts w:ascii="Times New Roman" w:hAnsi="Times New Roman"/>
          <w:sz w:val="28"/>
          <w:szCs w:val="28"/>
        </w:rPr>
        <w:t>α.</w:t>
      </w:r>
      <w:r w:rsidR="00036621" w:rsidRPr="007F6E53">
        <w:rPr>
          <w:rFonts w:ascii="Times New Roman" w:hAnsi="Times New Roman"/>
          <w:sz w:val="28"/>
          <w:szCs w:val="28"/>
        </w:rPr>
        <w:t xml:space="preserve"> Теперь можно дисконтировать чистый денежный поток (NCF). Формула дисконтирования выглядит следующим образом:</w:t>
      </w:r>
    </w:p>
    <w:p w:rsidR="007F6E53" w:rsidRPr="007F6E53" w:rsidRDefault="007F6E53" w:rsidP="007F6E53">
      <w:pPr>
        <w:pStyle w:val="a4"/>
        <w:suppressAutoHyphens/>
        <w:spacing w:after="0" w:line="360" w:lineRule="auto"/>
        <w:ind w:firstLine="709"/>
        <w:jc w:val="both"/>
        <w:rPr>
          <w:rFonts w:ascii="Times New Roman" w:hAnsi="Times New Roman"/>
          <w:sz w:val="28"/>
          <w:szCs w:val="28"/>
        </w:rPr>
      </w:pPr>
    </w:p>
    <w:p w:rsidR="00A16671" w:rsidRPr="007F6E53" w:rsidRDefault="009E2FB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PVk =</w:t>
      </w:r>
      <w:r w:rsidR="007F6E53">
        <w:rPr>
          <w:rFonts w:ascii="Times New Roman" w:hAnsi="Times New Roman"/>
          <w:sz w:val="28"/>
          <w:szCs w:val="28"/>
        </w:rPr>
        <w:t xml:space="preserve"> </w:t>
      </w:r>
      <w:r w:rsidR="006104B6" w:rsidRPr="007F6E53">
        <w:rPr>
          <w:rFonts w:ascii="Times New Roman" w:hAnsi="Times New Roman"/>
          <w:sz w:val="28"/>
          <w:szCs w:val="28"/>
        </w:rPr>
        <w:t>NCFk</w:t>
      </w:r>
      <w:r w:rsidR="007F6E53">
        <w:rPr>
          <w:rFonts w:ascii="Times New Roman" w:hAnsi="Times New Roman"/>
          <w:sz w:val="28"/>
          <w:szCs w:val="28"/>
        </w:rPr>
        <w:t xml:space="preserve"> </w:t>
      </w:r>
      <w:r w:rsidR="00A16671" w:rsidRPr="007F6E53">
        <w:rPr>
          <w:rFonts w:ascii="Times New Roman" w:hAnsi="Times New Roman"/>
          <w:sz w:val="28"/>
          <w:szCs w:val="28"/>
        </w:rPr>
        <w:t xml:space="preserve">⁄ ( 1+ </w:t>
      </w:r>
      <w:r w:rsidR="00A16671" w:rsidRPr="007F6E53">
        <w:rPr>
          <w:rFonts w:ascii="Times New Roman" w:hAnsi="Times New Roman"/>
          <w:sz w:val="28"/>
          <w:szCs w:val="28"/>
          <w:lang w:val="en-US"/>
        </w:rPr>
        <w:t>r</w:t>
      </w:r>
      <w:r w:rsidR="00A16671" w:rsidRPr="007F6E53">
        <w:rPr>
          <w:rFonts w:ascii="Times New Roman" w:hAnsi="Times New Roman"/>
          <w:sz w:val="28"/>
          <w:szCs w:val="28"/>
        </w:rPr>
        <w:t xml:space="preserve"> )</w:t>
      </w:r>
      <w:r w:rsidR="00A16671" w:rsidRPr="007F6E53">
        <w:rPr>
          <w:rFonts w:ascii="Cambria Math" w:hAnsi="Cambria Math" w:cs="Cambria Math"/>
          <w:sz w:val="28"/>
          <w:szCs w:val="28"/>
        </w:rPr>
        <w:t>ͬ</w:t>
      </w:r>
    </w:p>
    <w:p w:rsidR="00A16671" w:rsidRPr="007F6E53" w:rsidRDefault="00A16671" w:rsidP="007F6E53">
      <w:pPr>
        <w:suppressAutoHyphens/>
        <w:spacing w:line="360" w:lineRule="auto"/>
        <w:ind w:firstLine="709"/>
        <w:jc w:val="both"/>
        <w:rPr>
          <w:sz w:val="28"/>
        </w:rPr>
      </w:pPr>
    </w:p>
    <w:p w:rsidR="007F6E53" w:rsidRDefault="00A1667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Где, </w:t>
      </w:r>
      <w:r w:rsidR="00036621" w:rsidRPr="007F6E53">
        <w:rPr>
          <w:rFonts w:ascii="Times New Roman" w:hAnsi="Times New Roman"/>
          <w:sz w:val="28"/>
          <w:szCs w:val="28"/>
        </w:rPr>
        <w:t>PVk — приведенная (текущая) стоимость денежного потока k-го периода проекта</w:t>
      </w:r>
      <w:r w:rsidRPr="007F6E53">
        <w:rPr>
          <w:rFonts w:ascii="Times New Roman" w:hAnsi="Times New Roman"/>
          <w:sz w:val="28"/>
          <w:szCs w:val="28"/>
        </w:rPr>
        <w:t>;</w:t>
      </w:r>
    </w:p>
    <w:p w:rsidR="007F6E53" w:rsidRDefault="0003662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NCFk – чистый денежный поток k-го периода проекта</w:t>
      </w:r>
      <w:r w:rsidR="00A16671" w:rsidRPr="007F6E53">
        <w:rPr>
          <w:rFonts w:ascii="Times New Roman" w:hAnsi="Times New Roman"/>
          <w:sz w:val="28"/>
          <w:szCs w:val="28"/>
        </w:rPr>
        <w:t>;</w:t>
      </w:r>
    </w:p>
    <w:p w:rsidR="007F6E53" w:rsidRDefault="0003662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k – пе</w:t>
      </w:r>
      <w:r w:rsidR="00A16671" w:rsidRPr="007F6E53">
        <w:rPr>
          <w:rFonts w:ascii="Times New Roman" w:hAnsi="Times New Roman"/>
          <w:sz w:val="28"/>
          <w:szCs w:val="28"/>
        </w:rPr>
        <w:t>риод проекта;</w:t>
      </w:r>
    </w:p>
    <w:p w:rsidR="007F6E53" w:rsidRDefault="00036621"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r – ставка дисконтирования (в десятичном выражении)</w:t>
      </w:r>
      <w:r w:rsidR="00A16671" w:rsidRPr="007F6E53">
        <w:rPr>
          <w:rFonts w:ascii="Times New Roman" w:hAnsi="Times New Roman"/>
          <w:sz w:val="28"/>
          <w:szCs w:val="28"/>
        </w:rPr>
        <w:t>.</w:t>
      </w:r>
    </w:p>
    <w:p w:rsidR="007F6E53" w:rsidRDefault="00A43314"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b/>
          <w:sz w:val="28"/>
          <w:szCs w:val="28"/>
        </w:rPr>
        <w:t>Чистый приведенный доход</w:t>
      </w:r>
      <w:r w:rsidR="002D134E" w:rsidRPr="007F6E53">
        <w:rPr>
          <w:rFonts w:ascii="Times New Roman" w:hAnsi="Times New Roman"/>
          <w:b/>
          <w:sz w:val="28"/>
          <w:szCs w:val="28"/>
        </w:rPr>
        <w:t xml:space="preserve"> ( </w:t>
      </w:r>
      <w:r w:rsidR="002D134E" w:rsidRPr="007F6E53">
        <w:rPr>
          <w:rFonts w:ascii="Times New Roman" w:hAnsi="Times New Roman"/>
          <w:b/>
          <w:sz w:val="28"/>
          <w:szCs w:val="28"/>
          <w:lang w:val="en-US"/>
        </w:rPr>
        <w:t>NPV</w:t>
      </w:r>
      <w:r w:rsidR="002D134E" w:rsidRPr="007F6E53">
        <w:rPr>
          <w:rFonts w:ascii="Times New Roman" w:hAnsi="Times New Roman"/>
          <w:b/>
          <w:sz w:val="28"/>
          <w:szCs w:val="28"/>
        </w:rPr>
        <w:t>)</w:t>
      </w:r>
      <w:r w:rsidRPr="007F6E53">
        <w:rPr>
          <w:rFonts w:ascii="Times New Roman" w:hAnsi="Times New Roman"/>
          <w:sz w:val="28"/>
          <w:szCs w:val="28"/>
        </w:rPr>
        <w:t xml:space="preserve"> представляет собой величину разностей результатов инвестиционных затрат за расчетный период, приведенных к одному моменту времени, т.е. с учетом дисконтирования денежного потока и инвестиционных вложений:</w:t>
      </w:r>
    </w:p>
    <w:p w:rsidR="007F6E53" w:rsidRPr="007F6E53" w:rsidRDefault="007F6E53" w:rsidP="007F6E53">
      <w:pPr>
        <w:pStyle w:val="a4"/>
        <w:suppressAutoHyphens/>
        <w:spacing w:after="0" w:line="360" w:lineRule="auto"/>
        <w:ind w:firstLine="709"/>
        <w:jc w:val="both"/>
        <w:rPr>
          <w:rFonts w:ascii="Times New Roman" w:hAnsi="Times New Roman"/>
          <w:b/>
          <w:sz w:val="28"/>
          <w:szCs w:val="28"/>
        </w:rPr>
      </w:pPr>
    </w:p>
    <w:p w:rsidR="002D134E" w:rsidRPr="007F6E53" w:rsidRDefault="00323486" w:rsidP="007F6E53">
      <w:pPr>
        <w:pStyle w:val="a4"/>
        <w:suppressAutoHyphens/>
        <w:spacing w:after="0" w:line="360" w:lineRule="auto"/>
        <w:ind w:firstLine="709"/>
        <w:jc w:val="both"/>
        <w:rPr>
          <w:rFonts w:ascii="Times New Roman" w:hAnsi="Times New Roman"/>
          <w:b/>
          <w:bCs/>
          <w:sz w:val="28"/>
          <w:szCs w:val="28"/>
          <w:lang w:val="en-US"/>
        </w:rPr>
      </w:pPr>
      <w:r w:rsidRPr="00A71C07">
        <w:rPr>
          <w:rFonts w:ascii="Times New Roman" w:hAnsi="Times New Roman"/>
          <w:b/>
          <w:sz w:val="28"/>
          <w:szCs w:val="28"/>
          <w:lang w:val="en-US"/>
        </w:rPr>
        <w:br w:type="page"/>
      </w:r>
      <w:r w:rsidR="002D134E" w:rsidRPr="007F6E53">
        <w:rPr>
          <w:rFonts w:ascii="Times New Roman" w:hAnsi="Times New Roman"/>
          <w:b/>
          <w:sz w:val="28"/>
          <w:szCs w:val="28"/>
          <w:lang w:val="en-US"/>
        </w:rPr>
        <w:t>NPV =</w:t>
      </w:r>
      <w:r w:rsidR="002D134E" w:rsidRPr="007F6E53">
        <w:rPr>
          <w:rFonts w:ascii="Times New Roman" w:hAnsi="Times New Roman"/>
          <w:b/>
          <w:sz w:val="28"/>
          <w:szCs w:val="28"/>
        </w:rPr>
        <w:t>ЧПД</w:t>
      </w:r>
      <w:r w:rsidR="002D134E" w:rsidRPr="007F6E53">
        <w:rPr>
          <w:rFonts w:ascii="Times New Roman" w:hAnsi="Times New Roman"/>
          <w:b/>
          <w:sz w:val="28"/>
          <w:szCs w:val="28"/>
          <w:lang w:val="en-US"/>
        </w:rPr>
        <w:t>/ ( 1+i )</w:t>
      </w:r>
      <w:r w:rsidR="002D134E" w:rsidRPr="007F6E53">
        <w:rPr>
          <w:rFonts w:ascii="Times New Roman" w:hAnsi="Times New Roman"/>
          <w:b/>
          <w:bCs/>
          <w:sz w:val="28"/>
          <w:szCs w:val="28"/>
          <w:lang w:val="en-US"/>
        </w:rPr>
        <w:t xml:space="preserve"> </w:t>
      </w:r>
      <w:r w:rsidR="002D134E" w:rsidRPr="007F6E53">
        <w:rPr>
          <w:rFonts w:ascii="Cambria Math" w:hAnsi="Cambria Math" w:cs="Cambria Math"/>
          <w:b/>
          <w:bCs/>
          <w:sz w:val="28"/>
          <w:szCs w:val="28"/>
          <w:lang w:val="en-US"/>
        </w:rPr>
        <w:t>ͭ</w:t>
      </w:r>
      <w:r w:rsidR="002D134E" w:rsidRPr="007F6E53">
        <w:rPr>
          <w:rFonts w:ascii="Times New Roman" w:hAnsi="Times New Roman"/>
          <w:b/>
          <w:bCs/>
          <w:sz w:val="28"/>
          <w:szCs w:val="28"/>
          <w:lang w:val="en-US"/>
        </w:rPr>
        <w:t xml:space="preserve"> - </w:t>
      </w:r>
      <w:r w:rsidR="002D134E" w:rsidRPr="007F6E53">
        <w:rPr>
          <w:rFonts w:ascii="Times New Roman" w:hAnsi="Times New Roman"/>
          <w:b/>
          <w:bCs/>
          <w:sz w:val="28"/>
          <w:szCs w:val="28"/>
        </w:rPr>
        <w:t>ИЗ</w:t>
      </w:r>
      <w:r w:rsidR="002D134E" w:rsidRPr="007F6E53">
        <w:rPr>
          <w:rFonts w:ascii="Times New Roman" w:hAnsi="Times New Roman"/>
          <w:b/>
          <w:bCs/>
          <w:sz w:val="28"/>
          <w:szCs w:val="28"/>
          <w:lang w:val="en-US"/>
        </w:rPr>
        <w:t xml:space="preserve">/ ( 1+i ) </w:t>
      </w:r>
      <w:r w:rsidR="002D134E" w:rsidRPr="007F6E53">
        <w:rPr>
          <w:rFonts w:ascii="Cambria Math" w:hAnsi="Cambria Math" w:cs="Cambria Math"/>
          <w:b/>
          <w:bCs/>
          <w:sz w:val="28"/>
          <w:szCs w:val="28"/>
          <w:lang w:val="en-US"/>
        </w:rPr>
        <w:t>ͭ</w:t>
      </w:r>
    </w:p>
    <w:p w:rsidR="007F6E53" w:rsidRPr="007F6E53" w:rsidRDefault="007F6E53" w:rsidP="007F6E53">
      <w:pPr>
        <w:pStyle w:val="a4"/>
        <w:suppressAutoHyphens/>
        <w:spacing w:after="0" w:line="360" w:lineRule="auto"/>
        <w:ind w:firstLine="709"/>
        <w:jc w:val="both"/>
        <w:rPr>
          <w:rFonts w:ascii="Times New Roman" w:hAnsi="Times New Roman"/>
          <w:sz w:val="28"/>
          <w:szCs w:val="28"/>
          <w:lang w:val="en-US"/>
        </w:rPr>
      </w:pPr>
    </w:p>
    <w:p w:rsidR="007F6E53" w:rsidRDefault="002D134E"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Где, ЧПД- дисконтированный денежный поток;</w:t>
      </w:r>
    </w:p>
    <w:p w:rsidR="002D134E" w:rsidRPr="007F6E53" w:rsidRDefault="002D134E"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ИЗ- дисконтированные денежные вложения;</w:t>
      </w:r>
    </w:p>
    <w:p w:rsidR="002D134E" w:rsidRPr="007F6E53" w:rsidRDefault="002D134E"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
          <w:sz w:val="28"/>
          <w:szCs w:val="28"/>
        </w:rPr>
        <w:t>( 1+</w:t>
      </w:r>
      <w:r w:rsidRPr="007F6E53">
        <w:rPr>
          <w:rFonts w:ascii="Times New Roman" w:hAnsi="Times New Roman"/>
          <w:b/>
          <w:sz w:val="28"/>
          <w:szCs w:val="28"/>
          <w:lang w:val="en-US"/>
        </w:rPr>
        <w:t>i</w:t>
      </w:r>
      <w:r w:rsidRPr="007F6E53">
        <w:rPr>
          <w:rFonts w:ascii="Times New Roman" w:hAnsi="Times New Roman"/>
          <w:b/>
          <w:sz w:val="28"/>
          <w:szCs w:val="28"/>
        </w:rPr>
        <w:t xml:space="preserve"> )</w:t>
      </w:r>
      <w:r w:rsidRPr="00D803F7">
        <w:rPr>
          <w:rFonts w:ascii="Symbol" w:hAnsi="Symbol"/>
          <w:b/>
          <w:bCs/>
          <w:sz w:val="28"/>
          <w:szCs w:val="28"/>
        </w:rPr>
        <w:t></w:t>
      </w:r>
      <w:r w:rsidRPr="00D803F7">
        <w:rPr>
          <w:rFonts w:ascii="Cambria Math" w:hAnsi="Cambria Math" w:cs="Cambria Math"/>
          <w:b/>
          <w:bCs/>
          <w:sz w:val="28"/>
          <w:szCs w:val="28"/>
        </w:rPr>
        <w:t>ͭ</w:t>
      </w:r>
      <w:r w:rsidR="007F6E53">
        <w:rPr>
          <w:rFonts w:ascii="Times New Roman" w:hAnsi="Times New Roman"/>
          <w:b/>
          <w:bCs/>
          <w:sz w:val="28"/>
          <w:szCs w:val="28"/>
        </w:rPr>
        <w:t xml:space="preserve"> </w:t>
      </w:r>
      <w:r w:rsidR="000935D5" w:rsidRPr="007F6E53">
        <w:rPr>
          <w:rFonts w:ascii="Times New Roman" w:hAnsi="Times New Roman"/>
          <w:b/>
          <w:bCs/>
          <w:sz w:val="28"/>
          <w:szCs w:val="28"/>
        </w:rPr>
        <w:t>-</w:t>
      </w:r>
      <w:r w:rsidR="000935D5" w:rsidRPr="007F6E53">
        <w:rPr>
          <w:rFonts w:ascii="Times New Roman" w:hAnsi="Times New Roman"/>
          <w:bCs/>
          <w:sz w:val="28"/>
          <w:szCs w:val="28"/>
        </w:rPr>
        <w:t>деньги во времени.</w:t>
      </w:r>
    </w:p>
    <w:p w:rsidR="007F6E53" w:rsidRDefault="007F6E53" w:rsidP="007F6E53">
      <w:pPr>
        <w:pStyle w:val="a4"/>
        <w:suppressAutoHyphens/>
        <w:spacing w:after="0" w:line="360" w:lineRule="auto"/>
        <w:ind w:firstLine="709"/>
        <w:jc w:val="both"/>
        <w:rPr>
          <w:rFonts w:ascii="Times New Roman" w:hAnsi="Times New Roman"/>
          <w:sz w:val="28"/>
          <w:szCs w:val="28"/>
        </w:rPr>
      </w:pPr>
    </w:p>
    <w:p w:rsidR="007F6E53" w:rsidRPr="007F6E53" w:rsidRDefault="00A43314" w:rsidP="007F6E53">
      <w:pPr>
        <w:pStyle w:val="a4"/>
        <w:suppressAutoHyphens/>
        <w:spacing w:after="0" w:line="360" w:lineRule="auto"/>
        <w:ind w:firstLine="709"/>
        <w:jc w:val="both"/>
        <w:rPr>
          <w:rFonts w:ascii="Times New Roman" w:hAnsi="Times New Roman"/>
          <w:sz w:val="28"/>
        </w:rPr>
      </w:pPr>
      <w:r w:rsidRPr="007F6E53">
        <w:rPr>
          <w:rFonts w:ascii="Times New Roman" w:hAnsi="Times New Roman"/>
          <w:sz w:val="28"/>
          <w:szCs w:val="28"/>
        </w:rPr>
        <w:t xml:space="preserve">ЧПД или </w:t>
      </w:r>
      <w:r w:rsidRPr="007F6E53">
        <w:rPr>
          <w:rFonts w:ascii="Times New Roman" w:hAnsi="Times New Roman"/>
          <w:sz w:val="28"/>
          <w:szCs w:val="28"/>
          <w:lang w:val="en-US"/>
        </w:rPr>
        <w:t>NPV</w:t>
      </w:r>
      <w:r w:rsidRPr="007F6E53">
        <w:rPr>
          <w:rFonts w:ascii="Times New Roman" w:hAnsi="Times New Roman"/>
          <w:sz w:val="28"/>
          <w:szCs w:val="28"/>
        </w:rPr>
        <w:t xml:space="preserve"> =ЧПД/ ( 1+</w:t>
      </w:r>
      <w:r w:rsidRPr="007F6E53">
        <w:rPr>
          <w:rFonts w:ascii="Times New Roman" w:hAnsi="Times New Roman"/>
          <w:sz w:val="28"/>
          <w:szCs w:val="28"/>
          <w:lang w:val="en-US"/>
        </w:rPr>
        <w:t>i</w:t>
      </w:r>
      <w:r w:rsidRPr="007F6E53">
        <w:rPr>
          <w:rFonts w:ascii="Times New Roman" w:hAnsi="Times New Roman"/>
          <w:sz w:val="28"/>
          <w:szCs w:val="28"/>
        </w:rPr>
        <w:t xml:space="preserve"> )</w:t>
      </w:r>
      <w:r w:rsidRPr="007F6E53">
        <w:rPr>
          <w:rFonts w:ascii="Times New Roman" w:hAnsi="Times New Roman"/>
          <w:bCs/>
          <w:sz w:val="28"/>
          <w:szCs w:val="28"/>
        </w:rPr>
        <w:t xml:space="preserve"> </w:t>
      </w:r>
      <w:r w:rsidRPr="007F6E53">
        <w:rPr>
          <w:rFonts w:ascii="Cambria Math" w:hAnsi="Cambria Math" w:cs="Cambria Math"/>
          <w:bCs/>
          <w:sz w:val="28"/>
          <w:szCs w:val="28"/>
        </w:rPr>
        <w:t>ͭ</w:t>
      </w:r>
      <w:r w:rsidRPr="007F6E53">
        <w:rPr>
          <w:rFonts w:ascii="Times New Roman" w:hAnsi="Times New Roman"/>
          <w:bCs/>
          <w:sz w:val="28"/>
          <w:szCs w:val="28"/>
        </w:rPr>
        <w:t xml:space="preserve"> - ИЗ/ ( 1+</w:t>
      </w:r>
      <w:r w:rsidRPr="007F6E53">
        <w:rPr>
          <w:rFonts w:ascii="Times New Roman" w:hAnsi="Times New Roman"/>
          <w:bCs/>
          <w:sz w:val="28"/>
          <w:szCs w:val="28"/>
          <w:lang w:val="en-US"/>
        </w:rPr>
        <w:t>I</w:t>
      </w:r>
      <w:r w:rsidRPr="007F6E53">
        <w:rPr>
          <w:rFonts w:ascii="Times New Roman" w:hAnsi="Times New Roman"/>
          <w:bCs/>
          <w:sz w:val="28"/>
          <w:szCs w:val="28"/>
        </w:rPr>
        <w:t xml:space="preserve"> ) </w:t>
      </w:r>
      <w:r w:rsidRPr="007F6E53">
        <w:rPr>
          <w:rFonts w:ascii="Cambria Math" w:hAnsi="Cambria Math" w:cs="Cambria Math"/>
          <w:bCs/>
          <w:sz w:val="28"/>
          <w:szCs w:val="28"/>
        </w:rPr>
        <w:t>ͭ</w:t>
      </w:r>
      <w:r w:rsidRPr="007F6E53">
        <w:rPr>
          <w:rFonts w:ascii="Times New Roman" w:hAnsi="Times New Roman"/>
          <w:bCs/>
          <w:sz w:val="28"/>
          <w:szCs w:val="28"/>
        </w:rPr>
        <w:t xml:space="preserve"> =</w:t>
      </w:r>
      <w:r w:rsidRPr="007F6E53">
        <w:rPr>
          <w:rFonts w:ascii="Times New Roman" w:hAnsi="Times New Roman"/>
          <w:sz w:val="28"/>
          <w:szCs w:val="28"/>
        </w:rPr>
        <w:t>77,501-42,21=35,291</w:t>
      </w:r>
      <w:r w:rsidR="000935D5" w:rsidRPr="007F6E53">
        <w:rPr>
          <w:rFonts w:ascii="Times New Roman" w:hAnsi="Times New Roman"/>
          <w:sz w:val="28"/>
          <w:szCs w:val="28"/>
        </w:rPr>
        <w:t xml:space="preserve"> тыс.руб.</w:t>
      </w:r>
      <w:r w:rsidR="00E862DB" w:rsidRPr="007F6E53">
        <w:rPr>
          <w:rFonts w:ascii="Times New Roman" w:hAnsi="Times New Roman"/>
          <w:sz w:val="28"/>
        </w:rPr>
        <w:t xml:space="preserve"> </w:t>
      </w:r>
    </w:p>
    <w:p w:rsidR="007F6E53" w:rsidRPr="007F6E53" w:rsidRDefault="007F6E53" w:rsidP="007F6E53">
      <w:pPr>
        <w:pStyle w:val="a4"/>
        <w:suppressAutoHyphens/>
        <w:spacing w:after="0" w:line="360" w:lineRule="auto"/>
        <w:ind w:firstLine="709"/>
        <w:jc w:val="both"/>
        <w:rPr>
          <w:rFonts w:ascii="Times New Roman" w:hAnsi="Times New Roman"/>
          <w:sz w:val="28"/>
        </w:rPr>
      </w:pPr>
    </w:p>
    <w:p w:rsidR="007F6E53" w:rsidRDefault="00E862DB"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если NPV &gt; 0, положительное значение NPV значит, что денежный поток проекта за рассматриваемый срок при установленной ставке дисконтирования покрыл своими поступлениями инвестиции и текущие затраты, то есть обеспечил min доход заданный ставкой дисконтирования (r), равный доходу от альтернативных безрисковых вложений и доход равный значению NPV.</w:t>
      </w:r>
    </w:p>
    <w:p w:rsidR="00A43314" w:rsidRPr="007F6E53" w:rsidRDefault="00A43314"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b/>
          <w:sz w:val="28"/>
          <w:szCs w:val="28"/>
        </w:rPr>
        <w:t>Индекс доходности</w:t>
      </w:r>
      <w:r w:rsidRPr="007F6E53">
        <w:rPr>
          <w:rFonts w:ascii="Times New Roman" w:hAnsi="Times New Roman"/>
          <w:sz w:val="28"/>
          <w:szCs w:val="28"/>
        </w:rPr>
        <w:t xml:space="preserve"> определяется как отношение</w:t>
      </w:r>
      <w:r w:rsidR="007F6E53">
        <w:rPr>
          <w:rFonts w:ascii="Times New Roman" w:hAnsi="Times New Roman"/>
          <w:sz w:val="28"/>
          <w:szCs w:val="28"/>
        </w:rPr>
        <w:t xml:space="preserve"> </w:t>
      </w:r>
      <w:r w:rsidRPr="007F6E53">
        <w:rPr>
          <w:rFonts w:ascii="Times New Roman" w:hAnsi="Times New Roman"/>
          <w:sz w:val="28"/>
          <w:szCs w:val="28"/>
        </w:rPr>
        <w:t>приведенных доходов к инновационным расходам. Расчет показывает сколько дохода получает инвестор на каждый вложенный рубль:</w:t>
      </w:r>
    </w:p>
    <w:p w:rsidR="007F6E53" w:rsidRPr="007F6E53" w:rsidRDefault="007F6E53" w:rsidP="007F6E53">
      <w:pPr>
        <w:pStyle w:val="a4"/>
        <w:suppressAutoHyphens/>
        <w:spacing w:after="0" w:line="360" w:lineRule="auto"/>
        <w:ind w:firstLine="709"/>
        <w:jc w:val="both"/>
        <w:rPr>
          <w:rFonts w:ascii="Times New Roman" w:hAnsi="Times New Roman"/>
          <w:sz w:val="28"/>
          <w:szCs w:val="28"/>
        </w:rPr>
      </w:pPr>
    </w:p>
    <w:p w:rsidR="007F6E53" w:rsidRDefault="00A43314" w:rsidP="007F6E53">
      <w:pPr>
        <w:pStyle w:val="a4"/>
        <w:suppressAutoHyphens/>
        <w:spacing w:after="0" w:line="360" w:lineRule="auto"/>
        <w:ind w:firstLine="709"/>
        <w:jc w:val="both"/>
        <w:rPr>
          <w:rFonts w:ascii="Times New Roman" w:hAnsi="Times New Roman"/>
          <w:b/>
          <w:bCs/>
          <w:sz w:val="28"/>
          <w:szCs w:val="28"/>
        </w:rPr>
      </w:pPr>
      <w:r w:rsidRPr="007F6E53">
        <w:rPr>
          <w:rFonts w:ascii="Times New Roman" w:hAnsi="Times New Roman"/>
          <w:b/>
          <w:sz w:val="28"/>
          <w:szCs w:val="28"/>
        </w:rPr>
        <w:t>ИД=</w:t>
      </w:r>
      <w:r w:rsidRPr="007F6E53">
        <w:rPr>
          <w:rFonts w:ascii="Times New Roman" w:hAnsi="Times New Roman"/>
          <w:b/>
          <w:bCs/>
          <w:sz w:val="28"/>
          <w:szCs w:val="28"/>
        </w:rPr>
        <w:t xml:space="preserve"> </w:t>
      </w:r>
      <w:r w:rsidRPr="007F6E53">
        <w:rPr>
          <w:rFonts w:ascii="Times New Roman" w:hAnsi="Times New Roman"/>
          <w:b/>
          <w:sz w:val="28"/>
          <w:szCs w:val="28"/>
        </w:rPr>
        <w:t>ЧПД/ ( 1+</w:t>
      </w:r>
      <w:r w:rsidRPr="007F6E53">
        <w:rPr>
          <w:rFonts w:ascii="Times New Roman" w:hAnsi="Times New Roman"/>
          <w:b/>
          <w:sz w:val="28"/>
          <w:szCs w:val="28"/>
          <w:lang w:val="en-US"/>
        </w:rPr>
        <w:t>i</w:t>
      </w:r>
      <w:r w:rsidRPr="007F6E53">
        <w:rPr>
          <w:rFonts w:ascii="Times New Roman" w:hAnsi="Times New Roman"/>
          <w:b/>
          <w:sz w:val="28"/>
          <w:szCs w:val="28"/>
        </w:rPr>
        <w:t xml:space="preserve"> )</w:t>
      </w:r>
      <w:r w:rsidRPr="007F6E53">
        <w:rPr>
          <w:rFonts w:ascii="Times New Roman" w:hAnsi="Times New Roman"/>
          <w:b/>
          <w:bCs/>
          <w:sz w:val="28"/>
          <w:szCs w:val="28"/>
        </w:rPr>
        <w:t xml:space="preserve"> </w:t>
      </w:r>
      <w:r w:rsidRPr="007F6E53">
        <w:rPr>
          <w:rFonts w:ascii="Cambria Math" w:hAnsi="Cambria Math" w:cs="Cambria Math"/>
          <w:b/>
          <w:bCs/>
          <w:sz w:val="28"/>
          <w:szCs w:val="28"/>
        </w:rPr>
        <w:t>ͭ</w:t>
      </w:r>
      <w:r w:rsidRPr="007F6E53">
        <w:rPr>
          <w:rFonts w:ascii="Times New Roman" w:hAnsi="Times New Roman"/>
          <w:b/>
          <w:bCs/>
          <w:sz w:val="28"/>
          <w:szCs w:val="28"/>
        </w:rPr>
        <w:t xml:space="preserve"> /ИЗ/ ( 1+</w:t>
      </w:r>
      <w:r w:rsidRPr="007F6E53">
        <w:rPr>
          <w:rFonts w:ascii="Times New Roman" w:hAnsi="Times New Roman"/>
          <w:b/>
          <w:bCs/>
          <w:sz w:val="28"/>
          <w:szCs w:val="28"/>
          <w:lang w:val="en-US"/>
        </w:rPr>
        <w:t>I</w:t>
      </w:r>
      <w:r w:rsidR="00E862DB" w:rsidRPr="007F6E53">
        <w:rPr>
          <w:rFonts w:ascii="Times New Roman" w:hAnsi="Times New Roman"/>
          <w:b/>
          <w:bCs/>
          <w:sz w:val="28"/>
          <w:szCs w:val="28"/>
        </w:rPr>
        <w:t xml:space="preserve"> ) </w:t>
      </w:r>
      <w:r w:rsidR="00E862DB" w:rsidRPr="007F6E53">
        <w:rPr>
          <w:rFonts w:ascii="Cambria Math" w:hAnsi="Cambria Math" w:cs="Cambria Math"/>
          <w:b/>
          <w:bCs/>
          <w:sz w:val="28"/>
          <w:szCs w:val="28"/>
        </w:rPr>
        <w:t>ͭ</w:t>
      </w:r>
    </w:p>
    <w:p w:rsidR="00E862DB" w:rsidRPr="007F6E53" w:rsidRDefault="00E862DB" w:rsidP="007F6E53">
      <w:pPr>
        <w:pStyle w:val="a4"/>
        <w:suppressAutoHyphens/>
        <w:spacing w:after="0" w:line="360" w:lineRule="auto"/>
        <w:ind w:firstLine="709"/>
        <w:jc w:val="both"/>
        <w:rPr>
          <w:rFonts w:ascii="Times New Roman" w:hAnsi="Times New Roman"/>
          <w:sz w:val="28"/>
          <w:szCs w:val="28"/>
        </w:rPr>
      </w:pPr>
    </w:p>
    <w:p w:rsidR="007F6E53" w:rsidRDefault="00E862DB"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Получается, что индекс доходности равен 1,83%. Следовательно </w:t>
      </w:r>
      <w:r w:rsidR="00A43314" w:rsidRPr="007F6E53">
        <w:rPr>
          <w:rFonts w:ascii="Times New Roman" w:hAnsi="Times New Roman"/>
          <w:sz w:val="28"/>
          <w:szCs w:val="28"/>
        </w:rPr>
        <w:t xml:space="preserve">индекс доходности ИД&gt;1, проект можно считать экономически эффективным. </w:t>
      </w:r>
    </w:p>
    <w:p w:rsidR="00A43314" w:rsidRPr="007F6E53" w:rsidRDefault="00A43314"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b/>
          <w:sz w:val="28"/>
          <w:szCs w:val="28"/>
        </w:rPr>
        <w:t>Период окупаемости</w:t>
      </w:r>
      <w:r w:rsidRPr="007F6E53">
        <w:rPr>
          <w:rFonts w:ascii="Times New Roman" w:hAnsi="Times New Roman"/>
          <w:sz w:val="28"/>
          <w:szCs w:val="28"/>
        </w:rPr>
        <w:t xml:space="preserve"> т.е.период, начиная с которого инвестиционные вложения покрываются результатами от реализации проекта</w:t>
      </w:r>
      <w:r w:rsidR="00E862DB" w:rsidRPr="007F6E53">
        <w:rPr>
          <w:rFonts w:ascii="Times New Roman" w:hAnsi="Times New Roman"/>
          <w:sz w:val="28"/>
          <w:szCs w:val="28"/>
        </w:rPr>
        <w:t>.</w:t>
      </w:r>
      <w:r w:rsidR="00E862DB" w:rsidRPr="007F6E53">
        <w:rPr>
          <w:rFonts w:ascii="Times New Roman" w:hAnsi="Times New Roman"/>
          <w:sz w:val="28"/>
        </w:rPr>
        <w:t xml:space="preserve"> </w:t>
      </w:r>
      <w:r w:rsidR="00E862DB" w:rsidRPr="007F6E53">
        <w:rPr>
          <w:rFonts w:ascii="Times New Roman" w:hAnsi="Times New Roman"/>
          <w:sz w:val="28"/>
          <w:szCs w:val="28"/>
        </w:rPr>
        <w:t>Рассчитаем дисконтированный срок окупаемости - DPBP (Discount Payback Period), который учитывает различную стоимость денег во времени. Дисконтированный срок окупаемости проекта рассчитывается аналогично обычному сроку окупаемости, разница лишь в том, что для расчета дисконтированного срока окупаемости используется не простой, а дисконтированный чистый денежный поток. Показатель DPBP отражает, за какой период времени доходы проекта окупят инвестиции и будут покрывать текущие затраты</w:t>
      </w:r>
      <w:r w:rsidR="000C13D5" w:rsidRPr="007F6E53">
        <w:rPr>
          <w:rFonts w:ascii="Times New Roman" w:hAnsi="Times New Roman"/>
          <w:sz w:val="28"/>
          <w:szCs w:val="28"/>
        </w:rPr>
        <w:t>.</w:t>
      </w:r>
    </w:p>
    <w:p w:rsidR="007F6E53" w:rsidRPr="007F6E53" w:rsidRDefault="007F6E53" w:rsidP="007F6E53">
      <w:pPr>
        <w:pStyle w:val="a4"/>
        <w:suppressAutoHyphens/>
        <w:spacing w:after="0" w:line="360" w:lineRule="auto"/>
        <w:ind w:firstLine="709"/>
        <w:jc w:val="both"/>
        <w:rPr>
          <w:rFonts w:ascii="Times New Roman" w:hAnsi="Times New Roman"/>
          <w:sz w:val="28"/>
          <w:szCs w:val="28"/>
        </w:rPr>
      </w:pPr>
    </w:p>
    <w:p w:rsidR="001C678F" w:rsidRPr="007F6E53" w:rsidRDefault="001C678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b/>
          <w:sz w:val="28"/>
          <w:szCs w:val="28"/>
        </w:rPr>
        <w:t xml:space="preserve">DPBP= </w:t>
      </w:r>
      <w:r w:rsidR="00A43314" w:rsidRPr="007F6E53">
        <w:rPr>
          <w:rFonts w:ascii="Times New Roman" w:hAnsi="Times New Roman"/>
          <w:b/>
          <w:sz w:val="28"/>
          <w:szCs w:val="28"/>
        </w:rPr>
        <w:t>ИС/(ДП/3)</w:t>
      </w:r>
      <w:r w:rsidR="00A43314" w:rsidRPr="007F6E53">
        <w:rPr>
          <w:rFonts w:ascii="Times New Roman" w:hAnsi="Times New Roman"/>
          <w:sz w:val="28"/>
          <w:szCs w:val="28"/>
        </w:rPr>
        <w:t>, где ДП- сумма дисконтированного дене</w:t>
      </w:r>
      <w:r w:rsidRPr="007F6E53">
        <w:rPr>
          <w:rFonts w:ascii="Times New Roman" w:hAnsi="Times New Roman"/>
          <w:sz w:val="28"/>
          <w:szCs w:val="28"/>
        </w:rPr>
        <w:t>жного потока в среднем за год;</w:t>
      </w:r>
      <w:r w:rsidRPr="007F6E53">
        <w:rPr>
          <w:rFonts w:ascii="Times New Roman" w:hAnsi="Times New Roman"/>
          <w:sz w:val="28"/>
        </w:rPr>
        <w:t xml:space="preserve"> </w:t>
      </w:r>
      <w:r w:rsidRPr="007F6E53">
        <w:rPr>
          <w:rFonts w:ascii="Times New Roman" w:hAnsi="Times New Roman"/>
          <w:b/>
          <w:sz w:val="28"/>
          <w:szCs w:val="28"/>
        </w:rPr>
        <w:t>DPBP</w:t>
      </w:r>
      <w:r w:rsidRPr="007F6E53">
        <w:rPr>
          <w:rFonts w:ascii="Times New Roman" w:hAnsi="Times New Roman"/>
          <w:sz w:val="28"/>
          <w:szCs w:val="28"/>
        </w:rPr>
        <w:t xml:space="preserve"> </w:t>
      </w:r>
      <w:r w:rsidR="00A43314" w:rsidRPr="007F6E53">
        <w:rPr>
          <w:rFonts w:ascii="Times New Roman" w:hAnsi="Times New Roman"/>
          <w:sz w:val="28"/>
          <w:szCs w:val="28"/>
        </w:rPr>
        <w:t>=42,21/(77,501</w:t>
      </w:r>
      <w:r w:rsidRPr="007F6E53">
        <w:rPr>
          <w:rFonts w:ascii="Times New Roman" w:hAnsi="Times New Roman"/>
          <w:sz w:val="28"/>
          <w:szCs w:val="28"/>
        </w:rPr>
        <w:t>/3)=2 (года).</w:t>
      </w:r>
    </w:p>
    <w:p w:rsidR="007F6E53" w:rsidRPr="007F6E53" w:rsidRDefault="007F6E53" w:rsidP="007F6E53">
      <w:pPr>
        <w:pStyle w:val="a4"/>
        <w:suppressAutoHyphens/>
        <w:spacing w:after="0" w:line="360" w:lineRule="auto"/>
        <w:ind w:firstLine="709"/>
        <w:jc w:val="both"/>
        <w:rPr>
          <w:rFonts w:ascii="Times New Roman" w:hAnsi="Times New Roman"/>
          <w:sz w:val="28"/>
          <w:szCs w:val="28"/>
        </w:rPr>
      </w:pPr>
    </w:p>
    <w:p w:rsidR="007F6E53" w:rsidRDefault="0000101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Анализируя оценку создания продукта с помощью экономических показателей, видно, что чистый приведенный доход от реализации аппараторов величина положительная, равная 35,54 тыс. руб. то имеет место превышение денежного потока над инвестиционными затратами, следовательно создание нового продукта ведет к положительному результату то реализации товара.</w:t>
      </w:r>
    </w:p>
    <w:p w:rsidR="007F6E53" w:rsidRDefault="0000101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Оценка индекса доходности равен 1,83%. Следовательно индекс доходности ИД&gt;1, реализацию продукта можно считать экономически эффективным. </w:t>
      </w:r>
    </w:p>
    <w:p w:rsidR="007F6E53" w:rsidRDefault="0000101F"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Срок окупаемости от создания нового продукта составляет 2 года. Инвестирование в условиях инновационного развития сопряжено со значительным риском. Следовательно, для этих условий полученный период окупаемости достаточно высок.</w:t>
      </w:r>
    </w:p>
    <w:p w:rsidR="007F6E53" w:rsidRDefault="007F6E53" w:rsidP="007F6E53">
      <w:pPr>
        <w:pStyle w:val="a4"/>
        <w:suppressAutoHyphens/>
        <w:spacing w:after="0" w:line="360" w:lineRule="auto"/>
        <w:ind w:firstLine="709"/>
        <w:jc w:val="both"/>
        <w:rPr>
          <w:rFonts w:ascii="Times New Roman" w:hAnsi="Times New Roman"/>
          <w:sz w:val="28"/>
          <w:szCs w:val="28"/>
        </w:rPr>
      </w:pPr>
    </w:p>
    <w:p w:rsidR="00CA3E70" w:rsidRPr="007F6E53" w:rsidRDefault="007F6E53" w:rsidP="007F6E53">
      <w:pPr>
        <w:pStyle w:val="a4"/>
        <w:suppressAutoHyphens/>
        <w:spacing w:after="0" w:line="360" w:lineRule="auto"/>
        <w:ind w:firstLine="709"/>
        <w:jc w:val="both"/>
        <w:rPr>
          <w:rFonts w:ascii="Times New Roman" w:hAnsi="Times New Roman"/>
          <w:b/>
          <w:sz w:val="28"/>
          <w:szCs w:val="28"/>
        </w:rPr>
      </w:pPr>
      <w:r w:rsidRPr="007F6E53">
        <w:rPr>
          <w:rFonts w:ascii="Times New Roman" w:hAnsi="Times New Roman"/>
          <w:sz w:val="28"/>
        </w:rPr>
        <w:br w:type="page"/>
      </w:r>
      <w:r w:rsidR="00CA3E70" w:rsidRPr="007F6E53">
        <w:rPr>
          <w:rFonts w:ascii="Times New Roman" w:hAnsi="Times New Roman"/>
          <w:b/>
          <w:sz w:val="28"/>
          <w:szCs w:val="28"/>
        </w:rPr>
        <w:t>З</w:t>
      </w:r>
      <w:r w:rsidR="00851C61" w:rsidRPr="007F6E53">
        <w:rPr>
          <w:rFonts w:ascii="Times New Roman" w:hAnsi="Times New Roman"/>
          <w:b/>
          <w:sz w:val="28"/>
          <w:szCs w:val="28"/>
        </w:rPr>
        <w:t>АКЛЮЧЕНИ</w:t>
      </w:r>
      <w:r w:rsidR="00A71C07">
        <w:rPr>
          <w:rFonts w:ascii="Times New Roman" w:hAnsi="Times New Roman"/>
          <w:b/>
          <w:sz w:val="28"/>
          <w:szCs w:val="28"/>
        </w:rPr>
        <w:t>Е</w:t>
      </w:r>
    </w:p>
    <w:p w:rsidR="007F6E53" w:rsidRPr="007F6E53" w:rsidRDefault="007F6E53" w:rsidP="007F6E53">
      <w:pPr>
        <w:pStyle w:val="a4"/>
        <w:suppressAutoHyphens/>
        <w:spacing w:after="0" w:line="360" w:lineRule="auto"/>
        <w:ind w:firstLine="709"/>
        <w:jc w:val="both"/>
        <w:rPr>
          <w:rFonts w:ascii="Times New Roman" w:hAnsi="Times New Roman"/>
          <w:sz w:val="28"/>
          <w:szCs w:val="28"/>
        </w:rPr>
      </w:pPr>
    </w:p>
    <w:p w:rsidR="007F6E53" w:rsidRDefault="00CA3E70"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В подведен</w:t>
      </w:r>
      <w:r w:rsidR="00542937" w:rsidRPr="007F6E53">
        <w:rPr>
          <w:rFonts w:ascii="Times New Roman" w:hAnsi="Times New Roman"/>
          <w:sz w:val="28"/>
          <w:szCs w:val="28"/>
        </w:rPr>
        <w:t>ии итогов, ставившей фирмой основных задач</w:t>
      </w:r>
      <w:r w:rsidR="007F6E53">
        <w:rPr>
          <w:rFonts w:ascii="Times New Roman" w:hAnsi="Times New Roman"/>
          <w:sz w:val="28"/>
          <w:szCs w:val="28"/>
        </w:rPr>
        <w:t xml:space="preserve"> </w:t>
      </w:r>
      <w:r w:rsidR="00542937" w:rsidRPr="007F6E53">
        <w:rPr>
          <w:rFonts w:ascii="Times New Roman" w:hAnsi="Times New Roman"/>
          <w:sz w:val="28"/>
          <w:szCs w:val="28"/>
        </w:rPr>
        <w:t xml:space="preserve">можно сделать следующий заключение: </w:t>
      </w:r>
      <w:r w:rsidR="00542937" w:rsidRPr="007F6E53">
        <w:rPr>
          <w:rFonts w:ascii="Times New Roman" w:hAnsi="Times New Roman"/>
          <w:bCs/>
          <w:sz w:val="28"/>
          <w:szCs w:val="28"/>
        </w:rPr>
        <w:t>Мировой опыт показывает, что устойчивое развитие производства в большей мере зависит не от имеющихся ресурсов, а от инновационного характера производства. Успешность внедрения во внешнюю высокотехнологичную рыночную среду определяется</w:t>
      </w:r>
      <w:r w:rsidR="007F6E53">
        <w:rPr>
          <w:rFonts w:ascii="Times New Roman" w:hAnsi="Times New Roman"/>
          <w:bCs/>
          <w:sz w:val="28"/>
          <w:szCs w:val="28"/>
        </w:rPr>
        <w:t xml:space="preserve"> </w:t>
      </w:r>
      <w:r w:rsidR="00542937" w:rsidRPr="007F6E53">
        <w:rPr>
          <w:rFonts w:ascii="Times New Roman" w:hAnsi="Times New Roman"/>
          <w:bCs/>
          <w:sz w:val="28"/>
          <w:szCs w:val="28"/>
        </w:rPr>
        <w:t>наличием в компании инновационного менеджмента, представители которого могут быстро реагировать на непрерывные изменения</w:t>
      </w:r>
      <w:r w:rsidR="00273186" w:rsidRPr="007F6E53">
        <w:rPr>
          <w:rFonts w:ascii="Times New Roman" w:hAnsi="Times New Roman"/>
          <w:bCs/>
          <w:sz w:val="28"/>
          <w:szCs w:val="28"/>
        </w:rPr>
        <w:t>. Инновации возникают не только в сфере высоких технологий с участием изобретателя или предпринимателя, они могут возникнуть и при создании или реализации низких технологий, продуктов или услуг. В результате инновационной деятельности рождаются</w:t>
      </w:r>
      <w:r w:rsidR="007F6E53">
        <w:rPr>
          <w:rFonts w:ascii="Times New Roman" w:hAnsi="Times New Roman"/>
          <w:bCs/>
          <w:sz w:val="28"/>
          <w:szCs w:val="28"/>
        </w:rPr>
        <w:t xml:space="preserve"> </w:t>
      </w:r>
      <w:r w:rsidRPr="007F6E53">
        <w:rPr>
          <w:rFonts w:ascii="Times New Roman" w:hAnsi="Times New Roman"/>
          <w:sz w:val="28"/>
          <w:szCs w:val="28"/>
        </w:rPr>
        <w:t>новые идеи, новые и усовершенствованные продукты, новые или усовершенствованные технологические процессы, появляются новые формы организации и управления различными сферами экономики и ее структурами.</w:t>
      </w:r>
      <w:r w:rsidR="007F6E53">
        <w:rPr>
          <w:rFonts w:ascii="Times New Roman" w:hAnsi="Times New Roman"/>
          <w:sz w:val="28"/>
          <w:szCs w:val="28"/>
        </w:rPr>
        <w:t xml:space="preserve"> </w:t>
      </w:r>
      <w:r w:rsidRPr="007F6E53">
        <w:rPr>
          <w:rFonts w:ascii="Times New Roman" w:hAnsi="Times New Roman"/>
          <w:sz w:val="28"/>
          <w:szCs w:val="28"/>
        </w:rPr>
        <w:t>Инновационная деятельность является мощным рычагом, который помогает преодолеть спад, обеспечить структурную перестройку и насытить рынок разнообразной конкурентоспособной продукцией.</w:t>
      </w:r>
    </w:p>
    <w:p w:rsidR="007F6E53" w:rsidRDefault="00CA3E70"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sz w:val="28"/>
          <w:szCs w:val="28"/>
        </w:rPr>
        <w:t xml:space="preserve">Современный менеджмент должен быть менеджментом инновационного типа, то есть обладать определенным инновационным потенциалом. </w:t>
      </w:r>
      <w:r w:rsidR="00273186" w:rsidRPr="007F6E53">
        <w:rPr>
          <w:rFonts w:ascii="Times New Roman" w:hAnsi="Times New Roman"/>
          <w:bCs/>
          <w:sz w:val="28"/>
          <w:szCs w:val="28"/>
        </w:rPr>
        <w:t>Определяя стратегию своего развития и выживания в конкурентной борьбе, фирма должна все время держать в поле своего внимания один из определяющих вопросов стратегического плана — разработка новых продуктов и инновации. Для того, чтобы поддерживать высокие темпы развития компании и уровень ее доходности есть единственный способ — это непрерывное внедрение новшеств.</w:t>
      </w:r>
    </w:p>
    <w:p w:rsidR="007F6E53" w:rsidRDefault="0077017E"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bCs/>
          <w:sz w:val="28"/>
          <w:szCs w:val="28"/>
        </w:rPr>
        <w:t>Новый товар становится инновацией в том случае, если о</w:t>
      </w:r>
      <w:r w:rsidR="006A286C" w:rsidRPr="007F6E53">
        <w:rPr>
          <w:rFonts w:ascii="Times New Roman" w:hAnsi="Times New Roman"/>
          <w:bCs/>
          <w:sz w:val="28"/>
          <w:szCs w:val="28"/>
        </w:rPr>
        <w:t xml:space="preserve">н отвечает таким критериям, как: </w:t>
      </w:r>
      <w:r w:rsidRPr="007F6E53">
        <w:rPr>
          <w:rFonts w:ascii="Times New Roman" w:hAnsi="Times New Roman"/>
          <w:bCs/>
          <w:sz w:val="28"/>
          <w:szCs w:val="28"/>
        </w:rPr>
        <w:t>важность(потребители должны воспринимать новый продукт или услугу как привлекательную и важную); Уникальность( выгоды от приобретения нового товара или услуги должны восприниматься как уникальные и отличные от существующих): Устойчивость( новый продукт не должен легко воспроизводиться конкурентами, иначе не будет четких перспектив завоевания рынка).( К эффективным средствам обеспечения устойчивости относятся патентование новаций, быстрое продвижение новации на рынок, известная торговая марка поставщика); Ликвидность (компания должна иметь возможность продать новый товар).</w:t>
      </w:r>
      <w:r w:rsidR="007F6E53">
        <w:rPr>
          <w:rFonts w:ascii="Times New Roman" w:hAnsi="Times New Roman"/>
          <w:b/>
          <w:bCs/>
          <w:sz w:val="28"/>
        </w:rPr>
        <w:t xml:space="preserve"> </w:t>
      </w:r>
      <w:r w:rsidR="007F6E53">
        <w:rPr>
          <w:rFonts w:ascii="Times New Roman" w:hAnsi="Times New Roman"/>
          <w:sz w:val="28"/>
          <w:szCs w:val="28"/>
        </w:rPr>
        <w:t>"</w:t>
      </w:r>
      <w:r w:rsidR="00DA11BC" w:rsidRPr="007F6E53">
        <w:rPr>
          <w:rFonts w:ascii="Times New Roman" w:hAnsi="Times New Roman"/>
          <w:sz w:val="28"/>
          <w:szCs w:val="28"/>
        </w:rPr>
        <w:t>Новая</w:t>
      </w:r>
    </w:p>
    <w:p w:rsidR="007F6E53" w:rsidRDefault="00DA11BC"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Машиностроительная Компания</w:t>
      </w:r>
      <w:r w:rsidR="007F6E53">
        <w:rPr>
          <w:rFonts w:ascii="Times New Roman" w:hAnsi="Times New Roman"/>
          <w:sz w:val="28"/>
          <w:szCs w:val="28"/>
        </w:rPr>
        <w:t>"</w:t>
      </w:r>
      <w:r w:rsidRPr="007F6E53">
        <w:rPr>
          <w:rFonts w:ascii="Times New Roman" w:hAnsi="Times New Roman"/>
          <w:sz w:val="28"/>
          <w:szCs w:val="28"/>
        </w:rPr>
        <w:t xml:space="preserve"> основана в 1995 году и до 2002 года существовала под названием</w:t>
      </w:r>
      <w:r w:rsidR="007F6E53">
        <w:rPr>
          <w:rFonts w:ascii="Times New Roman" w:hAnsi="Times New Roman"/>
          <w:sz w:val="28"/>
          <w:szCs w:val="28"/>
        </w:rPr>
        <w:t xml:space="preserve"> "</w:t>
      </w:r>
      <w:r w:rsidRPr="007F6E53">
        <w:rPr>
          <w:rFonts w:ascii="Times New Roman" w:hAnsi="Times New Roman"/>
          <w:sz w:val="28"/>
          <w:szCs w:val="28"/>
        </w:rPr>
        <w:t>ТОМАК-Сервис</w:t>
      </w:r>
      <w:r w:rsidR="007F6E53">
        <w:rPr>
          <w:rFonts w:ascii="Times New Roman" w:hAnsi="Times New Roman"/>
          <w:sz w:val="28"/>
          <w:szCs w:val="28"/>
        </w:rPr>
        <w:t>"</w:t>
      </w:r>
      <w:r w:rsidRPr="007F6E53">
        <w:rPr>
          <w:rFonts w:ascii="Times New Roman" w:hAnsi="Times New Roman"/>
          <w:sz w:val="28"/>
          <w:szCs w:val="28"/>
        </w:rPr>
        <w:t xml:space="preserve"> ,представляя на российском рынке автоматы Н50П производства киевского завода. В 2003 году руководством компании было принято решение о налаживании собственного производства.</w:t>
      </w:r>
    </w:p>
    <w:p w:rsidR="007F6E53" w:rsidRDefault="00DA11BC" w:rsidP="007F6E53">
      <w:pPr>
        <w:pStyle w:val="a4"/>
        <w:suppressAutoHyphens/>
        <w:spacing w:after="0" w:line="360" w:lineRule="auto"/>
        <w:ind w:firstLine="709"/>
        <w:jc w:val="both"/>
        <w:rPr>
          <w:rFonts w:ascii="Times New Roman" w:hAnsi="Times New Roman"/>
          <w:bCs/>
          <w:sz w:val="28"/>
          <w:szCs w:val="28"/>
        </w:rPr>
      </w:pPr>
      <w:r w:rsidRPr="007F6E53">
        <w:rPr>
          <w:rFonts w:ascii="Times New Roman" w:hAnsi="Times New Roman"/>
          <w:b/>
          <w:sz w:val="28"/>
          <w:szCs w:val="28"/>
        </w:rPr>
        <w:t>Основное направление</w:t>
      </w:r>
      <w:r w:rsidRPr="007F6E53">
        <w:rPr>
          <w:rFonts w:ascii="Times New Roman" w:hAnsi="Times New Roman"/>
          <w:sz w:val="28"/>
          <w:szCs w:val="28"/>
        </w:rPr>
        <w:t xml:space="preserve"> деятельности компании – производство аппаратов</w:t>
      </w:r>
      <w:r w:rsidR="007F6E53">
        <w:rPr>
          <w:rFonts w:ascii="Times New Roman" w:hAnsi="Times New Roman"/>
          <w:sz w:val="28"/>
          <w:szCs w:val="28"/>
        </w:rPr>
        <w:t xml:space="preserve"> </w:t>
      </w:r>
      <w:r w:rsidRPr="007F6E53">
        <w:rPr>
          <w:rFonts w:ascii="Times New Roman" w:hAnsi="Times New Roman"/>
          <w:sz w:val="28"/>
          <w:szCs w:val="28"/>
        </w:rPr>
        <w:t>выдачи газированной охлаждённой воды АПВ</w:t>
      </w:r>
      <w:r w:rsidR="007F6E53">
        <w:rPr>
          <w:rFonts w:ascii="Times New Roman" w:hAnsi="Times New Roman"/>
          <w:sz w:val="28"/>
          <w:szCs w:val="28"/>
        </w:rPr>
        <w:t xml:space="preserve"> </w:t>
      </w:r>
      <w:r w:rsidRPr="007F6E53">
        <w:rPr>
          <w:rFonts w:ascii="Times New Roman" w:hAnsi="Times New Roman"/>
          <w:sz w:val="28"/>
          <w:szCs w:val="28"/>
        </w:rPr>
        <w:t>(сатураторов).</w:t>
      </w:r>
    </w:p>
    <w:p w:rsidR="007F6E53" w:rsidRDefault="0077017E" w:rsidP="007F6E53">
      <w:pPr>
        <w:suppressAutoHyphens/>
        <w:spacing w:line="360" w:lineRule="auto"/>
        <w:ind w:firstLine="709"/>
        <w:jc w:val="both"/>
        <w:rPr>
          <w:sz w:val="28"/>
          <w:szCs w:val="28"/>
        </w:rPr>
      </w:pPr>
      <w:r w:rsidRPr="007F6E53">
        <w:rPr>
          <w:bCs/>
          <w:sz w:val="28"/>
          <w:szCs w:val="28"/>
        </w:rPr>
        <w:t>Исходя из оценки инновационного развития фирмы,</w:t>
      </w:r>
      <w:r w:rsidR="00DA11BC" w:rsidRPr="007F6E53">
        <w:rPr>
          <w:sz w:val="28"/>
          <w:szCs w:val="28"/>
        </w:rPr>
        <w:t xml:space="preserve"> за 2008 год произведено 15 тыс. штук сатураторов Это выше уровня 2007 года на 2%, к уровню 2006 года рост составил 32%. Себестоимость единицы продукции составляет около 20 тыс.руб. Продажная цена единицы продукта- 80 тыс. руб.</w:t>
      </w:r>
    </w:p>
    <w:p w:rsidR="007F6E53" w:rsidRDefault="00F70ABE" w:rsidP="007F6E53">
      <w:pPr>
        <w:suppressAutoHyphens/>
        <w:spacing w:line="360" w:lineRule="auto"/>
        <w:ind w:firstLine="709"/>
        <w:jc w:val="both"/>
        <w:rPr>
          <w:sz w:val="28"/>
          <w:szCs w:val="28"/>
        </w:rPr>
      </w:pPr>
      <w:r w:rsidRPr="007F6E53">
        <w:rPr>
          <w:sz w:val="28"/>
          <w:szCs w:val="28"/>
        </w:rPr>
        <w:t>По оценке генерального директора рекламные затраты на введение брэнда в России составляют около 75 тыс. руб.</w:t>
      </w:r>
    </w:p>
    <w:p w:rsidR="007F6E53" w:rsidRDefault="00F70ABE" w:rsidP="007F6E53">
      <w:pPr>
        <w:suppressAutoHyphens/>
        <w:spacing w:line="360" w:lineRule="auto"/>
        <w:ind w:firstLine="709"/>
        <w:jc w:val="both"/>
        <w:rPr>
          <w:sz w:val="28"/>
          <w:szCs w:val="28"/>
        </w:rPr>
      </w:pPr>
      <w:r w:rsidRPr="007F6E53">
        <w:rPr>
          <w:sz w:val="28"/>
          <w:szCs w:val="28"/>
        </w:rPr>
        <w:t>Выручка от реализации произведенной</w:t>
      </w:r>
      <w:r w:rsidR="007F6E53">
        <w:rPr>
          <w:sz w:val="28"/>
          <w:szCs w:val="28"/>
        </w:rPr>
        <w:t xml:space="preserve"> </w:t>
      </w:r>
      <w:r w:rsidRPr="007F6E53">
        <w:rPr>
          <w:sz w:val="28"/>
          <w:szCs w:val="28"/>
        </w:rPr>
        <w:t>продукции (3,200 млн.руб) снизилась на 3,9 % к уровню 2007 года, а себестоимость снизилась на 5,3 % . Это способствовало увеличению рентабельности производства на 12,2 %</w:t>
      </w:r>
      <w:r w:rsidR="007F6E53">
        <w:rPr>
          <w:sz w:val="28"/>
          <w:szCs w:val="28"/>
        </w:rPr>
        <w:t xml:space="preserve"> </w:t>
      </w:r>
      <w:r w:rsidRPr="007F6E53">
        <w:rPr>
          <w:sz w:val="28"/>
          <w:szCs w:val="28"/>
        </w:rPr>
        <w:t>реализации продукции.</w:t>
      </w:r>
    </w:p>
    <w:p w:rsidR="007F6E53" w:rsidRDefault="00F70ABE"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Анализируя финансовый результат от реализации продукции сатураторов, видно, что рентабельность производства снизилась на 4,6%</w:t>
      </w:r>
      <w:r w:rsidR="00E9422C" w:rsidRPr="007F6E53">
        <w:rPr>
          <w:rFonts w:ascii="Times New Roman" w:hAnsi="Times New Roman"/>
          <w:sz w:val="28"/>
          <w:szCs w:val="28"/>
        </w:rPr>
        <w:t>. При этом расходы составили значительную сумму</w:t>
      </w:r>
      <w:r w:rsidR="007F6E53">
        <w:rPr>
          <w:rFonts w:ascii="Times New Roman" w:hAnsi="Times New Roman"/>
          <w:sz w:val="28"/>
          <w:szCs w:val="28"/>
        </w:rPr>
        <w:t xml:space="preserve"> </w:t>
      </w:r>
      <w:r w:rsidR="00E9422C" w:rsidRPr="007F6E53">
        <w:rPr>
          <w:rFonts w:ascii="Times New Roman" w:hAnsi="Times New Roman"/>
          <w:sz w:val="28"/>
          <w:szCs w:val="28"/>
        </w:rPr>
        <w:t>213451 тыс.рублей.</w:t>
      </w:r>
      <w:r w:rsidR="007F6E53">
        <w:rPr>
          <w:rFonts w:ascii="Times New Roman" w:hAnsi="Times New Roman"/>
          <w:sz w:val="28"/>
          <w:szCs w:val="28"/>
        </w:rPr>
        <w:t xml:space="preserve"> </w:t>
      </w:r>
      <w:r w:rsidR="00E9422C" w:rsidRPr="007F6E53">
        <w:rPr>
          <w:rFonts w:ascii="Times New Roman" w:hAnsi="Times New Roman"/>
          <w:sz w:val="28"/>
          <w:szCs w:val="28"/>
        </w:rPr>
        <w:t xml:space="preserve">За 2008 год получена прибыль от </w:t>
      </w:r>
      <w:r w:rsidR="00B9785A" w:rsidRPr="007F6E53">
        <w:rPr>
          <w:rFonts w:ascii="Times New Roman" w:hAnsi="Times New Roman"/>
          <w:sz w:val="28"/>
          <w:szCs w:val="28"/>
        </w:rPr>
        <w:t xml:space="preserve">реализации в размере 1003200 </w:t>
      </w:r>
      <w:r w:rsidR="00E9422C" w:rsidRPr="007F6E53">
        <w:rPr>
          <w:rFonts w:ascii="Times New Roman" w:hAnsi="Times New Roman"/>
          <w:sz w:val="28"/>
          <w:szCs w:val="28"/>
        </w:rPr>
        <w:t>руб. Уровень рентабельности составил</w:t>
      </w:r>
      <w:r w:rsidR="007F6E53">
        <w:rPr>
          <w:rFonts w:ascii="Times New Roman" w:hAnsi="Times New Roman"/>
          <w:sz w:val="28"/>
          <w:szCs w:val="28"/>
        </w:rPr>
        <w:t xml:space="preserve"> </w:t>
      </w:r>
      <w:r w:rsidR="00E9422C" w:rsidRPr="007F6E53">
        <w:rPr>
          <w:rFonts w:ascii="Times New Roman" w:hAnsi="Times New Roman"/>
          <w:sz w:val="28"/>
          <w:szCs w:val="28"/>
        </w:rPr>
        <w:t>47%. На основе заключений общая ликвидность предприятия снизилась (необходимо заметить, что и в начале и в конце года коэффициент общей ликвидности меньше нормы = 2). Собственные оборотные средства снизились на 23400 тыс.руб.</w:t>
      </w:r>
    </w:p>
    <w:p w:rsidR="00E9422C" w:rsidRPr="007F6E53" w:rsidRDefault="00E9422C"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Коэффициент обеспеченности собственных оборотных средств снизился, хотя, все еще и находится в пределах нормы. Как положительный момент необходимо отметить, что коэффициент маневренности возрос.</w:t>
      </w:r>
    </w:p>
    <w:p w:rsidR="007F6E53" w:rsidRDefault="00413D23"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Анализируя оценку создания продукта с помощью экономических показателей, видно, что чистый приведенный доход от реализации аппараторов величина положительная, равная</w:t>
      </w:r>
      <w:r w:rsidR="001F2AF2" w:rsidRPr="007F6E53">
        <w:rPr>
          <w:rFonts w:ascii="Times New Roman" w:hAnsi="Times New Roman"/>
          <w:sz w:val="28"/>
          <w:szCs w:val="28"/>
        </w:rPr>
        <w:t xml:space="preserve"> 35,54 тыс. руб.</w:t>
      </w:r>
      <w:r w:rsidRPr="007F6E53">
        <w:rPr>
          <w:rFonts w:ascii="Times New Roman" w:hAnsi="Times New Roman"/>
          <w:sz w:val="28"/>
          <w:szCs w:val="28"/>
        </w:rPr>
        <w:t xml:space="preserve"> то имеет место превышение денежного потока над инвестиционными затратами, следовательно создание нового продукта ведет к положительному результату то реализации товара.</w:t>
      </w:r>
    </w:p>
    <w:p w:rsidR="007F6E53" w:rsidRDefault="00413D23"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Оценка индекса доходности</w:t>
      </w:r>
      <w:r w:rsidR="001F2AF2" w:rsidRPr="007F6E53">
        <w:rPr>
          <w:rFonts w:ascii="Times New Roman" w:hAnsi="Times New Roman"/>
          <w:sz w:val="28"/>
          <w:szCs w:val="28"/>
        </w:rPr>
        <w:t xml:space="preserve"> равен 1,83%. Следовательно индекс доходности ИД&gt;1, реализацию продукта можно считать экономически эффективным. </w:t>
      </w:r>
    </w:p>
    <w:p w:rsidR="007F6E53" w:rsidRDefault="001F2AF2"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 xml:space="preserve">Срок окупаемости от создания нового продукта составляет 2 года. </w:t>
      </w:r>
      <w:r w:rsidR="0000101F" w:rsidRPr="007F6E53">
        <w:rPr>
          <w:rFonts w:ascii="Times New Roman" w:hAnsi="Times New Roman"/>
          <w:sz w:val="28"/>
          <w:szCs w:val="28"/>
        </w:rPr>
        <w:t>Инвестирование в условиях инновационного развития сопряжено со значительным риском. Следовательно, для этих условий полученный период окупаемости достаточно высок.</w:t>
      </w:r>
    </w:p>
    <w:p w:rsidR="007F6E53" w:rsidRDefault="007F6E53" w:rsidP="007F6E53">
      <w:pPr>
        <w:pStyle w:val="a4"/>
        <w:suppressAutoHyphens/>
        <w:spacing w:after="0" w:line="360" w:lineRule="auto"/>
        <w:ind w:firstLine="709"/>
        <w:jc w:val="both"/>
        <w:rPr>
          <w:rFonts w:ascii="Times New Roman" w:hAnsi="Times New Roman"/>
          <w:sz w:val="28"/>
          <w:szCs w:val="28"/>
        </w:rPr>
      </w:pPr>
    </w:p>
    <w:p w:rsidR="005E381F" w:rsidRPr="007F6E53" w:rsidRDefault="007F6E53" w:rsidP="007F6E53">
      <w:pPr>
        <w:suppressAutoHyphens/>
        <w:spacing w:line="360" w:lineRule="auto"/>
        <w:ind w:firstLine="709"/>
        <w:jc w:val="both"/>
        <w:rPr>
          <w:sz w:val="28"/>
          <w:szCs w:val="28"/>
        </w:rPr>
      </w:pPr>
      <w:r w:rsidRPr="007F6E53">
        <w:rPr>
          <w:bCs/>
          <w:color w:val="000000"/>
          <w:sz w:val="28"/>
          <w:szCs w:val="28"/>
        </w:rPr>
        <w:br w:type="page"/>
      </w:r>
      <w:r w:rsidR="00851C61" w:rsidRPr="007F6E53">
        <w:rPr>
          <w:b/>
          <w:sz w:val="28"/>
          <w:szCs w:val="28"/>
        </w:rPr>
        <w:t>СПИСОК</w:t>
      </w:r>
      <w:r w:rsidR="00312DE9" w:rsidRPr="007F6E53">
        <w:rPr>
          <w:b/>
          <w:sz w:val="28"/>
          <w:szCs w:val="28"/>
        </w:rPr>
        <w:t xml:space="preserve"> </w:t>
      </w:r>
      <w:r w:rsidR="00851C61" w:rsidRPr="007F6E53">
        <w:rPr>
          <w:b/>
          <w:sz w:val="28"/>
          <w:szCs w:val="28"/>
        </w:rPr>
        <w:t>ЛИТЕРАТУРЫ</w:t>
      </w:r>
    </w:p>
    <w:p w:rsidR="002C2576" w:rsidRPr="007F6E53" w:rsidRDefault="002C2576" w:rsidP="00D803F7">
      <w:pPr>
        <w:suppressAutoHyphens/>
        <w:spacing w:line="360" w:lineRule="auto"/>
        <w:jc w:val="both"/>
        <w:rPr>
          <w:sz w:val="28"/>
          <w:szCs w:val="28"/>
        </w:rPr>
      </w:pPr>
    </w:p>
    <w:p w:rsidR="00F12CAD" w:rsidRPr="007F6E53" w:rsidRDefault="00EC48B5" w:rsidP="00D803F7">
      <w:pPr>
        <w:suppressAutoHyphens/>
        <w:spacing w:line="360" w:lineRule="auto"/>
        <w:jc w:val="both"/>
        <w:rPr>
          <w:sz w:val="28"/>
          <w:szCs w:val="28"/>
        </w:rPr>
      </w:pPr>
      <w:r w:rsidRPr="007F6E53">
        <w:rPr>
          <w:sz w:val="28"/>
          <w:szCs w:val="28"/>
        </w:rPr>
        <w:t>1. Аньшина В.М. Дагаева А.А.</w:t>
      </w:r>
      <w:r w:rsidR="00F12CAD" w:rsidRPr="007F6E53">
        <w:rPr>
          <w:sz w:val="28"/>
          <w:szCs w:val="28"/>
        </w:rPr>
        <w:t xml:space="preserve"> Концепции, стратегии и механизмы инновационного развития. М.: Дело, 2006</w:t>
      </w:r>
    </w:p>
    <w:p w:rsidR="007F6E53" w:rsidRDefault="0000101F" w:rsidP="00D803F7">
      <w:pPr>
        <w:suppressAutoHyphens/>
        <w:spacing w:line="360" w:lineRule="auto"/>
        <w:jc w:val="both"/>
        <w:rPr>
          <w:sz w:val="28"/>
          <w:szCs w:val="28"/>
        </w:rPr>
      </w:pPr>
      <w:r w:rsidRPr="007F6E53">
        <w:rPr>
          <w:sz w:val="28"/>
          <w:szCs w:val="28"/>
        </w:rPr>
        <w:t>2. Бусыгин А.В. Финансы и статистика. М.: ИНФРА-М, 2000</w:t>
      </w:r>
    </w:p>
    <w:p w:rsidR="0000101F" w:rsidRPr="007F6E53" w:rsidRDefault="0000101F" w:rsidP="00D803F7">
      <w:pPr>
        <w:suppressAutoHyphens/>
        <w:spacing w:line="360" w:lineRule="auto"/>
        <w:jc w:val="both"/>
        <w:rPr>
          <w:sz w:val="28"/>
          <w:szCs w:val="28"/>
        </w:rPr>
      </w:pPr>
      <w:r w:rsidRPr="007F6E53">
        <w:rPr>
          <w:sz w:val="28"/>
          <w:szCs w:val="28"/>
        </w:rPr>
        <w:t>3</w:t>
      </w:r>
      <w:r w:rsidRPr="007F6E53">
        <w:rPr>
          <w:sz w:val="28"/>
        </w:rPr>
        <w:t>.</w:t>
      </w:r>
      <w:r w:rsidR="007F6E53">
        <w:rPr>
          <w:sz w:val="28"/>
        </w:rPr>
        <w:t xml:space="preserve"> </w:t>
      </w:r>
      <w:r w:rsidRPr="007F6E53">
        <w:rPr>
          <w:sz w:val="28"/>
          <w:szCs w:val="28"/>
        </w:rPr>
        <w:t>Высокие технологии будущего. // Поиск-НН, № 33, 31 октября 2002.</w:t>
      </w:r>
    </w:p>
    <w:p w:rsidR="000452E6" w:rsidRPr="007F6E53" w:rsidRDefault="000452E6" w:rsidP="00D803F7">
      <w:pPr>
        <w:suppressAutoHyphens/>
        <w:spacing w:line="360" w:lineRule="auto"/>
        <w:jc w:val="both"/>
        <w:rPr>
          <w:sz w:val="28"/>
          <w:szCs w:val="28"/>
        </w:rPr>
      </w:pPr>
      <w:r w:rsidRPr="007F6E53">
        <w:rPr>
          <w:sz w:val="28"/>
          <w:szCs w:val="28"/>
        </w:rPr>
        <w:t>4. Горфинкель В.Я. Предпринимательство. М.:ЮНИТИ, 2000</w:t>
      </w:r>
    </w:p>
    <w:p w:rsidR="007F6E53" w:rsidRDefault="000452E6" w:rsidP="00D803F7">
      <w:pPr>
        <w:suppressAutoHyphens/>
        <w:spacing w:line="360" w:lineRule="auto"/>
        <w:jc w:val="both"/>
        <w:rPr>
          <w:sz w:val="28"/>
          <w:szCs w:val="28"/>
        </w:rPr>
      </w:pPr>
      <w:r w:rsidRPr="007F6E53">
        <w:rPr>
          <w:sz w:val="28"/>
          <w:szCs w:val="28"/>
        </w:rPr>
        <w:t>5.</w:t>
      </w:r>
      <w:r w:rsidR="007F6E53">
        <w:rPr>
          <w:sz w:val="28"/>
          <w:szCs w:val="28"/>
        </w:rPr>
        <w:t xml:space="preserve"> </w:t>
      </w:r>
      <w:r w:rsidRPr="007F6E53">
        <w:rPr>
          <w:sz w:val="28"/>
          <w:szCs w:val="28"/>
        </w:rPr>
        <w:t>Дойль. Менеджмент. Стратегия и тактика. Санкт-Петербург. 2000. 6.</w:t>
      </w:r>
      <w:r w:rsidR="007F6E53">
        <w:rPr>
          <w:sz w:val="28"/>
          <w:szCs w:val="28"/>
        </w:rPr>
        <w:t xml:space="preserve"> </w:t>
      </w:r>
      <w:r w:rsidRPr="007F6E53">
        <w:rPr>
          <w:sz w:val="28"/>
          <w:szCs w:val="28"/>
        </w:rPr>
        <w:t>Гапоненко Н. Инновации и инновационная политика на этапе перехода к новому технологическому порядку // Вопросы экономики. 2001. № 9.</w:t>
      </w:r>
    </w:p>
    <w:p w:rsidR="007F6E53" w:rsidRDefault="000452E6" w:rsidP="00D803F7">
      <w:pPr>
        <w:suppressAutoHyphens/>
        <w:spacing w:line="360" w:lineRule="auto"/>
        <w:jc w:val="both"/>
        <w:rPr>
          <w:sz w:val="28"/>
          <w:szCs w:val="28"/>
        </w:rPr>
      </w:pPr>
      <w:r w:rsidRPr="007F6E53">
        <w:rPr>
          <w:sz w:val="28"/>
          <w:szCs w:val="28"/>
        </w:rPr>
        <w:t>7.</w:t>
      </w:r>
      <w:r w:rsidR="007F6E53">
        <w:rPr>
          <w:sz w:val="28"/>
          <w:szCs w:val="28"/>
        </w:rPr>
        <w:t xml:space="preserve"> </w:t>
      </w:r>
      <w:r w:rsidRPr="007F6E53">
        <w:rPr>
          <w:sz w:val="28"/>
          <w:szCs w:val="28"/>
        </w:rPr>
        <w:t>Добров Г.М. Системный анализ организационно-управленческих проблем научно-технического прогресса. Киев: Знание,2000.</w:t>
      </w:r>
    </w:p>
    <w:p w:rsidR="000452E6" w:rsidRPr="007F6E53" w:rsidRDefault="000452E6" w:rsidP="00D803F7">
      <w:pPr>
        <w:suppressAutoHyphens/>
        <w:spacing w:line="360" w:lineRule="auto"/>
        <w:jc w:val="both"/>
        <w:rPr>
          <w:sz w:val="28"/>
          <w:szCs w:val="28"/>
        </w:rPr>
      </w:pPr>
      <w:r w:rsidRPr="007F6E53">
        <w:rPr>
          <w:sz w:val="28"/>
          <w:szCs w:val="28"/>
        </w:rPr>
        <w:t>8.</w:t>
      </w:r>
      <w:r w:rsidR="007F6E53">
        <w:rPr>
          <w:sz w:val="28"/>
          <w:szCs w:val="28"/>
        </w:rPr>
        <w:t xml:space="preserve"> </w:t>
      </w:r>
      <w:r w:rsidRPr="007F6E53">
        <w:rPr>
          <w:sz w:val="28"/>
          <w:szCs w:val="28"/>
        </w:rPr>
        <w:t>Добров Г.М. Системный анализ организационно-управленческих проблем научно-технического прогресса. Киев: Знание,2000.</w:t>
      </w:r>
    </w:p>
    <w:p w:rsidR="00EE105F" w:rsidRPr="007F6E53" w:rsidRDefault="000452E6" w:rsidP="00D803F7">
      <w:pPr>
        <w:suppressAutoHyphens/>
        <w:spacing w:line="360" w:lineRule="auto"/>
        <w:jc w:val="both"/>
        <w:rPr>
          <w:sz w:val="28"/>
          <w:szCs w:val="28"/>
        </w:rPr>
      </w:pPr>
      <w:r w:rsidRPr="007F6E53">
        <w:rPr>
          <w:sz w:val="28"/>
          <w:szCs w:val="28"/>
        </w:rPr>
        <w:t>9.</w:t>
      </w:r>
      <w:r w:rsidR="007F6E53">
        <w:rPr>
          <w:sz w:val="28"/>
          <w:szCs w:val="28"/>
        </w:rPr>
        <w:t xml:space="preserve"> </w:t>
      </w:r>
      <w:r w:rsidRPr="007F6E53">
        <w:rPr>
          <w:sz w:val="28"/>
          <w:szCs w:val="28"/>
        </w:rPr>
        <w:t>Высокие технологии будущего. // Поиск-НН, № 33, 31 октября 2002.</w:t>
      </w:r>
    </w:p>
    <w:p w:rsidR="007F6E53" w:rsidRDefault="00EE105F" w:rsidP="00D803F7">
      <w:pPr>
        <w:suppressAutoHyphens/>
        <w:spacing w:line="360" w:lineRule="auto"/>
        <w:jc w:val="both"/>
        <w:rPr>
          <w:sz w:val="28"/>
          <w:szCs w:val="28"/>
        </w:rPr>
      </w:pPr>
      <w:r w:rsidRPr="007F6E53">
        <w:rPr>
          <w:sz w:val="28"/>
          <w:szCs w:val="28"/>
        </w:rPr>
        <w:t>10. Сергеев И.В., Веретенникова И.И. Организация и финансирование инвестиций. - М., Финансы и статистика, 2000</w:t>
      </w:r>
    </w:p>
    <w:p w:rsidR="00EE105F" w:rsidRPr="007F6E53" w:rsidRDefault="00EE105F" w:rsidP="00D803F7">
      <w:pPr>
        <w:suppressAutoHyphens/>
        <w:spacing w:line="360" w:lineRule="auto"/>
        <w:jc w:val="both"/>
        <w:rPr>
          <w:sz w:val="28"/>
          <w:szCs w:val="28"/>
        </w:rPr>
      </w:pPr>
      <w:r w:rsidRPr="007F6E53">
        <w:rPr>
          <w:sz w:val="28"/>
          <w:szCs w:val="28"/>
        </w:rPr>
        <w:t>11</w:t>
      </w:r>
      <w:r w:rsidR="000452E6" w:rsidRPr="007F6E53">
        <w:rPr>
          <w:sz w:val="28"/>
          <w:szCs w:val="28"/>
        </w:rPr>
        <w:t>. Зимина. // Коммерсант деньги, № 34, 2001</w:t>
      </w:r>
    </w:p>
    <w:p w:rsidR="00EE105F" w:rsidRPr="007F6E53" w:rsidRDefault="00EE105F" w:rsidP="00D803F7">
      <w:pPr>
        <w:suppressAutoHyphens/>
        <w:spacing w:line="360" w:lineRule="auto"/>
        <w:jc w:val="both"/>
        <w:rPr>
          <w:sz w:val="28"/>
          <w:szCs w:val="28"/>
        </w:rPr>
      </w:pPr>
      <w:r w:rsidRPr="007F6E53">
        <w:rPr>
          <w:sz w:val="28"/>
          <w:szCs w:val="28"/>
        </w:rPr>
        <w:t xml:space="preserve">12. </w:t>
      </w:r>
      <w:r w:rsidR="007F6E53">
        <w:rPr>
          <w:sz w:val="28"/>
          <w:szCs w:val="28"/>
        </w:rPr>
        <w:t>"</w:t>
      </w:r>
      <w:r w:rsidRPr="007F6E53">
        <w:rPr>
          <w:sz w:val="28"/>
          <w:szCs w:val="28"/>
        </w:rPr>
        <w:t>Инновационный менеджмент</w:t>
      </w:r>
      <w:r w:rsidR="007F6E53">
        <w:rPr>
          <w:sz w:val="28"/>
          <w:szCs w:val="28"/>
        </w:rPr>
        <w:t>"</w:t>
      </w:r>
      <w:r w:rsidRPr="007F6E53">
        <w:rPr>
          <w:sz w:val="28"/>
          <w:szCs w:val="28"/>
        </w:rPr>
        <w:t xml:space="preserve"> С.Д. Ильенкова, С.Ю. Гокберг; ЮНИТИ – ДАНА- 2002 год.</w:t>
      </w:r>
    </w:p>
    <w:p w:rsidR="00EE105F" w:rsidRPr="007F6E53" w:rsidRDefault="00EE105F" w:rsidP="00D803F7">
      <w:pPr>
        <w:suppressAutoHyphens/>
        <w:spacing w:line="360" w:lineRule="auto"/>
        <w:jc w:val="both"/>
        <w:rPr>
          <w:sz w:val="28"/>
          <w:szCs w:val="28"/>
        </w:rPr>
      </w:pPr>
      <w:r w:rsidRPr="007F6E53">
        <w:rPr>
          <w:bCs/>
          <w:iCs/>
          <w:sz w:val="28"/>
          <w:szCs w:val="28"/>
        </w:rPr>
        <w:t xml:space="preserve">13. </w:t>
      </w:r>
      <w:r w:rsidR="007F6E53">
        <w:rPr>
          <w:bCs/>
          <w:iCs/>
          <w:sz w:val="28"/>
          <w:szCs w:val="28"/>
        </w:rPr>
        <w:t>"</w:t>
      </w:r>
      <w:r w:rsidRPr="007F6E53">
        <w:rPr>
          <w:bCs/>
          <w:iCs/>
          <w:sz w:val="28"/>
          <w:szCs w:val="28"/>
        </w:rPr>
        <w:t>Инвестиционный менеджмент</w:t>
      </w:r>
      <w:r w:rsidR="007F6E53">
        <w:rPr>
          <w:bCs/>
          <w:iCs/>
          <w:sz w:val="28"/>
          <w:szCs w:val="28"/>
        </w:rPr>
        <w:t xml:space="preserve">" </w:t>
      </w:r>
      <w:r w:rsidRPr="007F6E53">
        <w:rPr>
          <w:bCs/>
          <w:iCs/>
          <w:sz w:val="28"/>
          <w:szCs w:val="28"/>
        </w:rPr>
        <w:t>И.А. Бланк; НИКА-ЦЕНТР- 2002 год.</w:t>
      </w:r>
    </w:p>
    <w:p w:rsidR="00EE105F" w:rsidRPr="007F6E53" w:rsidRDefault="00EE105F" w:rsidP="00D803F7">
      <w:pPr>
        <w:pStyle w:val="aa"/>
        <w:suppressAutoHyphens/>
        <w:ind w:firstLine="0"/>
        <w:rPr>
          <w:bCs w:val="0"/>
          <w:iCs w:val="0"/>
          <w:spacing w:val="0"/>
        </w:rPr>
      </w:pPr>
      <w:r w:rsidRPr="007F6E53">
        <w:rPr>
          <w:bCs w:val="0"/>
          <w:iCs w:val="0"/>
          <w:spacing w:val="0"/>
        </w:rPr>
        <w:t>14</w:t>
      </w:r>
      <w:r w:rsidR="00F12CAD" w:rsidRPr="007F6E53">
        <w:rPr>
          <w:bCs w:val="0"/>
          <w:iCs w:val="0"/>
          <w:spacing w:val="0"/>
        </w:rPr>
        <w:t>.</w:t>
      </w:r>
      <w:r w:rsidR="005E381F" w:rsidRPr="007F6E53">
        <w:rPr>
          <w:bCs w:val="0"/>
          <w:iCs w:val="0"/>
          <w:spacing w:val="0"/>
        </w:rPr>
        <w:t xml:space="preserve"> Лялин В.А., Воробьев П.В. Ценные бумаги и фондовая биржа. - М., Филинъ, 2000</w:t>
      </w:r>
    </w:p>
    <w:p w:rsidR="007F6E53" w:rsidRDefault="00EE105F" w:rsidP="00D803F7">
      <w:pPr>
        <w:pStyle w:val="aa"/>
        <w:suppressAutoHyphens/>
        <w:ind w:firstLine="0"/>
        <w:rPr>
          <w:bCs w:val="0"/>
          <w:iCs w:val="0"/>
          <w:spacing w:val="0"/>
        </w:rPr>
      </w:pPr>
      <w:r w:rsidRPr="007F6E53">
        <w:rPr>
          <w:bCs w:val="0"/>
          <w:iCs w:val="0"/>
          <w:spacing w:val="0"/>
        </w:rPr>
        <w:t>15</w:t>
      </w:r>
      <w:r w:rsidR="00F12CAD" w:rsidRPr="007F6E53">
        <w:rPr>
          <w:bCs w:val="0"/>
          <w:iCs w:val="0"/>
          <w:spacing w:val="0"/>
        </w:rPr>
        <w:t>.</w:t>
      </w:r>
      <w:r w:rsidR="005E381F" w:rsidRPr="007F6E53">
        <w:rPr>
          <w:bCs w:val="0"/>
          <w:iCs w:val="0"/>
          <w:spacing w:val="0"/>
        </w:rPr>
        <w:t xml:space="preserve"> Мотовилов О.В. Источники капитала для финансирования нововведений. - СПб, СПбГУ, 1997</w:t>
      </w:r>
    </w:p>
    <w:p w:rsidR="005E381F" w:rsidRPr="007F6E53" w:rsidRDefault="00EE105F" w:rsidP="00D803F7">
      <w:pPr>
        <w:pStyle w:val="aa"/>
        <w:suppressAutoHyphens/>
        <w:ind w:firstLine="0"/>
        <w:rPr>
          <w:bCs w:val="0"/>
          <w:iCs w:val="0"/>
          <w:spacing w:val="0"/>
        </w:rPr>
      </w:pPr>
      <w:r w:rsidRPr="007F6E53">
        <w:rPr>
          <w:bCs w:val="0"/>
          <w:iCs w:val="0"/>
          <w:spacing w:val="0"/>
        </w:rPr>
        <w:t>16</w:t>
      </w:r>
      <w:r w:rsidR="005E381F" w:rsidRPr="007F6E53">
        <w:rPr>
          <w:bCs w:val="0"/>
          <w:iCs w:val="0"/>
          <w:spacing w:val="0"/>
        </w:rPr>
        <w:t>. Мотовилов О.В. Роль государства в формировании системы инновационного финансирования/Российс</w:t>
      </w:r>
      <w:r w:rsidR="00E94138" w:rsidRPr="007F6E53">
        <w:rPr>
          <w:bCs w:val="0"/>
          <w:iCs w:val="0"/>
          <w:spacing w:val="0"/>
        </w:rPr>
        <w:t>кий путь в экономике. - №7, 2000</w:t>
      </w:r>
    </w:p>
    <w:p w:rsidR="00EE105F" w:rsidRPr="007F6E53" w:rsidRDefault="00EE105F" w:rsidP="00D803F7">
      <w:pPr>
        <w:pStyle w:val="aa"/>
        <w:suppressAutoHyphens/>
        <w:ind w:firstLine="0"/>
        <w:rPr>
          <w:bCs w:val="0"/>
          <w:iCs w:val="0"/>
          <w:spacing w:val="0"/>
        </w:rPr>
      </w:pPr>
      <w:r w:rsidRPr="007F6E53">
        <w:rPr>
          <w:bCs w:val="0"/>
          <w:iCs w:val="0"/>
          <w:spacing w:val="0"/>
        </w:rPr>
        <w:t>17</w:t>
      </w:r>
      <w:r w:rsidR="005E381F" w:rsidRPr="007F6E53">
        <w:rPr>
          <w:bCs w:val="0"/>
          <w:iCs w:val="0"/>
          <w:spacing w:val="0"/>
        </w:rPr>
        <w:t>. Медынский В.Г., Шаршукова Л.Г. Инновационное предпринимательство. - М., Инфра-М, 1997</w:t>
      </w:r>
    </w:p>
    <w:p w:rsidR="005E381F" w:rsidRPr="007F6E53" w:rsidRDefault="00EE105F" w:rsidP="00D803F7">
      <w:pPr>
        <w:pStyle w:val="aa"/>
        <w:suppressAutoHyphens/>
        <w:ind w:firstLine="0"/>
        <w:rPr>
          <w:bCs w:val="0"/>
          <w:iCs w:val="0"/>
          <w:spacing w:val="0"/>
        </w:rPr>
      </w:pPr>
      <w:r w:rsidRPr="007F6E53">
        <w:rPr>
          <w:bCs w:val="0"/>
          <w:iCs w:val="0"/>
          <w:spacing w:val="0"/>
        </w:rPr>
        <w:t>18</w:t>
      </w:r>
      <w:r w:rsidR="005E381F" w:rsidRPr="007F6E53">
        <w:rPr>
          <w:bCs w:val="0"/>
          <w:iCs w:val="0"/>
          <w:spacing w:val="0"/>
        </w:rPr>
        <w:t>. Медынский В.Г., Ильдеменов С.В. Реинжиниринг инновационного предпринимательства. - М., ЮНИТИ, 1999</w:t>
      </w:r>
    </w:p>
    <w:p w:rsidR="007F6E53" w:rsidRDefault="00EE105F" w:rsidP="00D803F7">
      <w:pPr>
        <w:pStyle w:val="aa"/>
        <w:suppressAutoHyphens/>
        <w:ind w:firstLine="0"/>
        <w:rPr>
          <w:bCs w:val="0"/>
          <w:iCs w:val="0"/>
          <w:spacing w:val="0"/>
        </w:rPr>
      </w:pPr>
      <w:r w:rsidRPr="007F6E53">
        <w:rPr>
          <w:bCs w:val="0"/>
          <w:iCs w:val="0"/>
          <w:spacing w:val="0"/>
        </w:rPr>
        <w:t>19</w:t>
      </w:r>
      <w:r w:rsidR="005E381F" w:rsidRPr="007F6E53">
        <w:rPr>
          <w:bCs w:val="0"/>
          <w:iCs w:val="0"/>
          <w:spacing w:val="0"/>
        </w:rPr>
        <w:t>. Сергеев И.В., Веретенникова И.И. Организация и финансирование инвестиций. - М., Финансы и статистика, 2000</w:t>
      </w:r>
    </w:p>
    <w:p w:rsidR="00EE105F" w:rsidRPr="007F6E53" w:rsidRDefault="00EE105F" w:rsidP="00D803F7">
      <w:pPr>
        <w:pStyle w:val="aa"/>
        <w:suppressAutoHyphens/>
        <w:ind w:firstLine="0"/>
        <w:rPr>
          <w:bCs w:val="0"/>
          <w:iCs w:val="0"/>
          <w:spacing w:val="0"/>
        </w:rPr>
      </w:pPr>
      <w:r w:rsidRPr="007F6E53">
        <w:rPr>
          <w:bCs w:val="0"/>
          <w:iCs w:val="0"/>
          <w:spacing w:val="0"/>
        </w:rPr>
        <w:t>20</w:t>
      </w:r>
      <w:r w:rsidR="005E381F" w:rsidRPr="007F6E53">
        <w:rPr>
          <w:bCs w:val="0"/>
          <w:iCs w:val="0"/>
          <w:spacing w:val="0"/>
        </w:rPr>
        <w:t>. Свободина Л.М. Инновативность и внутрифирменный</w:t>
      </w:r>
      <w:r w:rsidR="00E94138" w:rsidRPr="007F6E53">
        <w:rPr>
          <w:bCs w:val="0"/>
          <w:iCs w:val="0"/>
          <w:spacing w:val="0"/>
        </w:rPr>
        <w:t xml:space="preserve"> менеджмент. - СПб., СПбГУ, 2000</w:t>
      </w:r>
    </w:p>
    <w:p w:rsidR="00EE105F" w:rsidRPr="007F6E53" w:rsidRDefault="00EE105F" w:rsidP="00D803F7">
      <w:pPr>
        <w:pStyle w:val="aa"/>
        <w:suppressAutoHyphens/>
        <w:ind w:firstLine="0"/>
        <w:rPr>
          <w:bCs w:val="0"/>
          <w:iCs w:val="0"/>
          <w:spacing w:val="0"/>
        </w:rPr>
      </w:pPr>
      <w:r w:rsidRPr="007F6E53">
        <w:rPr>
          <w:bCs w:val="0"/>
          <w:iCs w:val="0"/>
          <w:spacing w:val="0"/>
        </w:rPr>
        <w:t>21.</w:t>
      </w:r>
      <w:r w:rsidR="007F6E53">
        <w:rPr>
          <w:bCs w:val="0"/>
          <w:iCs w:val="0"/>
          <w:spacing w:val="0"/>
        </w:rPr>
        <w:t xml:space="preserve"> </w:t>
      </w:r>
      <w:r w:rsidRPr="007F6E53">
        <w:rPr>
          <w:bCs w:val="0"/>
          <w:iCs w:val="0"/>
          <w:spacing w:val="0"/>
        </w:rPr>
        <w:t>Пригожин А.И. Нововведения: стимулы и препятствия (социальные проблемы инноватики). — М: Политиздат, 1989.</w:t>
      </w:r>
    </w:p>
    <w:p w:rsidR="007F6E53" w:rsidRDefault="00EE105F" w:rsidP="00D803F7">
      <w:pPr>
        <w:pStyle w:val="aa"/>
        <w:suppressAutoHyphens/>
        <w:ind w:firstLine="0"/>
        <w:rPr>
          <w:bCs w:val="0"/>
          <w:iCs w:val="0"/>
          <w:spacing w:val="0"/>
        </w:rPr>
      </w:pPr>
      <w:r w:rsidRPr="007F6E53">
        <w:rPr>
          <w:bCs w:val="0"/>
          <w:iCs w:val="0"/>
          <w:spacing w:val="0"/>
        </w:rPr>
        <w:t>22.Дневник наблюдений: цифры. // Секрет фирмы, № 3, 2002,</w:t>
      </w:r>
    </w:p>
    <w:p w:rsidR="00EE105F" w:rsidRPr="007F6E53" w:rsidRDefault="00EE105F" w:rsidP="00D803F7">
      <w:pPr>
        <w:pStyle w:val="aa"/>
        <w:suppressAutoHyphens/>
        <w:ind w:firstLine="0"/>
        <w:rPr>
          <w:bCs w:val="0"/>
          <w:iCs w:val="0"/>
          <w:spacing w:val="0"/>
        </w:rPr>
      </w:pPr>
      <w:r w:rsidRPr="007F6E53">
        <w:rPr>
          <w:spacing w:val="0"/>
          <w:szCs w:val="28"/>
        </w:rPr>
        <w:t>23.Ильин А.И. Планирование на предприятии. М., 2006</w:t>
      </w:r>
    </w:p>
    <w:p w:rsidR="007F6E53" w:rsidRDefault="00851C61" w:rsidP="00D803F7">
      <w:pPr>
        <w:pStyle w:val="aa"/>
        <w:suppressAutoHyphens/>
        <w:ind w:firstLine="0"/>
        <w:rPr>
          <w:bCs w:val="0"/>
          <w:iCs w:val="0"/>
          <w:spacing w:val="0"/>
        </w:rPr>
      </w:pPr>
      <w:r w:rsidRPr="007F6E53">
        <w:rPr>
          <w:bCs w:val="0"/>
          <w:iCs w:val="0"/>
          <w:spacing w:val="0"/>
        </w:rPr>
        <w:t>24.</w:t>
      </w:r>
      <w:r w:rsidR="007F6E53">
        <w:rPr>
          <w:bCs w:val="0"/>
          <w:iCs w:val="0"/>
          <w:spacing w:val="0"/>
        </w:rPr>
        <w:t xml:space="preserve"> </w:t>
      </w:r>
      <w:r w:rsidRPr="007F6E53">
        <w:rPr>
          <w:bCs w:val="0"/>
          <w:iCs w:val="0"/>
          <w:spacing w:val="0"/>
        </w:rPr>
        <w:t>Кондратьев Н.Д. Основные проблемы экономической динамики. — М.: Наука, 2001</w:t>
      </w:r>
    </w:p>
    <w:p w:rsidR="00851C61" w:rsidRPr="007F6E53" w:rsidRDefault="00851C61" w:rsidP="00D803F7">
      <w:pPr>
        <w:pStyle w:val="aa"/>
        <w:suppressAutoHyphens/>
        <w:ind w:firstLine="0"/>
        <w:rPr>
          <w:bCs w:val="0"/>
          <w:iCs w:val="0"/>
          <w:spacing w:val="0"/>
        </w:rPr>
      </w:pPr>
      <w:r w:rsidRPr="007F6E53">
        <w:rPr>
          <w:bCs w:val="0"/>
          <w:iCs w:val="0"/>
          <w:spacing w:val="0"/>
        </w:rPr>
        <w:t>25.</w:t>
      </w:r>
      <w:r w:rsidR="007F6E53">
        <w:rPr>
          <w:bCs w:val="0"/>
          <w:iCs w:val="0"/>
          <w:spacing w:val="0"/>
        </w:rPr>
        <w:t xml:space="preserve"> </w:t>
      </w:r>
      <w:r w:rsidRPr="007F6E53">
        <w:rPr>
          <w:bCs w:val="0"/>
          <w:iCs w:val="0"/>
          <w:spacing w:val="0"/>
        </w:rPr>
        <w:t>Мескон М., Альберт М., Хедоури Ф. Основы менеджмента: Пер. с англ. М.: Дело, 1994.</w:t>
      </w:r>
    </w:p>
    <w:p w:rsidR="00851C61" w:rsidRPr="007F6E53" w:rsidRDefault="00851C61" w:rsidP="00D803F7">
      <w:pPr>
        <w:pStyle w:val="aa"/>
        <w:suppressAutoHyphens/>
        <w:ind w:firstLine="0"/>
        <w:rPr>
          <w:bCs w:val="0"/>
          <w:iCs w:val="0"/>
          <w:spacing w:val="0"/>
        </w:rPr>
      </w:pPr>
      <w:r w:rsidRPr="007F6E53">
        <w:rPr>
          <w:bCs w:val="0"/>
          <w:iCs w:val="0"/>
          <w:spacing w:val="0"/>
        </w:rPr>
        <w:t>26.</w:t>
      </w:r>
      <w:r w:rsidR="007F6E53">
        <w:rPr>
          <w:bCs w:val="0"/>
          <w:iCs w:val="0"/>
          <w:spacing w:val="0"/>
        </w:rPr>
        <w:t xml:space="preserve"> </w:t>
      </w:r>
      <w:r w:rsidRPr="007F6E53">
        <w:rPr>
          <w:bCs w:val="0"/>
          <w:iCs w:val="0"/>
          <w:spacing w:val="0"/>
        </w:rPr>
        <w:t>Основы инновационного менеджмента. Теория и практика. Учебное пособие под редакцией Завлина П.Н., Казанцева А.К., Миндели Л.Э. М.: Экономика, 2000.</w:t>
      </w:r>
    </w:p>
    <w:p w:rsidR="00851C61" w:rsidRPr="007F6E53" w:rsidRDefault="00851C61" w:rsidP="00D803F7">
      <w:pPr>
        <w:pStyle w:val="aa"/>
        <w:suppressAutoHyphens/>
        <w:ind w:firstLine="0"/>
        <w:rPr>
          <w:bCs w:val="0"/>
          <w:iCs w:val="0"/>
          <w:spacing w:val="0"/>
        </w:rPr>
      </w:pPr>
      <w:r w:rsidRPr="007F6E53">
        <w:rPr>
          <w:bCs w:val="0"/>
          <w:iCs w:val="0"/>
          <w:spacing w:val="0"/>
        </w:rPr>
        <w:t>27.</w:t>
      </w:r>
      <w:r w:rsidR="007F6E53">
        <w:rPr>
          <w:bCs w:val="0"/>
          <w:iCs w:val="0"/>
          <w:spacing w:val="0"/>
        </w:rPr>
        <w:t xml:space="preserve"> </w:t>
      </w:r>
      <w:r w:rsidRPr="007F6E53">
        <w:rPr>
          <w:bCs w:val="0"/>
          <w:iCs w:val="0"/>
          <w:spacing w:val="0"/>
        </w:rPr>
        <w:t xml:space="preserve">Томпсон А. А., Стрикленд А. Дж. Стратегический менеджмент. М., </w:t>
      </w:r>
      <w:smartTag w:uri="urn:schemas-microsoft-com:office:smarttags" w:element="metricconverter">
        <w:smartTagPr>
          <w:attr w:name="ProductID" w:val="2000 г"/>
        </w:smartTagPr>
        <w:r w:rsidRPr="007F6E53">
          <w:rPr>
            <w:bCs w:val="0"/>
            <w:iCs w:val="0"/>
            <w:spacing w:val="0"/>
          </w:rPr>
          <w:t>2000 г</w:t>
        </w:r>
      </w:smartTag>
      <w:r w:rsidRPr="007F6E53">
        <w:rPr>
          <w:bCs w:val="0"/>
          <w:iCs w:val="0"/>
          <w:spacing w:val="0"/>
        </w:rPr>
        <w:t>.</w:t>
      </w:r>
    </w:p>
    <w:p w:rsidR="00851C61" w:rsidRPr="007F6E53" w:rsidRDefault="00851C61" w:rsidP="00D803F7">
      <w:pPr>
        <w:pStyle w:val="aa"/>
        <w:suppressAutoHyphens/>
        <w:ind w:firstLine="0"/>
        <w:rPr>
          <w:bCs w:val="0"/>
          <w:iCs w:val="0"/>
          <w:spacing w:val="0"/>
        </w:rPr>
      </w:pPr>
      <w:r w:rsidRPr="007F6E53">
        <w:rPr>
          <w:bCs w:val="0"/>
          <w:iCs w:val="0"/>
          <w:spacing w:val="0"/>
        </w:rPr>
        <w:t xml:space="preserve">28.Менеджмент. Пер. с англ. Москва: ЗАО </w:t>
      </w:r>
      <w:r w:rsidR="007F6E53">
        <w:rPr>
          <w:bCs w:val="0"/>
          <w:iCs w:val="0"/>
          <w:spacing w:val="0"/>
        </w:rPr>
        <w:t>"</w:t>
      </w:r>
      <w:r w:rsidRPr="007F6E53">
        <w:rPr>
          <w:bCs w:val="0"/>
          <w:iCs w:val="0"/>
          <w:spacing w:val="0"/>
        </w:rPr>
        <w:t>ОЛИМП — БИЗНЕС</w:t>
      </w:r>
      <w:r w:rsidR="007F6E53">
        <w:rPr>
          <w:bCs w:val="0"/>
          <w:iCs w:val="0"/>
          <w:spacing w:val="0"/>
        </w:rPr>
        <w:t>"</w:t>
      </w:r>
      <w:r w:rsidRPr="007F6E53">
        <w:rPr>
          <w:bCs w:val="0"/>
          <w:iCs w:val="0"/>
          <w:spacing w:val="0"/>
        </w:rPr>
        <w:t>, 2000.</w:t>
      </w:r>
    </w:p>
    <w:p w:rsidR="007F6E53" w:rsidRDefault="00851C61" w:rsidP="00D803F7">
      <w:pPr>
        <w:pStyle w:val="aa"/>
        <w:suppressAutoHyphens/>
        <w:ind w:firstLine="0"/>
        <w:rPr>
          <w:bCs w:val="0"/>
          <w:iCs w:val="0"/>
          <w:spacing w:val="0"/>
        </w:rPr>
      </w:pPr>
      <w:r w:rsidRPr="007F6E53">
        <w:rPr>
          <w:bCs w:val="0"/>
          <w:iCs w:val="0"/>
          <w:spacing w:val="0"/>
        </w:rPr>
        <w:t>29</w:t>
      </w:r>
      <w:r w:rsidR="005E381F" w:rsidRPr="007F6E53">
        <w:rPr>
          <w:bCs w:val="0"/>
          <w:iCs w:val="0"/>
          <w:spacing w:val="0"/>
        </w:rPr>
        <w:t>. Фатхутдинов Р.А. Инновационный менеджмент. - М., "Бизнес школа "Интел-Синтез", 1998</w:t>
      </w:r>
    </w:p>
    <w:p w:rsidR="005E381F" w:rsidRPr="007F6E53" w:rsidRDefault="00851C61" w:rsidP="00D803F7">
      <w:pPr>
        <w:pStyle w:val="aa"/>
        <w:suppressAutoHyphens/>
        <w:ind w:firstLine="0"/>
        <w:rPr>
          <w:bCs w:val="0"/>
          <w:iCs w:val="0"/>
          <w:spacing w:val="0"/>
        </w:rPr>
      </w:pPr>
      <w:r w:rsidRPr="007F6E53">
        <w:rPr>
          <w:bCs w:val="0"/>
          <w:iCs w:val="0"/>
          <w:spacing w:val="0"/>
        </w:rPr>
        <w:t>30</w:t>
      </w:r>
      <w:r w:rsidR="005E381F" w:rsidRPr="007F6E53">
        <w:rPr>
          <w:bCs w:val="0"/>
          <w:iCs w:val="0"/>
          <w:spacing w:val="0"/>
        </w:rPr>
        <w:t>. Экономика предприятия/Под ред. Горфинкеля В.Я., Швандара В.А. - М., Банки и биржи, 1998.</w:t>
      </w:r>
    </w:p>
    <w:p w:rsidR="007F6E53" w:rsidRDefault="00851C61" w:rsidP="00D803F7">
      <w:pPr>
        <w:pStyle w:val="a4"/>
        <w:suppressAutoHyphens/>
        <w:spacing w:after="0" w:line="360" w:lineRule="auto"/>
        <w:jc w:val="both"/>
        <w:rPr>
          <w:rFonts w:ascii="Times New Roman" w:hAnsi="Times New Roman"/>
          <w:sz w:val="28"/>
          <w:szCs w:val="28"/>
        </w:rPr>
      </w:pPr>
      <w:r w:rsidRPr="007F6E53">
        <w:rPr>
          <w:rFonts w:ascii="Times New Roman" w:hAnsi="Times New Roman"/>
          <w:bCs/>
          <w:iCs/>
          <w:sz w:val="28"/>
          <w:szCs w:val="28"/>
        </w:rPr>
        <w:t>31</w:t>
      </w:r>
      <w:r w:rsidR="007F6E53">
        <w:rPr>
          <w:rFonts w:ascii="Times New Roman" w:hAnsi="Times New Roman"/>
          <w:bCs/>
          <w:iCs/>
          <w:sz w:val="28"/>
        </w:rPr>
        <w:t xml:space="preserve"> </w:t>
      </w:r>
      <w:r w:rsidRPr="007F6E53">
        <w:rPr>
          <w:rFonts w:ascii="Times New Roman" w:hAnsi="Times New Roman"/>
          <w:sz w:val="28"/>
          <w:szCs w:val="28"/>
        </w:rPr>
        <w:t>Фролова Н.А. Разработка бизнес-плана инновационного проекта фирмой. Учебное пособие.- М.: МНЭПУ, 1996</w:t>
      </w:r>
    </w:p>
    <w:p w:rsidR="007F6E53" w:rsidRDefault="00851C61" w:rsidP="00D803F7">
      <w:pPr>
        <w:pStyle w:val="a4"/>
        <w:suppressAutoHyphens/>
        <w:spacing w:after="0" w:line="360" w:lineRule="auto"/>
        <w:jc w:val="both"/>
        <w:rPr>
          <w:rFonts w:ascii="Times New Roman" w:hAnsi="Times New Roman"/>
          <w:sz w:val="28"/>
          <w:szCs w:val="28"/>
        </w:rPr>
      </w:pPr>
      <w:r w:rsidRPr="007F6E53">
        <w:rPr>
          <w:rFonts w:ascii="Times New Roman" w:hAnsi="Times New Roman"/>
          <w:sz w:val="28"/>
          <w:szCs w:val="28"/>
        </w:rPr>
        <w:t>32. Уткин Э.А. Управление фирмой.- М.: Акалис, 1996</w:t>
      </w:r>
    </w:p>
    <w:p w:rsidR="007F6E53" w:rsidRDefault="00851C61" w:rsidP="00D803F7">
      <w:pPr>
        <w:pStyle w:val="a4"/>
        <w:suppressAutoHyphens/>
        <w:spacing w:after="0" w:line="360" w:lineRule="auto"/>
        <w:jc w:val="both"/>
        <w:rPr>
          <w:rFonts w:ascii="Times New Roman" w:hAnsi="Times New Roman"/>
          <w:sz w:val="28"/>
          <w:szCs w:val="28"/>
        </w:rPr>
      </w:pPr>
      <w:r w:rsidRPr="007F6E53">
        <w:rPr>
          <w:rFonts w:ascii="Times New Roman" w:hAnsi="Times New Roman"/>
          <w:bCs/>
          <w:iCs/>
          <w:sz w:val="28"/>
          <w:szCs w:val="28"/>
        </w:rPr>
        <w:t>33</w:t>
      </w:r>
      <w:r w:rsidR="007F6E53">
        <w:rPr>
          <w:rFonts w:ascii="Times New Roman" w:hAnsi="Times New Roman"/>
          <w:bCs/>
          <w:iCs/>
          <w:sz w:val="28"/>
        </w:rPr>
        <w:t xml:space="preserve"> </w:t>
      </w:r>
      <w:r w:rsidRPr="007F6E53">
        <w:rPr>
          <w:rFonts w:ascii="Times New Roman" w:hAnsi="Times New Roman"/>
          <w:sz w:val="28"/>
          <w:szCs w:val="28"/>
        </w:rPr>
        <w:t>Фролова Н.А. Разработка бизнес-плана инновационного проекта фирмой. Учебное пособие.- М.: МНЭПУ, 1996</w:t>
      </w:r>
    </w:p>
    <w:p w:rsidR="00A7466A" w:rsidRPr="007F6E53" w:rsidRDefault="007F6E53" w:rsidP="007F6E53">
      <w:pPr>
        <w:pStyle w:val="a4"/>
        <w:suppressAutoHyphens/>
        <w:spacing w:after="0" w:line="360" w:lineRule="auto"/>
        <w:ind w:firstLine="709"/>
        <w:jc w:val="both"/>
        <w:rPr>
          <w:rFonts w:ascii="Times New Roman" w:hAnsi="Times New Roman"/>
          <w:b/>
          <w:sz w:val="28"/>
          <w:szCs w:val="144"/>
        </w:rPr>
      </w:pPr>
      <w:r w:rsidRPr="007F6E53">
        <w:rPr>
          <w:rFonts w:ascii="Times New Roman" w:hAnsi="Times New Roman"/>
          <w:color w:val="auto"/>
          <w:sz w:val="28"/>
          <w:szCs w:val="20"/>
        </w:rPr>
        <w:br w:type="page"/>
      </w:r>
      <w:r w:rsidR="00D803F7" w:rsidRPr="007F6E53">
        <w:rPr>
          <w:rFonts w:ascii="Times New Roman" w:hAnsi="Times New Roman"/>
          <w:b/>
          <w:sz w:val="28"/>
          <w:szCs w:val="144"/>
        </w:rPr>
        <w:t>П</w:t>
      </w:r>
      <w:r w:rsidR="00A7466A" w:rsidRPr="007F6E53">
        <w:rPr>
          <w:rFonts w:ascii="Times New Roman" w:hAnsi="Times New Roman"/>
          <w:b/>
          <w:sz w:val="28"/>
          <w:szCs w:val="144"/>
        </w:rPr>
        <w:t>риложения</w:t>
      </w:r>
    </w:p>
    <w:p w:rsidR="00A7466A" w:rsidRPr="007F6E53" w:rsidRDefault="00A7466A" w:rsidP="007F6E53">
      <w:pPr>
        <w:pStyle w:val="a4"/>
        <w:suppressAutoHyphens/>
        <w:spacing w:after="0" w:line="360" w:lineRule="auto"/>
        <w:ind w:firstLine="709"/>
        <w:jc w:val="both"/>
        <w:rPr>
          <w:rFonts w:ascii="Times New Roman" w:hAnsi="Times New Roman"/>
          <w:sz w:val="28"/>
          <w:szCs w:val="32"/>
        </w:rPr>
      </w:pPr>
    </w:p>
    <w:p w:rsidR="00EB5750" w:rsidRPr="007F6E53" w:rsidRDefault="00EB5750" w:rsidP="007F6E53">
      <w:pPr>
        <w:pStyle w:val="a4"/>
        <w:suppressAutoHyphens/>
        <w:spacing w:after="0" w:line="360" w:lineRule="auto"/>
        <w:ind w:firstLine="709"/>
        <w:jc w:val="both"/>
        <w:rPr>
          <w:rFonts w:ascii="Times New Roman" w:hAnsi="Times New Roman"/>
          <w:sz w:val="28"/>
          <w:szCs w:val="28"/>
        </w:rPr>
      </w:pPr>
      <w:r w:rsidRPr="007F6E53">
        <w:rPr>
          <w:rFonts w:ascii="Times New Roman" w:hAnsi="Times New Roman"/>
          <w:sz w:val="28"/>
          <w:szCs w:val="28"/>
        </w:rPr>
        <w:t>Таблица 1</w:t>
      </w:r>
      <w:r w:rsidR="007F6E53" w:rsidRPr="007F6E53">
        <w:rPr>
          <w:rFonts w:ascii="Times New Roman" w:hAnsi="Times New Roman"/>
          <w:sz w:val="28"/>
          <w:szCs w:val="28"/>
        </w:rPr>
        <w:t xml:space="preserve"> </w:t>
      </w:r>
      <w:r w:rsidRPr="007F6E53">
        <w:rPr>
          <w:rFonts w:ascii="Times New Roman" w:hAnsi="Times New Roman"/>
          <w:sz w:val="28"/>
          <w:szCs w:val="28"/>
        </w:rPr>
        <w:t>Баланс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094"/>
        <w:gridCol w:w="552"/>
        <w:gridCol w:w="1085"/>
        <w:gridCol w:w="1000"/>
      </w:tblGrid>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АКТИВ</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Код</w:t>
            </w:r>
          </w:p>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стр.</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На начало</w:t>
            </w:r>
          </w:p>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года</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На конец</w:t>
            </w:r>
          </w:p>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года</w:t>
            </w: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3</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4</w:t>
            </w: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I. ВНЕОБОРОТНЫЕ СРЕДСТВА</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Нематериальные активы (04, 05)</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110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11 800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16 300</w:t>
            </w: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в том числе:</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111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организационные расходы</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патенты, лицензии, товарные знаки, иные аналогичные с</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112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перечисленными права и активы</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Основные средства (01, 02, 03)</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120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18 800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26 100</w:t>
            </w: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в том числе:</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земельные участки и объекты природопользования</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121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здания, машины, оборудование и другие основные средства</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122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Незавершенное строительство (07, 08, 61)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123</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Долгосрочные финансовые вложения (06, 56, 82)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130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в том числе:</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инвестиции в дочерние общества</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131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инвестиции в зависимые общества</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132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инвестиции в другие организации</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133</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займы, предоставленные организациям на срок более 12 месяцев</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134</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собственные акции</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135</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Прочие внеоборотные активы</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140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ИТОГО по разделу I</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190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30 600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II. ОБОРОТНЫЕ АКТИВЫ</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Запасы</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210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в том числе:</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сырье, материалы и другие аналогичные ценности (10, 15, 16)</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211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15 400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26 300</w:t>
            </w: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малоценные и быстроизнашивающиеся предметы (12, 13)</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213</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7F6E53" w:rsidRPr="008E31B3" w:rsidRDefault="007F6E53" w:rsidP="008E31B3">
            <w:pPr>
              <w:widowControl w:val="0"/>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затраты в незавершенном производстве (издержках обращения)</w:t>
            </w:r>
          </w:p>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(20, 21, 23, 29, 30,36,44)</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214</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12 500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18 400</w:t>
            </w: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готовая продукция и товары для перепродажи (40, 41)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215</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22 300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12 300</w:t>
            </w: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товары отгруженные (45)</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216</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10 200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18 800</w:t>
            </w: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расходы будущих периодов</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217</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5 200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8 300</w:t>
            </w: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Налог на добавленную стоимость по приобретенным ценностям (19)</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218</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Дебиторская задолженность (платежи по которой ожидаются более</w:t>
            </w:r>
          </w:p>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чем через 12 месяцев после отчетной даты)</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220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в том числе:</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покупатели и заказчики (62, 76)</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221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подочетные лица (71)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222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векселя к получению (62)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223</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задолженность дочерних и зависимых обществ (78)</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224</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7F6E53" w:rsidRPr="008E31B3" w:rsidRDefault="007F6E53" w:rsidP="008E31B3">
            <w:pPr>
              <w:widowControl w:val="0"/>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задолженность участников (учредителей) по взносам в уставный</w:t>
            </w:r>
          </w:p>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капитал (75)</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225</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авансы выданные (61)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226</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прочие дебиторы (76/1)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227</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Дебиторская задолженность (платежи по которой ожидаются более</w:t>
            </w:r>
          </w:p>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чем через 12 месяцев после отчетной даты)</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230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в том числе:</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покупатели и заказчики (62, 76)</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231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27 600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36 100</w:t>
            </w: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подочетные лица (71)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232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векселя к получению (62)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233</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задолженность дочерних и зависимых обществ (78)</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234</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7F6E53" w:rsidRPr="008E31B3" w:rsidRDefault="007F6E53" w:rsidP="008E31B3">
            <w:pPr>
              <w:widowControl w:val="0"/>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задолженность участников (учредителей) по взносам в уставный</w:t>
            </w:r>
          </w:p>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капитал (75)</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235</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авансы выданные (61)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236</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14 300</w:t>
            </w: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прочие дебиторы (76/1)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237</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6 700</w:t>
            </w: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Краткосрочные финансовые вложения (58, 82)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240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8 200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10 500</w:t>
            </w: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в том числе:</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инвестици в зависимые общества</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241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собственные акции, выкупленные у акционеров</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242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прочие краткосрочные финансовые вложения</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243</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Денежные средства</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250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в том числе:</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касса (50)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251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12 300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7 400</w:t>
            </w: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расчетные счета (51)</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252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35 200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15 600</w:t>
            </w: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валютные счета (52)</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253</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7F6E53"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r w:rsidR="00EB5750" w:rsidRPr="008E31B3">
              <w:rPr>
                <w:snapToGrid w:val="0"/>
                <w:color w:val="000000"/>
                <w:sz w:val="20"/>
              </w:rPr>
              <w:t>прочие денежные средства (55, 56, 67)</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254</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Прочие оборотные активы</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260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ИТОГО по разделу II</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290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148 900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175 000</w:t>
            </w: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III. УБЫТКИ</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Непокрытые убытки прошлых лет (88)</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310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Убыток отчетного года</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320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х</w:t>
            </w: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ИТОГО по разделу II</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390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 xml:space="preserve">- </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w:t>
            </w:r>
          </w:p>
        </w:tc>
      </w:tr>
      <w:tr w:rsidR="00EB5750" w:rsidRPr="008E31B3" w:rsidTr="008E31B3">
        <w:trPr>
          <w:jc w:val="center"/>
        </w:trPr>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БАЛАНС (сумма строк 190+290+390)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179 500</w:t>
            </w:r>
          </w:p>
        </w:tc>
        <w:tc>
          <w:tcPr>
            <w:tcW w:w="0" w:type="auto"/>
            <w:shd w:val="clear" w:color="auto" w:fill="auto"/>
          </w:tcPr>
          <w:p w:rsidR="00EB5750" w:rsidRPr="008E31B3" w:rsidRDefault="00EB5750" w:rsidP="008E31B3">
            <w:pPr>
              <w:suppressAutoHyphens/>
              <w:autoSpaceDE w:val="0"/>
              <w:autoSpaceDN w:val="0"/>
              <w:adjustRightInd w:val="0"/>
              <w:spacing w:line="360" w:lineRule="auto"/>
              <w:rPr>
                <w:snapToGrid w:val="0"/>
                <w:color w:val="000000"/>
                <w:sz w:val="20"/>
              </w:rPr>
            </w:pPr>
            <w:r w:rsidRPr="008E31B3">
              <w:rPr>
                <w:snapToGrid w:val="0"/>
                <w:color w:val="000000"/>
                <w:sz w:val="20"/>
              </w:rPr>
              <w:t>217 400</w:t>
            </w:r>
          </w:p>
        </w:tc>
      </w:tr>
    </w:tbl>
    <w:p w:rsidR="00EB5750" w:rsidRPr="007F6E53" w:rsidRDefault="00EB5750" w:rsidP="007F6E53">
      <w:pPr>
        <w:pStyle w:val="a4"/>
        <w:suppressAutoHyphens/>
        <w:spacing w:after="0" w:line="360" w:lineRule="auto"/>
        <w:ind w:firstLine="709"/>
        <w:jc w:val="both"/>
        <w:rPr>
          <w:rFonts w:ascii="Times New Roman" w:hAnsi="Times New Roman"/>
          <w:sz w:val="28"/>
          <w:szCs w:val="28"/>
        </w:rPr>
      </w:pPr>
      <w:bookmarkStart w:id="5" w:name="_GoBack"/>
      <w:bookmarkEnd w:id="5"/>
    </w:p>
    <w:sectPr w:rsidR="00EB5750" w:rsidRPr="007F6E53" w:rsidSect="007F6E53">
      <w:footerReference w:type="even" r:id="rId1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1B3" w:rsidRDefault="008E31B3">
      <w:r>
        <w:separator/>
      </w:r>
    </w:p>
  </w:endnote>
  <w:endnote w:type="continuationSeparator" w:id="0">
    <w:p w:rsidR="008E31B3" w:rsidRDefault="008E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53" w:rsidRDefault="007F6E53" w:rsidP="00725C97">
    <w:pPr>
      <w:pStyle w:val="a7"/>
      <w:framePr w:wrap="around" w:vAnchor="text" w:hAnchor="margin" w:xAlign="center" w:y="1"/>
      <w:rPr>
        <w:rStyle w:val="a9"/>
      </w:rPr>
    </w:pPr>
  </w:p>
  <w:p w:rsidR="007F6E53" w:rsidRDefault="007F6E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1B3" w:rsidRDefault="008E31B3">
      <w:r>
        <w:separator/>
      </w:r>
    </w:p>
  </w:footnote>
  <w:footnote w:type="continuationSeparator" w:id="0">
    <w:p w:rsidR="008E31B3" w:rsidRDefault="008E3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56AC"/>
    <w:multiLevelType w:val="hybridMultilevel"/>
    <w:tmpl w:val="0B80AC10"/>
    <w:lvl w:ilvl="0" w:tplc="0419000F">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540"/>
        </w:tabs>
        <w:ind w:left="540" w:hanging="360"/>
      </w:pPr>
      <w:rPr>
        <w:rFonts w:cs="Times New Roman"/>
      </w:rPr>
    </w:lvl>
    <w:lvl w:ilvl="2" w:tplc="0419001B">
      <w:start w:val="1"/>
      <w:numFmt w:val="lowerRoman"/>
      <w:lvlText w:val="%3."/>
      <w:lvlJc w:val="right"/>
      <w:pPr>
        <w:tabs>
          <w:tab w:val="num" w:pos="1260"/>
        </w:tabs>
        <w:ind w:left="1260" w:hanging="180"/>
      </w:pPr>
      <w:rPr>
        <w:rFonts w:cs="Times New Roman"/>
      </w:rPr>
    </w:lvl>
    <w:lvl w:ilvl="3" w:tplc="0419000F">
      <w:start w:val="1"/>
      <w:numFmt w:val="decimal"/>
      <w:lvlText w:val="%4."/>
      <w:lvlJc w:val="left"/>
      <w:pPr>
        <w:tabs>
          <w:tab w:val="num" w:pos="1980"/>
        </w:tabs>
        <w:ind w:left="1980" w:hanging="360"/>
      </w:pPr>
      <w:rPr>
        <w:rFonts w:cs="Times New Roman"/>
      </w:rPr>
    </w:lvl>
    <w:lvl w:ilvl="4" w:tplc="04190019">
      <w:start w:val="1"/>
      <w:numFmt w:val="lowerLetter"/>
      <w:lvlText w:val="%5."/>
      <w:lvlJc w:val="left"/>
      <w:pPr>
        <w:tabs>
          <w:tab w:val="num" w:pos="2700"/>
        </w:tabs>
        <w:ind w:left="2700" w:hanging="360"/>
      </w:pPr>
      <w:rPr>
        <w:rFonts w:cs="Times New Roman"/>
      </w:rPr>
    </w:lvl>
    <w:lvl w:ilvl="5" w:tplc="0419001B">
      <w:start w:val="1"/>
      <w:numFmt w:val="lowerRoman"/>
      <w:lvlText w:val="%6."/>
      <w:lvlJc w:val="right"/>
      <w:pPr>
        <w:tabs>
          <w:tab w:val="num" w:pos="3420"/>
        </w:tabs>
        <w:ind w:left="3420" w:hanging="180"/>
      </w:pPr>
      <w:rPr>
        <w:rFonts w:cs="Times New Roman"/>
      </w:rPr>
    </w:lvl>
    <w:lvl w:ilvl="6" w:tplc="0419000F">
      <w:start w:val="1"/>
      <w:numFmt w:val="decimal"/>
      <w:lvlText w:val="%7."/>
      <w:lvlJc w:val="left"/>
      <w:pPr>
        <w:tabs>
          <w:tab w:val="num" w:pos="4140"/>
        </w:tabs>
        <w:ind w:left="4140" w:hanging="360"/>
      </w:pPr>
      <w:rPr>
        <w:rFonts w:cs="Times New Roman"/>
      </w:rPr>
    </w:lvl>
    <w:lvl w:ilvl="7" w:tplc="04190019">
      <w:start w:val="1"/>
      <w:numFmt w:val="lowerLetter"/>
      <w:lvlText w:val="%8."/>
      <w:lvlJc w:val="left"/>
      <w:pPr>
        <w:tabs>
          <w:tab w:val="num" w:pos="4860"/>
        </w:tabs>
        <w:ind w:left="4860" w:hanging="360"/>
      </w:pPr>
      <w:rPr>
        <w:rFonts w:cs="Times New Roman"/>
      </w:rPr>
    </w:lvl>
    <w:lvl w:ilvl="8" w:tplc="0419001B">
      <w:start w:val="1"/>
      <w:numFmt w:val="lowerRoman"/>
      <w:lvlText w:val="%9."/>
      <w:lvlJc w:val="right"/>
      <w:pPr>
        <w:tabs>
          <w:tab w:val="num" w:pos="5580"/>
        </w:tabs>
        <w:ind w:left="5580" w:hanging="180"/>
      </w:pPr>
      <w:rPr>
        <w:rFonts w:cs="Times New Roman"/>
      </w:rPr>
    </w:lvl>
  </w:abstractNum>
  <w:abstractNum w:abstractNumId="1">
    <w:nsid w:val="112E525C"/>
    <w:multiLevelType w:val="multilevel"/>
    <w:tmpl w:val="CFFEC1D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1AD75931"/>
    <w:multiLevelType w:val="multilevel"/>
    <w:tmpl w:val="F1DC432C"/>
    <w:lvl w:ilvl="0">
      <w:start w:val="1"/>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2160"/>
        </w:tabs>
        <w:ind w:left="2160" w:hanging="216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
    <w:nsid w:val="25E50179"/>
    <w:multiLevelType w:val="multilevel"/>
    <w:tmpl w:val="803C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C26E6"/>
    <w:multiLevelType w:val="multilevel"/>
    <w:tmpl w:val="F636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64316"/>
    <w:multiLevelType w:val="multilevel"/>
    <w:tmpl w:val="1FD221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EAA5AE8"/>
    <w:multiLevelType w:val="multilevel"/>
    <w:tmpl w:val="71C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A58F0"/>
    <w:multiLevelType w:val="hybridMultilevel"/>
    <w:tmpl w:val="77CEC0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C8546F"/>
    <w:multiLevelType w:val="hybridMultilevel"/>
    <w:tmpl w:val="9522E8DE"/>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581A2F8C"/>
    <w:multiLevelType w:val="multilevel"/>
    <w:tmpl w:val="BD9C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420158"/>
    <w:multiLevelType w:val="hybridMultilevel"/>
    <w:tmpl w:val="9F2624CE"/>
    <w:lvl w:ilvl="0" w:tplc="7E3C2902">
      <w:start w:val="1"/>
      <w:numFmt w:val="bullet"/>
      <w:pStyle w:val="a"/>
      <w:lvlText w:val="-"/>
      <w:lvlJc w:val="left"/>
      <w:pPr>
        <w:tabs>
          <w:tab w:val="num" w:pos="740"/>
        </w:tabs>
        <w:ind w:left="740" w:hanging="17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9"/>
  </w:num>
  <w:num w:numId="4">
    <w:abstractNumId w:val="6"/>
  </w:num>
  <w:num w:numId="5">
    <w:abstractNumId w:val="3"/>
  </w:num>
  <w:num w:numId="6">
    <w:abstractNumId w:val="4"/>
  </w:num>
  <w:num w:numId="7">
    <w:abstractNumId w:val="8"/>
  </w:num>
  <w:num w:numId="8">
    <w:abstractNumId w:val="1"/>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22B"/>
    <w:rsid w:val="0000101F"/>
    <w:rsid w:val="00002086"/>
    <w:rsid w:val="00017B10"/>
    <w:rsid w:val="00021819"/>
    <w:rsid w:val="00036621"/>
    <w:rsid w:val="000452E6"/>
    <w:rsid w:val="000473B7"/>
    <w:rsid w:val="000565C7"/>
    <w:rsid w:val="0006440A"/>
    <w:rsid w:val="00064D86"/>
    <w:rsid w:val="00070367"/>
    <w:rsid w:val="0007157F"/>
    <w:rsid w:val="0009103D"/>
    <w:rsid w:val="00091DEB"/>
    <w:rsid w:val="000935D5"/>
    <w:rsid w:val="00095582"/>
    <w:rsid w:val="000B4884"/>
    <w:rsid w:val="000C02AF"/>
    <w:rsid w:val="000C13D5"/>
    <w:rsid w:val="000C476D"/>
    <w:rsid w:val="000D0EB5"/>
    <w:rsid w:val="000D39C0"/>
    <w:rsid w:val="000D7470"/>
    <w:rsid w:val="000E4559"/>
    <w:rsid w:val="000E4D00"/>
    <w:rsid w:val="000E6EC5"/>
    <w:rsid w:val="000F7824"/>
    <w:rsid w:val="00102C9D"/>
    <w:rsid w:val="001078D7"/>
    <w:rsid w:val="00112FBC"/>
    <w:rsid w:val="00114223"/>
    <w:rsid w:val="001144AC"/>
    <w:rsid w:val="0011567C"/>
    <w:rsid w:val="00125C42"/>
    <w:rsid w:val="00142459"/>
    <w:rsid w:val="00143F3F"/>
    <w:rsid w:val="0014562F"/>
    <w:rsid w:val="00151EE5"/>
    <w:rsid w:val="00154CE6"/>
    <w:rsid w:val="00157281"/>
    <w:rsid w:val="00164A7E"/>
    <w:rsid w:val="001664F4"/>
    <w:rsid w:val="00190636"/>
    <w:rsid w:val="001949E1"/>
    <w:rsid w:val="001A1F5F"/>
    <w:rsid w:val="001A7209"/>
    <w:rsid w:val="001A7C95"/>
    <w:rsid w:val="001B10F6"/>
    <w:rsid w:val="001B447C"/>
    <w:rsid w:val="001B73F1"/>
    <w:rsid w:val="001C346C"/>
    <w:rsid w:val="001C678F"/>
    <w:rsid w:val="001C6D31"/>
    <w:rsid w:val="001D4D69"/>
    <w:rsid w:val="001E1112"/>
    <w:rsid w:val="001E29FC"/>
    <w:rsid w:val="001E38D2"/>
    <w:rsid w:val="001E46A1"/>
    <w:rsid w:val="001F2AF2"/>
    <w:rsid w:val="00202CEC"/>
    <w:rsid w:val="00203C07"/>
    <w:rsid w:val="00207F83"/>
    <w:rsid w:val="00232CEE"/>
    <w:rsid w:val="002330FB"/>
    <w:rsid w:val="00235861"/>
    <w:rsid w:val="002455F5"/>
    <w:rsid w:val="00255944"/>
    <w:rsid w:val="0026450B"/>
    <w:rsid w:val="00272098"/>
    <w:rsid w:val="00273186"/>
    <w:rsid w:val="00277932"/>
    <w:rsid w:val="002810F0"/>
    <w:rsid w:val="002826B9"/>
    <w:rsid w:val="00295D82"/>
    <w:rsid w:val="002A05CF"/>
    <w:rsid w:val="002A4734"/>
    <w:rsid w:val="002A478D"/>
    <w:rsid w:val="002B2F46"/>
    <w:rsid w:val="002C2576"/>
    <w:rsid w:val="002D134E"/>
    <w:rsid w:val="002D7E88"/>
    <w:rsid w:val="002F118F"/>
    <w:rsid w:val="002F3BD8"/>
    <w:rsid w:val="00301C25"/>
    <w:rsid w:val="003111E0"/>
    <w:rsid w:val="00312DE9"/>
    <w:rsid w:val="00323486"/>
    <w:rsid w:val="00324252"/>
    <w:rsid w:val="00334573"/>
    <w:rsid w:val="003433A7"/>
    <w:rsid w:val="00345732"/>
    <w:rsid w:val="003509D5"/>
    <w:rsid w:val="003617CD"/>
    <w:rsid w:val="00372859"/>
    <w:rsid w:val="00384668"/>
    <w:rsid w:val="00385EA2"/>
    <w:rsid w:val="00387D18"/>
    <w:rsid w:val="00394E2E"/>
    <w:rsid w:val="003A2F06"/>
    <w:rsid w:val="003B41CE"/>
    <w:rsid w:val="003B4674"/>
    <w:rsid w:val="003C16A4"/>
    <w:rsid w:val="003D2C3F"/>
    <w:rsid w:val="003D3447"/>
    <w:rsid w:val="003D373A"/>
    <w:rsid w:val="003D60E8"/>
    <w:rsid w:val="003E342D"/>
    <w:rsid w:val="003E41B5"/>
    <w:rsid w:val="003E4E71"/>
    <w:rsid w:val="003E544C"/>
    <w:rsid w:val="003E7496"/>
    <w:rsid w:val="003F649A"/>
    <w:rsid w:val="003F6D99"/>
    <w:rsid w:val="0040359F"/>
    <w:rsid w:val="00404C96"/>
    <w:rsid w:val="00413D23"/>
    <w:rsid w:val="00424652"/>
    <w:rsid w:val="0043078A"/>
    <w:rsid w:val="00433386"/>
    <w:rsid w:val="00434C5B"/>
    <w:rsid w:val="00440EB1"/>
    <w:rsid w:val="004453F0"/>
    <w:rsid w:val="00453EF8"/>
    <w:rsid w:val="00475EC6"/>
    <w:rsid w:val="00477E8E"/>
    <w:rsid w:val="00483EE3"/>
    <w:rsid w:val="00484062"/>
    <w:rsid w:val="00485744"/>
    <w:rsid w:val="00487311"/>
    <w:rsid w:val="00487B71"/>
    <w:rsid w:val="00494A01"/>
    <w:rsid w:val="0049602A"/>
    <w:rsid w:val="004A18EC"/>
    <w:rsid w:val="004A2C2A"/>
    <w:rsid w:val="004E0FFC"/>
    <w:rsid w:val="004E124F"/>
    <w:rsid w:val="004E2CBC"/>
    <w:rsid w:val="004E5BEF"/>
    <w:rsid w:val="004E6E67"/>
    <w:rsid w:val="004F0238"/>
    <w:rsid w:val="00504E64"/>
    <w:rsid w:val="00507EB8"/>
    <w:rsid w:val="00520164"/>
    <w:rsid w:val="005266BE"/>
    <w:rsid w:val="00535723"/>
    <w:rsid w:val="00542937"/>
    <w:rsid w:val="005708BA"/>
    <w:rsid w:val="00580BD3"/>
    <w:rsid w:val="0059340F"/>
    <w:rsid w:val="00593CB0"/>
    <w:rsid w:val="00594D7A"/>
    <w:rsid w:val="00597A1E"/>
    <w:rsid w:val="005A065B"/>
    <w:rsid w:val="005C3178"/>
    <w:rsid w:val="005C7A3F"/>
    <w:rsid w:val="005E381F"/>
    <w:rsid w:val="005F3EA2"/>
    <w:rsid w:val="005F63CB"/>
    <w:rsid w:val="00605CCA"/>
    <w:rsid w:val="00606DED"/>
    <w:rsid w:val="006104B6"/>
    <w:rsid w:val="00653B34"/>
    <w:rsid w:val="006559D4"/>
    <w:rsid w:val="00660EB5"/>
    <w:rsid w:val="006615BA"/>
    <w:rsid w:val="00663C2A"/>
    <w:rsid w:val="006645AD"/>
    <w:rsid w:val="006656B4"/>
    <w:rsid w:val="006702F0"/>
    <w:rsid w:val="006758F7"/>
    <w:rsid w:val="00680A6C"/>
    <w:rsid w:val="00695E07"/>
    <w:rsid w:val="0069761F"/>
    <w:rsid w:val="006A1684"/>
    <w:rsid w:val="006A286C"/>
    <w:rsid w:val="006C6DA9"/>
    <w:rsid w:val="006D3201"/>
    <w:rsid w:val="006E21CB"/>
    <w:rsid w:val="006E386F"/>
    <w:rsid w:val="006F4551"/>
    <w:rsid w:val="007021C5"/>
    <w:rsid w:val="00715E83"/>
    <w:rsid w:val="00725C97"/>
    <w:rsid w:val="007272D7"/>
    <w:rsid w:val="007403DF"/>
    <w:rsid w:val="007537D2"/>
    <w:rsid w:val="0077017E"/>
    <w:rsid w:val="0078461D"/>
    <w:rsid w:val="0078739C"/>
    <w:rsid w:val="00792CA0"/>
    <w:rsid w:val="007B3B9B"/>
    <w:rsid w:val="007B47F4"/>
    <w:rsid w:val="007B66E0"/>
    <w:rsid w:val="007C66CD"/>
    <w:rsid w:val="007D5169"/>
    <w:rsid w:val="007D53C2"/>
    <w:rsid w:val="007E23AB"/>
    <w:rsid w:val="007F1471"/>
    <w:rsid w:val="007F3CE3"/>
    <w:rsid w:val="007F3D73"/>
    <w:rsid w:val="007F6E53"/>
    <w:rsid w:val="008025EC"/>
    <w:rsid w:val="00802D67"/>
    <w:rsid w:val="00805D65"/>
    <w:rsid w:val="00811F06"/>
    <w:rsid w:val="00820754"/>
    <w:rsid w:val="00842039"/>
    <w:rsid w:val="00842A37"/>
    <w:rsid w:val="00845650"/>
    <w:rsid w:val="00850D1D"/>
    <w:rsid w:val="00851C61"/>
    <w:rsid w:val="00855181"/>
    <w:rsid w:val="00862015"/>
    <w:rsid w:val="00866476"/>
    <w:rsid w:val="00873B53"/>
    <w:rsid w:val="00874DEA"/>
    <w:rsid w:val="0088095E"/>
    <w:rsid w:val="0088419A"/>
    <w:rsid w:val="0089110D"/>
    <w:rsid w:val="00895193"/>
    <w:rsid w:val="008A4CA0"/>
    <w:rsid w:val="008B6AA3"/>
    <w:rsid w:val="008C7B87"/>
    <w:rsid w:val="008D08E5"/>
    <w:rsid w:val="008E31B3"/>
    <w:rsid w:val="008E5063"/>
    <w:rsid w:val="00931AEF"/>
    <w:rsid w:val="00932644"/>
    <w:rsid w:val="0093628E"/>
    <w:rsid w:val="00940C31"/>
    <w:rsid w:val="00945FDD"/>
    <w:rsid w:val="00950810"/>
    <w:rsid w:val="00957755"/>
    <w:rsid w:val="00973D4A"/>
    <w:rsid w:val="00980FDE"/>
    <w:rsid w:val="00982500"/>
    <w:rsid w:val="00982C45"/>
    <w:rsid w:val="009863CF"/>
    <w:rsid w:val="0098690B"/>
    <w:rsid w:val="00987EB0"/>
    <w:rsid w:val="009A00C3"/>
    <w:rsid w:val="009A3CA8"/>
    <w:rsid w:val="009B1D8E"/>
    <w:rsid w:val="009B3679"/>
    <w:rsid w:val="009C4245"/>
    <w:rsid w:val="009C4B7A"/>
    <w:rsid w:val="009E097F"/>
    <w:rsid w:val="009E2FB1"/>
    <w:rsid w:val="009E73AA"/>
    <w:rsid w:val="009F626D"/>
    <w:rsid w:val="00A07A77"/>
    <w:rsid w:val="00A12134"/>
    <w:rsid w:val="00A14C77"/>
    <w:rsid w:val="00A16671"/>
    <w:rsid w:val="00A37000"/>
    <w:rsid w:val="00A4038A"/>
    <w:rsid w:val="00A43314"/>
    <w:rsid w:val="00A5235E"/>
    <w:rsid w:val="00A6161D"/>
    <w:rsid w:val="00A71C07"/>
    <w:rsid w:val="00A7466A"/>
    <w:rsid w:val="00A913D5"/>
    <w:rsid w:val="00A94BDE"/>
    <w:rsid w:val="00AB6DE5"/>
    <w:rsid w:val="00AC29B7"/>
    <w:rsid w:val="00B06C96"/>
    <w:rsid w:val="00B14134"/>
    <w:rsid w:val="00B30233"/>
    <w:rsid w:val="00B3194B"/>
    <w:rsid w:val="00B34BE5"/>
    <w:rsid w:val="00B37CF0"/>
    <w:rsid w:val="00B40A2A"/>
    <w:rsid w:val="00B60299"/>
    <w:rsid w:val="00B704B1"/>
    <w:rsid w:val="00B84985"/>
    <w:rsid w:val="00B86950"/>
    <w:rsid w:val="00B9228F"/>
    <w:rsid w:val="00B9463F"/>
    <w:rsid w:val="00B96DA5"/>
    <w:rsid w:val="00B9785A"/>
    <w:rsid w:val="00BA6393"/>
    <w:rsid w:val="00BC5BF9"/>
    <w:rsid w:val="00BC7ABD"/>
    <w:rsid w:val="00BD6F0B"/>
    <w:rsid w:val="00BF3681"/>
    <w:rsid w:val="00C04EB1"/>
    <w:rsid w:val="00C135E1"/>
    <w:rsid w:val="00C17141"/>
    <w:rsid w:val="00C23CB5"/>
    <w:rsid w:val="00C4069A"/>
    <w:rsid w:val="00C44371"/>
    <w:rsid w:val="00C45B69"/>
    <w:rsid w:val="00C66544"/>
    <w:rsid w:val="00C80894"/>
    <w:rsid w:val="00C941A3"/>
    <w:rsid w:val="00C96844"/>
    <w:rsid w:val="00C974B9"/>
    <w:rsid w:val="00CA3E70"/>
    <w:rsid w:val="00CB2311"/>
    <w:rsid w:val="00CC0AD9"/>
    <w:rsid w:val="00CC10E4"/>
    <w:rsid w:val="00CF222B"/>
    <w:rsid w:val="00CF5BFA"/>
    <w:rsid w:val="00D027CB"/>
    <w:rsid w:val="00D22B3F"/>
    <w:rsid w:val="00D25B85"/>
    <w:rsid w:val="00D3371C"/>
    <w:rsid w:val="00D34F16"/>
    <w:rsid w:val="00D47F08"/>
    <w:rsid w:val="00D53008"/>
    <w:rsid w:val="00D53B67"/>
    <w:rsid w:val="00D54AC0"/>
    <w:rsid w:val="00D803F7"/>
    <w:rsid w:val="00D841E4"/>
    <w:rsid w:val="00D8682E"/>
    <w:rsid w:val="00D96DC1"/>
    <w:rsid w:val="00DA11BC"/>
    <w:rsid w:val="00DA362F"/>
    <w:rsid w:val="00DB2D86"/>
    <w:rsid w:val="00DC5AE9"/>
    <w:rsid w:val="00DD7BAC"/>
    <w:rsid w:val="00DE2BF2"/>
    <w:rsid w:val="00DE7D70"/>
    <w:rsid w:val="00E0399F"/>
    <w:rsid w:val="00E10B0B"/>
    <w:rsid w:val="00E11514"/>
    <w:rsid w:val="00E14423"/>
    <w:rsid w:val="00E24D98"/>
    <w:rsid w:val="00E43AF5"/>
    <w:rsid w:val="00E44303"/>
    <w:rsid w:val="00E465E9"/>
    <w:rsid w:val="00E536A0"/>
    <w:rsid w:val="00E578EB"/>
    <w:rsid w:val="00E73044"/>
    <w:rsid w:val="00E862DB"/>
    <w:rsid w:val="00E94138"/>
    <w:rsid w:val="00E9422C"/>
    <w:rsid w:val="00E943F7"/>
    <w:rsid w:val="00E9596A"/>
    <w:rsid w:val="00EA0BE7"/>
    <w:rsid w:val="00EA2E5B"/>
    <w:rsid w:val="00EA389B"/>
    <w:rsid w:val="00EA4D67"/>
    <w:rsid w:val="00EA6254"/>
    <w:rsid w:val="00EA6833"/>
    <w:rsid w:val="00EB5750"/>
    <w:rsid w:val="00EC48B5"/>
    <w:rsid w:val="00EC4C48"/>
    <w:rsid w:val="00ED06F4"/>
    <w:rsid w:val="00ED6BCF"/>
    <w:rsid w:val="00EE105F"/>
    <w:rsid w:val="00EE3267"/>
    <w:rsid w:val="00EE58E7"/>
    <w:rsid w:val="00EF0FCA"/>
    <w:rsid w:val="00F05140"/>
    <w:rsid w:val="00F12ACE"/>
    <w:rsid w:val="00F12CAD"/>
    <w:rsid w:val="00F159A7"/>
    <w:rsid w:val="00F3089F"/>
    <w:rsid w:val="00F45E24"/>
    <w:rsid w:val="00F465B9"/>
    <w:rsid w:val="00F506BF"/>
    <w:rsid w:val="00F6601A"/>
    <w:rsid w:val="00F70ABE"/>
    <w:rsid w:val="00F71076"/>
    <w:rsid w:val="00F748E6"/>
    <w:rsid w:val="00F75D8E"/>
    <w:rsid w:val="00F80E69"/>
    <w:rsid w:val="00F87B91"/>
    <w:rsid w:val="00F87D97"/>
    <w:rsid w:val="00FA3705"/>
    <w:rsid w:val="00FA4A62"/>
    <w:rsid w:val="00FC4E12"/>
    <w:rsid w:val="00FC6916"/>
    <w:rsid w:val="00FD6E65"/>
    <w:rsid w:val="00FD6F8B"/>
    <w:rsid w:val="00FE0F61"/>
    <w:rsid w:val="00FE2016"/>
    <w:rsid w:val="00FF63D5"/>
    <w:rsid w:val="00FF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484D43FA-A6BE-45A7-9634-A46025CA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link w:val="10"/>
    <w:uiPriority w:val="9"/>
    <w:qFormat/>
    <w:rsid w:val="00CF222B"/>
    <w:pPr>
      <w:outlineLvl w:val="0"/>
    </w:pPr>
    <w:rPr>
      <w:b/>
      <w:bCs/>
      <w:color w:val="000000"/>
      <w:kern w:val="36"/>
    </w:rPr>
  </w:style>
  <w:style w:type="paragraph" w:styleId="2">
    <w:name w:val="heading 2"/>
    <w:basedOn w:val="a0"/>
    <w:link w:val="20"/>
    <w:uiPriority w:val="9"/>
    <w:qFormat/>
    <w:rsid w:val="00CF222B"/>
    <w:pPr>
      <w:outlineLvl w:val="1"/>
    </w:pPr>
    <w:rPr>
      <w:b/>
      <w:bCs/>
      <w:color w:val="000000"/>
    </w:rPr>
  </w:style>
  <w:style w:type="paragraph" w:styleId="3">
    <w:name w:val="heading 3"/>
    <w:basedOn w:val="a0"/>
    <w:next w:val="a0"/>
    <w:link w:val="30"/>
    <w:uiPriority w:val="9"/>
    <w:qFormat/>
    <w:rsid w:val="00715E83"/>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0"/>
    <w:next w:val="a0"/>
    <w:link w:val="40"/>
    <w:uiPriority w:val="9"/>
    <w:qFormat/>
    <w:rsid w:val="00715E8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4">
    <w:name w:val="Normal (Web)"/>
    <w:basedOn w:val="a0"/>
    <w:uiPriority w:val="99"/>
    <w:rsid w:val="00CF222B"/>
    <w:pPr>
      <w:spacing w:after="150"/>
    </w:pPr>
    <w:rPr>
      <w:rFonts w:ascii="Verdana" w:hAnsi="Verdana"/>
      <w:color w:val="000000"/>
      <w:sz w:val="17"/>
      <w:szCs w:val="17"/>
    </w:rPr>
  </w:style>
  <w:style w:type="character" w:styleId="a5">
    <w:name w:val="Strong"/>
    <w:uiPriority w:val="22"/>
    <w:qFormat/>
    <w:rsid w:val="0011567C"/>
    <w:rPr>
      <w:rFonts w:cs="Times New Roman"/>
      <w:b/>
      <w:bCs/>
    </w:rPr>
  </w:style>
  <w:style w:type="character" w:styleId="a6">
    <w:name w:val="Hyperlink"/>
    <w:uiPriority w:val="99"/>
    <w:rsid w:val="0011567C"/>
    <w:rPr>
      <w:rFonts w:cs="Times New Roman"/>
      <w:color w:val="0000FF"/>
      <w:u w:val="single"/>
    </w:rPr>
  </w:style>
  <w:style w:type="character" w:customStyle="1" w:styleId="b1">
    <w:name w:val="b1"/>
    <w:rsid w:val="0011567C"/>
    <w:rPr>
      <w:rFonts w:cs="Times New Roman"/>
      <w:b/>
      <w:bCs/>
    </w:rPr>
  </w:style>
  <w:style w:type="paragraph" w:styleId="a7">
    <w:name w:val="footer"/>
    <w:basedOn w:val="a0"/>
    <w:link w:val="a8"/>
    <w:uiPriority w:val="99"/>
    <w:rsid w:val="001E46A1"/>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1E46A1"/>
    <w:rPr>
      <w:rFonts w:cs="Times New Roman"/>
    </w:rPr>
  </w:style>
  <w:style w:type="paragraph" w:styleId="aa">
    <w:name w:val="Body Text Indent"/>
    <w:basedOn w:val="a0"/>
    <w:link w:val="ab"/>
    <w:uiPriority w:val="99"/>
    <w:rsid w:val="005E381F"/>
    <w:pPr>
      <w:spacing w:line="360" w:lineRule="auto"/>
      <w:ind w:firstLine="720"/>
      <w:jc w:val="both"/>
    </w:pPr>
    <w:rPr>
      <w:bCs/>
      <w:iCs/>
      <w:spacing w:val="22"/>
      <w:sz w:val="28"/>
      <w:szCs w:val="20"/>
    </w:rPr>
  </w:style>
  <w:style w:type="character" w:customStyle="1" w:styleId="ab">
    <w:name w:val="Основной текст с отступом Знак"/>
    <w:link w:val="aa"/>
    <w:uiPriority w:val="99"/>
    <w:semiHidden/>
    <w:locked/>
    <w:rPr>
      <w:rFonts w:cs="Times New Roman"/>
      <w:sz w:val="24"/>
      <w:szCs w:val="24"/>
    </w:rPr>
  </w:style>
  <w:style w:type="paragraph" w:styleId="ac">
    <w:name w:val="Body Text"/>
    <w:basedOn w:val="a0"/>
    <w:link w:val="ad"/>
    <w:uiPriority w:val="99"/>
    <w:rsid w:val="00715E83"/>
    <w:pPr>
      <w:widowControl w:val="0"/>
      <w:autoSpaceDE w:val="0"/>
      <w:autoSpaceDN w:val="0"/>
      <w:adjustRightInd w:val="0"/>
      <w:spacing w:after="120"/>
    </w:pPr>
    <w:rPr>
      <w:sz w:val="20"/>
      <w:szCs w:val="20"/>
    </w:rPr>
  </w:style>
  <w:style w:type="character" w:customStyle="1" w:styleId="ad">
    <w:name w:val="Основной текст Знак"/>
    <w:link w:val="ac"/>
    <w:uiPriority w:val="99"/>
    <w:semiHidden/>
    <w:locked/>
    <w:rPr>
      <w:rFonts w:cs="Times New Roman"/>
      <w:sz w:val="24"/>
      <w:szCs w:val="24"/>
    </w:rPr>
  </w:style>
  <w:style w:type="table" w:styleId="ae">
    <w:name w:val="Table Grid"/>
    <w:basedOn w:val="a2"/>
    <w:uiPriority w:val="59"/>
    <w:rsid w:val="00715E8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0"/>
    <w:link w:val="af0"/>
    <w:uiPriority w:val="10"/>
    <w:qFormat/>
    <w:rsid w:val="00715E83"/>
    <w:pPr>
      <w:jc w:val="center"/>
    </w:pPr>
    <w:rPr>
      <w:b/>
      <w:sz w:val="28"/>
      <w:szCs w:val="20"/>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Subtitle"/>
    <w:basedOn w:val="a0"/>
    <w:link w:val="af2"/>
    <w:uiPriority w:val="11"/>
    <w:qFormat/>
    <w:rsid w:val="00715E83"/>
    <w:pPr>
      <w:jc w:val="both"/>
    </w:pPr>
    <w:rPr>
      <w:b/>
      <w:sz w:val="28"/>
      <w:szCs w:val="20"/>
    </w:rPr>
  </w:style>
  <w:style w:type="character" w:customStyle="1" w:styleId="af2">
    <w:name w:val="Подзаголовок Знак"/>
    <w:link w:val="af1"/>
    <w:uiPriority w:val="11"/>
    <w:locked/>
    <w:rPr>
      <w:rFonts w:ascii="Cambria" w:eastAsia="Times New Roman" w:hAnsi="Cambria" w:cs="Times New Roman"/>
      <w:sz w:val="24"/>
      <w:szCs w:val="24"/>
    </w:rPr>
  </w:style>
  <w:style w:type="paragraph" w:customStyle="1" w:styleId="a">
    <w:name w:val="Перечисления"/>
    <w:basedOn w:val="a0"/>
    <w:rsid w:val="00715E83"/>
    <w:pPr>
      <w:numPr>
        <w:numId w:val="9"/>
      </w:numPr>
      <w:tabs>
        <w:tab w:val="num" w:pos="993"/>
      </w:tabs>
      <w:ind w:left="993" w:hanging="142"/>
      <w:jc w:val="both"/>
    </w:pPr>
    <w:rPr>
      <w:sz w:val="22"/>
      <w:szCs w:val="20"/>
    </w:rPr>
  </w:style>
  <w:style w:type="paragraph" w:customStyle="1" w:styleId="31">
    <w:name w:val="Заголовок 3 б/н"/>
    <w:basedOn w:val="3"/>
    <w:rsid w:val="00715E83"/>
    <w:pPr>
      <w:keepNext w:val="0"/>
      <w:keepLines/>
      <w:widowControl/>
      <w:autoSpaceDE/>
      <w:autoSpaceDN/>
      <w:adjustRightInd/>
      <w:spacing w:before="0" w:after="0"/>
      <w:ind w:left="709"/>
      <w:jc w:val="both"/>
    </w:pPr>
    <w:rPr>
      <w:rFonts w:ascii="Times New Roman" w:hAnsi="Times New Roman" w:cs="Times New Roman"/>
      <w:b w:val="0"/>
      <w:bCs w:val="0"/>
      <w:sz w:val="22"/>
      <w:szCs w:val="20"/>
    </w:rPr>
  </w:style>
  <w:style w:type="paragraph" w:styleId="af3">
    <w:name w:val="footnote text"/>
    <w:basedOn w:val="a0"/>
    <w:link w:val="af4"/>
    <w:uiPriority w:val="99"/>
    <w:semiHidden/>
    <w:rsid w:val="00715E83"/>
    <w:pPr>
      <w:jc w:val="both"/>
    </w:pPr>
    <w:rPr>
      <w:sz w:val="20"/>
      <w:szCs w:val="20"/>
    </w:rPr>
  </w:style>
  <w:style w:type="character" w:customStyle="1" w:styleId="af4">
    <w:name w:val="Текст сноски Знак"/>
    <w:link w:val="af3"/>
    <w:uiPriority w:val="99"/>
    <w:semiHidden/>
    <w:locked/>
    <w:rPr>
      <w:rFonts w:cs="Times New Roman"/>
    </w:rPr>
  </w:style>
  <w:style w:type="character" w:styleId="af5">
    <w:name w:val="footnote reference"/>
    <w:uiPriority w:val="99"/>
    <w:semiHidden/>
    <w:rsid w:val="00715E83"/>
    <w:rPr>
      <w:rFonts w:cs="Times New Roman"/>
      <w:vertAlign w:val="superscript"/>
    </w:rPr>
  </w:style>
  <w:style w:type="paragraph" w:customStyle="1" w:styleId="21">
    <w:name w:val="Заголовок 2 нж"/>
    <w:basedOn w:val="2"/>
    <w:rsid w:val="00715E83"/>
    <w:pPr>
      <w:keepLines/>
      <w:numPr>
        <w:ilvl w:val="1"/>
      </w:numPr>
      <w:tabs>
        <w:tab w:val="num" w:pos="567"/>
      </w:tabs>
      <w:spacing w:before="120"/>
      <w:ind w:left="567" w:hanging="567"/>
      <w:jc w:val="both"/>
    </w:pPr>
    <w:rPr>
      <w:b w:val="0"/>
      <w:bCs w:val="0"/>
      <w:color w:val="auto"/>
      <w:sz w:val="22"/>
      <w:szCs w:val="20"/>
    </w:rPr>
  </w:style>
  <w:style w:type="paragraph" w:customStyle="1" w:styleId="22">
    <w:name w:val="Заголовок 2 нж б/н"/>
    <w:basedOn w:val="21"/>
    <w:rsid w:val="00715E83"/>
    <w:pPr>
      <w:numPr>
        <w:ilvl w:val="0"/>
      </w:numPr>
      <w:tabs>
        <w:tab w:val="num" w:pos="567"/>
      </w:tabs>
      <w:ind w:left="567" w:hanging="567"/>
    </w:pPr>
  </w:style>
  <w:style w:type="paragraph" w:styleId="af6">
    <w:name w:val="header"/>
    <w:basedOn w:val="a0"/>
    <w:link w:val="af7"/>
    <w:uiPriority w:val="99"/>
    <w:rsid w:val="0014562F"/>
    <w:pPr>
      <w:tabs>
        <w:tab w:val="center" w:pos="4677"/>
        <w:tab w:val="right" w:pos="9355"/>
      </w:tabs>
    </w:pPr>
  </w:style>
  <w:style w:type="character" w:customStyle="1" w:styleId="af7">
    <w:name w:val="Верхний колонтитул Знак"/>
    <w:link w:val="af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825756">
      <w:marLeft w:val="0"/>
      <w:marRight w:val="0"/>
      <w:marTop w:val="0"/>
      <w:marBottom w:val="0"/>
      <w:divBdr>
        <w:top w:val="none" w:sz="0" w:space="0" w:color="auto"/>
        <w:left w:val="none" w:sz="0" w:space="0" w:color="auto"/>
        <w:bottom w:val="none" w:sz="0" w:space="0" w:color="auto"/>
        <w:right w:val="none" w:sz="0" w:space="0" w:color="auto"/>
      </w:divBdr>
    </w:div>
    <w:div w:id="899825757">
      <w:marLeft w:val="0"/>
      <w:marRight w:val="0"/>
      <w:marTop w:val="0"/>
      <w:marBottom w:val="0"/>
      <w:divBdr>
        <w:top w:val="none" w:sz="0" w:space="0" w:color="auto"/>
        <w:left w:val="none" w:sz="0" w:space="0" w:color="auto"/>
        <w:bottom w:val="none" w:sz="0" w:space="0" w:color="auto"/>
        <w:right w:val="none" w:sz="0" w:space="0" w:color="auto"/>
      </w:divBdr>
    </w:div>
    <w:div w:id="899825758">
      <w:marLeft w:val="0"/>
      <w:marRight w:val="0"/>
      <w:marTop w:val="0"/>
      <w:marBottom w:val="0"/>
      <w:divBdr>
        <w:top w:val="none" w:sz="0" w:space="0" w:color="auto"/>
        <w:left w:val="none" w:sz="0" w:space="0" w:color="auto"/>
        <w:bottom w:val="none" w:sz="0" w:space="0" w:color="auto"/>
        <w:right w:val="none" w:sz="0" w:space="0" w:color="auto"/>
      </w:divBdr>
    </w:div>
    <w:div w:id="899825759">
      <w:marLeft w:val="0"/>
      <w:marRight w:val="0"/>
      <w:marTop w:val="0"/>
      <w:marBottom w:val="0"/>
      <w:divBdr>
        <w:top w:val="none" w:sz="0" w:space="0" w:color="auto"/>
        <w:left w:val="none" w:sz="0" w:space="0" w:color="auto"/>
        <w:bottom w:val="none" w:sz="0" w:space="0" w:color="auto"/>
        <w:right w:val="none" w:sz="0" w:space="0" w:color="auto"/>
      </w:divBdr>
    </w:div>
    <w:div w:id="899825760">
      <w:marLeft w:val="0"/>
      <w:marRight w:val="0"/>
      <w:marTop w:val="0"/>
      <w:marBottom w:val="0"/>
      <w:divBdr>
        <w:top w:val="none" w:sz="0" w:space="0" w:color="auto"/>
        <w:left w:val="none" w:sz="0" w:space="0" w:color="auto"/>
        <w:bottom w:val="none" w:sz="0" w:space="0" w:color="auto"/>
        <w:right w:val="none" w:sz="0" w:space="0" w:color="auto"/>
      </w:divBdr>
    </w:div>
    <w:div w:id="899825761">
      <w:marLeft w:val="0"/>
      <w:marRight w:val="0"/>
      <w:marTop w:val="0"/>
      <w:marBottom w:val="0"/>
      <w:divBdr>
        <w:top w:val="none" w:sz="0" w:space="0" w:color="auto"/>
        <w:left w:val="none" w:sz="0" w:space="0" w:color="auto"/>
        <w:bottom w:val="none" w:sz="0" w:space="0" w:color="auto"/>
        <w:right w:val="none" w:sz="0" w:space="0" w:color="auto"/>
      </w:divBdr>
    </w:div>
    <w:div w:id="899825763">
      <w:marLeft w:val="0"/>
      <w:marRight w:val="0"/>
      <w:marTop w:val="0"/>
      <w:marBottom w:val="0"/>
      <w:divBdr>
        <w:top w:val="none" w:sz="0" w:space="0" w:color="auto"/>
        <w:left w:val="none" w:sz="0" w:space="0" w:color="auto"/>
        <w:bottom w:val="none" w:sz="0" w:space="0" w:color="auto"/>
        <w:right w:val="none" w:sz="0" w:space="0" w:color="auto"/>
      </w:divBdr>
    </w:div>
    <w:div w:id="899825764">
      <w:marLeft w:val="0"/>
      <w:marRight w:val="0"/>
      <w:marTop w:val="0"/>
      <w:marBottom w:val="0"/>
      <w:divBdr>
        <w:top w:val="none" w:sz="0" w:space="0" w:color="auto"/>
        <w:left w:val="none" w:sz="0" w:space="0" w:color="auto"/>
        <w:bottom w:val="none" w:sz="0" w:space="0" w:color="auto"/>
        <w:right w:val="none" w:sz="0" w:space="0" w:color="auto"/>
      </w:divBdr>
    </w:div>
    <w:div w:id="899825765">
      <w:marLeft w:val="0"/>
      <w:marRight w:val="0"/>
      <w:marTop w:val="0"/>
      <w:marBottom w:val="0"/>
      <w:divBdr>
        <w:top w:val="none" w:sz="0" w:space="0" w:color="auto"/>
        <w:left w:val="none" w:sz="0" w:space="0" w:color="auto"/>
        <w:bottom w:val="none" w:sz="0" w:space="0" w:color="auto"/>
        <w:right w:val="none" w:sz="0" w:space="0" w:color="auto"/>
      </w:divBdr>
      <w:divsChild>
        <w:div w:id="899825771">
          <w:marLeft w:val="0"/>
          <w:marRight w:val="0"/>
          <w:marTop w:val="0"/>
          <w:marBottom w:val="0"/>
          <w:divBdr>
            <w:top w:val="none" w:sz="0" w:space="0" w:color="auto"/>
            <w:left w:val="none" w:sz="0" w:space="0" w:color="auto"/>
            <w:bottom w:val="none" w:sz="0" w:space="0" w:color="auto"/>
            <w:right w:val="none" w:sz="0" w:space="0" w:color="auto"/>
          </w:divBdr>
        </w:div>
      </w:divsChild>
    </w:div>
    <w:div w:id="899825767">
      <w:marLeft w:val="0"/>
      <w:marRight w:val="0"/>
      <w:marTop w:val="0"/>
      <w:marBottom w:val="0"/>
      <w:divBdr>
        <w:top w:val="none" w:sz="0" w:space="0" w:color="auto"/>
        <w:left w:val="none" w:sz="0" w:space="0" w:color="auto"/>
        <w:bottom w:val="none" w:sz="0" w:space="0" w:color="auto"/>
        <w:right w:val="none" w:sz="0" w:space="0" w:color="auto"/>
      </w:divBdr>
    </w:div>
    <w:div w:id="899825768">
      <w:marLeft w:val="0"/>
      <w:marRight w:val="0"/>
      <w:marTop w:val="0"/>
      <w:marBottom w:val="0"/>
      <w:divBdr>
        <w:top w:val="none" w:sz="0" w:space="0" w:color="auto"/>
        <w:left w:val="none" w:sz="0" w:space="0" w:color="auto"/>
        <w:bottom w:val="none" w:sz="0" w:space="0" w:color="auto"/>
        <w:right w:val="none" w:sz="0" w:space="0" w:color="auto"/>
      </w:divBdr>
      <w:divsChild>
        <w:div w:id="899825766">
          <w:marLeft w:val="0"/>
          <w:marRight w:val="0"/>
          <w:marTop w:val="0"/>
          <w:marBottom w:val="0"/>
          <w:divBdr>
            <w:top w:val="none" w:sz="0" w:space="0" w:color="auto"/>
            <w:left w:val="none" w:sz="0" w:space="0" w:color="auto"/>
            <w:bottom w:val="none" w:sz="0" w:space="0" w:color="auto"/>
            <w:right w:val="none" w:sz="0" w:space="0" w:color="auto"/>
          </w:divBdr>
        </w:div>
      </w:divsChild>
    </w:div>
    <w:div w:id="899825769">
      <w:marLeft w:val="0"/>
      <w:marRight w:val="0"/>
      <w:marTop w:val="0"/>
      <w:marBottom w:val="0"/>
      <w:divBdr>
        <w:top w:val="none" w:sz="0" w:space="0" w:color="auto"/>
        <w:left w:val="none" w:sz="0" w:space="0" w:color="auto"/>
        <w:bottom w:val="none" w:sz="0" w:space="0" w:color="auto"/>
        <w:right w:val="none" w:sz="0" w:space="0" w:color="auto"/>
      </w:divBdr>
    </w:div>
    <w:div w:id="899825770">
      <w:marLeft w:val="0"/>
      <w:marRight w:val="0"/>
      <w:marTop w:val="0"/>
      <w:marBottom w:val="0"/>
      <w:divBdr>
        <w:top w:val="none" w:sz="0" w:space="0" w:color="auto"/>
        <w:left w:val="none" w:sz="0" w:space="0" w:color="auto"/>
        <w:bottom w:val="none" w:sz="0" w:space="0" w:color="auto"/>
        <w:right w:val="none" w:sz="0" w:space="0" w:color="auto"/>
      </w:divBdr>
      <w:divsChild>
        <w:div w:id="899825762">
          <w:marLeft w:val="0"/>
          <w:marRight w:val="0"/>
          <w:marTop w:val="0"/>
          <w:marBottom w:val="0"/>
          <w:divBdr>
            <w:top w:val="none" w:sz="0" w:space="0" w:color="auto"/>
            <w:left w:val="none" w:sz="0" w:space="0" w:color="auto"/>
            <w:bottom w:val="none" w:sz="0" w:space="0" w:color="auto"/>
            <w:right w:val="none" w:sz="0" w:space="0" w:color="auto"/>
          </w:divBdr>
        </w:div>
      </w:divsChild>
    </w:div>
    <w:div w:id="899825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4521-CE80-4047-A27A-33DCDDB6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14542</Words>
  <Characters>82896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97244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Артур</dc:creator>
  <cp:keywords/>
  <dc:description/>
  <cp:lastModifiedBy>admin</cp:lastModifiedBy>
  <cp:revision>2</cp:revision>
  <dcterms:created xsi:type="dcterms:W3CDTF">2014-02-22T12:44:00Z</dcterms:created>
  <dcterms:modified xsi:type="dcterms:W3CDTF">2014-02-22T12:44:00Z</dcterms:modified>
</cp:coreProperties>
</file>