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A2C" w:rsidRPr="009F0285" w:rsidRDefault="00A47E41" w:rsidP="009F0285">
      <w:pPr>
        <w:keepNext/>
        <w:widowControl w:val="0"/>
        <w:spacing w:line="360" w:lineRule="auto"/>
        <w:ind w:left="0" w:firstLine="709"/>
        <w:jc w:val="center"/>
        <w:rPr>
          <w:rFonts w:ascii="Times New Roman" w:hAnsi="Times New Roman"/>
          <w:sz w:val="28"/>
          <w:szCs w:val="28"/>
        </w:rPr>
      </w:pPr>
      <w:r w:rsidRPr="009F0285">
        <w:rPr>
          <w:rFonts w:ascii="Times New Roman" w:hAnsi="Times New Roman"/>
          <w:sz w:val="28"/>
          <w:szCs w:val="28"/>
        </w:rPr>
        <w:t>СОДЕРЖАНИЕ</w:t>
      </w:r>
    </w:p>
    <w:p w:rsidR="00E11A2C" w:rsidRPr="009F0285" w:rsidRDefault="00E11A2C" w:rsidP="009F0285">
      <w:pPr>
        <w:keepNext/>
        <w:widowControl w:val="0"/>
        <w:spacing w:line="360" w:lineRule="auto"/>
        <w:ind w:left="0" w:firstLine="709"/>
        <w:jc w:val="both"/>
        <w:rPr>
          <w:rFonts w:ascii="Times New Roman" w:hAnsi="Times New Roman"/>
          <w:b w:val="0"/>
          <w:sz w:val="28"/>
          <w:szCs w:val="28"/>
        </w:rPr>
      </w:pPr>
    </w:p>
    <w:p w:rsidR="00ED2298" w:rsidRPr="009F0285" w:rsidRDefault="00ED2298" w:rsidP="009F0285">
      <w:pPr>
        <w:pStyle w:val="Style1"/>
        <w:keepNext/>
        <w:spacing w:line="360" w:lineRule="auto"/>
        <w:rPr>
          <w:rStyle w:val="FontStyle11"/>
          <w:sz w:val="28"/>
          <w:szCs w:val="28"/>
        </w:rPr>
      </w:pPr>
      <w:r w:rsidRPr="009F0285">
        <w:rPr>
          <w:rStyle w:val="FontStyle11"/>
          <w:sz w:val="28"/>
          <w:szCs w:val="28"/>
        </w:rPr>
        <w:t>Аннотация (на русском и иностранном языках</w:t>
      </w:r>
      <w:r w:rsidR="009F0285">
        <w:rPr>
          <w:rStyle w:val="FontStyle11"/>
          <w:sz w:val="28"/>
          <w:szCs w:val="28"/>
        </w:rPr>
        <w:t>)</w:t>
      </w:r>
    </w:p>
    <w:p w:rsidR="00ED2298" w:rsidRPr="009F0285" w:rsidRDefault="00ED2298" w:rsidP="009F0285">
      <w:pPr>
        <w:pStyle w:val="Style1"/>
        <w:keepNext/>
        <w:tabs>
          <w:tab w:val="left" w:pos="9000"/>
        </w:tabs>
        <w:spacing w:line="360" w:lineRule="auto"/>
        <w:rPr>
          <w:rStyle w:val="FontStyle11"/>
          <w:sz w:val="28"/>
          <w:szCs w:val="28"/>
        </w:rPr>
      </w:pPr>
      <w:r w:rsidRPr="009F0285">
        <w:rPr>
          <w:rStyle w:val="FontStyle11"/>
          <w:sz w:val="28"/>
          <w:szCs w:val="28"/>
        </w:rPr>
        <w:t>Введение</w:t>
      </w:r>
    </w:p>
    <w:p w:rsidR="009F02A8" w:rsidRPr="009F0285" w:rsidRDefault="00592B96" w:rsidP="009F0285">
      <w:pPr>
        <w:pStyle w:val="Style2"/>
        <w:keepNext/>
        <w:tabs>
          <w:tab w:val="left" w:pos="199"/>
        </w:tabs>
        <w:spacing w:line="360" w:lineRule="auto"/>
        <w:ind w:firstLine="0"/>
        <w:rPr>
          <w:rStyle w:val="FontStyle11"/>
          <w:sz w:val="28"/>
          <w:szCs w:val="28"/>
        </w:rPr>
      </w:pPr>
      <w:r w:rsidRPr="009F0285">
        <w:rPr>
          <w:rStyle w:val="FontStyle11"/>
          <w:sz w:val="28"/>
          <w:szCs w:val="28"/>
        </w:rPr>
        <w:t>1.</w:t>
      </w:r>
      <w:r w:rsidRPr="009F0285">
        <w:rPr>
          <w:rStyle w:val="FontStyle11"/>
          <w:sz w:val="28"/>
          <w:szCs w:val="28"/>
        </w:rPr>
        <w:tab/>
        <w:t>Анализ существующих технологий производства мясорастительных консерв</w:t>
      </w:r>
      <w:r w:rsidR="00876519" w:rsidRPr="009F0285">
        <w:rPr>
          <w:rStyle w:val="FontStyle11"/>
          <w:sz w:val="28"/>
          <w:szCs w:val="28"/>
        </w:rPr>
        <w:t>ов</w:t>
      </w:r>
      <w:r w:rsidR="00ED2298" w:rsidRPr="009F0285">
        <w:rPr>
          <w:rStyle w:val="FontStyle11"/>
          <w:sz w:val="28"/>
          <w:szCs w:val="28"/>
        </w:rPr>
        <w:t>.</w:t>
      </w:r>
    </w:p>
    <w:p w:rsidR="00ED2298" w:rsidRPr="009F0285" w:rsidRDefault="009F02A8" w:rsidP="009F0285">
      <w:pPr>
        <w:pStyle w:val="Style2"/>
        <w:keepNext/>
        <w:tabs>
          <w:tab w:val="left" w:pos="199"/>
        </w:tabs>
        <w:spacing w:line="360" w:lineRule="auto"/>
        <w:ind w:firstLine="0"/>
        <w:rPr>
          <w:rStyle w:val="FontStyle11"/>
          <w:sz w:val="28"/>
          <w:szCs w:val="28"/>
        </w:rPr>
      </w:pPr>
      <w:r w:rsidRPr="009F0285">
        <w:rPr>
          <w:rStyle w:val="FontStyle11"/>
          <w:sz w:val="28"/>
          <w:szCs w:val="28"/>
        </w:rPr>
        <w:t xml:space="preserve">1.1. </w:t>
      </w:r>
      <w:r w:rsidR="00ED2298" w:rsidRPr="009F0285">
        <w:rPr>
          <w:rStyle w:val="FontStyle11"/>
          <w:sz w:val="28"/>
          <w:szCs w:val="28"/>
        </w:rPr>
        <w:t>Технология производства... (машинно-аппаратурная схема производства).</w:t>
      </w:r>
    </w:p>
    <w:p w:rsidR="00ED2298" w:rsidRPr="009F0285" w:rsidRDefault="00ED2298" w:rsidP="009F0285">
      <w:pPr>
        <w:pStyle w:val="Style2"/>
        <w:keepNext/>
        <w:tabs>
          <w:tab w:val="left" w:pos="199"/>
        </w:tabs>
        <w:spacing w:line="360" w:lineRule="auto"/>
        <w:ind w:firstLine="0"/>
        <w:rPr>
          <w:rStyle w:val="FontStyle11"/>
          <w:sz w:val="28"/>
          <w:szCs w:val="28"/>
        </w:rPr>
      </w:pPr>
      <w:r w:rsidRPr="009F0285">
        <w:rPr>
          <w:rStyle w:val="FontStyle11"/>
          <w:sz w:val="28"/>
          <w:szCs w:val="28"/>
        </w:rPr>
        <w:t>1.2. Описание (применяемых в данной линии машин или аппарата).</w:t>
      </w:r>
    </w:p>
    <w:p w:rsidR="00ED2298" w:rsidRPr="009F0285" w:rsidRDefault="00ED2298" w:rsidP="009F0285">
      <w:pPr>
        <w:pStyle w:val="Style3"/>
        <w:keepNext/>
        <w:tabs>
          <w:tab w:val="left" w:pos="324"/>
        </w:tabs>
        <w:spacing w:line="360" w:lineRule="auto"/>
        <w:ind w:firstLine="0"/>
        <w:rPr>
          <w:rStyle w:val="FontStyle11"/>
          <w:sz w:val="28"/>
          <w:szCs w:val="28"/>
        </w:rPr>
      </w:pPr>
      <w:r w:rsidRPr="009F0285">
        <w:rPr>
          <w:rStyle w:val="FontStyle11"/>
          <w:sz w:val="28"/>
          <w:szCs w:val="28"/>
        </w:rPr>
        <w:t>2. Патентные исследования</w:t>
      </w:r>
    </w:p>
    <w:p w:rsidR="00ED2298" w:rsidRPr="009F0285" w:rsidRDefault="00ED2298" w:rsidP="009F0285">
      <w:pPr>
        <w:pStyle w:val="Style3"/>
        <w:keepNext/>
        <w:tabs>
          <w:tab w:val="left" w:pos="324"/>
        </w:tabs>
        <w:spacing w:line="360" w:lineRule="auto"/>
        <w:ind w:firstLine="0"/>
        <w:rPr>
          <w:rStyle w:val="FontStyle11"/>
          <w:sz w:val="28"/>
          <w:szCs w:val="28"/>
        </w:rPr>
      </w:pPr>
      <w:r w:rsidRPr="009F0285">
        <w:rPr>
          <w:rStyle w:val="FontStyle11"/>
          <w:sz w:val="28"/>
          <w:szCs w:val="28"/>
        </w:rPr>
        <w:t xml:space="preserve">3. </w:t>
      </w:r>
      <w:r w:rsidR="009E5B52" w:rsidRPr="009F0285">
        <w:rPr>
          <w:rStyle w:val="FontStyle11"/>
          <w:sz w:val="28"/>
          <w:szCs w:val="28"/>
        </w:rPr>
        <w:t>Обоснование темы и предложения по модернизации (линии, оборудования)</w:t>
      </w:r>
    </w:p>
    <w:p w:rsidR="00ED2298" w:rsidRPr="009F0285" w:rsidRDefault="00ED2298" w:rsidP="009F0285">
      <w:pPr>
        <w:pStyle w:val="Style2"/>
        <w:keepNext/>
        <w:tabs>
          <w:tab w:val="left" w:pos="146"/>
        </w:tabs>
        <w:spacing w:line="360" w:lineRule="auto"/>
        <w:ind w:firstLine="0"/>
        <w:rPr>
          <w:rStyle w:val="FontStyle11"/>
          <w:sz w:val="28"/>
          <w:szCs w:val="28"/>
        </w:rPr>
      </w:pPr>
      <w:r w:rsidRPr="009F0285">
        <w:rPr>
          <w:rStyle w:val="FontStyle11"/>
          <w:sz w:val="28"/>
          <w:szCs w:val="28"/>
        </w:rPr>
        <w:t xml:space="preserve">4. Описание предлагаемой технологической линии </w:t>
      </w:r>
    </w:p>
    <w:p w:rsidR="00ED2298" w:rsidRPr="009F0285" w:rsidRDefault="00ED2298" w:rsidP="009F0285">
      <w:pPr>
        <w:pStyle w:val="Style2"/>
        <w:keepNext/>
        <w:tabs>
          <w:tab w:val="left" w:pos="146"/>
        </w:tabs>
        <w:spacing w:line="360" w:lineRule="auto"/>
        <w:ind w:firstLine="0"/>
        <w:rPr>
          <w:rStyle w:val="FontStyle11"/>
          <w:sz w:val="28"/>
          <w:szCs w:val="28"/>
        </w:rPr>
      </w:pPr>
      <w:r w:rsidRPr="009F0285">
        <w:rPr>
          <w:rStyle w:val="FontStyle11"/>
          <w:sz w:val="28"/>
          <w:szCs w:val="28"/>
        </w:rPr>
        <w:t>5. Технологические расчеты (Расчеты, подтверждающие работоспособность конструкции, в зависимости от заданной производительности)</w:t>
      </w:r>
    </w:p>
    <w:p w:rsidR="00ED2298" w:rsidRPr="009F0285" w:rsidRDefault="00ED2298" w:rsidP="009F0285">
      <w:pPr>
        <w:pStyle w:val="Style3"/>
        <w:keepNext/>
        <w:tabs>
          <w:tab w:val="left" w:pos="324"/>
        </w:tabs>
        <w:spacing w:line="360" w:lineRule="auto"/>
        <w:ind w:firstLine="0"/>
        <w:rPr>
          <w:rStyle w:val="FontStyle11"/>
          <w:sz w:val="28"/>
          <w:szCs w:val="28"/>
        </w:rPr>
      </w:pPr>
      <w:r w:rsidRPr="009F0285">
        <w:rPr>
          <w:rStyle w:val="FontStyle11"/>
          <w:sz w:val="28"/>
          <w:szCs w:val="28"/>
        </w:rPr>
        <w:t>5.1. Расчет материально-технического баланса</w:t>
      </w:r>
    </w:p>
    <w:p w:rsidR="00ED2298" w:rsidRPr="009F0285" w:rsidRDefault="00ED2298" w:rsidP="009F0285">
      <w:pPr>
        <w:pStyle w:val="Style3"/>
        <w:keepNext/>
        <w:tabs>
          <w:tab w:val="left" w:pos="324"/>
        </w:tabs>
        <w:spacing w:line="360" w:lineRule="auto"/>
        <w:ind w:firstLine="0"/>
        <w:rPr>
          <w:rStyle w:val="FontStyle11"/>
          <w:sz w:val="28"/>
          <w:szCs w:val="28"/>
        </w:rPr>
      </w:pPr>
      <w:r w:rsidRPr="009F0285">
        <w:rPr>
          <w:rStyle w:val="FontStyle11"/>
          <w:sz w:val="28"/>
          <w:szCs w:val="28"/>
        </w:rPr>
        <w:t>5.2. Расчет необходимого количества оборудования</w:t>
      </w:r>
    </w:p>
    <w:p w:rsidR="00ED2298" w:rsidRPr="009F0285" w:rsidRDefault="00ED2298" w:rsidP="009F0285">
      <w:pPr>
        <w:pStyle w:val="Style2"/>
        <w:keepNext/>
        <w:tabs>
          <w:tab w:val="left" w:pos="709"/>
        </w:tabs>
        <w:spacing w:line="360" w:lineRule="auto"/>
        <w:ind w:firstLine="0"/>
        <w:rPr>
          <w:rStyle w:val="FontStyle11"/>
          <w:sz w:val="28"/>
          <w:szCs w:val="28"/>
        </w:rPr>
      </w:pPr>
      <w:r w:rsidRPr="009F0285">
        <w:rPr>
          <w:rStyle w:val="FontStyle11"/>
          <w:sz w:val="28"/>
          <w:szCs w:val="28"/>
        </w:rPr>
        <w:t xml:space="preserve">5.3. Определение геометрических параметров оборудования </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5.4. Кинематические расчеты.</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5.5. Энергетические расчеты *</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5.6. Специальные расчеты * (теплотехнические, гидравлические и др.)</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6. Механические расчеты (желательно использование ЭВМ, САПР)</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6.1. Расчет передач (ременные, цепные, зубчатые)</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6.2. Прочностные расчеты рабочих органов</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6.3. Расчет разъемных соединений</w:t>
      </w:r>
    </w:p>
    <w:p w:rsidR="00ED2298" w:rsidRPr="009F0285" w:rsidRDefault="00ED2298" w:rsidP="009F0285">
      <w:pPr>
        <w:pStyle w:val="Style2"/>
        <w:keepNext/>
        <w:tabs>
          <w:tab w:val="left" w:pos="888"/>
        </w:tabs>
        <w:spacing w:line="360" w:lineRule="auto"/>
        <w:ind w:firstLine="0"/>
        <w:rPr>
          <w:rStyle w:val="FontStyle11"/>
          <w:sz w:val="28"/>
          <w:szCs w:val="28"/>
        </w:rPr>
      </w:pPr>
      <w:r w:rsidRPr="009F0285">
        <w:rPr>
          <w:rStyle w:val="FontStyle11"/>
          <w:sz w:val="28"/>
          <w:szCs w:val="28"/>
        </w:rPr>
        <w:t>6.4. Выбор и расчет подшипниковых узлов</w:t>
      </w:r>
    </w:p>
    <w:p w:rsidR="00ED2298" w:rsidRPr="009F0285" w:rsidRDefault="00ED2298" w:rsidP="009F0285">
      <w:pPr>
        <w:pStyle w:val="Style2"/>
        <w:keepNext/>
        <w:tabs>
          <w:tab w:val="left" w:pos="284"/>
        </w:tabs>
        <w:spacing w:line="360" w:lineRule="auto"/>
        <w:ind w:firstLine="0"/>
        <w:rPr>
          <w:rStyle w:val="FontStyle11"/>
          <w:sz w:val="28"/>
          <w:szCs w:val="28"/>
        </w:rPr>
      </w:pPr>
      <w:r w:rsidRPr="009F0285">
        <w:rPr>
          <w:rStyle w:val="FontStyle11"/>
          <w:sz w:val="28"/>
          <w:szCs w:val="28"/>
        </w:rPr>
        <w:t>7.</w:t>
      </w:r>
      <w:r w:rsidRPr="009F0285">
        <w:rPr>
          <w:rStyle w:val="FontStyle11"/>
          <w:sz w:val="28"/>
          <w:szCs w:val="28"/>
        </w:rPr>
        <w:tab/>
        <w:t>Монтаж оборудования</w:t>
      </w:r>
      <w:r w:rsidR="009E5B52" w:rsidRPr="009F0285">
        <w:rPr>
          <w:rStyle w:val="FontStyle11"/>
          <w:sz w:val="28"/>
          <w:szCs w:val="28"/>
        </w:rPr>
        <w:t xml:space="preserve"> (Р</w:t>
      </w:r>
      <w:r w:rsidRPr="009F0285">
        <w:rPr>
          <w:rStyle w:val="FontStyle11"/>
          <w:sz w:val="28"/>
          <w:szCs w:val="28"/>
        </w:rPr>
        <w:t>емонт или изготовление разрабатываемой детали</w:t>
      </w:r>
      <w:r w:rsidR="009E5B52" w:rsidRPr="009F0285">
        <w:rPr>
          <w:rStyle w:val="FontStyle11"/>
          <w:sz w:val="28"/>
          <w:szCs w:val="28"/>
        </w:rPr>
        <w:t>)</w:t>
      </w:r>
    </w:p>
    <w:p w:rsidR="00ED2298" w:rsidRPr="009F0285" w:rsidRDefault="00ED2298" w:rsidP="009F0285">
      <w:pPr>
        <w:pStyle w:val="Style2"/>
        <w:keepNext/>
        <w:tabs>
          <w:tab w:val="left" w:pos="600"/>
        </w:tabs>
        <w:spacing w:line="360" w:lineRule="auto"/>
        <w:ind w:firstLine="0"/>
        <w:rPr>
          <w:rStyle w:val="FontStyle11"/>
          <w:sz w:val="28"/>
          <w:szCs w:val="28"/>
        </w:rPr>
      </w:pPr>
      <w:r w:rsidRPr="009F0285">
        <w:rPr>
          <w:rStyle w:val="FontStyle11"/>
          <w:sz w:val="28"/>
          <w:szCs w:val="28"/>
        </w:rPr>
        <w:t xml:space="preserve">8. </w:t>
      </w:r>
      <w:r w:rsidR="005C31E0" w:rsidRPr="009F0285">
        <w:rPr>
          <w:rStyle w:val="FontStyle11"/>
          <w:sz w:val="28"/>
          <w:szCs w:val="28"/>
        </w:rPr>
        <w:t>Автоматизация и КИП</w:t>
      </w:r>
    </w:p>
    <w:p w:rsidR="00ED2298" w:rsidRPr="009F0285" w:rsidRDefault="00ED2298" w:rsidP="009F0285">
      <w:pPr>
        <w:pStyle w:val="Style2"/>
        <w:keepNext/>
        <w:tabs>
          <w:tab w:val="left" w:pos="600"/>
        </w:tabs>
        <w:spacing w:line="360" w:lineRule="auto"/>
        <w:ind w:firstLine="0"/>
        <w:rPr>
          <w:rStyle w:val="FontStyle11"/>
          <w:sz w:val="28"/>
          <w:szCs w:val="28"/>
        </w:rPr>
      </w:pPr>
      <w:r w:rsidRPr="009F0285">
        <w:rPr>
          <w:rStyle w:val="FontStyle11"/>
          <w:sz w:val="28"/>
          <w:szCs w:val="28"/>
        </w:rPr>
        <w:t>9. Безопасность проекта</w:t>
      </w:r>
    </w:p>
    <w:p w:rsidR="00ED2298" w:rsidRPr="009F0285" w:rsidRDefault="00ED2298" w:rsidP="009F0285">
      <w:pPr>
        <w:pStyle w:val="Style2"/>
        <w:keepNext/>
        <w:tabs>
          <w:tab w:val="left" w:pos="600"/>
        </w:tabs>
        <w:spacing w:line="360" w:lineRule="auto"/>
        <w:ind w:firstLine="0"/>
        <w:rPr>
          <w:rStyle w:val="FontStyle11"/>
          <w:sz w:val="28"/>
          <w:szCs w:val="28"/>
        </w:rPr>
      </w:pPr>
      <w:r w:rsidRPr="009F0285">
        <w:rPr>
          <w:rStyle w:val="FontStyle11"/>
          <w:sz w:val="28"/>
          <w:szCs w:val="28"/>
        </w:rPr>
        <w:t>10. Экологическая безопасность проекта</w:t>
      </w:r>
    </w:p>
    <w:p w:rsidR="00ED2298" w:rsidRPr="009F0285" w:rsidRDefault="00ED2298" w:rsidP="009F0285">
      <w:pPr>
        <w:pStyle w:val="Style2"/>
        <w:keepNext/>
        <w:tabs>
          <w:tab w:val="left" w:pos="600"/>
        </w:tabs>
        <w:spacing w:line="360" w:lineRule="auto"/>
        <w:ind w:firstLine="0"/>
        <w:rPr>
          <w:rStyle w:val="FontStyle11"/>
          <w:sz w:val="28"/>
          <w:szCs w:val="28"/>
        </w:rPr>
      </w:pPr>
      <w:r w:rsidRPr="009F0285">
        <w:rPr>
          <w:rStyle w:val="FontStyle11"/>
          <w:sz w:val="28"/>
          <w:szCs w:val="28"/>
        </w:rPr>
        <w:lastRenderedPageBreak/>
        <w:t>11. Расчет экономической эффективности проекта</w:t>
      </w:r>
    </w:p>
    <w:p w:rsidR="00ED2298" w:rsidRPr="009F0285" w:rsidRDefault="00ED2298" w:rsidP="009F0285">
      <w:pPr>
        <w:pStyle w:val="Style1"/>
        <w:keepNext/>
        <w:spacing w:line="360" w:lineRule="auto"/>
        <w:rPr>
          <w:rStyle w:val="FontStyle11"/>
          <w:sz w:val="28"/>
          <w:szCs w:val="28"/>
        </w:rPr>
      </w:pPr>
      <w:r w:rsidRPr="009F0285">
        <w:rPr>
          <w:rStyle w:val="FontStyle11"/>
          <w:sz w:val="28"/>
          <w:szCs w:val="28"/>
        </w:rPr>
        <w:t>Заключение.</w:t>
      </w:r>
    </w:p>
    <w:p w:rsidR="00ED2298" w:rsidRPr="009F0285" w:rsidRDefault="00ED2298" w:rsidP="009F0285">
      <w:pPr>
        <w:pStyle w:val="Style1"/>
        <w:keepNext/>
        <w:spacing w:line="360" w:lineRule="auto"/>
        <w:rPr>
          <w:rStyle w:val="FontStyle11"/>
          <w:sz w:val="28"/>
          <w:szCs w:val="28"/>
        </w:rPr>
      </w:pPr>
      <w:r w:rsidRPr="009F0285">
        <w:rPr>
          <w:rStyle w:val="FontStyle11"/>
          <w:sz w:val="28"/>
          <w:szCs w:val="28"/>
        </w:rPr>
        <w:t xml:space="preserve">Список использованной литературы. </w:t>
      </w:r>
    </w:p>
    <w:p w:rsidR="00ED2298" w:rsidRPr="009F0285" w:rsidRDefault="00ED2298" w:rsidP="009F0285">
      <w:pPr>
        <w:pStyle w:val="Style1"/>
        <w:keepNext/>
        <w:spacing w:line="360" w:lineRule="auto"/>
        <w:rPr>
          <w:rStyle w:val="FontStyle11"/>
          <w:sz w:val="28"/>
          <w:szCs w:val="28"/>
        </w:rPr>
      </w:pPr>
      <w:r w:rsidRPr="009F0285">
        <w:rPr>
          <w:rStyle w:val="FontStyle11"/>
          <w:sz w:val="28"/>
          <w:szCs w:val="28"/>
        </w:rPr>
        <w:t>Приложения:</w:t>
      </w:r>
    </w:p>
    <w:p w:rsidR="00ED2298" w:rsidRPr="009F0285" w:rsidRDefault="00ED2298" w:rsidP="009F0285">
      <w:pPr>
        <w:pStyle w:val="Style2"/>
        <w:keepNext/>
        <w:tabs>
          <w:tab w:val="left" w:pos="624"/>
        </w:tabs>
        <w:spacing w:line="360" w:lineRule="auto"/>
        <w:ind w:firstLine="0"/>
        <w:rPr>
          <w:rStyle w:val="FontStyle11"/>
          <w:sz w:val="28"/>
          <w:szCs w:val="28"/>
        </w:rPr>
      </w:pPr>
      <w:r w:rsidRPr="009F0285">
        <w:rPr>
          <w:rStyle w:val="FontStyle11"/>
          <w:sz w:val="28"/>
          <w:szCs w:val="28"/>
        </w:rPr>
        <w:t>1. Задание на дипломный проект (на бланке).</w:t>
      </w:r>
    </w:p>
    <w:p w:rsidR="00ED2298" w:rsidRPr="009F0285" w:rsidRDefault="00ED2298" w:rsidP="009F0285">
      <w:pPr>
        <w:pStyle w:val="Style2"/>
        <w:keepNext/>
        <w:tabs>
          <w:tab w:val="left" w:pos="624"/>
        </w:tabs>
        <w:spacing w:line="360" w:lineRule="auto"/>
        <w:ind w:firstLine="0"/>
        <w:rPr>
          <w:rStyle w:val="FontStyle11"/>
          <w:sz w:val="28"/>
          <w:szCs w:val="28"/>
        </w:rPr>
      </w:pPr>
      <w:r w:rsidRPr="009F0285">
        <w:rPr>
          <w:rStyle w:val="FontStyle11"/>
          <w:sz w:val="28"/>
          <w:szCs w:val="28"/>
        </w:rPr>
        <w:t>2. Календарный план (на бланке)</w:t>
      </w:r>
    </w:p>
    <w:p w:rsidR="00ED2298" w:rsidRPr="009F0285" w:rsidRDefault="00ED2298" w:rsidP="009F0285">
      <w:pPr>
        <w:pStyle w:val="Style5"/>
        <w:keepNext/>
        <w:spacing w:line="360" w:lineRule="auto"/>
        <w:ind w:firstLine="0"/>
        <w:jc w:val="left"/>
        <w:rPr>
          <w:rStyle w:val="FontStyle11"/>
          <w:sz w:val="28"/>
          <w:szCs w:val="28"/>
        </w:rPr>
      </w:pPr>
      <w:r w:rsidRPr="009F0285">
        <w:rPr>
          <w:rStyle w:val="FontStyle11"/>
          <w:sz w:val="28"/>
          <w:szCs w:val="28"/>
        </w:rPr>
        <w:t>3. Спецификации.</w:t>
      </w:r>
    </w:p>
    <w:p w:rsidR="00B33B67" w:rsidRPr="009F0285" w:rsidRDefault="009F0285" w:rsidP="009F0285">
      <w:pPr>
        <w:keepNext/>
        <w:widowControl w:val="0"/>
        <w:spacing w:line="360" w:lineRule="auto"/>
        <w:ind w:left="0" w:firstLine="709"/>
        <w:jc w:val="center"/>
        <w:rPr>
          <w:rStyle w:val="FontStyle11"/>
          <w:sz w:val="28"/>
          <w:szCs w:val="32"/>
        </w:rPr>
      </w:pPr>
      <w:r>
        <w:rPr>
          <w:rFonts w:ascii="Times New Roman" w:hAnsi="Times New Roman"/>
          <w:b w:val="0"/>
          <w:sz w:val="28"/>
          <w:szCs w:val="28"/>
        </w:rPr>
        <w:br w:type="page"/>
      </w:r>
      <w:r w:rsidR="00B33B67" w:rsidRPr="009F0285">
        <w:rPr>
          <w:rFonts w:ascii="Times New Roman" w:hAnsi="Times New Roman"/>
          <w:sz w:val="28"/>
          <w:szCs w:val="32"/>
        </w:rPr>
        <w:lastRenderedPageBreak/>
        <w:t>1. Литературный обзор и патентная проработка</w:t>
      </w:r>
    </w:p>
    <w:p w:rsidR="009F0285" w:rsidRPr="009F0285" w:rsidRDefault="009F0285" w:rsidP="009F0285">
      <w:pPr>
        <w:pStyle w:val="Style2"/>
        <w:keepNext/>
        <w:spacing w:line="360" w:lineRule="auto"/>
        <w:ind w:firstLine="709"/>
        <w:jc w:val="center"/>
        <w:rPr>
          <w:rStyle w:val="FontStyle11"/>
          <w:b/>
          <w:sz w:val="28"/>
          <w:szCs w:val="32"/>
        </w:rPr>
      </w:pPr>
    </w:p>
    <w:p w:rsidR="00876519" w:rsidRPr="009F0285" w:rsidRDefault="00B33B67" w:rsidP="009F0285">
      <w:pPr>
        <w:pStyle w:val="Style2"/>
        <w:keepNext/>
        <w:spacing w:line="360" w:lineRule="auto"/>
        <w:ind w:firstLine="709"/>
        <w:jc w:val="center"/>
        <w:rPr>
          <w:rStyle w:val="FontStyle11"/>
          <w:b/>
          <w:sz w:val="28"/>
          <w:szCs w:val="32"/>
        </w:rPr>
      </w:pPr>
      <w:r w:rsidRPr="009F0285">
        <w:rPr>
          <w:rStyle w:val="FontStyle11"/>
          <w:b/>
          <w:sz w:val="28"/>
          <w:szCs w:val="32"/>
        </w:rPr>
        <w:t>1</w:t>
      </w:r>
      <w:r w:rsidR="00876519" w:rsidRPr="009F0285">
        <w:rPr>
          <w:rStyle w:val="FontStyle11"/>
          <w:b/>
          <w:sz w:val="28"/>
          <w:szCs w:val="32"/>
        </w:rPr>
        <w:t>.</w:t>
      </w:r>
      <w:r w:rsidRPr="009F0285">
        <w:rPr>
          <w:rStyle w:val="FontStyle11"/>
          <w:b/>
          <w:sz w:val="28"/>
          <w:szCs w:val="32"/>
        </w:rPr>
        <w:t>1</w:t>
      </w:r>
      <w:r w:rsidR="00876519" w:rsidRPr="009F0285">
        <w:rPr>
          <w:rStyle w:val="FontStyle11"/>
          <w:b/>
          <w:sz w:val="28"/>
          <w:szCs w:val="32"/>
        </w:rPr>
        <w:t xml:space="preserve"> Анализ существующих технологий производ</w:t>
      </w:r>
      <w:r w:rsidR="009F0285" w:rsidRPr="009F0285">
        <w:rPr>
          <w:rStyle w:val="FontStyle11"/>
          <w:b/>
          <w:sz w:val="28"/>
          <w:szCs w:val="32"/>
        </w:rPr>
        <w:t>ства мясорастительных консервов</w:t>
      </w:r>
    </w:p>
    <w:p w:rsidR="009F0285" w:rsidRDefault="009F0285" w:rsidP="009F0285">
      <w:pPr>
        <w:pStyle w:val="Style2"/>
        <w:keepNext/>
        <w:spacing w:line="360" w:lineRule="auto"/>
        <w:ind w:firstLine="709"/>
        <w:jc w:val="both"/>
        <w:rPr>
          <w:rStyle w:val="FontStyle46"/>
          <w:rFonts w:ascii="Times New Roman" w:hAnsi="Times New Roman" w:cs="Times New Roman"/>
          <w:sz w:val="28"/>
          <w:szCs w:val="28"/>
        </w:rPr>
      </w:pPr>
    </w:p>
    <w:p w:rsidR="00876519" w:rsidRPr="009F0285" w:rsidRDefault="00876519" w:rsidP="009F0285">
      <w:pPr>
        <w:pStyle w:val="Style2"/>
        <w:keepNext/>
        <w:spacing w:line="360" w:lineRule="auto"/>
        <w:ind w:firstLine="709"/>
        <w:jc w:val="both"/>
        <w:rPr>
          <w:sz w:val="28"/>
          <w:szCs w:val="28"/>
        </w:rPr>
      </w:pPr>
      <w:r w:rsidRPr="009F0285">
        <w:rPr>
          <w:rStyle w:val="FontStyle46"/>
          <w:rFonts w:ascii="Times New Roman" w:hAnsi="Times New Roman" w:cs="Times New Roman"/>
          <w:sz w:val="28"/>
          <w:szCs w:val="28"/>
        </w:rPr>
        <w:t>У специалистов мясоперерабатывающих предприятий вызывает интерес появление новых ингредиентов с улучшенными функциональными свойствами, к числу которых относится ячменная текстурированная мука (ЯТМ). Проведены исследования мясорастительных паштетов, заключающиеся в изучении особенностей их структурообразования и изменений микроструктуры компонентов, возникающих при добавлении в паштетную массу ЯТМ и на ее основе белково-жировой эмульсии, а также под влиянием тепловых нагрузок. На основании исследований, проведенных методом гистологического анализа, установлено, что модифицированный в процессе термопластической экструзии углеводный компонент (ЯТМ) способствует формированию единой и компактной массы, скрепляет и объединяет отдельные частицы ее животных и растительных компонентов. Использование при выработке паштетов белков-жировой эмульсии на основе ЯТМ приводит к большей рыхлости готового продукта, но не вызывает ухудшения других органолептических свойств паштетов.[1]</w:t>
      </w:r>
    </w:p>
    <w:p w:rsidR="00876519" w:rsidRPr="009F0285" w:rsidRDefault="00876519" w:rsidP="009F0285">
      <w:pPr>
        <w:keepNext/>
        <w:widowControl w:val="0"/>
        <w:spacing w:line="360" w:lineRule="auto"/>
        <w:ind w:left="0" w:firstLine="709"/>
        <w:jc w:val="both"/>
        <w:rPr>
          <w:rStyle w:val="FontStyle46"/>
          <w:rFonts w:ascii="Times New Roman" w:hAnsi="Times New Roman" w:cs="Times New Roman"/>
          <w:b w:val="0"/>
          <w:sz w:val="28"/>
          <w:szCs w:val="28"/>
        </w:rPr>
      </w:pPr>
      <w:r w:rsidRPr="009F0285">
        <w:rPr>
          <w:rStyle w:val="FontStyle46"/>
          <w:rFonts w:ascii="Times New Roman" w:hAnsi="Times New Roman" w:cs="Times New Roman"/>
          <w:b w:val="0"/>
          <w:sz w:val="28"/>
          <w:szCs w:val="28"/>
        </w:rPr>
        <w:t>В литературе [2]</w:t>
      </w:r>
      <w:r w:rsidR="009F0285">
        <w:rPr>
          <w:rStyle w:val="FontStyle46"/>
          <w:rFonts w:ascii="Times New Roman" w:hAnsi="Times New Roman" w:cs="Times New Roman"/>
          <w:b w:val="0"/>
          <w:sz w:val="28"/>
          <w:szCs w:val="28"/>
        </w:rPr>
        <w:t xml:space="preserve"> </w:t>
      </w:r>
      <w:r w:rsidRPr="009F0285">
        <w:rPr>
          <w:rStyle w:val="FontStyle46"/>
          <w:rFonts w:ascii="Times New Roman" w:hAnsi="Times New Roman" w:cs="Times New Roman"/>
          <w:b w:val="0"/>
          <w:sz w:val="28"/>
          <w:szCs w:val="28"/>
        </w:rPr>
        <w:t xml:space="preserve">пишется о том, что выделяемый из гороха белковый изолят может использоваться для изготовления мясных изделий без применения модифицированных (соевых) или содержащих клейковину ингредиентов. Благодаря высокому содержанию белка (90%) и высокой способности к образованию эмульсии при небольшой склонности к желированию изолят обеспечивает необходимую устойчивость, хорошую консистенцию и высокий выход мясных изделий при невысоких затратах. Для минимального влияния на вкус и цвет продукта в рецептуру добавляют до 2% белкового изолята, либо вместе с другими сухими ингредиентами, либо в виде предварительно приготовленной эмульсии. При изготовлении </w:t>
      </w:r>
      <w:r w:rsidRPr="009F0285">
        <w:rPr>
          <w:rStyle w:val="FontStyle46"/>
          <w:rFonts w:ascii="Times New Roman" w:hAnsi="Times New Roman" w:cs="Times New Roman"/>
          <w:b w:val="0"/>
          <w:sz w:val="28"/>
          <w:szCs w:val="28"/>
        </w:rPr>
        <w:lastRenderedPageBreak/>
        <w:t>гамбургеров, котлет по-киевски, ветчины из свинины или мяса птицы изолят белка гороха служит ценной заменой, которая обеспечивает получение</w:t>
      </w:r>
      <w:r w:rsidR="009F0285">
        <w:rPr>
          <w:rStyle w:val="FontStyle46"/>
          <w:rFonts w:ascii="Times New Roman" w:hAnsi="Times New Roman" w:cs="Times New Roman"/>
          <w:b w:val="0"/>
          <w:sz w:val="28"/>
          <w:szCs w:val="28"/>
        </w:rPr>
        <w:t xml:space="preserve"> </w:t>
      </w:r>
      <w:r w:rsidRPr="009F0285">
        <w:rPr>
          <w:rStyle w:val="FontStyle46"/>
          <w:rFonts w:ascii="Times New Roman" w:hAnsi="Times New Roman" w:cs="Times New Roman"/>
          <w:b w:val="0"/>
          <w:sz w:val="28"/>
          <w:szCs w:val="28"/>
        </w:rPr>
        <w:t xml:space="preserve">продуктов с хорошей консистенцией. </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Авторами работы [3]</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выяснено, что при разработке рецептур колбасных изделий первоочередной задачей является увеличение в них содержания белка и снижение количества жира. К перспективным источникам белков растительного происхождения относится нут. Внесение в фарш предварительно гидратированного продукта из нута изменяло функционально-технологическую систему модельных фаршей, которые</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готовили из охлажденных жирной свинины и говядины II сорта в</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соотношении 65:35. Наиболее высокое содержание белка в комбинированной варено-копченой колбасе отмечено при использовании смеси нутового белка с нутовой мукой. Количество белка в таком продукте достигало 25,22 г/100 г, а содержание жира снижалось до 15,15 г/100 г. Аминокислотный скор при использовании нутового сырья увеличился на 53% и повысился по изолейцину до 145%, лейцину — до 141%, по метионину + цистину —</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до 137%. При этом замещение жирного мясного сырья нутовым</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сырьем способствовало повышению органолептических, физико-химических и структурно-механических свойств. Продолжительность приготовления продукта сократилось на 43 ч по сравнению</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с контрольными образцами.</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[4] говорится о типе соевого белка, который оказывает существенное (Р&lt;0,05) влияние на водопоглотительную способность и потери при кулинарной обработке мяса. Водопоглотительная способность увеличивается на 42%, а потери при кулинарной обработке снижаются на 69% при максимальной концентрации соевого белка 5%. На потери массы при кулинарной обработке существенное влияние оказывала температура и продолжительность обработки. Использование структурированного соевого белка и белковой соевой муки по-разному влияло на структуру и некоторые физические свойства готового продукта — клейкость поверхности, твердость и т. д. Использование соевого белка ухудшало пористость продукта.</w:t>
      </w:r>
    </w:p>
    <w:p w:rsidR="00876519" w:rsidRPr="009F0285" w:rsidRDefault="00876519" w:rsidP="009F0285">
      <w:pPr>
        <w:pStyle w:val="Style2"/>
        <w:keepNext/>
        <w:spacing w:line="360" w:lineRule="auto"/>
        <w:ind w:firstLine="709"/>
        <w:jc w:val="both"/>
        <w:rPr>
          <w:sz w:val="28"/>
          <w:szCs w:val="28"/>
        </w:rPr>
      </w:pPr>
      <w:r w:rsidRPr="009F0285">
        <w:rPr>
          <w:rStyle w:val="FontStyle46"/>
          <w:rFonts w:ascii="Times New Roman" w:hAnsi="Times New Roman" w:cs="Times New Roman"/>
          <w:sz w:val="28"/>
          <w:szCs w:val="28"/>
        </w:rPr>
        <w:lastRenderedPageBreak/>
        <w:t>Нативным сырьем для производства мясопродуктов является мясо говядины и свинины, обладающее высокой технологичностью по всем параметрам. Для снижения себестоимости готовой продукции производители используют более дешевое сырье, например, такое, как мясо механич</w:t>
      </w:r>
      <w:r w:rsidR="009F0285">
        <w:rPr>
          <w:rStyle w:val="FontStyle46"/>
          <w:rFonts w:ascii="Times New Roman" w:hAnsi="Times New Roman" w:cs="Times New Roman"/>
          <w:sz w:val="28"/>
          <w:szCs w:val="28"/>
        </w:rPr>
        <w:t>еской добавки (в частности, пти</w:t>
      </w:r>
      <w:r w:rsidRPr="009F0285">
        <w:rPr>
          <w:rStyle w:val="FontStyle46"/>
          <w:rFonts w:ascii="Times New Roman" w:hAnsi="Times New Roman" w:cs="Times New Roman"/>
          <w:sz w:val="28"/>
          <w:szCs w:val="28"/>
        </w:rPr>
        <w:t>цы), а также другие составляющие, к числу которых относятся мука, манка, крупы, крахмал, белковые добавки – растительного (соевая мука, соевый концентрат и изолят), белки животного происхождения: коллаген и эластин, белки крови, яичные белки и молочные белки, а также камеди и каррагенаны. Каждый из перечисленных</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компонентов имеет свои технологические преимущества и недостатки, поэтому их использование должно носить рациональный характер с точки зрения соотношения цены и качества готовой продукции, поскольку именно она, в конечном итоге, определяет конкурентоспособность предприятия. [5]</w:t>
      </w:r>
    </w:p>
    <w:p w:rsidR="00876519" w:rsidRPr="009F0285" w:rsidRDefault="00876519" w:rsidP="009F0285">
      <w:pPr>
        <w:pStyle w:val="Style2"/>
        <w:keepNext/>
        <w:tabs>
          <w:tab w:val="left" w:pos="4670"/>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Авторы работы из источника [6] рассматриваются перспективы применения текстурированной соевой муки, проектирование рецептур мясных продуктов с использованием соевых белков, разработки немясных продуктов;</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разработка нового ассортимента мясной продукции, внедрение</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новых технологий и др. Особое внимание уделено вопросам улучшения качества выпускаемой продукции.</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литературе [7] предложен</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способ, который предусматривает подготовку мясного и растительного сырья. В качестве растительного сырья используют чечевицу и манную крупу. При этом чечевицу предварительно измельчают до размера частиц 0,5—1,0 мм, в качестве мясного сырья использ</w:t>
      </w:r>
      <w:r w:rsidRPr="009F0285">
        <w:rPr>
          <w:rStyle w:val="FontStyle46"/>
          <w:rFonts w:ascii="Times New Roman" w:hAnsi="Times New Roman" w:cs="Times New Roman"/>
          <w:sz w:val="28"/>
          <w:szCs w:val="28"/>
        </w:rPr>
        <w:softHyphen/>
        <w:t>ют коллагеновую массу, полученную путем обработки вторичного коллагенсодержащего сырья мясной промышленности препаратами протеолитических ферментов, например мегатерином или протосубтилином, и мясо птицы механической обвалки. Мясное сырье обезвоживают методом сублимационной сушки до содержания влаги 14-18% и измельчают до размера частиц 0,5-</w:t>
      </w:r>
      <w:smartTag w:uri="urn:schemas-microsoft-com:office:smarttags" w:element="metricconverter">
        <w:smartTagPr>
          <w:attr w:name="ProductID" w:val="1,0 мм"/>
        </w:smartTagPr>
        <w:r w:rsidRPr="009F0285">
          <w:rPr>
            <w:rStyle w:val="FontStyle46"/>
            <w:rFonts w:ascii="Times New Roman" w:hAnsi="Times New Roman" w:cs="Times New Roman"/>
            <w:sz w:val="28"/>
            <w:szCs w:val="28"/>
          </w:rPr>
          <w:t>1,0 мм</w:t>
        </w:r>
      </w:smartTag>
      <w:r w:rsidRPr="009F0285">
        <w:rPr>
          <w:rStyle w:val="FontStyle46"/>
          <w:rFonts w:ascii="Times New Roman" w:hAnsi="Times New Roman" w:cs="Times New Roman"/>
          <w:sz w:val="28"/>
          <w:szCs w:val="28"/>
        </w:rPr>
        <w:t xml:space="preserve">. Дополнительно используют комбинированные пищевые добавки в виде порошкообразных молочно-овощных </w:t>
      </w:r>
      <w:r w:rsidRPr="009F0285">
        <w:rPr>
          <w:rStyle w:val="FontStyle46"/>
          <w:rFonts w:ascii="Times New Roman" w:hAnsi="Times New Roman" w:cs="Times New Roman"/>
          <w:sz w:val="28"/>
          <w:szCs w:val="28"/>
        </w:rPr>
        <w:lastRenderedPageBreak/>
        <w:t>полуфабрикатов. Все компоненты дозируют, смешивают и проводят экструзию мясорастительной смеси при определенном соотношении компонентов в масс.%.</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После экструзии на поверхность продуктов наносят вкусообразователи (сахарную пудру, поваренную соль, специи).</w:t>
      </w:r>
    </w:p>
    <w:p w:rsidR="00876519" w:rsidRPr="009F0285" w:rsidRDefault="00876519" w:rsidP="009F0285">
      <w:pPr>
        <w:pStyle w:val="Style2"/>
        <w:keepNext/>
        <w:tabs>
          <w:tab w:val="left" w:pos="3931"/>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Авторы работы из источника [8] оценивали органолептические и физико-химические характеристики колбасы при добавлении 0,3 и 5% растительного белка. Рекомендовано вводить в состав колбасы 3% растительного белка, т.к. такая добавка не оказывает вредного влияния на органолептические свойства продукта.</w:t>
      </w:r>
    </w:p>
    <w:p w:rsidR="00876519" w:rsidRPr="009F0285" w:rsidRDefault="00876519" w:rsidP="009F0285">
      <w:pPr>
        <w:pStyle w:val="Style2"/>
        <w:keepNext/>
        <w:tabs>
          <w:tab w:val="left" w:pos="4670"/>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С целью расширения ассортимента изделий, вырабатываемых из нетрадиционного сырья — мяса кроликов — компанией</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"ВАРОМАРОС-М" совместно с МГУ прикладной биотехнологии</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 xml:space="preserve">и ОАО "Росмясомолпром" в </w:t>
      </w:r>
      <w:smartTag w:uri="urn:schemas-microsoft-com:office:smarttags" w:element="metricconverter">
        <w:smartTagPr>
          <w:attr w:name="ProductID" w:val="2006 г"/>
        </w:smartTagPr>
        <w:r w:rsidRPr="009F0285">
          <w:rPr>
            <w:rStyle w:val="FontStyle46"/>
            <w:rFonts w:ascii="Times New Roman" w:hAnsi="Times New Roman" w:cs="Times New Roman"/>
            <w:sz w:val="28"/>
            <w:szCs w:val="28"/>
          </w:rPr>
          <w:t>2006 г</w:t>
        </w:r>
      </w:smartTag>
      <w:r w:rsidRPr="009F0285">
        <w:rPr>
          <w:rStyle w:val="FontStyle46"/>
          <w:rFonts w:ascii="Times New Roman" w:hAnsi="Times New Roman" w:cs="Times New Roman"/>
          <w:sz w:val="28"/>
          <w:szCs w:val="28"/>
        </w:rPr>
        <w:t>. была разработана, согласована и утверждена без ограничения срока действия новая нормативная документация на колбасы полукопченые из мяса кроликов (ТУ 9213-073-52924334-06). Согласно рецептурам при выработке полукопченых колбас авторами работы из [9] предусмотрено использование мяса</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кроликов после обвалки в количестве от 78% до 30%, а также свинины жилованной односортной или полужирной, жирной или колбасной, шпика свиного хребтового или бокового, грудинки свиной и др. Кроме того, в рецептуры колбас полукопченых из мяса кроликов включены следующие ингредиенты: белок соевый гидратированный, сыр сычужный твердый или полутвердый, крахмал или мука пшеничная и др.</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 xml:space="preserve">Целью работы из литературы [10] является оценка функциональности ряда белковых добавок и сравнении их с аналогичными пищевыми ингредиентами, представленными сегодня на рынке. Исследовали белковые добавки: высокомолекулярный белок животного происхождения "Типро 601", полученный из коллагенсодержащего сырья — свиной шкурки с помощью теплового и ферментативного гидролиза; концентрат соединительнотканного белка "Гипро Порк" из свиного коллагена и плазмы крови; сухой белковый концентрат; гидролизат коллагена в смеси с </w:t>
      </w:r>
      <w:r w:rsidRPr="009F0285">
        <w:rPr>
          <w:rStyle w:val="FontStyle46"/>
          <w:rFonts w:ascii="Times New Roman" w:hAnsi="Times New Roman" w:cs="Times New Roman"/>
          <w:sz w:val="28"/>
          <w:szCs w:val="28"/>
        </w:rPr>
        <w:lastRenderedPageBreak/>
        <w:t>витамином С и гиликозамином "Коллаген Ультра"; пептон из коллагена крупного рогатого скота "Белкол"; животный белок "Коллапро"; белково-полисахаридный гель, полученный по технологии ВНИИМПа. Данные белковые компоненты придают функциональные потребительские свойства мясным продуктам: способность оказывать лечебно-профилактическое воздействие на организм человека, улучшать состояние крови и суставов, выводить из организма вредные вещества.</w:t>
      </w:r>
      <w:r w:rsidR="009F0285">
        <w:rPr>
          <w:rStyle w:val="FontStyle46"/>
          <w:rFonts w:ascii="Times New Roman" w:hAnsi="Times New Roman" w:cs="Times New Roman"/>
          <w:sz w:val="28"/>
          <w:szCs w:val="28"/>
        </w:rPr>
        <w:t xml:space="preserve"> </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[11]</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приведена сравнительная характеристика функциональных смесей для производства мясопродуктов. По типу функциональной основы смеси можно разделить на три группы: первая — фосфатно-каррагинановые смеси, вторая — с включением животного белка, третья — с включением соевого белка. Подобное деление весьма условно, так как во всех смесях обязательно присутствуют фосфаты, очень часто животный белок, каррагинаны и камеди.</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[12] приведен способ производства мясорастительных продуктов, в частности, мясных полуфабрикатов с использованием ростков пророщенной чечевицы. Показано влияние их введения на улучшение качественных показателей и биологической ценности кнелей из говядины "Диетических".</w:t>
      </w:r>
    </w:p>
    <w:p w:rsidR="00876519" w:rsidRPr="009F0285" w:rsidRDefault="00876519" w:rsidP="009F0285">
      <w:pPr>
        <w:pStyle w:val="Style5"/>
        <w:keepNext/>
        <w:spacing w:line="360" w:lineRule="auto"/>
        <w:ind w:firstLine="709"/>
        <w:rPr>
          <w:rStyle w:val="FontStyle46"/>
          <w:rFonts w:ascii="Times New Roman" w:hAnsi="Times New Roman" w:cs="Times New Roman"/>
          <w:sz w:val="28"/>
          <w:szCs w:val="28"/>
          <w:lang w:eastAsia="en-US"/>
        </w:rPr>
      </w:pPr>
      <w:r w:rsidRPr="009F0285">
        <w:rPr>
          <w:rStyle w:val="FontStyle46"/>
          <w:rFonts w:ascii="Times New Roman" w:hAnsi="Times New Roman" w:cs="Times New Roman"/>
          <w:sz w:val="28"/>
          <w:szCs w:val="28"/>
          <w:lang w:eastAsia="en-US"/>
        </w:rPr>
        <w:t xml:space="preserve">В </w:t>
      </w:r>
      <w:r w:rsidRPr="009F0285">
        <w:rPr>
          <w:rStyle w:val="FontStyle46"/>
          <w:rFonts w:ascii="Times New Roman" w:hAnsi="Times New Roman" w:cs="Times New Roman"/>
          <w:sz w:val="28"/>
          <w:szCs w:val="28"/>
        </w:rPr>
        <w:t xml:space="preserve">[13] говорится о производстве мясных продуктов с растительными ингредиентами содержащие сбалансированный комплекс белков, липидов, питательных веществ, витаминов и балластных веществ как об одном из способов решения проблемы дефицита и коррекции макро- и микро нутриентов в питании населения. Новые технологические </w:t>
      </w:r>
      <w:r w:rsidR="009F0285" w:rsidRPr="009F0285">
        <w:rPr>
          <w:rStyle w:val="FontStyle46"/>
          <w:rFonts w:ascii="Times New Roman" w:hAnsi="Times New Roman" w:cs="Times New Roman"/>
          <w:sz w:val="28"/>
          <w:szCs w:val="28"/>
        </w:rPr>
        <w:t>решения,</w:t>
      </w:r>
      <w:r w:rsidRPr="009F0285">
        <w:rPr>
          <w:rStyle w:val="FontStyle46"/>
          <w:rFonts w:ascii="Times New Roman" w:hAnsi="Times New Roman" w:cs="Times New Roman"/>
          <w:sz w:val="28"/>
          <w:szCs w:val="28"/>
        </w:rPr>
        <w:t xml:space="preserve"> касающиеся состава и способа производства субпродуктовых паштетов для функционального питания, защищены патентами, которые использованы при подготовке технической документации. Технология внедрена на ООО "Мясокомбинат "Дубки". Комбинированный</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паштет "Пикантный" на основе бараньих субпродуктов получил высокую</w:t>
      </w:r>
      <w:r w:rsidR="009F0285">
        <w:rPr>
          <w:rStyle w:val="FontStyle46"/>
          <w:rFonts w:ascii="Times New Roman" w:hAnsi="Times New Roman" w:cs="Times New Roman"/>
          <w:sz w:val="28"/>
          <w:szCs w:val="28"/>
        </w:rPr>
        <w:t xml:space="preserve"> оценку на Всесоюзном смотре</w:t>
      </w:r>
      <w:r w:rsidRPr="009F0285">
        <w:rPr>
          <w:rStyle w:val="FontStyle46"/>
          <w:rFonts w:ascii="Times New Roman" w:hAnsi="Times New Roman" w:cs="Times New Roman"/>
          <w:sz w:val="28"/>
          <w:szCs w:val="28"/>
        </w:rPr>
        <w:t xml:space="preserve">конкурсе (г. Волгоград </w:t>
      </w:r>
      <w:smartTag w:uri="urn:schemas-microsoft-com:office:smarttags" w:element="metricconverter">
        <w:smartTagPr>
          <w:attr w:name="ProductID" w:val="2006 г"/>
        </w:smartTagPr>
        <w:r w:rsidRPr="009F0285">
          <w:rPr>
            <w:rStyle w:val="FontStyle46"/>
            <w:rFonts w:ascii="Times New Roman" w:hAnsi="Times New Roman" w:cs="Times New Roman"/>
            <w:sz w:val="28"/>
            <w:szCs w:val="28"/>
          </w:rPr>
          <w:t>2006 г</w:t>
        </w:r>
      </w:smartTag>
      <w:r w:rsidRPr="009F0285">
        <w:rPr>
          <w:rStyle w:val="FontStyle46"/>
          <w:rFonts w:ascii="Times New Roman" w:hAnsi="Times New Roman" w:cs="Times New Roman"/>
          <w:sz w:val="28"/>
          <w:szCs w:val="28"/>
        </w:rPr>
        <w:t>.) и удостоен серебряной модели и диплома.</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lastRenderedPageBreak/>
        <w:t>Авторами работы из литературы [14]</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 xml:space="preserve">исследованы биохимический состав и функционально-технологические свойства фарша сосисок, в рецептуру которых были введены растительные высокобелковые ингредиенты: соя, нут, пшеница. Для изготовления сосисок куриных высшего сорта по ТУ </w:t>
      </w:r>
      <w:r w:rsidRPr="009F0285">
        <w:rPr>
          <w:rStyle w:val="FontStyle69"/>
          <w:rFonts w:ascii="Times New Roman" w:hAnsi="Times New Roman" w:cs="Times New Roman"/>
          <w:sz w:val="28"/>
          <w:szCs w:val="28"/>
        </w:rPr>
        <w:t xml:space="preserve">49906 </w:t>
      </w:r>
      <w:r w:rsidRPr="009F0285">
        <w:rPr>
          <w:rStyle w:val="FontStyle46"/>
          <w:rFonts w:ascii="Times New Roman" w:hAnsi="Times New Roman" w:cs="Times New Roman"/>
          <w:sz w:val="28"/>
          <w:szCs w:val="28"/>
        </w:rPr>
        <w:t xml:space="preserve">использовали, кг на </w:t>
      </w:r>
      <w:smartTag w:uri="urn:schemas-microsoft-com:office:smarttags" w:element="metricconverter">
        <w:smartTagPr>
          <w:attr w:name="ProductID" w:val="100 кг"/>
        </w:smartTagPr>
        <w:r w:rsidRPr="009F0285">
          <w:rPr>
            <w:rStyle w:val="FontStyle69"/>
            <w:rFonts w:ascii="Times New Roman" w:hAnsi="Times New Roman" w:cs="Times New Roman"/>
            <w:sz w:val="28"/>
            <w:szCs w:val="28"/>
          </w:rPr>
          <w:t xml:space="preserve">100 </w:t>
        </w:r>
        <w:r w:rsidRPr="009F0285">
          <w:rPr>
            <w:rStyle w:val="FontStyle46"/>
            <w:rFonts w:ascii="Times New Roman" w:hAnsi="Times New Roman" w:cs="Times New Roman"/>
            <w:sz w:val="28"/>
            <w:szCs w:val="28"/>
          </w:rPr>
          <w:t>кг</w:t>
        </w:r>
      </w:smartTag>
      <w:r w:rsidR="009F0285">
        <w:rPr>
          <w:rStyle w:val="FontStyle46"/>
          <w:rFonts w:ascii="Times New Roman" w:hAnsi="Times New Roman" w:cs="Times New Roman"/>
          <w:sz w:val="28"/>
          <w:szCs w:val="28"/>
        </w:rPr>
        <w:t xml:space="preserve"> продукции: мясо кур, цып</w:t>
      </w:r>
      <w:r w:rsidRPr="009F0285">
        <w:rPr>
          <w:rStyle w:val="FontStyle46"/>
          <w:rFonts w:ascii="Times New Roman" w:hAnsi="Times New Roman" w:cs="Times New Roman"/>
          <w:sz w:val="28"/>
          <w:szCs w:val="28"/>
        </w:rPr>
        <w:t xml:space="preserve">лят и цыплят-бройлеров механической обвалки — </w:t>
      </w:r>
      <w:r w:rsidRPr="009F0285">
        <w:rPr>
          <w:rStyle w:val="FontStyle69"/>
          <w:rFonts w:ascii="Times New Roman" w:hAnsi="Times New Roman" w:cs="Times New Roman"/>
          <w:sz w:val="28"/>
          <w:szCs w:val="28"/>
        </w:rPr>
        <w:t xml:space="preserve">20, </w:t>
      </w:r>
      <w:r w:rsidRPr="009F0285">
        <w:rPr>
          <w:rStyle w:val="FontStyle46"/>
          <w:rFonts w:ascii="Times New Roman" w:hAnsi="Times New Roman" w:cs="Times New Roman"/>
          <w:sz w:val="28"/>
          <w:szCs w:val="28"/>
        </w:rPr>
        <w:t xml:space="preserve">говядину жилованную </w:t>
      </w:r>
      <w:r w:rsidRPr="009F0285">
        <w:rPr>
          <w:rStyle w:val="FontStyle69"/>
          <w:rFonts w:ascii="Times New Roman" w:hAnsi="Times New Roman" w:cs="Times New Roman"/>
          <w:sz w:val="28"/>
          <w:szCs w:val="28"/>
        </w:rPr>
        <w:t xml:space="preserve">1 </w:t>
      </w:r>
      <w:r w:rsidRPr="009F0285">
        <w:rPr>
          <w:rStyle w:val="FontStyle46"/>
          <w:rFonts w:ascii="Times New Roman" w:hAnsi="Times New Roman" w:cs="Times New Roman"/>
          <w:sz w:val="28"/>
          <w:szCs w:val="28"/>
        </w:rPr>
        <w:t xml:space="preserve">сорта — </w:t>
      </w:r>
      <w:r w:rsidRPr="009F0285">
        <w:rPr>
          <w:rStyle w:val="FontStyle69"/>
          <w:rFonts w:ascii="Times New Roman" w:hAnsi="Times New Roman" w:cs="Times New Roman"/>
          <w:sz w:val="28"/>
          <w:szCs w:val="28"/>
        </w:rPr>
        <w:t xml:space="preserve">40, </w:t>
      </w:r>
      <w:r w:rsidRPr="009F0285">
        <w:rPr>
          <w:rStyle w:val="FontStyle46"/>
          <w:rFonts w:ascii="Times New Roman" w:hAnsi="Times New Roman" w:cs="Times New Roman"/>
          <w:sz w:val="28"/>
          <w:szCs w:val="28"/>
        </w:rPr>
        <w:t xml:space="preserve">свинину жилованную жирную — </w:t>
      </w:r>
      <w:r w:rsidRPr="009F0285">
        <w:rPr>
          <w:rStyle w:val="FontStyle69"/>
          <w:rFonts w:ascii="Times New Roman" w:hAnsi="Times New Roman" w:cs="Times New Roman"/>
          <w:sz w:val="28"/>
          <w:szCs w:val="28"/>
        </w:rPr>
        <w:t xml:space="preserve">40; </w:t>
      </w:r>
      <w:r w:rsidRPr="009F0285">
        <w:rPr>
          <w:rStyle w:val="FontStyle46"/>
          <w:rFonts w:ascii="Times New Roman" w:hAnsi="Times New Roman" w:cs="Times New Roman"/>
          <w:sz w:val="28"/>
          <w:szCs w:val="28"/>
        </w:rPr>
        <w:t xml:space="preserve">а также пряности и материалы, г на </w:t>
      </w:r>
      <w:smartTag w:uri="urn:schemas-microsoft-com:office:smarttags" w:element="metricconverter">
        <w:smartTagPr>
          <w:attr w:name="ProductID" w:val="100 кг"/>
        </w:smartTagPr>
        <w:r w:rsidRPr="009F0285">
          <w:rPr>
            <w:rStyle w:val="FontStyle69"/>
            <w:rFonts w:ascii="Times New Roman" w:hAnsi="Times New Roman" w:cs="Times New Roman"/>
            <w:sz w:val="28"/>
            <w:szCs w:val="28"/>
          </w:rPr>
          <w:t xml:space="preserve">100 </w:t>
        </w:r>
        <w:r w:rsidRPr="009F0285">
          <w:rPr>
            <w:rStyle w:val="FontStyle46"/>
            <w:rFonts w:ascii="Times New Roman" w:hAnsi="Times New Roman" w:cs="Times New Roman"/>
            <w:sz w:val="28"/>
            <w:szCs w:val="28"/>
          </w:rPr>
          <w:t>кг</w:t>
        </w:r>
      </w:smartTag>
      <w:r w:rsidRPr="009F0285">
        <w:rPr>
          <w:rStyle w:val="FontStyle46"/>
          <w:rFonts w:ascii="Times New Roman" w:hAnsi="Times New Roman" w:cs="Times New Roman"/>
          <w:sz w:val="28"/>
          <w:szCs w:val="28"/>
        </w:rPr>
        <w:t xml:space="preserve"> несоленой продукции: соль поваренную пищевую — </w:t>
      </w:r>
      <w:r w:rsidRPr="009F0285">
        <w:rPr>
          <w:rStyle w:val="FontStyle69"/>
          <w:rFonts w:ascii="Times New Roman" w:hAnsi="Times New Roman" w:cs="Times New Roman"/>
          <w:sz w:val="28"/>
          <w:szCs w:val="28"/>
        </w:rPr>
        <w:t xml:space="preserve">2000, </w:t>
      </w:r>
      <w:r w:rsidRPr="009F0285">
        <w:rPr>
          <w:rStyle w:val="FontStyle46"/>
          <w:rFonts w:ascii="Times New Roman" w:hAnsi="Times New Roman" w:cs="Times New Roman"/>
          <w:sz w:val="28"/>
          <w:szCs w:val="28"/>
        </w:rPr>
        <w:t xml:space="preserve">сахар-песок — </w:t>
      </w:r>
      <w:r w:rsidRPr="009F0285">
        <w:rPr>
          <w:rStyle w:val="FontStyle69"/>
          <w:rFonts w:ascii="Times New Roman" w:hAnsi="Times New Roman" w:cs="Times New Roman"/>
          <w:sz w:val="28"/>
          <w:szCs w:val="28"/>
        </w:rPr>
        <w:t xml:space="preserve">100, </w:t>
      </w:r>
      <w:r w:rsidRPr="009F0285">
        <w:rPr>
          <w:rStyle w:val="FontStyle46"/>
          <w:rFonts w:ascii="Times New Roman" w:hAnsi="Times New Roman" w:cs="Times New Roman"/>
          <w:sz w:val="28"/>
          <w:szCs w:val="28"/>
        </w:rPr>
        <w:t xml:space="preserve">нитрат натрия — </w:t>
      </w:r>
      <w:r w:rsidRPr="009F0285">
        <w:rPr>
          <w:rStyle w:val="FontStyle69"/>
          <w:rFonts w:ascii="Times New Roman" w:hAnsi="Times New Roman" w:cs="Times New Roman"/>
          <w:sz w:val="28"/>
          <w:szCs w:val="28"/>
        </w:rPr>
        <w:t xml:space="preserve">6,7, </w:t>
      </w:r>
      <w:r w:rsidRPr="009F0285">
        <w:rPr>
          <w:rStyle w:val="FontStyle46"/>
          <w:rFonts w:ascii="Times New Roman" w:hAnsi="Times New Roman" w:cs="Times New Roman"/>
          <w:sz w:val="28"/>
          <w:szCs w:val="28"/>
        </w:rPr>
        <w:t xml:space="preserve">перец черный или белый. В опытных образцах мясное сырье заменяли соевой, нутовой модифицированной и пшеничной мукой в количестве </w:t>
      </w:r>
      <w:r w:rsidRPr="009F0285">
        <w:rPr>
          <w:rStyle w:val="FontStyle69"/>
          <w:rFonts w:ascii="Times New Roman" w:hAnsi="Times New Roman" w:cs="Times New Roman"/>
          <w:sz w:val="28"/>
          <w:szCs w:val="28"/>
        </w:rPr>
        <w:t xml:space="preserve">20% </w:t>
      </w:r>
      <w:r w:rsidRPr="009F0285">
        <w:rPr>
          <w:rStyle w:val="FontStyle46"/>
          <w:rFonts w:ascii="Times New Roman" w:hAnsi="Times New Roman" w:cs="Times New Roman"/>
          <w:sz w:val="28"/>
          <w:szCs w:val="28"/>
        </w:rPr>
        <w:t>от его массы. Установлено, что использование в рецептуре сосисок растительных добавок не только способствует увеличению пищевой ценности, но и сохраняет высокие функционально-технологические</w:t>
      </w:r>
      <w:r w:rsidR="009F0285">
        <w:rPr>
          <w:rStyle w:val="FontStyle46"/>
          <w:rFonts w:ascii="Times New Roman" w:hAnsi="Times New Roman" w:cs="Times New Roman"/>
          <w:sz w:val="28"/>
          <w:szCs w:val="28"/>
        </w:rPr>
        <w:t xml:space="preserve"> свойства мясной эмульсии и при</w:t>
      </w:r>
      <w:r w:rsidRPr="009F0285">
        <w:rPr>
          <w:rStyle w:val="FontStyle46"/>
          <w:rFonts w:ascii="Times New Roman" w:hAnsi="Times New Roman" w:cs="Times New Roman"/>
          <w:sz w:val="28"/>
          <w:szCs w:val="28"/>
        </w:rPr>
        <w:t>водит к существенному повышению выхода продукта.</w:t>
      </w:r>
    </w:p>
    <w:p w:rsidR="00876519" w:rsidRPr="009F0285" w:rsidRDefault="00876519" w:rsidP="009F0285">
      <w:pPr>
        <w:pStyle w:val="Style2"/>
        <w:keepNext/>
        <w:tabs>
          <w:tab w:val="left" w:pos="4075"/>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Положительные результаты применения модифицированной</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муки бобовых и белковых паст на основе бобовых и комбинированных растительно-белковых наполнителей в производстве комбинированных колбасных изделий вареной группы, мясных паштетах и рубленых полуфабрикатов получили возможность разработать на кафедре технологии мяса, мясных и масложировых продуктов НУПТ, широкий ассортимент комбинированных мясопродуктов и нормативную документацию на их производство. Данные эффективные опыт расширения использования отечественного сырья в производстве мясопродуктов может быть интересен для производителей, которые не используют в своем производстве растительные препараты на основе генномодифицированной сои. [15]</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Результаты исследований приведенных в литературе [16] свидетельствует о том, что положительная роль плодового пюре заключается в обогащении мясных фаршей пищевыми волокнами, витаминами (каротин, токоферол,</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 xml:space="preserve">аскорбиновая и никотиновая кислоты). Для стабилизации </w:t>
      </w:r>
      <w:r w:rsidRPr="009F0285">
        <w:rPr>
          <w:rStyle w:val="FontStyle46"/>
          <w:rFonts w:ascii="Times New Roman" w:hAnsi="Times New Roman" w:cs="Times New Roman"/>
          <w:sz w:val="28"/>
          <w:szCs w:val="28"/>
        </w:rPr>
        <w:lastRenderedPageBreak/>
        <w:t>функционально-технологических свойств мясного фарша с добавлением плодового пюре, рекомендуют использовать биологические жидкости с высоким рН или его стабилизаторы. Это следует учитывать при разработке рецептур мясопродуктов с выходом &gt;100%. Оптимально использовать плодовое пюре при изготовлении</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рубленых полуфабрикатов — котлет, биточков.</w:t>
      </w:r>
    </w:p>
    <w:p w:rsidR="00876519" w:rsidRPr="009F0285" w:rsidRDefault="00876519" w:rsidP="009F0285">
      <w:pPr>
        <w:pStyle w:val="Style2"/>
        <w:keepNext/>
        <w:tabs>
          <w:tab w:val="left" w:pos="3912"/>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Авторы из [17] исследовали микрофлору колбасы, содержащей в качестве добавок 0,3 или 5% растительного белка. Установлено, что микробиологические характеристики готового продукта зависят от</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качества исходного сырья, вида и количества добавок и режимов</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тепловой обработки продукта.</w:t>
      </w:r>
    </w:p>
    <w:p w:rsidR="00876519" w:rsidRPr="009F0285" w:rsidRDefault="00876519" w:rsidP="009F0285">
      <w:pPr>
        <w:pStyle w:val="Style7"/>
        <w:keepNext/>
        <w:spacing w:line="360" w:lineRule="auto"/>
        <w:ind w:firstLine="709"/>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[18] говорится об одном из основных путей рационализации структуры белкового питания населения - разработка новых или модифицированных технологий с использованием нетрадиционного сырья отечественного производства, и, в первую очередь, соевых продуктов. Соевый белково-жировой обогатитель (СБЖО) в сухом восстановленном виде применяется при производстве различных пищевых продуктов: вареных (ТУ У 013903778-69-98), полукопченых (ТУ У 013903778-68-98) колбас, сосисок (ТУ У 3778-70-98) в качестве заменителя мяса (преимущественно свинины), в котлетных фаршах, в паштетах. Сухой СБЖО используется при производстве майонезов. Разработана нормативная документация (ТУ У 569а-013.903.778-17-95) на соус томатно-соевый "Бессарабский" с вводом сухого СБЖО.</w:t>
      </w:r>
    </w:p>
    <w:p w:rsidR="00876519" w:rsidRPr="009F0285" w:rsidRDefault="00876519" w:rsidP="009F0285">
      <w:pPr>
        <w:pStyle w:val="Style2"/>
        <w:keepNext/>
        <w:tabs>
          <w:tab w:val="left" w:pos="3888"/>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 xml:space="preserve">В [19] говорится о том, что исследовано 288 образцов консервированных заменителей мяса, состоящих из пшеничной клейковины, текстурированного соевого белка, гидрогенизированного растительного жира и приправ. Исследования проводились в течение 24 месяцев. Изучалась зараженность исходного сырья микроорганизмами до обработки в автоклавах, проводилась критическая оценка стадий технологического процесса с точки зрения роста микроорганизмов. Наибольшее количество </w:t>
      </w:r>
      <w:r w:rsidRPr="009F0285">
        <w:rPr>
          <w:rStyle w:val="FontStyle46"/>
          <w:rFonts w:ascii="Times New Roman" w:hAnsi="Times New Roman" w:cs="Times New Roman"/>
          <w:sz w:val="28"/>
          <w:szCs w:val="28"/>
        </w:rPr>
        <w:lastRenderedPageBreak/>
        <w:t xml:space="preserve">аэробных лизофильных бактерий, обнаруженных в исходном соевом белке, составляло 4,96 </w:t>
      </w:r>
      <w:r w:rsidRPr="009F0285">
        <w:rPr>
          <w:rStyle w:val="FontStyle46"/>
          <w:rFonts w:ascii="Times New Roman" w:hAnsi="Times New Roman" w:cs="Times New Roman"/>
          <w:sz w:val="28"/>
          <w:szCs w:val="28"/>
          <w:lang w:val="en-US"/>
        </w:rPr>
        <w:t>log</w:t>
      </w:r>
      <w:r w:rsidRPr="009F0285">
        <w:rPr>
          <w:rStyle w:val="FontStyle46"/>
          <w:rFonts w:ascii="Times New Roman" w:hAnsi="Times New Roman" w:cs="Times New Roman"/>
          <w:sz w:val="28"/>
          <w:szCs w:val="28"/>
        </w:rPr>
        <w:t xml:space="preserve"> КОЕ/г; в размолотом соевом белке 6,76 </w:t>
      </w:r>
      <w:r w:rsidRPr="009F0285">
        <w:rPr>
          <w:rStyle w:val="FontStyle46"/>
          <w:rFonts w:ascii="Times New Roman" w:hAnsi="Times New Roman" w:cs="Times New Roman"/>
          <w:sz w:val="28"/>
          <w:szCs w:val="28"/>
          <w:lang w:val="en-US"/>
        </w:rPr>
        <w:t>log</w:t>
      </w:r>
      <w:r w:rsidRPr="009F0285">
        <w:rPr>
          <w:rStyle w:val="FontStyle46"/>
          <w:rFonts w:ascii="Times New Roman" w:hAnsi="Times New Roman" w:cs="Times New Roman"/>
          <w:sz w:val="28"/>
          <w:szCs w:val="28"/>
        </w:rPr>
        <w:t xml:space="preserve"> КОЕ/г; для продукта в консервных банках перед обработкой в автоклаве 7,15 </w:t>
      </w:r>
      <w:r w:rsidRPr="009F0285">
        <w:rPr>
          <w:rStyle w:val="FontStyle46"/>
          <w:rFonts w:ascii="Times New Roman" w:hAnsi="Times New Roman" w:cs="Times New Roman"/>
          <w:sz w:val="28"/>
          <w:szCs w:val="28"/>
          <w:lang w:val="en-US"/>
        </w:rPr>
        <w:t>log</w:t>
      </w:r>
      <w:r w:rsidRPr="009F0285">
        <w:rPr>
          <w:rStyle w:val="FontStyle46"/>
          <w:rFonts w:ascii="Times New Roman" w:hAnsi="Times New Roman" w:cs="Times New Roman"/>
          <w:sz w:val="28"/>
          <w:szCs w:val="28"/>
        </w:rPr>
        <w:t xml:space="preserve"> КОЕ/г. Обработка проводилась при 121°С. После автоклавирования обнаружено, что продукт является стерильным.</w:t>
      </w:r>
      <w:r w:rsidRPr="009F0285">
        <w:rPr>
          <w:rStyle w:val="FontStyle46"/>
          <w:rFonts w:ascii="Times New Roman" w:hAnsi="Times New Roman" w:cs="Times New Roman"/>
          <w:sz w:val="28"/>
          <w:szCs w:val="28"/>
        </w:rPr>
        <w:tab/>
      </w:r>
    </w:p>
    <w:p w:rsidR="00876519" w:rsidRPr="009F0285" w:rsidRDefault="009F0285" w:rsidP="009F0285">
      <w:pPr>
        <w:pStyle w:val="Style2"/>
        <w:keepNext/>
        <w:spacing w:line="360" w:lineRule="auto"/>
        <w:ind w:firstLine="709"/>
        <w:jc w:val="both"/>
        <w:rPr>
          <w:rStyle w:val="FontStyle46"/>
          <w:rFonts w:ascii="Times New Roman" w:hAnsi="Times New Roman" w:cs="Times New Roman"/>
          <w:sz w:val="28"/>
          <w:szCs w:val="28"/>
        </w:rPr>
      </w:pPr>
      <w:r>
        <w:rPr>
          <w:rStyle w:val="FontStyle46"/>
          <w:rFonts w:ascii="Times New Roman" w:hAnsi="Times New Roman" w:cs="Times New Roman"/>
          <w:sz w:val="28"/>
          <w:szCs w:val="28"/>
        </w:rPr>
        <w:t xml:space="preserve"> </w:t>
      </w:r>
      <w:r w:rsidR="00876519" w:rsidRPr="009F0285">
        <w:rPr>
          <w:rStyle w:val="FontStyle46"/>
          <w:rFonts w:ascii="Times New Roman" w:hAnsi="Times New Roman" w:cs="Times New Roman"/>
          <w:sz w:val="28"/>
          <w:szCs w:val="28"/>
        </w:rPr>
        <w:t>В [20] рассказывается о случае, когда высокое содержание влаги в мясных изделиях нежелательно и требуется усиление связи между его компонента</w:t>
      </w:r>
      <w:r w:rsidR="00876519" w:rsidRPr="009F0285">
        <w:rPr>
          <w:rStyle w:val="FontStyle46"/>
          <w:rFonts w:ascii="Times New Roman" w:hAnsi="Times New Roman" w:cs="Times New Roman"/>
          <w:sz w:val="28"/>
          <w:szCs w:val="28"/>
        </w:rPr>
        <w:softHyphen/>
        <w:t>ми, предлагается в мясном сырье вводить добавку — рисовую му</w:t>
      </w:r>
      <w:r w:rsidR="00876519" w:rsidRPr="009F0285">
        <w:rPr>
          <w:rStyle w:val="FontStyle46"/>
          <w:rFonts w:ascii="Times New Roman" w:hAnsi="Times New Roman" w:cs="Times New Roman"/>
          <w:sz w:val="28"/>
          <w:szCs w:val="28"/>
        </w:rPr>
        <w:softHyphen/>
        <w:t>ку "экстра". Мука "экстра" из рисовой крупы обладает высокими и стабильными функциональными свойствами (влагоудерживающая, жироудерживающая, гелеобразующая способность), необходимыми при производстве вареных колбасных изделий. Обладает высокой влагоудерживающей способностью (600%), проявляющейся при нагревании до 72°С. Рекомендуется гидратация муки "экстра" из рисовой крупы: при производстве колбасных изделий 1:4; при производстве рубленых полуфабрикатов 1:1.</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Функциональные пищевые продукты приобрели существенное значение среди хлебобулочных изделий, молочных продуктов и напитков. Напротив, в отношении изделий из мяса и колбас наблюдается недостаточность развития с точки зрения функциональных продуктов. Чтобы воздать должное измененным пищевым продуктам, нужно в будущем предложить потребителям гораздо больше модифицированных изделий из мяса со способствующими здоровью добавками. Рассмотрены возможности применения пробиотических культур, балластных веществ и вторичных ра</w:t>
      </w:r>
      <w:r w:rsidRPr="009F0285">
        <w:rPr>
          <w:rStyle w:val="FontStyle46"/>
          <w:rFonts w:ascii="Times New Roman" w:hAnsi="Times New Roman" w:cs="Times New Roman"/>
          <w:sz w:val="28"/>
          <w:szCs w:val="28"/>
        </w:rPr>
        <w:softHyphen/>
        <w:t>стительных веществ для получения функциональных изделий из мяса, способствующих здоровью потребителей. [21]</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[22]</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представлены данные о функциональных свойс</w:t>
      </w:r>
      <w:r w:rsidR="009F0285">
        <w:rPr>
          <w:rStyle w:val="FontStyle46"/>
          <w:rFonts w:ascii="Times New Roman" w:hAnsi="Times New Roman" w:cs="Times New Roman"/>
          <w:sz w:val="28"/>
          <w:szCs w:val="28"/>
        </w:rPr>
        <w:t>твах белков се</w:t>
      </w:r>
      <w:r w:rsidRPr="009F0285">
        <w:rPr>
          <w:rStyle w:val="FontStyle46"/>
          <w:rFonts w:ascii="Times New Roman" w:hAnsi="Times New Roman" w:cs="Times New Roman"/>
          <w:sz w:val="28"/>
          <w:szCs w:val="28"/>
        </w:rPr>
        <w:t>мян нута, технологии приготовления мясорастительных консервов и их качественная оценка.</w:t>
      </w:r>
    </w:p>
    <w:p w:rsidR="00876519" w:rsidRPr="009F0285" w:rsidRDefault="00876519" w:rsidP="009F0285">
      <w:pPr>
        <w:pStyle w:val="Style2"/>
        <w:keepNext/>
        <w:tabs>
          <w:tab w:val="left" w:pos="3907"/>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 xml:space="preserve">В [23] говорится о том, что проведены исследования характеристик </w:t>
      </w:r>
      <w:r w:rsidRPr="009F0285">
        <w:rPr>
          <w:rStyle w:val="FontStyle46"/>
          <w:rFonts w:ascii="Times New Roman" w:hAnsi="Times New Roman" w:cs="Times New Roman"/>
          <w:sz w:val="28"/>
          <w:szCs w:val="28"/>
        </w:rPr>
        <w:lastRenderedPageBreak/>
        <w:t>мясных полуфабрикатов, приготовленных с добавлением соевых белковых продуктов (СБП). Использование СБП и СВЧ-нагрева для производства мясных продуктов, особенно полуфабрикатов, имеет большие перспективы, так как позволяет не только снижать себестоимость выпускаемой продукции, но и улучшать качество и повышать питательность этих изделий.</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Обзор [24]. Белковые добавки,</w:t>
      </w:r>
      <w:r w:rsidR="009F0285">
        <w:rPr>
          <w:rStyle w:val="FontStyle46"/>
          <w:rFonts w:ascii="Times New Roman" w:hAnsi="Times New Roman" w:cs="Times New Roman"/>
          <w:sz w:val="28"/>
          <w:szCs w:val="28"/>
        </w:rPr>
        <w:t xml:space="preserve"> применяемые в мясной промышлен</w:t>
      </w:r>
      <w:r w:rsidRPr="009F0285">
        <w:rPr>
          <w:rStyle w:val="FontStyle46"/>
          <w:rFonts w:ascii="Times New Roman" w:hAnsi="Times New Roman" w:cs="Times New Roman"/>
          <w:sz w:val="28"/>
          <w:szCs w:val="28"/>
        </w:rPr>
        <w:t xml:space="preserve">ности в качестве ингредиентов, делятся, в основном, </w:t>
      </w:r>
      <w:r w:rsidRPr="009F0285">
        <w:rPr>
          <w:rStyle w:val="FontStyle83"/>
          <w:rFonts w:ascii="Times New Roman" w:hAnsi="Times New Roman" w:cs="Times New Roman"/>
          <w:sz w:val="28"/>
          <w:szCs w:val="28"/>
        </w:rPr>
        <w:t xml:space="preserve">на </w:t>
      </w:r>
      <w:r w:rsidRPr="009F0285">
        <w:rPr>
          <w:rStyle w:val="FontStyle46"/>
          <w:rFonts w:ascii="Times New Roman" w:hAnsi="Times New Roman" w:cs="Times New Roman"/>
          <w:sz w:val="28"/>
          <w:szCs w:val="28"/>
        </w:rPr>
        <w:t>три груп</w:t>
      </w:r>
      <w:r w:rsidRPr="009F0285">
        <w:rPr>
          <w:rStyle w:val="FontStyle83"/>
          <w:rFonts w:ascii="Times New Roman" w:hAnsi="Times New Roman" w:cs="Times New Roman"/>
          <w:sz w:val="28"/>
          <w:szCs w:val="28"/>
        </w:rPr>
        <w:t xml:space="preserve">пы: </w:t>
      </w:r>
      <w:r w:rsidRPr="009F0285">
        <w:rPr>
          <w:rStyle w:val="FontStyle46"/>
          <w:rFonts w:ascii="Times New Roman" w:hAnsi="Times New Roman" w:cs="Times New Roman"/>
          <w:sz w:val="28"/>
          <w:szCs w:val="28"/>
        </w:rPr>
        <w:t>наполнители — нерастворимые белковые продукты (соя, кру</w:t>
      </w:r>
      <w:r w:rsidRPr="009F0285">
        <w:rPr>
          <w:rStyle w:val="FontStyle83"/>
          <w:rFonts w:ascii="Times New Roman" w:hAnsi="Times New Roman" w:cs="Times New Roman"/>
          <w:sz w:val="28"/>
          <w:szCs w:val="28"/>
        </w:rPr>
        <w:t xml:space="preserve">пы); </w:t>
      </w:r>
      <w:r w:rsidRPr="009F0285">
        <w:rPr>
          <w:rStyle w:val="FontStyle46"/>
          <w:rFonts w:ascii="Times New Roman" w:hAnsi="Times New Roman" w:cs="Times New Roman"/>
          <w:sz w:val="28"/>
          <w:szCs w:val="28"/>
        </w:rPr>
        <w:t>связующие вещества — добавки, хорошо растворимые в воде (модифицированный крахмал); эмульгаторы — связующие вещества, содержащие растворимые белки. Перечислены проблемы мясного производства и пути их решения путем использования белковых препаратов.</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[25] изложен способ производст</w:t>
      </w:r>
      <w:r w:rsidR="009F0285">
        <w:rPr>
          <w:rStyle w:val="FontStyle46"/>
          <w:rFonts w:ascii="Times New Roman" w:hAnsi="Times New Roman" w:cs="Times New Roman"/>
          <w:sz w:val="28"/>
          <w:szCs w:val="28"/>
        </w:rPr>
        <w:t>ва вареной колбасы с использова</w:t>
      </w:r>
      <w:r w:rsidRPr="009F0285">
        <w:rPr>
          <w:rStyle w:val="FontStyle46"/>
          <w:rFonts w:ascii="Times New Roman" w:hAnsi="Times New Roman" w:cs="Times New Roman"/>
          <w:sz w:val="28"/>
          <w:szCs w:val="28"/>
        </w:rPr>
        <w:t>нием биохимически модифицированной формы нута нового сорта Приво-1. Использование пророщенного зерна нута в рецептуре вареной колбасы приводит к увеличению выхода колбасы, сохранению органолептических показателей и химического состава.</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В литературе [26] предложен способ получения мясных формованных продуктов, который включает приготовление фарша, внесение структурообразующей добавки, специй, воды, формование и термообработку. В качестве структурообразующей добавки используют добавку, содержащую муку нутовую экструдированную, горчичный порошок, измельченный шпинат. Способ и соотношение компонентов структурообразующей добавки позволяют получить формованное изделие профилактического действия, имеющее хорошую структуру, а также повысить выход готовых формованных изделий.</w:t>
      </w:r>
    </w:p>
    <w:p w:rsidR="00876519" w:rsidRPr="009F0285" w:rsidRDefault="00876519" w:rsidP="009F0285">
      <w:pPr>
        <w:pStyle w:val="Style2"/>
        <w:keepNext/>
        <w:tabs>
          <w:tab w:val="left" w:pos="3480"/>
        </w:tabs>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 xml:space="preserve">ЗАО "Могунция-Украина" предлагает на украинском рынке каррагинаны фирмы </w:t>
      </w:r>
      <w:r w:rsidRPr="009F0285">
        <w:rPr>
          <w:rStyle w:val="FontStyle46"/>
          <w:rFonts w:ascii="Times New Roman" w:hAnsi="Times New Roman" w:cs="Times New Roman"/>
          <w:sz w:val="28"/>
          <w:szCs w:val="28"/>
          <w:lang w:val="en-US"/>
        </w:rPr>
        <w:t>CEAMSA</w:t>
      </w:r>
      <w:r w:rsidRP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lang w:val="en-US"/>
        </w:rPr>
        <w:t>S</w:t>
      </w:r>
      <w:r w:rsidRPr="009F0285">
        <w:rPr>
          <w:rStyle w:val="FontStyle46"/>
          <w:rFonts w:ascii="Times New Roman" w:hAnsi="Times New Roman" w:cs="Times New Roman"/>
          <w:sz w:val="28"/>
          <w:szCs w:val="28"/>
        </w:rPr>
        <w:t xml:space="preserve">. А. (Испания) марки Гум-Гель — натуральные структурообразователи, получаемые из красных морских водорослей класса </w:t>
      </w:r>
      <w:r w:rsidRPr="009F0285">
        <w:rPr>
          <w:rStyle w:val="FontStyle46"/>
          <w:rFonts w:ascii="Times New Roman" w:hAnsi="Times New Roman" w:cs="Times New Roman"/>
          <w:sz w:val="28"/>
          <w:szCs w:val="28"/>
          <w:lang w:val="en-US"/>
        </w:rPr>
        <w:t>Rhodophyseae</w:t>
      </w:r>
      <w:r w:rsidRPr="009F0285">
        <w:rPr>
          <w:rStyle w:val="FontStyle46"/>
          <w:rFonts w:ascii="Times New Roman" w:hAnsi="Times New Roman" w:cs="Times New Roman"/>
          <w:sz w:val="28"/>
          <w:szCs w:val="28"/>
        </w:rPr>
        <w:t xml:space="preserve">, добываемых на Филлипинах и в Ливане. </w:t>
      </w:r>
      <w:r w:rsidRPr="009F0285">
        <w:rPr>
          <w:rStyle w:val="FontStyle46"/>
          <w:rFonts w:ascii="Times New Roman" w:hAnsi="Times New Roman" w:cs="Times New Roman"/>
          <w:sz w:val="28"/>
          <w:szCs w:val="28"/>
        </w:rPr>
        <w:lastRenderedPageBreak/>
        <w:t>Существуют три типа каррагинанов — Йота, Лямбда и Каппа, различающиеся по степени растворимости. Каррагинаны, используемые в мясной промышленности, существенно увеличивают выход готовой продукции при низких нормах дозировки, снижают потери при термообработке, улучшают консистенцию готового продукта и его способность к сервировочной нарезке. [27]</w:t>
      </w:r>
    </w:p>
    <w:p w:rsidR="00876519" w:rsidRPr="009F0285" w:rsidRDefault="00876519" w:rsidP="009F0285">
      <w:pPr>
        <w:pStyle w:val="Style2"/>
        <w:keepNext/>
        <w:spacing w:line="360" w:lineRule="auto"/>
        <w:ind w:firstLine="709"/>
        <w:jc w:val="both"/>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rPr>
        <w:t xml:space="preserve">В литературе [28] говорится о фирме </w:t>
      </w:r>
      <w:r w:rsidRPr="009F0285">
        <w:rPr>
          <w:rStyle w:val="FontStyle46"/>
          <w:rFonts w:ascii="Times New Roman" w:hAnsi="Times New Roman" w:cs="Times New Roman"/>
          <w:sz w:val="28"/>
          <w:szCs w:val="28"/>
          <w:lang w:val="en-US"/>
        </w:rPr>
        <w:t>Karl</w:t>
      </w:r>
      <w:r w:rsidRP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lang w:val="en-US"/>
        </w:rPr>
        <w:t>Schnell</w:t>
      </w:r>
      <w:r w:rsidRP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lang w:val="en-US"/>
        </w:rPr>
        <w:t>GmbH</w:t>
      </w:r>
      <w:r w:rsidRPr="009F0285">
        <w:rPr>
          <w:rStyle w:val="FontStyle46"/>
          <w:rFonts w:ascii="Times New Roman" w:hAnsi="Times New Roman" w:cs="Times New Roman"/>
          <w:sz w:val="28"/>
          <w:szCs w:val="28"/>
        </w:rPr>
        <w:t xml:space="preserve"> &amp; </w:t>
      </w:r>
      <w:r w:rsidRPr="009F0285">
        <w:rPr>
          <w:rStyle w:val="FontStyle46"/>
          <w:rFonts w:ascii="Times New Roman" w:hAnsi="Times New Roman" w:cs="Times New Roman"/>
          <w:sz w:val="28"/>
          <w:szCs w:val="28"/>
          <w:lang w:val="en-US"/>
        </w:rPr>
        <w:t>Co</w:t>
      </w:r>
      <w:r w:rsidRP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lang w:val="en-US"/>
        </w:rPr>
        <w:t>KG</w:t>
      </w:r>
      <w:r w:rsidRPr="009F0285">
        <w:rPr>
          <w:rStyle w:val="FontStyle46"/>
          <w:rFonts w:ascii="Times New Roman" w:hAnsi="Times New Roman" w:cs="Times New Roman"/>
          <w:sz w:val="28"/>
          <w:szCs w:val="28"/>
        </w:rPr>
        <w:t xml:space="preserve"> (Германия), которая больше 50 лет является партнером пищевой промышленности, изготавливает смесители для переработки мяса и деликатесов. Ее производственная программа включает смесители типа 740-790 размером 200-</w:t>
      </w:r>
      <w:smartTag w:uri="urn:schemas-microsoft-com:office:smarttags" w:element="metricconverter">
        <w:smartTagPr>
          <w:attr w:name="ProductID" w:val="600 л"/>
        </w:smartTagPr>
        <w:r w:rsidRPr="009F0285">
          <w:rPr>
            <w:rStyle w:val="FontStyle46"/>
            <w:rFonts w:ascii="Times New Roman" w:hAnsi="Times New Roman" w:cs="Times New Roman"/>
            <w:sz w:val="28"/>
            <w:szCs w:val="28"/>
          </w:rPr>
          <w:t>600 л</w:t>
        </w:r>
      </w:smartTag>
      <w:r w:rsidRPr="009F0285">
        <w:rPr>
          <w:rStyle w:val="FontStyle46"/>
          <w:rFonts w:ascii="Times New Roman" w:hAnsi="Times New Roman" w:cs="Times New Roman"/>
          <w:sz w:val="28"/>
          <w:szCs w:val="28"/>
        </w:rPr>
        <w:t>, оснащенные различными специальными при</w:t>
      </w:r>
      <w:r w:rsidRPr="009F0285">
        <w:rPr>
          <w:rStyle w:val="FontStyle46"/>
          <w:rFonts w:ascii="Times New Roman" w:hAnsi="Times New Roman" w:cs="Times New Roman"/>
          <w:sz w:val="28"/>
          <w:szCs w:val="28"/>
        </w:rPr>
        <w:softHyphen/>
        <w:t xml:space="preserve">способлениями, что обеспечивает универсальность применения. Принцип предварительного измельчения, вакуумирования, смешения и тонкого измельчения фирма реализовала в автомате </w:t>
      </w:r>
      <w:r w:rsidRPr="009F0285">
        <w:rPr>
          <w:rStyle w:val="FontStyle46"/>
          <w:rFonts w:ascii="Times New Roman" w:hAnsi="Times New Roman" w:cs="Times New Roman"/>
          <w:sz w:val="28"/>
          <w:szCs w:val="28"/>
          <w:lang w:val="en-US"/>
        </w:rPr>
        <w:t>FD</w:t>
      </w:r>
      <w:r w:rsidRPr="009F0285">
        <w:rPr>
          <w:rStyle w:val="FontStyle46"/>
          <w:rFonts w:ascii="Times New Roman" w:hAnsi="Times New Roman" w:cs="Times New Roman"/>
          <w:sz w:val="28"/>
          <w:szCs w:val="28"/>
        </w:rPr>
        <w:t>, который можно использовать при выработке тонкого фарша и плавленого сыра. Его отличает короткий и непрерывный производственный цикл, охватывающий в одной операции все процессы, автоматическая загрузка или дозирование жидких компонентов и возможность приспособления к различным областям применения. Эти автоматы располагают режущей системой из 2 перфорированных пластинок и 2 вращающихся ножевых головок, каждая из которых имеет по 3 заменяемых лезвия.</w:t>
      </w:r>
    </w:p>
    <w:p w:rsidR="00876519" w:rsidRPr="009F0285" w:rsidRDefault="00876519" w:rsidP="009F0285">
      <w:pPr>
        <w:pStyle w:val="Style7"/>
        <w:keepNext/>
        <w:spacing w:line="360" w:lineRule="auto"/>
        <w:ind w:firstLine="709"/>
        <w:rPr>
          <w:rFonts w:ascii="Times New Roman" w:hAnsi="Times New Roman"/>
          <w:sz w:val="28"/>
          <w:szCs w:val="28"/>
        </w:rPr>
      </w:pPr>
      <w:r w:rsidRPr="009F0285">
        <w:rPr>
          <w:rStyle w:val="FontStyle46"/>
          <w:rFonts w:ascii="Times New Roman" w:hAnsi="Times New Roman" w:cs="Times New Roman"/>
          <w:sz w:val="28"/>
          <w:szCs w:val="28"/>
        </w:rPr>
        <w:t>В [29] сообщается, что основными устройствами</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для измельчения</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мясного сыр являются волчки, куттеры, блокорезки, эмульситаторы, микроизмельчители и т.д. Правильный выбор мясоизмельчающего оборудования и его режущего инструмента положительно влияет</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 xml:space="preserve">качество фарша, его консистенцию, цвет и зернистость. Для понижения уровня износа и удешевления стоимости ножевых </w:t>
      </w:r>
      <w:r w:rsidRPr="009F0285">
        <w:rPr>
          <w:rStyle w:val="FontStyle45"/>
          <w:rFonts w:ascii="Times New Roman" w:hAnsi="Times New Roman" w:cs="Times New Roman"/>
          <w:i w:val="0"/>
          <w:sz w:val="28"/>
          <w:szCs w:val="28"/>
        </w:rPr>
        <w:t xml:space="preserve">блоков </w:t>
      </w:r>
      <w:r w:rsidRPr="009F0285">
        <w:rPr>
          <w:rStyle w:val="FontStyle46"/>
          <w:rFonts w:ascii="Times New Roman" w:hAnsi="Times New Roman" w:cs="Times New Roman"/>
          <w:sz w:val="28"/>
          <w:szCs w:val="28"/>
        </w:rPr>
        <w:t xml:space="preserve">специалисты ВНИИ мясной промышленности рекомендуют применять более дешевые углеродистые инструментальные стали обработанные импульсивными электронными пучками (ЭЛИС- технология). Новая технология упрочнения режущего </w:t>
      </w:r>
      <w:r w:rsidRPr="009F0285">
        <w:rPr>
          <w:rStyle w:val="FontStyle46"/>
          <w:rFonts w:ascii="Times New Roman" w:hAnsi="Times New Roman" w:cs="Times New Roman"/>
          <w:sz w:val="28"/>
          <w:szCs w:val="28"/>
        </w:rPr>
        <w:lastRenderedPageBreak/>
        <w:t>инструмента заключается в быстром разогреве поверхности металла под воздействием импульсного пучка и последующим быстрым его</w:t>
      </w:r>
      <w:r w:rsidR="009F0285">
        <w:rPr>
          <w:rStyle w:val="FontStyle46"/>
          <w:rFonts w:ascii="Times New Roman" w:hAnsi="Times New Roman" w:cs="Times New Roman"/>
          <w:sz w:val="28"/>
          <w:szCs w:val="28"/>
        </w:rPr>
        <w:t xml:space="preserve"> </w:t>
      </w:r>
      <w:r w:rsidRPr="009F0285">
        <w:rPr>
          <w:rStyle w:val="FontStyle46"/>
          <w:rFonts w:ascii="Times New Roman" w:hAnsi="Times New Roman" w:cs="Times New Roman"/>
          <w:sz w:val="28"/>
          <w:szCs w:val="28"/>
        </w:rPr>
        <w:t>остыванием. Образуется перекристаллизированный поверхностный слой с новыми физическими свойствами. Образование прочного поверхностного слоя при сохранении объемных свойств позволяет существенно улучшать эксплуатационные характеристики узлов, работающих при циклических нагрузках, в агрессивных средах, значительно снизить металлоемкость и повысить износостойкость деталей.</w:t>
      </w:r>
    </w:p>
    <w:p w:rsidR="00261A6B" w:rsidRPr="009F0285" w:rsidRDefault="00261A6B" w:rsidP="009F0285">
      <w:pPr>
        <w:keepNext/>
        <w:widowControl w:val="0"/>
        <w:spacing w:line="360" w:lineRule="auto"/>
        <w:ind w:left="0" w:firstLine="709"/>
        <w:jc w:val="both"/>
        <w:rPr>
          <w:rFonts w:ascii="Times New Roman" w:hAnsi="Times New Roman"/>
          <w:b w:val="0"/>
          <w:bCs/>
          <w:sz w:val="28"/>
          <w:szCs w:val="28"/>
        </w:rPr>
      </w:pPr>
    </w:p>
    <w:p w:rsidR="00261A6B" w:rsidRPr="009F0285" w:rsidRDefault="00D24930" w:rsidP="009F0285">
      <w:pPr>
        <w:keepNext/>
        <w:widowControl w:val="0"/>
        <w:spacing w:line="360" w:lineRule="auto"/>
        <w:ind w:left="0" w:firstLine="709"/>
        <w:jc w:val="center"/>
        <w:rPr>
          <w:rFonts w:ascii="Times New Roman" w:hAnsi="Times New Roman"/>
          <w:bCs/>
          <w:sz w:val="28"/>
          <w:szCs w:val="32"/>
        </w:rPr>
      </w:pPr>
      <w:r w:rsidRPr="009F0285">
        <w:rPr>
          <w:rFonts w:ascii="Times New Roman" w:hAnsi="Times New Roman"/>
          <w:bCs/>
          <w:sz w:val="28"/>
          <w:szCs w:val="32"/>
        </w:rPr>
        <w:t>1.</w:t>
      </w:r>
      <w:r w:rsidR="00B33B67" w:rsidRPr="009F0285">
        <w:rPr>
          <w:rFonts w:ascii="Times New Roman" w:hAnsi="Times New Roman"/>
          <w:bCs/>
          <w:sz w:val="28"/>
          <w:szCs w:val="32"/>
        </w:rPr>
        <w:t>2</w:t>
      </w:r>
      <w:r w:rsidR="009F0285" w:rsidRPr="009F0285">
        <w:rPr>
          <w:rFonts w:ascii="Times New Roman" w:hAnsi="Times New Roman"/>
          <w:bCs/>
          <w:sz w:val="28"/>
          <w:szCs w:val="32"/>
        </w:rPr>
        <w:t xml:space="preserve"> Патентные исследования</w:t>
      </w:r>
    </w:p>
    <w:p w:rsidR="009F0285" w:rsidRDefault="009F0285" w:rsidP="009F0285">
      <w:pPr>
        <w:pStyle w:val="a5"/>
        <w:keepNext/>
        <w:ind w:firstLine="709"/>
        <w:rPr>
          <w:szCs w:val="28"/>
        </w:rPr>
      </w:pPr>
    </w:p>
    <w:p w:rsidR="00261A6B" w:rsidRPr="009F0285" w:rsidRDefault="00261A6B" w:rsidP="009F0285">
      <w:pPr>
        <w:pStyle w:val="a5"/>
        <w:keepNext/>
        <w:ind w:firstLine="709"/>
        <w:rPr>
          <w:szCs w:val="28"/>
        </w:rPr>
      </w:pPr>
      <w:r w:rsidRPr="009F0285">
        <w:rPr>
          <w:szCs w:val="28"/>
        </w:rPr>
        <w:t>Задача патентного исследования:</w:t>
      </w:r>
    </w:p>
    <w:p w:rsidR="00631EAD" w:rsidRDefault="00261A6B" w:rsidP="009F0285">
      <w:pPr>
        <w:pStyle w:val="a5"/>
        <w:keepNext/>
        <w:tabs>
          <w:tab w:val="left" w:pos="0"/>
        </w:tabs>
        <w:ind w:firstLine="709"/>
        <w:rPr>
          <w:szCs w:val="28"/>
        </w:rPr>
      </w:pPr>
      <w:r w:rsidRPr="009F0285">
        <w:rPr>
          <w:szCs w:val="28"/>
        </w:rPr>
        <w:t>Исследовать тенденции применения нута в мясной промышленности. Поиск проведен по следующим материалам:</w:t>
      </w:r>
    </w:p>
    <w:p w:rsidR="00030DBC" w:rsidRPr="009F0285" w:rsidRDefault="00030DBC" w:rsidP="009F0285">
      <w:pPr>
        <w:pStyle w:val="a5"/>
        <w:keepNext/>
        <w:tabs>
          <w:tab w:val="left" w:pos="0"/>
        </w:tabs>
        <w:ind w:firstLine="709"/>
        <w:rPr>
          <w:szCs w:val="28"/>
        </w:rPr>
      </w:pPr>
    </w:p>
    <w:tbl>
      <w:tblPr>
        <w:tblW w:w="95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4"/>
        <w:gridCol w:w="1910"/>
        <w:gridCol w:w="1308"/>
        <w:gridCol w:w="1554"/>
        <w:gridCol w:w="1747"/>
        <w:gridCol w:w="1906"/>
      </w:tblGrid>
      <w:tr w:rsidR="00261A6B" w:rsidRPr="009F0285">
        <w:trPr>
          <w:cantSplit/>
          <w:trHeight w:val="140"/>
          <w:jc w:val="center"/>
        </w:trPr>
        <w:tc>
          <w:tcPr>
            <w:tcW w:w="1084" w:type="dxa"/>
            <w:vMerge w:val="restart"/>
            <w:vAlign w:val="center"/>
          </w:tcPr>
          <w:p w:rsidR="00261A6B" w:rsidRPr="009F0285" w:rsidRDefault="00261A6B" w:rsidP="009F0285">
            <w:pPr>
              <w:pStyle w:val="a5"/>
              <w:keepNext/>
              <w:tabs>
                <w:tab w:val="left" w:pos="142"/>
              </w:tabs>
              <w:ind w:firstLine="0"/>
              <w:rPr>
                <w:sz w:val="20"/>
              </w:rPr>
            </w:pPr>
            <w:r w:rsidRPr="009F0285">
              <w:rPr>
                <w:sz w:val="20"/>
              </w:rPr>
              <w:t>Предмет поиска</w:t>
            </w:r>
          </w:p>
          <w:p w:rsidR="00261A6B" w:rsidRPr="009F0285" w:rsidRDefault="00261A6B" w:rsidP="009F0285">
            <w:pPr>
              <w:pStyle w:val="a5"/>
              <w:keepNext/>
              <w:tabs>
                <w:tab w:val="left" w:pos="142"/>
              </w:tabs>
              <w:ind w:firstLine="0"/>
              <w:rPr>
                <w:sz w:val="20"/>
              </w:rPr>
            </w:pPr>
            <w:r w:rsidRPr="009F0285">
              <w:rPr>
                <w:sz w:val="20"/>
              </w:rPr>
              <w:t>(тема, объект)</w:t>
            </w:r>
          </w:p>
        </w:tc>
        <w:tc>
          <w:tcPr>
            <w:tcW w:w="1910" w:type="dxa"/>
            <w:vMerge w:val="restart"/>
            <w:vAlign w:val="center"/>
          </w:tcPr>
          <w:p w:rsidR="00261A6B" w:rsidRPr="009F0285" w:rsidRDefault="00261A6B" w:rsidP="009F0285">
            <w:pPr>
              <w:pStyle w:val="a5"/>
              <w:keepNext/>
              <w:tabs>
                <w:tab w:val="left" w:pos="142"/>
              </w:tabs>
              <w:ind w:firstLine="0"/>
              <w:rPr>
                <w:sz w:val="20"/>
              </w:rPr>
            </w:pPr>
            <w:r w:rsidRPr="009F0285">
              <w:rPr>
                <w:sz w:val="20"/>
              </w:rPr>
              <w:t>Цель поиска информации (для решения каких технических проблем и обеспечения каких показателей)</w:t>
            </w:r>
          </w:p>
        </w:tc>
        <w:tc>
          <w:tcPr>
            <w:tcW w:w="1308" w:type="dxa"/>
            <w:vMerge w:val="restart"/>
            <w:vAlign w:val="center"/>
          </w:tcPr>
          <w:p w:rsidR="00261A6B" w:rsidRPr="009F0285" w:rsidRDefault="00261A6B" w:rsidP="009F0285">
            <w:pPr>
              <w:pStyle w:val="a5"/>
              <w:keepNext/>
              <w:tabs>
                <w:tab w:val="left" w:pos="142"/>
              </w:tabs>
              <w:ind w:firstLine="0"/>
              <w:rPr>
                <w:sz w:val="20"/>
              </w:rPr>
            </w:pPr>
            <w:r w:rsidRPr="009F0285">
              <w:rPr>
                <w:sz w:val="20"/>
              </w:rPr>
              <w:t>Страны</w:t>
            </w:r>
          </w:p>
          <w:p w:rsidR="00261A6B" w:rsidRPr="009F0285" w:rsidRDefault="00261A6B" w:rsidP="009F0285">
            <w:pPr>
              <w:pStyle w:val="a5"/>
              <w:keepNext/>
              <w:tabs>
                <w:tab w:val="left" w:pos="142"/>
              </w:tabs>
              <w:ind w:firstLine="0"/>
              <w:rPr>
                <w:sz w:val="20"/>
              </w:rPr>
            </w:pPr>
            <w:r w:rsidRPr="009F0285">
              <w:rPr>
                <w:sz w:val="20"/>
              </w:rPr>
              <w:t>поиска</w:t>
            </w:r>
          </w:p>
        </w:tc>
        <w:tc>
          <w:tcPr>
            <w:tcW w:w="1554" w:type="dxa"/>
            <w:vMerge w:val="restart"/>
            <w:vAlign w:val="center"/>
          </w:tcPr>
          <w:p w:rsidR="00261A6B" w:rsidRPr="009F0285" w:rsidRDefault="00261A6B" w:rsidP="009F0285">
            <w:pPr>
              <w:pStyle w:val="a5"/>
              <w:keepNext/>
              <w:tabs>
                <w:tab w:val="left" w:pos="142"/>
              </w:tabs>
              <w:ind w:firstLine="0"/>
              <w:rPr>
                <w:sz w:val="20"/>
              </w:rPr>
            </w:pPr>
            <w:r w:rsidRPr="009F0285">
              <w:rPr>
                <w:sz w:val="20"/>
              </w:rPr>
              <w:t>Классифи-</w:t>
            </w:r>
          </w:p>
          <w:p w:rsidR="00261A6B" w:rsidRPr="009F0285" w:rsidRDefault="00261A6B" w:rsidP="009F0285">
            <w:pPr>
              <w:pStyle w:val="a5"/>
              <w:keepNext/>
              <w:tabs>
                <w:tab w:val="left" w:pos="142"/>
              </w:tabs>
              <w:ind w:firstLine="0"/>
              <w:rPr>
                <w:sz w:val="20"/>
              </w:rPr>
            </w:pPr>
            <w:r w:rsidRPr="009F0285">
              <w:rPr>
                <w:sz w:val="20"/>
              </w:rPr>
              <w:t>кационный</w:t>
            </w:r>
          </w:p>
          <w:p w:rsidR="00261A6B" w:rsidRPr="009F0285" w:rsidRDefault="00261A6B" w:rsidP="009F0285">
            <w:pPr>
              <w:pStyle w:val="a5"/>
              <w:keepNext/>
              <w:tabs>
                <w:tab w:val="left" w:pos="142"/>
              </w:tabs>
              <w:ind w:firstLine="0"/>
              <w:rPr>
                <w:sz w:val="20"/>
              </w:rPr>
            </w:pPr>
            <w:r w:rsidRPr="009F0285">
              <w:rPr>
                <w:sz w:val="20"/>
              </w:rPr>
              <w:t>индекс</w:t>
            </w:r>
          </w:p>
          <w:p w:rsidR="00261A6B" w:rsidRPr="009F0285" w:rsidRDefault="00261A6B" w:rsidP="009F0285">
            <w:pPr>
              <w:pStyle w:val="a5"/>
              <w:keepNext/>
              <w:tabs>
                <w:tab w:val="left" w:pos="142"/>
              </w:tabs>
              <w:ind w:firstLine="0"/>
              <w:rPr>
                <w:sz w:val="20"/>
              </w:rPr>
            </w:pPr>
            <w:r w:rsidRPr="009F0285">
              <w:rPr>
                <w:sz w:val="20"/>
              </w:rPr>
              <w:t>МПК</w:t>
            </w:r>
          </w:p>
        </w:tc>
        <w:tc>
          <w:tcPr>
            <w:tcW w:w="3653" w:type="dxa"/>
            <w:gridSpan w:val="2"/>
            <w:vAlign w:val="center"/>
          </w:tcPr>
          <w:p w:rsidR="00261A6B" w:rsidRPr="009F0285" w:rsidRDefault="00261A6B" w:rsidP="009F0285">
            <w:pPr>
              <w:pStyle w:val="a5"/>
              <w:keepNext/>
              <w:tabs>
                <w:tab w:val="left" w:pos="142"/>
              </w:tabs>
              <w:ind w:firstLine="0"/>
              <w:rPr>
                <w:sz w:val="20"/>
              </w:rPr>
            </w:pPr>
            <w:r w:rsidRPr="009F0285">
              <w:rPr>
                <w:sz w:val="20"/>
              </w:rPr>
              <w:t>Наименование источников информации по которым проводится поиск</w:t>
            </w:r>
          </w:p>
        </w:tc>
      </w:tr>
      <w:tr w:rsidR="00261A6B" w:rsidRPr="009F0285">
        <w:trPr>
          <w:cantSplit/>
          <w:trHeight w:val="140"/>
          <w:jc w:val="center"/>
        </w:trPr>
        <w:tc>
          <w:tcPr>
            <w:tcW w:w="1084" w:type="dxa"/>
            <w:vMerge/>
            <w:vAlign w:val="center"/>
          </w:tcPr>
          <w:p w:rsidR="00261A6B" w:rsidRPr="009F0285" w:rsidRDefault="00261A6B" w:rsidP="009F0285">
            <w:pPr>
              <w:pStyle w:val="a5"/>
              <w:keepNext/>
              <w:tabs>
                <w:tab w:val="left" w:pos="142"/>
              </w:tabs>
              <w:ind w:firstLine="0"/>
              <w:rPr>
                <w:sz w:val="20"/>
              </w:rPr>
            </w:pPr>
          </w:p>
        </w:tc>
        <w:tc>
          <w:tcPr>
            <w:tcW w:w="1910" w:type="dxa"/>
            <w:vMerge/>
            <w:vAlign w:val="center"/>
          </w:tcPr>
          <w:p w:rsidR="00261A6B" w:rsidRPr="009F0285" w:rsidRDefault="00261A6B" w:rsidP="009F0285">
            <w:pPr>
              <w:pStyle w:val="a5"/>
              <w:keepNext/>
              <w:tabs>
                <w:tab w:val="left" w:pos="142"/>
              </w:tabs>
              <w:ind w:firstLine="0"/>
              <w:rPr>
                <w:sz w:val="20"/>
              </w:rPr>
            </w:pPr>
          </w:p>
        </w:tc>
        <w:tc>
          <w:tcPr>
            <w:tcW w:w="1308" w:type="dxa"/>
            <w:vMerge/>
            <w:vAlign w:val="center"/>
          </w:tcPr>
          <w:p w:rsidR="00261A6B" w:rsidRPr="009F0285" w:rsidRDefault="00261A6B" w:rsidP="009F0285">
            <w:pPr>
              <w:pStyle w:val="a5"/>
              <w:keepNext/>
              <w:tabs>
                <w:tab w:val="left" w:pos="142"/>
              </w:tabs>
              <w:ind w:firstLine="0"/>
              <w:rPr>
                <w:sz w:val="20"/>
              </w:rPr>
            </w:pPr>
          </w:p>
        </w:tc>
        <w:tc>
          <w:tcPr>
            <w:tcW w:w="1554" w:type="dxa"/>
            <w:vMerge/>
            <w:vAlign w:val="center"/>
          </w:tcPr>
          <w:p w:rsidR="00261A6B" w:rsidRPr="009F0285" w:rsidRDefault="00261A6B" w:rsidP="009F0285">
            <w:pPr>
              <w:pStyle w:val="a5"/>
              <w:keepNext/>
              <w:tabs>
                <w:tab w:val="left" w:pos="142"/>
              </w:tabs>
              <w:ind w:firstLine="0"/>
              <w:rPr>
                <w:sz w:val="20"/>
              </w:rPr>
            </w:pPr>
          </w:p>
        </w:tc>
        <w:tc>
          <w:tcPr>
            <w:tcW w:w="1747" w:type="dxa"/>
            <w:vAlign w:val="center"/>
          </w:tcPr>
          <w:p w:rsidR="00261A6B" w:rsidRPr="009F0285" w:rsidRDefault="00261A6B" w:rsidP="009F0285">
            <w:pPr>
              <w:pStyle w:val="a5"/>
              <w:keepNext/>
              <w:tabs>
                <w:tab w:val="left" w:pos="142"/>
              </w:tabs>
              <w:ind w:firstLine="0"/>
              <w:rPr>
                <w:sz w:val="20"/>
              </w:rPr>
            </w:pPr>
            <w:r w:rsidRPr="009F0285">
              <w:rPr>
                <w:sz w:val="20"/>
              </w:rPr>
              <w:t>Научно-</w:t>
            </w:r>
          </w:p>
          <w:p w:rsidR="00261A6B" w:rsidRPr="009F0285" w:rsidRDefault="00261A6B" w:rsidP="009F0285">
            <w:pPr>
              <w:pStyle w:val="a5"/>
              <w:keepNext/>
              <w:tabs>
                <w:tab w:val="left" w:pos="142"/>
              </w:tabs>
              <w:ind w:firstLine="0"/>
              <w:rPr>
                <w:sz w:val="20"/>
              </w:rPr>
            </w:pPr>
            <w:r w:rsidRPr="009F0285">
              <w:rPr>
                <w:sz w:val="20"/>
              </w:rPr>
              <w:t>техническая документация</w:t>
            </w:r>
          </w:p>
        </w:tc>
        <w:tc>
          <w:tcPr>
            <w:tcW w:w="1906" w:type="dxa"/>
            <w:vAlign w:val="center"/>
          </w:tcPr>
          <w:p w:rsidR="00261A6B" w:rsidRPr="009F0285" w:rsidRDefault="00261A6B" w:rsidP="009F0285">
            <w:pPr>
              <w:pStyle w:val="a5"/>
              <w:keepNext/>
              <w:tabs>
                <w:tab w:val="left" w:pos="142"/>
              </w:tabs>
              <w:ind w:firstLine="0"/>
              <w:rPr>
                <w:sz w:val="20"/>
              </w:rPr>
            </w:pPr>
            <w:r w:rsidRPr="009F0285">
              <w:rPr>
                <w:sz w:val="20"/>
              </w:rPr>
              <w:t>Патентная документация</w:t>
            </w:r>
          </w:p>
        </w:tc>
      </w:tr>
      <w:tr w:rsidR="00261A6B" w:rsidRPr="009F0285">
        <w:trPr>
          <w:trHeight w:val="2295"/>
          <w:jc w:val="center"/>
        </w:trPr>
        <w:tc>
          <w:tcPr>
            <w:tcW w:w="1084" w:type="dxa"/>
          </w:tcPr>
          <w:p w:rsidR="00261A6B" w:rsidRPr="009F0285" w:rsidRDefault="00261A6B" w:rsidP="009F0285">
            <w:pPr>
              <w:pStyle w:val="a5"/>
              <w:keepNext/>
              <w:tabs>
                <w:tab w:val="left" w:pos="142"/>
              </w:tabs>
              <w:ind w:firstLine="0"/>
              <w:rPr>
                <w:sz w:val="20"/>
              </w:rPr>
            </w:pPr>
            <w:r w:rsidRPr="009F0285">
              <w:rPr>
                <w:sz w:val="20"/>
              </w:rPr>
              <w:t>Нут в мясной промышленности</w:t>
            </w:r>
          </w:p>
        </w:tc>
        <w:tc>
          <w:tcPr>
            <w:tcW w:w="1910" w:type="dxa"/>
          </w:tcPr>
          <w:p w:rsidR="00261A6B" w:rsidRPr="009F0285" w:rsidRDefault="00261A6B" w:rsidP="009F0285">
            <w:pPr>
              <w:pStyle w:val="a5"/>
              <w:keepNext/>
              <w:tabs>
                <w:tab w:val="left" w:pos="142"/>
              </w:tabs>
              <w:ind w:firstLine="0"/>
              <w:rPr>
                <w:sz w:val="20"/>
              </w:rPr>
            </w:pPr>
            <w:r w:rsidRPr="009F0285">
              <w:rPr>
                <w:sz w:val="20"/>
              </w:rPr>
              <w:t>Создание нового</w:t>
            </w:r>
          </w:p>
          <w:p w:rsidR="00261A6B" w:rsidRPr="009F0285" w:rsidRDefault="00261A6B" w:rsidP="009F0285">
            <w:pPr>
              <w:pStyle w:val="a5"/>
              <w:keepNext/>
              <w:tabs>
                <w:tab w:val="left" w:pos="142"/>
              </w:tabs>
              <w:ind w:firstLine="0"/>
              <w:rPr>
                <w:sz w:val="20"/>
              </w:rPr>
            </w:pPr>
            <w:r w:rsidRPr="009F0285">
              <w:rPr>
                <w:sz w:val="20"/>
              </w:rPr>
              <w:t>функционального продукта питания (паштета с добавлением нута)</w:t>
            </w:r>
          </w:p>
        </w:tc>
        <w:tc>
          <w:tcPr>
            <w:tcW w:w="1308" w:type="dxa"/>
          </w:tcPr>
          <w:p w:rsidR="00261A6B" w:rsidRPr="009F0285" w:rsidRDefault="00261A6B" w:rsidP="009F0285">
            <w:pPr>
              <w:pStyle w:val="a5"/>
              <w:keepNext/>
              <w:tabs>
                <w:tab w:val="left" w:pos="142"/>
              </w:tabs>
              <w:ind w:firstLine="0"/>
              <w:rPr>
                <w:sz w:val="20"/>
              </w:rPr>
            </w:pPr>
            <w:r w:rsidRPr="009F0285">
              <w:rPr>
                <w:sz w:val="20"/>
              </w:rPr>
              <w:t>Российская Федерация</w:t>
            </w:r>
          </w:p>
        </w:tc>
        <w:tc>
          <w:tcPr>
            <w:tcW w:w="1554" w:type="dxa"/>
          </w:tcPr>
          <w:p w:rsidR="00261A6B" w:rsidRPr="009F0285" w:rsidRDefault="00261A6B" w:rsidP="009F0285">
            <w:pPr>
              <w:pStyle w:val="a5"/>
              <w:keepNext/>
              <w:tabs>
                <w:tab w:val="left" w:pos="142"/>
              </w:tabs>
              <w:ind w:firstLine="0"/>
              <w:rPr>
                <w:sz w:val="20"/>
                <w:lang w:val="en-US"/>
              </w:rPr>
            </w:pPr>
            <w:r w:rsidRPr="009F0285">
              <w:rPr>
                <w:sz w:val="20"/>
              </w:rPr>
              <w:t>МПК</w:t>
            </w:r>
          </w:p>
          <w:p w:rsidR="00261A6B" w:rsidRPr="009F0285" w:rsidRDefault="00261A6B" w:rsidP="009F0285">
            <w:pPr>
              <w:pStyle w:val="a5"/>
              <w:keepNext/>
              <w:tabs>
                <w:tab w:val="left" w:pos="142"/>
              </w:tabs>
              <w:ind w:firstLine="0"/>
              <w:rPr>
                <w:sz w:val="20"/>
                <w:lang w:val="en-US"/>
              </w:rPr>
            </w:pPr>
            <w:r w:rsidRPr="009F0285">
              <w:rPr>
                <w:sz w:val="20"/>
                <w:lang w:val="en-US"/>
              </w:rPr>
              <w:t>A23L1/20, 29, 31, 312, 314, 317;</w:t>
            </w:r>
          </w:p>
          <w:p w:rsidR="00261A6B" w:rsidRPr="009F0285" w:rsidRDefault="00261A6B" w:rsidP="009F0285">
            <w:pPr>
              <w:pStyle w:val="a5"/>
              <w:keepNext/>
              <w:tabs>
                <w:tab w:val="left" w:pos="142"/>
              </w:tabs>
              <w:ind w:firstLine="0"/>
              <w:rPr>
                <w:sz w:val="20"/>
                <w:lang w:val="en-US"/>
              </w:rPr>
            </w:pPr>
            <w:r w:rsidRPr="009F0285">
              <w:rPr>
                <w:sz w:val="20"/>
                <w:lang w:val="en-US"/>
              </w:rPr>
              <w:t>A23B4/00</w:t>
            </w:r>
          </w:p>
          <w:p w:rsidR="00261A6B" w:rsidRPr="009F0285" w:rsidRDefault="00261A6B" w:rsidP="009F0285">
            <w:pPr>
              <w:pStyle w:val="a5"/>
              <w:keepNext/>
              <w:tabs>
                <w:tab w:val="left" w:pos="142"/>
              </w:tabs>
              <w:ind w:firstLine="0"/>
              <w:rPr>
                <w:sz w:val="20"/>
                <w:lang w:val="en-US"/>
              </w:rPr>
            </w:pPr>
            <w:r w:rsidRPr="009F0285">
              <w:rPr>
                <w:sz w:val="20"/>
                <w:lang w:val="en-US"/>
              </w:rPr>
              <w:t>A23J3/16</w:t>
            </w:r>
          </w:p>
          <w:p w:rsidR="00261A6B" w:rsidRPr="009F0285" w:rsidRDefault="00261A6B" w:rsidP="009F0285">
            <w:pPr>
              <w:pStyle w:val="a5"/>
              <w:keepNext/>
              <w:tabs>
                <w:tab w:val="left" w:pos="142"/>
              </w:tabs>
              <w:ind w:firstLine="0"/>
              <w:rPr>
                <w:sz w:val="20"/>
                <w:lang w:val="en-US"/>
              </w:rPr>
            </w:pPr>
            <w:r w:rsidRPr="009F0285">
              <w:rPr>
                <w:sz w:val="20"/>
                <w:lang w:val="en-US"/>
              </w:rPr>
              <w:t>C12P7/64</w:t>
            </w:r>
          </w:p>
        </w:tc>
        <w:tc>
          <w:tcPr>
            <w:tcW w:w="1747" w:type="dxa"/>
          </w:tcPr>
          <w:p w:rsidR="00261A6B" w:rsidRPr="009F0285" w:rsidRDefault="00261A6B" w:rsidP="009F0285">
            <w:pPr>
              <w:pStyle w:val="a5"/>
              <w:keepNext/>
              <w:tabs>
                <w:tab w:val="left" w:pos="142"/>
              </w:tabs>
              <w:ind w:firstLine="0"/>
              <w:rPr>
                <w:sz w:val="20"/>
              </w:rPr>
            </w:pPr>
            <w:r w:rsidRPr="009F0285">
              <w:rPr>
                <w:sz w:val="20"/>
              </w:rPr>
              <w:t>РЖ. ВИНИТИ</w:t>
            </w:r>
          </w:p>
          <w:p w:rsidR="00261A6B" w:rsidRPr="009F0285" w:rsidRDefault="00261A6B" w:rsidP="009F0285">
            <w:pPr>
              <w:pStyle w:val="a5"/>
              <w:keepNext/>
              <w:tabs>
                <w:tab w:val="left" w:pos="142"/>
              </w:tabs>
              <w:ind w:firstLine="0"/>
              <w:rPr>
                <w:sz w:val="20"/>
              </w:rPr>
            </w:pPr>
            <w:r w:rsidRPr="009F0285">
              <w:rPr>
                <w:sz w:val="20"/>
              </w:rPr>
              <w:t>«Химия»</w:t>
            </w:r>
          </w:p>
          <w:p w:rsidR="00261A6B" w:rsidRPr="009F0285" w:rsidRDefault="00261A6B" w:rsidP="009F0285">
            <w:pPr>
              <w:pStyle w:val="a5"/>
              <w:keepNext/>
              <w:tabs>
                <w:tab w:val="left" w:pos="142"/>
              </w:tabs>
              <w:ind w:firstLine="0"/>
              <w:rPr>
                <w:sz w:val="20"/>
              </w:rPr>
            </w:pPr>
            <w:r w:rsidRPr="009F0285">
              <w:rPr>
                <w:sz w:val="20"/>
              </w:rPr>
              <w:t>2003-2008</w:t>
            </w:r>
          </w:p>
          <w:p w:rsidR="00261A6B" w:rsidRPr="009F0285" w:rsidRDefault="00261A6B" w:rsidP="009F0285">
            <w:pPr>
              <w:pStyle w:val="a5"/>
              <w:keepNext/>
              <w:tabs>
                <w:tab w:val="left" w:pos="142"/>
              </w:tabs>
              <w:ind w:firstLine="0"/>
              <w:rPr>
                <w:sz w:val="20"/>
              </w:rPr>
            </w:pPr>
            <w:r w:rsidRPr="009F0285">
              <w:rPr>
                <w:sz w:val="20"/>
              </w:rPr>
              <w:t>№1-№12</w:t>
            </w:r>
          </w:p>
        </w:tc>
        <w:tc>
          <w:tcPr>
            <w:tcW w:w="1906" w:type="dxa"/>
          </w:tcPr>
          <w:p w:rsidR="00261A6B" w:rsidRPr="009F0285" w:rsidRDefault="00BF67D2" w:rsidP="009F0285">
            <w:pPr>
              <w:pStyle w:val="a5"/>
              <w:keepNext/>
              <w:tabs>
                <w:tab w:val="left" w:pos="142"/>
              </w:tabs>
              <w:ind w:firstLine="0"/>
              <w:rPr>
                <w:sz w:val="20"/>
                <w:lang w:val="en-US"/>
              </w:rPr>
            </w:pPr>
            <w:hyperlink r:id="rId7" w:history="1">
              <w:r w:rsidR="00261A6B" w:rsidRPr="009F0285">
                <w:rPr>
                  <w:rStyle w:val="a7"/>
                  <w:color w:val="auto"/>
                  <w:sz w:val="20"/>
                  <w:u w:val="none"/>
                  <w:lang w:val="en-US"/>
                </w:rPr>
                <w:t>www.fips.ru</w:t>
              </w:r>
            </w:hyperlink>
          </w:p>
        </w:tc>
      </w:tr>
    </w:tbl>
    <w:p w:rsidR="00261A6B" w:rsidRPr="009F0285" w:rsidRDefault="00261A6B" w:rsidP="009F0285">
      <w:pPr>
        <w:keepNext/>
        <w:widowControl w:val="0"/>
        <w:shd w:val="clear" w:color="auto" w:fill="FFFFFF"/>
        <w:tabs>
          <w:tab w:val="left" w:pos="410"/>
        </w:tabs>
        <w:spacing w:line="360" w:lineRule="auto"/>
        <w:ind w:left="0" w:firstLine="709"/>
        <w:jc w:val="both"/>
        <w:rPr>
          <w:rFonts w:ascii="Times New Roman" w:hAnsi="Times New Roman"/>
          <w:b w:val="0"/>
          <w:bCs/>
          <w:sz w:val="28"/>
          <w:szCs w:val="24"/>
        </w:rPr>
      </w:pP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1. </w:t>
      </w:r>
      <w:r w:rsidR="00261A6B" w:rsidRPr="009F0285">
        <w:rPr>
          <w:rFonts w:ascii="Times New Roman" w:hAnsi="Times New Roman"/>
          <w:b w:val="0"/>
          <w:sz w:val="28"/>
          <w:szCs w:val="28"/>
        </w:rPr>
        <w:t xml:space="preserve">Изобретение предназначено для использования в мясной промышленности при производстве мясорастительных рубленых полуфабрикатов для диетического питания. Полуфабрикаты содержат мясное сырье, вареные зерна нута, или капусту, или кабачки, или тыкву, йодказеин </w:t>
      </w:r>
      <w:r w:rsidR="00261A6B" w:rsidRPr="009F0285">
        <w:rPr>
          <w:rFonts w:ascii="Times New Roman" w:hAnsi="Times New Roman"/>
          <w:b w:val="0"/>
          <w:sz w:val="28"/>
          <w:szCs w:val="28"/>
        </w:rPr>
        <w:lastRenderedPageBreak/>
        <w:t xml:space="preserve">или морскую капусту, соевый белковый изолят, соевую белковую клетчатку или пшеничную клетчатку, масло соевое или льняное, масло "Carotino", аскорбиновую кислоту, янтавит, фосфолипидный концентрат, минеральный кальциевый обогатитель, пряности, соль лечебно-профилактическую, отруби, воду питьевую в заданном соотношении. В полуфабрикат дополнительно вводят муку овсяную или гречневую. В качестве мясного сырья используют мясо птицы, или мясо птицы с добавлением свинины, или мясо котлетное говяжье с добавлением свинины. В качестве пряностей - перец душистый, зелень укропа, петрушки, лук, чеснок. Полуфабрикаты используются для профилактического питания при заболеваниях сердечно-сосудистой системы. </w:t>
      </w:r>
      <w:r w:rsidR="00D24930" w:rsidRPr="009F0285">
        <w:rPr>
          <w:rFonts w:ascii="Times New Roman" w:hAnsi="Times New Roman"/>
          <w:b w:val="0"/>
          <w:sz w:val="28"/>
          <w:szCs w:val="28"/>
        </w:rPr>
        <w:t>[30]</w:t>
      </w: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w:t>
      </w:r>
      <w:r w:rsidR="009F0285">
        <w:rPr>
          <w:rFonts w:ascii="Times New Roman" w:hAnsi="Times New Roman"/>
          <w:b w:val="0"/>
          <w:sz w:val="28"/>
          <w:szCs w:val="28"/>
        </w:rPr>
        <w:t xml:space="preserve"> </w:t>
      </w:r>
      <w:r w:rsidR="00261A6B" w:rsidRPr="009F0285">
        <w:rPr>
          <w:rFonts w:ascii="Times New Roman" w:hAnsi="Times New Roman"/>
          <w:b w:val="0"/>
          <w:sz w:val="28"/>
          <w:szCs w:val="28"/>
        </w:rPr>
        <w:t>Изобретение может быть использовано в мясной промышленности, а именно при производстве мясорастительных консервированных продуктов. Способ предусматривает измельчение свинины с массовой долей жировой ткани не более 30%, ее загрузку в мешалку с добавлением нута, масла льняного, лука пассерованного, картофеля и моркови пассерованной, соли поваренной пищевой, перца черного молотого, зелени укропа и петрушки, и воды, перемешивание, фасование и стерилизацию при определенном соотношении компонентов. Нут предварительно замачивают, выдерживают и варят. Картофель предварительно измельчают и бланшируют паром или горячей водой. Способ обеспечивает получение продукта со стабильными функционально-технологическими свойствами, сбалансированного по белково-жировому и аминокислотному составу, повышенной пищевой ценности.</w:t>
      </w:r>
      <w:r w:rsidR="00107E2B" w:rsidRPr="009F0285">
        <w:rPr>
          <w:rFonts w:ascii="Times New Roman" w:hAnsi="Times New Roman"/>
          <w:b w:val="0"/>
          <w:sz w:val="28"/>
          <w:szCs w:val="28"/>
        </w:rPr>
        <w:t>[31]</w:t>
      </w: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3. </w:t>
      </w:r>
      <w:r w:rsidR="00261A6B" w:rsidRPr="009F0285">
        <w:rPr>
          <w:rFonts w:ascii="Times New Roman" w:hAnsi="Times New Roman"/>
          <w:b w:val="0"/>
          <w:sz w:val="28"/>
          <w:szCs w:val="28"/>
        </w:rPr>
        <w:t xml:space="preserve">Изобретение предназначено для использования в мясной промышленности при производстве мясорастительных консервированных продуктов. Способ предусматривает измельчение баранины с массовой долей жировой и соединительной ткани не более 20%, ее загрузку в мешалку с добавлением нута, муки пшеничной, соли поваренной пищевой, перца черного молотого, лука свежего, зелени укропа и петрушки и воды в </w:t>
      </w:r>
      <w:r w:rsidR="00261A6B" w:rsidRPr="009F0285">
        <w:rPr>
          <w:rFonts w:ascii="Times New Roman" w:hAnsi="Times New Roman"/>
          <w:b w:val="0"/>
          <w:sz w:val="28"/>
          <w:szCs w:val="28"/>
        </w:rPr>
        <w:lastRenderedPageBreak/>
        <w:t>определенном соотношении компонентов и перемешивание. Полученную смесь фасуют и стерилизуют. Способ обеспечивает получение продукта со стабильными функционально-технологическими свойствами, сбалансированного по белково-жировому и аминокислотному составу, повышенной пищевой ценности, с повышенным содержанием селена. 2 н. и 1 з.п. ф-лы,.</w:t>
      </w:r>
      <w:r w:rsidR="00107E2B" w:rsidRPr="009F0285">
        <w:rPr>
          <w:rFonts w:ascii="Times New Roman" w:hAnsi="Times New Roman"/>
          <w:b w:val="0"/>
          <w:sz w:val="28"/>
          <w:szCs w:val="28"/>
        </w:rPr>
        <w:t>[32]</w:t>
      </w: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4.</w:t>
      </w:r>
      <w:r w:rsidR="00261A6B" w:rsidRPr="009F0285">
        <w:rPr>
          <w:rFonts w:ascii="Times New Roman" w:hAnsi="Times New Roman"/>
          <w:b w:val="0"/>
          <w:sz w:val="28"/>
          <w:szCs w:val="28"/>
        </w:rPr>
        <w:t>1. Состав для паштета, содержащий, по крайней мере, двухкомпонентную основу, вкусовые добавки, жидкость, жировую компоненту, отличающийся тем, что в качестве первой компоненты основа содержит бобы нута при следующем соотношении компонентов, мас.%:</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Первая компонента основы 20-45</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Вторая компонента основы 30-45</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Вкусовые добавки 0,001-9,5</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Жировая компонента 3-7</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Жидкость Остальное</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 Состав для паштета по п.1, отличающийся тем, что в качестве второй компоненты основы выбраны субпродукты при следующем соотношении компонентов, мас.%:</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Нут 39-44</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Субпродукты птицы или баранины 26-31</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Масло растительное 5-7</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Вкусовые добавки 0,06-0,2</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Бульон от варки субпродуктов остальное</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 Состав для паштета по п.1, отличающийся тем, что в качестве второй компоненты основы он содержит грибы при следующем соотношении компонентов, мас.%:</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Нут 35-36</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Грибы 45-50</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Масло растительное 5-6</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Вкусовые добавки 2,0-3,0</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lastRenderedPageBreak/>
        <w:t>Бульон от варки грибов Остальное</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4. Состав для паштета по п.1, отличающийся тем, что он дополнительно содержит молоко сухое, а в качестве второй компоненты он содержит арахис при следующем соотношении компонентов, мас.%:</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Нут 20-22 </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Арахис 25-30</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Масло растительное 5-6</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Вкусовые добавки 9-10</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Молоко сухое 5-7</w:t>
      </w:r>
    </w:p>
    <w:p w:rsidR="00261A6B" w:rsidRPr="009F0285" w:rsidRDefault="00261A6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Вода Остальное</w:t>
      </w:r>
      <w:r w:rsidR="00107E2B" w:rsidRPr="009F0285">
        <w:rPr>
          <w:rFonts w:ascii="Times New Roman" w:hAnsi="Times New Roman"/>
          <w:b w:val="0"/>
          <w:sz w:val="28"/>
          <w:szCs w:val="28"/>
        </w:rPr>
        <w:t>[33]</w:t>
      </w: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5.</w:t>
      </w:r>
      <w:r w:rsidR="009F0285">
        <w:rPr>
          <w:rFonts w:ascii="Times New Roman" w:hAnsi="Times New Roman"/>
          <w:b w:val="0"/>
          <w:sz w:val="28"/>
          <w:szCs w:val="28"/>
        </w:rPr>
        <w:t xml:space="preserve"> </w:t>
      </w:r>
      <w:r w:rsidR="00261A6B" w:rsidRPr="009F0285">
        <w:rPr>
          <w:rFonts w:ascii="Times New Roman" w:hAnsi="Times New Roman"/>
          <w:b w:val="0"/>
          <w:sz w:val="28"/>
          <w:szCs w:val="28"/>
        </w:rPr>
        <w:t>Изобретение относится к пищевой промышленности, а именно к производству продуктов с использованием поджаренных бобов нута. Способ получения белкового продукта на основе бобов нута, предусматривающий их замачивание и последующую термическую обработку. Замачивание осуществляют в течение 2-2,5 часов при комнатной температуре. Термическую обработку проводят в вакуумных котлах при глубине вакуума 85-95% при температуре 90-95°С в течение 40-45 мин. Затем удаляют излишнюю влагу с последующей сушкой в сушильных камерах при температуре 35-50°С в течение 1,5-2 часов до влажности 12%, после чего бобы перемешивают со специями и ингредиентами. Сушку возможно проводить с использованием инфракрасного излучения. Изобретение позволяет получить продукт, обогащенный белком и сбалансированный по аминокислотному и микроэлементному составу.</w:t>
      </w:r>
      <w:r w:rsidRPr="009F0285">
        <w:rPr>
          <w:rFonts w:ascii="Times New Roman" w:hAnsi="Times New Roman"/>
          <w:b w:val="0"/>
          <w:sz w:val="28"/>
          <w:szCs w:val="28"/>
        </w:rPr>
        <w:t xml:space="preserve"> [34]</w:t>
      </w:r>
    </w:p>
    <w:p w:rsidR="00261A6B" w:rsidRPr="009F0285" w:rsidRDefault="00FD36FF"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6.</w:t>
      </w:r>
      <w:r w:rsidR="009F0285">
        <w:rPr>
          <w:rFonts w:ascii="Times New Roman" w:hAnsi="Times New Roman"/>
          <w:b w:val="0"/>
          <w:sz w:val="28"/>
          <w:szCs w:val="28"/>
        </w:rPr>
        <w:t xml:space="preserve"> </w:t>
      </w:r>
      <w:r w:rsidR="00261A6B" w:rsidRPr="009F0285">
        <w:rPr>
          <w:rFonts w:ascii="Times New Roman" w:hAnsi="Times New Roman"/>
          <w:b w:val="0"/>
          <w:sz w:val="28"/>
          <w:szCs w:val="28"/>
        </w:rPr>
        <w:t>Консервированный продукт для геродиетического питания с улучшенными органолептическими свойствами и увеличенным сроком хранения и годности содержит мясо птицы, томаты, морковь, болгарский перец, лук, яблоки, нут, зелень, СО2-экстракты чабреца и биомассы микроорганизмов Mortierella elongata и соль. Это позволяет улучшить органолептические показатели, увеличить сроки хранения и годности и расширить ассортимент консервированных геродиетических продуктов.</w:t>
      </w:r>
      <w:r w:rsidRPr="009F0285">
        <w:rPr>
          <w:rFonts w:ascii="Times New Roman" w:hAnsi="Times New Roman"/>
          <w:b w:val="0"/>
          <w:sz w:val="28"/>
          <w:szCs w:val="28"/>
        </w:rPr>
        <w:t xml:space="preserve"> [35]</w:t>
      </w:r>
    </w:p>
    <w:p w:rsidR="003E674A" w:rsidRPr="009F0285" w:rsidRDefault="009F0285" w:rsidP="009F0285">
      <w:pPr>
        <w:keepNext/>
        <w:widowControl w:val="0"/>
        <w:spacing w:line="360" w:lineRule="auto"/>
        <w:ind w:left="0" w:firstLine="709"/>
        <w:jc w:val="center"/>
        <w:rPr>
          <w:rFonts w:ascii="Times New Roman" w:hAnsi="Times New Roman"/>
          <w:sz w:val="28"/>
          <w:szCs w:val="32"/>
        </w:rPr>
      </w:pPr>
      <w:r>
        <w:rPr>
          <w:rFonts w:ascii="Times New Roman" w:hAnsi="Times New Roman"/>
          <w:b w:val="0"/>
          <w:sz w:val="28"/>
          <w:szCs w:val="28"/>
        </w:rPr>
        <w:br w:type="page"/>
      </w:r>
      <w:r w:rsidR="00631EAD" w:rsidRPr="009F0285">
        <w:rPr>
          <w:rFonts w:ascii="Times New Roman" w:hAnsi="Times New Roman"/>
          <w:sz w:val="28"/>
          <w:szCs w:val="32"/>
        </w:rPr>
        <w:lastRenderedPageBreak/>
        <w:t>2.</w:t>
      </w:r>
      <w:r w:rsidR="003E674A" w:rsidRPr="009F0285">
        <w:rPr>
          <w:rFonts w:ascii="Times New Roman" w:hAnsi="Times New Roman"/>
          <w:sz w:val="28"/>
          <w:szCs w:val="32"/>
        </w:rPr>
        <w:t xml:space="preserve">Технология производства </w:t>
      </w:r>
      <w:r>
        <w:rPr>
          <w:rFonts w:ascii="Times New Roman" w:hAnsi="Times New Roman"/>
          <w:sz w:val="28"/>
          <w:szCs w:val="32"/>
        </w:rPr>
        <w:t>мясорастительного паштета</w:t>
      </w:r>
    </w:p>
    <w:p w:rsidR="009F0285" w:rsidRDefault="009F0285" w:rsidP="009F0285">
      <w:pPr>
        <w:keepNext/>
        <w:widowControl w:val="0"/>
        <w:spacing w:line="360" w:lineRule="auto"/>
        <w:ind w:left="0" w:firstLine="709"/>
        <w:jc w:val="both"/>
        <w:rPr>
          <w:rFonts w:ascii="Times New Roman" w:hAnsi="Times New Roman"/>
          <w:b w:val="0"/>
          <w:bCs/>
          <w:sz w:val="28"/>
          <w:szCs w:val="28"/>
        </w:rPr>
      </w:pPr>
    </w:p>
    <w:p w:rsidR="00A654C4" w:rsidRDefault="003E674A" w:rsidP="009F0285">
      <w:pPr>
        <w:keepNext/>
        <w:widowControl w:val="0"/>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Рис.1 Технологическая схема производства мясорастительного паштета.</w:t>
      </w:r>
    </w:p>
    <w:p w:rsidR="009F0285" w:rsidRPr="009F0285" w:rsidRDefault="009F0285" w:rsidP="009F0285">
      <w:pPr>
        <w:keepNext/>
        <w:widowControl w:val="0"/>
        <w:spacing w:line="360" w:lineRule="auto"/>
        <w:ind w:left="0" w:firstLine="709"/>
        <w:jc w:val="both"/>
        <w:rPr>
          <w:rFonts w:ascii="Times New Roman" w:hAnsi="Times New Roman"/>
          <w:b w:val="0"/>
          <w:bCs/>
          <w:sz w:val="28"/>
          <w:szCs w:val="28"/>
        </w:rPr>
      </w:pPr>
    </w:p>
    <w:p w:rsidR="00154C7E" w:rsidRPr="009F0285" w:rsidRDefault="00BF67D2" w:rsidP="009F0285">
      <w:pPr>
        <w:pStyle w:val="Style5"/>
        <w:keepNext/>
        <w:spacing w:line="360" w:lineRule="auto"/>
        <w:ind w:firstLine="709"/>
        <w:rPr>
          <w:rStyle w:val="FontStyle12"/>
          <w:b w:val="0"/>
          <w:sz w:val="28"/>
          <w:szCs w:val="28"/>
        </w:rPr>
      </w:pPr>
      <w:r>
        <w:rPr>
          <w:rStyle w:val="FontStyle12"/>
          <w:b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518.25pt">
            <v:imagedata r:id="rId8" o:title=""/>
          </v:shape>
        </w:pict>
      </w:r>
    </w:p>
    <w:p w:rsidR="00154C7E" w:rsidRPr="009F0285" w:rsidRDefault="00154C7E" w:rsidP="009F0285">
      <w:pPr>
        <w:pStyle w:val="Style5"/>
        <w:keepNext/>
        <w:spacing w:line="360" w:lineRule="auto"/>
        <w:ind w:firstLine="709"/>
        <w:rPr>
          <w:rStyle w:val="FontStyle12"/>
          <w:b w:val="0"/>
          <w:sz w:val="28"/>
          <w:szCs w:val="28"/>
        </w:rPr>
      </w:pPr>
    </w:p>
    <w:p w:rsidR="00A654C4" w:rsidRPr="009F0285" w:rsidRDefault="00A654C4" w:rsidP="009F0285">
      <w:pPr>
        <w:pStyle w:val="Style5"/>
        <w:keepNext/>
        <w:spacing w:line="360" w:lineRule="auto"/>
        <w:ind w:firstLine="709"/>
        <w:rPr>
          <w:rStyle w:val="FontStyle12"/>
          <w:b w:val="0"/>
          <w:sz w:val="28"/>
          <w:szCs w:val="28"/>
        </w:rPr>
      </w:pPr>
      <w:r w:rsidRPr="009F0285">
        <w:rPr>
          <w:rStyle w:val="FontStyle12"/>
          <w:b w:val="0"/>
          <w:sz w:val="28"/>
          <w:szCs w:val="28"/>
        </w:rPr>
        <w:t>Подготовка основного сырья.</w:t>
      </w:r>
    </w:p>
    <w:p w:rsidR="00A654C4" w:rsidRPr="009F0285" w:rsidRDefault="00A654C4" w:rsidP="009F0285">
      <w:pPr>
        <w:pStyle w:val="Style5"/>
        <w:keepNext/>
        <w:spacing w:line="360" w:lineRule="auto"/>
        <w:ind w:firstLine="709"/>
        <w:rPr>
          <w:rStyle w:val="FontStyle15"/>
          <w:b w:val="0"/>
          <w:sz w:val="28"/>
          <w:szCs w:val="28"/>
        </w:rPr>
      </w:pPr>
      <w:r w:rsidRPr="009F0285">
        <w:rPr>
          <w:rStyle w:val="FontStyle12"/>
          <w:b w:val="0"/>
          <w:sz w:val="28"/>
          <w:szCs w:val="28"/>
        </w:rPr>
        <w:t xml:space="preserve">Растительное сырье. </w:t>
      </w:r>
      <w:r w:rsidRPr="009F0285">
        <w:rPr>
          <w:rStyle w:val="FontStyle15"/>
          <w:b w:val="0"/>
          <w:sz w:val="28"/>
          <w:szCs w:val="28"/>
        </w:rPr>
        <w:t xml:space="preserve">Нут после приемки осматривают, счищают от </w:t>
      </w:r>
      <w:r w:rsidRPr="009F0285">
        <w:rPr>
          <w:rStyle w:val="FontStyle15"/>
          <w:b w:val="0"/>
          <w:sz w:val="28"/>
          <w:szCs w:val="28"/>
        </w:rPr>
        <w:lastRenderedPageBreak/>
        <w:t>примесей и неполноценных раздробленных зерен, замачивают в теплой воде на 5—7 ч, затем их моют и бланшируют 50—80 мин. После бланширования его охлаждают в холодной воде до 35—40°С. Далее нут измельчают на волчке с диаметром отверстий 3-</w:t>
      </w:r>
      <w:smartTag w:uri="urn:schemas-microsoft-com:office:smarttags" w:element="metricconverter">
        <w:smartTagPr>
          <w:attr w:name="ProductID" w:val="5 мм"/>
        </w:smartTagPr>
        <w:r w:rsidRPr="009F0285">
          <w:rPr>
            <w:rStyle w:val="FontStyle15"/>
            <w:b w:val="0"/>
            <w:sz w:val="28"/>
            <w:szCs w:val="28"/>
          </w:rPr>
          <w:t>5 мм</w:t>
        </w:r>
      </w:smartTag>
      <w:r w:rsidRPr="009F0285">
        <w:rPr>
          <w:rStyle w:val="FontStyle15"/>
          <w:b w:val="0"/>
          <w:sz w:val="28"/>
          <w:szCs w:val="28"/>
        </w:rPr>
        <w:t>.</w:t>
      </w:r>
    </w:p>
    <w:p w:rsidR="00A654C4" w:rsidRPr="009F0285" w:rsidRDefault="00A654C4" w:rsidP="009F0285">
      <w:pPr>
        <w:pStyle w:val="Style4"/>
        <w:keepNext/>
        <w:spacing w:line="360" w:lineRule="auto"/>
        <w:ind w:firstLine="709"/>
        <w:rPr>
          <w:rStyle w:val="FontStyle17"/>
          <w:sz w:val="28"/>
          <w:szCs w:val="28"/>
        </w:rPr>
      </w:pPr>
      <w:r w:rsidRPr="009F0285">
        <w:rPr>
          <w:rStyle w:val="FontStyle17"/>
          <w:sz w:val="28"/>
          <w:szCs w:val="28"/>
        </w:rPr>
        <w:t>Печень. После приемки печень тщательно осматривают и жилуют, удаляя покровную пленку, желчные протоки, известковые и другие патологические включения. Затем печень промывают в холодной воде 5-10 мин.</w:t>
      </w:r>
    </w:p>
    <w:p w:rsidR="00A654C4" w:rsidRPr="009F0285" w:rsidRDefault="00A654C4" w:rsidP="009F0285">
      <w:pPr>
        <w:keepNext/>
        <w:widowControl w:val="0"/>
        <w:spacing w:line="360" w:lineRule="auto"/>
        <w:ind w:left="0" w:firstLine="709"/>
        <w:jc w:val="both"/>
        <w:rPr>
          <w:rStyle w:val="FontStyle12"/>
          <w:sz w:val="28"/>
          <w:szCs w:val="28"/>
        </w:rPr>
      </w:pPr>
      <w:r w:rsidRPr="009F0285">
        <w:rPr>
          <w:rStyle w:val="FontStyle12"/>
          <w:sz w:val="28"/>
          <w:szCs w:val="28"/>
        </w:rPr>
        <w:t>Бланшировка.</w:t>
      </w:r>
    </w:p>
    <w:p w:rsidR="00A654C4" w:rsidRPr="009F0285" w:rsidRDefault="00A654C4" w:rsidP="009F0285">
      <w:pPr>
        <w:keepNext/>
        <w:widowControl w:val="0"/>
        <w:spacing w:line="360" w:lineRule="auto"/>
        <w:ind w:left="0" w:firstLine="709"/>
        <w:jc w:val="both"/>
        <w:rPr>
          <w:rStyle w:val="FontStyle17"/>
          <w:b w:val="0"/>
          <w:sz w:val="28"/>
          <w:szCs w:val="28"/>
        </w:rPr>
      </w:pPr>
      <w:r w:rsidRPr="009F0285">
        <w:rPr>
          <w:rStyle w:val="FontStyle17"/>
          <w:b w:val="0"/>
          <w:sz w:val="28"/>
          <w:szCs w:val="28"/>
        </w:rPr>
        <w:t>Она представляет собой кратковременную варку продукта в воде или в собственном соку до неполной готовности. Цель бланшировки — уменьшить содержание воды в мясе для того, чтобы в банке была большая концентрация питательных веществ (масса мяса после бланшировки уменьшается на 40 —45%). В процессе бланшировки частично разваривается соединительная ткань, уменьшается ее прочность. Бланшировка также оказывает пагубнее влияние на вегетативную микрофлору, находящуюся в мясе, и способствует повышению эффективности стерилизации. В результате бланшировки мясо уменьшается в объеме на 25—30%, что позволяет максимально использовать емкость тары при фасовке консервов.</w:t>
      </w:r>
    </w:p>
    <w:p w:rsidR="00A654C4" w:rsidRPr="009F0285" w:rsidRDefault="00A654C4" w:rsidP="009F0285">
      <w:pPr>
        <w:keepNext/>
        <w:widowControl w:val="0"/>
        <w:spacing w:line="360" w:lineRule="auto"/>
        <w:ind w:left="0" w:firstLine="709"/>
        <w:jc w:val="both"/>
        <w:rPr>
          <w:rStyle w:val="FontStyle17"/>
          <w:b w:val="0"/>
          <w:sz w:val="28"/>
          <w:szCs w:val="28"/>
        </w:rPr>
      </w:pPr>
      <w:r w:rsidRPr="009F0285">
        <w:rPr>
          <w:rStyle w:val="FontStyle17"/>
          <w:b w:val="0"/>
          <w:sz w:val="28"/>
          <w:szCs w:val="28"/>
        </w:rPr>
        <w:t>Сырье бланшируют в машинах и аппаратах периодического действия. К аппаратам периодического действия относится варочный опрокидывающийся котел (рис.1), предназначенный для варки и бланшировки мяса и субпродуктов. Он состоит из двух полостей: открытой 1, в которую помещают нагреваемый продукт, и герметически закрытой 2 паровой рубашки.</w:t>
      </w:r>
    </w:p>
    <w:p w:rsidR="00A654C4" w:rsidRPr="009F0285" w:rsidRDefault="00A654C4" w:rsidP="009F0285">
      <w:pPr>
        <w:keepNext/>
        <w:widowControl w:val="0"/>
        <w:spacing w:line="360" w:lineRule="auto"/>
        <w:ind w:left="0" w:firstLine="709"/>
        <w:jc w:val="both"/>
        <w:rPr>
          <w:rStyle w:val="FontStyle17"/>
          <w:b w:val="0"/>
          <w:sz w:val="28"/>
          <w:szCs w:val="28"/>
        </w:rPr>
      </w:pPr>
      <w:r w:rsidRPr="009F0285">
        <w:rPr>
          <w:rStyle w:val="FontStyle17"/>
          <w:b w:val="0"/>
          <w:sz w:val="28"/>
          <w:szCs w:val="28"/>
        </w:rPr>
        <w:t>Рабочее давление пара в рубашке составляет 1,5—8,0-105 Па. Сверху котел имеет съемную крышку 3; внизу— кран для спуска конденсата. При движении штурвала 4</w:t>
      </w:r>
      <w:r w:rsidRPr="009F0285">
        <w:rPr>
          <w:rStyle w:val="FontStyle17"/>
          <w:b w:val="0"/>
          <w:iCs/>
          <w:sz w:val="28"/>
          <w:szCs w:val="28"/>
        </w:rPr>
        <w:t xml:space="preserve"> </w:t>
      </w:r>
      <w:r w:rsidRPr="009F0285">
        <w:rPr>
          <w:rStyle w:val="FontStyle17"/>
          <w:b w:val="0"/>
          <w:sz w:val="28"/>
          <w:szCs w:val="28"/>
        </w:rPr>
        <w:t>варочный котел поворачивается на пустотелых цапфах 5</w:t>
      </w:r>
      <w:r w:rsidRPr="009F0285">
        <w:rPr>
          <w:rStyle w:val="FontStyle17"/>
          <w:b w:val="0"/>
          <w:bCs/>
          <w:iCs/>
          <w:sz w:val="28"/>
          <w:szCs w:val="28"/>
        </w:rPr>
        <w:t xml:space="preserve"> </w:t>
      </w:r>
      <w:r w:rsidRPr="009F0285">
        <w:rPr>
          <w:rStyle w:val="FontStyle17"/>
          <w:b w:val="0"/>
          <w:sz w:val="28"/>
          <w:szCs w:val="28"/>
        </w:rPr>
        <w:t xml:space="preserve">и производит выгрузку после окончания тепловой обработки. </w:t>
      </w:r>
    </w:p>
    <w:p w:rsidR="00A654C4" w:rsidRPr="009F0285" w:rsidRDefault="00BF67D2" w:rsidP="009F0285">
      <w:pPr>
        <w:keepNext/>
        <w:widowControl w:val="0"/>
        <w:tabs>
          <w:tab w:val="center" w:pos="4677"/>
        </w:tabs>
        <w:spacing w:line="360" w:lineRule="auto"/>
        <w:ind w:left="0" w:firstLine="709"/>
        <w:jc w:val="both"/>
        <w:rPr>
          <w:rStyle w:val="FontStyle20"/>
          <w:bCs w:val="0"/>
          <w:i w:val="0"/>
          <w:iCs w:val="0"/>
          <w:sz w:val="28"/>
          <w:szCs w:val="28"/>
        </w:rPr>
      </w:pPr>
      <w:r>
        <w:rPr>
          <w:rStyle w:val="FontStyle20"/>
          <w:b/>
          <w:bCs w:val="0"/>
          <w:iCs w:val="0"/>
          <w:sz w:val="28"/>
          <w:szCs w:val="28"/>
        </w:rPr>
        <w:lastRenderedPageBreak/>
        <w:pict>
          <v:shape id="_x0000_i1026" type="#_x0000_t75" style="width:223.5pt;height:172.5pt">
            <v:imagedata r:id="rId9" o:title="" croptop="8901f" cropbottom="15949f" cropleft="20102f" cropright="18890f"/>
          </v:shape>
        </w:pict>
      </w:r>
    </w:p>
    <w:p w:rsidR="00A654C4" w:rsidRPr="009F0285" w:rsidRDefault="00BF67D2" w:rsidP="009F0285">
      <w:pPr>
        <w:keepNext/>
        <w:widowControl w:val="0"/>
        <w:tabs>
          <w:tab w:val="left" w:pos="3960"/>
        </w:tabs>
        <w:spacing w:line="360" w:lineRule="auto"/>
        <w:ind w:left="0" w:firstLine="709"/>
        <w:jc w:val="both"/>
        <w:rPr>
          <w:rFonts w:ascii="Times New Roman" w:hAnsi="Times New Roman"/>
          <w:b w:val="0"/>
          <w:sz w:val="28"/>
          <w:szCs w:val="24"/>
        </w:rPr>
      </w:pPr>
      <w:r>
        <w:rPr>
          <w:rStyle w:val="FontStyle20"/>
          <w:b/>
          <w:sz w:val="28"/>
          <w:szCs w:val="28"/>
        </w:rPr>
        <w:pict>
          <v:shape id="_x0000_i1027" type="#_x0000_t75" style="width:247.5pt;height:158.25pt">
            <v:imagedata r:id="rId10" o:title="" croptop="-947f" cropbottom="48908f" cropright="51690f"/>
          </v:shape>
        </w:pict>
      </w:r>
    </w:p>
    <w:p w:rsidR="00A654C4" w:rsidRPr="009F0285" w:rsidRDefault="00A654C4" w:rsidP="009F0285">
      <w:pPr>
        <w:pStyle w:val="Style8"/>
        <w:keepNext/>
        <w:spacing w:line="360" w:lineRule="auto"/>
        <w:ind w:firstLine="709"/>
        <w:jc w:val="both"/>
        <w:rPr>
          <w:sz w:val="28"/>
          <w:szCs w:val="28"/>
        </w:rPr>
      </w:pPr>
      <w:r w:rsidRPr="009F0285">
        <w:rPr>
          <w:rStyle w:val="FontStyle34"/>
          <w:sz w:val="28"/>
          <w:szCs w:val="28"/>
        </w:rPr>
        <w:t>Рисунок 1.Варочный котел.</w:t>
      </w:r>
    </w:p>
    <w:p w:rsidR="00A654C4" w:rsidRPr="009F0285" w:rsidRDefault="00A654C4" w:rsidP="009F0285">
      <w:pPr>
        <w:keepNext/>
        <w:widowControl w:val="0"/>
        <w:tabs>
          <w:tab w:val="left" w:pos="3960"/>
        </w:tabs>
        <w:spacing w:line="360" w:lineRule="auto"/>
        <w:ind w:left="0" w:firstLine="709"/>
        <w:jc w:val="both"/>
        <w:rPr>
          <w:rFonts w:ascii="Times New Roman" w:hAnsi="Times New Roman"/>
          <w:b w:val="0"/>
          <w:sz w:val="28"/>
          <w:szCs w:val="24"/>
        </w:rPr>
      </w:pPr>
      <w:r w:rsidRPr="009F0285">
        <w:rPr>
          <w:rFonts w:ascii="Times New Roman" w:hAnsi="Times New Roman"/>
          <w:b w:val="0"/>
          <w:sz w:val="28"/>
          <w:szCs w:val="24"/>
        </w:rPr>
        <w:t>1-открытая емкость; 2-паровая рубашка; 3-съемная крышка; 4-штурвал опрокидывателя; 5-цапфы крепления котла.</w:t>
      </w:r>
    </w:p>
    <w:p w:rsidR="00A654C4" w:rsidRPr="009F0285" w:rsidRDefault="00A654C4" w:rsidP="009F0285">
      <w:pPr>
        <w:keepNext/>
        <w:widowControl w:val="0"/>
        <w:spacing w:line="360" w:lineRule="auto"/>
        <w:ind w:left="0" w:firstLine="709"/>
        <w:jc w:val="both"/>
        <w:rPr>
          <w:rStyle w:val="FontStyle20"/>
          <w:i w:val="0"/>
          <w:sz w:val="28"/>
          <w:szCs w:val="28"/>
        </w:rPr>
      </w:pPr>
    </w:p>
    <w:p w:rsidR="00A654C4" w:rsidRPr="009F0285" w:rsidRDefault="00A654C4" w:rsidP="009F0285">
      <w:pPr>
        <w:keepNext/>
        <w:widowControl w:val="0"/>
        <w:spacing w:line="360" w:lineRule="auto"/>
        <w:ind w:left="0" w:firstLine="709"/>
        <w:jc w:val="both"/>
        <w:rPr>
          <w:rStyle w:val="FontStyle20"/>
          <w:i w:val="0"/>
          <w:sz w:val="28"/>
          <w:szCs w:val="28"/>
        </w:rPr>
      </w:pPr>
      <w:r w:rsidRPr="009F0285">
        <w:rPr>
          <w:rStyle w:val="FontStyle20"/>
          <w:i w:val="0"/>
          <w:sz w:val="28"/>
          <w:szCs w:val="28"/>
        </w:rPr>
        <w:t>Измельчение.</w:t>
      </w:r>
    </w:p>
    <w:p w:rsidR="00A654C4" w:rsidRPr="009F0285" w:rsidRDefault="00A654C4" w:rsidP="009F0285">
      <w:pPr>
        <w:keepNext/>
        <w:widowControl w:val="0"/>
        <w:spacing w:line="360" w:lineRule="auto"/>
        <w:ind w:left="0" w:firstLine="709"/>
        <w:jc w:val="both"/>
        <w:rPr>
          <w:rStyle w:val="FontStyle20"/>
          <w:i w:val="0"/>
          <w:sz w:val="28"/>
          <w:szCs w:val="28"/>
        </w:rPr>
      </w:pPr>
      <w:r w:rsidRPr="009F0285">
        <w:rPr>
          <w:rStyle w:val="FontStyle20"/>
          <w:i w:val="0"/>
          <w:sz w:val="28"/>
          <w:szCs w:val="28"/>
        </w:rPr>
        <w:t xml:space="preserve">При производстве фаршевых, паштетных консервов; консервов детского и диетического питания и мясных концентратов и других мясное сырье до различной степени, требуемой по технологическим условиям, измельчают на волчках. </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Волчок (рис. 2) установлен на станине сварной конструкции и включает механизм подачи сырья, режущий механизм, привод и загрузочную чашу. </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 механизм подачи сырья к режущему механизму входят рабочий шнек, вспомогательный шнек подачи сырья к рабочему шнеку и рабочий цилиндр с внутренними ребрами. Режущий механизм – ножи, установленные на хвостовике рабочего шнека, ножевые решетки и прижимное устройство. </w:t>
      </w:r>
      <w:r w:rsidRPr="009F0285">
        <w:rPr>
          <w:rFonts w:ascii="Times New Roman" w:hAnsi="Times New Roman"/>
          <w:b w:val="0"/>
          <w:sz w:val="28"/>
          <w:szCs w:val="28"/>
        </w:rPr>
        <w:lastRenderedPageBreak/>
        <w:t>Откидной стол служит для санитарной обработки режущего механизма, откидная площадка обеспечивает удобство обслуживания. Защитно-пусковая аппаратура расположена в электрошкафу, который следует устанавливать в удобном для обслуживания месте.</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Мясо подается в загрузочную чашу волчка по вертикальным спускам или подъемником К6-ФПЗ-1 из напольной тележки, откуда захватывается вспомогательным и рабочим шнеками и направляется к режущему механизму, где измельчается до заданной степени, что обеспечивается установкой ножей и соответствующих ножевых решеток. При переработке шрота порция загружаемого сырья не должна превышать </w:t>
      </w:r>
      <w:smartTag w:uri="urn:schemas-microsoft-com:office:smarttags" w:element="metricconverter">
        <w:smartTagPr>
          <w:attr w:name="ProductID" w:val="90 кг"/>
        </w:smartTagPr>
        <w:r w:rsidRPr="009F0285">
          <w:rPr>
            <w:rFonts w:ascii="Times New Roman" w:hAnsi="Times New Roman"/>
            <w:b w:val="0"/>
            <w:sz w:val="28"/>
            <w:szCs w:val="28"/>
          </w:rPr>
          <w:t>90 кг</w:t>
        </w:r>
      </w:smartTag>
      <w:r w:rsidRPr="009F0285">
        <w:rPr>
          <w:rFonts w:ascii="Times New Roman" w:hAnsi="Times New Roman"/>
          <w:b w:val="0"/>
          <w:sz w:val="28"/>
          <w:szCs w:val="28"/>
        </w:rPr>
        <w:t>, в противном случае возможно зависание продукта в чаше [1].</w:t>
      </w:r>
    </w:p>
    <w:p w:rsidR="00A654C4" w:rsidRPr="009F0285" w:rsidRDefault="00A654C4" w:rsidP="009F0285">
      <w:pPr>
        <w:keepNext/>
        <w:widowControl w:val="0"/>
        <w:spacing w:line="360" w:lineRule="auto"/>
        <w:ind w:left="0" w:firstLine="709"/>
        <w:jc w:val="both"/>
        <w:rPr>
          <w:rStyle w:val="FontStyle17"/>
          <w:b w:val="0"/>
          <w:sz w:val="28"/>
          <w:szCs w:val="28"/>
        </w:rPr>
      </w:pPr>
    </w:p>
    <w:p w:rsidR="00A654C4" w:rsidRPr="009F0285" w:rsidRDefault="00BF67D2" w:rsidP="009F0285">
      <w:pPr>
        <w:pStyle w:val="Style3"/>
        <w:keepNext/>
        <w:spacing w:line="360" w:lineRule="auto"/>
        <w:ind w:firstLine="709"/>
        <w:jc w:val="both"/>
        <w:rPr>
          <w:rStyle w:val="FontStyle20"/>
          <w:b w:val="0"/>
          <w:i w:val="0"/>
          <w:sz w:val="28"/>
          <w:szCs w:val="28"/>
        </w:rPr>
      </w:pPr>
      <w:r>
        <w:rPr>
          <w:sz w:val="28"/>
          <w:szCs w:val="28"/>
        </w:rPr>
        <w:pict>
          <v:shape id="_x0000_i1028" type="#_x0000_t75" style="width:430.5pt;height:243pt">
            <v:imagedata r:id="rId11" o:title="" gain="1.5625" blacklevel="3932f"/>
          </v:shape>
        </w:pic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Рисунок 2.Устройство волчка К6-ФВП-120: </w:t>
      </w:r>
    </w:p>
    <w:p w:rsidR="00A654C4" w:rsidRPr="009F0285" w:rsidRDefault="00A654C4" w:rsidP="009F0285">
      <w:pPr>
        <w:keepNext/>
        <w:widowControl w:val="0"/>
        <w:spacing w:line="360" w:lineRule="auto"/>
        <w:ind w:left="0" w:firstLine="709"/>
        <w:jc w:val="both"/>
        <w:rPr>
          <w:rStyle w:val="FontStyle20"/>
          <w:bCs w:val="0"/>
          <w:i w:val="0"/>
          <w:iCs w:val="0"/>
          <w:sz w:val="28"/>
          <w:szCs w:val="28"/>
        </w:rPr>
      </w:pPr>
      <w:r w:rsidRPr="009F0285">
        <w:rPr>
          <w:rFonts w:ascii="Times New Roman" w:hAnsi="Times New Roman"/>
          <w:b w:val="0"/>
          <w:sz w:val="28"/>
          <w:szCs w:val="24"/>
        </w:rPr>
        <w:t>1 – станина; 2 – привод; 3 – подающий шнек; 4 – рабочий шнек; 5 – режущий механизм; 6 – прижимное устройство; 7 – цилиндр; 8 – бункер; 9 – кнопки управления; 10 – откидная площадка.</w:t>
      </w:r>
    </w:p>
    <w:p w:rsidR="00A654C4" w:rsidRPr="009F0285" w:rsidRDefault="009F0285"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A654C4" w:rsidRPr="009F0285">
        <w:rPr>
          <w:rFonts w:ascii="Times New Roman" w:hAnsi="Times New Roman"/>
          <w:b w:val="0"/>
          <w:sz w:val="28"/>
          <w:szCs w:val="28"/>
        </w:rPr>
        <w:lastRenderedPageBreak/>
        <w:t>Техническая характеристика волчка К6-ФВП-120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Производительность, кг/ч</w:t>
      </w:r>
      <w:r w:rsidRPr="009F0285">
        <w:rPr>
          <w:rFonts w:ascii="Times New Roman" w:hAnsi="Times New Roman"/>
          <w:b w:val="0"/>
          <w:sz w:val="28"/>
          <w:szCs w:val="28"/>
        </w:rPr>
        <w:tab/>
        <w:t>2500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Диаметр решеток режущего механизма, мм</w:t>
      </w:r>
      <w:r w:rsidRPr="009F0285">
        <w:rPr>
          <w:rFonts w:ascii="Times New Roman" w:hAnsi="Times New Roman"/>
          <w:b w:val="0"/>
          <w:sz w:val="28"/>
          <w:szCs w:val="28"/>
        </w:rPr>
        <w:tab/>
        <w:t>120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Установленная мощность, кВт</w:t>
      </w:r>
      <w:r w:rsidRPr="009F0285">
        <w:rPr>
          <w:rFonts w:ascii="Times New Roman" w:hAnsi="Times New Roman"/>
          <w:b w:val="0"/>
          <w:sz w:val="28"/>
          <w:szCs w:val="28"/>
        </w:rPr>
        <w:tab/>
        <w:t>12.5</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Габаритные размеры, мм</w:t>
      </w:r>
      <w:r w:rsidRPr="009F0285">
        <w:rPr>
          <w:rFonts w:ascii="Times New Roman" w:hAnsi="Times New Roman"/>
          <w:b w:val="0"/>
          <w:sz w:val="28"/>
          <w:szCs w:val="28"/>
        </w:rPr>
        <w:tab/>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длина</w:t>
      </w:r>
      <w:r w:rsidRPr="009F0285">
        <w:rPr>
          <w:rFonts w:ascii="Times New Roman" w:hAnsi="Times New Roman"/>
          <w:b w:val="0"/>
          <w:sz w:val="28"/>
          <w:szCs w:val="28"/>
        </w:rPr>
        <w:tab/>
        <w:t>1600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ширина</w:t>
      </w:r>
      <w:r w:rsidRPr="009F0285">
        <w:rPr>
          <w:rFonts w:ascii="Times New Roman" w:hAnsi="Times New Roman"/>
          <w:b w:val="0"/>
          <w:sz w:val="28"/>
          <w:szCs w:val="28"/>
        </w:rPr>
        <w:tab/>
        <w:t>900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высота</w:t>
      </w:r>
      <w:r w:rsidRPr="009F0285">
        <w:rPr>
          <w:rFonts w:ascii="Times New Roman" w:hAnsi="Times New Roman"/>
          <w:b w:val="0"/>
          <w:sz w:val="28"/>
          <w:szCs w:val="28"/>
        </w:rPr>
        <w:tab/>
        <w:t>1600</w:t>
      </w:r>
    </w:p>
    <w:p w:rsidR="009F0285" w:rsidRPr="009F0285" w:rsidRDefault="009F0285"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Масса, кг</w:t>
      </w:r>
      <w:r w:rsidRPr="009F0285">
        <w:rPr>
          <w:rFonts w:ascii="Times New Roman" w:hAnsi="Times New Roman"/>
          <w:b w:val="0"/>
          <w:sz w:val="28"/>
          <w:szCs w:val="28"/>
        </w:rPr>
        <w:tab/>
        <w:t>800</w:t>
      </w:r>
    </w:p>
    <w:p w:rsidR="00A654C4" w:rsidRPr="009F0285" w:rsidRDefault="00A654C4" w:rsidP="009F0285">
      <w:pPr>
        <w:pStyle w:val="Style3"/>
        <w:keepNext/>
        <w:spacing w:line="360" w:lineRule="auto"/>
        <w:ind w:firstLine="709"/>
        <w:jc w:val="both"/>
        <w:rPr>
          <w:rStyle w:val="FontStyle20"/>
          <w:b w:val="0"/>
          <w:i w:val="0"/>
          <w:sz w:val="28"/>
          <w:szCs w:val="28"/>
        </w:rPr>
      </w:pPr>
      <w:r w:rsidRPr="009F0285">
        <w:rPr>
          <w:rStyle w:val="FontStyle20"/>
          <w:b w:val="0"/>
          <w:i w:val="0"/>
          <w:sz w:val="28"/>
          <w:szCs w:val="28"/>
        </w:rPr>
        <w:t>Производительность волчка зависит от диаметра решетки.</w:t>
      </w:r>
    </w:p>
    <w:p w:rsidR="00A654C4" w:rsidRPr="009F0285" w:rsidRDefault="00A654C4" w:rsidP="009F0285">
      <w:pPr>
        <w:pStyle w:val="Style13"/>
        <w:keepNext/>
        <w:spacing w:line="360" w:lineRule="auto"/>
        <w:ind w:firstLine="709"/>
        <w:rPr>
          <w:rStyle w:val="FontStyle19"/>
          <w:sz w:val="28"/>
          <w:szCs w:val="28"/>
        </w:rPr>
      </w:pPr>
      <w:r w:rsidRPr="009F0285">
        <w:rPr>
          <w:rStyle w:val="FontStyle19"/>
          <w:sz w:val="28"/>
          <w:szCs w:val="28"/>
        </w:rPr>
        <w:t>Окончательное, более тонкое измельчение</w:t>
      </w:r>
      <w:r w:rsidR="009F0285">
        <w:rPr>
          <w:rStyle w:val="FontStyle19"/>
          <w:sz w:val="28"/>
          <w:szCs w:val="28"/>
        </w:rPr>
        <w:t xml:space="preserve"> </w:t>
      </w:r>
      <w:r w:rsidRPr="009F0285">
        <w:rPr>
          <w:rStyle w:val="FontStyle19"/>
          <w:sz w:val="28"/>
          <w:szCs w:val="28"/>
        </w:rPr>
        <w:t>сырья при изготовлении фаршевых и паштетных консервов производят на куттере.</w:t>
      </w:r>
    </w:p>
    <w:p w:rsidR="00A654C4" w:rsidRDefault="00A654C4" w:rsidP="009F0285">
      <w:pPr>
        <w:pStyle w:val="Style13"/>
        <w:keepNext/>
        <w:spacing w:line="360" w:lineRule="auto"/>
        <w:ind w:firstLine="709"/>
        <w:rPr>
          <w:rStyle w:val="FontStyle19"/>
          <w:sz w:val="28"/>
          <w:szCs w:val="28"/>
        </w:rPr>
      </w:pPr>
      <w:r w:rsidRPr="009F0285">
        <w:rPr>
          <w:rStyle w:val="FontStyle19"/>
          <w:sz w:val="28"/>
          <w:szCs w:val="28"/>
        </w:rPr>
        <w:t xml:space="preserve">Куттер (рис. 3) состоит из вращающейся чаши </w:t>
      </w:r>
      <w:r w:rsidRPr="009F0285">
        <w:rPr>
          <w:rStyle w:val="FontStyle24"/>
          <w:i w:val="0"/>
          <w:sz w:val="28"/>
          <w:szCs w:val="28"/>
        </w:rPr>
        <w:t xml:space="preserve">5 </w:t>
      </w:r>
      <w:r w:rsidRPr="009F0285">
        <w:rPr>
          <w:rStyle w:val="FontStyle19"/>
          <w:sz w:val="28"/>
          <w:szCs w:val="28"/>
        </w:rPr>
        <w:t>(частота вращения чаши 8—14 мин</w:t>
      </w:r>
      <w:r w:rsidRPr="009F0285">
        <w:rPr>
          <w:rStyle w:val="FontStyle19"/>
          <w:sz w:val="28"/>
          <w:szCs w:val="28"/>
          <w:vertAlign w:val="superscript"/>
        </w:rPr>
        <w:t>-1</w:t>
      </w:r>
      <w:r w:rsidRPr="009F0285">
        <w:rPr>
          <w:rStyle w:val="FontStyle19"/>
          <w:sz w:val="28"/>
          <w:szCs w:val="28"/>
        </w:rPr>
        <w:t xml:space="preserve">), закрытой на </w:t>
      </w:r>
      <w:r w:rsidRPr="009F0285">
        <w:rPr>
          <w:rStyle w:val="FontStyle19"/>
          <w:sz w:val="28"/>
          <w:szCs w:val="28"/>
          <w:vertAlign w:val="superscript"/>
        </w:rPr>
        <w:t>2</w:t>
      </w:r>
      <w:r w:rsidRPr="009F0285">
        <w:rPr>
          <w:rStyle w:val="FontStyle19"/>
          <w:sz w:val="28"/>
          <w:szCs w:val="28"/>
        </w:rPr>
        <w:t xml:space="preserve">/з крышкой </w:t>
      </w:r>
      <w:r w:rsidRPr="009F0285">
        <w:rPr>
          <w:rStyle w:val="FontStyle24"/>
          <w:i w:val="0"/>
          <w:sz w:val="28"/>
          <w:szCs w:val="28"/>
        </w:rPr>
        <w:t xml:space="preserve">1, </w:t>
      </w:r>
      <w:r w:rsidRPr="009F0285">
        <w:rPr>
          <w:rStyle w:val="FontStyle19"/>
          <w:sz w:val="28"/>
          <w:szCs w:val="28"/>
        </w:rPr>
        <w:t xml:space="preserve">ножевого вращающегося зала </w:t>
      </w:r>
      <w:r w:rsidRPr="009F0285">
        <w:rPr>
          <w:rStyle w:val="FontStyle24"/>
          <w:i w:val="0"/>
          <w:sz w:val="28"/>
          <w:szCs w:val="28"/>
        </w:rPr>
        <w:t xml:space="preserve">2 </w:t>
      </w:r>
      <w:r w:rsidRPr="009F0285">
        <w:rPr>
          <w:rStyle w:val="FontStyle19"/>
          <w:sz w:val="28"/>
          <w:szCs w:val="28"/>
        </w:rPr>
        <w:t>с серповидными ножами (частота вращения вала 1000—2000 мин</w:t>
      </w:r>
      <w:r w:rsidRPr="009F0285">
        <w:rPr>
          <w:rStyle w:val="FontStyle19"/>
          <w:sz w:val="28"/>
          <w:szCs w:val="28"/>
          <w:vertAlign w:val="superscript"/>
        </w:rPr>
        <w:t>-1</w:t>
      </w:r>
      <w:r w:rsidRPr="009F0285">
        <w:rPr>
          <w:rStyle w:val="FontStyle19"/>
          <w:sz w:val="28"/>
          <w:szCs w:val="28"/>
        </w:rPr>
        <w:t>), выгружателя 3.</w:t>
      </w:r>
    </w:p>
    <w:p w:rsidR="009F0285" w:rsidRPr="009F0285" w:rsidRDefault="009F0285" w:rsidP="009F0285">
      <w:pPr>
        <w:pStyle w:val="Style13"/>
        <w:keepNext/>
        <w:spacing w:line="360" w:lineRule="auto"/>
        <w:ind w:firstLine="709"/>
        <w:rPr>
          <w:rStyle w:val="FontStyle19"/>
          <w:sz w:val="28"/>
          <w:szCs w:val="28"/>
        </w:rPr>
      </w:pPr>
    </w:p>
    <w:p w:rsidR="00A654C4" w:rsidRPr="009F0285" w:rsidRDefault="00BF67D2" w:rsidP="009F0285">
      <w:pPr>
        <w:pStyle w:val="Style13"/>
        <w:keepNext/>
        <w:spacing w:line="360" w:lineRule="auto"/>
        <w:ind w:firstLine="709"/>
        <w:rPr>
          <w:rStyle w:val="FontStyle19"/>
          <w:sz w:val="28"/>
          <w:szCs w:val="28"/>
        </w:rPr>
      </w:pPr>
      <w:r>
        <w:rPr>
          <w:rStyle w:val="FontStyle19"/>
          <w:sz w:val="28"/>
          <w:szCs w:val="28"/>
        </w:rPr>
      </w:r>
      <w:r>
        <w:rPr>
          <w:rStyle w:val="FontStyle19"/>
          <w:sz w:val="28"/>
          <w:szCs w:val="28"/>
        </w:rPr>
        <w:pict>
          <v:group id="_x0000_s1026" style="width:189pt;height:219.15pt;mso-wrap-distance-left:1.9pt;mso-wrap-distance-right:1.9pt;mso-position-horizontal-relative:char;mso-position-vertical-relative:line" coordorigin="1027,7968" coordsize="2986,3629" wrapcoords="514 0 514 17753 -86 18493 -86 21526 19629 21526 19629 18937 20229 18937 21600 18123 21600 0 514 0">
            <v:shape id="_x0000_s1027" type="#_x0000_t75" style="position:absolute;left:1123;top:7968;width:2890;height:3053;mso-wrap-edited:f" o:allowincell="f">
              <v:imagedata r:id="rId12" o:title="" gain="297891f" blacklevel="-19660f" grayscale="t"/>
            </v:shape>
            <v:shapetype id="_x0000_t202" coordsize="21600,21600" o:spt="202" path="m,l,21600r21600,l21600,xe">
              <v:stroke joinstyle="miter"/>
              <v:path gradientshapeok="t" o:connecttype="rect"/>
            </v:shapetype>
            <v:shape id="_x0000_s1028" type="#_x0000_t202" style="position:absolute;left:1027;top:11088;width:2698;height:509;mso-wrap-edited:f" o:allowincell="f" filled="f" strokecolor="white" strokeweight="0">
              <v:textbox style="mso-next-textbox:#_x0000_s1028" inset="0,0,0,0">
                <w:txbxContent>
                  <w:p w:rsidR="00451EA3" w:rsidRPr="00CC21B6" w:rsidRDefault="00451EA3" w:rsidP="00A654C4">
                    <w:pPr>
                      <w:pStyle w:val="Style7"/>
                      <w:widowControl/>
                      <w:rPr>
                        <w:rStyle w:val="FontStyle25"/>
                        <w:sz w:val="20"/>
                        <w:szCs w:val="20"/>
                      </w:rPr>
                    </w:pPr>
                    <w:r>
                      <w:rPr>
                        <w:rStyle w:val="FontStyle25"/>
                        <w:sz w:val="20"/>
                        <w:szCs w:val="20"/>
                      </w:rPr>
                      <w:t>.</w:t>
                    </w:r>
                  </w:p>
                </w:txbxContent>
              </v:textbox>
            </v:shape>
            <w10:wrap type="none"/>
            <w10:anchorlock/>
          </v:group>
        </w:pict>
      </w:r>
    </w:p>
    <w:p w:rsidR="00A654C4" w:rsidRPr="009F0285" w:rsidRDefault="00A654C4" w:rsidP="009F0285">
      <w:pPr>
        <w:pStyle w:val="Style15"/>
        <w:keepNext/>
        <w:spacing w:line="360" w:lineRule="auto"/>
        <w:ind w:firstLine="709"/>
        <w:rPr>
          <w:rStyle w:val="FontStyle27"/>
          <w:sz w:val="28"/>
          <w:szCs w:val="28"/>
        </w:rPr>
      </w:pPr>
      <w:r w:rsidRPr="009F0285">
        <w:rPr>
          <w:rStyle w:val="FontStyle27"/>
          <w:sz w:val="28"/>
          <w:szCs w:val="28"/>
        </w:rPr>
        <w:t>Рисунок 3. Куттер.</w:t>
      </w:r>
    </w:p>
    <w:p w:rsidR="00A654C4" w:rsidRPr="009F0285" w:rsidRDefault="00A654C4" w:rsidP="009F0285">
      <w:pPr>
        <w:pStyle w:val="Style15"/>
        <w:keepNext/>
        <w:spacing w:line="360" w:lineRule="auto"/>
        <w:ind w:firstLine="709"/>
        <w:rPr>
          <w:rStyle w:val="FontStyle19"/>
          <w:sz w:val="28"/>
          <w:szCs w:val="24"/>
        </w:rPr>
      </w:pPr>
      <w:r w:rsidRPr="009F0285">
        <w:rPr>
          <w:rStyle w:val="FontStyle32"/>
          <w:i w:val="0"/>
          <w:sz w:val="28"/>
          <w:szCs w:val="24"/>
        </w:rPr>
        <w:t xml:space="preserve">1 </w:t>
      </w:r>
      <w:r w:rsidRPr="009F0285">
        <w:rPr>
          <w:rStyle w:val="FontStyle25"/>
          <w:b w:val="0"/>
          <w:i w:val="0"/>
          <w:sz w:val="28"/>
          <w:szCs w:val="24"/>
        </w:rPr>
        <w:t>— крышка чаши;</w:t>
      </w:r>
      <w:r w:rsidR="009F0285">
        <w:rPr>
          <w:rStyle w:val="FontStyle25"/>
          <w:b w:val="0"/>
          <w:i w:val="0"/>
          <w:sz w:val="28"/>
          <w:szCs w:val="24"/>
        </w:rPr>
        <w:t xml:space="preserve"> </w:t>
      </w:r>
      <w:r w:rsidRPr="009F0285">
        <w:rPr>
          <w:rStyle w:val="FontStyle32"/>
          <w:i w:val="0"/>
          <w:sz w:val="28"/>
          <w:szCs w:val="24"/>
        </w:rPr>
        <w:t>2 —ножевой вал; 3 -</w:t>
      </w:r>
      <w:r w:rsidR="009F0285">
        <w:rPr>
          <w:rStyle w:val="FontStyle32"/>
          <w:i w:val="0"/>
          <w:sz w:val="28"/>
          <w:szCs w:val="24"/>
        </w:rPr>
        <w:t xml:space="preserve"> </w:t>
      </w:r>
      <w:r w:rsidRPr="009F0285">
        <w:rPr>
          <w:rStyle w:val="FontStyle32"/>
          <w:i w:val="0"/>
          <w:sz w:val="28"/>
          <w:szCs w:val="24"/>
        </w:rPr>
        <w:t xml:space="preserve">выгружатель; </w:t>
      </w:r>
      <w:r w:rsidRPr="009F0285">
        <w:rPr>
          <w:rStyle w:val="FontStyle25"/>
          <w:b w:val="0"/>
          <w:i w:val="0"/>
          <w:sz w:val="28"/>
          <w:szCs w:val="24"/>
        </w:rPr>
        <w:t>4— станина; 5 — чаша;6 – тележка.</w:t>
      </w:r>
    </w:p>
    <w:p w:rsidR="00A654C4" w:rsidRPr="009F0285" w:rsidRDefault="009F0285" w:rsidP="009F0285">
      <w:pPr>
        <w:pStyle w:val="Style13"/>
        <w:keepNext/>
        <w:spacing w:line="360" w:lineRule="auto"/>
        <w:ind w:firstLine="709"/>
        <w:rPr>
          <w:rStyle w:val="FontStyle19"/>
          <w:sz w:val="28"/>
          <w:szCs w:val="28"/>
        </w:rPr>
      </w:pPr>
      <w:r>
        <w:rPr>
          <w:rStyle w:val="FontStyle19"/>
          <w:sz w:val="28"/>
          <w:szCs w:val="28"/>
        </w:rPr>
        <w:br w:type="page"/>
      </w:r>
      <w:r w:rsidR="00A654C4" w:rsidRPr="009F0285">
        <w:rPr>
          <w:rStyle w:val="FontStyle19"/>
          <w:sz w:val="28"/>
          <w:szCs w:val="28"/>
        </w:rPr>
        <w:lastRenderedPageBreak/>
        <w:t>Все узлы крепятся на станине 4</w:t>
      </w:r>
      <w:r w:rsidR="00A654C4" w:rsidRPr="009F0285">
        <w:rPr>
          <w:rStyle w:val="FontStyle24"/>
          <w:i w:val="0"/>
          <w:sz w:val="28"/>
          <w:szCs w:val="28"/>
        </w:rPr>
        <w:t xml:space="preserve">. </w:t>
      </w:r>
      <w:r w:rsidR="00A654C4" w:rsidRPr="009F0285">
        <w:rPr>
          <w:rStyle w:val="FontStyle19"/>
          <w:sz w:val="28"/>
          <w:szCs w:val="28"/>
        </w:rPr>
        <w:t>Куттер загружают вручную либо транспортными средствами. Разгружают его специальным выгружателем в напольные тележки 6</w:t>
      </w:r>
      <w:r w:rsidR="00A654C4" w:rsidRPr="009F0285">
        <w:rPr>
          <w:rStyle w:val="FontStyle24"/>
          <w:i w:val="0"/>
          <w:sz w:val="28"/>
          <w:szCs w:val="28"/>
        </w:rPr>
        <w:t xml:space="preserve">, </w:t>
      </w:r>
      <w:r w:rsidR="00A654C4" w:rsidRPr="009F0285">
        <w:rPr>
          <w:rStyle w:val="FontStyle19"/>
          <w:sz w:val="28"/>
          <w:szCs w:val="28"/>
        </w:rPr>
        <w:t>бункера, емкости для перекачки фаршей.</w:t>
      </w:r>
    </w:p>
    <w:p w:rsidR="00A654C4" w:rsidRPr="009F0285" w:rsidRDefault="00A654C4" w:rsidP="009F0285">
      <w:pPr>
        <w:pStyle w:val="Style13"/>
        <w:keepNext/>
        <w:spacing w:line="360" w:lineRule="auto"/>
        <w:ind w:firstLine="709"/>
        <w:rPr>
          <w:rStyle w:val="FontStyle19"/>
          <w:sz w:val="28"/>
          <w:szCs w:val="28"/>
        </w:rPr>
      </w:pPr>
      <w:r w:rsidRPr="009F0285">
        <w:rPr>
          <w:rStyle w:val="FontStyle19"/>
          <w:sz w:val="28"/>
          <w:szCs w:val="28"/>
        </w:rPr>
        <w:t>Вместе с фаршем в куттер вносят специи (соль, перец, лук измельченный), подготовленный каррагинан, измельченный на волчке нут, масло сливочное, бульон и куттеруют 10-15 минут.</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Наполнение</w:t>
      </w:r>
      <w:r w:rsidR="009F0285">
        <w:rPr>
          <w:rFonts w:ascii="Times New Roman" w:hAnsi="Times New Roman"/>
          <w:b w:val="0"/>
          <w:sz w:val="28"/>
          <w:szCs w:val="28"/>
        </w:rPr>
        <w:t xml:space="preserve"> </w:t>
      </w:r>
      <w:r w:rsidRPr="009F0285">
        <w:rPr>
          <w:rFonts w:ascii="Times New Roman" w:hAnsi="Times New Roman"/>
          <w:b w:val="0"/>
          <w:sz w:val="28"/>
          <w:szCs w:val="28"/>
        </w:rPr>
        <w:t>банок.</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Style w:val="FontStyle14"/>
          <w:b w:val="0"/>
          <w:sz w:val="28"/>
          <w:szCs w:val="28"/>
        </w:rPr>
      </w:pPr>
      <w:r w:rsidRPr="009F0285">
        <w:rPr>
          <w:rStyle w:val="FontStyle14"/>
          <w:b w:val="0"/>
          <w:sz w:val="28"/>
          <w:szCs w:val="28"/>
        </w:rPr>
        <w:t>Наполнение банок требует тщательного контроля не только общей массы консервов в банке, но и массы каждого компонента, входящего в их состав.</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Style w:val="FontStyle14"/>
          <w:b w:val="0"/>
          <w:sz w:val="28"/>
          <w:szCs w:val="28"/>
        </w:rPr>
      </w:pPr>
      <w:r w:rsidRPr="009F0285">
        <w:rPr>
          <w:rStyle w:val="FontStyle14"/>
          <w:b w:val="0"/>
          <w:sz w:val="28"/>
          <w:szCs w:val="28"/>
        </w:rPr>
        <w:t>Наполнение банок определенной массой продукта имеет важное значение и для проведения заключительных операции технологического процесса. Так, эффективность эксгаустирования частично зависит от размеров незаполненного верхнего пространства в банке, а отношение твердой фазы содержимого банки к жидкой оказывает влияние на скорость проникновения тепла в банку, а следовательно, и на режим стерилизации.</w:t>
      </w:r>
    </w:p>
    <w:p w:rsidR="00A654C4" w:rsidRDefault="00A654C4" w:rsidP="009F0285">
      <w:pPr>
        <w:keepNext/>
        <w:widowControl w:val="0"/>
        <w:shd w:val="clear" w:color="auto" w:fill="FFFFFF"/>
        <w:autoSpaceDE w:val="0"/>
        <w:autoSpaceDN w:val="0"/>
        <w:adjustRightInd w:val="0"/>
        <w:spacing w:line="360" w:lineRule="auto"/>
        <w:ind w:left="0" w:firstLine="709"/>
        <w:jc w:val="both"/>
        <w:rPr>
          <w:rStyle w:val="FontStyle14"/>
          <w:b w:val="0"/>
          <w:sz w:val="28"/>
          <w:szCs w:val="28"/>
        </w:rPr>
      </w:pPr>
      <w:r w:rsidRPr="009F0285">
        <w:rPr>
          <w:rStyle w:val="FontStyle14"/>
          <w:b w:val="0"/>
          <w:sz w:val="28"/>
          <w:szCs w:val="28"/>
        </w:rPr>
        <w:t>Теоретически установлено, что увеличение степени наполнения жестяной банки способствует снижению образующегося в ней давления. При расфасовке в банки продукта особое внимание должно быть уделено технике наполнения банок для предупреждения попадания в них воздуха.</w:t>
      </w:r>
    </w:p>
    <w:p w:rsidR="00A654C4" w:rsidRPr="009F0285" w:rsidRDefault="009F0285"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4"/>
        </w:rPr>
      </w:pPr>
      <w:r>
        <w:rPr>
          <w:rStyle w:val="FontStyle14"/>
          <w:b w:val="0"/>
          <w:sz w:val="28"/>
          <w:szCs w:val="28"/>
        </w:rPr>
        <w:br w:type="page"/>
      </w:r>
      <w:r w:rsidR="00BF67D2">
        <w:rPr>
          <w:rFonts w:ascii="Times New Roman" w:hAnsi="Times New Roman"/>
          <w:b w:val="0"/>
          <w:sz w:val="28"/>
          <w:szCs w:val="24"/>
        </w:rPr>
        <w:lastRenderedPageBreak/>
        <w:pict>
          <v:shape id="_x0000_i1030" type="#_x0000_t75" style="width:355.5pt;height:295.5pt">
            <v:imagedata r:id="rId13" o:title="" croptop="-525f" cropbottom="-658f" cropright="15042f"/>
          </v:shape>
        </w:pic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p>
    <w:p w:rsidR="00A654C4" w:rsidRPr="009F0285" w:rsidRDefault="00A654C4" w:rsidP="009F0285">
      <w:pPr>
        <w:pStyle w:val="Style4"/>
        <w:keepNext/>
        <w:spacing w:line="360" w:lineRule="auto"/>
        <w:ind w:firstLine="709"/>
        <w:rPr>
          <w:rStyle w:val="FontStyle14"/>
          <w:sz w:val="28"/>
        </w:rPr>
      </w:pPr>
      <w:r w:rsidRPr="009F0285">
        <w:rPr>
          <w:rStyle w:val="FontStyle14"/>
          <w:sz w:val="28"/>
          <w:szCs w:val="28"/>
        </w:rPr>
        <w:t>Рисунок 4. Агрегат-наполнитель консервных жестяных банок фаршем.</w:t>
      </w:r>
      <w:r w:rsidRPr="009F0285">
        <w:rPr>
          <w:rStyle w:val="FontStyle14"/>
          <w:sz w:val="28"/>
        </w:rPr>
        <w:t xml:space="preserve"> </w:t>
      </w:r>
    </w:p>
    <w:p w:rsidR="00A654C4" w:rsidRPr="009F0285" w:rsidRDefault="00A654C4" w:rsidP="009F0285">
      <w:pPr>
        <w:pStyle w:val="Style4"/>
        <w:keepNext/>
        <w:spacing w:line="360" w:lineRule="auto"/>
        <w:ind w:firstLine="709"/>
        <w:rPr>
          <w:rStyle w:val="FontStyle12"/>
          <w:b w:val="0"/>
          <w:sz w:val="28"/>
        </w:rPr>
      </w:pPr>
      <w:r w:rsidRPr="009F0285">
        <w:rPr>
          <w:rStyle w:val="FontStyle14"/>
          <w:sz w:val="28"/>
        </w:rPr>
        <w:t>1</w:t>
      </w:r>
      <w:r w:rsidRPr="009F0285">
        <w:rPr>
          <w:rStyle w:val="FontStyle12"/>
          <w:b w:val="0"/>
          <w:sz w:val="28"/>
        </w:rPr>
        <w:t xml:space="preserve">— шприц </w:t>
      </w:r>
      <w:r w:rsidRPr="009F0285">
        <w:rPr>
          <w:rStyle w:val="FontStyle12"/>
          <w:b w:val="0"/>
          <w:sz w:val="28"/>
          <w:lang w:val="en-US"/>
        </w:rPr>
        <w:t>CAM</w:t>
      </w:r>
      <w:r w:rsidRPr="009F0285">
        <w:rPr>
          <w:rStyle w:val="FontStyle12"/>
          <w:b w:val="0"/>
          <w:sz w:val="28"/>
        </w:rPr>
        <w:t>-80; 2 — цевка;</w:t>
      </w:r>
      <w:r w:rsidR="009F0285">
        <w:rPr>
          <w:rStyle w:val="FontStyle12"/>
          <w:b w:val="0"/>
          <w:sz w:val="28"/>
        </w:rPr>
        <w:t xml:space="preserve"> </w:t>
      </w:r>
      <w:r w:rsidRPr="009F0285">
        <w:rPr>
          <w:rStyle w:val="FontStyle17"/>
          <w:sz w:val="28"/>
        </w:rPr>
        <w:t xml:space="preserve">3, </w:t>
      </w:r>
      <w:r w:rsidRPr="009F0285">
        <w:rPr>
          <w:rStyle w:val="FontStyle12"/>
          <w:b w:val="0"/>
          <w:sz w:val="28"/>
        </w:rPr>
        <w:t xml:space="preserve">4 — зубчатая передача; </w:t>
      </w:r>
      <w:r w:rsidRPr="009F0285">
        <w:rPr>
          <w:rStyle w:val="FontStyle17"/>
          <w:sz w:val="28"/>
        </w:rPr>
        <w:t xml:space="preserve">5 — </w:t>
      </w:r>
      <w:r w:rsidRPr="009F0285">
        <w:rPr>
          <w:rStyle w:val="FontStyle12"/>
          <w:b w:val="0"/>
          <w:sz w:val="28"/>
        </w:rPr>
        <w:t xml:space="preserve">фрикцион управления; </w:t>
      </w:r>
      <w:r w:rsidRPr="009F0285">
        <w:rPr>
          <w:rStyle w:val="FontStyle17"/>
          <w:sz w:val="28"/>
        </w:rPr>
        <w:t xml:space="preserve">6— </w:t>
      </w:r>
      <w:r w:rsidRPr="009F0285">
        <w:rPr>
          <w:rStyle w:val="FontStyle12"/>
          <w:b w:val="0"/>
          <w:sz w:val="28"/>
        </w:rPr>
        <w:t xml:space="preserve">станина; 7 — рабочий стол; </w:t>
      </w:r>
      <w:r w:rsidRPr="009F0285">
        <w:rPr>
          <w:rStyle w:val="FontStyle17"/>
          <w:sz w:val="28"/>
        </w:rPr>
        <w:t xml:space="preserve">8 и 9 </w:t>
      </w:r>
      <w:r w:rsidRPr="009F0285">
        <w:rPr>
          <w:rStyle w:val="FontStyle12"/>
          <w:b w:val="0"/>
          <w:sz w:val="28"/>
        </w:rPr>
        <w:t xml:space="preserve">— коническая зубчатая передача; </w:t>
      </w:r>
      <w:r w:rsidRPr="009F0285">
        <w:rPr>
          <w:rStyle w:val="FontStyle17"/>
          <w:sz w:val="28"/>
        </w:rPr>
        <w:t xml:space="preserve">10 </w:t>
      </w:r>
      <w:r w:rsidRPr="009F0285">
        <w:rPr>
          <w:rStyle w:val="FontStyle12"/>
          <w:b w:val="0"/>
          <w:sz w:val="28"/>
        </w:rPr>
        <w:t xml:space="preserve">— ленточный транспортер; 11 — вал передачи; </w:t>
      </w:r>
      <w:r w:rsidRPr="009F0285">
        <w:rPr>
          <w:rStyle w:val="FontStyle17"/>
          <w:sz w:val="28"/>
        </w:rPr>
        <w:t xml:space="preserve">12 — </w:t>
      </w:r>
      <w:r w:rsidRPr="009F0285">
        <w:rPr>
          <w:rStyle w:val="FontStyle12"/>
          <w:b w:val="0"/>
          <w:sz w:val="28"/>
        </w:rPr>
        <w:t xml:space="preserve">ротор подачи банок; </w:t>
      </w:r>
      <w:r w:rsidRPr="009F0285">
        <w:rPr>
          <w:rStyle w:val="FontStyle17"/>
          <w:sz w:val="28"/>
        </w:rPr>
        <w:t xml:space="preserve">13 — </w:t>
      </w:r>
      <w:r w:rsidRPr="009F0285">
        <w:rPr>
          <w:rStyle w:val="FontStyle12"/>
          <w:b w:val="0"/>
          <w:sz w:val="28"/>
        </w:rPr>
        <w:t>механизм блокировки.</w:t>
      </w:r>
    </w:p>
    <w:p w:rsidR="00A654C4" w:rsidRPr="009F0285" w:rsidRDefault="00A654C4" w:rsidP="009F0285">
      <w:pPr>
        <w:pStyle w:val="Style2"/>
        <w:keepNext/>
        <w:spacing w:line="360" w:lineRule="auto"/>
        <w:ind w:firstLine="709"/>
        <w:jc w:val="both"/>
        <w:rPr>
          <w:sz w:val="28"/>
          <w:szCs w:val="20"/>
        </w:rPr>
      </w:pPr>
    </w:p>
    <w:p w:rsidR="00A654C4" w:rsidRPr="009F0285" w:rsidRDefault="00A654C4" w:rsidP="009F0285">
      <w:pPr>
        <w:pStyle w:val="Style2"/>
        <w:keepNext/>
        <w:spacing w:line="360" w:lineRule="auto"/>
        <w:ind w:firstLine="709"/>
        <w:jc w:val="both"/>
        <w:rPr>
          <w:rStyle w:val="FontStyle15"/>
          <w:b w:val="0"/>
          <w:sz w:val="28"/>
          <w:szCs w:val="28"/>
        </w:rPr>
      </w:pPr>
      <w:r w:rsidRPr="009F0285">
        <w:rPr>
          <w:rStyle w:val="FontStyle13"/>
          <w:sz w:val="28"/>
          <w:szCs w:val="28"/>
        </w:rPr>
        <w:t xml:space="preserve">Консервные банки паштетной массой наполняют на шприцах-дозаторах типа «Идеал» и САМ-80. Усовершенствованная модель дозатора такого типа на базе гидравлического шприца </w:t>
      </w:r>
      <w:r w:rsidRPr="009F0285">
        <w:rPr>
          <w:rStyle w:val="FontStyle13"/>
          <w:sz w:val="28"/>
          <w:szCs w:val="28"/>
          <w:lang w:val="en-US"/>
        </w:rPr>
        <w:t>CAM</w:t>
      </w:r>
      <w:r w:rsidRPr="009F0285">
        <w:rPr>
          <w:rStyle w:val="FontStyle13"/>
          <w:sz w:val="28"/>
          <w:szCs w:val="28"/>
        </w:rPr>
        <w:t>-8</w:t>
      </w:r>
      <w:r w:rsidRPr="009F0285">
        <w:rPr>
          <w:rStyle w:val="FontStyle13"/>
          <w:sz w:val="28"/>
          <w:szCs w:val="28"/>
          <w:lang w:val="en-US"/>
        </w:rPr>
        <w:t>G</w:t>
      </w:r>
      <w:r w:rsidRPr="009F0285">
        <w:rPr>
          <w:rStyle w:val="FontStyle13"/>
          <w:sz w:val="28"/>
          <w:szCs w:val="28"/>
        </w:rPr>
        <w:t>.</w:t>
      </w:r>
      <w:r w:rsidR="009F0285">
        <w:rPr>
          <w:rStyle w:val="FontStyle13"/>
          <w:sz w:val="28"/>
          <w:szCs w:val="28"/>
        </w:rPr>
        <w:t xml:space="preserve"> </w:t>
      </w:r>
      <w:r w:rsidRPr="009F0285">
        <w:rPr>
          <w:rStyle w:val="FontStyle13"/>
          <w:sz w:val="28"/>
          <w:szCs w:val="28"/>
        </w:rPr>
        <w:t>Агрегат-наполнитель консервных банок состоит из шприца 1, имеющего изогнутую цевку 2</w:t>
      </w:r>
      <w:r w:rsidRPr="009F0285">
        <w:rPr>
          <w:rStyle w:val="FontStyle15"/>
          <w:b w:val="0"/>
          <w:sz w:val="28"/>
          <w:szCs w:val="28"/>
        </w:rPr>
        <w:t xml:space="preserve">, </w:t>
      </w:r>
      <w:r w:rsidRPr="009F0285">
        <w:rPr>
          <w:rStyle w:val="FontStyle13"/>
          <w:sz w:val="28"/>
          <w:szCs w:val="28"/>
        </w:rPr>
        <w:t>ленточного транспортера 10</w:t>
      </w:r>
      <w:r w:rsidRPr="009F0285">
        <w:rPr>
          <w:rStyle w:val="FontStyle15"/>
          <w:b w:val="0"/>
          <w:sz w:val="28"/>
          <w:szCs w:val="28"/>
        </w:rPr>
        <w:t xml:space="preserve"> </w:t>
      </w:r>
      <w:r w:rsidRPr="009F0285">
        <w:rPr>
          <w:rStyle w:val="FontStyle13"/>
          <w:sz w:val="28"/>
          <w:szCs w:val="28"/>
        </w:rPr>
        <w:t>подачи пустых банок, ротора подачи банек 12</w:t>
      </w:r>
      <w:r w:rsidRPr="009F0285">
        <w:rPr>
          <w:rStyle w:val="FontStyle15"/>
          <w:b w:val="0"/>
          <w:sz w:val="28"/>
          <w:szCs w:val="28"/>
        </w:rPr>
        <w:t xml:space="preserve"> </w:t>
      </w:r>
      <w:r w:rsidRPr="009F0285">
        <w:rPr>
          <w:rStyle w:val="FontStyle13"/>
          <w:sz w:val="28"/>
          <w:szCs w:val="28"/>
        </w:rPr>
        <w:t xml:space="preserve">и механизмов привода </w:t>
      </w:r>
      <w:r w:rsidRPr="009F0285">
        <w:rPr>
          <w:rStyle w:val="FontStyle15"/>
          <w:b w:val="0"/>
          <w:sz w:val="28"/>
          <w:szCs w:val="28"/>
        </w:rPr>
        <w:t xml:space="preserve">3, 4, 8, 9 </w:t>
      </w:r>
      <w:r w:rsidRPr="009F0285">
        <w:rPr>
          <w:rStyle w:val="FontStyle13"/>
          <w:sz w:val="28"/>
          <w:szCs w:val="28"/>
        </w:rPr>
        <w:t xml:space="preserve">и </w:t>
      </w:r>
      <w:r w:rsidRPr="009F0285">
        <w:rPr>
          <w:rStyle w:val="FontStyle15"/>
          <w:b w:val="0"/>
          <w:sz w:val="28"/>
          <w:szCs w:val="28"/>
        </w:rPr>
        <w:t>11.</w:t>
      </w:r>
    </w:p>
    <w:p w:rsidR="00A654C4" w:rsidRPr="009F0285" w:rsidRDefault="00A654C4" w:rsidP="009F0285">
      <w:pPr>
        <w:pStyle w:val="Style2"/>
        <w:keepNext/>
        <w:spacing w:line="360" w:lineRule="auto"/>
        <w:ind w:firstLine="709"/>
        <w:jc w:val="both"/>
        <w:rPr>
          <w:rStyle w:val="FontStyle14"/>
          <w:sz w:val="28"/>
          <w:szCs w:val="28"/>
        </w:rPr>
      </w:pPr>
      <w:r w:rsidRPr="009F0285">
        <w:rPr>
          <w:rStyle w:val="FontStyle13"/>
          <w:sz w:val="28"/>
          <w:szCs w:val="28"/>
        </w:rPr>
        <w:t xml:space="preserve">Пустые банки ленточным транспортером </w:t>
      </w:r>
      <w:r w:rsidRPr="009F0285">
        <w:rPr>
          <w:rStyle w:val="FontStyle15"/>
          <w:b w:val="0"/>
          <w:sz w:val="28"/>
          <w:szCs w:val="28"/>
        </w:rPr>
        <w:t xml:space="preserve">10, </w:t>
      </w:r>
      <w:r w:rsidRPr="009F0285">
        <w:rPr>
          <w:rStyle w:val="FontStyle13"/>
          <w:sz w:val="28"/>
          <w:szCs w:val="28"/>
        </w:rPr>
        <w:t xml:space="preserve">установленным на станине </w:t>
      </w:r>
      <w:r w:rsidRPr="009F0285">
        <w:rPr>
          <w:rStyle w:val="FontStyle15"/>
          <w:b w:val="0"/>
          <w:sz w:val="28"/>
          <w:szCs w:val="28"/>
        </w:rPr>
        <w:t xml:space="preserve">6 </w:t>
      </w:r>
      <w:r w:rsidRPr="009F0285">
        <w:rPr>
          <w:rStyle w:val="FontStyle13"/>
          <w:sz w:val="28"/>
          <w:szCs w:val="28"/>
        </w:rPr>
        <w:t xml:space="preserve">и приводимым в движение от шестерни </w:t>
      </w:r>
      <w:r w:rsidRPr="009F0285">
        <w:rPr>
          <w:rStyle w:val="FontStyle15"/>
          <w:b w:val="0"/>
          <w:sz w:val="28"/>
          <w:szCs w:val="28"/>
        </w:rPr>
        <w:t xml:space="preserve">3 </w:t>
      </w:r>
      <w:r w:rsidRPr="009F0285">
        <w:rPr>
          <w:rStyle w:val="FontStyle13"/>
          <w:sz w:val="28"/>
          <w:szCs w:val="28"/>
        </w:rPr>
        <w:t xml:space="preserve">шприца </w:t>
      </w:r>
      <w:r w:rsidRPr="009F0285">
        <w:rPr>
          <w:rStyle w:val="FontStyle15"/>
          <w:b w:val="0"/>
          <w:sz w:val="28"/>
          <w:szCs w:val="28"/>
        </w:rPr>
        <w:t xml:space="preserve">1 </w:t>
      </w:r>
      <w:r w:rsidRPr="009F0285">
        <w:rPr>
          <w:rStyle w:val="FontStyle13"/>
          <w:sz w:val="28"/>
          <w:szCs w:val="28"/>
        </w:rPr>
        <w:t xml:space="preserve">через зубчатое колесо </w:t>
      </w:r>
      <w:r w:rsidRPr="009F0285">
        <w:rPr>
          <w:rStyle w:val="FontStyle15"/>
          <w:b w:val="0"/>
          <w:sz w:val="28"/>
          <w:szCs w:val="28"/>
        </w:rPr>
        <w:t xml:space="preserve">4 </w:t>
      </w:r>
      <w:r w:rsidRPr="009F0285">
        <w:rPr>
          <w:rStyle w:val="FontStyle13"/>
          <w:sz w:val="28"/>
          <w:szCs w:val="28"/>
        </w:rPr>
        <w:t xml:space="preserve">и вал </w:t>
      </w:r>
      <w:r w:rsidRPr="009F0285">
        <w:rPr>
          <w:rStyle w:val="FontStyle15"/>
          <w:b w:val="0"/>
          <w:sz w:val="28"/>
          <w:szCs w:val="28"/>
        </w:rPr>
        <w:t xml:space="preserve">11, </w:t>
      </w:r>
      <w:r w:rsidRPr="009F0285">
        <w:rPr>
          <w:rStyle w:val="FontStyle13"/>
          <w:sz w:val="28"/>
          <w:szCs w:val="28"/>
        </w:rPr>
        <w:t xml:space="preserve">а также коническую пару </w:t>
      </w:r>
      <w:r w:rsidRPr="009F0285">
        <w:rPr>
          <w:rStyle w:val="FontStyle15"/>
          <w:b w:val="0"/>
          <w:sz w:val="28"/>
          <w:szCs w:val="28"/>
        </w:rPr>
        <w:t xml:space="preserve">8 </w:t>
      </w:r>
      <w:r w:rsidRPr="009F0285">
        <w:rPr>
          <w:rStyle w:val="FontStyle13"/>
          <w:sz w:val="28"/>
          <w:szCs w:val="28"/>
        </w:rPr>
        <w:t>и 9</w:t>
      </w:r>
      <w:r w:rsidRPr="009F0285">
        <w:rPr>
          <w:rStyle w:val="FontStyle12"/>
          <w:b w:val="0"/>
          <w:sz w:val="28"/>
          <w:szCs w:val="28"/>
        </w:rPr>
        <w:t xml:space="preserve">, </w:t>
      </w:r>
      <w:r w:rsidRPr="009F0285">
        <w:rPr>
          <w:rStyle w:val="FontStyle19"/>
          <w:sz w:val="28"/>
          <w:szCs w:val="28"/>
        </w:rPr>
        <w:t xml:space="preserve">поступают </w:t>
      </w:r>
      <w:r w:rsidRPr="009F0285">
        <w:rPr>
          <w:rStyle w:val="FontStyle14"/>
          <w:sz w:val="28"/>
          <w:szCs w:val="28"/>
        </w:rPr>
        <w:t xml:space="preserve">на рабочий стол 7. Одновременно с работой ленточного транспортера </w:t>
      </w:r>
      <w:r w:rsidRPr="009F0285">
        <w:rPr>
          <w:rStyle w:val="FontStyle12"/>
          <w:b w:val="0"/>
          <w:sz w:val="28"/>
          <w:szCs w:val="28"/>
        </w:rPr>
        <w:t xml:space="preserve">10 </w:t>
      </w:r>
      <w:r w:rsidRPr="009F0285">
        <w:rPr>
          <w:rStyle w:val="FontStyle14"/>
          <w:sz w:val="28"/>
          <w:szCs w:val="28"/>
        </w:rPr>
        <w:t xml:space="preserve">осуществляет </w:t>
      </w:r>
      <w:r w:rsidRPr="009F0285">
        <w:rPr>
          <w:rStyle w:val="FontStyle14"/>
          <w:sz w:val="28"/>
          <w:szCs w:val="28"/>
        </w:rPr>
        <w:lastRenderedPageBreak/>
        <w:t>вращение шестипа</w:t>
      </w:r>
      <w:r w:rsidR="009F0285">
        <w:rPr>
          <w:rStyle w:val="FontStyle14"/>
          <w:sz w:val="28"/>
          <w:szCs w:val="28"/>
        </w:rPr>
        <w:t>зовый ро</w:t>
      </w:r>
      <w:r w:rsidRPr="009F0285">
        <w:rPr>
          <w:rStyle w:val="FontStyle14"/>
          <w:sz w:val="28"/>
          <w:szCs w:val="28"/>
        </w:rPr>
        <w:t xml:space="preserve">тор подачи банок </w:t>
      </w:r>
      <w:r w:rsidRPr="009F0285">
        <w:rPr>
          <w:rStyle w:val="FontStyle12"/>
          <w:b w:val="0"/>
          <w:sz w:val="28"/>
          <w:szCs w:val="28"/>
        </w:rPr>
        <w:t xml:space="preserve">12, </w:t>
      </w:r>
      <w:r w:rsidRPr="009F0285">
        <w:rPr>
          <w:rStyle w:val="FontStyle14"/>
          <w:sz w:val="28"/>
          <w:szCs w:val="28"/>
        </w:rPr>
        <w:t xml:space="preserve">который захватывает банку и подает ее на наполнение через цевку </w:t>
      </w:r>
      <w:r w:rsidRPr="009F0285">
        <w:rPr>
          <w:rStyle w:val="FontStyle12"/>
          <w:b w:val="0"/>
          <w:sz w:val="28"/>
          <w:szCs w:val="28"/>
        </w:rPr>
        <w:t xml:space="preserve">2 </w:t>
      </w:r>
      <w:r w:rsidRPr="009F0285">
        <w:rPr>
          <w:rStyle w:val="FontStyle14"/>
          <w:sz w:val="28"/>
          <w:szCs w:val="28"/>
        </w:rPr>
        <w:t xml:space="preserve">шприца </w:t>
      </w:r>
      <w:r w:rsidRPr="009F0285">
        <w:rPr>
          <w:rStyle w:val="FontStyle12"/>
          <w:b w:val="0"/>
          <w:sz w:val="28"/>
          <w:szCs w:val="28"/>
        </w:rPr>
        <w:t xml:space="preserve">1. </w:t>
      </w:r>
      <w:r w:rsidRPr="009F0285">
        <w:rPr>
          <w:rStyle w:val="FontStyle14"/>
          <w:sz w:val="28"/>
          <w:szCs w:val="28"/>
        </w:rPr>
        <w:t xml:space="preserve">При подаче банки под цевку ротор останавливается и банка наполняется фаршем. Механизмы поворота ротора и дозировки работают синхронно. При дальнейшем повороте ротора </w:t>
      </w:r>
      <w:r w:rsidRPr="009F0285">
        <w:rPr>
          <w:rStyle w:val="FontStyle12"/>
          <w:b w:val="0"/>
          <w:sz w:val="28"/>
          <w:szCs w:val="28"/>
        </w:rPr>
        <w:t xml:space="preserve">12 </w:t>
      </w:r>
      <w:r w:rsidRPr="009F0285">
        <w:rPr>
          <w:rStyle w:val="FontStyle14"/>
          <w:sz w:val="28"/>
          <w:szCs w:val="28"/>
        </w:rPr>
        <w:t xml:space="preserve">банка выводится из дозатора. Управление агрегатом производится через фрикцион 5. При отсутствии банки шприц при помощи специального механизма блокировки </w:t>
      </w:r>
      <w:r w:rsidRPr="009F0285">
        <w:rPr>
          <w:rStyle w:val="FontStyle12"/>
          <w:b w:val="0"/>
          <w:sz w:val="28"/>
          <w:szCs w:val="28"/>
        </w:rPr>
        <w:t xml:space="preserve">13 </w:t>
      </w:r>
      <w:r w:rsidRPr="009F0285">
        <w:rPr>
          <w:rStyle w:val="FontStyle14"/>
          <w:sz w:val="28"/>
          <w:szCs w:val="28"/>
        </w:rPr>
        <w:t>выключается.</w:t>
      </w:r>
    </w:p>
    <w:p w:rsidR="00A654C4" w:rsidRPr="009F0285" w:rsidRDefault="00A654C4" w:rsidP="009F0285">
      <w:pPr>
        <w:pStyle w:val="Style2"/>
        <w:keepNext/>
        <w:spacing w:line="360" w:lineRule="auto"/>
        <w:ind w:firstLine="709"/>
        <w:jc w:val="both"/>
        <w:rPr>
          <w:rStyle w:val="FontStyle14"/>
          <w:sz w:val="28"/>
          <w:szCs w:val="28"/>
        </w:rPr>
      </w:pPr>
      <w:r w:rsidRPr="009F0285">
        <w:rPr>
          <w:rStyle w:val="FontStyle14"/>
          <w:sz w:val="28"/>
          <w:szCs w:val="28"/>
        </w:rPr>
        <w:t>Закатка банок.</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фасовке консервов в банки попадает воздух. Подсос воздуха в жидкие и пюреобразные продукты происходит и при перекачивании их насосом на розлив. Чем ниже температура продукта во время фасовки, тем боль</w:t>
      </w:r>
      <w:r w:rsidRPr="009F0285">
        <w:rPr>
          <w:rFonts w:ascii="Times New Roman" w:hAnsi="Times New Roman"/>
          <w:b w:val="0"/>
          <w:sz w:val="28"/>
          <w:szCs w:val="28"/>
        </w:rPr>
        <w:softHyphen/>
        <w:t>ше содержится в нем воздуха.</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Воздух в банке нежелателен, так как кислород способствует окислению различных веществ продукта, увеличивает коррозию жести в открытых от лака или олова местах, дает возможность развиваться не убитым при стерилизации аэробным микроорганизмам.</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стерилизации консервов к давлению водяного пара, образующегося в банке при нагреве, прибавляется давление в результате расширения продукта и оставшегося в банке воздуха. В банке создается избыточное давление 196...392 кПа, которое может привести к деформации металлической тары или срыву крышек со стеклянных банок. Увеличение давления</w:t>
      </w:r>
      <w:r w:rsidR="009F0285">
        <w:rPr>
          <w:rFonts w:ascii="Times New Roman" w:hAnsi="Times New Roman"/>
          <w:b w:val="0"/>
          <w:sz w:val="28"/>
          <w:szCs w:val="28"/>
        </w:rPr>
        <w:t xml:space="preserve"> </w:t>
      </w:r>
      <w:r w:rsidRPr="009F0285">
        <w:rPr>
          <w:rFonts w:ascii="Times New Roman" w:hAnsi="Times New Roman"/>
          <w:b w:val="0"/>
          <w:sz w:val="28"/>
          <w:szCs w:val="28"/>
        </w:rPr>
        <w:t>внутри банок зависит от вида консервов, размеров и материала банок, поэтому удаление воздуха из банок с продуктами перед укупоркой имеет большое практическое значение. Этот процесс называется эксгаустированием (от английского эксгауст — вытягивать). Применяют тепловое, механическое, а иногда и совместное эксгаустирование.</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Механическое эксгаустирование проводят в вакуум-закаточных аппаратах отсасыванием воздуха из заполненных продуктом банок при разрежении 80...60 кПа (в отдельных случаях 30 кПа). Величину разрежения при укупорке устанавливают для каждого вида консервов с учетом их </w:t>
      </w:r>
      <w:r w:rsidRPr="009F0285">
        <w:rPr>
          <w:rFonts w:ascii="Times New Roman" w:hAnsi="Times New Roman"/>
          <w:b w:val="0"/>
          <w:sz w:val="28"/>
          <w:szCs w:val="28"/>
        </w:rPr>
        <w:lastRenderedPageBreak/>
        <w:t>состава.</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p>
    <w:p w:rsidR="00A654C4" w:rsidRPr="009F0285" w:rsidRDefault="00BF67D2"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4"/>
          <w:szCs w:val="24"/>
        </w:rPr>
        <w:pict>
          <v:shape id="_x0000_i1031" type="#_x0000_t75" style="width:231.75pt;height:297.75pt">
            <v:imagedata r:id="rId14" o:title="" croptop="3082f" cropbottom="12895f" cropleft="22652f" cropright="25182f"/>
          </v:shape>
        </w:pict>
      </w:r>
    </w:p>
    <w:p w:rsidR="00A654C4" w:rsidRPr="009F0285" w:rsidRDefault="00A654C4" w:rsidP="009F0285">
      <w:pPr>
        <w:keepNext/>
        <w:widowControl w:val="0"/>
        <w:spacing w:line="360" w:lineRule="auto"/>
        <w:ind w:left="0" w:firstLine="709"/>
        <w:jc w:val="both"/>
        <w:rPr>
          <w:rStyle w:val="FontStyle14"/>
          <w:b w:val="0"/>
          <w:sz w:val="28"/>
          <w:szCs w:val="28"/>
        </w:rPr>
      </w:pPr>
      <w:r w:rsidRPr="009F0285">
        <w:rPr>
          <w:rFonts w:ascii="Times New Roman" w:hAnsi="Times New Roman"/>
          <w:b w:val="0"/>
          <w:sz w:val="28"/>
          <w:szCs w:val="28"/>
        </w:rPr>
        <w:t>Рисунок 5.Полуавтоматическая закаточная машина для жестяных банок.</w:t>
      </w:r>
    </w:p>
    <w:p w:rsidR="00A654C4" w:rsidRPr="009F0285" w:rsidRDefault="00A654C4" w:rsidP="009F0285">
      <w:pPr>
        <w:keepNext/>
        <w:widowControl w:val="0"/>
        <w:tabs>
          <w:tab w:val="left" w:pos="921"/>
          <w:tab w:val="left" w:pos="2528"/>
        </w:tabs>
        <w:spacing w:line="360" w:lineRule="auto"/>
        <w:ind w:left="0" w:firstLine="709"/>
        <w:jc w:val="both"/>
        <w:rPr>
          <w:rFonts w:ascii="Times New Roman" w:hAnsi="Times New Roman"/>
          <w:b w:val="0"/>
          <w:sz w:val="28"/>
          <w:szCs w:val="24"/>
        </w:rPr>
      </w:pPr>
      <w:r w:rsidRPr="009F0285">
        <w:rPr>
          <w:rFonts w:ascii="Times New Roman" w:hAnsi="Times New Roman"/>
          <w:b w:val="0"/>
          <w:sz w:val="28"/>
          <w:szCs w:val="24"/>
        </w:rPr>
        <w:t>1-электродвигатель; 2-соединительная муфта;</w:t>
      </w:r>
      <w:r w:rsidR="009F0285">
        <w:rPr>
          <w:rFonts w:ascii="Times New Roman" w:hAnsi="Times New Roman"/>
          <w:b w:val="0"/>
          <w:sz w:val="28"/>
          <w:szCs w:val="24"/>
        </w:rPr>
        <w:t xml:space="preserve"> </w:t>
      </w:r>
      <w:r w:rsidRPr="009F0285">
        <w:rPr>
          <w:rFonts w:ascii="Times New Roman" w:hAnsi="Times New Roman"/>
          <w:b w:val="0"/>
          <w:sz w:val="28"/>
          <w:szCs w:val="24"/>
        </w:rPr>
        <w:t>3- пара шестерен; 4-пара шестерен, передающие вращение кулачкам закаточной головки; 6-пневмоцилиндр; 7-педаль; 8-золотниковый клапан; 9-шток для регулирования нижнего патрона на высоте банки; 10-пружина для ко</w:t>
      </w:r>
      <w:r w:rsidR="009F0285">
        <w:rPr>
          <w:rFonts w:ascii="Times New Roman" w:hAnsi="Times New Roman"/>
          <w:b w:val="0"/>
          <w:sz w:val="28"/>
          <w:szCs w:val="24"/>
        </w:rPr>
        <w:t>мпенсации погрешности по высоте</w:t>
      </w:r>
      <w:r w:rsidRPr="009F0285">
        <w:rPr>
          <w:rFonts w:ascii="Times New Roman" w:hAnsi="Times New Roman"/>
          <w:b w:val="0"/>
          <w:sz w:val="28"/>
          <w:szCs w:val="24"/>
        </w:rPr>
        <w:t xml:space="preserve"> в размере банок; 11-шпиндель нижнего патрона; 12-нижний патрон; 13-стол регулируемый по высоте; 14- закаточная головка.</w:t>
      </w:r>
    </w:p>
    <w:p w:rsidR="009F0285" w:rsidRDefault="009F0285" w:rsidP="009F0285">
      <w:pPr>
        <w:pStyle w:val="Style3"/>
        <w:keepNext/>
        <w:spacing w:line="360" w:lineRule="auto"/>
        <w:ind w:firstLine="709"/>
        <w:jc w:val="both"/>
        <w:rPr>
          <w:rStyle w:val="FontStyle14"/>
          <w:sz w:val="28"/>
          <w:szCs w:val="28"/>
        </w:rPr>
      </w:pP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 xml:space="preserve">Сущность процесса закатки состоит в герметичном присоединении крышки к корпусу банки путем образования двойного закаточного шва. На корпус надевается донышко и в собранном виде эта пара плотно зажимается между верхним и нижним патронами и начинает вращаться. Расположенный сбоку закаточный ролик прижимается к вращающемуся донышку и </w:t>
      </w:r>
      <w:r w:rsidRPr="009F0285">
        <w:rPr>
          <w:rStyle w:val="FontStyle14"/>
          <w:sz w:val="28"/>
          <w:szCs w:val="28"/>
        </w:rPr>
        <w:lastRenderedPageBreak/>
        <w:t>обкатывает его. Сложность формы шва и особенности силового воздействия обуславливают выполнения закатывания</w:t>
      </w:r>
      <w:r w:rsidR="009F0285">
        <w:rPr>
          <w:rStyle w:val="FontStyle14"/>
          <w:sz w:val="28"/>
          <w:szCs w:val="28"/>
        </w:rPr>
        <w:t xml:space="preserve"> </w:t>
      </w:r>
      <w:r w:rsidRPr="009F0285">
        <w:rPr>
          <w:rStyle w:val="FontStyle14"/>
          <w:sz w:val="28"/>
          <w:szCs w:val="28"/>
        </w:rPr>
        <w:t xml:space="preserve">в две последовательные операции (рис. 6): а) подгиб поля крышки и ее завитка под фланец корпуса; б) окончательное сжатие шва, полная герметизация межслойных зазоров пастой. Таким </w:t>
      </w:r>
      <w:r w:rsidR="009F0285" w:rsidRPr="009F0285">
        <w:rPr>
          <w:rStyle w:val="FontStyle14"/>
          <w:sz w:val="28"/>
          <w:szCs w:val="28"/>
        </w:rPr>
        <w:t>образом,</w:t>
      </w:r>
      <w:r w:rsidRPr="009F0285">
        <w:rPr>
          <w:rStyle w:val="FontStyle14"/>
          <w:sz w:val="28"/>
          <w:szCs w:val="28"/>
        </w:rPr>
        <w:t xml:space="preserve"> получают двойной закаточный шов. </w: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p>
    <w:p w:rsidR="00A654C4" w:rsidRPr="009F0285" w:rsidRDefault="00BF67D2"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pict>
          <v:shape id="_x0000_i1032" type="#_x0000_t75" style="width:264.75pt;height:106.5pt">
            <v:imagedata r:id="rId15" o:title="" croptop="22284f" cropbottom="34288f" cropleft="22648f" cropright="30234f"/>
          </v:shape>
        </w:pict>
      </w:r>
    </w:p>
    <w:p w:rsidR="00A654C4" w:rsidRPr="009F0285" w:rsidRDefault="00A654C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Рисунок 6. Схема образования двойного закаточного шва.</w:t>
      </w:r>
    </w:p>
    <w:p w:rsidR="009F0285" w:rsidRDefault="009F0285" w:rsidP="009F0285">
      <w:pPr>
        <w:pStyle w:val="Style3"/>
        <w:keepNext/>
        <w:spacing w:line="360" w:lineRule="auto"/>
        <w:ind w:firstLine="709"/>
        <w:jc w:val="both"/>
        <w:rPr>
          <w:rStyle w:val="FontStyle14"/>
          <w:sz w:val="28"/>
          <w:szCs w:val="28"/>
        </w:rPr>
      </w:pP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Стерилизация.</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Качество консервов и продолжительность их хранения без порчи зависят от того, насколько тщательно и</w:t>
      </w:r>
      <w:r w:rsidR="009F0285">
        <w:rPr>
          <w:rFonts w:ascii="Times New Roman" w:hAnsi="Times New Roman"/>
          <w:b w:val="0"/>
          <w:sz w:val="28"/>
          <w:szCs w:val="28"/>
        </w:rPr>
        <w:t xml:space="preserve"> правильно проведена их стерили</w:t>
      </w:r>
      <w:r w:rsidRPr="009F0285">
        <w:rPr>
          <w:rFonts w:ascii="Times New Roman" w:hAnsi="Times New Roman"/>
          <w:b w:val="0"/>
          <w:sz w:val="28"/>
          <w:szCs w:val="28"/>
        </w:rPr>
        <w:t>зация или пастеризация, при которых погибают микроорганизмы и создаются условия, при которых прекращается развитие спор микроорганизмов.</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Режим стерилизации зависит от вида продукции, размера и вида тары. В кислой среде микроорганизмы погибают быстрее, чем в нейтральной; консервы с твердой продукцией прогреваются дольше, чем с жидкой; же</w:t>
      </w:r>
      <w:r w:rsidRPr="009F0285">
        <w:rPr>
          <w:rFonts w:ascii="Times New Roman" w:hAnsi="Times New Roman"/>
          <w:b w:val="0"/>
          <w:sz w:val="28"/>
          <w:szCs w:val="28"/>
        </w:rPr>
        <w:softHyphen/>
        <w:t>стяная тара прогревается быстрее стеклянной. В связи с этим для каждого вида консервов разработан свой режим стерилизации.</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стерилизации в банках создается некоторое давление даже и в том случае, если перед их укупоркой было проведено эксгаустирование. Поэтому при установлении режима стерилизации дают определенное давление для уравновешивания образовавшегося давления внутри банок. В противном случае возможен срыв крышек или деформация жестяной тары.</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Все данные режима стерилизации для удобства пользования выражают </w:t>
      </w:r>
      <w:r w:rsidRPr="009F0285">
        <w:rPr>
          <w:rFonts w:ascii="Times New Roman" w:hAnsi="Times New Roman"/>
          <w:b w:val="0"/>
          <w:sz w:val="28"/>
          <w:szCs w:val="28"/>
        </w:rPr>
        <w:lastRenderedPageBreak/>
        <w:t>формулой:</w:t>
      </w:r>
    </w:p>
    <w:p w:rsidR="009F0285" w:rsidRDefault="009F0285"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iCs/>
          <w:sz w:val="28"/>
          <w:szCs w:val="28"/>
        </w:rPr>
      </w:pP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А—В—С</w:t>
      </w:r>
      <w:r w:rsidR="009F0285">
        <w:rPr>
          <w:rFonts w:ascii="Times New Roman" w:hAnsi="Times New Roman"/>
          <w:b w:val="0"/>
          <w:iCs/>
          <w:sz w:val="28"/>
          <w:szCs w:val="28"/>
        </w:rPr>
        <w:t xml:space="preserve"> </w:t>
      </w:r>
      <w:r w:rsidRPr="009F0285">
        <w:rPr>
          <w:rFonts w:ascii="Times New Roman" w:hAnsi="Times New Roman"/>
          <w:b w:val="0"/>
          <w:iCs/>
          <w:sz w:val="28"/>
          <w:szCs w:val="28"/>
        </w:rPr>
        <w:t>или</w:t>
      </w:r>
      <w:r w:rsidR="009F0285">
        <w:rPr>
          <w:rFonts w:ascii="Times New Roman" w:hAnsi="Times New Roman"/>
          <w:b w:val="0"/>
          <w:iCs/>
          <w:sz w:val="28"/>
          <w:szCs w:val="28"/>
        </w:rPr>
        <w:t xml:space="preserve"> </w:t>
      </w:r>
      <w:r w:rsidRPr="009F0285">
        <w:rPr>
          <w:rFonts w:ascii="Times New Roman" w:hAnsi="Times New Roman"/>
          <w:b w:val="0"/>
          <w:iCs/>
          <w:sz w:val="28"/>
          <w:szCs w:val="28"/>
        </w:rPr>
        <w:t>А—В—С</w:t>
      </w:r>
      <w:r w:rsidR="009F0285">
        <w:rPr>
          <w:rFonts w:ascii="Times New Roman" w:hAnsi="Times New Roman"/>
          <w:b w:val="0"/>
          <w:iCs/>
          <w:sz w:val="28"/>
          <w:szCs w:val="28"/>
        </w:rPr>
        <w:t xml:space="preserve"> </w:t>
      </w:r>
      <w:r w:rsidRPr="009F0285">
        <w:rPr>
          <w:rFonts w:ascii="Times New Roman" w:hAnsi="Times New Roman"/>
          <w:b w:val="0"/>
          <w:iCs/>
          <w:sz w:val="28"/>
          <w:szCs w:val="28"/>
        </w:rPr>
        <w:t>,</w:t>
      </w:r>
    </w:p>
    <w:p w:rsidR="00A654C4" w:rsidRPr="009F0285" w:rsidRDefault="009F0285"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Pr>
          <w:rFonts w:ascii="Times New Roman" w:hAnsi="Times New Roman"/>
          <w:b w:val="0"/>
          <w:iCs/>
          <w:sz w:val="28"/>
          <w:szCs w:val="28"/>
        </w:rPr>
        <w:t xml:space="preserve"> </w:t>
      </w:r>
      <w:r w:rsidR="00A654C4" w:rsidRPr="009F0285">
        <w:rPr>
          <w:rFonts w:ascii="Times New Roman" w:hAnsi="Times New Roman"/>
          <w:b w:val="0"/>
          <w:iCs/>
          <w:sz w:val="28"/>
          <w:szCs w:val="28"/>
          <w:lang w:val="en-US"/>
        </w:rPr>
        <w:t>t</w:t>
      </w:r>
      <w:r>
        <w:rPr>
          <w:rFonts w:ascii="Times New Roman" w:hAnsi="Times New Roman"/>
          <w:b w:val="0"/>
          <w:iCs/>
          <w:sz w:val="28"/>
          <w:szCs w:val="28"/>
        </w:rPr>
        <w:t xml:space="preserve"> </w:t>
      </w:r>
      <w:r w:rsidR="00A654C4" w:rsidRPr="009F0285">
        <w:rPr>
          <w:rFonts w:ascii="Times New Roman" w:hAnsi="Times New Roman"/>
          <w:b w:val="0"/>
          <w:iCs/>
          <w:sz w:val="28"/>
          <w:szCs w:val="28"/>
        </w:rPr>
        <w:t>р</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 А — время,</w:t>
      </w:r>
      <w:r w:rsidR="009F0285">
        <w:rPr>
          <w:rFonts w:ascii="Times New Roman" w:hAnsi="Times New Roman"/>
          <w:b w:val="0"/>
          <w:sz w:val="28"/>
          <w:szCs w:val="28"/>
        </w:rPr>
        <w:t xml:space="preserve"> </w:t>
      </w:r>
      <w:r w:rsidRPr="009F0285">
        <w:rPr>
          <w:rFonts w:ascii="Times New Roman" w:hAnsi="Times New Roman"/>
          <w:b w:val="0"/>
          <w:sz w:val="28"/>
          <w:szCs w:val="28"/>
        </w:rPr>
        <w:t>в</w:t>
      </w:r>
      <w:r w:rsidR="009F0285">
        <w:rPr>
          <w:rFonts w:ascii="Times New Roman" w:hAnsi="Times New Roman"/>
          <w:b w:val="0"/>
          <w:sz w:val="28"/>
          <w:szCs w:val="28"/>
        </w:rPr>
        <w:t xml:space="preserve"> </w:t>
      </w:r>
      <w:r w:rsidRPr="009F0285">
        <w:rPr>
          <w:rFonts w:ascii="Times New Roman" w:hAnsi="Times New Roman"/>
          <w:b w:val="0"/>
          <w:sz w:val="28"/>
          <w:szCs w:val="28"/>
        </w:rPr>
        <w:t>течение</w:t>
      </w:r>
      <w:r w:rsidR="009F0285">
        <w:rPr>
          <w:rFonts w:ascii="Times New Roman" w:hAnsi="Times New Roman"/>
          <w:b w:val="0"/>
          <w:sz w:val="28"/>
          <w:szCs w:val="28"/>
        </w:rPr>
        <w:t xml:space="preserve"> </w:t>
      </w:r>
      <w:r w:rsidRPr="009F0285">
        <w:rPr>
          <w:rFonts w:ascii="Times New Roman" w:hAnsi="Times New Roman"/>
          <w:b w:val="0"/>
          <w:sz w:val="28"/>
          <w:szCs w:val="28"/>
        </w:rPr>
        <w:t>которого температура</w:t>
      </w:r>
      <w:r w:rsidR="009F0285">
        <w:rPr>
          <w:rFonts w:ascii="Times New Roman" w:hAnsi="Times New Roman"/>
          <w:b w:val="0"/>
          <w:sz w:val="28"/>
          <w:szCs w:val="28"/>
        </w:rPr>
        <w:t xml:space="preserve"> </w:t>
      </w:r>
      <w:r w:rsidRPr="009F0285">
        <w:rPr>
          <w:rFonts w:ascii="Times New Roman" w:hAnsi="Times New Roman"/>
          <w:b w:val="0"/>
          <w:sz w:val="28"/>
          <w:szCs w:val="28"/>
        </w:rPr>
        <w:t>в</w:t>
      </w:r>
      <w:r w:rsidR="009F0285">
        <w:rPr>
          <w:rFonts w:ascii="Times New Roman" w:hAnsi="Times New Roman"/>
          <w:b w:val="0"/>
          <w:sz w:val="28"/>
          <w:szCs w:val="28"/>
        </w:rPr>
        <w:t xml:space="preserve"> </w:t>
      </w:r>
      <w:r w:rsidRPr="009F0285">
        <w:rPr>
          <w:rFonts w:ascii="Times New Roman" w:hAnsi="Times New Roman"/>
          <w:b w:val="0"/>
          <w:sz w:val="28"/>
          <w:szCs w:val="28"/>
        </w:rPr>
        <w:t>стерилизаторе</w:t>
      </w:r>
      <w:r w:rsidR="009F0285">
        <w:rPr>
          <w:rFonts w:ascii="Times New Roman" w:hAnsi="Times New Roman"/>
          <w:b w:val="0"/>
          <w:sz w:val="28"/>
          <w:szCs w:val="28"/>
        </w:rPr>
        <w:t xml:space="preserve"> </w:t>
      </w:r>
      <w:r w:rsidRPr="009F0285">
        <w:rPr>
          <w:rFonts w:ascii="Times New Roman" w:hAnsi="Times New Roman"/>
          <w:b w:val="0"/>
          <w:sz w:val="28"/>
          <w:szCs w:val="28"/>
        </w:rPr>
        <w:t>достигает заданной величины, мин; В — время собственно стерилизации,</w:t>
      </w:r>
      <w:r w:rsidR="009F0285">
        <w:rPr>
          <w:rFonts w:ascii="Times New Roman" w:hAnsi="Times New Roman"/>
          <w:b w:val="0"/>
          <w:sz w:val="28"/>
          <w:szCs w:val="28"/>
        </w:rPr>
        <w:t xml:space="preserve"> </w:t>
      </w:r>
      <w:r w:rsidRPr="009F0285">
        <w:rPr>
          <w:rFonts w:ascii="Times New Roman" w:hAnsi="Times New Roman"/>
          <w:b w:val="0"/>
          <w:sz w:val="28"/>
          <w:szCs w:val="28"/>
        </w:rPr>
        <w:t>в течение</w:t>
      </w:r>
      <w:r w:rsidR="009F0285">
        <w:rPr>
          <w:rFonts w:ascii="Times New Roman" w:hAnsi="Times New Roman"/>
          <w:b w:val="0"/>
          <w:sz w:val="28"/>
          <w:szCs w:val="28"/>
        </w:rPr>
        <w:t xml:space="preserve"> </w:t>
      </w:r>
      <w:r w:rsidRPr="009F0285">
        <w:rPr>
          <w:rFonts w:ascii="Times New Roman" w:hAnsi="Times New Roman"/>
          <w:b w:val="0"/>
          <w:sz w:val="28"/>
          <w:szCs w:val="28"/>
        </w:rPr>
        <w:t>которого в автоклаве поддерживается постоянная температура,</w:t>
      </w:r>
      <w:r w:rsidR="009F0285">
        <w:rPr>
          <w:rFonts w:ascii="Times New Roman" w:hAnsi="Times New Roman"/>
          <w:b w:val="0"/>
          <w:sz w:val="28"/>
          <w:szCs w:val="28"/>
        </w:rPr>
        <w:t xml:space="preserve"> </w:t>
      </w:r>
      <w:r w:rsidRPr="009F0285">
        <w:rPr>
          <w:rFonts w:ascii="Times New Roman" w:hAnsi="Times New Roman"/>
          <w:b w:val="0"/>
          <w:sz w:val="28"/>
          <w:szCs w:val="28"/>
        </w:rPr>
        <w:t>мин;</w:t>
      </w:r>
      <w:r w:rsidR="009F0285">
        <w:rPr>
          <w:rFonts w:ascii="Times New Roman" w:hAnsi="Times New Roman"/>
          <w:b w:val="0"/>
          <w:sz w:val="28"/>
          <w:szCs w:val="28"/>
        </w:rPr>
        <w:t xml:space="preserve"> </w:t>
      </w:r>
      <w:r w:rsidRPr="009F0285">
        <w:rPr>
          <w:rFonts w:ascii="Times New Roman" w:hAnsi="Times New Roman"/>
          <w:b w:val="0"/>
          <w:sz w:val="28"/>
          <w:szCs w:val="28"/>
        </w:rPr>
        <w:t>С - время</w:t>
      </w:r>
      <w:r w:rsidR="009F0285">
        <w:rPr>
          <w:rFonts w:ascii="Times New Roman" w:hAnsi="Times New Roman"/>
          <w:b w:val="0"/>
          <w:sz w:val="28"/>
          <w:szCs w:val="28"/>
        </w:rPr>
        <w:t xml:space="preserve"> </w:t>
      </w:r>
      <w:r w:rsidRPr="009F0285">
        <w:rPr>
          <w:rFonts w:ascii="Times New Roman" w:hAnsi="Times New Roman"/>
          <w:b w:val="0"/>
          <w:sz w:val="28"/>
          <w:szCs w:val="28"/>
        </w:rPr>
        <w:t>снижения</w:t>
      </w:r>
      <w:r w:rsidR="009F0285">
        <w:rPr>
          <w:rFonts w:ascii="Times New Roman" w:hAnsi="Times New Roman"/>
          <w:b w:val="0"/>
          <w:sz w:val="28"/>
          <w:szCs w:val="28"/>
        </w:rPr>
        <w:t xml:space="preserve"> </w:t>
      </w:r>
      <w:r w:rsidRPr="009F0285">
        <w:rPr>
          <w:rFonts w:ascii="Times New Roman" w:hAnsi="Times New Roman"/>
          <w:b w:val="0"/>
          <w:sz w:val="28"/>
          <w:szCs w:val="28"/>
        </w:rPr>
        <w:t>давления</w:t>
      </w:r>
      <w:r w:rsidR="009F0285">
        <w:rPr>
          <w:rFonts w:ascii="Times New Roman" w:hAnsi="Times New Roman"/>
          <w:b w:val="0"/>
          <w:sz w:val="28"/>
          <w:szCs w:val="28"/>
        </w:rPr>
        <w:t xml:space="preserve"> </w:t>
      </w:r>
      <w:r w:rsidRPr="009F0285">
        <w:rPr>
          <w:rFonts w:ascii="Times New Roman" w:hAnsi="Times New Roman"/>
          <w:b w:val="0"/>
          <w:sz w:val="28"/>
          <w:szCs w:val="28"/>
        </w:rPr>
        <w:t>пара</w:t>
      </w:r>
      <w:r w:rsidR="009F0285">
        <w:rPr>
          <w:rFonts w:ascii="Times New Roman" w:hAnsi="Times New Roman"/>
          <w:b w:val="0"/>
          <w:sz w:val="28"/>
          <w:szCs w:val="28"/>
        </w:rPr>
        <w:t xml:space="preserve"> </w:t>
      </w:r>
      <w:r w:rsidRPr="009F0285">
        <w:rPr>
          <w:rFonts w:ascii="Times New Roman" w:hAnsi="Times New Roman"/>
          <w:b w:val="0"/>
          <w:sz w:val="28"/>
          <w:szCs w:val="28"/>
        </w:rPr>
        <w:t>в</w:t>
      </w:r>
      <w:r w:rsidR="009F0285">
        <w:rPr>
          <w:rFonts w:ascii="Times New Roman" w:hAnsi="Times New Roman"/>
          <w:b w:val="0"/>
          <w:sz w:val="28"/>
          <w:szCs w:val="28"/>
        </w:rPr>
        <w:t xml:space="preserve"> </w:t>
      </w:r>
      <w:r w:rsidRPr="009F0285">
        <w:rPr>
          <w:rFonts w:ascii="Times New Roman" w:hAnsi="Times New Roman"/>
          <w:b w:val="0"/>
          <w:sz w:val="28"/>
          <w:szCs w:val="28"/>
        </w:rPr>
        <w:t>автоклаве</w:t>
      </w:r>
      <w:r w:rsidR="009F0285">
        <w:rPr>
          <w:rFonts w:ascii="Times New Roman" w:hAnsi="Times New Roman"/>
          <w:b w:val="0"/>
          <w:sz w:val="28"/>
          <w:szCs w:val="28"/>
        </w:rPr>
        <w:t xml:space="preserve"> </w:t>
      </w:r>
      <w:r w:rsidRPr="009F0285">
        <w:rPr>
          <w:rFonts w:ascii="Times New Roman" w:hAnsi="Times New Roman"/>
          <w:b w:val="0"/>
          <w:sz w:val="28"/>
          <w:szCs w:val="28"/>
        </w:rPr>
        <w:t>или</w:t>
      </w:r>
      <w:r w:rsidR="009F0285">
        <w:rPr>
          <w:rFonts w:ascii="Times New Roman" w:hAnsi="Times New Roman"/>
          <w:b w:val="0"/>
          <w:sz w:val="28"/>
          <w:szCs w:val="28"/>
        </w:rPr>
        <w:t xml:space="preserve"> </w:t>
      </w:r>
      <w:r w:rsidRPr="009F0285">
        <w:rPr>
          <w:rFonts w:ascii="Times New Roman" w:hAnsi="Times New Roman"/>
          <w:b w:val="0"/>
          <w:sz w:val="28"/>
          <w:szCs w:val="28"/>
        </w:rPr>
        <w:t>охлаждения</w:t>
      </w:r>
      <w:r w:rsidR="009F0285">
        <w:rPr>
          <w:rFonts w:ascii="Times New Roman" w:hAnsi="Times New Roman"/>
          <w:b w:val="0"/>
          <w:sz w:val="28"/>
          <w:szCs w:val="28"/>
        </w:rPr>
        <w:t xml:space="preserve"> </w:t>
      </w:r>
      <w:r w:rsidRPr="009F0285">
        <w:rPr>
          <w:rFonts w:ascii="Times New Roman" w:hAnsi="Times New Roman"/>
          <w:b w:val="0"/>
          <w:sz w:val="28"/>
          <w:szCs w:val="28"/>
        </w:rPr>
        <w:t>банок,</w:t>
      </w:r>
      <w:r w:rsidR="009F0285">
        <w:rPr>
          <w:rFonts w:ascii="Times New Roman" w:hAnsi="Times New Roman"/>
          <w:b w:val="0"/>
          <w:sz w:val="28"/>
          <w:szCs w:val="28"/>
        </w:rPr>
        <w:t xml:space="preserve"> </w:t>
      </w:r>
      <w:r w:rsidRPr="009F0285">
        <w:rPr>
          <w:rFonts w:ascii="Times New Roman" w:hAnsi="Times New Roman"/>
          <w:b w:val="0"/>
          <w:sz w:val="28"/>
          <w:szCs w:val="28"/>
        </w:rPr>
        <w:t>мин; t - температура</w:t>
      </w:r>
      <w:r w:rsidR="009F0285">
        <w:rPr>
          <w:rFonts w:ascii="Times New Roman" w:hAnsi="Times New Roman"/>
          <w:b w:val="0"/>
          <w:sz w:val="28"/>
          <w:szCs w:val="28"/>
        </w:rPr>
        <w:t xml:space="preserve"> </w:t>
      </w:r>
      <w:r w:rsidRPr="009F0285">
        <w:rPr>
          <w:rFonts w:ascii="Times New Roman" w:hAnsi="Times New Roman"/>
          <w:b w:val="0"/>
          <w:sz w:val="28"/>
          <w:szCs w:val="28"/>
        </w:rPr>
        <w:t>стерилизации, °С;</w:t>
      </w:r>
      <w:r w:rsidR="009F0285">
        <w:rPr>
          <w:rFonts w:ascii="Times New Roman" w:hAnsi="Times New Roman"/>
          <w:b w:val="0"/>
          <w:sz w:val="28"/>
          <w:szCs w:val="28"/>
        </w:rPr>
        <w:t xml:space="preserve"> </w:t>
      </w:r>
      <w:r w:rsidRPr="009F0285">
        <w:rPr>
          <w:rFonts w:ascii="Times New Roman" w:hAnsi="Times New Roman"/>
          <w:b w:val="0"/>
          <w:sz w:val="28"/>
          <w:szCs w:val="28"/>
        </w:rPr>
        <w:t>р — давление,</w:t>
      </w:r>
      <w:r w:rsidR="009F0285">
        <w:rPr>
          <w:rFonts w:ascii="Times New Roman" w:hAnsi="Times New Roman"/>
          <w:b w:val="0"/>
          <w:sz w:val="28"/>
          <w:szCs w:val="28"/>
        </w:rPr>
        <w:t xml:space="preserve"> </w:t>
      </w:r>
      <w:r w:rsidRPr="009F0285">
        <w:rPr>
          <w:rFonts w:ascii="Times New Roman" w:hAnsi="Times New Roman"/>
          <w:b w:val="0"/>
          <w:sz w:val="28"/>
          <w:szCs w:val="28"/>
        </w:rPr>
        <w:t>создаваемое</w:t>
      </w:r>
      <w:r w:rsidR="009F0285">
        <w:rPr>
          <w:rFonts w:ascii="Times New Roman" w:hAnsi="Times New Roman"/>
          <w:b w:val="0"/>
          <w:sz w:val="28"/>
          <w:szCs w:val="28"/>
        </w:rPr>
        <w:t xml:space="preserve"> </w:t>
      </w:r>
      <w:r w:rsidRPr="009F0285">
        <w:rPr>
          <w:rFonts w:ascii="Times New Roman" w:hAnsi="Times New Roman"/>
          <w:b w:val="0"/>
          <w:sz w:val="28"/>
          <w:szCs w:val="28"/>
        </w:rPr>
        <w:t>в</w:t>
      </w:r>
      <w:r w:rsidR="009F0285">
        <w:rPr>
          <w:rFonts w:ascii="Times New Roman" w:hAnsi="Times New Roman"/>
          <w:b w:val="0"/>
          <w:sz w:val="28"/>
          <w:szCs w:val="28"/>
        </w:rPr>
        <w:t xml:space="preserve"> </w:t>
      </w:r>
      <w:r w:rsidRPr="009F0285">
        <w:rPr>
          <w:rFonts w:ascii="Times New Roman" w:hAnsi="Times New Roman"/>
          <w:b w:val="0"/>
          <w:sz w:val="28"/>
          <w:szCs w:val="28"/>
        </w:rPr>
        <w:t>автоклаве</w:t>
      </w:r>
      <w:r w:rsidR="009F0285">
        <w:rPr>
          <w:rFonts w:ascii="Times New Roman" w:hAnsi="Times New Roman"/>
          <w:b w:val="0"/>
          <w:sz w:val="28"/>
          <w:szCs w:val="28"/>
        </w:rPr>
        <w:t xml:space="preserve"> </w:t>
      </w:r>
      <w:r w:rsidRPr="009F0285">
        <w:rPr>
          <w:rFonts w:ascii="Times New Roman" w:hAnsi="Times New Roman"/>
          <w:b w:val="0"/>
          <w:sz w:val="28"/>
          <w:szCs w:val="28"/>
        </w:rPr>
        <w:t>для компенсации</w:t>
      </w:r>
      <w:r w:rsidR="009F0285">
        <w:rPr>
          <w:rFonts w:ascii="Times New Roman" w:hAnsi="Times New Roman"/>
          <w:b w:val="0"/>
          <w:sz w:val="28"/>
          <w:szCs w:val="28"/>
        </w:rPr>
        <w:t xml:space="preserve"> </w:t>
      </w:r>
      <w:r w:rsidRPr="009F0285">
        <w:rPr>
          <w:rFonts w:ascii="Times New Roman" w:hAnsi="Times New Roman"/>
          <w:b w:val="0"/>
          <w:sz w:val="28"/>
          <w:szCs w:val="28"/>
        </w:rPr>
        <w:t>внутреннего давления,</w:t>
      </w:r>
      <w:r w:rsidR="009F0285">
        <w:rPr>
          <w:rFonts w:ascii="Times New Roman" w:hAnsi="Times New Roman"/>
          <w:b w:val="0"/>
          <w:sz w:val="28"/>
          <w:szCs w:val="28"/>
        </w:rPr>
        <w:t xml:space="preserve"> </w:t>
      </w:r>
      <w:r w:rsidRPr="009F0285">
        <w:rPr>
          <w:rFonts w:ascii="Times New Roman" w:hAnsi="Times New Roman"/>
          <w:b w:val="0"/>
          <w:sz w:val="28"/>
          <w:szCs w:val="28"/>
        </w:rPr>
        <w:t>возникающего</w:t>
      </w:r>
      <w:r w:rsidR="009F0285">
        <w:rPr>
          <w:rFonts w:ascii="Times New Roman" w:hAnsi="Times New Roman"/>
          <w:b w:val="0"/>
          <w:sz w:val="28"/>
          <w:szCs w:val="28"/>
        </w:rPr>
        <w:t xml:space="preserve"> </w:t>
      </w:r>
      <w:r w:rsidRPr="009F0285">
        <w:rPr>
          <w:rFonts w:ascii="Times New Roman" w:hAnsi="Times New Roman"/>
          <w:b w:val="0"/>
          <w:sz w:val="28"/>
          <w:szCs w:val="28"/>
        </w:rPr>
        <w:t>в</w:t>
      </w:r>
      <w:r w:rsidR="009F0285">
        <w:rPr>
          <w:rFonts w:ascii="Times New Roman" w:hAnsi="Times New Roman"/>
          <w:b w:val="0"/>
          <w:sz w:val="28"/>
          <w:szCs w:val="28"/>
        </w:rPr>
        <w:t xml:space="preserve"> </w:t>
      </w:r>
      <w:r w:rsidRPr="009F0285">
        <w:rPr>
          <w:rFonts w:ascii="Times New Roman" w:hAnsi="Times New Roman"/>
          <w:b w:val="0"/>
          <w:sz w:val="28"/>
          <w:szCs w:val="28"/>
        </w:rPr>
        <w:t>банках</w:t>
      </w:r>
      <w:r w:rsidR="009F0285">
        <w:rPr>
          <w:rFonts w:ascii="Times New Roman" w:hAnsi="Times New Roman"/>
          <w:b w:val="0"/>
          <w:sz w:val="28"/>
          <w:szCs w:val="28"/>
        </w:rPr>
        <w:t xml:space="preserve"> </w:t>
      </w:r>
      <w:r w:rsidRPr="009F0285">
        <w:rPr>
          <w:rFonts w:ascii="Times New Roman" w:hAnsi="Times New Roman"/>
          <w:b w:val="0"/>
          <w:sz w:val="28"/>
          <w:szCs w:val="28"/>
        </w:rPr>
        <w:t>при</w:t>
      </w:r>
      <w:r w:rsidR="009F0285">
        <w:rPr>
          <w:rFonts w:ascii="Times New Roman" w:hAnsi="Times New Roman"/>
          <w:b w:val="0"/>
          <w:sz w:val="28"/>
          <w:szCs w:val="28"/>
        </w:rPr>
        <w:t xml:space="preserve"> </w:t>
      </w:r>
      <w:r w:rsidRPr="009F0285">
        <w:rPr>
          <w:rFonts w:ascii="Times New Roman" w:hAnsi="Times New Roman"/>
          <w:b w:val="0"/>
          <w:sz w:val="28"/>
          <w:szCs w:val="28"/>
        </w:rPr>
        <w:t>стерилизации, кПа</w:t>
      </w:r>
      <w:r w:rsidR="009F0285">
        <w:rPr>
          <w:rFonts w:ascii="Times New Roman" w:hAnsi="Times New Roman"/>
          <w:b w:val="0"/>
          <w:sz w:val="28"/>
          <w:szCs w:val="28"/>
        </w:rPr>
        <w:t xml:space="preserve"> </w:t>
      </w:r>
      <w:r w:rsidRPr="009F0285">
        <w:rPr>
          <w:rFonts w:ascii="Times New Roman" w:hAnsi="Times New Roman"/>
          <w:b w:val="0"/>
          <w:sz w:val="28"/>
          <w:szCs w:val="28"/>
        </w:rPr>
        <w:t>(ат).</w:t>
      </w:r>
    </w:p>
    <w:p w:rsidR="00A654C4" w:rsidRPr="009F0285" w:rsidRDefault="00A654C4" w:rsidP="009F0285">
      <w:pPr>
        <w:keepNext/>
        <w:widowControl w:val="0"/>
        <w:shd w:val="clear" w:color="auto" w:fill="FFFFFF"/>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Стерилизацию проводят в специальных аппаратах — автоклавах .</w:t>
      </w: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 xml:space="preserve">Двухсеточный вертикальный автоклав (рис. 7) представляет собой цилиндрический корпус 1 со сферическим дном </w:t>
      </w:r>
      <w:r w:rsidRPr="009F0285">
        <w:rPr>
          <w:rStyle w:val="FontStyle17"/>
          <w:sz w:val="28"/>
          <w:szCs w:val="28"/>
        </w:rPr>
        <w:t xml:space="preserve">13, </w:t>
      </w:r>
      <w:r w:rsidRPr="009F0285">
        <w:rPr>
          <w:rStyle w:val="FontStyle14"/>
          <w:sz w:val="28"/>
          <w:szCs w:val="28"/>
        </w:rPr>
        <w:t xml:space="preserve">оборудованный откидывающейся крышкой </w:t>
      </w:r>
      <w:r w:rsidRPr="009F0285">
        <w:rPr>
          <w:rStyle w:val="FontStyle17"/>
          <w:sz w:val="28"/>
          <w:szCs w:val="28"/>
        </w:rPr>
        <w:t xml:space="preserve">4, </w:t>
      </w:r>
      <w:r w:rsidRPr="009F0285">
        <w:rPr>
          <w:rStyle w:val="FontStyle14"/>
          <w:sz w:val="28"/>
          <w:szCs w:val="28"/>
        </w:rPr>
        <w:t xml:space="preserve">снабженной противовесом </w:t>
      </w:r>
      <w:r w:rsidRPr="009F0285">
        <w:rPr>
          <w:rStyle w:val="FontStyle17"/>
          <w:sz w:val="28"/>
          <w:szCs w:val="28"/>
        </w:rPr>
        <w:t xml:space="preserve">2. </w:t>
      </w:r>
      <w:r w:rsidRPr="009F0285">
        <w:rPr>
          <w:rStyle w:val="FontStyle14"/>
          <w:sz w:val="28"/>
          <w:szCs w:val="28"/>
        </w:rPr>
        <w:t xml:space="preserve">Герметичность крышки </w:t>
      </w:r>
      <w:r w:rsidRPr="009F0285">
        <w:rPr>
          <w:rStyle w:val="FontStyle17"/>
          <w:sz w:val="28"/>
          <w:szCs w:val="28"/>
        </w:rPr>
        <w:t xml:space="preserve">4 </w:t>
      </w:r>
      <w:r w:rsidRPr="009F0285">
        <w:rPr>
          <w:rStyle w:val="FontStyle14"/>
          <w:sz w:val="28"/>
          <w:szCs w:val="28"/>
        </w:rPr>
        <w:t xml:space="preserve">достигается прижимным усилием барашковых гаек 5 и наличием уплотнительной прокладки </w:t>
      </w:r>
      <w:r w:rsidRPr="009F0285">
        <w:rPr>
          <w:rStyle w:val="FontStyle17"/>
          <w:sz w:val="28"/>
          <w:szCs w:val="28"/>
        </w:rPr>
        <w:t xml:space="preserve">10, </w:t>
      </w:r>
      <w:r w:rsidRPr="009F0285">
        <w:rPr>
          <w:rStyle w:val="FontStyle14"/>
          <w:sz w:val="28"/>
          <w:szCs w:val="28"/>
        </w:rPr>
        <w:t xml:space="preserve">уложенной в круговой паз </w:t>
      </w:r>
      <w:r w:rsidRPr="009F0285">
        <w:rPr>
          <w:rStyle w:val="FontStyle17"/>
          <w:sz w:val="28"/>
          <w:szCs w:val="28"/>
        </w:rPr>
        <w:t xml:space="preserve">11. </w:t>
      </w:r>
      <w:r w:rsidRPr="009F0285">
        <w:rPr>
          <w:rStyle w:val="FontStyle14"/>
          <w:sz w:val="28"/>
          <w:szCs w:val="28"/>
        </w:rPr>
        <w:t xml:space="preserve">Греющий пар подается через барботер </w:t>
      </w:r>
      <w:r w:rsidRPr="009F0285">
        <w:rPr>
          <w:rStyle w:val="FontStyle17"/>
          <w:sz w:val="28"/>
          <w:szCs w:val="28"/>
        </w:rPr>
        <w:t xml:space="preserve">12, </w:t>
      </w:r>
      <w:r w:rsidRPr="009F0285">
        <w:rPr>
          <w:rStyle w:val="FontStyle14"/>
          <w:sz w:val="28"/>
          <w:szCs w:val="28"/>
        </w:rPr>
        <w:t>установленный в придонной части. Над барботером располагаются корзины 7 с банками.</w:t>
      </w:r>
    </w:p>
    <w:p w:rsidR="00A654C4" w:rsidRPr="009F0285" w:rsidRDefault="00C11C9B" w:rsidP="009F0285">
      <w:pPr>
        <w:pStyle w:val="Style3"/>
        <w:keepNext/>
        <w:spacing w:line="360" w:lineRule="auto"/>
        <w:ind w:firstLine="709"/>
        <w:jc w:val="both"/>
        <w:rPr>
          <w:rStyle w:val="FontStyle14"/>
          <w:sz w:val="28"/>
          <w:szCs w:val="28"/>
        </w:rPr>
      </w:pPr>
      <w:r>
        <w:rPr>
          <w:rStyle w:val="FontStyle14"/>
          <w:sz w:val="28"/>
          <w:szCs w:val="28"/>
        </w:rPr>
        <w:br w:type="page"/>
      </w:r>
      <w:r w:rsidR="00BF67D2">
        <w:rPr>
          <w:rStyle w:val="FontStyle14"/>
          <w:sz w:val="28"/>
          <w:szCs w:val="28"/>
        </w:rPr>
        <w:lastRenderedPageBreak/>
        <w:pict>
          <v:shape id="_x0000_i1033" type="#_x0000_t75" style="width:405pt;height:399pt">
            <v:imagedata r:id="rId16" o:title=""/>
          </v:shape>
        </w:pict>
      </w:r>
    </w:p>
    <w:p w:rsidR="00A654C4" w:rsidRPr="009F0285" w:rsidRDefault="00A654C4" w:rsidP="009F0285">
      <w:pPr>
        <w:pStyle w:val="Style1"/>
        <w:keepNext/>
        <w:spacing w:line="360" w:lineRule="auto"/>
        <w:ind w:firstLine="709"/>
        <w:jc w:val="both"/>
        <w:rPr>
          <w:rStyle w:val="FontStyle13"/>
          <w:sz w:val="28"/>
          <w:szCs w:val="24"/>
        </w:rPr>
      </w:pPr>
      <w:r w:rsidRPr="009F0285">
        <w:rPr>
          <w:sz w:val="28"/>
          <w:szCs w:val="28"/>
        </w:rPr>
        <w:t>Рисунок 7. Вертикальный автоклав</w:t>
      </w:r>
      <w:r w:rsidRPr="009F0285">
        <w:rPr>
          <w:sz w:val="28"/>
        </w:rPr>
        <w:t>.</w:t>
      </w:r>
      <w:r w:rsidRPr="009F0285">
        <w:rPr>
          <w:rStyle w:val="FontStyle13"/>
          <w:sz w:val="28"/>
          <w:szCs w:val="24"/>
        </w:rPr>
        <w:t xml:space="preserve"> 1— корпус; </w:t>
      </w:r>
      <w:r w:rsidRPr="009F0285">
        <w:rPr>
          <w:rStyle w:val="FontStyle24"/>
          <w:i w:val="0"/>
          <w:sz w:val="28"/>
          <w:szCs w:val="24"/>
        </w:rPr>
        <w:t xml:space="preserve">2 — </w:t>
      </w:r>
      <w:r w:rsidRPr="009F0285">
        <w:rPr>
          <w:rStyle w:val="FontStyle13"/>
          <w:sz w:val="28"/>
          <w:szCs w:val="24"/>
        </w:rPr>
        <w:t>противовес; 3</w:t>
      </w:r>
      <w:r w:rsidRPr="009F0285">
        <w:rPr>
          <w:rStyle w:val="FontStyle20"/>
          <w:b w:val="0"/>
          <w:i w:val="0"/>
          <w:sz w:val="28"/>
          <w:szCs w:val="24"/>
        </w:rPr>
        <w:t xml:space="preserve"> — </w:t>
      </w:r>
      <w:r w:rsidRPr="009F0285">
        <w:rPr>
          <w:rStyle w:val="FontStyle13"/>
          <w:sz w:val="28"/>
          <w:szCs w:val="24"/>
        </w:rPr>
        <w:t>гнездо термометра; 4</w:t>
      </w:r>
      <w:r w:rsidRPr="009F0285">
        <w:rPr>
          <w:rStyle w:val="FontStyle20"/>
          <w:b w:val="0"/>
          <w:i w:val="0"/>
          <w:sz w:val="28"/>
          <w:szCs w:val="24"/>
        </w:rPr>
        <w:t xml:space="preserve"> </w:t>
      </w:r>
      <w:r w:rsidRPr="009F0285">
        <w:rPr>
          <w:rStyle w:val="FontStyle13"/>
          <w:sz w:val="28"/>
          <w:szCs w:val="24"/>
        </w:rPr>
        <w:t>— крышка; 5 —кран; 6—барашковые гайки; 7 — корзины с банками;</w:t>
      </w:r>
      <w:r w:rsidR="009F0285">
        <w:rPr>
          <w:rStyle w:val="FontStyle13"/>
          <w:sz w:val="28"/>
          <w:szCs w:val="24"/>
        </w:rPr>
        <w:t xml:space="preserve"> </w:t>
      </w:r>
      <w:r w:rsidRPr="009F0285">
        <w:rPr>
          <w:rStyle w:val="FontStyle24"/>
          <w:i w:val="0"/>
          <w:sz w:val="28"/>
          <w:szCs w:val="24"/>
        </w:rPr>
        <w:t>8</w:t>
      </w:r>
      <w:r w:rsidRPr="009F0285">
        <w:rPr>
          <w:rStyle w:val="FontStyle13"/>
          <w:sz w:val="28"/>
          <w:szCs w:val="24"/>
        </w:rPr>
        <w:t xml:space="preserve">— промежуточный сосуд подключения манометра и термометра; </w:t>
      </w:r>
      <w:r w:rsidRPr="009F0285">
        <w:rPr>
          <w:rStyle w:val="FontStyle24"/>
          <w:i w:val="0"/>
          <w:sz w:val="28"/>
          <w:szCs w:val="24"/>
        </w:rPr>
        <w:t>9</w:t>
      </w:r>
      <w:r w:rsidRPr="009F0285">
        <w:rPr>
          <w:rStyle w:val="FontStyle13"/>
          <w:sz w:val="28"/>
          <w:szCs w:val="24"/>
        </w:rPr>
        <w:t xml:space="preserve">— циркуляционная труба; </w:t>
      </w:r>
      <w:r w:rsidRPr="009F0285">
        <w:rPr>
          <w:rStyle w:val="FontStyle24"/>
          <w:i w:val="0"/>
          <w:sz w:val="28"/>
          <w:szCs w:val="24"/>
        </w:rPr>
        <w:t>10</w:t>
      </w:r>
      <w:r w:rsidRPr="009F0285">
        <w:rPr>
          <w:rStyle w:val="FontStyle13"/>
          <w:sz w:val="28"/>
          <w:szCs w:val="24"/>
        </w:rPr>
        <w:t xml:space="preserve">— уплотнительная прокладка; 11 </w:t>
      </w:r>
      <w:r w:rsidRPr="009F0285">
        <w:rPr>
          <w:rStyle w:val="FontStyle15"/>
          <w:b w:val="0"/>
          <w:sz w:val="28"/>
          <w:szCs w:val="24"/>
        </w:rPr>
        <w:t>—</w:t>
      </w:r>
      <w:r w:rsidR="009F0285">
        <w:rPr>
          <w:rStyle w:val="FontStyle15"/>
          <w:b w:val="0"/>
          <w:sz w:val="28"/>
          <w:szCs w:val="24"/>
        </w:rPr>
        <w:t xml:space="preserve"> </w:t>
      </w:r>
      <w:r w:rsidRPr="009F0285">
        <w:rPr>
          <w:rStyle w:val="FontStyle13"/>
          <w:bCs/>
          <w:sz w:val="28"/>
          <w:szCs w:val="24"/>
        </w:rPr>
        <w:t>круговой</w:t>
      </w:r>
      <w:r w:rsidR="009F0285">
        <w:rPr>
          <w:rStyle w:val="FontStyle15"/>
          <w:b w:val="0"/>
          <w:sz w:val="28"/>
          <w:szCs w:val="24"/>
        </w:rPr>
        <w:t xml:space="preserve"> </w:t>
      </w:r>
      <w:r w:rsidRPr="009F0285">
        <w:rPr>
          <w:rStyle w:val="FontStyle13"/>
          <w:sz w:val="28"/>
          <w:szCs w:val="24"/>
        </w:rPr>
        <w:t>паз; 12</w:t>
      </w:r>
      <w:r w:rsidRPr="009F0285">
        <w:rPr>
          <w:rStyle w:val="FontStyle24"/>
          <w:i w:val="0"/>
          <w:sz w:val="28"/>
          <w:szCs w:val="24"/>
        </w:rPr>
        <w:t xml:space="preserve"> </w:t>
      </w:r>
      <w:r w:rsidRPr="009F0285">
        <w:rPr>
          <w:rStyle w:val="FontStyle13"/>
          <w:sz w:val="28"/>
          <w:szCs w:val="24"/>
        </w:rPr>
        <w:t>— барботер; 13</w:t>
      </w:r>
      <w:r w:rsidRPr="009F0285">
        <w:rPr>
          <w:rStyle w:val="FontStyle20"/>
          <w:b w:val="0"/>
          <w:i w:val="0"/>
          <w:sz w:val="28"/>
          <w:szCs w:val="24"/>
        </w:rPr>
        <w:t xml:space="preserve"> </w:t>
      </w:r>
      <w:r w:rsidRPr="009F0285">
        <w:rPr>
          <w:rStyle w:val="FontStyle13"/>
          <w:sz w:val="28"/>
          <w:szCs w:val="24"/>
        </w:rPr>
        <w:t>— дно.</w:t>
      </w:r>
    </w:p>
    <w:p w:rsidR="00C11C9B" w:rsidRDefault="00C11C9B" w:rsidP="009F0285">
      <w:pPr>
        <w:pStyle w:val="Style3"/>
        <w:keepNext/>
        <w:spacing w:line="360" w:lineRule="auto"/>
        <w:ind w:firstLine="709"/>
        <w:jc w:val="both"/>
        <w:rPr>
          <w:rStyle w:val="FontStyle14"/>
          <w:sz w:val="28"/>
          <w:szCs w:val="28"/>
        </w:rPr>
      </w:pP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Укупоренные банки укладывают вручную в корзины ровными рядами. Наполненные корзины при помощи электротельфера (лебедки с электромотором) устанавливают друг на друга в автоклав, заполненный водой с температурой на 10...20°С выше температуры продукции в банках.</w:t>
      </w:r>
      <w:r w:rsidR="009F0285">
        <w:rPr>
          <w:rStyle w:val="FontStyle14"/>
          <w:sz w:val="28"/>
          <w:szCs w:val="28"/>
        </w:rPr>
        <w:t xml:space="preserve"> </w:t>
      </w:r>
      <w:r w:rsidRPr="009F0285">
        <w:rPr>
          <w:rStyle w:val="FontStyle14"/>
          <w:sz w:val="28"/>
          <w:szCs w:val="28"/>
        </w:rPr>
        <w:t xml:space="preserve">Автоклав закрывают крышкой, завинчивают барашками и постепенно в течение времени А разогревают до температуры стерилизации. Температуру увеличивают, пропуская пар через нижний барботер (трубку с отверстиями </w:t>
      </w:r>
      <w:r w:rsidRPr="009F0285">
        <w:rPr>
          <w:rStyle w:val="FontStyle14"/>
          <w:sz w:val="28"/>
          <w:szCs w:val="28"/>
        </w:rPr>
        <w:lastRenderedPageBreak/>
        <w:t>для выхода пара или воздуха).</w:t>
      </w: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Одновременно постепенно поднимают давление водой или воздухом. При малом давлении возможен срыв крышек, а при резком подъеме его крышки могут вдавиться в банки.</w:t>
      </w: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В течение времени В проводят стерилизацию, поддержи необходимую температуру (100°С) и давление подачей пара и спуском воды. Затем постепенно за время С охлаждают банки (2…3°С в 1 мин.) до 35…40°С. Для этого холодную воду подают через барботер под крышкой автоклава вдоль стен корпуса и выпускают горячую воду. Одновременно с охлаждением также постепенно снижают давление до атмосферного.</w:t>
      </w:r>
    </w:p>
    <w:p w:rsidR="00A654C4" w:rsidRPr="009F0285" w:rsidRDefault="00A654C4" w:rsidP="009F0285">
      <w:pPr>
        <w:pStyle w:val="Style3"/>
        <w:keepNext/>
        <w:spacing w:line="360" w:lineRule="auto"/>
        <w:ind w:firstLine="709"/>
        <w:jc w:val="both"/>
        <w:rPr>
          <w:rStyle w:val="FontStyle14"/>
          <w:sz w:val="28"/>
          <w:szCs w:val="28"/>
        </w:rPr>
      </w:pPr>
      <w:r w:rsidRPr="009F0285">
        <w:rPr>
          <w:rStyle w:val="FontStyle14"/>
          <w:sz w:val="28"/>
          <w:szCs w:val="28"/>
        </w:rPr>
        <w:t>Для контроля за режимом стерилизации установлены термометры и манометры, подключенные к сосуду 3</w:t>
      </w:r>
      <w:r w:rsidRPr="009F0285">
        <w:rPr>
          <w:rStyle w:val="FontStyle12"/>
          <w:b w:val="0"/>
          <w:sz w:val="28"/>
          <w:szCs w:val="28"/>
        </w:rPr>
        <w:t xml:space="preserve">. </w:t>
      </w:r>
      <w:r w:rsidRPr="009F0285">
        <w:rPr>
          <w:rStyle w:val="FontStyle14"/>
          <w:sz w:val="28"/>
          <w:szCs w:val="28"/>
        </w:rPr>
        <w:t>Этот сосуд соеди</w:t>
      </w:r>
      <w:r w:rsidRPr="009F0285">
        <w:rPr>
          <w:rStyle w:val="FontStyle14"/>
          <w:bCs/>
          <w:sz w:val="28"/>
          <w:szCs w:val="28"/>
        </w:rPr>
        <w:t xml:space="preserve">няется с циркуляционной трубкой 9, связанной с </w:t>
      </w:r>
      <w:r w:rsidRPr="009F0285">
        <w:rPr>
          <w:rStyle w:val="FontStyle14"/>
          <w:sz w:val="28"/>
          <w:szCs w:val="28"/>
        </w:rPr>
        <w:t xml:space="preserve">внутренней полостью </w:t>
      </w:r>
      <w:r w:rsidRPr="009F0285">
        <w:rPr>
          <w:rStyle w:val="FontStyle14"/>
          <w:bCs/>
          <w:sz w:val="28"/>
          <w:szCs w:val="28"/>
        </w:rPr>
        <w:t xml:space="preserve">автоклава. В </w:t>
      </w:r>
      <w:r w:rsidRPr="009F0285">
        <w:rPr>
          <w:rStyle w:val="FontStyle14"/>
          <w:sz w:val="28"/>
          <w:szCs w:val="28"/>
        </w:rPr>
        <w:t xml:space="preserve">верхней </w:t>
      </w:r>
      <w:r w:rsidRPr="009F0285">
        <w:rPr>
          <w:rStyle w:val="FontStyle14"/>
          <w:bCs/>
          <w:sz w:val="28"/>
          <w:szCs w:val="28"/>
        </w:rPr>
        <w:t xml:space="preserve">крышке автоклава расположены </w:t>
      </w:r>
      <w:r w:rsidRPr="009F0285">
        <w:rPr>
          <w:rStyle w:val="FontStyle14"/>
          <w:sz w:val="28"/>
          <w:szCs w:val="28"/>
        </w:rPr>
        <w:t xml:space="preserve">отверстия для </w:t>
      </w:r>
      <w:r w:rsidRPr="009F0285">
        <w:rPr>
          <w:rStyle w:val="FontStyle14"/>
          <w:bCs/>
          <w:sz w:val="28"/>
          <w:szCs w:val="28"/>
        </w:rPr>
        <w:t>установки</w:t>
      </w:r>
      <w:r w:rsidRPr="009F0285">
        <w:rPr>
          <w:rStyle w:val="FontStyle11"/>
          <w:sz w:val="28"/>
          <w:szCs w:val="28"/>
        </w:rPr>
        <w:t xml:space="preserve"> предохранительного клапана </w:t>
      </w:r>
      <w:r w:rsidRPr="009F0285">
        <w:rPr>
          <w:rStyle w:val="FontStyle14"/>
          <w:sz w:val="28"/>
          <w:szCs w:val="28"/>
        </w:rPr>
        <w:t>продувного крана, в донной части — патрубок спуска конденсата.</w:t>
      </w:r>
    </w:p>
    <w:p w:rsidR="00A61812" w:rsidRPr="00C11C9B" w:rsidRDefault="00C11C9B" w:rsidP="00C11C9B">
      <w:pPr>
        <w:pStyle w:val="Style3"/>
        <w:keepNext/>
        <w:spacing w:line="360" w:lineRule="auto"/>
        <w:ind w:firstLine="709"/>
        <w:jc w:val="center"/>
        <w:rPr>
          <w:rStyle w:val="FontStyle14"/>
          <w:b/>
          <w:sz w:val="28"/>
          <w:szCs w:val="32"/>
        </w:rPr>
      </w:pPr>
      <w:r>
        <w:rPr>
          <w:rStyle w:val="FontStyle14"/>
          <w:sz w:val="28"/>
          <w:szCs w:val="28"/>
        </w:rPr>
        <w:br w:type="page"/>
      </w:r>
      <w:r w:rsidR="00A66474" w:rsidRPr="00C11C9B">
        <w:rPr>
          <w:rStyle w:val="FontStyle14"/>
          <w:b/>
          <w:sz w:val="28"/>
          <w:szCs w:val="32"/>
        </w:rPr>
        <w:lastRenderedPageBreak/>
        <w:t>3.Экспериментальная часть.</w:t>
      </w:r>
    </w:p>
    <w:p w:rsidR="00C11C9B" w:rsidRPr="00C11C9B" w:rsidRDefault="00C11C9B" w:rsidP="00C11C9B">
      <w:pPr>
        <w:keepNext/>
        <w:widowControl w:val="0"/>
        <w:spacing w:line="360" w:lineRule="auto"/>
        <w:ind w:left="0" w:firstLine="709"/>
        <w:jc w:val="center"/>
        <w:rPr>
          <w:rFonts w:ascii="Times New Roman" w:hAnsi="Times New Roman"/>
          <w:sz w:val="28"/>
          <w:szCs w:val="32"/>
        </w:rPr>
      </w:pPr>
    </w:p>
    <w:p w:rsidR="003F64C3" w:rsidRPr="00C11C9B" w:rsidRDefault="003F64C3" w:rsidP="00C11C9B">
      <w:pPr>
        <w:keepNext/>
        <w:widowControl w:val="0"/>
        <w:spacing w:line="360" w:lineRule="auto"/>
        <w:ind w:left="0" w:firstLine="709"/>
        <w:jc w:val="center"/>
        <w:rPr>
          <w:rFonts w:ascii="Times New Roman" w:hAnsi="Times New Roman"/>
          <w:sz w:val="28"/>
          <w:szCs w:val="32"/>
        </w:rPr>
      </w:pPr>
      <w:r w:rsidRPr="00C11C9B">
        <w:rPr>
          <w:rFonts w:ascii="Times New Roman" w:hAnsi="Times New Roman"/>
          <w:sz w:val="28"/>
          <w:szCs w:val="32"/>
        </w:rPr>
        <w:t>3.1</w:t>
      </w:r>
      <w:r w:rsidR="00C11C9B" w:rsidRPr="00C11C9B">
        <w:rPr>
          <w:rFonts w:ascii="Times New Roman" w:hAnsi="Times New Roman"/>
          <w:sz w:val="28"/>
          <w:szCs w:val="32"/>
        </w:rPr>
        <w:t xml:space="preserve"> </w:t>
      </w:r>
      <w:r w:rsidRPr="00C11C9B">
        <w:rPr>
          <w:rFonts w:ascii="Times New Roman" w:hAnsi="Times New Roman"/>
          <w:sz w:val="28"/>
          <w:szCs w:val="32"/>
        </w:rPr>
        <w:t>Разработка новой рецептуры</w:t>
      </w:r>
    </w:p>
    <w:p w:rsidR="00C11C9B" w:rsidRDefault="00C11C9B" w:rsidP="009F0285">
      <w:pPr>
        <w:keepNext/>
        <w:widowControl w:val="0"/>
        <w:spacing w:line="360" w:lineRule="auto"/>
        <w:ind w:left="0" w:firstLine="709"/>
        <w:jc w:val="both"/>
        <w:rPr>
          <w:rFonts w:ascii="Times New Roman" w:hAnsi="Times New Roman"/>
          <w:b w:val="0"/>
          <w:sz w:val="28"/>
          <w:szCs w:val="28"/>
        </w:rPr>
      </w:pPr>
    </w:p>
    <w:p w:rsidR="00FF10DB" w:rsidRPr="009F0285" w:rsidRDefault="00FF10D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данным исследования</w:t>
      </w:r>
      <w:r w:rsidR="009F0285">
        <w:rPr>
          <w:rFonts w:ascii="Times New Roman" w:hAnsi="Times New Roman"/>
          <w:b w:val="0"/>
          <w:sz w:val="28"/>
          <w:szCs w:val="28"/>
        </w:rPr>
        <w:t xml:space="preserve"> </w:t>
      </w:r>
      <w:r w:rsidRPr="009F0285">
        <w:rPr>
          <w:rFonts w:ascii="Times New Roman" w:hAnsi="Times New Roman"/>
          <w:b w:val="0"/>
          <w:sz w:val="28"/>
          <w:szCs w:val="28"/>
        </w:rPr>
        <w:t>института питания РАМН</w:t>
      </w:r>
      <w:r w:rsidR="009F0285">
        <w:rPr>
          <w:rFonts w:ascii="Times New Roman" w:hAnsi="Times New Roman"/>
          <w:b w:val="0"/>
          <w:sz w:val="28"/>
          <w:szCs w:val="28"/>
        </w:rPr>
        <w:t xml:space="preserve"> </w:t>
      </w:r>
      <w:r w:rsidRPr="009F0285">
        <w:rPr>
          <w:rFonts w:ascii="Times New Roman" w:hAnsi="Times New Roman"/>
          <w:b w:val="0"/>
          <w:sz w:val="28"/>
          <w:szCs w:val="28"/>
        </w:rPr>
        <w:t>у большинства населения России выявлены нарушения полноценного питания, связанные с недостатком потребления пищевых веществ, витаминов, макро- и микроэлементов, полноценных белков и их нерациональным соотношениям. На современном этапе также остро стоит вопрос дефицита</w:t>
      </w:r>
      <w:r w:rsidR="009F0285">
        <w:rPr>
          <w:rFonts w:ascii="Times New Roman" w:hAnsi="Times New Roman"/>
          <w:b w:val="0"/>
          <w:sz w:val="28"/>
          <w:szCs w:val="28"/>
        </w:rPr>
        <w:t xml:space="preserve"> </w:t>
      </w:r>
      <w:r w:rsidRPr="009F0285">
        <w:rPr>
          <w:rFonts w:ascii="Times New Roman" w:hAnsi="Times New Roman"/>
          <w:b w:val="0"/>
          <w:sz w:val="28"/>
          <w:szCs w:val="28"/>
        </w:rPr>
        <w:t>потребления населением витамина С составляющий порядка 50-80% от нормы.</w:t>
      </w:r>
    </w:p>
    <w:p w:rsidR="00FF10DB" w:rsidRPr="009F0285" w:rsidRDefault="00FF10D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Одним из путей устранения дисбаланса по микроэлементам и витаминам является расширение ассортимента пищевого сырья за счет использования растительного сырья, которое является источником белков(соя, чечевица, горох, нут), углеводов (картофель, горох, кукуруза, свекла, тыква, морковь), а так же вкусовых и ароматических добавок (специи, пряности). Растительные компоненты способны дополнить отсутствующие или недостающие в мясных продуктах биологически активные вещества.</w:t>
      </w:r>
    </w:p>
    <w:p w:rsidR="00FF10DB" w:rsidRPr="009F0285" w:rsidRDefault="00FF10DB"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Применение растительных ингредиентов в производстве мясных продуктов стало популярным в последнее время, так как добавление растительных ингредиентов увеличивает выход и снижает себестоимость готового продукта, позволяет расширить ассортимент мясных продуктов и создавать продукты функционального питания. На данный момент наиболее распространенной растительной добавкой в мясной промышленности является соя и продукты ее переработки. Использование соевых продуктов возможно при замене ими до 30% продуктов животного происхождения. Сдерживающим фактором</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для увеличения их содержания является наличие антипитательных веществ. Кроме того, зачастую используется генно-модифицированная соя. Что вызывает недоверие потребителей.</w:t>
      </w:r>
      <w:r w:rsidRPr="009F0285">
        <w:rPr>
          <w:rFonts w:ascii="Times New Roman" w:hAnsi="Times New Roman"/>
          <w:b w:val="0"/>
          <w:sz w:val="28"/>
          <w:szCs w:val="28"/>
        </w:rPr>
        <w:t xml:space="preserve"> </w:t>
      </w:r>
    </w:p>
    <w:p w:rsidR="00FF10DB" w:rsidRPr="009F0285" w:rsidRDefault="00FF10DB"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b w:val="0"/>
          <w:sz w:val="28"/>
          <w:szCs w:val="28"/>
        </w:rPr>
        <w:t xml:space="preserve"> В качестве растительного компонента при разработке рецептуры мясорастительных паштетов (паштета печеночного), нами была выбрана </w:t>
      </w:r>
      <w:r w:rsidRPr="009F0285">
        <w:rPr>
          <w:rFonts w:ascii="Times New Roman" w:hAnsi="Times New Roman" w:cs="Times New Roman CYR"/>
          <w:b w:val="0"/>
          <w:sz w:val="28"/>
          <w:szCs w:val="28"/>
        </w:rPr>
        <w:lastRenderedPageBreak/>
        <w:t>высокобелковая зернобобовая растительная культура нут, которая произрастает в Поволжье.</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Применение нута благодаря содержащимся в нем полезным</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незаменимым аминокислотам, витаминам, минеральным веществам (в т.ч. кальция, калия, магния, фосфора), пищевым волокнам позволяет повысить пищевую ценность получаемого продукта. Состав исходного сырья представлен в таблице 1.</w:t>
      </w:r>
    </w:p>
    <w:p w:rsidR="00FF10DB" w:rsidRPr="009F0285" w:rsidRDefault="00FF10DB" w:rsidP="009F0285">
      <w:pPr>
        <w:keepNext/>
        <w:widowControl w:val="0"/>
        <w:spacing w:line="360" w:lineRule="auto"/>
        <w:ind w:left="0" w:firstLine="709"/>
        <w:jc w:val="both"/>
        <w:rPr>
          <w:rFonts w:ascii="Times New Roman" w:hAnsi="Times New Roman"/>
          <w:b w:val="0"/>
          <w:sz w:val="28"/>
          <w:szCs w:val="28"/>
        </w:rPr>
      </w:pPr>
    </w:p>
    <w:p w:rsidR="00FF10DB" w:rsidRPr="009F0285" w:rsidRDefault="00FF10DB"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32"/>
        </w:rPr>
        <w:t>Таблица 1</w:t>
      </w:r>
      <w:r w:rsidRPr="009F0285">
        <w:rPr>
          <w:rFonts w:ascii="Times New Roman" w:hAnsi="Times New Roman" w:cs="Times New Roman CYR"/>
          <w:b w:val="0"/>
          <w:sz w:val="28"/>
          <w:szCs w:val="28"/>
        </w:rPr>
        <w:t xml:space="preserve">. </w:t>
      </w:r>
    </w:p>
    <w:p w:rsidR="00FF10DB" w:rsidRPr="009F0285" w:rsidRDefault="00FF10DB"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cs="Times New Roman CYR"/>
          <w:b w:val="0"/>
          <w:sz w:val="28"/>
          <w:szCs w:val="32"/>
        </w:rPr>
        <w:t>Состав исходного сырья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FF10DB" w:rsidRPr="009F0285" w:rsidTr="00BB1C6D">
        <w:tc>
          <w:tcPr>
            <w:tcW w:w="4785" w:type="dxa"/>
            <w:gridSpan w:val="2"/>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Физико-химические показатели</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Нут</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Печень</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Вода</w:t>
            </w:r>
          </w:p>
        </w:tc>
        <w:tc>
          <w:tcPr>
            <w:tcW w:w="2393" w:type="dxa"/>
            <w:vMerge w:val="restart"/>
          </w:tcPr>
          <w:p w:rsidR="00FF10DB" w:rsidRPr="00C11C9B" w:rsidRDefault="00FF10DB" w:rsidP="00C11C9B">
            <w:pPr>
              <w:keepNext/>
              <w:widowControl w:val="0"/>
              <w:spacing w:line="360" w:lineRule="auto"/>
              <w:ind w:left="0"/>
              <w:jc w:val="both"/>
              <w:rPr>
                <w:rFonts w:ascii="Times New Roman" w:hAnsi="Times New Roman" w:cs="Times New Roman CYR"/>
                <w:b w:val="0"/>
                <w:sz w:val="20"/>
              </w:rPr>
            </w:pPr>
          </w:p>
          <w:p w:rsidR="00FF10DB" w:rsidRPr="00C11C9B" w:rsidRDefault="00FF10DB" w:rsidP="00C11C9B">
            <w:pPr>
              <w:keepNext/>
              <w:widowControl w:val="0"/>
              <w:spacing w:line="360" w:lineRule="auto"/>
              <w:ind w:left="0"/>
              <w:jc w:val="both"/>
              <w:rPr>
                <w:rFonts w:ascii="Times New Roman" w:hAnsi="Times New Roman" w:cs="Times New Roman CYR"/>
                <w:b w:val="0"/>
                <w:sz w:val="20"/>
              </w:rPr>
            </w:pPr>
            <w:r w:rsidRPr="00C11C9B">
              <w:rPr>
                <w:rFonts w:ascii="Times New Roman" w:hAnsi="Times New Roman" w:cs="Times New Roman CYR"/>
                <w:b w:val="0"/>
                <w:sz w:val="20"/>
              </w:rPr>
              <w:t>Грамм</w:t>
            </w:r>
          </w:p>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cs="Times New Roman CYR"/>
                <w:b w:val="0"/>
                <w:sz w:val="20"/>
              </w:rPr>
              <w:t xml:space="preserve"> на </w:t>
            </w:r>
            <w:smartTag w:uri="urn:schemas-microsoft-com:office:smarttags" w:element="metricconverter">
              <w:smartTagPr>
                <w:attr w:name="ProductID" w:val="100 г"/>
              </w:smartTagPr>
              <w:r w:rsidRPr="00C11C9B">
                <w:rPr>
                  <w:rFonts w:ascii="Times New Roman" w:hAnsi="Times New Roman" w:cs="Times New Roman CYR"/>
                  <w:b w:val="0"/>
                  <w:sz w:val="20"/>
                </w:rPr>
                <w:t>100 г</w:t>
              </w:r>
            </w:smartTag>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14.0</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71.7</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Белки</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20.1</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17.9</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Жиры</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4.3</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3.7</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Зола</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3.0</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1.4</w:t>
            </w:r>
          </w:p>
        </w:tc>
      </w:tr>
      <w:tr w:rsidR="00FF10DB" w:rsidRPr="009F0285" w:rsidTr="00BB1C6D">
        <w:tc>
          <w:tcPr>
            <w:tcW w:w="9571" w:type="dxa"/>
            <w:gridSpan w:val="4"/>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Минеральные вещества</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Na</w:t>
            </w:r>
          </w:p>
        </w:tc>
        <w:tc>
          <w:tcPr>
            <w:tcW w:w="2393" w:type="dxa"/>
            <w:vMerge w:val="restart"/>
          </w:tcPr>
          <w:p w:rsidR="00FF10DB" w:rsidRPr="00C11C9B" w:rsidRDefault="00FF10DB" w:rsidP="00C11C9B">
            <w:pPr>
              <w:keepNext/>
              <w:widowControl w:val="0"/>
              <w:spacing w:line="360" w:lineRule="auto"/>
              <w:ind w:left="0"/>
              <w:jc w:val="both"/>
              <w:rPr>
                <w:rFonts w:ascii="Times New Roman" w:hAnsi="Times New Roman" w:cs="Times New Roman CYR"/>
                <w:b w:val="0"/>
                <w:sz w:val="20"/>
              </w:rPr>
            </w:pPr>
          </w:p>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cs="Times New Roman CYR"/>
                <w:b w:val="0"/>
                <w:sz w:val="20"/>
              </w:rPr>
              <w:t xml:space="preserve">Миллиграмм на </w:t>
            </w:r>
            <w:smartTag w:uri="urn:schemas-microsoft-com:office:smarttags" w:element="metricconverter">
              <w:smartTagPr>
                <w:attr w:name="ProductID" w:val="100 г"/>
              </w:smartTagPr>
              <w:r w:rsidRPr="00C11C9B">
                <w:rPr>
                  <w:rFonts w:ascii="Times New Roman" w:hAnsi="Times New Roman" w:cs="Times New Roman CYR"/>
                  <w:b w:val="0"/>
                  <w:sz w:val="20"/>
                </w:rPr>
                <w:t>100 г</w:t>
              </w:r>
            </w:smartTag>
            <w:r w:rsidRPr="00C11C9B">
              <w:rPr>
                <w:rFonts w:ascii="Times New Roman" w:hAnsi="Times New Roman" w:cs="Times New Roman CYR"/>
                <w:b w:val="0"/>
                <w:sz w:val="20"/>
              </w:rPr>
              <w:t xml:space="preserve"> продукта</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72</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104</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K</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968</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277</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Ca</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193</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9</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Mg</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126</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18</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P</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444</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314</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lang w:val="en-US"/>
              </w:rPr>
            </w:pPr>
            <w:r w:rsidRPr="00C11C9B">
              <w:rPr>
                <w:rFonts w:ascii="Times New Roman" w:hAnsi="Times New Roman"/>
                <w:b w:val="0"/>
                <w:sz w:val="20"/>
                <w:lang w:val="en-US"/>
              </w:rPr>
              <w:t>Fe</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2.6</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6.9</w:t>
            </w:r>
          </w:p>
        </w:tc>
      </w:tr>
      <w:tr w:rsidR="00FF10DB" w:rsidRPr="009F0285" w:rsidTr="00BB1C6D">
        <w:tc>
          <w:tcPr>
            <w:tcW w:w="9571" w:type="dxa"/>
            <w:gridSpan w:val="4"/>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Витамины</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cs="Times New Roman CYR"/>
                <w:b w:val="0"/>
                <w:sz w:val="20"/>
              </w:rPr>
              <w:t>β-каротин</w:t>
            </w:r>
          </w:p>
        </w:tc>
        <w:tc>
          <w:tcPr>
            <w:tcW w:w="2393" w:type="dxa"/>
            <w:vMerge w:val="restart"/>
          </w:tcPr>
          <w:p w:rsidR="00FF10DB" w:rsidRPr="00C11C9B" w:rsidRDefault="00FF10DB" w:rsidP="00C11C9B">
            <w:pPr>
              <w:keepNext/>
              <w:widowControl w:val="0"/>
              <w:spacing w:line="360" w:lineRule="auto"/>
              <w:ind w:left="0"/>
              <w:jc w:val="both"/>
              <w:rPr>
                <w:rFonts w:ascii="Times New Roman" w:hAnsi="Times New Roman" w:cs="Times New Roman CYR"/>
                <w:b w:val="0"/>
                <w:sz w:val="20"/>
              </w:rPr>
            </w:pPr>
          </w:p>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cs="Times New Roman CYR"/>
                <w:b w:val="0"/>
                <w:sz w:val="20"/>
              </w:rPr>
              <w:t xml:space="preserve">Миллиграмм на </w:t>
            </w:r>
            <w:smartTag w:uri="urn:schemas-microsoft-com:office:smarttags" w:element="metricconverter">
              <w:smartTagPr>
                <w:attr w:name="ProductID" w:val="100 г"/>
              </w:smartTagPr>
              <w:r w:rsidRPr="00C11C9B">
                <w:rPr>
                  <w:rFonts w:ascii="Times New Roman" w:hAnsi="Times New Roman" w:cs="Times New Roman CYR"/>
                  <w:b w:val="0"/>
                  <w:sz w:val="20"/>
                </w:rPr>
                <w:t>100 г</w:t>
              </w:r>
            </w:smartTag>
            <w:r w:rsidRPr="00C11C9B">
              <w:rPr>
                <w:rFonts w:ascii="Times New Roman" w:hAnsi="Times New Roman" w:cs="Times New Roman CYR"/>
                <w:b w:val="0"/>
                <w:sz w:val="20"/>
              </w:rPr>
              <w:t xml:space="preserve"> продукта</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0.09</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1.0</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А</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8.20</w:t>
            </w:r>
          </w:p>
        </w:tc>
      </w:tr>
      <w:tr w:rsidR="00FF10DB" w:rsidRPr="009F0285" w:rsidTr="00BB1C6D">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vertAlign w:val="subscript"/>
              </w:rPr>
            </w:pPr>
            <w:r w:rsidRPr="00C11C9B">
              <w:rPr>
                <w:rFonts w:ascii="Times New Roman" w:hAnsi="Times New Roman"/>
                <w:b w:val="0"/>
                <w:sz w:val="20"/>
              </w:rPr>
              <w:t>В</w:t>
            </w:r>
            <w:r w:rsidRPr="00C11C9B">
              <w:rPr>
                <w:rFonts w:ascii="Times New Roman" w:hAnsi="Times New Roman"/>
                <w:b w:val="0"/>
                <w:sz w:val="20"/>
                <w:vertAlign w:val="subscript"/>
              </w:rPr>
              <w:t>1</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0.08</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0.30</w:t>
            </w:r>
          </w:p>
        </w:tc>
      </w:tr>
      <w:tr w:rsidR="00FF10DB" w:rsidRPr="009F0285" w:rsidTr="00BB1C6D">
        <w:trPr>
          <w:trHeight w:val="386"/>
        </w:trPr>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vertAlign w:val="subscript"/>
              </w:rPr>
            </w:pPr>
            <w:r w:rsidRPr="00C11C9B">
              <w:rPr>
                <w:rFonts w:ascii="Times New Roman" w:hAnsi="Times New Roman"/>
                <w:b w:val="0"/>
                <w:sz w:val="20"/>
              </w:rPr>
              <w:t>В</w:t>
            </w:r>
            <w:r w:rsidRPr="00C11C9B">
              <w:rPr>
                <w:rFonts w:ascii="Times New Roman" w:hAnsi="Times New Roman"/>
                <w:b w:val="0"/>
                <w:sz w:val="20"/>
                <w:vertAlign w:val="subscript"/>
              </w:rPr>
              <w:t>2</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2.19</w:t>
            </w:r>
          </w:p>
        </w:tc>
      </w:tr>
      <w:tr w:rsidR="00FF10DB" w:rsidRPr="009F0285" w:rsidTr="00BB1C6D">
        <w:trPr>
          <w:trHeight w:val="386"/>
        </w:trPr>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РР</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9.0</w:t>
            </w:r>
          </w:p>
        </w:tc>
      </w:tr>
      <w:tr w:rsidR="00FF10DB" w:rsidRPr="009F0285" w:rsidTr="00BB1C6D">
        <w:trPr>
          <w:trHeight w:val="386"/>
        </w:trPr>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С</w:t>
            </w:r>
          </w:p>
        </w:tc>
        <w:tc>
          <w:tcPr>
            <w:tcW w:w="2393" w:type="dxa"/>
            <w:vMerge/>
          </w:tcPr>
          <w:p w:rsidR="00FF10DB" w:rsidRPr="00C11C9B" w:rsidRDefault="00FF10DB" w:rsidP="00C11C9B">
            <w:pPr>
              <w:keepNext/>
              <w:widowControl w:val="0"/>
              <w:spacing w:line="360" w:lineRule="auto"/>
              <w:ind w:left="0"/>
              <w:jc w:val="both"/>
              <w:rPr>
                <w:rFonts w:ascii="Times New Roman" w:hAnsi="Times New Roman"/>
                <w:b w:val="0"/>
                <w:sz w:val="20"/>
              </w:rPr>
            </w:pP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33</w:t>
            </w:r>
          </w:p>
        </w:tc>
      </w:tr>
      <w:tr w:rsidR="00FF10DB" w:rsidRPr="009F0285" w:rsidTr="00BB1C6D">
        <w:trPr>
          <w:trHeight w:val="386"/>
        </w:trPr>
        <w:tc>
          <w:tcPr>
            <w:tcW w:w="2392"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Энергетическая ценность</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ккал</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309</w:t>
            </w:r>
          </w:p>
        </w:tc>
        <w:tc>
          <w:tcPr>
            <w:tcW w:w="2393" w:type="dxa"/>
          </w:tcPr>
          <w:p w:rsidR="00FF10DB" w:rsidRPr="00C11C9B" w:rsidRDefault="00FF10DB"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105</w:t>
            </w:r>
          </w:p>
          <w:p w:rsidR="00FF10DB" w:rsidRPr="00C11C9B" w:rsidRDefault="00FF10DB" w:rsidP="00C11C9B">
            <w:pPr>
              <w:keepNext/>
              <w:widowControl w:val="0"/>
              <w:spacing w:line="360" w:lineRule="auto"/>
              <w:ind w:left="0"/>
              <w:jc w:val="both"/>
              <w:rPr>
                <w:rFonts w:ascii="Times New Roman" w:hAnsi="Times New Roman"/>
                <w:b w:val="0"/>
                <w:sz w:val="20"/>
              </w:rPr>
            </w:pPr>
          </w:p>
        </w:tc>
      </w:tr>
    </w:tbl>
    <w:p w:rsidR="00FF10DB" w:rsidRPr="009F0285" w:rsidRDefault="00FF10DB" w:rsidP="009F0285">
      <w:pPr>
        <w:keepNext/>
        <w:widowControl w:val="0"/>
        <w:spacing w:line="360" w:lineRule="auto"/>
        <w:ind w:left="0" w:firstLine="709"/>
        <w:jc w:val="both"/>
        <w:rPr>
          <w:rFonts w:ascii="Times New Roman" w:hAnsi="Times New Roman"/>
          <w:b w:val="0"/>
          <w:sz w:val="28"/>
          <w:szCs w:val="28"/>
        </w:rPr>
      </w:pPr>
    </w:p>
    <w:p w:rsidR="00FF10DB" w:rsidRDefault="00FF10DB"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На рис.1 представлено содержание незаменимых и заменимых аминокислот в исходном сырье (печень, нут) . Исследование аминокислотного состава белка</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нута проводили методом</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 xml:space="preserve">ВЭЖХ на хроматографе </w:t>
      </w:r>
      <w:r w:rsidRPr="009F0285">
        <w:rPr>
          <w:rFonts w:ascii="Times New Roman" w:hAnsi="Times New Roman" w:cs="Times New Roman CYR"/>
          <w:b w:val="0"/>
          <w:sz w:val="28"/>
          <w:szCs w:val="28"/>
          <w:lang w:val="en-US"/>
        </w:rPr>
        <w:t>Knauer</w:t>
      </w:r>
      <w:r w:rsidRP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lang w:val="en-US"/>
        </w:rPr>
        <w:t>Smartline</w:t>
      </w:r>
      <w:r w:rsidRPr="009F0285">
        <w:rPr>
          <w:rFonts w:ascii="Times New Roman" w:hAnsi="Times New Roman" w:cs="Times New Roman CYR"/>
          <w:b w:val="0"/>
          <w:sz w:val="28"/>
          <w:szCs w:val="28"/>
        </w:rPr>
        <w:t xml:space="preserve"> 5000 с использованием обратнофазовой </w:t>
      </w:r>
      <w:r w:rsidRPr="009F0285">
        <w:rPr>
          <w:rFonts w:ascii="Times New Roman" w:hAnsi="Times New Roman" w:cs="Times New Roman CYR"/>
          <w:b w:val="0"/>
          <w:sz w:val="28"/>
          <w:szCs w:val="28"/>
        </w:rPr>
        <w:lastRenderedPageBreak/>
        <w:t>хроматографии на колонке Диасфер-110 С 18 5 мкм 2*150 мм.</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 xml:space="preserve">Результаты показали, что в нуте преобладают незаменимые аминокислоты: </w:t>
      </w:r>
      <w:r w:rsidRPr="009F0285">
        <w:rPr>
          <w:rFonts w:ascii="Times New Roman" w:hAnsi="Times New Roman"/>
          <w:b w:val="0"/>
          <w:sz w:val="28"/>
          <w:szCs w:val="28"/>
        </w:rPr>
        <w:t xml:space="preserve">валин – 504 мг на </w:t>
      </w:r>
      <w:smartTag w:uri="urn:schemas-microsoft-com:office:smarttags" w:element="metricconverter">
        <w:smartTagPr>
          <w:attr w:name="ProductID" w:val="100 г"/>
        </w:smartTagPr>
        <w:r w:rsidRPr="009F0285">
          <w:rPr>
            <w:rFonts w:ascii="Times New Roman" w:hAnsi="Times New Roman"/>
            <w:b w:val="0"/>
            <w:sz w:val="28"/>
            <w:szCs w:val="28"/>
          </w:rPr>
          <w:t>100 г</w:t>
        </w:r>
      </w:smartTag>
      <w:r w:rsidRPr="009F0285">
        <w:rPr>
          <w:rFonts w:ascii="Times New Roman" w:hAnsi="Times New Roman"/>
          <w:b w:val="0"/>
          <w:sz w:val="28"/>
          <w:szCs w:val="28"/>
        </w:rPr>
        <w:t xml:space="preserve"> продукта, изолейцин - 1625, лейцин - 1356, лизин - 2156,</w:t>
      </w:r>
      <w:r w:rsidR="009F0285">
        <w:rPr>
          <w:rFonts w:ascii="Times New Roman" w:hAnsi="Times New Roman"/>
          <w:b w:val="0"/>
          <w:sz w:val="28"/>
          <w:szCs w:val="28"/>
        </w:rPr>
        <w:t xml:space="preserve"> </w:t>
      </w:r>
      <w:r w:rsidRPr="009F0285">
        <w:rPr>
          <w:rFonts w:ascii="Times New Roman" w:hAnsi="Times New Roman"/>
          <w:b w:val="0"/>
          <w:sz w:val="28"/>
          <w:szCs w:val="28"/>
        </w:rPr>
        <w:t>метионин -1520,</w:t>
      </w:r>
      <w:r w:rsidR="009F0285">
        <w:rPr>
          <w:rFonts w:ascii="Times New Roman" w:hAnsi="Times New Roman"/>
          <w:b w:val="0"/>
          <w:sz w:val="28"/>
          <w:szCs w:val="28"/>
        </w:rPr>
        <w:t xml:space="preserve"> </w:t>
      </w:r>
      <w:r w:rsidRPr="009F0285">
        <w:rPr>
          <w:rFonts w:ascii="Times New Roman" w:hAnsi="Times New Roman"/>
          <w:b w:val="0"/>
          <w:sz w:val="28"/>
          <w:szCs w:val="28"/>
        </w:rPr>
        <w:t>треонин - 1324, фенилаланин- 1229, а ведь это такие</w:t>
      </w:r>
      <w:r w:rsidR="009F0285">
        <w:rPr>
          <w:rFonts w:ascii="Times New Roman" w:hAnsi="Times New Roman"/>
          <w:b w:val="0"/>
          <w:sz w:val="28"/>
          <w:szCs w:val="28"/>
        </w:rPr>
        <w:t xml:space="preserve"> </w:t>
      </w:r>
      <w:r w:rsidRPr="009F0285">
        <w:rPr>
          <w:rFonts w:ascii="Times New Roman" w:hAnsi="Times New Roman"/>
          <w:b w:val="0"/>
          <w:sz w:val="28"/>
          <w:szCs w:val="28"/>
        </w:rPr>
        <w:t>аминокислоты, которые относятся к эссенциальным нутриентам (незаменимым факторам питания)</w:t>
      </w:r>
      <w:r w:rsidRPr="009F0285">
        <w:rPr>
          <w:rFonts w:ascii="Times New Roman" w:hAnsi="Times New Roman" w:cs="Times New Roman CYR"/>
          <w:b w:val="0"/>
          <w:sz w:val="28"/>
          <w:szCs w:val="28"/>
        </w:rPr>
        <w:t>. Белок нута отличается высокой сбалансированностью аминокислот.</w:t>
      </w:r>
    </w:p>
    <w:p w:rsidR="00C11C9B" w:rsidRPr="009F0285" w:rsidRDefault="00C11C9B" w:rsidP="009F0285">
      <w:pPr>
        <w:keepNext/>
        <w:widowControl w:val="0"/>
        <w:spacing w:line="360" w:lineRule="auto"/>
        <w:ind w:left="0" w:firstLine="709"/>
        <w:jc w:val="both"/>
        <w:rPr>
          <w:rFonts w:ascii="Times New Roman" w:hAnsi="Times New Roman" w:cs="Times New Roman CYR"/>
          <w:b w:val="0"/>
          <w:sz w:val="28"/>
          <w:szCs w:val="28"/>
        </w:rPr>
      </w:pPr>
    </w:p>
    <w:p w:rsidR="00FF10DB" w:rsidRPr="009F0285" w:rsidRDefault="00A202E4"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object w:dxaOrig="7063" w:dyaOrig="5117">
          <v:shape id="_x0000_i1034" type="#_x0000_t75" style="width:353.25pt;height:255.75pt" o:ole="">
            <v:imagedata r:id="rId17" o:title=""/>
          </v:shape>
          <o:OLEObject Type="Embed" ProgID="Excel.Sheet.8" ShapeID="_x0000_i1034" DrawAspect="Content" ObjectID="_1454402926" r:id="rId18">
            <o:FieldCodes>\s</o:FieldCodes>
          </o:OLEObject>
        </w:object>
      </w:r>
    </w:p>
    <w:p w:rsidR="00FF10DB" w:rsidRPr="009F0285" w:rsidRDefault="00BF67D2" w:rsidP="009F0285">
      <w:pPr>
        <w:keepNext/>
        <w:widowControl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pict>
          <v:shape id="_x0000_i1035" type="#_x0000_t75" style="width:366.75pt;height:222pt">
            <v:imagedata r:id="rId19" o:title=""/>
          </v:shape>
        </w:pict>
      </w:r>
    </w:p>
    <w:p w:rsidR="00FF10DB" w:rsidRPr="009F0285" w:rsidRDefault="00FF10DB"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Рис. 1. Содержание незаменимых</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и заменимых</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аминокислот белков нута и говяжьей печени.</w:t>
      </w:r>
    </w:p>
    <w:p w:rsidR="00C11C9B" w:rsidRDefault="00C11C9B" w:rsidP="009F0285">
      <w:pPr>
        <w:pStyle w:val="Style3"/>
        <w:keepNext/>
        <w:spacing w:line="360" w:lineRule="auto"/>
        <w:ind w:firstLine="709"/>
        <w:jc w:val="both"/>
        <w:rPr>
          <w:rStyle w:val="FontStyle14"/>
          <w:sz w:val="28"/>
          <w:szCs w:val="32"/>
        </w:rPr>
      </w:pPr>
    </w:p>
    <w:p w:rsidR="00FF10DB" w:rsidRPr="00C11C9B" w:rsidRDefault="00FF10DB" w:rsidP="00C11C9B">
      <w:pPr>
        <w:pStyle w:val="Style3"/>
        <w:keepNext/>
        <w:spacing w:line="360" w:lineRule="auto"/>
        <w:ind w:firstLine="709"/>
        <w:jc w:val="center"/>
        <w:rPr>
          <w:b/>
          <w:bCs/>
          <w:iCs/>
          <w:sz w:val="28"/>
          <w:szCs w:val="32"/>
        </w:rPr>
      </w:pPr>
      <w:r w:rsidRPr="00C11C9B">
        <w:rPr>
          <w:rStyle w:val="FontStyle14"/>
          <w:b/>
          <w:sz w:val="28"/>
          <w:szCs w:val="32"/>
        </w:rPr>
        <w:t>3</w:t>
      </w:r>
      <w:r w:rsidR="00A61812" w:rsidRPr="00C11C9B">
        <w:rPr>
          <w:rStyle w:val="FontStyle14"/>
          <w:b/>
          <w:sz w:val="28"/>
          <w:szCs w:val="32"/>
        </w:rPr>
        <w:t>.2</w:t>
      </w:r>
      <w:r w:rsidR="00C11C9B">
        <w:rPr>
          <w:b/>
          <w:bCs/>
          <w:iCs/>
          <w:sz w:val="28"/>
          <w:szCs w:val="32"/>
        </w:rPr>
        <w:t xml:space="preserve"> </w:t>
      </w:r>
      <w:r w:rsidRPr="00C11C9B">
        <w:rPr>
          <w:b/>
          <w:bCs/>
          <w:iCs/>
          <w:sz w:val="28"/>
          <w:szCs w:val="32"/>
        </w:rPr>
        <w:t>Методы и методики испытаний</w:t>
      </w:r>
    </w:p>
    <w:p w:rsidR="00C11C9B" w:rsidRPr="00C11C9B" w:rsidRDefault="00C11C9B" w:rsidP="00C11C9B">
      <w:pPr>
        <w:pStyle w:val="Style5"/>
        <w:keepNext/>
        <w:spacing w:line="360" w:lineRule="auto"/>
        <w:ind w:firstLine="709"/>
        <w:jc w:val="center"/>
        <w:rPr>
          <w:b/>
          <w:sz w:val="28"/>
          <w:szCs w:val="28"/>
        </w:rPr>
      </w:pPr>
    </w:p>
    <w:p w:rsidR="00A66474" w:rsidRPr="00C11C9B" w:rsidRDefault="00A61812" w:rsidP="00C11C9B">
      <w:pPr>
        <w:pStyle w:val="Style5"/>
        <w:keepNext/>
        <w:spacing w:line="360" w:lineRule="auto"/>
        <w:ind w:firstLine="709"/>
        <w:jc w:val="center"/>
        <w:rPr>
          <w:b/>
          <w:sz w:val="28"/>
          <w:szCs w:val="28"/>
        </w:rPr>
      </w:pPr>
      <w:r w:rsidRPr="00C11C9B">
        <w:rPr>
          <w:b/>
          <w:sz w:val="28"/>
          <w:szCs w:val="28"/>
        </w:rPr>
        <w:t>3.2</w:t>
      </w:r>
      <w:r w:rsidR="00FF10DB" w:rsidRPr="00C11C9B">
        <w:rPr>
          <w:b/>
          <w:sz w:val="28"/>
          <w:szCs w:val="28"/>
        </w:rPr>
        <w:t xml:space="preserve">.1 </w:t>
      </w:r>
      <w:r w:rsidR="00A66474" w:rsidRPr="00C11C9B">
        <w:rPr>
          <w:b/>
          <w:sz w:val="28"/>
          <w:szCs w:val="28"/>
        </w:rPr>
        <w:t>Определение влаги высушиванием в сушильном шкафу при температуре (103 ± 2) ºС</w:t>
      </w:r>
    </w:p>
    <w:p w:rsidR="00A66474" w:rsidRPr="009F0285" w:rsidRDefault="00A66474" w:rsidP="009F0285">
      <w:pPr>
        <w:pStyle w:val="Style5"/>
        <w:keepNext/>
        <w:spacing w:line="360" w:lineRule="auto"/>
        <w:ind w:firstLine="709"/>
        <w:rPr>
          <w:rStyle w:val="FontStyle25"/>
          <w:b w:val="0"/>
          <w:i w:val="0"/>
          <w:sz w:val="28"/>
          <w:szCs w:val="28"/>
        </w:rPr>
      </w:pPr>
      <w:r w:rsidRPr="009F0285">
        <w:rPr>
          <w:rStyle w:val="FontStyle25"/>
          <w:b w:val="0"/>
          <w:i w:val="0"/>
          <w:sz w:val="28"/>
          <w:szCs w:val="28"/>
        </w:rPr>
        <w:t>Проведение испытания.</w:t>
      </w:r>
    </w:p>
    <w:p w:rsidR="00A66474" w:rsidRPr="009F0285" w:rsidRDefault="00A66474" w:rsidP="009F0285">
      <w:pPr>
        <w:pStyle w:val="Style7"/>
        <w:keepNext/>
        <w:spacing w:line="360" w:lineRule="auto"/>
        <w:ind w:firstLine="709"/>
        <w:rPr>
          <w:rStyle w:val="FontStyle25"/>
          <w:b w:val="0"/>
          <w:i w:val="0"/>
          <w:sz w:val="28"/>
          <w:szCs w:val="28"/>
        </w:rPr>
      </w:pPr>
      <w:r w:rsidRPr="009F0285">
        <w:rPr>
          <w:rStyle w:val="FontStyle25"/>
          <w:b w:val="0"/>
          <w:i w:val="0"/>
          <w:sz w:val="28"/>
          <w:szCs w:val="28"/>
        </w:rPr>
        <w:t xml:space="preserve">В бюксу помешают песок в количестве, примерно в 2-3 </w:t>
      </w:r>
      <w:r w:rsidRPr="009F0285">
        <w:rPr>
          <w:rStyle w:val="FontStyle25"/>
          <w:b w:val="0"/>
          <w:i w:val="0"/>
          <w:sz w:val="28"/>
          <w:szCs w:val="28"/>
          <w:lang w:val="en-US"/>
        </w:rPr>
        <w:t>pa</w:t>
      </w:r>
      <w:r w:rsidRPr="009F0285">
        <w:rPr>
          <w:rStyle w:val="FontStyle25"/>
          <w:b w:val="0"/>
          <w:i w:val="0"/>
          <w:sz w:val="28"/>
          <w:szCs w:val="28"/>
        </w:rPr>
        <w:t xml:space="preserve">за повышающем навеску продукта, стеклянную палочку длиной несколько больше диаметра бюксы (чтобы она не мешала закрывать бюксу крышкой) и высушивают в сушильном шкафу в открытой бюксе при температуре (103 ± 2) °С в течение 30 мин. Затем бюксу закрывают крышкой, охлаждают в эксикаторе до комнатной температуры и взвешивают. Во взвешенную бюксу с песком вносят навеску продукта от 4 до </w:t>
      </w:r>
      <w:smartTag w:uri="urn:schemas-microsoft-com:office:smarttags" w:element="metricconverter">
        <w:smartTagPr>
          <w:attr w:name="ProductID" w:val="5 г"/>
        </w:smartTagPr>
        <w:r w:rsidRPr="009F0285">
          <w:rPr>
            <w:rStyle w:val="FontStyle25"/>
            <w:b w:val="0"/>
            <w:i w:val="0"/>
            <w:sz w:val="28"/>
            <w:szCs w:val="28"/>
          </w:rPr>
          <w:t>5 г</w:t>
        </w:r>
      </w:smartTag>
      <w:r w:rsidRPr="009F0285">
        <w:rPr>
          <w:rStyle w:val="FontStyle25"/>
          <w:b w:val="0"/>
          <w:i w:val="0"/>
          <w:sz w:val="28"/>
          <w:szCs w:val="28"/>
        </w:rPr>
        <w:t xml:space="preserve"> и повторно взвешивают. </w:t>
      </w:r>
    </w:p>
    <w:p w:rsidR="00A66474" w:rsidRPr="009F0285" w:rsidRDefault="00A66474" w:rsidP="009F0285">
      <w:pPr>
        <w:pStyle w:val="Style7"/>
        <w:keepNext/>
        <w:spacing w:line="360" w:lineRule="auto"/>
        <w:ind w:firstLine="709"/>
        <w:rPr>
          <w:rStyle w:val="FontStyle25"/>
          <w:b w:val="0"/>
          <w:i w:val="0"/>
          <w:sz w:val="28"/>
          <w:szCs w:val="28"/>
        </w:rPr>
      </w:pPr>
      <w:r w:rsidRPr="009F0285">
        <w:rPr>
          <w:rStyle w:val="FontStyle25"/>
          <w:b w:val="0"/>
          <w:i w:val="0"/>
          <w:sz w:val="28"/>
          <w:szCs w:val="28"/>
        </w:rPr>
        <w:t>Высушивание продолжают до постоянной массы. Каждое повторное взвешивание проводят после высушивания в течение</w:t>
      </w:r>
      <w:r w:rsidR="00FF10DB" w:rsidRPr="009F0285">
        <w:rPr>
          <w:rStyle w:val="FontStyle25"/>
          <w:b w:val="0"/>
          <w:i w:val="0"/>
          <w:sz w:val="28"/>
          <w:szCs w:val="28"/>
        </w:rPr>
        <w:t xml:space="preserve"> 1</w:t>
      </w:r>
      <w:r w:rsidRPr="009F0285">
        <w:rPr>
          <w:rStyle w:val="FontStyle26"/>
          <w:rFonts w:ascii="Times New Roman" w:hAnsi="Times New Roman" w:cs="Times New Roman"/>
          <w:spacing w:val="0"/>
          <w:sz w:val="28"/>
          <w:szCs w:val="28"/>
        </w:rPr>
        <w:t xml:space="preserve"> </w:t>
      </w:r>
      <w:r w:rsidRPr="009F0285">
        <w:rPr>
          <w:rStyle w:val="FontStyle25"/>
          <w:b w:val="0"/>
          <w:i w:val="0"/>
          <w:sz w:val="28"/>
          <w:szCs w:val="28"/>
        </w:rPr>
        <w:t>ч при температуре (103 ± 2) °С. Результаты двух последовательных взвешиваний не должны отличаться более чем на 0.1 % массы навески.</w:t>
      </w:r>
    </w:p>
    <w:p w:rsidR="00A66474" w:rsidRPr="009F0285" w:rsidRDefault="00A66474" w:rsidP="009F0285">
      <w:pPr>
        <w:pStyle w:val="Style7"/>
        <w:keepNext/>
        <w:spacing w:line="360" w:lineRule="auto"/>
        <w:ind w:firstLine="709"/>
        <w:rPr>
          <w:rStyle w:val="FontStyle25"/>
          <w:b w:val="0"/>
          <w:i w:val="0"/>
          <w:sz w:val="28"/>
          <w:szCs w:val="28"/>
        </w:rPr>
      </w:pPr>
      <w:r w:rsidRPr="009F0285">
        <w:rPr>
          <w:rStyle w:val="FontStyle25"/>
          <w:b w:val="0"/>
          <w:i w:val="0"/>
          <w:sz w:val="28"/>
          <w:szCs w:val="28"/>
        </w:rPr>
        <w:t>Обработка результатов.</w:t>
      </w:r>
    </w:p>
    <w:p w:rsidR="00C11C9B" w:rsidRDefault="00C11C9B" w:rsidP="009F0285">
      <w:pPr>
        <w:pStyle w:val="Style7"/>
        <w:keepNext/>
        <w:tabs>
          <w:tab w:val="left" w:pos="2805"/>
        </w:tabs>
        <w:spacing w:line="360" w:lineRule="auto"/>
        <w:ind w:firstLine="709"/>
        <w:rPr>
          <w:rStyle w:val="FontStyle25"/>
          <w:b w:val="0"/>
          <w:i w:val="0"/>
          <w:sz w:val="28"/>
          <w:szCs w:val="28"/>
        </w:rPr>
      </w:pPr>
    </w:p>
    <w:p w:rsidR="00A66474" w:rsidRPr="009F0285" w:rsidRDefault="00A202E4" w:rsidP="009F0285">
      <w:pPr>
        <w:pStyle w:val="Style7"/>
        <w:keepNext/>
        <w:tabs>
          <w:tab w:val="left" w:pos="2805"/>
        </w:tabs>
        <w:spacing w:line="360" w:lineRule="auto"/>
        <w:ind w:firstLine="709"/>
        <w:rPr>
          <w:rStyle w:val="FontStyle25"/>
          <w:b w:val="0"/>
          <w:i w:val="0"/>
          <w:sz w:val="28"/>
          <w:szCs w:val="28"/>
        </w:rPr>
      </w:pPr>
      <w:r w:rsidRPr="009F0285">
        <w:rPr>
          <w:rStyle w:val="FontStyle25"/>
          <w:sz w:val="28"/>
          <w:szCs w:val="28"/>
        </w:rPr>
        <w:object w:dxaOrig="1980" w:dyaOrig="700">
          <v:shape id="_x0000_i1036" type="#_x0000_t75" style="width:99pt;height:35.25pt" o:ole="">
            <v:imagedata r:id="rId20" o:title=""/>
          </v:shape>
          <o:OLEObject Type="Embed" ProgID="Equation.3" ShapeID="_x0000_i1036" DrawAspect="Content" ObjectID="_1454402927" r:id="rId21"/>
        </w:object>
      </w:r>
      <w:r w:rsidRPr="009F0285">
        <w:rPr>
          <w:rStyle w:val="FontStyle25"/>
          <w:sz w:val="28"/>
          <w:szCs w:val="28"/>
        </w:rPr>
        <w:object w:dxaOrig="180" w:dyaOrig="340">
          <v:shape id="_x0000_i1037" type="#_x0000_t75" style="width:9pt;height:17.25pt" o:ole="">
            <v:imagedata r:id="rId22" o:title=""/>
          </v:shape>
          <o:OLEObject Type="Embed" ProgID="Equation.3" ShapeID="_x0000_i1037" DrawAspect="Content" ObjectID="_1454402928" r:id="rId23"/>
        </w:object>
      </w:r>
      <w:r w:rsidR="00A66474" w:rsidRPr="009F0285">
        <w:rPr>
          <w:rStyle w:val="FontStyle25"/>
          <w:b w:val="0"/>
          <w:i w:val="0"/>
          <w:sz w:val="28"/>
          <w:szCs w:val="28"/>
        </w:rPr>
        <w:t>,</w:t>
      </w:r>
    </w:p>
    <w:p w:rsidR="00C11C9B" w:rsidRDefault="00C11C9B" w:rsidP="009F0285">
      <w:pPr>
        <w:pStyle w:val="Style2"/>
        <w:keepNext/>
        <w:spacing w:line="360" w:lineRule="auto"/>
        <w:ind w:firstLine="709"/>
        <w:jc w:val="both"/>
        <w:rPr>
          <w:rStyle w:val="FontStyle31"/>
          <w:rFonts w:ascii="Times New Roman" w:hAnsi="Times New Roman" w:cs="Times New Roman"/>
          <w:sz w:val="28"/>
          <w:szCs w:val="28"/>
        </w:rPr>
      </w:pPr>
    </w:p>
    <w:p w:rsidR="00A66474" w:rsidRPr="009F0285" w:rsidRDefault="00A66474" w:rsidP="009F0285">
      <w:pPr>
        <w:pStyle w:val="Style2"/>
        <w:keepNext/>
        <w:spacing w:line="360" w:lineRule="auto"/>
        <w:ind w:firstLine="709"/>
        <w:jc w:val="both"/>
        <w:rPr>
          <w:rStyle w:val="FontStyle31"/>
          <w:rFonts w:ascii="Times New Roman" w:hAnsi="Times New Roman" w:cs="Times New Roman"/>
          <w:sz w:val="28"/>
          <w:szCs w:val="28"/>
        </w:rPr>
      </w:pPr>
      <w:r w:rsidRPr="009F0285">
        <w:rPr>
          <w:rStyle w:val="FontStyle31"/>
          <w:rFonts w:ascii="Times New Roman" w:hAnsi="Times New Roman" w:cs="Times New Roman"/>
          <w:sz w:val="28"/>
          <w:szCs w:val="28"/>
        </w:rPr>
        <w:t xml:space="preserve">где </w:t>
      </w:r>
      <w:r w:rsidRPr="009F0285">
        <w:rPr>
          <w:rStyle w:val="FontStyle28"/>
          <w:rFonts w:ascii="Times New Roman" w:hAnsi="Times New Roman" w:cs="Times New Roman"/>
          <w:i w:val="0"/>
          <w:sz w:val="28"/>
          <w:szCs w:val="28"/>
        </w:rPr>
        <w:t>т</w:t>
      </w:r>
      <w:r w:rsidRPr="009F0285">
        <w:rPr>
          <w:rStyle w:val="FontStyle28"/>
          <w:rFonts w:ascii="Times New Roman" w:hAnsi="Times New Roman" w:cs="Times New Roman"/>
          <w:i w:val="0"/>
          <w:sz w:val="28"/>
          <w:szCs w:val="28"/>
          <w:vertAlign w:val="subscript"/>
        </w:rPr>
        <w:t>0</w:t>
      </w:r>
      <w:r w:rsidRPr="009F0285">
        <w:rPr>
          <w:rStyle w:val="FontStyle28"/>
          <w:rFonts w:ascii="Times New Roman" w:hAnsi="Times New Roman" w:cs="Times New Roman"/>
          <w:i w:val="0"/>
          <w:sz w:val="28"/>
          <w:szCs w:val="28"/>
        </w:rPr>
        <w:t xml:space="preserve"> — </w:t>
      </w:r>
      <w:r w:rsidRPr="009F0285">
        <w:rPr>
          <w:rStyle w:val="FontStyle31"/>
          <w:rFonts w:ascii="Times New Roman" w:hAnsi="Times New Roman" w:cs="Times New Roman"/>
          <w:sz w:val="28"/>
          <w:szCs w:val="28"/>
        </w:rPr>
        <w:t>масса бюксы с песком и палочкой, г;</w:t>
      </w:r>
    </w:p>
    <w:p w:rsidR="00A66474" w:rsidRPr="009F0285" w:rsidRDefault="00A66474" w:rsidP="009F0285">
      <w:pPr>
        <w:pStyle w:val="Style2"/>
        <w:keepNext/>
        <w:spacing w:line="360" w:lineRule="auto"/>
        <w:ind w:firstLine="709"/>
        <w:jc w:val="both"/>
        <w:rPr>
          <w:rStyle w:val="FontStyle31"/>
          <w:rFonts w:ascii="Times New Roman" w:hAnsi="Times New Roman" w:cs="Times New Roman"/>
          <w:sz w:val="28"/>
          <w:szCs w:val="28"/>
        </w:rPr>
      </w:pPr>
      <w:r w:rsidRPr="009F0285">
        <w:rPr>
          <w:rStyle w:val="FontStyle28"/>
          <w:rFonts w:ascii="Times New Roman" w:hAnsi="Times New Roman" w:cs="Times New Roman"/>
          <w:i w:val="0"/>
          <w:sz w:val="28"/>
          <w:szCs w:val="28"/>
        </w:rPr>
        <w:t>т</w:t>
      </w:r>
      <w:r w:rsidRPr="009F0285">
        <w:rPr>
          <w:rStyle w:val="FontStyle28"/>
          <w:rFonts w:ascii="Times New Roman" w:hAnsi="Times New Roman" w:cs="Times New Roman"/>
          <w:i w:val="0"/>
          <w:sz w:val="28"/>
          <w:szCs w:val="28"/>
          <w:vertAlign w:val="subscript"/>
        </w:rPr>
        <w:t>1</w:t>
      </w:r>
      <w:r w:rsidRPr="009F0285">
        <w:rPr>
          <w:rStyle w:val="FontStyle28"/>
          <w:rFonts w:ascii="Times New Roman" w:hAnsi="Times New Roman" w:cs="Times New Roman"/>
          <w:i w:val="0"/>
          <w:sz w:val="28"/>
          <w:szCs w:val="28"/>
        </w:rPr>
        <w:t xml:space="preserve"> — </w:t>
      </w:r>
      <w:r w:rsidRPr="009F0285">
        <w:rPr>
          <w:rStyle w:val="FontStyle31"/>
          <w:rFonts w:ascii="Times New Roman" w:hAnsi="Times New Roman" w:cs="Times New Roman"/>
          <w:sz w:val="28"/>
          <w:szCs w:val="28"/>
        </w:rPr>
        <w:t>масса бюксы с песком, палочкой и навеской, г;</w:t>
      </w:r>
    </w:p>
    <w:p w:rsidR="00A66474" w:rsidRPr="009F0285" w:rsidRDefault="00A66474" w:rsidP="009F0285">
      <w:pPr>
        <w:pStyle w:val="Style2"/>
        <w:keepNext/>
        <w:spacing w:line="360" w:lineRule="auto"/>
        <w:ind w:firstLine="709"/>
        <w:jc w:val="both"/>
        <w:rPr>
          <w:rStyle w:val="FontStyle31"/>
          <w:rFonts w:ascii="Times New Roman" w:hAnsi="Times New Roman" w:cs="Times New Roman"/>
          <w:sz w:val="28"/>
          <w:szCs w:val="28"/>
        </w:rPr>
      </w:pPr>
      <w:r w:rsidRPr="009F0285">
        <w:rPr>
          <w:rStyle w:val="FontStyle28"/>
          <w:rFonts w:ascii="Times New Roman" w:hAnsi="Times New Roman" w:cs="Times New Roman"/>
          <w:i w:val="0"/>
          <w:sz w:val="28"/>
          <w:szCs w:val="28"/>
        </w:rPr>
        <w:t>т</w:t>
      </w:r>
      <w:r w:rsidRPr="009F0285">
        <w:rPr>
          <w:rStyle w:val="FontStyle28"/>
          <w:rFonts w:ascii="Times New Roman" w:hAnsi="Times New Roman" w:cs="Times New Roman"/>
          <w:i w:val="0"/>
          <w:sz w:val="28"/>
          <w:szCs w:val="28"/>
          <w:vertAlign w:val="subscript"/>
        </w:rPr>
        <w:t>2</w:t>
      </w:r>
      <w:r w:rsidRPr="009F0285">
        <w:rPr>
          <w:rStyle w:val="FontStyle31"/>
          <w:rFonts w:ascii="Times New Roman" w:hAnsi="Times New Roman" w:cs="Times New Roman"/>
          <w:sz w:val="28"/>
          <w:szCs w:val="28"/>
        </w:rPr>
        <w:t>— масса бюксы с песком, палочкой и навеской после высушивания, г.</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keepNext/>
        <w:widowControl w:val="0"/>
        <w:spacing w:line="360" w:lineRule="auto"/>
        <w:ind w:left="0" w:firstLine="709"/>
        <w:jc w:val="center"/>
        <w:rPr>
          <w:rFonts w:ascii="Times New Roman" w:hAnsi="Times New Roman"/>
          <w:sz w:val="28"/>
          <w:szCs w:val="28"/>
        </w:rPr>
      </w:pPr>
      <w:r w:rsidRPr="00C11C9B">
        <w:rPr>
          <w:rFonts w:ascii="Times New Roman" w:hAnsi="Times New Roman"/>
          <w:sz w:val="28"/>
          <w:szCs w:val="28"/>
        </w:rPr>
        <w:t>3.</w:t>
      </w:r>
      <w:r w:rsidR="00A61812" w:rsidRPr="00C11C9B">
        <w:rPr>
          <w:rFonts w:ascii="Times New Roman" w:hAnsi="Times New Roman"/>
          <w:sz w:val="28"/>
          <w:szCs w:val="28"/>
        </w:rPr>
        <w:t>2</w:t>
      </w:r>
      <w:r w:rsidRPr="00C11C9B">
        <w:rPr>
          <w:rFonts w:ascii="Times New Roman" w:hAnsi="Times New Roman"/>
          <w:sz w:val="28"/>
          <w:szCs w:val="28"/>
        </w:rPr>
        <w:t xml:space="preserve">.2 </w:t>
      </w:r>
      <w:r w:rsidR="00A66474" w:rsidRPr="00C11C9B">
        <w:rPr>
          <w:rFonts w:ascii="Times New Roman" w:hAnsi="Times New Roman"/>
          <w:sz w:val="28"/>
          <w:szCs w:val="28"/>
        </w:rPr>
        <w:t>Определение хлористого натрия</w:t>
      </w:r>
      <w:r w:rsidR="009F0285" w:rsidRPr="00C11C9B">
        <w:rPr>
          <w:rFonts w:ascii="Times New Roman" w:hAnsi="Times New Roman"/>
          <w:sz w:val="28"/>
          <w:szCs w:val="28"/>
        </w:rPr>
        <w:t xml:space="preserve"> </w:t>
      </w:r>
      <w:r w:rsidR="00A66474" w:rsidRPr="00C11C9B">
        <w:rPr>
          <w:rFonts w:ascii="Times New Roman" w:hAnsi="Times New Roman"/>
          <w:sz w:val="28"/>
          <w:szCs w:val="28"/>
        </w:rPr>
        <w:t>аргентометрическим титрованием по методу Мора</w:t>
      </w:r>
    </w:p>
    <w:p w:rsidR="00A66474" w:rsidRPr="009F0285" w:rsidRDefault="00A66474" w:rsidP="009F0285">
      <w:pPr>
        <w:pStyle w:val="Style18"/>
        <w:keepNext/>
        <w:tabs>
          <w:tab w:val="left" w:pos="918"/>
        </w:tabs>
        <w:spacing w:line="360" w:lineRule="auto"/>
        <w:ind w:firstLine="709"/>
        <w:jc w:val="both"/>
        <w:rPr>
          <w:rStyle w:val="FontStyle54"/>
          <w:rFonts w:ascii="Times New Roman" w:hAnsi="Times New Roman" w:cs="Times New Roman"/>
          <w:sz w:val="28"/>
          <w:szCs w:val="28"/>
        </w:rPr>
      </w:pPr>
      <w:r w:rsidRPr="009F0285">
        <w:rPr>
          <w:rStyle w:val="FontStyle54"/>
          <w:rFonts w:ascii="Times New Roman" w:hAnsi="Times New Roman" w:cs="Times New Roman"/>
          <w:sz w:val="28"/>
          <w:szCs w:val="28"/>
        </w:rPr>
        <w:t>Метод Мора основан на титровании иона хлора в нейтральной среде ионом серебра в присутствии хромата калия.</w:t>
      </w:r>
    </w:p>
    <w:p w:rsidR="00A66474" w:rsidRPr="009F0285" w:rsidRDefault="00A66474" w:rsidP="009F0285">
      <w:pPr>
        <w:pStyle w:val="Style5"/>
        <w:keepNext/>
        <w:spacing w:line="360" w:lineRule="auto"/>
        <w:ind w:firstLine="709"/>
        <w:rPr>
          <w:rStyle w:val="FontStyle54"/>
          <w:rFonts w:ascii="Times New Roman" w:hAnsi="Times New Roman" w:cs="Times New Roman"/>
          <w:sz w:val="28"/>
          <w:szCs w:val="28"/>
        </w:rPr>
      </w:pPr>
      <w:r w:rsidRPr="009F0285">
        <w:rPr>
          <w:rStyle w:val="FontStyle25"/>
          <w:b w:val="0"/>
          <w:i w:val="0"/>
          <w:sz w:val="28"/>
          <w:szCs w:val="28"/>
        </w:rPr>
        <w:lastRenderedPageBreak/>
        <w:t>Проведение испытания.</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smartTag w:uri="urn:schemas-microsoft-com:office:smarttags" w:element="metricconverter">
        <w:smartTagPr>
          <w:attr w:name="ProductID" w:val="5 г"/>
        </w:smartTagPr>
        <w:r w:rsidRPr="009F0285">
          <w:rPr>
            <w:rStyle w:val="FontStyle54"/>
            <w:rFonts w:ascii="Times New Roman" w:hAnsi="Times New Roman" w:cs="Times New Roman"/>
            <w:sz w:val="28"/>
            <w:szCs w:val="28"/>
          </w:rPr>
          <w:t>5 г</w:t>
        </w:r>
      </w:smartTag>
      <w:r w:rsidRPr="009F0285">
        <w:rPr>
          <w:rStyle w:val="FontStyle54"/>
          <w:rFonts w:ascii="Times New Roman" w:hAnsi="Times New Roman" w:cs="Times New Roman"/>
          <w:sz w:val="28"/>
          <w:szCs w:val="28"/>
        </w:rPr>
        <w:t xml:space="preserve"> измельченной средней пробы взвешивают в химическом стакане с погрешностью ± </w:t>
      </w:r>
      <w:smartTag w:uri="urn:schemas-microsoft-com:office:smarttags" w:element="metricconverter">
        <w:smartTagPr>
          <w:attr w:name="ProductID" w:val="0,01 г"/>
        </w:smartTagPr>
        <w:r w:rsidRPr="009F0285">
          <w:rPr>
            <w:rStyle w:val="FontStyle54"/>
            <w:rFonts w:ascii="Times New Roman" w:hAnsi="Times New Roman" w:cs="Times New Roman"/>
            <w:sz w:val="28"/>
            <w:szCs w:val="28"/>
          </w:rPr>
          <w:t>0,01 г</w:t>
        </w:r>
      </w:smartTag>
      <w:r w:rsidRPr="009F0285">
        <w:rPr>
          <w:rStyle w:val="FontStyle54"/>
          <w:rFonts w:ascii="Times New Roman" w:hAnsi="Times New Roman" w:cs="Times New Roman"/>
          <w:sz w:val="28"/>
          <w:szCs w:val="28"/>
        </w:rPr>
        <w:t xml:space="preserve"> и добавляют 100 см</w:t>
      </w:r>
      <w:r w:rsidRPr="009F0285">
        <w:rPr>
          <w:rStyle w:val="FontStyle54"/>
          <w:rFonts w:ascii="Times New Roman" w:hAnsi="Times New Roman" w:cs="Times New Roman"/>
          <w:sz w:val="28"/>
          <w:szCs w:val="28"/>
          <w:vertAlign w:val="superscript"/>
        </w:rPr>
        <w:t>3</w:t>
      </w:r>
      <w:r w:rsidRPr="009F0285">
        <w:rPr>
          <w:rStyle w:val="FontStyle54"/>
          <w:rFonts w:ascii="Times New Roman" w:hAnsi="Times New Roman" w:cs="Times New Roman"/>
          <w:sz w:val="28"/>
          <w:szCs w:val="28"/>
        </w:rPr>
        <w:t xml:space="preserve"> дистиллированной воды. Через</w:t>
      </w:r>
      <w:r w:rsidRPr="009F0285">
        <w:rPr>
          <w:rStyle w:val="FontStyle54"/>
          <w:rFonts w:ascii="Times New Roman" w:hAnsi="Times New Roman"/>
          <w:sz w:val="28"/>
          <w:szCs w:val="28"/>
        </w:rPr>
        <w:t xml:space="preserve"> 40 мин настаивания (при периодическом перемешивании стеклянной палочкой) водную вытяжку фильтруют через бумажный фильтр.</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5—10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фильтрата пипеткой переносят в коническую колбу и титруют из бюретки 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раствором азотнокислого серебра в присутствии 0,5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раствора хромовокислого калия до появления оранжевою окрашивания.</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Навеску полукопченых, варено-копченых, копченых колбас, соленого бекона, продуктов из свинины, баранины и говядины (сырокопченых, копчено-вареных, копчено-запеченных, запеченных и жареных) нагревают в стакане на водяной бане до 40 ºС выдерживают при этой температуре в течение 45 мин (при периодическом перемешивании стеклянной палочкой) и фильтруют через бумажный фильтр.</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После охлаждения до комнатной температуры 5—10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фильтрата титруют 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раствором азотнокислого серебра в присутствии 0.5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раствора хромовокислого калия до оранжевого окрашивания.</w:t>
      </w:r>
    </w:p>
    <w:p w:rsidR="00A66474" w:rsidRPr="009F0285" w:rsidRDefault="00A66474" w:rsidP="009F0285">
      <w:pPr>
        <w:pStyle w:val="Style18"/>
        <w:keepNext/>
        <w:tabs>
          <w:tab w:val="left" w:pos="918"/>
        </w:tabs>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Обработка результатов</w:t>
      </w:r>
    </w:p>
    <w:p w:rsidR="00A66474" w:rsidRPr="009F0285" w:rsidRDefault="00A66474" w:rsidP="009F0285">
      <w:pPr>
        <w:pStyle w:val="Style18"/>
        <w:keepNext/>
        <w:tabs>
          <w:tab w:val="left" w:pos="1044"/>
        </w:tabs>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 xml:space="preserve">Массовую долю хлористого натрия </w:t>
      </w:r>
      <w:r w:rsidRPr="009F0285">
        <w:rPr>
          <w:rStyle w:val="FontStyle61"/>
          <w:rFonts w:ascii="Times New Roman" w:hAnsi="Times New Roman"/>
          <w:i w:val="0"/>
          <w:spacing w:val="0"/>
          <w:sz w:val="28"/>
          <w:szCs w:val="28"/>
        </w:rPr>
        <w:t xml:space="preserve">X, %, </w:t>
      </w:r>
      <w:r w:rsidRPr="009F0285">
        <w:rPr>
          <w:rStyle w:val="FontStyle54"/>
          <w:rFonts w:ascii="Times New Roman" w:hAnsi="Times New Roman"/>
          <w:sz w:val="28"/>
          <w:szCs w:val="28"/>
        </w:rPr>
        <w:t>вычисляют по формуле:</w:t>
      </w:r>
    </w:p>
    <w:p w:rsidR="00A66474" w:rsidRPr="009F0285" w:rsidRDefault="00A66474" w:rsidP="009F0285">
      <w:pPr>
        <w:pStyle w:val="Style16"/>
        <w:keepNext/>
        <w:spacing w:line="360" w:lineRule="auto"/>
        <w:ind w:firstLine="709"/>
        <w:jc w:val="both"/>
        <w:rPr>
          <w:rFonts w:ascii="Times New Roman" w:hAnsi="Times New Roman"/>
          <w:sz w:val="28"/>
          <w:szCs w:val="28"/>
        </w:rPr>
      </w:pPr>
    </w:p>
    <w:p w:rsidR="00A66474" w:rsidRPr="009F0285" w:rsidRDefault="00A202E4" w:rsidP="009F0285">
      <w:pPr>
        <w:pStyle w:val="Style21"/>
        <w:keepNext/>
        <w:spacing w:line="360" w:lineRule="auto"/>
        <w:ind w:firstLine="709"/>
        <w:jc w:val="both"/>
        <w:rPr>
          <w:rFonts w:ascii="Times New Roman" w:hAnsi="Times New Roman"/>
          <w:sz w:val="28"/>
          <w:szCs w:val="28"/>
        </w:rPr>
      </w:pPr>
      <w:r w:rsidRPr="009F0285">
        <w:rPr>
          <w:rFonts w:ascii="Times New Roman" w:hAnsi="Times New Roman"/>
          <w:sz w:val="28"/>
          <w:szCs w:val="28"/>
        </w:rPr>
        <w:object w:dxaOrig="2980" w:dyaOrig="680">
          <v:shape id="_x0000_i1038" type="#_x0000_t75" style="width:149.25pt;height:33.75pt" o:ole="">
            <v:imagedata r:id="rId24" o:title=""/>
          </v:shape>
          <o:OLEObject Type="Embed" ProgID="Equation.3" ShapeID="_x0000_i1038" DrawAspect="Content" ObjectID="_1454402929" r:id="rId25"/>
        </w:object>
      </w:r>
    </w:p>
    <w:p w:rsidR="00A66474" w:rsidRPr="009F0285" w:rsidRDefault="00A66474" w:rsidP="009F0285">
      <w:pPr>
        <w:pStyle w:val="Style21"/>
        <w:keepNext/>
        <w:spacing w:line="360" w:lineRule="auto"/>
        <w:ind w:firstLine="709"/>
        <w:jc w:val="both"/>
        <w:rPr>
          <w:rFonts w:ascii="Times New Roman" w:hAnsi="Times New Roman"/>
          <w:sz w:val="28"/>
          <w:szCs w:val="28"/>
        </w:rPr>
      </w:pPr>
    </w:p>
    <w:p w:rsidR="00A66474" w:rsidRPr="009F0285" w:rsidRDefault="00A66474" w:rsidP="009F0285">
      <w:pPr>
        <w:pStyle w:val="Style21"/>
        <w:keepNext/>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где 0.00292 — количество хлористого натрия, эквивалентное</w:t>
      </w:r>
      <w:r w:rsidR="009F0285">
        <w:rPr>
          <w:rStyle w:val="FontStyle54"/>
          <w:rFonts w:ascii="Times New Roman" w:hAnsi="Times New Roman"/>
          <w:sz w:val="28"/>
          <w:szCs w:val="28"/>
        </w:rPr>
        <w:t xml:space="preserve"> </w:t>
      </w:r>
      <w:r w:rsidRPr="009F0285">
        <w:rPr>
          <w:rStyle w:val="FontStyle54"/>
          <w:rFonts w:ascii="Times New Roman" w:hAnsi="Times New Roman"/>
          <w:sz w:val="28"/>
          <w:szCs w:val="28"/>
        </w:rPr>
        <w:t>1</w:t>
      </w:r>
      <w:r w:rsidR="009F0285">
        <w:rPr>
          <w:rStyle w:val="FontStyle54"/>
          <w:rFonts w:ascii="Times New Roman" w:hAnsi="Times New Roman"/>
          <w:sz w:val="28"/>
          <w:szCs w:val="28"/>
        </w:rPr>
        <w:t xml:space="preserve"> </w:t>
      </w:r>
      <w:r w:rsidRPr="009F0285">
        <w:rPr>
          <w:rStyle w:val="FontStyle54"/>
          <w:rFonts w:ascii="Times New Roman" w:hAnsi="Times New Roman"/>
          <w:sz w:val="28"/>
          <w:szCs w:val="28"/>
        </w:rPr>
        <w:t>см</w:t>
      </w:r>
      <w:r w:rsidRPr="009F0285">
        <w:rPr>
          <w:rStyle w:val="FontStyle54"/>
          <w:rFonts w:ascii="Times New Roman" w:hAnsi="Times New Roman"/>
          <w:sz w:val="28"/>
          <w:szCs w:val="28"/>
          <w:vertAlign w:val="superscript"/>
        </w:rPr>
        <w:t>3</w:t>
      </w:r>
      <w:r w:rsidR="009F0285">
        <w:rPr>
          <w:rStyle w:val="FontStyle54"/>
          <w:rFonts w:ascii="Times New Roman" w:hAnsi="Times New Roman"/>
          <w:sz w:val="28"/>
          <w:szCs w:val="28"/>
          <w:vertAlign w:val="superscript"/>
        </w:rPr>
        <w:t xml:space="preserve"> </w:t>
      </w:r>
      <w:r w:rsidRPr="009F0285">
        <w:rPr>
          <w:rStyle w:val="FontStyle54"/>
          <w:rFonts w:ascii="Times New Roman" w:hAnsi="Times New Roman"/>
          <w:sz w:val="28"/>
          <w:szCs w:val="28"/>
        </w:rPr>
        <w:t>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раствора азотнокислого серебра, г;</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rPr>
      </w:pPr>
      <w:r w:rsidRPr="009F0285">
        <w:rPr>
          <w:rStyle w:val="FontStyle61"/>
          <w:rFonts w:ascii="Times New Roman" w:hAnsi="Times New Roman"/>
          <w:i w:val="0"/>
          <w:spacing w:val="0"/>
          <w:sz w:val="28"/>
          <w:szCs w:val="28"/>
        </w:rPr>
        <w:t xml:space="preserve">К — </w:t>
      </w:r>
      <w:r w:rsidRPr="009F0285">
        <w:rPr>
          <w:rStyle w:val="FontStyle54"/>
          <w:rFonts w:ascii="Times New Roman" w:hAnsi="Times New Roman"/>
          <w:sz w:val="28"/>
          <w:szCs w:val="28"/>
        </w:rPr>
        <w:t>поправка к титру 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раствора азотнокислого серебра;</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lang w:eastAsia="en-US"/>
        </w:rPr>
      </w:pPr>
      <w:r w:rsidRPr="009F0285">
        <w:rPr>
          <w:rStyle w:val="FontStyle65"/>
          <w:rFonts w:ascii="Times New Roman" w:hAnsi="Times New Roman"/>
          <w:i w:val="0"/>
          <w:sz w:val="28"/>
          <w:szCs w:val="28"/>
          <w:lang w:val="en-US" w:eastAsia="en-US"/>
        </w:rPr>
        <w:t>v</w:t>
      </w:r>
      <w:r w:rsidRPr="009F0285">
        <w:rPr>
          <w:rStyle w:val="FontStyle65"/>
          <w:rFonts w:ascii="Times New Roman" w:hAnsi="Times New Roman"/>
          <w:i w:val="0"/>
          <w:sz w:val="28"/>
          <w:szCs w:val="28"/>
          <w:lang w:eastAsia="en-US"/>
        </w:rPr>
        <w:t xml:space="preserve"> —</w:t>
      </w:r>
      <w:r w:rsidRPr="009F0285">
        <w:rPr>
          <w:rStyle w:val="FontStyle54"/>
          <w:rFonts w:ascii="Times New Roman" w:hAnsi="Times New Roman"/>
          <w:sz w:val="28"/>
          <w:szCs w:val="28"/>
          <w:lang w:eastAsia="en-US"/>
        </w:rPr>
        <w:t xml:space="preserve"> количество 0,05 моль/дм</w:t>
      </w:r>
      <w:r w:rsidRPr="009F0285">
        <w:rPr>
          <w:rStyle w:val="FontStyle54"/>
          <w:rFonts w:ascii="Times New Roman" w:hAnsi="Times New Roman"/>
          <w:sz w:val="28"/>
          <w:szCs w:val="28"/>
          <w:vertAlign w:val="superscript"/>
          <w:lang w:eastAsia="en-US"/>
        </w:rPr>
        <w:t>3</w:t>
      </w:r>
      <w:r w:rsidRPr="009F0285">
        <w:rPr>
          <w:rStyle w:val="FontStyle54"/>
          <w:rFonts w:ascii="Times New Roman" w:hAnsi="Times New Roman"/>
          <w:sz w:val="28"/>
          <w:szCs w:val="28"/>
          <w:lang w:eastAsia="en-US"/>
        </w:rPr>
        <w:t xml:space="preserve"> раствора азотнокислого серебра, израсходованное на титрование испытуемого раствора, см</w:t>
      </w:r>
      <w:r w:rsidRPr="009F0285">
        <w:rPr>
          <w:rStyle w:val="FontStyle54"/>
          <w:rFonts w:ascii="Times New Roman" w:hAnsi="Times New Roman"/>
          <w:sz w:val="28"/>
          <w:szCs w:val="28"/>
          <w:vertAlign w:val="superscript"/>
          <w:lang w:eastAsia="en-US"/>
        </w:rPr>
        <w:t>3</w:t>
      </w:r>
      <w:r w:rsidRPr="009F0285">
        <w:rPr>
          <w:rStyle w:val="FontStyle54"/>
          <w:rFonts w:ascii="Times New Roman" w:hAnsi="Times New Roman"/>
          <w:sz w:val="28"/>
          <w:szCs w:val="28"/>
          <w:lang w:eastAsia="en-US"/>
        </w:rPr>
        <w:t>;</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lang w:eastAsia="en-US"/>
        </w:rPr>
      </w:pPr>
      <w:r w:rsidRPr="009F0285">
        <w:rPr>
          <w:rStyle w:val="FontStyle54"/>
          <w:rFonts w:ascii="Times New Roman" w:hAnsi="Times New Roman"/>
          <w:sz w:val="28"/>
          <w:szCs w:val="28"/>
          <w:lang w:val="en-US" w:eastAsia="en-US"/>
        </w:rPr>
        <w:t>v</w:t>
      </w:r>
      <w:r w:rsidRPr="009F0285">
        <w:rPr>
          <w:rStyle w:val="FontStyle54"/>
          <w:rFonts w:ascii="Times New Roman" w:hAnsi="Times New Roman"/>
          <w:sz w:val="28"/>
          <w:szCs w:val="28"/>
          <w:vertAlign w:val="subscript"/>
          <w:lang w:eastAsia="en-US"/>
        </w:rPr>
        <w:t>1</w:t>
      </w:r>
      <w:r w:rsidRPr="009F0285">
        <w:rPr>
          <w:rStyle w:val="FontStyle54"/>
          <w:rFonts w:ascii="Times New Roman" w:hAnsi="Times New Roman"/>
          <w:sz w:val="28"/>
          <w:szCs w:val="28"/>
          <w:lang w:eastAsia="en-US"/>
        </w:rPr>
        <w:t xml:space="preserve"> — количество водной вытяжки, взятое для титрования, см</w:t>
      </w:r>
      <w:r w:rsidRPr="009F0285">
        <w:rPr>
          <w:rStyle w:val="FontStyle54"/>
          <w:rFonts w:ascii="Times New Roman" w:hAnsi="Times New Roman"/>
          <w:sz w:val="28"/>
          <w:szCs w:val="28"/>
          <w:vertAlign w:val="superscript"/>
          <w:lang w:eastAsia="en-US"/>
        </w:rPr>
        <w:t>3</w:t>
      </w:r>
      <w:r w:rsidRPr="009F0285">
        <w:rPr>
          <w:rStyle w:val="FontStyle54"/>
          <w:rFonts w:ascii="Times New Roman" w:hAnsi="Times New Roman"/>
          <w:sz w:val="28"/>
          <w:szCs w:val="28"/>
          <w:lang w:eastAsia="en-US"/>
        </w:rPr>
        <w:t>;</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lang w:eastAsia="en-US"/>
        </w:rPr>
      </w:pPr>
      <w:r w:rsidRPr="009F0285">
        <w:rPr>
          <w:rStyle w:val="FontStyle65"/>
          <w:rFonts w:ascii="Times New Roman" w:hAnsi="Times New Roman"/>
          <w:i w:val="0"/>
          <w:sz w:val="28"/>
          <w:szCs w:val="28"/>
          <w:lang w:eastAsia="en-US"/>
        </w:rPr>
        <w:lastRenderedPageBreak/>
        <w:t xml:space="preserve">т </w:t>
      </w:r>
      <w:r w:rsidRPr="009F0285">
        <w:rPr>
          <w:rStyle w:val="FontStyle54"/>
          <w:rFonts w:ascii="Times New Roman" w:hAnsi="Times New Roman"/>
          <w:sz w:val="28"/>
          <w:szCs w:val="28"/>
          <w:lang w:eastAsia="en-US"/>
        </w:rPr>
        <w:t>— навеска, г.</w:t>
      </w:r>
    </w:p>
    <w:p w:rsidR="00A66474" w:rsidRPr="009F0285" w:rsidRDefault="00A66474" w:rsidP="009F0285">
      <w:pPr>
        <w:pStyle w:val="Style18"/>
        <w:keepNext/>
        <w:tabs>
          <w:tab w:val="left" w:pos="1044"/>
        </w:tabs>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Расхождение между результатами параллельных определений не должно превышать 0,1 %. За окончательный результат принимают среднеарифметическое значение результатов двух параллельных</w:t>
      </w:r>
      <w:r w:rsidR="00C11C9B">
        <w:rPr>
          <w:rStyle w:val="FontStyle54"/>
          <w:rFonts w:ascii="Times New Roman" w:hAnsi="Times New Roman"/>
          <w:sz w:val="28"/>
          <w:szCs w:val="28"/>
        </w:rPr>
        <w:t xml:space="preserve"> </w:t>
      </w:r>
      <w:r w:rsidRPr="009F0285">
        <w:rPr>
          <w:rStyle w:val="FontStyle54"/>
          <w:rFonts w:ascii="Times New Roman" w:hAnsi="Times New Roman"/>
          <w:sz w:val="28"/>
          <w:szCs w:val="28"/>
        </w:rPr>
        <w:t>определений.</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keepNext/>
        <w:widowControl w:val="0"/>
        <w:spacing w:line="360" w:lineRule="auto"/>
        <w:ind w:left="0" w:firstLine="709"/>
        <w:jc w:val="center"/>
        <w:rPr>
          <w:rFonts w:ascii="Times New Roman" w:hAnsi="Times New Roman"/>
          <w:sz w:val="28"/>
          <w:szCs w:val="28"/>
        </w:rPr>
      </w:pPr>
      <w:r w:rsidRPr="00C11C9B">
        <w:rPr>
          <w:rFonts w:ascii="Times New Roman" w:hAnsi="Times New Roman"/>
          <w:sz w:val="28"/>
          <w:szCs w:val="28"/>
        </w:rPr>
        <w:t>3.</w:t>
      </w:r>
      <w:r w:rsidR="00A61812" w:rsidRPr="00C11C9B">
        <w:rPr>
          <w:rFonts w:ascii="Times New Roman" w:hAnsi="Times New Roman"/>
          <w:sz w:val="28"/>
          <w:szCs w:val="28"/>
        </w:rPr>
        <w:t>2</w:t>
      </w:r>
      <w:r w:rsidRPr="00C11C9B">
        <w:rPr>
          <w:rFonts w:ascii="Times New Roman" w:hAnsi="Times New Roman"/>
          <w:sz w:val="28"/>
          <w:szCs w:val="28"/>
        </w:rPr>
        <w:t>.3</w:t>
      </w:r>
      <w:r w:rsidR="00A66474" w:rsidRPr="00C11C9B">
        <w:rPr>
          <w:rFonts w:ascii="Times New Roman" w:hAnsi="Times New Roman"/>
          <w:sz w:val="28"/>
          <w:szCs w:val="28"/>
        </w:rPr>
        <w:t>Метод определения жира с использованием фильтрующей делительной воронки</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Метод основан на извлечении общего</w:t>
      </w:r>
      <w:r w:rsidR="009F0285">
        <w:rPr>
          <w:rFonts w:ascii="Times New Roman" w:hAnsi="Times New Roman"/>
          <w:b w:val="0"/>
          <w:sz w:val="28"/>
          <w:szCs w:val="28"/>
        </w:rPr>
        <w:t xml:space="preserve"> </w:t>
      </w:r>
      <w:r w:rsidRPr="009F0285">
        <w:rPr>
          <w:rFonts w:ascii="Times New Roman" w:hAnsi="Times New Roman"/>
          <w:b w:val="0"/>
          <w:sz w:val="28"/>
          <w:szCs w:val="28"/>
        </w:rPr>
        <w:t>жира, смесью хлороформа и этилового спирта в фильтрующей делительной воронке.</w:t>
      </w:r>
    </w:p>
    <w:p w:rsidR="00A66474" w:rsidRPr="009F0285" w:rsidRDefault="00A66474" w:rsidP="009F0285">
      <w:pPr>
        <w:pStyle w:val="Style5"/>
        <w:keepNext/>
        <w:spacing w:line="360" w:lineRule="auto"/>
        <w:ind w:firstLine="709"/>
        <w:rPr>
          <w:sz w:val="28"/>
          <w:szCs w:val="28"/>
        </w:rPr>
      </w:pPr>
      <w:r w:rsidRPr="009F0285">
        <w:rPr>
          <w:rStyle w:val="FontStyle25"/>
          <w:b w:val="0"/>
          <w:i w:val="0"/>
          <w:sz w:val="28"/>
          <w:szCs w:val="28"/>
        </w:rPr>
        <w:t>Проведение испытания.</w:t>
      </w:r>
    </w:p>
    <w:p w:rsidR="00A66474" w:rsidRDefault="00A66474"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Навеску продукта массой (2,0 ± 0.2) г взвешивают на весах в стаканчике или бюксе. Затем количественно переносят в фильтрующую делительную воронку (рис. 1)</w:t>
      </w:r>
      <w:r w:rsidRPr="009F0285">
        <w:rPr>
          <w:rFonts w:ascii="Times New Roman" w:hAnsi="Times New Roman"/>
          <w:b w:val="0"/>
          <w:bCs/>
          <w:sz w:val="28"/>
          <w:szCs w:val="28"/>
          <w:vertAlign w:val="subscript"/>
        </w:rPr>
        <w:t>,</w:t>
      </w:r>
      <w:r w:rsidR="009F0285">
        <w:rPr>
          <w:rFonts w:ascii="Times New Roman" w:hAnsi="Times New Roman"/>
          <w:b w:val="0"/>
          <w:bCs/>
          <w:sz w:val="28"/>
          <w:szCs w:val="28"/>
          <w:vertAlign w:val="subscript"/>
        </w:rPr>
        <w:t xml:space="preserve"> </w:t>
      </w:r>
      <w:r w:rsidRPr="009F0285">
        <w:rPr>
          <w:rFonts w:ascii="Times New Roman" w:hAnsi="Times New Roman"/>
          <w:b w:val="0"/>
          <w:bCs/>
          <w:sz w:val="28"/>
          <w:szCs w:val="28"/>
        </w:rPr>
        <w:t>приливают 20 см</w:t>
      </w:r>
      <w:r w:rsidRPr="009F0285">
        <w:rPr>
          <w:rFonts w:ascii="Times New Roman" w:hAnsi="Times New Roman"/>
          <w:b w:val="0"/>
          <w:bCs/>
          <w:sz w:val="28"/>
          <w:szCs w:val="28"/>
          <w:vertAlign w:val="superscript"/>
        </w:rPr>
        <w:t>3</w:t>
      </w:r>
      <w:r w:rsidRPr="009F0285">
        <w:rPr>
          <w:rFonts w:ascii="Times New Roman" w:hAnsi="Times New Roman"/>
          <w:b w:val="0"/>
          <w:bCs/>
          <w:sz w:val="28"/>
          <w:szCs w:val="28"/>
        </w:rPr>
        <w:t xml:space="preserve"> экстрагирующей смеси, состоящей из хлороформа и этилового спирта в соотношении 2:1. и проводят</w:t>
      </w:r>
    </w:p>
    <w:p w:rsidR="00C11C9B" w:rsidRPr="009F0285" w:rsidRDefault="00C11C9B"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p>
    <w:p w:rsidR="00C11C9B" w:rsidRDefault="00BF67D2"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r>
        <w:rPr>
          <w:rFonts w:ascii="Times New Roman" w:hAnsi="Times New Roman"/>
          <w:b w:val="0"/>
          <w:bCs/>
          <w:sz w:val="28"/>
          <w:szCs w:val="28"/>
        </w:rPr>
      </w:r>
      <w:r>
        <w:rPr>
          <w:rFonts w:ascii="Times New Roman" w:hAnsi="Times New Roman"/>
          <w:b w:val="0"/>
          <w:bCs/>
          <w:sz w:val="28"/>
          <w:szCs w:val="28"/>
        </w:rPr>
        <w:pict>
          <v:group id="_x0000_s1029" style="width:179pt;height:171pt;mso-wrap-distance-left:7in;mso-wrap-distance-right:7in;mso-position-horizontal-relative:char;mso-position-vertical-relative:line" coordorigin="1707,8249" coordsize="5020,7015" wrapcoords="7863 0 7863 19105 8676 19390 -90 19461 -90 21529 21690 21529 21690 19533 21329 19461 16087 19390 17985 19105 17895 0 7863 0">
            <v:shape id="_x0000_s1030" type="#_x0000_t75" style="position:absolute;left:3579;top:8249;width:2263;height:6233;mso-wrap-edited:f" wrapcoords="3338 0 3338 9908 0 9908 0 21600 21600 21600 21600 9908 21600 9908 21600 0 3338 0" o:allowincell="f">
              <v:imagedata r:id="rId26" o:title="" grayscale="t"/>
            </v:shape>
            <v:shape id="_x0000_s1031" type="#_x0000_t202" style="position:absolute;left:1707;top:14606;width:5020;height:658;mso-wrap-edited:f" o:allowincell="f" filled="f" strokecolor="white" strokeweight="0">
              <v:textbox style="mso-next-textbox:#_x0000_s1031" inset="0,0,0,0">
                <w:txbxContent>
                  <w:p w:rsidR="00451EA3" w:rsidRDefault="00451EA3" w:rsidP="00A66474">
                    <w:pPr>
                      <w:pStyle w:val="Style29"/>
                      <w:widowControl/>
                      <w:spacing w:before="21"/>
                      <w:ind w:firstLine="0"/>
                      <w:rPr>
                        <w:rStyle w:val="FontStyle60"/>
                      </w:rPr>
                    </w:pPr>
                  </w:p>
                </w:txbxContent>
              </v:textbox>
            </v:shape>
            <w10:wrap type="none" anchorx="margin"/>
            <w10:anchorlock/>
          </v:group>
        </w:pict>
      </w:r>
    </w:p>
    <w:p w:rsidR="00C11C9B" w:rsidRDefault="00C11C9B"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экстракцию, встряхивая воронку в течение 2 мин (примерно от 75 до 80 качаний).</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 xml:space="preserve">Если жир определяют в полукопченых, варено-копченых, сырокопченых колбасах, то перед проведением экстракции навеску нужно предварительно настоять с экстрагирующей смесью в течение 5 мин. Полученный экстракт с помощью водоструйного насоса отсасывают в </w:t>
      </w:r>
      <w:r w:rsidRPr="009F0285">
        <w:rPr>
          <w:rFonts w:ascii="Times New Roman" w:hAnsi="Times New Roman"/>
          <w:b w:val="0"/>
          <w:bCs/>
          <w:sz w:val="28"/>
          <w:szCs w:val="28"/>
        </w:rPr>
        <w:lastRenderedPageBreak/>
        <w:t>присоединенный к воронке приемник, а из него переливают в мерную колбу.</w:t>
      </w:r>
    </w:p>
    <w:p w:rsidR="00A66474" w:rsidRPr="009F0285" w:rsidRDefault="00A66474" w:rsidP="009F0285">
      <w:pPr>
        <w:keepNext/>
        <w:widowControl w:val="0"/>
        <w:tabs>
          <w:tab w:val="left" w:pos="1830"/>
        </w:tabs>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Затем проводят экстракцию, аналогичную первой, еще два раза, приливая не менее 10 см</w:t>
      </w:r>
      <w:r w:rsidRPr="009F0285">
        <w:rPr>
          <w:rFonts w:ascii="Times New Roman" w:hAnsi="Times New Roman"/>
          <w:b w:val="0"/>
          <w:bCs/>
          <w:sz w:val="28"/>
          <w:szCs w:val="28"/>
          <w:vertAlign w:val="superscript"/>
        </w:rPr>
        <w:t>3</w:t>
      </w:r>
      <w:r w:rsidRPr="009F0285">
        <w:rPr>
          <w:rFonts w:ascii="Times New Roman" w:hAnsi="Times New Roman"/>
          <w:b w:val="0"/>
          <w:bCs/>
          <w:sz w:val="28"/>
          <w:szCs w:val="28"/>
        </w:rPr>
        <w:t xml:space="preserve"> экстрагирующей смеси. По окончании третьей экстракции воронку и приемник ополаскивают 5 см</w:t>
      </w:r>
      <w:r w:rsidRPr="009F0285">
        <w:rPr>
          <w:rFonts w:ascii="Times New Roman" w:hAnsi="Times New Roman"/>
          <w:b w:val="0"/>
          <w:bCs/>
          <w:sz w:val="28"/>
          <w:szCs w:val="28"/>
          <w:vertAlign w:val="superscript"/>
        </w:rPr>
        <w:t>3</w:t>
      </w:r>
      <w:r w:rsidRPr="009F0285">
        <w:rPr>
          <w:rFonts w:ascii="Times New Roman" w:hAnsi="Times New Roman"/>
          <w:b w:val="0"/>
          <w:bCs/>
          <w:sz w:val="28"/>
          <w:szCs w:val="28"/>
        </w:rPr>
        <w:t xml:space="preserve"> экстрагирующей смеси. Все три экстракта и промывную жидкость, собранные в мерной колбе, доводят до метки экстрагирующей смесью. Смесь тщательно перемешивают. Затем отбирают пипеткой 20 см</w:t>
      </w:r>
      <w:r w:rsidRPr="009F0285">
        <w:rPr>
          <w:rFonts w:ascii="Times New Roman" w:hAnsi="Times New Roman"/>
          <w:b w:val="0"/>
          <w:bCs/>
          <w:sz w:val="28"/>
          <w:szCs w:val="28"/>
          <w:vertAlign w:val="superscript"/>
        </w:rPr>
        <w:t>3</w:t>
      </w:r>
      <w:r w:rsidRPr="009F0285">
        <w:rPr>
          <w:rFonts w:ascii="Times New Roman" w:hAnsi="Times New Roman"/>
          <w:b w:val="0"/>
          <w:bCs/>
          <w:sz w:val="28"/>
          <w:szCs w:val="28"/>
        </w:rPr>
        <w:t xml:space="preserve"> экстракта, используя резиновую грушу, и переносят в предварительно высушенную и взвешенную бюксу. Для удаления растворителей бюксу нагревают на водяной бане до исчезновения запаха растворителей. Бюксу с жиром сушат не менее 10 мин при температуре (103 ± 2)</w:t>
      </w:r>
      <w:r w:rsidRPr="009F0285">
        <w:rPr>
          <w:rStyle w:val="FontStyle54"/>
          <w:rFonts w:ascii="Times New Roman" w:hAnsi="Times New Roman"/>
          <w:b w:val="0"/>
          <w:sz w:val="28"/>
          <w:szCs w:val="28"/>
        </w:rPr>
        <w:t xml:space="preserve"> ºС</w:t>
      </w:r>
      <w:r w:rsidRPr="009F0285">
        <w:rPr>
          <w:rFonts w:ascii="Times New Roman" w:hAnsi="Times New Roman"/>
          <w:b w:val="0"/>
          <w:bCs/>
          <w:sz w:val="28"/>
          <w:szCs w:val="28"/>
        </w:rPr>
        <w:t xml:space="preserve"> , охлаждают в эксикаторе над хлористым кальцием до комнатной температуры и взвешивают на весах. </w:t>
      </w:r>
    </w:p>
    <w:p w:rsidR="00A66474" w:rsidRPr="009F0285" w:rsidRDefault="00A66474" w:rsidP="009F0285">
      <w:pPr>
        <w:pStyle w:val="Style28"/>
        <w:keepNext/>
        <w:spacing w:line="360" w:lineRule="auto"/>
        <w:ind w:firstLine="709"/>
        <w:jc w:val="both"/>
        <w:rPr>
          <w:rStyle w:val="FontStyle68"/>
          <w:rFonts w:ascii="Times New Roman" w:hAnsi="Times New Roman" w:cs="Times New Roman"/>
          <w:sz w:val="28"/>
          <w:szCs w:val="28"/>
        </w:rPr>
      </w:pPr>
      <w:r w:rsidRPr="009F0285">
        <w:rPr>
          <w:rStyle w:val="FontStyle68"/>
          <w:rFonts w:ascii="Times New Roman" w:hAnsi="Times New Roman" w:cs="Times New Roman"/>
          <w:sz w:val="28"/>
          <w:szCs w:val="28"/>
        </w:rPr>
        <w:t>Определение нелипидных примесей.</w:t>
      </w:r>
    </w:p>
    <w:p w:rsidR="00A66474" w:rsidRPr="009F0285" w:rsidRDefault="00A66474" w:rsidP="009F0285">
      <w:pPr>
        <w:pStyle w:val="Style31"/>
        <w:keepNext/>
        <w:spacing w:line="360" w:lineRule="auto"/>
        <w:ind w:firstLine="709"/>
        <w:rPr>
          <w:rFonts w:ascii="Times New Roman" w:hAnsi="Times New Roman"/>
          <w:sz w:val="28"/>
          <w:szCs w:val="28"/>
        </w:rPr>
      </w:pPr>
      <w:r w:rsidRPr="009F0285">
        <w:rPr>
          <w:rStyle w:val="FontStyle68"/>
          <w:rFonts w:ascii="Times New Roman" w:hAnsi="Times New Roman" w:cs="Times New Roman"/>
          <w:sz w:val="28"/>
          <w:szCs w:val="28"/>
        </w:rPr>
        <w:t>В бюксу с подсушенной навеской жира приливают</w:t>
      </w:r>
      <w:r w:rsidR="009F0285">
        <w:rPr>
          <w:rStyle w:val="FontStyle68"/>
          <w:rFonts w:ascii="Times New Roman" w:hAnsi="Times New Roman" w:cs="Times New Roman"/>
          <w:sz w:val="28"/>
          <w:szCs w:val="28"/>
        </w:rPr>
        <w:t xml:space="preserve"> </w:t>
      </w:r>
      <w:r w:rsidRPr="009F0285">
        <w:rPr>
          <w:rStyle w:val="FontStyle68"/>
          <w:rFonts w:ascii="Times New Roman" w:hAnsi="Times New Roman" w:cs="Times New Roman"/>
          <w:sz w:val="28"/>
          <w:szCs w:val="28"/>
        </w:rPr>
        <w:t>пипеткой 10 см</w:t>
      </w:r>
      <w:r w:rsidRPr="009F0285">
        <w:rPr>
          <w:rStyle w:val="FontStyle68"/>
          <w:rFonts w:ascii="Times New Roman" w:hAnsi="Times New Roman" w:cs="Times New Roman"/>
          <w:sz w:val="28"/>
          <w:szCs w:val="28"/>
          <w:vertAlign w:val="superscript"/>
        </w:rPr>
        <w:t>3</w:t>
      </w:r>
      <w:r w:rsidRPr="009F0285">
        <w:rPr>
          <w:rStyle w:val="FontStyle68"/>
          <w:rFonts w:ascii="Times New Roman" w:hAnsi="Times New Roman" w:cs="Times New Roman"/>
          <w:sz w:val="28"/>
          <w:szCs w:val="28"/>
        </w:rPr>
        <w:t xml:space="preserve"> хлороформа и не менее чем через 5 мин хлороформный раствор сливают. Такое отделение липидов растворением повторяют аналогично еще два раза. После этого бюксу помешают в сушильный шкаф </w:t>
      </w:r>
      <w:r w:rsidRPr="009F0285">
        <w:rPr>
          <w:rStyle w:val="FontStyle49"/>
          <w:rFonts w:ascii="Times New Roman" w:hAnsi="Times New Roman" w:cs="Times New Roman"/>
          <w:b w:val="0"/>
          <w:sz w:val="28"/>
          <w:szCs w:val="28"/>
        </w:rPr>
        <w:t xml:space="preserve">и </w:t>
      </w:r>
      <w:r w:rsidRPr="009F0285">
        <w:rPr>
          <w:rStyle w:val="FontStyle68"/>
          <w:rFonts w:ascii="Times New Roman" w:hAnsi="Times New Roman" w:cs="Times New Roman"/>
          <w:sz w:val="28"/>
          <w:szCs w:val="28"/>
        </w:rPr>
        <w:t xml:space="preserve">подсушивают не менее 5 мин при температуре </w:t>
      </w:r>
      <w:r w:rsidRPr="009F0285">
        <w:rPr>
          <w:rFonts w:ascii="Times New Roman" w:hAnsi="Times New Roman"/>
          <w:bCs/>
          <w:sz w:val="28"/>
        </w:rPr>
        <w:t>(103 ± 2)</w:t>
      </w:r>
      <w:r w:rsidRPr="009F0285">
        <w:rPr>
          <w:rStyle w:val="FontStyle54"/>
          <w:rFonts w:ascii="Times New Roman" w:hAnsi="Times New Roman" w:cs="Times New Roman"/>
          <w:sz w:val="28"/>
          <w:szCs w:val="28"/>
        </w:rPr>
        <w:t xml:space="preserve"> ºС</w:t>
      </w:r>
      <w:r w:rsidRPr="009F0285">
        <w:rPr>
          <w:rFonts w:ascii="Times New Roman" w:hAnsi="Times New Roman"/>
          <w:bCs/>
          <w:sz w:val="28"/>
        </w:rPr>
        <w:t xml:space="preserve"> </w:t>
      </w:r>
      <w:r w:rsidRPr="009F0285">
        <w:rPr>
          <w:rStyle w:val="FontStyle70"/>
          <w:rFonts w:ascii="Times New Roman" w:hAnsi="Times New Roman" w:cs="Times New Roman"/>
          <w:sz w:val="28"/>
          <w:szCs w:val="28"/>
        </w:rPr>
        <w:t xml:space="preserve">охлаждают </w:t>
      </w:r>
      <w:r w:rsidRPr="009F0285">
        <w:rPr>
          <w:rStyle w:val="FontStyle68"/>
          <w:rFonts w:ascii="Times New Roman" w:hAnsi="Times New Roman" w:cs="Times New Roman"/>
          <w:sz w:val="28"/>
          <w:szCs w:val="28"/>
        </w:rPr>
        <w:t>в эксикаторе и взвешивают</w:t>
      </w:r>
      <w:r w:rsidRPr="009F0285">
        <w:rPr>
          <w:rStyle w:val="FontStyle68"/>
          <w:rFonts w:ascii="Times New Roman" w:hAnsi="Times New Roman"/>
          <w:sz w:val="28"/>
          <w:szCs w:val="28"/>
        </w:rPr>
        <w:t>.</w:t>
      </w:r>
    </w:p>
    <w:p w:rsidR="00A66474" w:rsidRPr="009F0285" w:rsidRDefault="00A66474" w:rsidP="009F0285">
      <w:pPr>
        <w:keepNext/>
        <w:widowControl w:val="0"/>
        <w:tabs>
          <w:tab w:val="left" w:pos="1830"/>
        </w:tabs>
        <w:spacing w:line="360" w:lineRule="auto"/>
        <w:ind w:left="0" w:firstLine="709"/>
        <w:jc w:val="both"/>
        <w:rPr>
          <w:rFonts w:ascii="Times New Roman" w:hAnsi="Times New Roman"/>
          <w:b w:val="0"/>
          <w:bCs/>
          <w:sz w:val="28"/>
          <w:szCs w:val="28"/>
        </w:rPr>
      </w:pPr>
      <w:r w:rsidRPr="009F0285">
        <w:rPr>
          <w:rFonts w:ascii="Times New Roman" w:hAnsi="Times New Roman"/>
          <w:b w:val="0"/>
          <w:bCs/>
          <w:sz w:val="28"/>
          <w:szCs w:val="28"/>
        </w:rPr>
        <w:t>Обработка результатов</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Массовую долю жира (Х) в процентах вычисляют по формуле:</w:t>
      </w:r>
    </w:p>
    <w:p w:rsidR="00C11C9B" w:rsidRDefault="00C11C9B"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p>
    <w:p w:rsidR="00A66474" w:rsidRPr="009F0285" w:rsidRDefault="00A202E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340" w:dyaOrig="639">
          <v:shape id="_x0000_i1040" type="#_x0000_t75" style="width:117pt;height:32.25pt" o:ole="">
            <v:imagedata r:id="rId27" o:title=""/>
          </v:shape>
          <o:OLEObject Type="Embed" ProgID="Equation.3" ShapeID="_x0000_i1040" DrawAspect="Content" ObjectID="_1454402930" r:id="rId28"/>
        </w:object>
      </w:r>
    </w:p>
    <w:p w:rsidR="00C11C9B" w:rsidRDefault="00C11C9B"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w:t>
      </w:r>
      <w:r w:rsidR="009F0285">
        <w:rPr>
          <w:rFonts w:ascii="Times New Roman" w:hAnsi="Times New Roman"/>
          <w:b w:val="0"/>
          <w:bCs/>
          <w:smallCaps/>
          <w:sz w:val="28"/>
          <w:szCs w:val="28"/>
        </w:rPr>
        <w:t xml:space="preserve"> </w:t>
      </w:r>
      <w:r w:rsidRPr="009F0285">
        <w:rPr>
          <w:rFonts w:ascii="Times New Roman" w:hAnsi="Times New Roman"/>
          <w:b w:val="0"/>
          <w:iCs/>
          <w:sz w:val="28"/>
          <w:szCs w:val="28"/>
        </w:rPr>
        <w:t>т</w:t>
      </w:r>
      <w:r w:rsidRPr="009F0285">
        <w:rPr>
          <w:rFonts w:ascii="Times New Roman" w:hAnsi="Times New Roman"/>
          <w:b w:val="0"/>
          <w:iCs/>
          <w:sz w:val="28"/>
          <w:szCs w:val="28"/>
          <w:vertAlign w:val="subscript"/>
        </w:rPr>
        <w:t>1</w:t>
      </w:r>
      <w:r w:rsidR="009F0285">
        <w:rPr>
          <w:rFonts w:ascii="Times New Roman" w:hAnsi="Times New Roman"/>
          <w:b w:val="0"/>
          <w:bCs/>
          <w:smallCaps/>
          <w:sz w:val="28"/>
          <w:szCs w:val="28"/>
        </w:rPr>
        <w:t xml:space="preserve"> </w:t>
      </w:r>
      <w:r w:rsidRPr="009F0285">
        <w:rPr>
          <w:rFonts w:ascii="Times New Roman" w:hAnsi="Times New Roman"/>
          <w:b w:val="0"/>
          <w:sz w:val="28"/>
          <w:szCs w:val="28"/>
        </w:rPr>
        <w:t>- масса бюксы с жиром, г;</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т</w:t>
      </w:r>
      <w:r w:rsidRPr="009F0285">
        <w:rPr>
          <w:rFonts w:ascii="Times New Roman" w:hAnsi="Times New Roman"/>
          <w:b w:val="0"/>
          <w:iCs/>
          <w:sz w:val="28"/>
          <w:szCs w:val="28"/>
          <w:vertAlign w:val="subscript"/>
        </w:rPr>
        <w:t>2</w:t>
      </w:r>
      <w:r w:rsidRPr="009F0285">
        <w:rPr>
          <w:rFonts w:ascii="Times New Roman" w:hAnsi="Times New Roman"/>
          <w:b w:val="0"/>
          <w:iCs/>
          <w:sz w:val="28"/>
          <w:szCs w:val="28"/>
        </w:rPr>
        <w:t xml:space="preserve"> </w:t>
      </w:r>
      <w:r w:rsidRPr="009F0285">
        <w:rPr>
          <w:rFonts w:ascii="Times New Roman" w:hAnsi="Times New Roman"/>
          <w:b w:val="0"/>
          <w:sz w:val="28"/>
          <w:szCs w:val="28"/>
        </w:rPr>
        <w:t xml:space="preserve">- масса бюксы с нелипидной фракцией, г; </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50 - общий объем экстракта, см</w:t>
      </w:r>
      <w:r w:rsidRPr="009F0285">
        <w:rPr>
          <w:rFonts w:ascii="Times New Roman" w:hAnsi="Times New Roman"/>
          <w:b w:val="0"/>
          <w:sz w:val="28"/>
          <w:szCs w:val="28"/>
          <w:vertAlign w:val="superscript"/>
        </w:rPr>
        <w:t>3</w:t>
      </w:r>
      <w:r w:rsidRPr="009F0285">
        <w:rPr>
          <w:rFonts w:ascii="Times New Roman" w:hAnsi="Times New Roman"/>
          <w:b w:val="0"/>
          <w:sz w:val="28"/>
          <w:szCs w:val="28"/>
        </w:rPr>
        <w:t xml:space="preserve">; </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bCs/>
          <w:sz w:val="28"/>
          <w:szCs w:val="28"/>
        </w:rPr>
      </w:pPr>
      <w:r w:rsidRPr="009F0285">
        <w:rPr>
          <w:rFonts w:ascii="Times New Roman" w:hAnsi="Times New Roman"/>
          <w:b w:val="0"/>
          <w:iCs/>
          <w:sz w:val="28"/>
          <w:szCs w:val="28"/>
        </w:rPr>
        <w:t xml:space="preserve">т - </w:t>
      </w:r>
      <w:r w:rsidRPr="009F0285">
        <w:rPr>
          <w:rFonts w:ascii="Times New Roman" w:hAnsi="Times New Roman"/>
          <w:b w:val="0"/>
          <w:sz w:val="28"/>
          <w:szCs w:val="28"/>
        </w:rPr>
        <w:t xml:space="preserve">масса навески, </w:t>
      </w:r>
      <w:r w:rsidRPr="009F0285">
        <w:rPr>
          <w:rFonts w:ascii="Times New Roman" w:hAnsi="Times New Roman"/>
          <w:b w:val="0"/>
          <w:bCs/>
          <w:sz w:val="28"/>
          <w:szCs w:val="28"/>
        </w:rPr>
        <w:t>г;</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20 -</w:t>
      </w:r>
      <w:r w:rsidR="009F0285">
        <w:rPr>
          <w:rFonts w:ascii="Times New Roman" w:hAnsi="Times New Roman"/>
          <w:b w:val="0"/>
          <w:sz w:val="28"/>
          <w:szCs w:val="28"/>
        </w:rPr>
        <w:t xml:space="preserve"> </w:t>
      </w:r>
      <w:r w:rsidRPr="009F0285">
        <w:rPr>
          <w:rFonts w:ascii="Times New Roman" w:hAnsi="Times New Roman"/>
          <w:b w:val="0"/>
          <w:sz w:val="28"/>
          <w:szCs w:val="28"/>
        </w:rPr>
        <w:t>объем экстракта, отобранный для высушивания, см</w:t>
      </w:r>
      <w:r w:rsidRPr="009F0285">
        <w:rPr>
          <w:rFonts w:ascii="Times New Roman" w:hAnsi="Times New Roman"/>
          <w:b w:val="0"/>
          <w:sz w:val="28"/>
          <w:szCs w:val="28"/>
          <w:vertAlign w:val="superscript"/>
        </w:rPr>
        <w:t>3</w:t>
      </w:r>
      <w:r w:rsidRPr="009F0285">
        <w:rPr>
          <w:rFonts w:ascii="Times New Roman" w:hAnsi="Times New Roman"/>
          <w:b w:val="0"/>
          <w:sz w:val="28"/>
          <w:szCs w:val="28"/>
        </w:rPr>
        <w:t xml:space="preserve">. </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Вычисления проводят с погрешностью ± 0,1 %.</w:t>
      </w:r>
    </w:p>
    <w:p w:rsidR="00A66474" w:rsidRPr="009F0285" w:rsidRDefault="00A66474" w:rsidP="009F0285">
      <w:pPr>
        <w:keepNext/>
        <w:widowControl w:val="0"/>
        <w:tabs>
          <w:tab w:val="left" w:pos="183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 окончательный результат испытания принимают среднеарифметическое значение результатов двух параллельных определений, допускаемое расхождение между которыми не должно превышать 0.5 % при выполнении анализов в одной лаборатории и 1 % - при выполнении анализов в разных лабораториях (</w:t>
      </w:r>
      <w:r w:rsidRPr="009F0285">
        <w:rPr>
          <w:rFonts w:ascii="Times New Roman" w:hAnsi="Times New Roman"/>
          <w:b w:val="0"/>
          <w:iCs/>
          <w:sz w:val="28"/>
          <w:szCs w:val="28"/>
        </w:rPr>
        <w:t xml:space="preserve">Р = </w:t>
      </w:r>
      <w:r w:rsidRPr="009F0285">
        <w:rPr>
          <w:rFonts w:ascii="Times New Roman" w:hAnsi="Times New Roman"/>
          <w:b w:val="0"/>
          <w:sz w:val="28"/>
          <w:szCs w:val="28"/>
        </w:rPr>
        <w:t>0.95).</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keepNext/>
        <w:widowControl w:val="0"/>
        <w:spacing w:line="360" w:lineRule="auto"/>
        <w:ind w:left="0" w:firstLine="709"/>
        <w:jc w:val="center"/>
        <w:rPr>
          <w:rFonts w:ascii="Times New Roman" w:hAnsi="Times New Roman"/>
          <w:sz w:val="28"/>
          <w:szCs w:val="28"/>
        </w:rPr>
      </w:pPr>
      <w:r w:rsidRPr="00C11C9B">
        <w:rPr>
          <w:rFonts w:ascii="Times New Roman" w:hAnsi="Times New Roman"/>
          <w:sz w:val="28"/>
          <w:szCs w:val="28"/>
        </w:rPr>
        <w:t>3.</w:t>
      </w:r>
      <w:r w:rsidR="00A61812" w:rsidRPr="00C11C9B">
        <w:rPr>
          <w:rFonts w:ascii="Times New Roman" w:hAnsi="Times New Roman"/>
          <w:sz w:val="28"/>
          <w:szCs w:val="28"/>
        </w:rPr>
        <w:t>2</w:t>
      </w:r>
      <w:r w:rsidRPr="00C11C9B">
        <w:rPr>
          <w:rFonts w:ascii="Times New Roman" w:hAnsi="Times New Roman"/>
          <w:sz w:val="28"/>
          <w:szCs w:val="28"/>
        </w:rPr>
        <w:t xml:space="preserve">.4. </w:t>
      </w:r>
      <w:r w:rsidR="00A66474" w:rsidRPr="00C11C9B">
        <w:rPr>
          <w:rFonts w:ascii="Times New Roman" w:hAnsi="Times New Roman"/>
          <w:sz w:val="28"/>
          <w:szCs w:val="28"/>
        </w:rPr>
        <w:t>Метод определения массовой доли белка по Кьельдалю</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Метод основан на минерализации пробы по Кьельдалю, отгонке аммиака в раствор серной кислоты с последующим титрованием исследуемой пробы.</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Проведение испытания</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1. На пергаментной бумаге отвешивают около </w:t>
      </w:r>
      <w:smartTag w:uri="urn:schemas-microsoft-com:office:smarttags" w:element="metricconverter">
        <w:smartTagPr>
          <w:attr w:name="ProductID" w:val="2 г"/>
        </w:smartTagPr>
        <w:r w:rsidRPr="009F0285">
          <w:rPr>
            <w:rFonts w:ascii="Times New Roman" w:hAnsi="Times New Roman"/>
            <w:b w:val="0"/>
            <w:sz w:val="28"/>
            <w:szCs w:val="28"/>
          </w:rPr>
          <w:t>2 г</w:t>
        </w:r>
      </w:smartTag>
      <w:r w:rsidRPr="009F0285">
        <w:rPr>
          <w:rFonts w:ascii="Times New Roman" w:hAnsi="Times New Roman"/>
          <w:b w:val="0"/>
          <w:sz w:val="28"/>
          <w:szCs w:val="28"/>
        </w:rPr>
        <w:t xml:space="preserve"> пробы с погрешностью не более </w:t>
      </w:r>
      <w:smartTag w:uri="urn:schemas-microsoft-com:office:smarttags" w:element="metricconverter">
        <w:smartTagPr>
          <w:attr w:name="ProductID" w:val="0.001 г"/>
        </w:smartTagPr>
        <w:r w:rsidRPr="009F0285">
          <w:rPr>
            <w:rFonts w:ascii="Times New Roman" w:hAnsi="Times New Roman"/>
            <w:b w:val="0"/>
            <w:sz w:val="28"/>
            <w:szCs w:val="28"/>
          </w:rPr>
          <w:t>0.001 г</w:t>
        </w:r>
      </w:smartTag>
      <w:r w:rsidRPr="009F0285">
        <w:rPr>
          <w:rFonts w:ascii="Times New Roman" w:hAnsi="Times New Roman"/>
          <w:b w:val="0"/>
          <w:sz w:val="28"/>
          <w:szCs w:val="28"/>
        </w:rPr>
        <w:t xml:space="preserve">. Для проб с большой массовой долей жира масса навески не должна превышать </w:t>
      </w:r>
      <w:smartTag w:uri="urn:schemas-microsoft-com:office:smarttags" w:element="metricconverter">
        <w:smartTagPr>
          <w:attr w:name="ProductID" w:val="1,5 г"/>
        </w:smartTagPr>
        <w:r w:rsidRPr="009F0285">
          <w:rPr>
            <w:rFonts w:ascii="Times New Roman" w:hAnsi="Times New Roman"/>
            <w:b w:val="0"/>
            <w:sz w:val="28"/>
            <w:szCs w:val="28"/>
          </w:rPr>
          <w:t>1,5 г</w:t>
        </w:r>
      </w:smartTag>
      <w:r w:rsidRPr="009F0285">
        <w:rPr>
          <w:rFonts w:ascii="Times New Roman" w:hAnsi="Times New Roman"/>
          <w:b w:val="0"/>
          <w:sz w:val="28"/>
          <w:szCs w:val="28"/>
        </w:rPr>
        <w:t>.</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 2. Навеску помешают в колбу Кьельдаля, добавляя несколько стеклянных или карборундовых бус или несколько кусочков фарфора, </w:t>
      </w:r>
      <w:smartTag w:uri="urn:schemas-microsoft-com:office:smarttags" w:element="metricconverter">
        <w:smartTagPr>
          <w:attr w:name="ProductID" w:val="15.5 г"/>
        </w:smartTagPr>
        <w:r w:rsidRPr="009F0285">
          <w:rPr>
            <w:rFonts w:ascii="Times New Roman" w:hAnsi="Times New Roman"/>
            <w:b w:val="0"/>
            <w:sz w:val="28"/>
            <w:szCs w:val="28"/>
          </w:rPr>
          <w:t>15.5 г</w:t>
        </w:r>
      </w:smartTag>
      <w:r w:rsidRPr="009F0285">
        <w:rPr>
          <w:rFonts w:ascii="Times New Roman" w:hAnsi="Times New Roman"/>
          <w:b w:val="0"/>
          <w:sz w:val="28"/>
          <w:szCs w:val="28"/>
        </w:rPr>
        <w:t xml:space="preserve"> медного катализатора, взвешенного с погрешностью не более </w:t>
      </w:r>
      <w:smartTag w:uri="urn:schemas-microsoft-com:office:smarttags" w:element="metricconverter">
        <w:smartTagPr>
          <w:attr w:name="ProductID" w:val="0,1 г"/>
        </w:smartTagPr>
        <w:r w:rsidRPr="009F0285">
          <w:rPr>
            <w:rFonts w:ascii="Times New Roman" w:hAnsi="Times New Roman"/>
            <w:b w:val="0"/>
            <w:sz w:val="28"/>
            <w:szCs w:val="28"/>
          </w:rPr>
          <w:t>0,1 г</w:t>
        </w:r>
      </w:smartTag>
      <w:r w:rsidRPr="009F0285">
        <w:rPr>
          <w:rFonts w:ascii="Times New Roman" w:hAnsi="Times New Roman"/>
          <w:b w:val="0"/>
          <w:sz w:val="28"/>
          <w:szCs w:val="28"/>
        </w:rPr>
        <w:t>. и не более 25 см</w:t>
      </w:r>
      <w:r w:rsidRPr="009F0285">
        <w:rPr>
          <w:rFonts w:ascii="Times New Roman" w:hAnsi="Times New Roman"/>
          <w:b w:val="0"/>
          <w:sz w:val="28"/>
          <w:szCs w:val="28"/>
          <w:vertAlign w:val="superscript"/>
        </w:rPr>
        <w:t>3</w:t>
      </w:r>
      <w:r w:rsidRPr="009F0285">
        <w:rPr>
          <w:rFonts w:ascii="Times New Roman" w:hAnsi="Times New Roman"/>
          <w:b w:val="0"/>
          <w:sz w:val="28"/>
          <w:szCs w:val="28"/>
        </w:rPr>
        <w:t xml:space="preserve"> серной кислоты. Содержимое колбы осторожно перемешивают и колбу укрепляют пол углом около </w:t>
      </w:r>
      <w:r w:rsidRPr="009F0285">
        <w:rPr>
          <w:rFonts w:ascii="Times New Roman" w:hAnsi="Times New Roman"/>
          <w:b w:val="0"/>
          <w:bCs/>
          <w:smallCaps/>
          <w:sz w:val="28"/>
          <w:szCs w:val="28"/>
        </w:rPr>
        <w:t>40˚</w:t>
      </w:r>
      <w:r w:rsidR="009F0285">
        <w:rPr>
          <w:rFonts w:ascii="Times New Roman" w:hAnsi="Times New Roman"/>
          <w:b w:val="0"/>
          <w:bCs/>
          <w:smallCaps/>
          <w:sz w:val="28"/>
          <w:szCs w:val="28"/>
        </w:rPr>
        <w:t xml:space="preserve"> </w:t>
      </w:r>
      <w:r w:rsidRPr="009F0285">
        <w:rPr>
          <w:rFonts w:ascii="Times New Roman" w:hAnsi="Times New Roman"/>
          <w:b w:val="0"/>
          <w:sz w:val="28"/>
          <w:szCs w:val="28"/>
        </w:rPr>
        <w:t>относительно вертикали на установке для сжигания. Содержимое колбы обогревают осторожно, до появления пенообразования и полного растворения пробы.</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 Затем обогревают интенсивно и выдерживают в состоянии кипения, вращая периодически колбу вокруг ее оси. После полного осветления содержимого колбы продолжают обогрев в течение 90 мин. Общая продолжительность минерализации должна быть не менее 120 мин. Затем содержимое колбы охлаждают до температуры около 40 ˚С, осторожно добавляют 50 см</w:t>
      </w:r>
      <w:r w:rsidRPr="009F0285">
        <w:rPr>
          <w:rFonts w:ascii="Times New Roman" w:hAnsi="Times New Roman"/>
          <w:b w:val="0"/>
          <w:sz w:val="28"/>
          <w:szCs w:val="28"/>
          <w:vertAlign w:val="superscript"/>
        </w:rPr>
        <w:t>3</w:t>
      </w:r>
      <w:r w:rsidRPr="009F0285">
        <w:rPr>
          <w:rFonts w:ascii="Times New Roman" w:hAnsi="Times New Roman"/>
          <w:b w:val="0"/>
          <w:sz w:val="28"/>
          <w:szCs w:val="28"/>
        </w:rPr>
        <w:t xml:space="preserve"> воды, перемешивают и охлаждают до комнатной температуры.</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Во избежание потерь во время минерализации пробы следует избегать проникновения пены в горло колбы, испытание проводить в условиях, не удлиняющих </w:t>
      </w:r>
      <w:r w:rsidRPr="009F0285">
        <w:rPr>
          <w:rFonts w:ascii="Times New Roman" w:hAnsi="Times New Roman"/>
          <w:b w:val="0"/>
          <w:bCs/>
          <w:sz w:val="28"/>
          <w:szCs w:val="28"/>
        </w:rPr>
        <w:t xml:space="preserve">чрезмерно </w:t>
      </w:r>
      <w:r w:rsidRPr="009F0285">
        <w:rPr>
          <w:rFonts w:ascii="Times New Roman" w:hAnsi="Times New Roman"/>
          <w:b w:val="0"/>
          <w:sz w:val="28"/>
          <w:szCs w:val="28"/>
        </w:rPr>
        <w:t>его продолжительность, но гарантирующих полную минерализацию пробы.</w:t>
      </w:r>
    </w:p>
    <w:p w:rsidR="00A66474" w:rsidRPr="009F0285" w:rsidRDefault="00A66474" w:rsidP="009F0285">
      <w:pPr>
        <w:pStyle w:val="Style42"/>
        <w:keepNext/>
        <w:tabs>
          <w:tab w:val="left" w:pos="1152"/>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4. Содержимое колбы Кьельдаля подвергают перегонке с водяным паром или простой перегонке, для чего монтируют соответствующую установку.</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В стадии перегонки следует соблюдать плотность установки для перегонки, добавлять раствор гидроокиси натрия по стенке колбы Кьельдаля и смешивать оба слоя только после подключения колбы к установке.</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60"/>
          <w:rFonts w:ascii="Times New Roman" w:hAnsi="Times New Roman"/>
          <w:sz w:val="28"/>
          <w:szCs w:val="28"/>
        </w:rPr>
        <w:t xml:space="preserve">В </w:t>
      </w:r>
      <w:r w:rsidRPr="009F0285">
        <w:rPr>
          <w:rStyle w:val="FontStyle54"/>
          <w:rFonts w:ascii="Times New Roman" w:hAnsi="Times New Roman"/>
          <w:sz w:val="28"/>
          <w:szCs w:val="28"/>
        </w:rPr>
        <w:t>качестве приемника применяют коническую колбу вместимостью 500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(при применении титратора химический стакан вместимостью 500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в которую наливают </w:t>
      </w:r>
      <w:r w:rsidRPr="009F0285">
        <w:rPr>
          <w:rStyle w:val="FontStyle77"/>
          <w:rFonts w:ascii="Times New Roman" w:hAnsi="Times New Roman"/>
          <w:spacing w:val="0"/>
          <w:sz w:val="28"/>
          <w:szCs w:val="28"/>
        </w:rPr>
        <w:t xml:space="preserve">50 </w:t>
      </w:r>
      <w:r w:rsidRPr="009F0285">
        <w:rPr>
          <w:rStyle w:val="FontStyle54"/>
          <w:rFonts w:ascii="Times New Roman" w:hAnsi="Times New Roman"/>
          <w:sz w:val="28"/>
          <w:szCs w:val="28"/>
        </w:rPr>
        <w:t>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раствора борной кислоты и 4 капли индикатора Таширо. Колбу помешают под холодильник установки для перегонки таким </w:t>
      </w:r>
      <w:r w:rsidR="00C11C9B" w:rsidRPr="009F0285">
        <w:rPr>
          <w:rStyle w:val="FontStyle54"/>
          <w:rFonts w:ascii="Times New Roman" w:hAnsi="Times New Roman"/>
          <w:sz w:val="28"/>
          <w:szCs w:val="28"/>
        </w:rPr>
        <w:t>образом,</w:t>
      </w:r>
      <w:r w:rsidRPr="009F0285">
        <w:rPr>
          <w:rStyle w:val="FontStyle54"/>
          <w:rFonts w:ascii="Times New Roman" w:hAnsi="Times New Roman"/>
          <w:sz w:val="28"/>
          <w:szCs w:val="28"/>
        </w:rPr>
        <w:t xml:space="preserve"> чтобы нижний конец холодильника был полностью погружен в жидкость.</w:t>
      </w:r>
    </w:p>
    <w:p w:rsidR="00A66474" w:rsidRPr="009F0285" w:rsidRDefault="00A66474" w:rsidP="009F0285">
      <w:pPr>
        <w:pStyle w:val="Style42"/>
        <w:keepNext/>
        <w:tabs>
          <w:tab w:val="left" w:pos="1152"/>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5. После сбора не менее 150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дистиллята, полученного после перегонки коническую колбу (приемник) опускают таким образом</w:t>
      </w:r>
      <w:r w:rsidR="009F0285">
        <w:rPr>
          <w:rStyle w:val="FontStyle54"/>
          <w:rFonts w:ascii="Times New Roman" w:hAnsi="Times New Roman"/>
          <w:sz w:val="28"/>
          <w:szCs w:val="28"/>
        </w:rPr>
        <w:t xml:space="preserve"> </w:t>
      </w:r>
      <w:r w:rsidRPr="009F0285">
        <w:rPr>
          <w:rStyle w:val="FontStyle54"/>
          <w:rFonts w:ascii="Times New Roman" w:hAnsi="Times New Roman"/>
          <w:sz w:val="28"/>
          <w:szCs w:val="28"/>
        </w:rPr>
        <w:t>чтобы нижний конец холодильника находился над уровнем дистиллята, споласкивают</w:t>
      </w:r>
      <w:r w:rsidR="009F0285">
        <w:rPr>
          <w:rStyle w:val="FontStyle54"/>
          <w:rFonts w:ascii="Times New Roman" w:hAnsi="Times New Roman"/>
          <w:sz w:val="28"/>
          <w:szCs w:val="28"/>
        </w:rPr>
        <w:t xml:space="preserve"> </w:t>
      </w:r>
      <w:r w:rsidRPr="009F0285">
        <w:rPr>
          <w:rStyle w:val="FontStyle54"/>
          <w:rFonts w:ascii="Times New Roman" w:hAnsi="Times New Roman"/>
          <w:sz w:val="28"/>
          <w:szCs w:val="28"/>
        </w:rPr>
        <w:t>конец холодильника водой и проверяют при помощи лакмусовой бумажки или универсального индикатора изменение окраски конденсата, стекающею из холодильника. При отсутствии изменений окраски перегонку заканчивают.</w:t>
      </w:r>
    </w:p>
    <w:p w:rsidR="00A66474" w:rsidRPr="009F0285" w:rsidRDefault="00A66474" w:rsidP="009F0285">
      <w:pPr>
        <w:pStyle w:val="Style7"/>
        <w:keepNext/>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6. Содержимое конической колбы (приемника) титруют раствором соляной или серной кислоты (0.1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- 0.05 моль/дм</w:t>
      </w:r>
      <w:r w:rsidRPr="009F0285">
        <w:rPr>
          <w:rStyle w:val="FontStyle54"/>
          <w:rFonts w:ascii="Times New Roman" w:hAnsi="Times New Roman"/>
          <w:sz w:val="28"/>
          <w:szCs w:val="28"/>
          <w:vertAlign w:val="superscript"/>
        </w:rPr>
        <w:t xml:space="preserve">3 </w:t>
      </w:r>
      <w:r w:rsidRPr="009F0285">
        <w:rPr>
          <w:rStyle w:val="FontStyle54"/>
          <w:rFonts w:ascii="Times New Roman" w:hAnsi="Times New Roman"/>
          <w:sz w:val="28"/>
          <w:szCs w:val="28"/>
        </w:rPr>
        <w:t>), применяя бюретку, и отмечают с погрешностью не более 0.02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количество израсходованной кислоты.</w:t>
      </w:r>
    </w:p>
    <w:p w:rsidR="00A66474" w:rsidRPr="009F0285" w:rsidRDefault="00A66474" w:rsidP="009F0285">
      <w:pPr>
        <w:pStyle w:val="Style42"/>
        <w:keepNext/>
        <w:tabs>
          <w:tab w:val="left" w:pos="1134"/>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7. Полученные результаты титрования используют для вычисления массовой доли общего азота и последующего пересчета на белок.</w:t>
      </w:r>
    </w:p>
    <w:p w:rsidR="00A66474" w:rsidRPr="009F0285" w:rsidRDefault="00A66474" w:rsidP="009F0285">
      <w:pPr>
        <w:pStyle w:val="Style19"/>
        <w:keepNext/>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Обработка результатов</w:t>
      </w:r>
    </w:p>
    <w:p w:rsidR="00A66474" w:rsidRPr="009F0285" w:rsidRDefault="00A66474" w:rsidP="009F0285">
      <w:pPr>
        <w:pStyle w:val="Style42"/>
        <w:keepNext/>
        <w:tabs>
          <w:tab w:val="left" w:pos="1134"/>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Массовую долю общего азота (Х), в процентах, вычисляют по формуле:</w:t>
      </w:r>
    </w:p>
    <w:p w:rsidR="00C11C9B" w:rsidRDefault="00C11C9B" w:rsidP="009F0285">
      <w:pPr>
        <w:pStyle w:val="Style34"/>
        <w:keepNext/>
        <w:tabs>
          <w:tab w:val="left" w:pos="1950"/>
          <w:tab w:val="left" w:pos="5634"/>
        </w:tabs>
        <w:spacing w:line="360" w:lineRule="auto"/>
        <w:ind w:firstLine="709"/>
        <w:jc w:val="both"/>
        <w:rPr>
          <w:rStyle w:val="FontStyle49"/>
          <w:rFonts w:ascii="Times New Roman" w:hAnsi="Times New Roman" w:cs="Times New Roman"/>
          <w:b w:val="0"/>
          <w:sz w:val="28"/>
          <w:szCs w:val="28"/>
        </w:rPr>
      </w:pPr>
    </w:p>
    <w:p w:rsidR="00A66474" w:rsidRPr="009F0285" w:rsidRDefault="00A202E4" w:rsidP="009F0285">
      <w:pPr>
        <w:pStyle w:val="Style34"/>
        <w:keepNext/>
        <w:tabs>
          <w:tab w:val="left" w:pos="1950"/>
          <w:tab w:val="left" w:pos="5634"/>
        </w:tabs>
        <w:spacing w:line="360" w:lineRule="auto"/>
        <w:ind w:firstLine="709"/>
        <w:jc w:val="both"/>
        <w:rPr>
          <w:rStyle w:val="FontStyle49"/>
          <w:rFonts w:ascii="Times New Roman" w:hAnsi="Times New Roman" w:cs="Times New Roman"/>
          <w:b w:val="0"/>
          <w:sz w:val="28"/>
          <w:szCs w:val="28"/>
        </w:rPr>
      </w:pPr>
      <w:r w:rsidRPr="009F0285">
        <w:rPr>
          <w:rStyle w:val="FontStyle49"/>
          <w:rFonts w:ascii="Times New Roman" w:hAnsi="Times New Roman"/>
          <w:sz w:val="28"/>
          <w:szCs w:val="28"/>
        </w:rPr>
        <w:object w:dxaOrig="1960" w:dyaOrig="639">
          <v:shape id="_x0000_i1041" type="#_x0000_t75" style="width:98.25pt;height:32.25pt" o:ole="">
            <v:imagedata r:id="rId29" o:title=""/>
          </v:shape>
          <o:OLEObject Type="Embed" ProgID="Equation.3" ShapeID="_x0000_i1041" DrawAspect="Content" ObjectID="_1454402931" r:id="rId30"/>
        </w:object>
      </w:r>
    </w:p>
    <w:p w:rsidR="00C11C9B" w:rsidRDefault="00C11C9B" w:rsidP="009F0285">
      <w:pPr>
        <w:pStyle w:val="Style39"/>
        <w:keepNext/>
        <w:spacing w:line="360" w:lineRule="auto"/>
        <w:ind w:firstLine="709"/>
        <w:jc w:val="both"/>
        <w:rPr>
          <w:rStyle w:val="FontStyle54"/>
          <w:rFonts w:ascii="Times New Roman" w:hAnsi="Times New Roman"/>
          <w:sz w:val="28"/>
          <w:szCs w:val="28"/>
        </w:rPr>
      </w:pPr>
    </w:p>
    <w:p w:rsidR="00A66474" w:rsidRPr="009F0285" w:rsidRDefault="00A66474" w:rsidP="009F0285">
      <w:pPr>
        <w:pStyle w:val="Style39"/>
        <w:keepNext/>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rPr>
        <w:t xml:space="preserve">где </w:t>
      </w:r>
      <w:r w:rsidRPr="009F0285">
        <w:rPr>
          <w:rStyle w:val="FontStyle57"/>
          <w:rFonts w:ascii="Times New Roman" w:hAnsi="Times New Roman"/>
          <w:i w:val="0"/>
          <w:sz w:val="28"/>
          <w:szCs w:val="28"/>
        </w:rPr>
        <w:t xml:space="preserve">т — </w:t>
      </w:r>
      <w:r w:rsidRPr="009F0285">
        <w:rPr>
          <w:rStyle w:val="FontStyle54"/>
          <w:rFonts w:ascii="Times New Roman" w:hAnsi="Times New Roman"/>
          <w:sz w:val="28"/>
          <w:szCs w:val="28"/>
        </w:rPr>
        <w:t>масса пробы, г;</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lang w:val="en-US"/>
        </w:rPr>
        <w:t>V</w:t>
      </w:r>
      <w:r w:rsidRPr="009F0285">
        <w:rPr>
          <w:rStyle w:val="FontStyle54"/>
          <w:rFonts w:ascii="Times New Roman" w:hAnsi="Times New Roman"/>
          <w:sz w:val="28"/>
          <w:szCs w:val="28"/>
          <w:vertAlign w:val="subscript"/>
        </w:rPr>
        <w:t>1</w:t>
      </w:r>
      <w:r w:rsidRPr="009F0285">
        <w:rPr>
          <w:rStyle w:val="FontStyle54"/>
          <w:rFonts w:ascii="Times New Roman" w:hAnsi="Times New Roman"/>
          <w:sz w:val="28"/>
          <w:szCs w:val="28"/>
        </w:rPr>
        <w:t>— объем точно 0.1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 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кислоты (0,1 и. — 0,1 н.), израсходованный на титрование исследуемой пробы,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w:t>
      </w:r>
    </w:p>
    <w:p w:rsidR="00A66474" w:rsidRPr="009F0285" w:rsidRDefault="00A66474" w:rsidP="009F0285">
      <w:pPr>
        <w:pStyle w:val="Style20"/>
        <w:keepNext/>
        <w:spacing w:line="360" w:lineRule="auto"/>
        <w:ind w:firstLine="709"/>
        <w:jc w:val="both"/>
        <w:rPr>
          <w:rStyle w:val="FontStyle54"/>
          <w:rFonts w:ascii="Times New Roman" w:hAnsi="Times New Roman"/>
          <w:sz w:val="28"/>
          <w:szCs w:val="28"/>
        </w:rPr>
      </w:pPr>
      <w:r w:rsidRPr="009F0285">
        <w:rPr>
          <w:rStyle w:val="FontStyle54"/>
          <w:rFonts w:ascii="Times New Roman" w:hAnsi="Times New Roman"/>
          <w:sz w:val="28"/>
          <w:szCs w:val="28"/>
          <w:lang w:val="en-US"/>
        </w:rPr>
        <w:t>V</w:t>
      </w:r>
      <w:r w:rsidRPr="009F0285">
        <w:rPr>
          <w:rStyle w:val="FontStyle54"/>
          <w:rFonts w:ascii="Times New Roman" w:hAnsi="Times New Roman"/>
          <w:sz w:val="28"/>
          <w:szCs w:val="28"/>
          <w:vertAlign w:val="subscript"/>
        </w:rPr>
        <w:t>2</w:t>
      </w:r>
      <w:r w:rsidRPr="009F0285">
        <w:rPr>
          <w:rStyle w:val="FontStyle54"/>
          <w:rFonts w:ascii="Times New Roman" w:hAnsi="Times New Roman"/>
          <w:sz w:val="28"/>
          <w:szCs w:val="28"/>
        </w:rPr>
        <w:t>— объем точно 0.1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 0,05 моль/дм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 xml:space="preserve"> кислоты (0,1 и. — 0,1 н.),</w:t>
      </w:r>
      <w:r w:rsidR="00C11C9B">
        <w:rPr>
          <w:rStyle w:val="FontStyle54"/>
          <w:rFonts w:ascii="Times New Roman" w:hAnsi="Times New Roman"/>
          <w:sz w:val="28"/>
          <w:szCs w:val="28"/>
        </w:rPr>
        <w:t xml:space="preserve"> </w:t>
      </w:r>
      <w:r w:rsidRPr="009F0285">
        <w:rPr>
          <w:rStyle w:val="FontStyle54"/>
          <w:rFonts w:ascii="Times New Roman" w:hAnsi="Times New Roman"/>
          <w:sz w:val="28"/>
          <w:szCs w:val="28"/>
        </w:rPr>
        <w:t>израсходованный на титрование контрольной пробы, см</w:t>
      </w:r>
      <w:r w:rsidRPr="009F0285">
        <w:rPr>
          <w:rStyle w:val="FontStyle54"/>
          <w:rFonts w:ascii="Times New Roman" w:hAnsi="Times New Roman"/>
          <w:sz w:val="28"/>
          <w:szCs w:val="28"/>
          <w:vertAlign w:val="superscript"/>
        </w:rPr>
        <w:t>3</w:t>
      </w:r>
      <w:r w:rsidRPr="009F0285">
        <w:rPr>
          <w:rStyle w:val="FontStyle54"/>
          <w:rFonts w:ascii="Times New Roman" w:hAnsi="Times New Roman"/>
          <w:sz w:val="28"/>
          <w:szCs w:val="28"/>
        </w:rPr>
        <w:t>;</w:t>
      </w:r>
    </w:p>
    <w:p w:rsidR="00A66474" w:rsidRPr="009F0285" w:rsidRDefault="00A66474" w:rsidP="009F0285">
      <w:pPr>
        <w:pStyle w:val="Style42"/>
        <w:keepNext/>
        <w:tabs>
          <w:tab w:val="left" w:pos="1134"/>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Если разница между двумя параллельными определениями не превышает 0,1 % по азоту, то за результат принимают среднеарифметическое значение двух параллельных определений с точностью до 0.01 %. Если разница больше, определение повторяют.</w:t>
      </w:r>
    </w:p>
    <w:p w:rsidR="00A66474" w:rsidRPr="009F0285" w:rsidRDefault="00A66474" w:rsidP="009F0285">
      <w:pPr>
        <w:pStyle w:val="Style42"/>
        <w:keepNext/>
        <w:tabs>
          <w:tab w:val="left" w:pos="1134"/>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При применении соляной или серной кислоты другой концентрации, в формулу</w:t>
      </w:r>
      <w:r w:rsidR="009F0285">
        <w:rPr>
          <w:rStyle w:val="FontStyle54"/>
          <w:rFonts w:ascii="Times New Roman" w:hAnsi="Times New Roman"/>
          <w:sz w:val="28"/>
          <w:szCs w:val="28"/>
        </w:rPr>
        <w:t xml:space="preserve"> </w:t>
      </w:r>
      <w:r w:rsidRPr="009F0285">
        <w:rPr>
          <w:rStyle w:val="FontStyle54"/>
          <w:rFonts w:ascii="Times New Roman" w:hAnsi="Times New Roman"/>
          <w:sz w:val="28"/>
          <w:szCs w:val="28"/>
        </w:rPr>
        <w:t>следует ввести соответствующий корректирующий коэффициент.</w:t>
      </w:r>
    </w:p>
    <w:p w:rsidR="00A66474" w:rsidRPr="009F0285" w:rsidRDefault="00A66474" w:rsidP="009F0285">
      <w:pPr>
        <w:pStyle w:val="Style42"/>
        <w:keepNext/>
        <w:tabs>
          <w:tab w:val="left" w:pos="1134"/>
        </w:tabs>
        <w:spacing w:line="360" w:lineRule="auto"/>
        <w:ind w:firstLine="709"/>
        <w:rPr>
          <w:rStyle w:val="FontStyle54"/>
          <w:rFonts w:ascii="Times New Roman" w:hAnsi="Times New Roman"/>
          <w:sz w:val="28"/>
          <w:szCs w:val="28"/>
        </w:rPr>
      </w:pPr>
      <w:r w:rsidRPr="009F0285">
        <w:rPr>
          <w:rStyle w:val="FontStyle54"/>
          <w:rFonts w:ascii="Times New Roman" w:hAnsi="Times New Roman"/>
          <w:sz w:val="28"/>
          <w:szCs w:val="28"/>
        </w:rPr>
        <w:t xml:space="preserve">Массовую долю общего белка </w:t>
      </w:r>
      <w:r w:rsidRPr="009F0285">
        <w:rPr>
          <w:rStyle w:val="FontStyle64"/>
          <w:rFonts w:ascii="Times New Roman" w:hAnsi="Times New Roman"/>
          <w:i w:val="0"/>
          <w:spacing w:val="0"/>
          <w:sz w:val="28"/>
          <w:szCs w:val="28"/>
        </w:rPr>
        <w:t>(X</w:t>
      </w:r>
      <w:r w:rsidRPr="009F0285">
        <w:rPr>
          <w:rStyle w:val="FontStyle64"/>
          <w:rFonts w:ascii="Times New Roman" w:hAnsi="Times New Roman"/>
          <w:i w:val="0"/>
          <w:spacing w:val="0"/>
          <w:sz w:val="28"/>
          <w:szCs w:val="28"/>
          <w:vertAlign w:val="subscript"/>
        </w:rPr>
        <w:t>1</w:t>
      </w:r>
      <w:r w:rsidRPr="009F0285">
        <w:rPr>
          <w:rStyle w:val="FontStyle64"/>
          <w:rFonts w:ascii="Times New Roman" w:hAnsi="Times New Roman"/>
          <w:i w:val="0"/>
          <w:spacing w:val="0"/>
          <w:sz w:val="28"/>
          <w:szCs w:val="28"/>
        </w:rPr>
        <w:t xml:space="preserve">). </w:t>
      </w:r>
      <w:r w:rsidRPr="009F0285">
        <w:rPr>
          <w:rStyle w:val="FontStyle54"/>
          <w:rFonts w:ascii="Times New Roman" w:hAnsi="Times New Roman"/>
          <w:sz w:val="28"/>
          <w:szCs w:val="28"/>
        </w:rPr>
        <w:t>в процентах, вычисляют по формуле:</w:t>
      </w:r>
    </w:p>
    <w:p w:rsidR="00C11C9B" w:rsidRDefault="00C11C9B" w:rsidP="009F0285">
      <w:pPr>
        <w:pStyle w:val="Style40"/>
        <w:keepNext/>
        <w:tabs>
          <w:tab w:val="left" w:pos="5076"/>
        </w:tabs>
        <w:spacing w:line="360" w:lineRule="auto"/>
        <w:ind w:firstLine="709"/>
        <w:jc w:val="both"/>
        <w:rPr>
          <w:rStyle w:val="FontStyle64"/>
          <w:rFonts w:ascii="Times New Roman" w:hAnsi="Times New Roman"/>
          <w:i w:val="0"/>
          <w:spacing w:val="0"/>
          <w:sz w:val="28"/>
          <w:szCs w:val="28"/>
        </w:rPr>
      </w:pPr>
    </w:p>
    <w:p w:rsidR="00A66474" w:rsidRPr="009F0285" w:rsidRDefault="00A202E4" w:rsidP="009F0285">
      <w:pPr>
        <w:pStyle w:val="Style40"/>
        <w:keepNext/>
        <w:tabs>
          <w:tab w:val="left" w:pos="5076"/>
        </w:tabs>
        <w:spacing w:line="360" w:lineRule="auto"/>
        <w:ind w:firstLine="709"/>
        <w:jc w:val="both"/>
        <w:rPr>
          <w:rStyle w:val="FontStyle54"/>
          <w:rFonts w:ascii="Times New Roman" w:hAnsi="Times New Roman"/>
          <w:sz w:val="28"/>
          <w:szCs w:val="28"/>
        </w:rPr>
      </w:pPr>
      <w:r w:rsidRPr="009F0285">
        <w:rPr>
          <w:rStyle w:val="FontStyle64"/>
          <w:rFonts w:ascii="Times New Roman" w:hAnsi="Times New Roman"/>
          <w:sz w:val="28"/>
          <w:szCs w:val="28"/>
        </w:rPr>
        <w:object w:dxaOrig="1359" w:dyaOrig="340">
          <v:shape id="_x0000_i1042" type="#_x0000_t75" style="width:68.25pt;height:17.25pt" o:ole="">
            <v:imagedata r:id="rId31" o:title=""/>
          </v:shape>
          <o:OLEObject Type="Embed" ProgID="Equation.3" ShapeID="_x0000_i1042" DrawAspect="Content" ObjectID="_1454402932" r:id="rId32"/>
        </w:object>
      </w:r>
    </w:p>
    <w:p w:rsidR="00C11C9B" w:rsidRDefault="00C11C9B" w:rsidP="009F0285">
      <w:pPr>
        <w:pStyle w:val="Style39"/>
        <w:keepNext/>
        <w:spacing w:line="360" w:lineRule="auto"/>
        <w:ind w:firstLine="709"/>
        <w:jc w:val="both"/>
        <w:rPr>
          <w:rStyle w:val="FontStyle54"/>
          <w:rFonts w:ascii="Times New Roman" w:hAnsi="Times New Roman"/>
          <w:sz w:val="28"/>
          <w:szCs w:val="28"/>
        </w:rPr>
      </w:pPr>
    </w:p>
    <w:p w:rsidR="00A66474" w:rsidRPr="009F0285" w:rsidRDefault="00A66474" w:rsidP="009F0285">
      <w:pPr>
        <w:pStyle w:val="Style39"/>
        <w:keepNext/>
        <w:spacing w:line="360" w:lineRule="auto"/>
        <w:ind w:firstLine="709"/>
        <w:jc w:val="both"/>
        <w:rPr>
          <w:rFonts w:ascii="Times New Roman" w:hAnsi="Times New Roman" w:cs="Bookman Old Style"/>
          <w:sz w:val="28"/>
          <w:szCs w:val="28"/>
        </w:rPr>
      </w:pPr>
      <w:r w:rsidRPr="009F0285">
        <w:rPr>
          <w:rStyle w:val="FontStyle54"/>
          <w:rFonts w:ascii="Times New Roman" w:hAnsi="Times New Roman"/>
          <w:sz w:val="28"/>
          <w:szCs w:val="28"/>
        </w:rPr>
        <w:t xml:space="preserve">где </w:t>
      </w:r>
      <w:r w:rsidRPr="009F0285">
        <w:rPr>
          <w:rStyle w:val="FontStyle64"/>
          <w:rFonts w:ascii="Times New Roman" w:hAnsi="Times New Roman"/>
          <w:i w:val="0"/>
          <w:spacing w:val="0"/>
          <w:sz w:val="28"/>
          <w:szCs w:val="28"/>
        </w:rPr>
        <w:t xml:space="preserve">X </w:t>
      </w:r>
      <w:r w:rsidRPr="009F0285">
        <w:rPr>
          <w:rStyle w:val="FontStyle54"/>
          <w:rFonts w:ascii="Times New Roman" w:hAnsi="Times New Roman"/>
          <w:sz w:val="28"/>
          <w:szCs w:val="28"/>
        </w:rPr>
        <w:t>— средняя массовая доля общего азота в испытуемой пробе.</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pStyle w:val="Style1"/>
        <w:keepNext/>
        <w:spacing w:line="360" w:lineRule="auto"/>
        <w:ind w:firstLine="709"/>
        <w:jc w:val="center"/>
        <w:rPr>
          <w:rStyle w:val="FontStyle11"/>
          <w:b/>
          <w:sz w:val="28"/>
          <w:szCs w:val="28"/>
        </w:rPr>
      </w:pPr>
      <w:r w:rsidRPr="00C11C9B">
        <w:rPr>
          <w:rStyle w:val="FontStyle11"/>
          <w:b/>
          <w:sz w:val="28"/>
          <w:szCs w:val="28"/>
        </w:rPr>
        <w:t>3.</w:t>
      </w:r>
      <w:r w:rsidR="00A61812" w:rsidRPr="00C11C9B">
        <w:rPr>
          <w:rStyle w:val="FontStyle11"/>
          <w:b/>
          <w:sz w:val="28"/>
          <w:szCs w:val="28"/>
        </w:rPr>
        <w:t>2</w:t>
      </w:r>
      <w:r w:rsidR="00C11C9B">
        <w:rPr>
          <w:rStyle w:val="FontStyle11"/>
          <w:b/>
          <w:sz w:val="28"/>
          <w:szCs w:val="28"/>
        </w:rPr>
        <w:t>.5</w:t>
      </w:r>
      <w:r w:rsidRPr="00C11C9B">
        <w:rPr>
          <w:rStyle w:val="FontStyle11"/>
          <w:b/>
          <w:sz w:val="28"/>
          <w:szCs w:val="28"/>
        </w:rPr>
        <w:t xml:space="preserve"> </w:t>
      </w:r>
      <w:r w:rsidR="00A66474" w:rsidRPr="00C11C9B">
        <w:rPr>
          <w:rStyle w:val="FontStyle11"/>
          <w:b/>
          <w:sz w:val="28"/>
          <w:szCs w:val="28"/>
        </w:rPr>
        <w:t>Анализ аминокис</w:t>
      </w:r>
      <w:r w:rsidR="00C11C9B">
        <w:rPr>
          <w:rStyle w:val="FontStyle11"/>
          <w:b/>
          <w:sz w:val="28"/>
          <w:szCs w:val="28"/>
        </w:rPr>
        <w:t>лотного состава муки бобов нута</w:t>
      </w:r>
    </w:p>
    <w:p w:rsidR="00A66474" w:rsidRPr="009F0285" w:rsidRDefault="00A66474" w:rsidP="009F0285">
      <w:pPr>
        <w:pStyle w:val="Style1"/>
        <w:keepNext/>
        <w:spacing w:line="360" w:lineRule="auto"/>
        <w:ind w:firstLine="709"/>
        <w:jc w:val="both"/>
        <w:rPr>
          <w:rStyle w:val="FontStyle11"/>
          <w:sz w:val="28"/>
          <w:szCs w:val="28"/>
        </w:rPr>
      </w:pPr>
      <w:r w:rsidRPr="009F0285">
        <w:rPr>
          <w:rStyle w:val="FontStyle11"/>
          <w:sz w:val="28"/>
          <w:szCs w:val="28"/>
        </w:rPr>
        <w:t xml:space="preserve">Анализ проводят методом ВЭЖХ на хроматографе </w:t>
      </w:r>
      <w:r w:rsidRPr="009F0285">
        <w:rPr>
          <w:rStyle w:val="FontStyle11"/>
          <w:sz w:val="28"/>
          <w:szCs w:val="28"/>
          <w:lang w:val="en-US"/>
        </w:rPr>
        <w:t>Knauer</w:t>
      </w:r>
      <w:r w:rsidRPr="009F0285">
        <w:rPr>
          <w:rStyle w:val="FontStyle11"/>
          <w:sz w:val="28"/>
          <w:szCs w:val="28"/>
        </w:rPr>
        <w:t xml:space="preserve"> </w:t>
      </w:r>
      <w:r w:rsidRPr="009F0285">
        <w:rPr>
          <w:rStyle w:val="FontStyle11"/>
          <w:sz w:val="28"/>
          <w:szCs w:val="28"/>
          <w:lang w:val="en-US"/>
        </w:rPr>
        <w:t>Smartline</w:t>
      </w:r>
      <w:r w:rsidRPr="009F0285">
        <w:rPr>
          <w:rStyle w:val="FontStyle11"/>
          <w:sz w:val="28"/>
          <w:szCs w:val="28"/>
        </w:rPr>
        <w:t xml:space="preserve"> 5000 с использованием обратнофазовой хроматографии на колонке Диасфер -110 С18 5 мкм 2*150 мм с предколоночной модификацией аминокислот 6-аминоквинолин гидроксисукцинамидил карбамата по методу </w:t>
      </w:r>
      <w:r w:rsidRPr="009F0285">
        <w:rPr>
          <w:rStyle w:val="FontStyle11"/>
          <w:sz w:val="28"/>
          <w:szCs w:val="28"/>
          <w:lang w:val="en-US"/>
        </w:rPr>
        <w:t>Waters</w:t>
      </w:r>
      <w:r w:rsidRPr="009F0285">
        <w:rPr>
          <w:rStyle w:val="FontStyle11"/>
          <w:sz w:val="28"/>
          <w:szCs w:val="28"/>
        </w:rPr>
        <w:t xml:space="preserve"> </w:t>
      </w:r>
      <w:r w:rsidRPr="009F0285">
        <w:rPr>
          <w:rStyle w:val="FontStyle11"/>
          <w:sz w:val="28"/>
          <w:szCs w:val="28"/>
          <w:lang w:val="en-US"/>
        </w:rPr>
        <w:t>WAT</w:t>
      </w:r>
      <w:r w:rsidRPr="009F0285">
        <w:rPr>
          <w:rStyle w:val="FontStyle11"/>
          <w:sz w:val="28"/>
          <w:szCs w:val="28"/>
        </w:rPr>
        <w:t xml:space="preserve"> 052880. Детекция фотометрическая при λ 248 нМ. </w:t>
      </w:r>
    </w:p>
    <w:p w:rsidR="00A66474" w:rsidRPr="009F0285" w:rsidRDefault="00A66474" w:rsidP="009F0285">
      <w:pPr>
        <w:pStyle w:val="Style1"/>
        <w:keepNext/>
        <w:spacing w:line="360" w:lineRule="auto"/>
        <w:ind w:firstLine="709"/>
        <w:jc w:val="both"/>
        <w:rPr>
          <w:rStyle w:val="FontStyle11"/>
          <w:sz w:val="28"/>
          <w:szCs w:val="28"/>
        </w:rPr>
      </w:pPr>
      <w:r w:rsidRPr="009F0285">
        <w:rPr>
          <w:rStyle w:val="FontStyle11"/>
          <w:sz w:val="28"/>
          <w:szCs w:val="28"/>
        </w:rPr>
        <w:t>Подготовка образцов.</w:t>
      </w:r>
    </w:p>
    <w:p w:rsidR="00A66474" w:rsidRPr="009F0285" w:rsidRDefault="00A66474" w:rsidP="009F0285">
      <w:pPr>
        <w:pStyle w:val="Style1"/>
        <w:keepNext/>
        <w:spacing w:line="360" w:lineRule="auto"/>
        <w:ind w:firstLine="709"/>
        <w:jc w:val="both"/>
        <w:rPr>
          <w:rStyle w:val="FontStyle11"/>
          <w:sz w:val="28"/>
          <w:szCs w:val="28"/>
        </w:rPr>
      </w:pPr>
      <w:r w:rsidRPr="009F0285">
        <w:rPr>
          <w:rStyle w:val="FontStyle11"/>
          <w:sz w:val="28"/>
          <w:szCs w:val="28"/>
        </w:rPr>
        <w:t xml:space="preserve">Навеску массой 200 мг (мука нута) переносят в пробирки для гидролиза. Анализ проводят в 3 повторностях. Вливают 5 мл 6 н </w:t>
      </w:r>
      <w:r w:rsidRPr="009F0285">
        <w:rPr>
          <w:rStyle w:val="FontStyle11"/>
          <w:sz w:val="28"/>
          <w:szCs w:val="28"/>
          <w:lang w:val="en-US"/>
        </w:rPr>
        <w:t>HCL</w:t>
      </w:r>
      <w:r w:rsidRPr="009F0285">
        <w:rPr>
          <w:rStyle w:val="FontStyle11"/>
          <w:sz w:val="28"/>
          <w:szCs w:val="28"/>
        </w:rPr>
        <w:t>, продувают азотом и укупоривают. Гидролиз проводят 24 часа при 110 °С.</w:t>
      </w:r>
    </w:p>
    <w:p w:rsidR="00A66474" w:rsidRPr="009F0285" w:rsidRDefault="00A66474" w:rsidP="009F0285">
      <w:pPr>
        <w:pStyle w:val="Style1"/>
        <w:keepNext/>
        <w:spacing w:line="360" w:lineRule="auto"/>
        <w:ind w:firstLine="709"/>
        <w:jc w:val="both"/>
        <w:rPr>
          <w:rStyle w:val="FontStyle11"/>
          <w:sz w:val="28"/>
          <w:szCs w:val="28"/>
        </w:rPr>
      </w:pPr>
      <w:r w:rsidRPr="009F0285">
        <w:rPr>
          <w:rStyle w:val="FontStyle11"/>
          <w:sz w:val="28"/>
          <w:szCs w:val="28"/>
        </w:rPr>
        <w:t>Затем образцы нейтрализуют</w:t>
      </w:r>
      <w:r w:rsidR="009F0285">
        <w:rPr>
          <w:rStyle w:val="FontStyle11"/>
          <w:sz w:val="28"/>
          <w:szCs w:val="28"/>
        </w:rPr>
        <w:t xml:space="preserve"> </w:t>
      </w:r>
      <w:r w:rsidRPr="009F0285">
        <w:rPr>
          <w:rStyle w:val="FontStyle11"/>
          <w:sz w:val="28"/>
          <w:szCs w:val="28"/>
        </w:rPr>
        <w:t xml:space="preserve">эквимолярным количеством 2 н </w:t>
      </w:r>
      <w:r w:rsidRPr="009F0285">
        <w:rPr>
          <w:rStyle w:val="FontStyle11"/>
          <w:sz w:val="28"/>
          <w:szCs w:val="28"/>
          <w:lang w:val="en-US"/>
        </w:rPr>
        <w:t>NaOH</w:t>
      </w:r>
      <w:r w:rsidRPr="009F0285">
        <w:rPr>
          <w:rStyle w:val="FontStyle11"/>
          <w:sz w:val="28"/>
          <w:szCs w:val="28"/>
        </w:rPr>
        <w:t xml:space="preserve"> и доводят бидистилятом до 80 мл. </w:t>
      </w:r>
    </w:p>
    <w:p w:rsidR="00A66474" w:rsidRPr="009F0285" w:rsidRDefault="00A66474" w:rsidP="009F0285">
      <w:pPr>
        <w:pStyle w:val="Style1"/>
        <w:keepNext/>
        <w:spacing w:line="360" w:lineRule="auto"/>
        <w:ind w:firstLine="709"/>
        <w:jc w:val="both"/>
        <w:rPr>
          <w:sz w:val="28"/>
          <w:szCs w:val="28"/>
        </w:rPr>
      </w:pPr>
      <w:r w:rsidRPr="009F0285">
        <w:rPr>
          <w:rStyle w:val="FontStyle11"/>
          <w:sz w:val="28"/>
          <w:szCs w:val="28"/>
        </w:rPr>
        <w:t>Для анализа о</w:t>
      </w:r>
      <w:r w:rsidR="00C4331F">
        <w:rPr>
          <w:rStyle w:val="FontStyle11"/>
          <w:sz w:val="28"/>
          <w:szCs w:val="28"/>
        </w:rPr>
        <w:t>тбирают 10 мкл образца, добавля</w:t>
      </w:r>
      <w:r w:rsidRPr="009F0285">
        <w:rPr>
          <w:rStyle w:val="FontStyle11"/>
          <w:sz w:val="28"/>
          <w:szCs w:val="28"/>
        </w:rPr>
        <w:t>ют 70мкл буфера и 20 мкл модифицирующего реактива. Выдержив</w:t>
      </w:r>
      <w:r w:rsidR="00C4331F">
        <w:rPr>
          <w:rStyle w:val="FontStyle11"/>
          <w:sz w:val="28"/>
          <w:szCs w:val="28"/>
        </w:rPr>
        <w:t>а</w:t>
      </w:r>
      <w:r w:rsidRPr="009F0285">
        <w:rPr>
          <w:rStyle w:val="FontStyle11"/>
          <w:sz w:val="28"/>
          <w:szCs w:val="28"/>
        </w:rPr>
        <w:t xml:space="preserve">ют 10 мин при </w:t>
      </w:r>
      <w:r w:rsidRPr="009F0285">
        <w:rPr>
          <w:rStyle w:val="FontStyle11"/>
          <w:sz w:val="28"/>
          <w:szCs w:val="28"/>
          <w:lang w:val="en-US"/>
        </w:rPr>
        <w:t>t</w:t>
      </w:r>
      <w:r w:rsidRPr="009F0285">
        <w:rPr>
          <w:rStyle w:val="FontStyle11"/>
          <w:sz w:val="28"/>
          <w:szCs w:val="28"/>
        </w:rPr>
        <w:t>=50 °С. Объем инжекции - 20 мкл.</w:t>
      </w:r>
    </w:p>
    <w:p w:rsidR="00A66474" w:rsidRPr="009F0285" w:rsidRDefault="00A66474" w:rsidP="009F0285">
      <w:pPr>
        <w:pStyle w:val="Style1"/>
        <w:keepNext/>
        <w:spacing w:line="360" w:lineRule="auto"/>
        <w:ind w:firstLine="709"/>
        <w:jc w:val="both"/>
        <w:rPr>
          <w:rStyle w:val="FontStyle11"/>
          <w:sz w:val="28"/>
          <w:szCs w:val="28"/>
        </w:rPr>
      </w:pPr>
      <w:r w:rsidRPr="009F0285">
        <w:rPr>
          <w:rStyle w:val="FontStyle11"/>
          <w:sz w:val="28"/>
          <w:szCs w:val="28"/>
        </w:rPr>
        <w:t>Количественный расчет проводят по соотношению площадей пиков стандарта и образца.</w:t>
      </w:r>
    </w:p>
    <w:p w:rsidR="00C11C9B" w:rsidRDefault="00C11C9B"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keepNext/>
        <w:widowControl w:val="0"/>
        <w:spacing w:line="360" w:lineRule="auto"/>
        <w:ind w:left="0" w:firstLine="709"/>
        <w:jc w:val="center"/>
        <w:rPr>
          <w:rFonts w:ascii="Times New Roman" w:hAnsi="Times New Roman"/>
          <w:sz w:val="28"/>
          <w:szCs w:val="28"/>
        </w:rPr>
      </w:pPr>
      <w:r w:rsidRPr="00C11C9B">
        <w:rPr>
          <w:rFonts w:ascii="Times New Roman" w:hAnsi="Times New Roman"/>
          <w:sz w:val="28"/>
          <w:szCs w:val="28"/>
        </w:rPr>
        <w:t>3.</w:t>
      </w:r>
      <w:r w:rsidR="00A61812" w:rsidRPr="00C11C9B">
        <w:rPr>
          <w:rFonts w:ascii="Times New Roman" w:hAnsi="Times New Roman"/>
          <w:sz w:val="28"/>
          <w:szCs w:val="28"/>
        </w:rPr>
        <w:t>2</w:t>
      </w:r>
      <w:r w:rsidRPr="00C11C9B">
        <w:rPr>
          <w:rFonts w:ascii="Times New Roman" w:hAnsi="Times New Roman"/>
          <w:sz w:val="28"/>
          <w:szCs w:val="28"/>
        </w:rPr>
        <w:t xml:space="preserve">.6 </w:t>
      </w:r>
      <w:r w:rsidR="00A66474" w:rsidRPr="00C11C9B">
        <w:rPr>
          <w:rFonts w:ascii="Times New Roman" w:hAnsi="Times New Roman"/>
          <w:sz w:val="28"/>
          <w:szCs w:val="28"/>
        </w:rPr>
        <w:t>Расчет энергетической ценности продукта</w:t>
      </w: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расчета энергетической ценности продуктов питания применяют стандартные факторы конверсии, которые получают путем округления данных теплоты сгорания и с учетом всасываемости веществ. Обозначаются они как коэффициенты энергетической ценности (ккал/г) (табл. 1).</w:t>
      </w:r>
    </w:p>
    <w:p w:rsidR="00C11C9B" w:rsidRDefault="00C11C9B" w:rsidP="009F0285">
      <w:pPr>
        <w:keepNext/>
        <w:widowControl w:val="0"/>
        <w:shd w:val="clear" w:color="auto" w:fill="FFFFFF"/>
        <w:spacing w:line="360" w:lineRule="auto"/>
        <w:ind w:left="0" w:firstLine="709"/>
        <w:jc w:val="both"/>
        <w:rPr>
          <w:rFonts w:ascii="Times New Roman" w:hAnsi="Times New Roman"/>
          <w:b w:val="0"/>
          <w:bCs/>
          <w:sz w:val="28"/>
          <w:szCs w:val="28"/>
        </w:rPr>
      </w:pP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bCs/>
          <w:sz w:val="28"/>
          <w:szCs w:val="28"/>
        </w:rPr>
        <w:t>Таблица 1. Теплота сгорания и энергия, усваиваемая из пищевых веществ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350"/>
        <w:gridCol w:w="929"/>
        <w:gridCol w:w="929"/>
        <w:gridCol w:w="939"/>
        <w:gridCol w:w="939"/>
        <w:gridCol w:w="950"/>
        <w:gridCol w:w="980"/>
      </w:tblGrid>
      <w:tr w:rsidR="00A66474" w:rsidRPr="009F0285" w:rsidTr="00C11C9B">
        <w:trPr>
          <w:trHeight w:hRule="exact" w:val="612"/>
        </w:trPr>
        <w:tc>
          <w:tcPr>
            <w:tcW w:w="3350"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Пищевые вещества</w:t>
            </w:r>
          </w:p>
        </w:tc>
        <w:tc>
          <w:tcPr>
            <w:tcW w:w="1858" w:type="dxa"/>
            <w:gridSpan w:val="2"/>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Теплота сгорания</w:t>
            </w:r>
          </w:p>
        </w:tc>
        <w:tc>
          <w:tcPr>
            <w:tcW w:w="1878" w:type="dxa"/>
            <w:gridSpan w:val="2"/>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Энергия окисления у человека</w:t>
            </w:r>
          </w:p>
        </w:tc>
        <w:tc>
          <w:tcPr>
            <w:tcW w:w="1930" w:type="dxa"/>
            <w:gridSpan w:val="2"/>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Стандартный фак</w:t>
            </w:r>
            <w:r w:rsidRPr="00C11C9B">
              <w:rPr>
                <w:rFonts w:ascii="Times New Roman" w:hAnsi="Times New Roman"/>
                <w:b w:val="0"/>
                <w:sz w:val="20"/>
              </w:rPr>
              <w:softHyphen/>
              <w:t>тор конверсии</w:t>
            </w:r>
          </w:p>
        </w:tc>
      </w:tr>
      <w:tr w:rsidR="00A66474" w:rsidRPr="009F0285">
        <w:trPr>
          <w:trHeight w:hRule="exact" w:val="380"/>
        </w:trPr>
        <w:tc>
          <w:tcPr>
            <w:tcW w:w="3350"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ккал/г</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кДж/г</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ккал/г</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кДж/г</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ккал/г</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кДж/г</w:t>
            </w:r>
          </w:p>
        </w:tc>
      </w:tr>
      <w:tr w:rsidR="00A66474" w:rsidRPr="009F0285">
        <w:trPr>
          <w:trHeight w:hRule="exact" w:val="369"/>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Белки</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5.4</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22,6</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4,1</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17,2</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4</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17</w:t>
            </w:r>
          </w:p>
        </w:tc>
      </w:tr>
      <w:tr w:rsidR="00A66474" w:rsidRPr="009F0285">
        <w:trPr>
          <w:trHeight w:hRule="exact" w:val="38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Жиры</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9,3</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38,9</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9,3</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38,9</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9</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38</w:t>
            </w:r>
          </w:p>
        </w:tc>
      </w:tr>
      <w:tr w:rsidR="00A66474" w:rsidRPr="009F0285">
        <w:trPr>
          <w:trHeight w:hRule="exact" w:val="39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Углеводы («по разности»)</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4,1</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17,2</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4,1</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17,2</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4</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w:t>
            </w:r>
          </w:p>
        </w:tc>
      </w:tr>
      <w:tr w:rsidR="00A66474" w:rsidRPr="009F0285" w:rsidTr="00C11C9B">
        <w:trPr>
          <w:trHeight w:hRule="exact" w:val="299"/>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Сумма моно- и дисахаридов</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3,8</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15,9</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3,8</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15,9</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3.8</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15</w:t>
            </w:r>
          </w:p>
        </w:tc>
      </w:tr>
      <w:tr w:rsidR="00A66474" w:rsidRPr="009F0285">
        <w:trPr>
          <w:trHeight w:val="69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Крахмал, определенный экспериментально</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4,1</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17,2</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4,1</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17,2</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4</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17</w:t>
            </w:r>
          </w:p>
        </w:tc>
      </w:tr>
      <w:tr w:rsidR="00A66474" w:rsidRPr="009F0285">
        <w:trPr>
          <w:trHeight w:hRule="exact" w:val="369"/>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Клетчатка</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0,0</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0.0</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0,0</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0,0</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0</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0</w:t>
            </w:r>
          </w:p>
        </w:tc>
      </w:tr>
      <w:tr w:rsidR="00A66474" w:rsidRPr="009F0285">
        <w:trPr>
          <w:trHeight w:hRule="exact" w:val="38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Органические кислоты:</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r>
      <w:tr w:rsidR="00A66474" w:rsidRPr="009F0285">
        <w:trPr>
          <w:trHeight w:hRule="exact" w:val="38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уксусная</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3,5</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14,6</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3,5</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14,6</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3.5</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14</w:t>
            </w:r>
          </w:p>
        </w:tc>
      </w:tr>
      <w:tr w:rsidR="00A66474" w:rsidRPr="009F0285">
        <w:trPr>
          <w:trHeight w:hRule="exact" w:val="380"/>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яблочная</w:t>
            </w:r>
          </w:p>
        </w:tc>
        <w:tc>
          <w:tcPr>
            <w:tcW w:w="929"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2,4 3,6</w:t>
            </w:r>
          </w:p>
        </w:tc>
        <w:tc>
          <w:tcPr>
            <w:tcW w:w="929"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 xml:space="preserve">10.0 </w:t>
            </w:r>
            <w:r w:rsidRPr="00C11C9B">
              <w:rPr>
                <w:rFonts w:ascii="Times New Roman" w:hAnsi="Times New Roman"/>
                <w:b w:val="0"/>
                <w:sz w:val="20"/>
              </w:rPr>
              <w:t>15,0</w:t>
            </w:r>
          </w:p>
        </w:tc>
        <w:tc>
          <w:tcPr>
            <w:tcW w:w="939"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2,4 3,6</w:t>
            </w:r>
          </w:p>
        </w:tc>
        <w:tc>
          <w:tcPr>
            <w:tcW w:w="939"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10,0 15,0</w:t>
            </w:r>
          </w:p>
        </w:tc>
        <w:tc>
          <w:tcPr>
            <w:tcW w:w="950" w:type="dxa"/>
            <w:vMerge w:val="restart"/>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bCs/>
                <w:sz w:val="20"/>
              </w:rPr>
              <w:t xml:space="preserve">2,4 </w:t>
            </w:r>
            <w:r w:rsidRPr="00C11C9B">
              <w:rPr>
                <w:rFonts w:ascii="Times New Roman" w:hAnsi="Times New Roman"/>
                <w:b w:val="0"/>
                <w:sz w:val="20"/>
              </w:rPr>
              <w:t>3,6</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10</w:t>
            </w:r>
          </w:p>
        </w:tc>
      </w:tr>
      <w:tr w:rsidR="00A66474" w:rsidRPr="009F0285">
        <w:trPr>
          <w:trHeight w:hRule="exact" w:val="349"/>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молочная</w:t>
            </w:r>
          </w:p>
        </w:tc>
        <w:tc>
          <w:tcPr>
            <w:tcW w:w="929"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29"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39"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39"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50" w:type="dxa"/>
            <w:vMerge/>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15</w:t>
            </w:r>
          </w:p>
        </w:tc>
      </w:tr>
      <w:tr w:rsidR="00A66474" w:rsidRPr="009F0285">
        <w:trPr>
          <w:trHeight w:hRule="exact" w:val="369"/>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лимонная</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2,5</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10,4</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2,5</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10,4</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2,5</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10</w:t>
            </w:r>
          </w:p>
        </w:tc>
      </w:tr>
      <w:tr w:rsidR="00A66474" w:rsidRPr="009F0285">
        <w:trPr>
          <w:trHeight w:hRule="exact" w:val="412"/>
        </w:trPr>
        <w:tc>
          <w:tcPr>
            <w:tcW w:w="33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Этанол</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lang w:val="en-US"/>
              </w:rPr>
              <w:t>7</w:t>
            </w:r>
            <w:r w:rsidRPr="00C11C9B">
              <w:rPr>
                <w:rFonts w:ascii="Times New Roman" w:hAnsi="Times New Roman"/>
                <w:b w:val="0"/>
                <w:sz w:val="20"/>
              </w:rPr>
              <w:t>1</w:t>
            </w:r>
          </w:p>
        </w:tc>
        <w:tc>
          <w:tcPr>
            <w:tcW w:w="92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29.7</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7,1</w:t>
            </w:r>
          </w:p>
        </w:tc>
        <w:tc>
          <w:tcPr>
            <w:tcW w:w="939"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29,7</w:t>
            </w:r>
          </w:p>
        </w:tc>
        <w:tc>
          <w:tcPr>
            <w:tcW w:w="95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7</w:t>
            </w:r>
          </w:p>
        </w:tc>
        <w:tc>
          <w:tcPr>
            <w:tcW w:w="980" w:type="dxa"/>
            <w:shd w:val="clear" w:color="auto" w:fill="FFFFFF"/>
          </w:tcPr>
          <w:p w:rsidR="00A66474" w:rsidRPr="00C11C9B" w:rsidRDefault="00A66474" w:rsidP="00C11C9B">
            <w:pPr>
              <w:keepNext/>
              <w:widowControl w:val="0"/>
              <w:shd w:val="clear" w:color="auto" w:fill="FFFFFF"/>
              <w:spacing w:line="360" w:lineRule="auto"/>
              <w:ind w:left="0"/>
              <w:jc w:val="both"/>
              <w:rPr>
                <w:rFonts w:ascii="Times New Roman" w:hAnsi="Times New Roman"/>
                <w:b w:val="0"/>
                <w:sz w:val="20"/>
              </w:rPr>
            </w:pPr>
            <w:r w:rsidRPr="00C11C9B">
              <w:rPr>
                <w:rFonts w:ascii="Times New Roman" w:hAnsi="Times New Roman"/>
                <w:b w:val="0"/>
                <w:sz w:val="20"/>
              </w:rPr>
              <w:t>29</w:t>
            </w:r>
          </w:p>
        </w:tc>
      </w:tr>
    </w:tbl>
    <w:p w:rsidR="00A66474" w:rsidRPr="009F0285" w:rsidRDefault="00A66474" w:rsidP="00C4331F">
      <w:pPr>
        <w:keepNext/>
        <w:widowControl w:val="0"/>
        <w:shd w:val="clear" w:color="auto" w:fill="FFFFFF"/>
        <w:spacing w:line="360" w:lineRule="auto"/>
        <w:ind w:left="0" w:firstLine="708"/>
        <w:jc w:val="both"/>
        <w:rPr>
          <w:rFonts w:ascii="Times New Roman" w:hAnsi="Times New Roman"/>
          <w:b w:val="0"/>
          <w:sz w:val="28"/>
          <w:szCs w:val="28"/>
        </w:rPr>
      </w:pPr>
      <w:r w:rsidRPr="009F0285">
        <w:rPr>
          <w:rFonts w:ascii="Times New Roman" w:hAnsi="Times New Roman"/>
          <w:b w:val="0"/>
          <w:sz w:val="28"/>
          <w:szCs w:val="28"/>
        </w:rPr>
        <w:t xml:space="preserve">На основании химического состава можно рассчитать энергетическую ценность пищевых продуктов на </w:t>
      </w:r>
      <w:smartTag w:uri="urn:schemas-microsoft-com:office:smarttags" w:element="metricconverter">
        <w:smartTagPr>
          <w:attr w:name="ProductID" w:val="100 г"/>
        </w:smartTagPr>
        <w:r w:rsidRPr="009F0285">
          <w:rPr>
            <w:rFonts w:ascii="Times New Roman" w:hAnsi="Times New Roman"/>
            <w:b w:val="0"/>
            <w:sz w:val="28"/>
            <w:szCs w:val="28"/>
          </w:rPr>
          <w:t>100 г</w:t>
        </w:r>
      </w:smartTag>
      <w:r w:rsidRPr="009F0285">
        <w:rPr>
          <w:rFonts w:ascii="Times New Roman" w:hAnsi="Times New Roman"/>
          <w:b w:val="0"/>
          <w:sz w:val="28"/>
          <w:szCs w:val="28"/>
        </w:rPr>
        <w:t xml:space="preserve"> по формуле:</w:t>
      </w: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p>
    <w:p w:rsidR="00A66474"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540" w:dyaOrig="380">
          <v:shape id="_x0000_i1043" type="#_x0000_t75" style="width:227.25pt;height:18.75pt" o:ole="">
            <v:imagedata r:id="rId33" o:title=""/>
          </v:shape>
          <o:OLEObject Type="Embed" ProgID="Equation.3" ShapeID="_x0000_i1043" DrawAspect="Content" ObjectID="_1454402933" r:id="rId34"/>
        </w:object>
      </w: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iCs/>
          <w:sz w:val="28"/>
          <w:szCs w:val="28"/>
        </w:rPr>
        <w:t xml:space="preserve">Э— </w:t>
      </w:r>
      <w:r w:rsidRPr="009F0285">
        <w:rPr>
          <w:rFonts w:ascii="Times New Roman" w:hAnsi="Times New Roman"/>
          <w:b w:val="0"/>
          <w:sz w:val="28"/>
          <w:szCs w:val="28"/>
        </w:rPr>
        <w:t xml:space="preserve">энергетическая ценность пищевого продукта, ккал/100г; </w:t>
      </w: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w:t>
      </w:r>
      <w:r w:rsidRPr="009F0285">
        <w:rPr>
          <w:rFonts w:ascii="Times New Roman" w:hAnsi="Times New Roman"/>
          <w:b w:val="0"/>
          <w:sz w:val="28"/>
          <w:szCs w:val="28"/>
          <w:vertAlign w:val="subscript"/>
        </w:rPr>
        <w:t>б</w:t>
      </w:r>
      <w:r w:rsidRPr="009F0285">
        <w:rPr>
          <w:rFonts w:ascii="Times New Roman" w:hAnsi="Times New Roman"/>
          <w:b w:val="0"/>
          <w:sz w:val="28"/>
          <w:szCs w:val="28"/>
        </w:rPr>
        <w:t>,</w:t>
      </w:r>
      <w:r w:rsidR="009F0285">
        <w:rPr>
          <w:rFonts w:ascii="Times New Roman" w:hAnsi="Times New Roman"/>
          <w:b w:val="0"/>
          <w:sz w:val="28"/>
          <w:szCs w:val="28"/>
        </w:rPr>
        <w:t xml:space="preserve"> </w:t>
      </w:r>
      <w:r w:rsidRPr="009F0285">
        <w:rPr>
          <w:rFonts w:ascii="Times New Roman" w:hAnsi="Times New Roman"/>
          <w:b w:val="0"/>
          <w:iCs/>
          <w:sz w:val="28"/>
          <w:szCs w:val="28"/>
        </w:rPr>
        <w:t>К</w:t>
      </w:r>
      <w:r w:rsidRPr="009F0285">
        <w:rPr>
          <w:rFonts w:ascii="Times New Roman" w:hAnsi="Times New Roman"/>
          <w:b w:val="0"/>
          <w:iCs/>
          <w:sz w:val="28"/>
          <w:szCs w:val="28"/>
          <w:vertAlign w:val="subscript"/>
        </w:rPr>
        <w:t>ж</w:t>
      </w:r>
      <w:r w:rsidRPr="009F0285">
        <w:rPr>
          <w:rFonts w:ascii="Times New Roman" w:hAnsi="Times New Roman"/>
          <w:b w:val="0"/>
          <w:iCs/>
          <w:sz w:val="28"/>
          <w:szCs w:val="28"/>
        </w:rPr>
        <w:t>, К</w:t>
      </w:r>
      <w:r w:rsidRPr="009F0285">
        <w:rPr>
          <w:rFonts w:ascii="Times New Roman" w:hAnsi="Times New Roman"/>
          <w:b w:val="0"/>
          <w:iCs/>
          <w:sz w:val="28"/>
          <w:szCs w:val="28"/>
          <w:vertAlign w:val="subscript"/>
        </w:rPr>
        <w:t>у</w:t>
      </w:r>
      <w:r w:rsidRPr="009F0285">
        <w:rPr>
          <w:rFonts w:ascii="Times New Roman" w:hAnsi="Times New Roman"/>
          <w:b w:val="0"/>
          <w:iCs/>
          <w:sz w:val="28"/>
          <w:szCs w:val="28"/>
        </w:rPr>
        <w:t>,</w:t>
      </w:r>
      <w:r w:rsidR="009F0285">
        <w:rPr>
          <w:rFonts w:ascii="Times New Roman" w:hAnsi="Times New Roman"/>
          <w:b w:val="0"/>
          <w:iCs/>
          <w:sz w:val="28"/>
          <w:szCs w:val="28"/>
        </w:rPr>
        <w:t xml:space="preserve"> </w:t>
      </w:r>
      <w:r w:rsidRPr="009F0285">
        <w:rPr>
          <w:rFonts w:ascii="Times New Roman" w:hAnsi="Times New Roman"/>
          <w:b w:val="0"/>
          <w:iCs/>
          <w:sz w:val="28"/>
          <w:szCs w:val="28"/>
        </w:rPr>
        <w:t>К</w:t>
      </w:r>
      <w:r w:rsidRPr="009F0285">
        <w:rPr>
          <w:rFonts w:ascii="Times New Roman" w:hAnsi="Times New Roman"/>
          <w:b w:val="0"/>
          <w:iCs/>
          <w:sz w:val="28"/>
          <w:szCs w:val="28"/>
          <w:vertAlign w:val="subscript"/>
        </w:rPr>
        <w:t>кисл</w:t>
      </w:r>
      <w:r w:rsidRPr="009F0285">
        <w:rPr>
          <w:rFonts w:ascii="Times New Roman" w:hAnsi="Times New Roman"/>
          <w:b w:val="0"/>
          <w:iCs/>
          <w:sz w:val="28"/>
          <w:szCs w:val="28"/>
        </w:rPr>
        <w:t xml:space="preserve"> </w:t>
      </w:r>
      <w:r w:rsidRPr="009F0285">
        <w:rPr>
          <w:rFonts w:ascii="Times New Roman" w:hAnsi="Times New Roman"/>
          <w:b w:val="0"/>
          <w:sz w:val="28"/>
          <w:szCs w:val="28"/>
        </w:rPr>
        <w:t xml:space="preserve">— коэффициенты энергетической ценности, ккал/г(см. табл.); </w:t>
      </w:r>
    </w:p>
    <w:p w:rsidR="00A66474" w:rsidRPr="009F0285" w:rsidRDefault="00A6647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т</w:t>
      </w:r>
      <w:r w:rsidRPr="009F0285">
        <w:rPr>
          <w:rFonts w:ascii="Times New Roman" w:hAnsi="Times New Roman"/>
          <w:b w:val="0"/>
          <w:iCs/>
          <w:sz w:val="28"/>
          <w:szCs w:val="28"/>
          <w:vertAlign w:val="subscript"/>
        </w:rPr>
        <w:t>б</w:t>
      </w:r>
      <w:r w:rsidRPr="009F0285">
        <w:rPr>
          <w:rFonts w:ascii="Times New Roman" w:hAnsi="Times New Roman"/>
          <w:b w:val="0"/>
          <w:iCs/>
          <w:sz w:val="28"/>
          <w:szCs w:val="28"/>
        </w:rPr>
        <w:t>, т</w:t>
      </w:r>
      <w:r w:rsidRPr="009F0285">
        <w:rPr>
          <w:rFonts w:ascii="Times New Roman" w:hAnsi="Times New Roman"/>
          <w:b w:val="0"/>
          <w:sz w:val="28"/>
          <w:szCs w:val="28"/>
          <w:vertAlign w:val="subscript"/>
        </w:rPr>
        <w:t>ж</w:t>
      </w:r>
      <w:r w:rsidRPr="009F0285">
        <w:rPr>
          <w:rFonts w:ascii="Times New Roman" w:hAnsi="Times New Roman"/>
          <w:b w:val="0"/>
          <w:sz w:val="28"/>
          <w:szCs w:val="28"/>
        </w:rPr>
        <w:t xml:space="preserve">, </w:t>
      </w:r>
      <w:r w:rsidRPr="009F0285">
        <w:rPr>
          <w:rFonts w:ascii="Times New Roman" w:hAnsi="Times New Roman"/>
          <w:b w:val="0"/>
          <w:iCs/>
          <w:sz w:val="28"/>
          <w:szCs w:val="28"/>
        </w:rPr>
        <w:t>т</w:t>
      </w:r>
      <w:r w:rsidRPr="009F0285">
        <w:rPr>
          <w:rFonts w:ascii="Times New Roman" w:hAnsi="Times New Roman"/>
          <w:b w:val="0"/>
          <w:iCs/>
          <w:sz w:val="28"/>
          <w:szCs w:val="28"/>
          <w:vertAlign w:val="subscript"/>
        </w:rPr>
        <w:t>у</w:t>
      </w:r>
      <w:r w:rsidRPr="009F0285">
        <w:rPr>
          <w:rFonts w:ascii="Times New Roman" w:hAnsi="Times New Roman"/>
          <w:b w:val="0"/>
          <w:iCs/>
          <w:sz w:val="28"/>
          <w:szCs w:val="28"/>
        </w:rPr>
        <w:t>,</w:t>
      </w:r>
      <w:r w:rsidR="009F0285">
        <w:rPr>
          <w:rFonts w:ascii="Times New Roman" w:hAnsi="Times New Roman"/>
          <w:b w:val="0"/>
          <w:iCs/>
          <w:sz w:val="28"/>
          <w:szCs w:val="28"/>
        </w:rPr>
        <w:t xml:space="preserve"> </w:t>
      </w:r>
      <w:r w:rsidRPr="009F0285">
        <w:rPr>
          <w:rFonts w:ascii="Times New Roman" w:hAnsi="Times New Roman"/>
          <w:b w:val="0"/>
          <w:iCs/>
          <w:sz w:val="28"/>
          <w:szCs w:val="28"/>
        </w:rPr>
        <w:t>т</w:t>
      </w:r>
      <w:r w:rsidRPr="009F0285">
        <w:rPr>
          <w:rFonts w:ascii="Times New Roman" w:hAnsi="Times New Roman"/>
          <w:b w:val="0"/>
          <w:iCs/>
          <w:sz w:val="28"/>
          <w:szCs w:val="28"/>
          <w:vertAlign w:val="subscript"/>
        </w:rPr>
        <w:t>кисл</w:t>
      </w:r>
      <w:r w:rsidR="009F0285">
        <w:rPr>
          <w:rFonts w:ascii="Times New Roman" w:hAnsi="Times New Roman"/>
          <w:b w:val="0"/>
          <w:iCs/>
          <w:sz w:val="28"/>
          <w:szCs w:val="28"/>
        </w:rPr>
        <w:t xml:space="preserve"> </w:t>
      </w:r>
      <w:r w:rsidRPr="009F0285">
        <w:rPr>
          <w:rFonts w:ascii="Times New Roman" w:hAnsi="Times New Roman"/>
          <w:b w:val="0"/>
          <w:sz w:val="28"/>
          <w:szCs w:val="28"/>
        </w:rPr>
        <w:t>— массовая доля белков жиров, углеводов, органических кислот, г/100 г.</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C11C9B" w:rsidRDefault="00FF10DB" w:rsidP="00C11C9B">
      <w:pPr>
        <w:keepNext/>
        <w:widowControl w:val="0"/>
        <w:spacing w:line="360" w:lineRule="auto"/>
        <w:ind w:left="0" w:firstLine="709"/>
        <w:jc w:val="center"/>
        <w:rPr>
          <w:rFonts w:ascii="Times New Roman" w:hAnsi="Times New Roman"/>
          <w:sz w:val="28"/>
          <w:szCs w:val="28"/>
        </w:rPr>
      </w:pPr>
      <w:r w:rsidRPr="00C11C9B">
        <w:rPr>
          <w:rFonts w:ascii="Times New Roman" w:hAnsi="Times New Roman"/>
          <w:sz w:val="28"/>
          <w:szCs w:val="28"/>
        </w:rPr>
        <w:t>3.</w:t>
      </w:r>
      <w:r w:rsidR="00A61812" w:rsidRPr="00C11C9B">
        <w:rPr>
          <w:rFonts w:ascii="Times New Roman" w:hAnsi="Times New Roman"/>
          <w:sz w:val="28"/>
          <w:szCs w:val="28"/>
        </w:rPr>
        <w:t>2</w:t>
      </w:r>
      <w:r w:rsidRPr="00C11C9B">
        <w:rPr>
          <w:rFonts w:ascii="Times New Roman" w:hAnsi="Times New Roman"/>
          <w:sz w:val="28"/>
          <w:szCs w:val="28"/>
        </w:rPr>
        <w:t xml:space="preserve">.7 </w:t>
      </w:r>
      <w:r w:rsidR="00A66474" w:rsidRPr="00C11C9B">
        <w:rPr>
          <w:rFonts w:ascii="Times New Roman" w:hAnsi="Times New Roman"/>
          <w:sz w:val="28"/>
          <w:szCs w:val="28"/>
        </w:rPr>
        <w:t>Определение ж</w:t>
      </w:r>
      <w:r w:rsidR="00C11C9B">
        <w:rPr>
          <w:rFonts w:ascii="Times New Roman" w:hAnsi="Times New Roman"/>
          <w:sz w:val="28"/>
          <w:szCs w:val="28"/>
        </w:rPr>
        <w:t>ирнокислотного состава</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1.Масла</w:t>
      </w:r>
    </w:p>
    <w:p w:rsidR="00A66474" w:rsidRPr="009F0285" w:rsidRDefault="00A66474" w:rsidP="009F0285">
      <w:pPr>
        <w:pStyle w:val="Style1"/>
        <w:keepNext/>
        <w:tabs>
          <w:tab w:val="left" w:pos="691"/>
          <w:tab w:val="left" w:pos="5237"/>
        </w:tabs>
        <w:spacing w:line="360" w:lineRule="auto"/>
        <w:ind w:firstLine="709"/>
        <w:jc w:val="both"/>
        <w:rPr>
          <w:rStyle w:val="FontStyle44"/>
          <w:bCs/>
          <w:smallCaps/>
          <w:sz w:val="28"/>
          <w:szCs w:val="28"/>
        </w:rPr>
      </w:pPr>
      <w:r w:rsidRPr="009F0285">
        <w:rPr>
          <w:rStyle w:val="FontStyle44"/>
          <w:sz w:val="28"/>
          <w:szCs w:val="28"/>
        </w:rPr>
        <w:t>1.1 Приготовление метиловых (этиловых) эфиров кислот.</w:t>
      </w:r>
      <w:r w:rsidRPr="009F0285">
        <w:rPr>
          <w:rStyle w:val="FontStyle44"/>
          <w:sz w:val="28"/>
          <w:szCs w:val="28"/>
        </w:rPr>
        <w:tab/>
      </w:r>
    </w:p>
    <w:p w:rsidR="00A66474" w:rsidRPr="009F0285" w:rsidRDefault="00A66474" w:rsidP="009F0285">
      <w:pPr>
        <w:pStyle w:val="Style1"/>
        <w:keepNext/>
        <w:tabs>
          <w:tab w:val="left" w:pos="691"/>
          <w:tab w:val="left" w:pos="5237"/>
        </w:tabs>
        <w:spacing w:line="360" w:lineRule="auto"/>
        <w:ind w:firstLine="709"/>
        <w:jc w:val="both"/>
        <w:rPr>
          <w:rStyle w:val="FontStyle44"/>
          <w:bCs/>
          <w:smallCaps/>
          <w:sz w:val="28"/>
          <w:szCs w:val="28"/>
        </w:rPr>
      </w:pPr>
      <w:r w:rsidRPr="009F0285">
        <w:rPr>
          <w:rStyle w:val="FontStyle44"/>
          <w:sz w:val="28"/>
          <w:szCs w:val="28"/>
        </w:rPr>
        <w:t>Пробу испытуемого масла хорошо перемешивают. В стеклянную пробирку берут пипеткой 2—3 капли масла, растворяют их в 1,9 см</w:t>
      </w:r>
      <w:r w:rsidRPr="009F0285">
        <w:rPr>
          <w:rStyle w:val="FontStyle44"/>
          <w:sz w:val="28"/>
          <w:szCs w:val="28"/>
          <w:vertAlign w:val="superscript"/>
        </w:rPr>
        <w:t xml:space="preserve">3 </w:t>
      </w:r>
      <w:r w:rsidRPr="009F0285">
        <w:rPr>
          <w:rStyle w:val="FontStyle44"/>
          <w:sz w:val="28"/>
          <w:szCs w:val="28"/>
        </w:rPr>
        <w:t>гексана. В раствор вводят 0,1 см</w:t>
      </w:r>
      <w:r w:rsidRPr="009F0285">
        <w:rPr>
          <w:rStyle w:val="FontStyle44"/>
          <w:sz w:val="28"/>
          <w:szCs w:val="28"/>
          <w:vertAlign w:val="superscript"/>
        </w:rPr>
        <w:t>3</w:t>
      </w:r>
      <w:r w:rsidRPr="009F0285">
        <w:rPr>
          <w:rStyle w:val="FontStyle44"/>
          <w:sz w:val="28"/>
          <w:szCs w:val="28"/>
        </w:rPr>
        <w:t xml:space="preserve"> раствора метилата натрия в метаноле (этилата натрия в этаноле) концентрации 2 моль/дм</w:t>
      </w:r>
      <w:r w:rsidRPr="009F0285">
        <w:rPr>
          <w:rStyle w:val="FontStyle44"/>
          <w:sz w:val="28"/>
          <w:szCs w:val="28"/>
          <w:vertAlign w:val="superscript"/>
        </w:rPr>
        <w:t>3</w:t>
      </w:r>
      <w:r w:rsidRPr="009F0285">
        <w:rPr>
          <w:rStyle w:val="FontStyle44"/>
          <w:sz w:val="28"/>
          <w:szCs w:val="28"/>
        </w:rPr>
        <w:t xml:space="preserve">. После интенсивного перемешивания в течение 2 мин реакционную смесь отстаивают 5 мин и фильтруют через бумажный фильтр. Раствор готов для анализа. Готовый раствор хранят в холодильнике не более 2 суток </w:t>
      </w:r>
    </w:p>
    <w:p w:rsidR="00A66474" w:rsidRPr="009F0285" w:rsidRDefault="00A66474" w:rsidP="009F0285">
      <w:pPr>
        <w:pStyle w:val="Style4"/>
        <w:keepNext/>
        <w:spacing w:line="360" w:lineRule="auto"/>
        <w:ind w:firstLine="709"/>
        <w:rPr>
          <w:rStyle w:val="FontStyle44"/>
          <w:sz w:val="28"/>
          <w:szCs w:val="28"/>
        </w:rPr>
      </w:pPr>
      <w:r w:rsidRPr="009F0285">
        <w:rPr>
          <w:rStyle w:val="FontStyle44"/>
          <w:sz w:val="28"/>
          <w:szCs w:val="28"/>
        </w:rPr>
        <w:t>1.2 Подготовка</w:t>
      </w:r>
      <w:r w:rsidR="009F0285">
        <w:rPr>
          <w:rStyle w:val="FontStyle44"/>
          <w:sz w:val="28"/>
          <w:szCs w:val="28"/>
        </w:rPr>
        <w:t xml:space="preserve"> </w:t>
      </w:r>
      <w:r w:rsidRPr="009F0285">
        <w:rPr>
          <w:rStyle w:val="FontStyle44"/>
          <w:sz w:val="28"/>
          <w:szCs w:val="28"/>
        </w:rPr>
        <w:t>хроматографа</w:t>
      </w:r>
      <w:r w:rsidR="009F0285">
        <w:rPr>
          <w:rStyle w:val="FontStyle44"/>
          <w:sz w:val="28"/>
          <w:szCs w:val="28"/>
        </w:rPr>
        <w:t xml:space="preserve"> </w:t>
      </w:r>
      <w:r w:rsidRPr="009F0285">
        <w:rPr>
          <w:rStyle w:val="FontStyle44"/>
          <w:sz w:val="28"/>
          <w:szCs w:val="28"/>
        </w:rPr>
        <w:t>к</w:t>
      </w:r>
      <w:r w:rsidR="009F0285">
        <w:rPr>
          <w:rStyle w:val="FontStyle44"/>
          <w:sz w:val="28"/>
          <w:szCs w:val="28"/>
        </w:rPr>
        <w:t xml:space="preserve"> </w:t>
      </w:r>
      <w:r w:rsidRPr="009F0285">
        <w:rPr>
          <w:rStyle w:val="FontStyle44"/>
          <w:sz w:val="28"/>
          <w:szCs w:val="28"/>
        </w:rPr>
        <w:t xml:space="preserve">измерению </w:t>
      </w:r>
    </w:p>
    <w:p w:rsidR="00A66474" w:rsidRPr="009F0285" w:rsidRDefault="00A66474" w:rsidP="009F0285">
      <w:pPr>
        <w:pStyle w:val="Style4"/>
        <w:keepNext/>
        <w:spacing w:line="360" w:lineRule="auto"/>
        <w:ind w:firstLine="709"/>
        <w:rPr>
          <w:rStyle w:val="FontStyle44"/>
          <w:sz w:val="28"/>
          <w:szCs w:val="28"/>
        </w:rPr>
      </w:pPr>
      <w:r w:rsidRPr="009F0285">
        <w:rPr>
          <w:rStyle w:val="FontStyle44"/>
          <w:sz w:val="28"/>
          <w:szCs w:val="28"/>
        </w:rPr>
        <w:t xml:space="preserve">Подключение хроматографа к сети, подготовку и установку </w:t>
      </w:r>
      <w:r w:rsidR="00C11C9B" w:rsidRPr="009F0285">
        <w:rPr>
          <w:rStyle w:val="FontStyle44"/>
          <w:sz w:val="28"/>
          <w:szCs w:val="28"/>
        </w:rPr>
        <w:t>колонок,</w:t>
      </w:r>
      <w:r w:rsidRPr="009F0285">
        <w:rPr>
          <w:rStyle w:val="FontStyle44"/>
          <w:sz w:val="28"/>
          <w:szCs w:val="28"/>
        </w:rPr>
        <w:t xml:space="preserve"> и вывод прибора на режим выполняют согласно инструкциям по монтажу и наладке хроматографа.</w:t>
      </w:r>
    </w:p>
    <w:p w:rsidR="00A66474" w:rsidRPr="009F0285" w:rsidRDefault="00A66474" w:rsidP="009F0285">
      <w:pPr>
        <w:pStyle w:val="Style4"/>
        <w:keepNext/>
        <w:spacing w:line="360" w:lineRule="auto"/>
        <w:ind w:firstLine="709"/>
        <w:rPr>
          <w:rStyle w:val="FontStyle44"/>
          <w:sz w:val="28"/>
          <w:szCs w:val="28"/>
        </w:rPr>
      </w:pPr>
      <w:r w:rsidRPr="009F0285">
        <w:rPr>
          <w:rStyle w:val="FontStyle44"/>
          <w:sz w:val="28"/>
          <w:szCs w:val="28"/>
        </w:rPr>
        <w:t>1.3 Проведение испытания.</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На хроматографе устанавливают следующие условия анализа масел, не содержащих низкомолекулярных кислот (кроме масел типа кокосового):</w:t>
      </w:r>
    </w:p>
    <w:p w:rsidR="00A66474" w:rsidRPr="009F0285" w:rsidRDefault="00A66474" w:rsidP="00C11C9B">
      <w:pPr>
        <w:pStyle w:val="Style5"/>
        <w:keepNext/>
        <w:spacing w:line="360" w:lineRule="auto"/>
        <w:ind w:firstLine="709"/>
        <w:rPr>
          <w:rStyle w:val="FontStyle44"/>
          <w:sz w:val="28"/>
          <w:szCs w:val="28"/>
        </w:rPr>
      </w:pPr>
      <w:r w:rsidRPr="009F0285">
        <w:rPr>
          <w:rStyle w:val="FontStyle44"/>
          <w:sz w:val="28"/>
          <w:szCs w:val="28"/>
        </w:rPr>
        <w:t>температура термостата колонок — 180—190 °С; температура испарителя — 250 °С; температура печи детекторов — 200 °С;</w:t>
      </w:r>
      <w:r w:rsidR="00C11C9B">
        <w:rPr>
          <w:rStyle w:val="FontStyle44"/>
          <w:sz w:val="28"/>
          <w:szCs w:val="28"/>
        </w:rPr>
        <w:t xml:space="preserve"> </w:t>
      </w:r>
      <w:r w:rsidRPr="009F0285">
        <w:rPr>
          <w:rStyle w:val="FontStyle44"/>
          <w:sz w:val="28"/>
          <w:szCs w:val="28"/>
        </w:rPr>
        <w:t>скорость потока газа-носителя (азот, аргон, гелий) — 30— 40 см</w:t>
      </w:r>
      <w:r w:rsidRPr="009F0285">
        <w:rPr>
          <w:rStyle w:val="FontStyle44"/>
          <w:sz w:val="28"/>
          <w:szCs w:val="28"/>
          <w:vertAlign w:val="superscript"/>
        </w:rPr>
        <w:t>3</w:t>
      </w:r>
      <w:r w:rsidRPr="009F0285">
        <w:rPr>
          <w:rStyle w:val="FontStyle44"/>
          <w:sz w:val="28"/>
          <w:szCs w:val="28"/>
        </w:rPr>
        <w:t>/мин;</w:t>
      </w:r>
      <w:r w:rsidR="00C11C9B">
        <w:rPr>
          <w:rStyle w:val="FontStyle44"/>
          <w:sz w:val="28"/>
          <w:szCs w:val="28"/>
        </w:rPr>
        <w:t xml:space="preserve"> </w:t>
      </w:r>
      <w:r w:rsidRPr="009F0285">
        <w:rPr>
          <w:rStyle w:val="FontStyle44"/>
          <w:sz w:val="28"/>
          <w:szCs w:val="28"/>
        </w:rPr>
        <w:t>объем пробы — около 1 мм</w:t>
      </w:r>
      <w:r w:rsidRPr="009F0285">
        <w:rPr>
          <w:rStyle w:val="FontStyle44"/>
          <w:sz w:val="28"/>
          <w:szCs w:val="28"/>
          <w:vertAlign w:val="superscript"/>
        </w:rPr>
        <w:t>3</w:t>
      </w:r>
      <w:r w:rsidRPr="009F0285">
        <w:rPr>
          <w:rStyle w:val="FontStyle44"/>
          <w:sz w:val="28"/>
          <w:szCs w:val="28"/>
        </w:rPr>
        <w:t xml:space="preserve"> раствора метиловых (этиловых) эфиров кислот в гексане.</w:t>
      </w:r>
    </w:p>
    <w:p w:rsidR="00A66474" w:rsidRPr="009F0285" w:rsidRDefault="00A66474" w:rsidP="009F0285">
      <w:pPr>
        <w:pStyle w:val="Style4"/>
        <w:keepNext/>
        <w:spacing w:line="360" w:lineRule="auto"/>
        <w:ind w:firstLine="709"/>
        <w:rPr>
          <w:rStyle w:val="FontStyle44"/>
          <w:sz w:val="28"/>
          <w:szCs w:val="28"/>
        </w:rPr>
      </w:pPr>
      <w:r w:rsidRPr="009F0285">
        <w:rPr>
          <w:rStyle w:val="FontStyle44"/>
          <w:sz w:val="28"/>
          <w:szCs w:val="28"/>
        </w:rPr>
        <w:t>Время выхода метилолеата не более 15 мин.</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Относительные объемы удерживания метиловых (этиловых) эфиров жирных кислот (К</w:t>
      </w:r>
      <w:r w:rsidRPr="009F0285">
        <w:rPr>
          <w:rStyle w:val="FontStyle44"/>
          <w:sz w:val="28"/>
          <w:szCs w:val="28"/>
          <w:vertAlign w:val="subscript"/>
        </w:rPr>
        <w:t>г</w:t>
      </w:r>
      <w:r w:rsidRPr="009F0285">
        <w:rPr>
          <w:rStyle w:val="FontStyle44"/>
          <w:sz w:val="28"/>
          <w:szCs w:val="28"/>
        </w:rPr>
        <w:t>отн.), определяющие порядок выхода их из хроматографической колонки, а также обозначения жирных кислот, входящих в состав образующихся метиловых (этиловых) эфиров жирных кислот растительных масел, приведены ниже:</w:t>
      </w:r>
    </w:p>
    <w:p w:rsidR="00A66474" w:rsidRPr="009F0285" w:rsidRDefault="00A66474" w:rsidP="009F0285">
      <w:pPr>
        <w:pStyle w:val="Style4"/>
        <w:keepNext/>
        <w:tabs>
          <w:tab w:val="left" w:pos="6158"/>
        </w:tabs>
        <w:spacing w:line="360" w:lineRule="auto"/>
        <w:ind w:firstLine="709"/>
        <w:rPr>
          <w:rStyle w:val="FontStyle44"/>
          <w:sz w:val="28"/>
          <w:szCs w:val="28"/>
        </w:rPr>
      </w:pPr>
      <w:r w:rsidRPr="009F0285">
        <w:rPr>
          <w:rStyle w:val="FontStyle44"/>
          <w:sz w:val="28"/>
          <w:szCs w:val="28"/>
        </w:rPr>
        <w:t>Метиловые (этиловые) эфиры кислот</w:t>
      </w:r>
      <w:r w:rsidRPr="009F0285">
        <w:rPr>
          <w:rStyle w:val="FontStyle44"/>
          <w:sz w:val="28"/>
          <w:szCs w:val="28"/>
        </w:rPr>
        <w:tab/>
        <w:t>К</w:t>
      </w:r>
      <w:r w:rsidRPr="009F0285">
        <w:rPr>
          <w:rStyle w:val="FontStyle44"/>
          <w:sz w:val="28"/>
          <w:szCs w:val="28"/>
          <w:vertAlign w:val="subscript"/>
        </w:rPr>
        <w:t>г</w:t>
      </w:r>
      <w:r w:rsidRPr="009F0285">
        <w:rPr>
          <w:rStyle w:val="FontStyle44"/>
          <w:sz w:val="28"/>
          <w:szCs w:val="28"/>
        </w:rPr>
        <w:t xml:space="preserve"> отн.</w:t>
      </w:r>
    </w:p>
    <w:p w:rsidR="00A66474" w:rsidRPr="009F0285" w:rsidRDefault="00A66474" w:rsidP="009F0285">
      <w:pPr>
        <w:pStyle w:val="Style4"/>
        <w:keepNext/>
        <w:tabs>
          <w:tab w:val="left" w:leader="dot" w:pos="5654"/>
          <w:tab w:val="left" w:pos="5803"/>
        </w:tabs>
        <w:spacing w:line="360" w:lineRule="auto"/>
        <w:ind w:firstLine="709"/>
        <w:rPr>
          <w:rStyle w:val="FontStyle44"/>
          <w:sz w:val="28"/>
          <w:szCs w:val="28"/>
        </w:rPr>
      </w:pPr>
      <w:r w:rsidRPr="009F0285">
        <w:rPr>
          <w:rStyle w:val="FontStyle44"/>
          <w:sz w:val="28"/>
          <w:szCs w:val="28"/>
        </w:rPr>
        <w:t xml:space="preserve">С14:0 Тетрадекановая (миристиновая) </w:t>
      </w:r>
      <w:r w:rsidRPr="009F0285">
        <w:rPr>
          <w:rStyle w:val="FontStyle44"/>
          <w:sz w:val="28"/>
          <w:szCs w:val="28"/>
        </w:rPr>
        <w:tab/>
        <w:t>…….0,3</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28"/>
          <w:rFonts w:ascii="Times New Roman" w:hAnsi="Times New Roman"/>
          <w:i w:val="0"/>
          <w:sz w:val="28"/>
          <w:szCs w:val="28"/>
          <w:lang w:val="en-US" w:eastAsia="en-US"/>
        </w:rPr>
        <w:t>C</w:t>
      </w:r>
      <w:r w:rsidRPr="009F0285">
        <w:rPr>
          <w:rStyle w:val="FontStyle28"/>
          <w:rFonts w:ascii="Times New Roman" w:hAnsi="Times New Roman"/>
          <w:i w:val="0"/>
          <w:sz w:val="28"/>
          <w:szCs w:val="28"/>
          <w:lang w:eastAsia="en-US"/>
        </w:rPr>
        <w:t xml:space="preserve">15:0 </w:t>
      </w:r>
      <w:r w:rsidRPr="009F0285">
        <w:rPr>
          <w:rStyle w:val="FontStyle44"/>
          <w:sz w:val="28"/>
          <w:szCs w:val="28"/>
          <w:lang w:eastAsia="en-US"/>
        </w:rPr>
        <w:t xml:space="preserve">Пентадекановая </w:t>
      </w:r>
      <w:r w:rsidRPr="009F0285">
        <w:rPr>
          <w:rStyle w:val="FontStyle44"/>
          <w:sz w:val="28"/>
          <w:szCs w:val="28"/>
          <w:lang w:eastAsia="en-US"/>
        </w:rPr>
        <w:tab/>
        <w:t>…….0,4</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sz w:val="28"/>
          <w:szCs w:val="28"/>
          <w:lang w:val="en-US" w:eastAsia="en-US"/>
        </w:rPr>
        <w:t>C</w:t>
      </w:r>
      <w:r w:rsidRPr="009F0285">
        <w:rPr>
          <w:rStyle w:val="FontStyle44"/>
          <w:sz w:val="28"/>
          <w:szCs w:val="28"/>
          <w:lang w:eastAsia="en-US"/>
        </w:rPr>
        <w:t>16:0 Гексадекановая (пальмитиновая)</w:t>
      </w:r>
      <w:r w:rsidR="009F0285">
        <w:rPr>
          <w:rStyle w:val="FontStyle44"/>
          <w:sz w:val="28"/>
          <w:szCs w:val="28"/>
          <w:lang w:eastAsia="en-US"/>
        </w:rPr>
        <w:t xml:space="preserve"> </w:t>
      </w:r>
      <w:r w:rsidRPr="009F0285">
        <w:rPr>
          <w:rStyle w:val="FontStyle44"/>
          <w:sz w:val="28"/>
          <w:szCs w:val="28"/>
          <w:lang w:eastAsia="en-US"/>
        </w:rPr>
        <w:tab/>
        <w:t>…….0,5</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rPr>
      </w:pPr>
      <w:r w:rsidRPr="009F0285">
        <w:rPr>
          <w:rStyle w:val="FontStyle44"/>
          <w:sz w:val="28"/>
          <w:szCs w:val="28"/>
        </w:rPr>
        <w:t>С1б:1 Гексадеценовая (пальмитинолеиновая)…...0,6</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bCs/>
          <w:sz w:val="28"/>
          <w:szCs w:val="28"/>
        </w:rPr>
        <w:t>C17:0</w:t>
      </w:r>
      <w:r w:rsidRPr="009F0285">
        <w:rPr>
          <w:rStyle w:val="FontStyle29"/>
          <w:b w:val="0"/>
          <w:spacing w:val="0"/>
          <w:sz w:val="28"/>
          <w:szCs w:val="28"/>
          <w:lang w:eastAsia="en-US"/>
        </w:rPr>
        <w:t xml:space="preserve"> </w:t>
      </w:r>
      <w:r w:rsidRPr="009F0285">
        <w:rPr>
          <w:rStyle w:val="FontStyle44"/>
          <w:sz w:val="28"/>
          <w:szCs w:val="28"/>
          <w:lang w:eastAsia="en-US"/>
        </w:rPr>
        <w:t>Гептадекановая (маргариновая)</w:t>
      </w:r>
      <w:r w:rsidR="009F0285">
        <w:rPr>
          <w:rStyle w:val="FontStyle44"/>
          <w:sz w:val="28"/>
          <w:szCs w:val="28"/>
          <w:lang w:eastAsia="en-US"/>
        </w:rPr>
        <w:t xml:space="preserve"> </w:t>
      </w:r>
      <w:r w:rsidRPr="009F0285">
        <w:rPr>
          <w:rStyle w:val="FontStyle44"/>
          <w:sz w:val="28"/>
          <w:szCs w:val="28"/>
          <w:lang w:eastAsia="en-US"/>
        </w:rPr>
        <w:tab/>
        <w:t>…….0,7</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sz w:val="28"/>
          <w:szCs w:val="28"/>
          <w:lang w:val="en-US" w:eastAsia="en-US"/>
        </w:rPr>
        <w:t>C</w:t>
      </w:r>
      <w:r w:rsidRPr="009F0285">
        <w:rPr>
          <w:rStyle w:val="FontStyle44"/>
          <w:sz w:val="28"/>
          <w:szCs w:val="28"/>
          <w:lang w:eastAsia="en-US"/>
        </w:rPr>
        <w:t>17:1 Гептадеценовая (маргаринолеиновая)</w:t>
      </w:r>
      <w:r w:rsidRPr="009F0285">
        <w:rPr>
          <w:rStyle w:val="FontStyle44"/>
          <w:sz w:val="28"/>
          <w:szCs w:val="28"/>
          <w:lang w:eastAsia="en-US"/>
        </w:rPr>
        <w:tab/>
      </w:r>
      <w:r w:rsidRPr="009F0285">
        <w:rPr>
          <w:rStyle w:val="FontStyle44"/>
          <w:sz w:val="28"/>
          <w:szCs w:val="28"/>
          <w:lang w:eastAsia="en-US"/>
        </w:rPr>
        <w:tab/>
        <w:t>…...0,8</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3"/>
          <w:b w:val="0"/>
          <w:sz w:val="28"/>
          <w:szCs w:val="28"/>
          <w:lang w:val="en-US" w:eastAsia="en-US"/>
        </w:rPr>
        <w:t>C</w:t>
      </w:r>
      <w:r w:rsidRPr="009F0285">
        <w:rPr>
          <w:rStyle w:val="FontStyle43"/>
          <w:b w:val="0"/>
          <w:sz w:val="28"/>
          <w:szCs w:val="28"/>
          <w:lang w:eastAsia="en-US"/>
        </w:rPr>
        <w:t xml:space="preserve">18:0 </w:t>
      </w:r>
      <w:r w:rsidRPr="009F0285">
        <w:rPr>
          <w:rStyle w:val="FontStyle44"/>
          <w:sz w:val="28"/>
          <w:szCs w:val="28"/>
          <w:lang w:eastAsia="en-US"/>
        </w:rPr>
        <w:t xml:space="preserve">Октадекановая (стеариновая) </w:t>
      </w:r>
      <w:r w:rsidRPr="009F0285">
        <w:rPr>
          <w:rStyle w:val="FontStyle44"/>
          <w:sz w:val="28"/>
          <w:szCs w:val="28"/>
          <w:lang w:eastAsia="en-US"/>
        </w:rPr>
        <w:tab/>
        <w:t>…….1,0</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sz w:val="28"/>
          <w:szCs w:val="28"/>
          <w:lang w:val="en-US" w:eastAsia="en-US"/>
        </w:rPr>
        <w:t>C</w:t>
      </w:r>
      <w:r w:rsidRPr="009F0285">
        <w:rPr>
          <w:rStyle w:val="FontStyle44"/>
          <w:sz w:val="28"/>
          <w:szCs w:val="28"/>
          <w:lang w:eastAsia="en-US"/>
        </w:rPr>
        <w:t>18:</w:t>
      </w:r>
      <w:r w:rsidRPr="009F0285">
        <w:rPr>
          <w:rStyle w:val="FontStyle44"/>
          <w:sz w:val="28"/>
          <w:szCs w:val="28"/>
          <w:lang w:val="en-US" w:eastAsia="en-US"/>
        </w:rPr>
        <w:t>l</w:t>
      </w:r>
      <w:r w:rsidRPr="009F0285">
        <w:rPr>
          <w:rStyle w:val="FontStyle44"/>
          <w:sz w:val="28"/>
          <w:szCs w:val="28"/>
          <w:lang w:eastAsia="en-US"/>
        </w:rPr>
        <w:t xml:space="preserve"> Октадеценовая (олеиновая)</w:t>
      </w:r>
      <w:r w:rsidRPr="009F0285">
        <w:rPr>
          <w:rStyle w:val="FontStyle44"/>
          <w:sz w:val="28"/>
          <w:szCs w:val="28"/>
          <w:lang w:eastAsia="en-US"/>
        </w:rPr>
        <w:tab/>
        <w:t>…….1,1</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bCs/>
          <w:sz w:val="28"/>
          <w:szCs w:val="28"/>
        </w:rPr>
        <w:t>C18:2</w:t>
      </w:r>
      <w:r w:rsidRPr="009F0285">
        <w:rPr>
          <w:rStyle w:val="FontStyle49"/>
          <w:rFonts w:ascii="Times New Roman" w:hAnsi="Times New Roman"/>
          <w:b w:val="0"/>
          <w:sz w:val="28"/>
          <w:szCs w:val="28"/>
          <w:lang w:eastAsia="en-US"/>
        </w:rPr>
        <w:t xml:space="preserve"> </w:t>
      </w:r>
      <w:r w:rsidRPr="009F0285">
        <w:rPr>
          <w:rStyle w:val="FontStyle44"/>
          <w:sz w:val="28"/>
          <w:szCs w:val="28"/>
          <w:lang w:eastAsia="en-US"/>
        </w:rPr>
        <w:t>Октадекадиеновая (линолевая) ………1,3—1,4</w:t>
      </w:r>
    </w:p>
    <w:p w:rsidR="00A66474" w:rsidRPr="009F0285" w:rsidRDefault="00A66474" w:rsidP="009F0285">
      <w:pPr>
        <w:pStyle w:val="Style4"/>
        <w:keepNext/>
        <w:tabs>
          <w:tab w:val="left" w:leader="dot" w:pos="5659"/>
          <w:tab w:val="left" w:pos="5803"/>
        </w:tabs>
        <w:spacing w:line="360" w:lineRule="auto"/>
        <w:ind w:firstLine="709"/>
        <w:rPr>
          <w:rStyle w:val="FontStyle44"/>
          <w:sz w:val="28"/>
          <w:szCs w:val="28"/>
          <w:lang w:eastAsia="en-US"/>
        </w:rPr>
      </w:pPr>
      <w:r w:rsidRPr="009F0285">
        <w:rPr>
          <w:rStyle w:val="FontStyle44"/>
          <w:sz w:val="28"/>
          <w:szCs w:val="28"/>
          <w:lang w:val="en-US" w:eastAsia="en-US"/>
        </w:rPr>
        <w:t>C</w:t>
      </w:r>
      <w:r w:rsidRPr="009F0285">
        <w:rPr>
          <w:rStyle w:val="FontStyle44"/>
          <w:sz w:val="28"/>
          <w:szCs w:val="28"/>
          <w:lang w:eastAsia="en-US"/>
        </w:rPr>
        <w:t>18:3 Октадекатриеновая (линоленовая)</w:t>
      </w:r>
      <w:r w:rsidR="009F0285">
        <w:rPr>
          <w:rStyle w:val="FontStyle44"/>
          <w:sz w:val="28"/>
          <w:szCs w:val="28"/>
          <w:lang w:eastAsia="en-US"/>
        </w:rPr>
        <w:t xml:space="preserve"> </w:t>
      </w:r>
      <w:r w:rsidRPr="009F0285">
        <w:rPr>
          <w:rStyle w:val="FontStyle44"/>
          <w:sz w:val="28"/>
          <w:szCs w:val="28"/>
          <w:lang w:eastAsia="en-US"/>
        </w:rPr>
        <w:tab/>
        <w:t>.1,7—1,8</w:t>
      </w:r>
    </w:p>
    <w:p w:rsidR="00A66474" w:rsidRPr="009F0285" w:rsidRDefault="00A66474" w:rsidP="009F0285">
      <w:pPr>
        <w:pStyle w:val="Style4"/>
        <w:keepNext/>
        <w:tabs>
          <w:tab w:val="left" w:leader="dot" w:pos="4267"/>
          <w:tab w:val="left" w:leader="dot" w:pos="5664"/>
          <w:tab w:val="left" w:pos="5803"/>
        </w:tabs>
        <w:spacing w:line="360" w:lineRule="auto"/>
        <w:ind w:firstLine="709"/>
        <w:rPr>
          <w:rStyle w:val="FontStyle44"/>
          <w:sz w:val="28"/>
          <w:szCs w:val="28"/>
        </w:rPr>
      </w:pPr>
      <w:r w:rsidRPr="009F0285">
        <w:rPr>
          <w:rStyle w:val="FontStyle44"/>
          <w:bCs/>
          <w:sz w:val="28"/>
          <w:szCs w:val="28"/>
        </w:rPr>
        <w:t>С 20:0</w:t>
      </w:r>
      <w:r w:rsidRPr="009F0285">
        <w:rPr>
          <w:rStyle w:val="FontStyle49"/>
          <w:rFonts w:ascii="Times New Roman" w:hAnsi="Times New Roman"/>
          <w:b w:val="0"/>
          <w:sz w:val="28"/>
          <w:szCs w:val="28"/>
        </w:rPr>
        <w:t xml:space="preserve"> </w:t>
      </w:r>
      <w:r w:rsidRPr="009F0285">
        <w:rPr>
          <w:rStyle w:val="FontStyle44"/>
          <w:sz w:val="28"/>
          <w:szCs w:val="28"/>
        </w:rPr>
        <w:t>Эйкозановая (арахиновая)</w:t>
      </w:r>
      <w:r w:rsidR="009F0285">
        <w:rPr>
          <w:rStyle w:val="FontStyle44"/>
          <w:sz w:val="28"/>
          <w:szCs w:val="28"/>
        </w:rPr>
        <w:t xml:space="preserve"> </w:t>
      </w:r>
      <w:r w:rsidRPr="009F0285">
        <w:rPr>
          <w:rStyle w:val="FontStyle44"/>
          <w:sz w:val="28"/>
          <w:szCs w:val="28"/>
        </w:rPr>
        <w:t>……</w:t>
      </w:r>
      <w:r w:rsidRPr="009F0285">
        <w:rPr>
          <w:rStyle w:val="FontStyle44"/>
          <w:sz w:val="28"/>
          <w:szCs w:val="28"/>
        </w:rPr>
        <w:tab/>
        <w:t>…..</w:t>
      </w:r>
      <w:r w:rsidR="009F0285">
        <w:rPr>
          <w:rStyle w:val="FontStyle44"/>
          <w:sz w:val="28"/>
          <w:szCs w:val="28"/>
        </w:rPr>
        <w:t xml:space="preserve"> </w:t>
      </w:r>
      <w:r w:rsidRPr="009F0285">
        <w:rPr>
          <w:rStyle w:val="FontStyle44"/>
          <w:sz w:val="28"/>
          <w:szCs w:val="28"/>
        </w:rPr>
        <w:t>1,9</w:t>
      </w:r>
    </w:p>
    <w:p w:rsidR="00A66474" w:rsidRPr="009F0285" w:rsidRDefault="00A66474" w:rsidP="009F0285">
      <w:pPr>
        <w:pStyle w:val="Style4"/>
        <w:keepNext/>
        <w:tabs>
          <w:tab w:val="left" w:leader="dot" w:pos="5664"/>
          <w:tab w:val="left" w:pos="5803"/>
        </w:tabs>
        <w:spacing w:line="360" w:lineRule="auto"/>
        <w:ind w:firstLine="709"/>
        <w:rPr>
          <w:rStyle w:val="FontStyle44"/>
          <w:sz w:val="28"/>
          <w:szCs w:val="28"/>
        </w:rPr>
      </w:pPr>
      <w:r w:rsidRPr="009F0285">
        <w:rPr>
          <w:rStyle w:val="FontStyle44"/>
          <w:bCs/>
          <w:sz w:val="28"/>
          <w:szCs w:val="28"/>
        </w:rPr>
        <w:t>С20:</w:t>
      </w:r>
      <w:r w:rsidRPr="009F0285">
        <w:rPr>
          <w:rStyle w:val="FontStyle44"/>
          <w:sz w:val="28"/>
          <w:szCs w:val="28"/>
        </w:rPr>
        <w:t>1 Эйкозеновая (гондоиновая)</w:t>
      </w:r>
      <w:r w:rsidR="009F0285">
        <w:rPr>
          <w:rStyle w:val="FontStyle44"/>
          <w:sz w:val="28"/>
          <w:szCs w:val="28"/>
        </w:rPr>
        <w:t xml:space="preserve"> </w:t>
      </w:r>
      <w:r w:rsidRPr="009F0285">
        <w:rPr>
          <w:rStyle w:val="FontStyle44"/>
          <w:sz w:val="28"/>
          <w:szCs w:val="28"/>
        </w:rPr>
        <w:tab/>
        <w:t>…….2,1</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Style w:val="FontStyle44"/>
          <w:b w:val="0"/>
          <w:bCs/>
          <w:sz w:val="28"/>
          <w:szCs w:val="28"/>
        </w:rPr>
        <w:t>С20:2</w:t>
      </w:r>
      <w:r w:rsidRPr="009F0285">
        <w:rPr>
          <w:rStyle w:val="FontStyle49"/>
          <w:rFonts w:ascii="Times New Roman" w:hAnsi="Times New Roman"/>
          <w:sz w:val="28"/>
          <w:szCs w:val="28"/>
        </w:rPr>
        <w:t xml:space="preserve"> </w:t>
      </w:r>
      <w:r w:rsidRPr="009F0285">
        <w:rPr>
          <w:rStyle w:val="FontStyle44"/>
          <w:b w:val="0"/>
          <w:sz w:val="28"/>
          <w:szCs w:val="28"/>
        </w:rPr>
        <w:t xml:space="preserve">Эйкозадиеновая </w:t>
      </w:r>
      <w:r w:rsidRPr="009F0285">
        <w:rPr>
          <w:rStyle w:val="FontStyle44"/>
          <w:b w:val="0"/>
          <w:sz w:val="28"/>
          <w:szCs w:val="28"/>
        </w:rPr>
        <w:tab/>
        <w:t>…………….……….2,5—2</w:t>
      </w:r>
    </w:p>
    <w:p w:rsidR="00A66474" w:rsidRPr="00C11C9B" w:rsidRDefault="00A66474" w:rsidP="00C11C9B">
      <w:pPr>
        <w:keepNext/>
        <w:widowControl w:val="0"/>
        <w:spacing w:line="360" w:lineRule="auto"/>
        <w:ind w:left="0" w:firstLine="709"/>
        <w:jc w:val="both"/>
        <w:rPr>
          <w:rFonts w:ascii="Times New Roman" w:hAnsi="Times New Roman"/>
          <w:b w:val="0"/>
          <w:sz w:val="28"/>
          <w:szCs w:val="28"/>
        </w:rPr>
      </w:pPr>
      <w:r w:rsidRPr="00C11C9B">
        <w:rPr>
          <w:rFonts w:ascii="Times New Roman" w:hAnsi="Times New Roman"/>
          <w:b w:val="0"/>
          <w:sz w:val="28"/>
          <w:szCs w:val="28"/>
        </w:rPr>
        <w:t>1.4 Обработка результатов</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Расчет состава метиловых (этиловых) эфиров жирных кислот масла проводят методом внутренней нормализации.</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 xml:space="preserve">Площадь пика компонента </w:t>
      </w:r>
      <w:r w:rsidRPr="009F0285">
        <w:rPr>
          <w:rStyle w:val="FontStyle33"/>
          <w:i w:val="0"/>
          <w:sz w:val="28"/>
          <w:szCs w:val="28"/>
          <w:lang w:val="en-US"/>
        </w:rPr>
        <w:t>S</w:t>
      </w:r>
      <w:r w:rsidRPr="009F0285">
        <w:rPr>
          <w:rStyle w:val="FontStyle33"/>
          <w:i w:val="0"/>
          <w:sz w:val="28"/>
          <w:szCs w:val="28"/>
          <w:vertAlign w:val="subscript"/>
          <w:lang w:val="en-US"/>
        </w:rPr>
        <w:t>h</w:t>
      </w:r>
      <w:r w:rsidRPr="009F0285">
        <w:rPr>
          <w:rStyle w:val="FontStyle33"/>
          <w:i w:val="0"/>
          <w:sz w:val="28"/>
          <w:szCs w:val="28"/>
        </w:rPr>
        <w:t xml:space="preserve"> </w:t>
      </w:r>
      <w:r w:rsidRPr="009F0285">
        <w:rPr>
          <w:rStyle w:val="FontStyle44"/>
          <w:sz w:val="28"/>
          <w:szCs w:val="28"/>
        </w:rPr>
        <w:t>мм</w:t>
      </w:r>
      <w:r w:rsidRPr="009F0285">
        <w:rPr>
          <w:rStyle w:val="FontStyle44"/>
          <w:sz w:val="28"/>
          <w:szCs w:val="28"/>
          <w:vertAlign w:val="superscript"/>
        </w:rPr>
        <w:t>2</w:t>
      </w:r>
      <w:r w:rsidRPr="009F0285">
        <w:rPr>
          <w:rStyle w:val="FontStyle44"/>
          <w:sz w:val="28"/>
          <w:szCs w:val="28"/>
        </w:rPr>
        <w:t>, вычисляют по формуле:</w:t>
      </w:r>
    </w:p>
    <w:p w:rsidR="00A66474" w:rsidRPr="009F0285" w:rsidRDefault="00A66474" w:rsidP="009F0285">
      <w:pPr>
        <w:pStyle w:val="Style20"/>
        <w:keepNext/>
        <w:spacing w:line="360" w:lineRule="auto"/>
        <w:ind w:firstLine="709"/>
        <w:jc w:val="both"/>
        <w:rPr>
          <w:rStyle w:val="FontStyle44"/>
          <w:sz w:val="28"/>
          <w:szCs w:val="28"/>
        </w:rPr>
      </w:pPr>
      <w:r w:rsidRPr="009F0285">
        <w:rPr>
          <w:rStyle w:val="FontStyle44"/>
          <w:sz w:val="28"/>
          <w:szCs w:val="28"/>
        </w:rPr>
        <w:t xml:space="preserve">где </w:t>
      </w:r>
      <w:r w:rsidRPr="009F0285">
        <w:rPr>
          <w:rStyle w:val="FontStyle33"/>
          <w:i w:val="0"/>
          <w:sz w:val="28"/>
          <w:szCs w:val="28"/>
          <w:lang w:val="en-US"/>
        </w:rPr>
        <w:t>hi</w:t>
      </w:r>
      <w:r w:rsidRPr="009F0285">
        <w:rPr>
          <w:rStyle w:val="FontStyle33"/>
          <w:i w:val="0"/>
          <w:sz w:val="28"/>
          <w:szCs w:val="28"/>
        </w:rPr>
        <w:t xml:space="preserve"> — </w:t>
      </w:r>
      <w:r w:rsidRPr="009F0285">
        <w:rPr>
          <w:rStyle w:val="FontStyle44"/>
          <w:sz w:val="28"/>
          <w:szCs w:val="28"/>
        </w:rPr>
        <w:t>высота пика, мм;</w:t>
      </w:r>
    </w:p>
    <w:p w:rsidR="00A66474" w:rsidRPr="009F0285" w:rsidRDefault="00A66474" w:rsidP="009F0285">
      <w:pPr>
        <w:pStyle w:val="Style4"/>
        <w:keepNext/>
        <w:spacing w:line="360" w:lineRule="auto"/>
        <w:ind w:firstLine="709"/>
        <w:rPr>
          <w:rStyle w:val="FontStyle44"/>
          <w:sz w:val="28"/>
          <w:szCs w:val="28"/>
        </w:rPr>
      </w:pPr>
      <w:r w:rsidRPr="009F0285">
        <w:rPr>
          <w:rStyle w:val="FontStyle33"/>
          <w:i w:val="0"/>
          <w:sz w:val="28"/>
          <w:szCs w:val="28"/>
        </w:rPr>
        <w:t xml:space="preserve">а </w:t>
      </w:r>
      <w:r w:rsidRPr="009F0285">
        <w:rPr>
          <w:rStyle w:val="FontStyle44"/>
          <w:sz w:val="28"/>
          <w:szCs w:val="28"/>
        </w:rPr>
        <w:t>— ширина, измеренная на половине высоты, мм.</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Результат измерения высоты пика записывают в целых числах, ширину пика записывают до первого десятичного знака.</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Сумму площадей всех пиков на хроматограмме</w:t>
      </w:r>
      <w:r w:rsidR="009F0285">
        <w:rPr>
          <w:rStyle w:val="FontStyle44"/>
          <w:sz w:val="28"/>
          <w:szCs w:val="28"/>
        </w:rPr>
        <w:t xml:space="preserve"> </w:t>
      </w:r>
      <w:r w:rsidRPr="009F0285">
        <w:rPr>
          <w:rStyle w:val="FontStyle33"/>
          <w:i w:val="0"/>
          <w:sz w:val="28"/>
          <w:szCs w:val="28"/>
          <w:lang w:val="en-US"/>
        </w:rPr>
        <w:t>S</w:t>
      </w:r>
      <w:r w:rsidRPr="009F0285">
        <w:rPr>
          <w:rStyle w:val="FontStyle33"/>
          <w:i w:val="0"/>
          <w:sz w:val="28"/>
          <w:szCs w:val="28"/>
        </w:rPr>
        <w:t xml:space="preserve">, </w:t>
      </w:r>
      <w:r w:rsidRPr="009F0285">
        <w:rPr>
          <w:rStyle w:val="FontStyle44"/>
          <w:sz w:val="28"/>
          <w:szCs w:val="28"/>
        </w:rPr>
        <w:t>принимают</w:t>
      </w:r>
      <w:r w:rsidR="009F0285">
        <w:rPr>
          <w:rStyle w:val="FontStyle44"/>
          <w:sz w:val="28"/>
          <w:szCs w:val="28"/>
        </w:rPr>
        <w:t xml:space="preserve"> </w:t>
      </w:r>
      <w:r w:rsidRPr="009F0285">
        <w:rPr>
          <w:rStyle w:val="FontStyle44"/>
          <w:sz w:val="28"/>
          <w:szCs w:val="28"/>
        </w:rPr>
        <w:t>за 100 %.</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Массов</w:t>
      </w:r>
      <w:r w:rsidR="00FF10DB" w:rsidRPr="009F0285">
        <w:rPr>
          <w:rStyle w:val="FontStyle44"/>
          <w:sz w:val="28"/>
          <w:szCs w:val="28"/>
        </w:rPr>
        <w:t>ую долю каждой кислоты масла</w:t>
      </w:r>
      <w:r w:rsidR="009F0285">
        <w:rPr>
          <w:rStyle w:val="FontStyle44"/>
          <w:sz w:val="28"/>
          <w:szCs w:val="28"/>
        </w:rPr>
        <w:t xml:space="preserve"> </w:t>
      </w:r>
      <w:r w:rsidRPr="009F0285">
        <w:rPr>
          <w:rStyle w:val="FontStyle44"/>
          <w:sz w:val="28"/>
          <w:szCs w:val="28"/>
        </w:rPr>
        <w:t>, вычисляют по формуле</w:t>
      </w:r>
    </w:p>
    <w:p w:rsidR="00A66474" w:rsidRPr="009F0285" w:rsidRDefault="00A66474" w:rsidP="009F0285">
      <w:pPr>
        <w:pStyle w:val="Style20"/>
        <w:keepNext/>
        <w:spacing w:line="360" w:lineRule="auto"/>
        <w:ind w:firstLine="709"/>
        <w:jc w:val="both"/>
        <w:rPr>
          <w:rStyle w:val="FontStyle44"/>
          <w:sz w:val="28"/>
          <w:szCs w:val="28"/>
        </w:rPr>
      </w:pPr>
      <w:r w:rsidRPr="009F0285">
        <w:rPr>
          <w:rStyle w:val="FontStyle44"/>
          <w:sz w:val="28"/>
          <w:szCs w:val="28"/>
        </w:rPr>
        <w:t>Где</w:t>
      </w:r>
      <w:r w:rsidR="009F0285">
        <w:rPr>
          <w:rStyle w:val="FontStyle44"/>
          <w:sz w:val="28"/>
          <w:szCs w:val="28"/>
        </w:rPr>
        <w:t xml:space="preserve"> </w:t>
      </w:r>
      <w:r w:rsidRPr="009F0285">
        <w:rPr>
          <w:rStyle w:val="FontStyle44"/>
          <w:sz w:val="28"/>
          <w:szCs w:val="28"/>
          <w:lang w:val="en-US"/>
        </w:rPr>
        <w:t>Si</w:t>
      </w:r>
      <w:r w:rsidRPr="009F0285">
        <w:rPr>
          <w:rStyle w:val="FontStyle44"/>
          <w:sz w:val="28"/>
          <w:szCs w:val="28"/>
        </w:rPr>
        <w:t xml:space="preserve"> — площадь пика метилового (этилового) эфира, мм</w:t>
      </w:r>
      <w:r w:rsidRPr="009F0285">
        <w:rPr>
          <w:rStyle w:val="FontStyle44"/>
          <w:sz w:val="28"/>
          <w:szCs w:val="28"/>
          <w:vertAlign w:val="superscript"/>
        </w:rPr>
        <w:t>2</w:t>
      </w:r>
      <w:r w:rsidRPr="009F0285">
        <w:rPr>
          <w:rStyle w:val="FontStyle44"/>
          <w:sz w:val="28"/>
          <w:szCs w:val="28"/>
        </w:rPr>
        <w:t>;</w:t>
      </w:r>
      <w:r w:rsidR="009F0285">
        <w:rPr>
          <w:rStyle w:val="FontStyle44"/>
          <w:sz w:val="28"/>
          <w:szCs w:val="28"/>
        </w:rPr>
        <w:t xml:space="preserve"> </w:t>
      </w:r>
    </w:p>
    <w:p w:rsidR="00A66474" w:rsidRPr="009F0285" w:rsidRDefault="00A66474" w:rsidP="009F0285">
      <w:pPr>
        <w:pStyle w:val="Style20"/>
        <w:keepNext/>
        <w:spacing w:line="360" w:lineRule="auto"/>
        <w:ind w:firstLine="709"/>
        <w:jc w:val="both"/>
        <w:rPr>
          <w:rStyle w:val="FontStyle44"/>
          <w:sz w:val="28"/>
          <w:szCs w:val="28"/>
        </w:rPr>
      </w:pPr>
      <w:r w:rsidRPr="009F0285">
        <w:rPr>
          <w:rStyle w:val="FontStyle33"/>
          <w:i w:val="0"/>
          <w:sz w:val="28"/>
          <w:szCs w:val="28"/>
        </w:rPr>
        <w:t>-</w:t>
      </w:r>
      <w:r w:rsidRPr="009F0285">
        <w:rPr>
          <w:rStyle w:val="FontStyle33"/>
          <w:i w:val="0"/>
          <w:sz w:val="28"/>
          <w:szCs w:val="28"/>
          <w:lang w:val="en-US"/>
        </w:rPr>
        <w:t>Y</w:t>
      </w:r>
      <w:r w:rsidRPr="009F0285">
        <w:rPr>
          <w:rStyle w:val="FontStyle33"/>
          <w:i w:val="0"/>
          <w:sz w:val="28"/>
          <w:szCs w:val="28"/>
        </w:rPr>
        <w:t>,</w:t>
      </w:r>
      <w:r w:rsidRPr="009F0285">
        <w:rPr>
          <w:rStyle w:val="FontStyle33"/>
          <w:i w:val="0"/>
          <w:sz w:val="28"/>
          <w:szCs w:val="28"/>
          <w:lang w:val="en-US"/>
        </w:rPr>
        <w:t>Si</w:t>
      </w:r>
      <w:r w:rsidRPr="009F0285">
        <w:rPr>
          <w:rStyle w:val="FontStyle33"/>
          <w:i w:val="0"/>
          <w:sz w:val="28"/>
          <w:szCs w:val="28"/>
        </w:rPr>
        <w:t xml:space="preserve"> — </w:t>
      </w:r>
      <w:r w:rsidRPr="009F0285">
        <w:rPr>
          <w:rStyle w:val="FontStyle44"/>
          <w:sz w:val="28"/>
          <w:szCs w:val="28"/>
        </w:rPr>
        <w:t>сумма площадей всех пиков на хроматограмме, мм</w:t>
      </w:r>
      <w:r w:rsidRPr="009F0285">
        <w:rPr>
          <w:rStyle w:val="FontStyle44"/>
          <w:sz w:val="28"/>
          <w:szCs w:val="28"/>
          <w:vertAlign w:val="superscript"/>
        </w:rPr>
        <w:t>2</w:t>
      </w:r>
      <w:r w:rsidRPr="009F0285">
        <w:rPr>
          <w:rStyle w:val="FontStyle44"/>
          <w:sz w:val="28"/>
          <w:szCs w:val="28"/>
        </w:rPr>
        <w:t xml:space="preserve"> .</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Вычисление проводят до второго десятичного знака с последующим округлением результата до первого десятичного знака.</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За окончательный результат и</w:t>
      </w:r>
      <w:r w:rsidR="00C11C9B">
        <w:rPr>
          <w:rStyle w:val="FontStyle44"/>
          <w:sz w:val="28"/>
          <w:szCs w:val="28"/>
        </w:rPr>
        <w:t>змерений принимают среднее ариф</w:t>
      </w:r>
      <w:r w:rsidRPr="009F0285">
        <w:rPr>
          <w:rStyle w:val="FontStyle44"/>
          <w:sz w:val="28"/>
          <w:szCs w:val="28"/>
        </w:rPr>
        <w:t>метическое значение результатов двух последовательных измерений.</w:t>
      </w:r>
    </w:p>
    <w:p w:rsidR="00A66474" w:rsidRPr="009F0285" w:rsidRDefault="00A66474" w:rsidP="009F0285">
      <w:pPr>
        <w:pStyle w:val="Style2"/>
        <w:keepNext/>
        <w:spacing w:line="360" w:lineRule="auto"/>
        <w:ind w:firstLine="709"/>
        <w:jc w:val="both"/>
        <w:rPr>
          <w:rStyle w:val="FontStyle44"/>
          <w:sz w:val="28"/>
          <w:szCs w:val="28"/>
        </w:rPr>
      </w:pPr>
      <w:r w:rsidRPr="009F0285">
        <w:rPr>
          <w:rStyle w:val="FontStyle44"/>
          <w:sz w:val="28"/>
          <w:szCs w:val="28"/>
        </w:rPr>
        <w:t>Для расчета хроматограмм можно использовать интегрирующее устройство.</w:t>
      </w:r>
    </w:p>
    <w:p w:rsidR="00FF10DB" w:rsidRPr="009F0285" w:rsidRDefault="00FF10DB" w:rsidP="009F0285">
      <w:pPr>
        <w:pStyle w:val="Style3"/>
        <w:keepNext/>
        <w:spacing w:line="360" w:lineRule="auto"/>
        <w:ind w:firstLine="709"/>
        <w:jc w:val="both"/>
        <w:rPr>
          <w:rStyle w:val="FontStyle14"/>
          <w:sz w:val="28"/>
          <w:szCs w:val="32"/>
        </w:rPr>
      </w:pPr>
    </w:p>
    <w:p w:rsidR="00FF10DB" w:rsidRPr="00C11C9B" w:rsidRDefault="003F64C3" w:rsidP="00C11C9B">
      <w:pPr>
        <w:keepNext/>
        <w:widowControl w:val="0"/>
        <w:spacing w:line="360" w:lineRule="auto"/>
        <w:ind w:left="0" w:firstLine="709"/>
        <w:jc w:val="center"/>
        <w:rPr>
          <w:rFonts w:ascii="Times New Roman" w:hAnsi="Times New Roman"/>
          <w:sz w:val="28"/>
          <w:szCs w:val="32"/>
        </w:rPr>
      </w:pPr>
      <w:r w:rsidRPr="00C11C9B">
        <w:rPr>
          <w:rFonts w:ascii="Times New Roman" w:hAnsi="Times New Roman"/>
          <w:sz w:val="28"/>
          <w:szCs w:val="32"/>
        </w:rPr>
        <w:t>3.3</w:t>
      </w:r>
      <w:r w:rsidR="00C11C9B" w:rsidRPr="00C11C9B">
        <w:rPr>
          <w:rFonts w:ascii="Times New Roman" w:hAnsi="Times New Roman"/>
          <w:sz w:val="28"/>
          <w:szCs w:val="32"/>
        </w:rPr>
        <w:t xml:space="preserve"> </w:t>
      </w:r>
      <w:r w:rsidR="00C11C9B">
        <w:rPr>
          <w:rFonts w:ascii="Times New Roman" w:hAnsi="Times New Roman"/>
          <w:sz w:val="28"/>
          <w:szCs w:val="32"/>
        </w:rPr>
        <w:t>Результаты исследований</w:t>
      </w:r>
    </w:p>
    <w:p w:rsidR="00C11C9B" w:rsidRDefault="00C11C9B" w:rsidP="009F0285">
      <w:pPr>
        <w:keepNext/>
        <w:widowControl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 xml:space="preserve">Нами проведены исследования жирнокислотного состава (табл. 2) жировой фазы исследуемых образцов методом газовой хроматографии (хроматограф «Кристалл-2000М» с капиллярной колонкой НР </w:t>
      </w:r>
      <w:r w:rsidRPr="009F0285">
        <w:rPr>
          <w:rFonts w:ascii="Times New Roman" w:hAnsi="Times New Roman" w:cs="Times New Roman CYR"/>
          <w:b w:val="0"/>
          <w:sz w:val="28"/>
          <w:szCs w:val="28"/>
          <w:lang w:val="en-US"/>
        </w:rPr>
        <w:t>FFAP</w:t>
      </w:r>
      <w:r w:rsidRPr="009F0285">
        <w:rPr>
          <w:rFonts w:ascii="Times New Roman" w:hAnsi="Times New Roman" w:cs="Times New Roman CYR"/>
          <w:b w:val="0"/>
          <w:sz w:val="28"/>
          <w:szCs w:val="28"/>
        </w:rPr>
        <w:t xml:space="preserve"> 50м*0.32 мм). В ходе исследований выяснилось, что в нуте присутствует высокое содержание эссенциальных незаменимых жирных кислот, таких как линоленовой – около 3%, линолевой – 59%, олеиновой – 27%.</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Хотелось бы отметить, что в печени содержание перечисленных кислот соответственно равны - 0.17%, 14.9%, 19.5%, что</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значительно меньше, чем в нуте, поэтому введение нутового компонента в печеночный паштет способствует улучшению жирнокислотного состава.</w:t>
      </w:r>
    </w:p>
    <w:p w:rsidR="00C11C9B" w:rsidRDefault="00C11C9B" w:rsidP="009F0285">
      <w:pPr>
        <w:keepNext/>
        <w:widowControl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Таблица 2. Жирнокислотный состав исходного сырья</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060"/>
        <w:gridCol w:w="2520"/>
      </w:tblGrid>
      <w:tr w:rsidR="00A66474" w:rsidRPr="009F0285" w:rsidTr="00BB1C6D">
        <w:trPr>
          <w:trHeight w:val="780"/>
        </w:trPr>
        <w:tc>
          <w:tcPr>
            <w:tcW w:w="2880" w:type="dxa"/>
            <w:tcBorders>
              <w:tl2br w:val="single" w:sz="4" w:space="0" w:color="auto"/>
            </w:tcBorders>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Исходное сырье</w:t>
            </w:r>
          </w:p>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Наименование</w:t>
            </w:r>
          </w:p>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жирной кислоты</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p>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Нут</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p>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Печень говяжья</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Миристиновая С14:0</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0,2</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1,7</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Пальмитиновая С 16:0</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9,5</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15,9</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Пальмитолеиновая С16:1</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0,3</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1,77</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Стеариновая С18:0</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1,5</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28,7</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Олеиновая С 18:1</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26,9</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19,5</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Линолевая С18:2</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58,6</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14,9</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Линоленовая С 18:3</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2,9</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0,71</w:t>
            </w:r>
          </w:p>
        </w:tc>
      </w:tr>
      <w:tr w:rsidR="00A66474" w:rsidRPr="009F0285" w:rsidTr="00BB1C6D">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Арахиновая С 20:0</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0,6</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r>
      <w:tr w:rsidR="00A66474" w:rsidRPr="009F0285" w:rsidTr="00BB1C6D">
        <w:trPr>
          <w:trHeight w:val="70"/>
        </w:trPr>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Гондоиновая С20:1</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0,4</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r>
      <w:tr w:rsidR="00A66474" w:rsidRPr="009F0285" w:rsidTr="00BB1C6D">
        <w:trPr>
          <w:trHeight w:val="70"/>
        </w:trPr>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Арахидоновая С20:4</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7,8</w:t>
            </w:r>
          </w:p>
        </w:tc>
      </w:tr>
      <w:tr w:rsidR="00A66474" w:rsidRPr="009F0285" w:rsidTr="00BB1C6D">
        <w:trPr>
          <w:trHeight w:val="70"/>
        </w:trPr>
        <w:tc>
          <w:tcPr>
            <w:tcW w:w="288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Докозагексаеновая С22:6</w:t>
            </w:r>
          </w:p>
        </w:tc>
        <w:tc>
          <w:tcPr>
            <w:tcW w:w="306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w:t>
            </w:r>
          </w:p>
        </w:tc>
        <w:tc>
          <w:tcPr>
            <w:tcW w:w="2520" w:type="dxa"/>
          </w:tcPr>
          <w:p w:rsidR="00A66474" w:rsidRPr="00C11C9B" w:rsidRDefault="00A66474" w:rsidP="00C11C9B">
            <w:pPr>
              <w:keepNext/>
              <w:widowControl w:val="0"/>
              <w:spacing w:line="360" w:lineRule="auto"/>
              <w:ind w:left="0"/>
              <w:jc w:val="both"/>
              <w:rPr>
                <w:rFonts w:ascii="Times New Roman" w:hAnsi="Times New Roman"/>
                <w:b w:val="0"/>
                <w:sz w:val="20"/>
              </w:rPr>
            </w:pPr>
            <w:r w:rsidRPr="00C11C9B">
              <w:rPr>
                <w:rFonts w:ascii="Times New Roman" w:hAnsi="Times New Roman"/>
                <w:b w:val="0"/>
                <w:sz w:val="20"/>
              </w:rPr>
              <w:t>6,4</w:t>
            </w:r>
          </w:p>
        </w:tc>
      </w:tr>
    </w:tbl>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p>
    <w:p w:rsidR="00A66474" w:rsidRPr="009F0285" w:rsidRDefault="00A66474" w:rsidP="009F0285">
      <w:pPr>
        <w:keepNext/>
        <w:widowControl w:val="0"/>
        <w:tabs>
          <w:tab w:val="left" w:pos="354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Проведение лабораторных исследований</w:t>
      </w:r>
    </w:p>
    <w:p w:rsidR="00A66474" w:rsidRPr="009F0285" w:rsidRDefault="00A66474" w:rsidP="009F0285">
      <w:pPr>
        <w:keepNext/>
        <w:widowControl w:val="0"/>
        <w:tabs>
          <w:tab w:val="left" w:pos="354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Проведя литературный обзор, мы столкнулись с огромным количеством предлагаемых рецептур печеночных паштетов. Приступив непосредственно к получению опытных образцов, было решено взять за основу рецептуру по ГОСТ 12319-77 «Паштет печеночный», которая согласно документу представлена в таблице 3.</w:t>
      </w:r>
    </w:p>
    <w:p w:rsidR="00A66474" w:rsidRPr="009F0285" w:rsidRDefault="00A66474" w:rsidP="009F0285">
      <w:pPr>
        <w:keepNext/>
        <w:widowControl w:val="0"/>
        <w:tabs>
          <w:tab w:val="left" w:pos="3544"/>
        </w:tabs>
        <w:spacing w:line="360" w:lineRule="auto"/>
        <w:ind w:left="0" w:firstLine="709"/>
        <w:jc w:val="both"/>
        <w:rPr>
          <w:rFonts w:ascii="Times New Roman" w:hAnsi="Times New Roman"/>
          <w:b w:val="0"/>
          <w:sz w:val="28"/>
          <w:szCs w:val="28"/>
        </w:rPr>
      </w:pPr>
    </w:p>
    <w:p w:rsidR="00A66474" w:rsidRPr="009F0285" w:rsidRDefault="00A66474" w:rsidP="009F0285">
      <w:pPr>
        <w:keepNext/>
        <w:widowControl w:val="0"/>
        <w:tabs>
          <w:tab w:val="left" w:pos="354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Таблица 3. Рецептура «Паштета печеночного» согласно ГОСТ 12319-77.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5645"/>
      </w:tblGrid>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Наименование сырья</w:t>
            </w:r>
          </w:p>
        </w:tc>
        <w:tc>
          <w:tcPr>
            <w:tcW w:w="5645" w:type="dxa"/>
          </w:tcPr>
          <w:p w:rsidR="00A66474" w:rsidRPr="00C11C9B" w:rsidRDefault="00A66474" w:rsidP="00C11C9B">
            <w:pPr>
              <w:keepNext/>
              <w:widowControl w:val="0"/>
              <w:tabs>
                <w:tab w:val="left" w:pos="5357"/>
              </w:tabs>
              <w:spacing w:line="360" w:lineRule="auto"/>
              <w:ind w:left="0"/>
              <w:jc w:val="both"/>
              <w:rPr>
                <w:rFonts w:ascii="Times New Roman" w:hAnsi="Times New Roman"/>
                <w:b w:val="0"/>
                <w:sz w:val="20"/>
              </w:rPr>
            </w:pPr>
            <w:r w:rsidRPr="00C11C9B">
              <w:rPr>
                <w:rFonts w:ascii="Times New Roman" w:hAnsi="Times New Roman"/>
                <w:b w:val="0"/>
                <w:sz w:val="20"/>
              </w:rPr>
              <w:t>Массовая доля компонентов</w:t>
            </w:r>
          </w:p>
          <w:p w:rsidR="00A66474" w:rsidRPr="00C11C9B" w:rsidRDefault="00A66474" w:rsidP="00C11C9B">
            <w:pPr>
              <w:keepNext/>
              <w:widowControl w:val="0"/>
              <w:tabs>
                <w:tab w:val="left" w:pos="5357"/>
              </w:tabs>
              <w:spacing w:line="360" w:lineRule="auto"/>
              <w:ind w:left="0"/>
              <w:jc w:val="both"/>
              <w:rPr>
                <w:rFonts w:ascii="Times New Roman" w:hAnsi="Times New Roman"/>
                <w:b w:val="0"/>
                <w:sz w:val="20"/>
              </w:rPr>
            </w:pPr>
            <w:r w:rsidRPr="00C11C9B">
              <w:rPr>
                <w:rFonts w:ascii="Times New Roman" w:hAnsi="Times New Roman"/>
                <w:b w:val="0"/>
                <w:sz w:val="20"/>
              </w:rPr>
              <w:t>паштета печеночного со</w:t>
            </w:r>
          </w:p>
          <w:p w:rsidR="00A66474" w:rsidRPr="00C11C9B" w:rsidRDefault="00A66474" w:rsidP="00C11C9B">
            <w:pPr>
              <w:keepNext/>
              <w:widowControl w:val="0"/>
              <w:tabs>
                <w:tab w:val="left" w:pos="5357"/>
              </w:tabs>
              <w:spacing w:line="360" w:lineRule="auto"/>
              <w:ind w:left="0"/>
              <w:jc w:val="both"/>
              <w:rPr>
                <w:rFonts w:ascii="Times New Roman" w:hAnsi="Times New Roman"/>
                <w:b w:val="0"/>
                <w:sz w:val="20"/>
              </w:rPr>
            </w:pPr>
            <w:r w:rsidRPr="00C11C9B">
              <w:rPr>
                <w:rFonts w:ascii="Times New Roman" w:hAnsi="Times New Roman"/>
                <w:b w:val="0"/>
                <w:sz w:val="20"/>
              </w:rPr>
              <w:t>сливочным маслом, %</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Печень бланшированная измельченная:</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55</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Мозги измельченные:</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10</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Масло сливочное несоленое:</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30</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Лук репчатый пассированный со сливочным маслом:</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p>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3.1</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Соль поваренная:</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1.3</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Сахар-песок:</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0.4</w:t>
            </w:r>
          </w:p>
        </w:tc>
      </w:tr>
      <w:tr w:rsidR="00A66474" w:rsidRPr="009F0285" w:rsidTr="00BB1C6D">
        <w:tc>
          <w:tcPr>
            <w:tcW w:w="3487"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Специи( перец, гвоздика, корица):</w:t>
            </w:r>
          </w:p>
        </w:tc>
        <w:tc>
          <w:tcPr>
            <w:tcW w:w="5645" w:type="dxa"/>
          </w:tcPr>
          <w:p w:rsidR="00A66474" w:rsidRPr="00C11C9B" w:rsidRDefault="00A66474" w:rsidP="00C11C9B">
            <w:pPr>
              <w:keepNext/>
              <w:widowControl w:val="0"/>
              <w:tabs>
                <w:tab w:val="left" w:pos="3544"/>
              </w:tabs>
              <w:spacing w:line="360" w:lineRule="auto"/>
              <w:ind w:left="0"/>
              <w:jc w:val="both"/>
              <w:rPr>
                <w:rFonts w:ascii="Times New Roman" w:hAnsi="Times New Roman"/>
                <w:b w:val="0"/>
                <w:sz w:val="20"/>
              </w:rPr>
            </w:pPr>
            <w:r w:rsidRPr="00C11C9B">
              <w:rPr>
                <w:rFonts w:ascii="Times New Roman" w:hAnsi="Times New Roman"/>
                <w:b w:val="0"/>
                <w:sz w:val="20"/>
              </w:rPr>
              <w:t>0.2</w:t>
            </w:r>
          </w:p>
        </w:tc>
      </w:tr>
    </w:tbl>
    <w:p w:rsidR="00A66474" w:rsidRPr="009F0285" w:rsidRDefault="00A66474" w:rsidP="009F0285">
      <w:pPr>
        <w:keepNext/>
        <w:widowControl w:val="0"/>
        <w:tabs>
          <w:tab w:val="left" w:pos="3544"/>
        </w:tabs>
        <w:spacing w:line="360" w:lineRule="auto"/>
        <w:ind w:left="0" w:firstLine="709"/>
        <w:jc w:val="both"/>
        <w:rPr>
          <w:rFonts w:ascii="Times New Roman" w:hAnsi="Times New Roman"/>
          <w:b w:val="0"/>
          <w:sz w:val="28"/>
          <w:szCs w:val="28"/>
        </w:rPr>
      </w:pP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 этапе выбора оптимальной рецептуры мясорастительных паштетов были получены опытные образцы паштета на основе печени говяжьей с добавлением цельносмолотой муки из нута. При этом было отмечено, что введение растительного компонента (муки) уже в количестве 5% масс. вызывает негативные изменения органолептических свойств продукта, ощущается мучнистость, явный привкус растительного белка.</w:t>
      </w:r>
    </w:p>
    <w:p w:rsidR="00A66474" w:rsidRPr="009F0285" w:rsidRDefault="00A6647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Поэтому в дальнейших исследованиях нутовый ингредиент получали путем варки бобов и их измельчении на волчке. Отмечено что гидротермическая обработка нута устраняет характерный бобовый привкус.</w:t>
      </w:r>
    </w:p>
    <w:p w:rsidR="00A66474" w:rsidRPr="009F0285" w:rsidRDefault="009F0285"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t xml:space="preserve"> </w:t>
      </w:r>
      <w:r w:rsidR="00A66474" w:rsidRPr="009F0285">
        <w:rPr>
          <w:rFonts w:ascii="Times New Roman" w:hAnsi="Times New Roman" w:cs="Times New Roman CYR"/>
          <w:b w:val="0"/>
          <w:sz w:val="28"/>
          <w:szCs w:val="28"/>
        </w:rPr>
        <w:t>В таблице 2 представлена характеристика опытных образцов паштетов: первый образец</w:t>
      </w:r>
      <w:r>
        <w:rPr>
          <w:rFonts w:ascii="Times New Roman" w:hAnsi="Times New Roman" w:cs="Times New Roman CYR"/>
          <w:b w:val="0"/>
          <w:sz w:val="28"/>
          <w:szCs w:val="28"/>
        </w:rPr>
        <w:t xml:space="preserve"> </w:t>
      </w:r>
      <w:r w:rsidR="00A66474" w:rsidRPr="009F0285">
        <w:rPr>
          <w:rFonts w:ascii="Times New Roman" w:hAnsi="Times New Roman" w:cs="Times New Roman CYR"/>
          <w:b w:val="0"/>
          <w:sz w:val="28"/>
          <w:szCs w:val="28"/>
        </w:rPr>
        <w:t>– паштет готовили в лабораторных условиях по взятой нами за основу рецептуре (исключая мозги и сахар) из печени говяжьей бланшированной</w:t>
      </w:r>
      <w:r>
        <w:rPr>
          <w:rFonts w:ascii="Times New Roman" w:hAnsi="Times New Roman" w:cs="Times New Roman CYR"/>
          <w:b w:val="0"/>
          <w:sz w:val="28"/>
          <w:szCs w:val="28"/>
        </w:rPr>
        <w:t xml:space="preserve"> </w:t>
      </w:r>
      <w:r w:rsidR="00A66474" w:rsidRPr="009F0285">
        <w:rPr>
          <w:rFonts w:ascii="Times New Roman" w:hAnsi="Times New Roman" w:cs="Times New Roman CYR"/>
          <w:b w:val="0"/>
          <w:sz w:val="28"/>
          <w:szCs w:val="28"/>
        </w:rPr>
        <w:t>, с добавлением сливочного масла , лука , специй , соли - (холостая проба); второй и третий образцы – кроме указанных ингредиентов содержали добавку нутового компонента в количестве 15 и 25% масс, соответственно. Четвертый образец</w:t>
      </w:r>
      <w:r>
        <w:rPr>
          <w:rFonts w:ascii="Times New Roman" w:hAnsi="Times New Roman" w:cs="Times New Roman CYR"/>
          <w:b w:val="0"/>
          <w:sz w:val="28"/>
          <w:szCs w:val="28"/>
        </w:rPr>
        <w:t xml:space="preserve"> </w:t>
      </w:r>
      <w:r w:rsidR="00A66474" w:rsidRPr="009F0285">
        <w:rPr>
          <w:rFonts w:ascii="Times New Roman" w:hAnsi="Times New Roman" w:cs="Times New Roman CYR"/>
          <w:b w:val="0"/>
          <w:sz w:val="28"/>
          <w:szCs w:val="28"/>
        </w:rPr>
        <w:t>-</w:t>
      </w:r>
      <w:r>
        <w:rPr>
          <w:rFonts w:ascii="Times New Roman" w:hAnsi="Times New Roman" w:cs="Times New Roman CYR"/>
          <w:b w:val="0"/>
          <w:sz w:val="28"/>
          <w:szCs w:val="28"/>
        </w:rPr>
        <w:t xml:space="preserve"> </w:t>
      </w:r>
      <w:r w:rsidR="00A66474" w:rsidRPr="009F0285">
        <w:rPr>
          <w:rFonts w:ascii="Times New Roman" w:hAnsi="Times New Roman" w:cs="Times New Roman CYR"/>
          <w:b w:val="0"/>
          <w:sz w:val="28"/>
          <w:szCs w:val="28"/>
        </w:rPr>
        <w:t xml:space="preserve">был закуплен в местной торговой сети, согласно информации на маркировке содержит печень говяжью, маргарин, воду, соль, муку, морковь, лук, стабилизатор- каррагинан, перец душистый, усилитель вкуса – глютамат натрия; пищевая и энергетическая ценность в </w:t>
      </w:r>
      <w:smartTag w:uri="urn:schemas-microsoft-com:office:smarttags" w:element="metricconverter">
        <w:smartTagPr>
          <w:attr w:name="ProductID" w:val="100 г"/>
        </w:smartTagPr>
        <w:r w:rsidR="00A66474" w:rsidRPr="009F0285">
          <w:rPr>
            <w:rFonts w:ascii="Times New Roman" w:hAnsi="Times New Roman" w:cs="Times New Roman CYR"/>
            <w:b w:val="0"/>
            <w:sz w:val="28"/>
            <w:szCs w:val="28"/>
          </w:rPr>
          <w:t>100 г</w:t>
        </w:r>
      </w:smartTag>
      <w:r w:rsidR="00A66474" w:rsidRPr="009F0285">
        <w:rPr>
          <w:rFonts w:ascii="Times New Roman" w:hAnsi="Times New Roman" w:cs="Times New Roman CYR"/>
          <w:b w:val="0"/>
          <w:sz w:val="28"/>
          <w:szCs w:val="28"/>
        </w:rPr>
        <w:t xml:space="preserve"> продукта – жир </w:t>
      </w:r>
      <w:smartTag w:uri="urn:schemas-microsoft-com:office:smarttags" w:element="metricconverter">
        <w:smartTagPr>
          <w:attr w:name="ProductID" w:val="30 г"/>
        </w:smartTagPr>
        <w:r w:rsidR="00A66474" w:rsidRPr="009F0285">
          <w:rPr>
            <w:rFonts w:ascii="Times New Roman" w:hAnsi="Times New Roman" w:cs="Times New Roman CYR"/>
            <w:b w:val="0"/>
            <w:sz w:val="28"/>
            <w:szCs w:val="28"/>
          </w:rPr>
          <w:t>30 г</w:t>
        </w:r>
      </w:smartTag>
      <w:r w:rsidR="00A66474" w:rsidRPr="009F0285">
        <w:rPr>
          <w:rFonts w:ascii="Times New Roman" w:hAnsi="Times New Roman" w:cs="Times New Roman CYR"/>
          <w:b w:val="0"/>
          <w:sz w:val="28"/>
          <w:szCs w:val="28"/>
        </w:rPr>
        <w:t xml:space="preserve">, белок </w:t>
      </w:r>
      <w:smartTag w:uri="urn:schemas-microsoft-com:office:smarttags" w:element="metricconverter">
        <w:smartTagPr>
          <w:attr w:name="ProductID" w:val="7 г"/>
        </w:smartTagPr>
        <w:r w:rsidR="00A66474" w:rsidRPr="009F0285">
          <w:rPr>
            <w:rFonts w:ascii="Times New Roman" w:hAnsi="Times New Roman" w:cs="Times New Roman CYR"/>
            <w:b w:val="0"/>
            <w:sz w:val="28"/>
            <w:szCs w:val="28"/>
          </w:rPr>
          <w:t>7 г</w:t>
        </w:r>
      </w:smartTag>
      <w:r w:rsidR="00A66474" w:rsidRPr="009F0285">
        <w:rPr>
          <w:rFonts w:ascii="Times New Roman" w:hAnsi="Times New Roman" w:cs="Times New Roman CYR"/>
          <w:b w:val="0"/>
          <w:sz w:val="28"/>
          <w:szCs w:val="28"/>
        </w:rPr>
        <w:t xml:space="preserve">, углеводы </w:t>
      </w:r>
      <w:smartTag w:uri="urn:schemas-microsoft-com:office:smarttags" w:element="metricconverter">
        <w:smartTagPr>
          <w:attr w:name="ProductID" w:val="3 г"/>
        </w:smartTagPr>
        <w:r w:rsidR="00A66474" w:rsidRPr="009F0285">
          <w:rPr>
            <w:rFonts w:ascii="Times New Roman" w:hAnsi="Times New Roman" w:cs="Times New Roman CYR"/>
            <w:b w:val="0"/>
            <w:sz w:val="28"/>
            <w:szCs w:val="28"/>
          </w:rPr>
          <w:t>3 г</w:t>
        </w:r>
      </w:smartTag>
      <w:r w:rsidR="00A66474" w:rsidRPr="009F0285">
        <w:rPr>
          <w:rFonts w:ascii="Times New Roman" w:hAnsi="Times New Roman" w:cs="Times New Roman CYR"/>
          <w:b w:val="0"/>
          <w:sz w:val="28"/>
          <w:szCs w:val="28"/>
        </w:rPr>
        <w:t>, калорийность 310 ккал.</w:t>
      </w:r>
      <w:r>
        <w:rPr>
          <w:rFonts w:ascii="Times New Roman" w:hAnsi="Times New Roman" w:cs="Times New Roman CYR"/>
          <w:b w:val="0"/>
          <w:sz w:val="28"/>
          <w:szCs w:val="28"/>
        </w:rPr>
        <w:t xml:space="preserve"> </w:t>
      </w:r>
    </w:p>
    <w:p w:rsidR="00F97DED" w:rsidRDefault="00F97DED"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 xml:space="preserve">Таблица 2. </w:t>
      </w:r>
    </w:p>
    <w:p w:rsidR="00A66474" w:rsidRPr="009F0285" w:rsidRDefault="00A66474"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 xml:space="preserve">Физико-химические показатели мясных консервов </w:t>
      </w:r>
    </w:p>
    <w:tbl>
      <w:tblPr>
        <w:tblW w:w="9513" w:type="dxa"/>
        <w:tblInd w:w="-72" w:type="dxa"/>
        <w:tblLayout w:type="fixed"/>
        <w:tblLook w:val="0000" w:firstRow="0" w:lastRow="0" w:firstColumn="0" w:lastColumn="0" w:noHBand="0" w:noVBand="0"/>
      </w:tblPr>
      <w:tblGrid>
        <w:gridCol w:w="3686"/>
        <w:gridCol w:w="1030"/>
        <w:gridCol w:w="1843"/>
        <w:gridCol w:w="1701"/>
        <w:gridCol w:w="1253"/>
      </w:tblGrid>
      <w:tr w:rsidR="00A66474" w:rsidRPr="009F0285" w:rsidTr="00F97DED">
        <w:tc>
          <w:tcPr>
            <w:tcW w:w="3686" w:type="dxa"/>
            <w:vMerge w:val="restart"/>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5827" w:type="dxa"/>
            <w:gridSpan w:val="4"/>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Образец паштета печеночного</w:t>
            </w:r>
          </w:p>
        </w:tc>
      </w:tr>
      <w:tr w:rsidR="00A66474" w:rsidRPr="009F0285" w:rsidTr="00F97DED">
        <w:tc>
          <w:tcPr>
            <w:tcW w:w="3686" w:type="dxa"/>
            <w:vMerge/>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Холостая проба</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 добавлением нутового компонента</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15%</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 добавлением нутового компонента</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25%</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 xml:space="preserve">Паштет </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«Деликатесный»</w:t>
            </w:r>
          </w:p>
        </w:tc>
      </w:tr>
      <w:tr w:rsidR="00A66474" w:rsidRPr="009F0285" w:rsidTr="00F97DED">
        <w:tc>
          <w:tcPr>
            <w:tcW w:w="3686"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Массовая доля жира, %</w:t>
            </w: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25,5</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22,9</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23,2</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8,7</w:t>
            </w:r>
          </w:p>
        </w:tc>
      </w:tr>
      <w:tr w:rsidR="00A66474" w:rsidRPr="009F0285" w:rsidTr="00F97DED">
        <w:tc>
          <w:tcPr>
            <w:tcW w:w="3686"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Массовая доля хлоридов, %</w:t>
            </w: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0,8</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0,7</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0,6</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1,1</w:t>
            </w:r>
          </w:p>
        </w:tc>
      </w:tr>
      <w:tr w:rsidR="00A66474" w:rsidRPr="009F0285" w:rsidTr="00F97DED">
        <w:tc>
          <w:tcPr>
            <w:tcW w:w="3686"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Массовая доля сухих</w:t>
            </w:r>
            <w:r w:rsidR="009F0285" w:rsidRPr="00F97DED">
              <w:rPr>
                <w:rFonts w:ascii="Times New Roman" w:hAnsi="Times New Roman" w:cs="Times New Roman CYR"/>
                <w:b w:val="0"/>
                <w:sz w:val="20"/>
              </w:rPr>
              <w:t xml:space="preserve"> </w:t>
            </w:r>
            <w:r w:rsidRPr="00F97DED">
              <w:rPr>
                <w:rFonts w:ascii="Times New Roman" w:hAnsi="Times New Roman" w:cs="Times New Roman CYR"/>
                <w:b w:val="0"/>
                <w:sz w:val="20"/>
              </w:rPr>
              <w:t>веществ, %</w:t>
            </w: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48,2</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48,6</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49,5</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26,3</w:t>
            </w:r>
          </w:p>
        </w:tc>
      </w:tr>
      <w:tr w:rsidR="00A66474" w:rsidRPr="009F0285" w:rsidTr="00F97DED">
        <w:tc>
          <w:tcPr>
            <w:tcW w:w="3686"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Массовая доля белка, %</w:t>
            </w: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15,3</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14,7</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16,9</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7,0</w:t>
            </w:r>
          </w:p>
        </w:tc>
      </w:tr>
      <w:tr w:rsidR="00A66474" w:rsidRPr="009F0285" w:rsidTr="00F97DED">
        <w:tc>
          <w:tcPr>
            <w:tcW w:w="3686"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Энергетическая ценность, ккал/100 г</w:t>
            </w:r>
          </w:p>
        </w:tc>
        <w:tc>
          <w:tcPr>
            <w:tcW w:w="1030"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315</w:t>
            </w:r>
          </w:p>
        </w:tc>
        <w:tc>
          <w:tcPr>
            <w:tcW w:w="184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304</w:t>
            </w:r>
          </w:p>
        </w:tc>
        <w:tc>
          <w:tcPr>
            <w:tcW w:w="1701"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307</w:t>
            </w:r>
          </w:p>
        </w:tc>
        <w:tc>
          <w:tcPr>
            <w:tcW w:w="1253" w:type="dxa"/>
            <w:tcBorders>
              <w:top w:val="single" w:sz="6" w:space="0" w:color="auto"/>
              <w:left w:val="single" w:sz="6" w:space="0" w:color="auto"/>
              <w:bottom w:val="single" w:sz="6" w:space="0" w:color="auto"/>
              <w:right w:val="single" w:sz="6" w:space="0" w:color="auto"/>
            </w:tcBorders>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143</w:t>
            </w:r>
          </w:p>
        </w:tc>
      </w:tr>
    </w:tbl>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tabs>
          <w:tab w:val="left" w:pos="180"/>
          <w:tab w:val="left" w:pos="360"/>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Органолептическая оценка полученных образцов представлена в таблице 3.</w:t>
      </w:r>
    </w:p>
    <w:p w:rsidR="00A66474" w:rsidRPr="009F0285" w:rsidRDefault="00C4331F" w:rsidP="00C4331F">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br w:type="page"/>
      </w:r>
      <w:r w:rsidR="00A66474" w:rsidRPr="009F0285">
        <w:rPr>
          <w:rFonts w:ascii="Times New Roman" w:hAnsi="Times New Roman" w:cs="Times New Roman CYR"/>
          <w:b w:val="0"/>
          <w:sz w:val="28"/>
          <w:szCs w:val="28"/>
        </w:rPr>
        <w:t>Таблица 3. Органолептическая оценка полученных образцов паштетов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353"/>
        <w:gridCol w:w="1140"/>
        <w:gridCol w:w="1016"/>
        <w:gridCol w:w="830"/>
        <w:gridCol w:w="1404"/>
        <w:gridCol w:w="1174"/>
        <w:gridCol w:w="1007"/>
        <w:gridCol w:w="869"/>
      </w:tblGrid>
      <w:tr w:rsidR="00A66474" w:rsidRPr="00F97DED" w:rsidTr="00C4331F">
        <w:tc>
          <w:tcPr>
            <w:tcW w:w="747" w:type="dxa"/>
            <w:vMerge w:val="restart"/>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 про</w:t>
            </w:r>
            <w:r w:rsidR="00C4331F">
              <w:rPr>
                <w:rFonts w:ascii="Times New Roman" w:hAnsi="Times New Roman" w:cs="Times New Roman CYR"/>
                <w:b w:val="0"/>
                <w:sz w:val="20"/>
              </w:rPr>
              <w:t>-</w:t>
            </w:r>
            <w:r w:rsidRPr="00F97DED">
              <w:rPr>
                <w:rFonts w:ascii="Times New Roman" w:hAnsi="Times New Roman" w:cs="Times New Roman CYR"/>
                <w:b w:val="0"/>
                <w:sz w:val="20"/>
              </w:rPr>
              <w:t>бы</w:t>
            </w:r>
          </w:p>
        </w:tc>
        <w:tc>
          <w:tcPr>
            <w:tcW w:w="1353" w:type="dxa"/>
            <w:vMerge w:val="restart"/>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Наименование продукта</w:t>
            </w:r>
          </w:p>
        </w:tc>
        <w:tc>
          <w:tcPr>
            <w:tcW w:w="7440" w:type="dxa"/>
            <w:gridSpan w:val="7"/>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Оценка продукта по 5-ти бальной шкале</w:t>
            </w:r>
          </w:p>
        </w:tc>
      </w:tr>
      <w:tr w:rsidR="00A66474" w:rsidRPr="00F97DED" w:rsidTr="00C4331F">
        <w:tc>
          <w:tcPr>
            <w:tcW w:w="747" w:type="dxa"/>
            <w:vMerge/>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1353" w:type="dxa"/>
            <w:vMerge/>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114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Внешний вид</w:t>
            </w:r>
          </w:p>
        </w:tc>
        <w:tc>
          <w:tcPr>
            <w:tcW w:w="1016"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Цвет</w:t>
            </w:r>
          </w:p>
        </w:tc>
        <w:tc>
          <w:tcPr>
            <w:tcW w:w="83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Запах</w:t>
            </w:r>
          </w:p>
        </w:tc>
        <w:tc>
          <w:tcPr>
            <w:tcW w:w="140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Консис</w:t>
            </w:r>
            <w:r w:rsidR="00C4331F">
              <w:rPr>
                <w:rFonts w:ascii="Times New Roman" w:hAnsi="Times New Roman" w:cs="Times New Roman CYR"/>
                <w:b w:val="0"/>
                <w:sz w:val="20"/>
              </w:rPr>
              <w:t>-</w:t>
            </w:r>
            <w:r w:rsidRPr="00F97DED">
              <w:rPr>
                <w:rFonts w:ascii="Times New Roman" w:hAnsi="Times New Roman" w:cs="Times New Roman CYR"/>
                <w:b w:val="0"/>
                <w:sz w:val="20"/>
              </w:rPr>
              <w:t>тенция</w:t>
            </w:r>
          </w:p>
        </w:tc>
        <w:tc>
          <w:tcPr>
            <w:tcW w:w="117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Вкус</w:t>
            </w:r>
          </w:p>
        </w:tc>
        <w:tc>
          <w:tcPr>
            <w:tcW w:w="100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Соч</w:t>
            </w:r>
            <w:r w:rsidR="00C4331F">
              <w:rPr>
                <w:rFonts w:ascii="Times New Roman" w:hAnsi="Times New Roman" w:cs="Times New Roman CYR"/>
                <w:b w:val="0"/>
                <w:sz w:val="20"/>
              </w:rPr>
              <w:t>-</w:t>
            </w:r>
            <w:r w:rsidRPr="00F97DED">
              <w:rPr>
                <w:rFonts w:ascii="Times New Roman" w:hAnsi="Times New Roman" w:cs="Times New Roman CYR"/>
                <w:b w:val="0"/>
                <w:sz w:val="20"/>
              </w:rPr>
              <w:t>ность</w:t>
            </w:r>
          </w:p>
        </w:tc>
        <w:tc>
          <w:tcPr>
            <w:tcW w:w="869"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Общая оценка в баллах</w:t>
            </w:r>
          </w:p>
        </w:tc>
      </w:tr>
      <w:tr w:rsidR="00A66474" w:rsidRPr="00F97DED" w:rsidTr="00C4331F">
        <w:tc>
          <w:tcPr>
            <w:tcW w:w="74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1</w:t>
            </w:r>
          </w:p>
        </w:tc>
        <w:tc>
          <w:tcPr>
            <w:tcW w:w="1353"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Печеночный паштет</w:t>
            </w:r>
          </w:p>
        </w:tc>
        <w:tc>
          <w:tcPr>
            <w:tcW w:w="114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оч.</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1016"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оч.</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83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ароматный</w:t>
            </w:r>
          </w:p>
        </w:tc>
        <w:tc>
          <w:tcPr>
            <w:tcW w:w="140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нежный</w:t>
            </w:r>
          </w:p>
        </w:tc>
        <w:tc>
          <w:tcPr>
            <w:tcW w:w="117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оч.вкусный</w:t>
            </w:r>
          </w:p>
        </w:tc>
        <w:tc>
          <w:tcPr>
            <w:tcW w:w="100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сочный</w:t>
            </w:r>
          </w:p>
        </w:tc>
        <w:tc>
          <w:tcPr>
            <w:tcW w:w="869" w:type="dxa"/>
          </w:tcPr>
          <w:p w:rsidR="00A66474" w:rsidRPr="00F97DE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5</w:t>
            </w:r>
          </w:p>
        </w:tc>
      </w:tr>
      <w:tr w:rsidR="00A66474" w:rsidRPr="00F97DED" w:rsidTr="00C4331F">
        <w:tc>
          <w:tcPr>
            <w:tcW w:w="74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2</w:t>
            </w:r>
          </w:p>
        </w:tc>
        <w:tc>
          <w:tcPr>
            <w:tcW w:w="1353"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Печеночный паштет с добавлением нутового компонента 15%</w:t>
            </w:r>
          </w:p>
        </w:tc>
        <w:tc>
          <w:tcPr>
            <w:tcW w:w="114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1016"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83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достаточно ароматный</w:t>
            </w:r>
          </w:p>
        </w:tc>
        <w:tc>
          <w:tcPr>
            <w:tcW w:w="140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достаточно нежный</w:t>
            </w:r>
          </w:p>
        </w:tc>
        <w:tc>
          <w:tcPr>
            <w:tcW w:w="117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вкусный</w:t>
            </w:r>
          </w:p>
        </w:tc>
        <w:tc>
          <w:tcPr>
            <w:tcW w:w="100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сочный</w:t>
            </w:r>
          </w:p>
        </w:tc>
        <w:tc>
          <w:tcPr>
            <w:tcW w:w="869" w:type="dxa"/>
          </w:tcPr>
          <w:p w:rsidR="00A66474" w:rsidRPr="00F97DED" w:rsidRDefault="009F0285" w:rsidP="00F97DED">
            <w:pPr>
              <w:keepNext/>
              <w:widowControl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 xml:space="preserve"> </w:t>
            </w:r>
            <w:r w:rsidR="00A66474" w:rsidRPr="00F97DED">
              <w:rPr>
                <w:rFonts w:ascii="Times New Roman" w:hAnsi="Times New Roman" w:cs="Times New Roman CYR"/>
                <w:b w:val="0"/>
                <w:sz w:val="20"/>
              </w:rPr>
              <w:t>5</w:t>
            </w:r>
          </w:p>
        </w:tc>
      </w:tr>
      <w:tr w:rsidR="00A66474" w:rsidRPr="00F97DED" w:rsidTr="00C4331F">
        <w:tc>
          <w:tcPr>
            <w:tcW w:w="74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3</w:t>
            </w:r>
          </w:p>
        </w:tc>
        <w:tc>
          <w:tcPr>
            <w:tcW w:w="1353"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Печеночный паштет с добавлением нутового компонента 25%</w:t>
            </w:r>
          </w:p>
        </w:tc>
        <w:tc>
          <w:tcPr>
            <w:tcW w:w="114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1016"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красивый</w:t>
            </w:r>
          </w:p>
        </w:tc>
        <w:tc>
          <w:tcPr>
            <w:tcW w:w="83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достаточно ароматный</w:t>
            </w:r>
          </w:p>
        </w:tc>
        <w:tc>
          <w:tcPr>
            <w:tcW w:w="140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достаточно нежный</w:t>
            </w:r>
          </w:p>
        </w:tc>
        <w:tc>
          <w:tcPr>
            <w:tcW w:w="117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вкусный</w:t>
            </w:r>
          </w:p>
        </w:tc>
        <w:tc>
          <w:tcPr>
            <w:tcW w:w="100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сочный</w:t>
            </w:r>
          </w:p>
        </w:tc>
        <w:tc>
          <w:tcPr>
            <w:tcW w:w="869" w:type="dxa"/>
          </w:tcPr>
          <w:p w:rsidR="00A66474" w:rsidRPr="00F97DED" w:rsidRDefault="009F0285" w:rsidP="00F97DED">
            <w:pPr>
              <w:keepNext/>
              <w:widowControl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 xml:space="preserve"> </w:t>
            </w:r>
            <w:r w:rsidR="00A66474" w:rsidRPr="00F97DED">
              <w:rPr>
                <w:rFonts w:ascii="Times New Roman" w:hAnsi="Times New Roman" w:cs="Times New Roman CYR"/>
                <w:b w:val="0"/>
                <w:sz w:val="20"/>
              </w:rPr>
              <w:t>5</w:t>
            </w:r>
          </w:p>
        </w:tc>
      </w:tr>
      <w:tr w:rsidR="00A66474" w:rsidRPr="00F97DED" w:rsidTr="00C4331F">
        <w:tc>
          <w:tcPr>
            <w:tcW w:w="74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4</w:t>
            </w:r>
          </w:p>
        </w:tc>
        <w:tc>
          <w:tcPr>
            <w:tcW w:w="1353"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 xml:space="preserve">Паштет </w:t>
            </w: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«Деликатесный»</w:t>
            </w:r>
          </w:p>
        </w:tc>
        <w:tc>
          <w:tcPr>
            <w:tcW w:w="114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хороший</w:t>
            </w:r>
          </w:p>
        </w:tc>
        <w:tc>
          <w:tcPr>
            <w:tcW w:w="1016"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средний</w:t>
            </w:r>
          </w:p>
        </w:tc>
        <w:tc>
          <w:tcPr>
            <w:tcW w:w="830"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немного неприятный</w:t>
            </w:r>
          </w:p>
        </w:tc>
        <w:tc>
          <w:tcPr>
            <w:tcW w:w="140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нежный</w:t>
            </w:r>
          </w:p>
        </w:tc>
        <w:tc>
          <w:tcPr>
            <w:tcW w:w="1174"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средний</w:t>
            </w:r>
          </w:p>
        </w:tc>
        <w:tc>
          <w:tcPr>
            <w:tcW w:w="1007"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сочный</w:t>
            </w:r>
          </w:p>
        </w:tc>
        <w:tc>
          <w:tcPr>
            <w:tcW w:w="869" w:type="dxa"/>
          </w:tcPr>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p>
          <w:p w:rsidR="00A66474" w:rsidRPr="00F97DED" w:rsidRDefault="00A66474" w:rsidP="00F97DED">
            <w:pPr>
              <w:keepNext/>
              <w:widowControl w:val="0"/>
              <w:autoSpaceDE w:val="0"/>
              <w:autoSpaceDN w:val="0"/>
              <w:adjustRightInd w:val="0"/>
              <w:spacing w:line="360" w:lineRule="auto"/>
              <w:ind w:left="0"/>
              <w:jc w:val="both"/>
              <w:rPr>
                <w:rFonts w:ascii="Times New Roman" w:hAnsi="Times New Roman" w:cs="Times New Roman CYR"/>
                <w:b w:val="0"/>
                <w:sz w:val="20"/>
              </w:rPr>
            </w:pPr>
            <w:r w:rsidRPr="00F97DED">
              <w:rPr>
                <w:rFonts w:ascii="Times New Roman" w:hAnsi="Times New Roman" w:cs="Times New Roman CYR"/>
                <w:b w:val="0"/>
                <w:sz w:val="20"/>
              </w:rPr>
              <w:t>3</w:t>
            </w:r>
          </w:p>
        </w:tc>
      </w:tr>
    </w:tbl>
    <w:p w:rsidR="00A66474" w:rsidRPr="009F0285" w:rsidRDefault="00A66474"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tabs>
          <w:tab w:val="left" w:pos="1073"/>
        </w:tabs>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Данные таблицы 3 свидетельствуют, что введение нутового компонента в рецептуру паштета позволяет, не ухудшая органолептических показателей, уменьшить массовую долю жира и незначительно снизить энергетическую ценность продукта .</w:t>
      </w:r>
    </w:p>
    <w:p w:rsidR="00A66474" w:rsidRPr="009F0285" w:rsidRDefault="00A66474"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Нами так же была исследована возможность замены сливочного масла, в рецептуре паштета, на растительные масла, такие как оливковое и конопляное.</w:t>
      </w:r>
    </w:p>
    <w:p w:rsidR="00A66474" w:rsidRPr="009F0285" w:rsidRDefault="00A66474"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Это обосновывается тем, что</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растительные масла содержат большое количество</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эссенциальных незаменимых жирных кислот, действие которых приравнивается к действию витаминов (линолевая,</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линоленовая, олеиновая).</w:t>
      </w:r>
    </w:p>
    <w:p w:rsidR="00A66474" w:rsidRPr="009F0285" w:rsidRDefault="00A66474"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Сравнительная характеристика масел</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(жирнокислотный состав) представлена</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в таблице 4.</w:t>
      </w:r>
    </w:p>
    <w:p w:rsidR="00F413BD" w:rsidRDefault="00F413BD"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Таблица 4. Сравнительная характеристика жирнокислотного состава масел.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340"/>
        <w:gridCol w:w="2234"/>
        <w:gridCol w:w="2369"/>
      </w:tblGrid>
      <w:tr w:rsidR="00A66474" w:rsidRPr="009F0285" w:rsidTr="00BB1C6D">
        <w:tc>
          <w:tcPr>
            <w:tcW w:w="2628" w:type="dxa"/>
            <w:tcBorders>
              <w:tl2br w:val="single" w:sz="4" w:space="0" w:color="auto"/>
            </w:tcBorders>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Вид масла</w:t>
            </w:r>
          </w:p>
          <w:p w:rsidR="00A66474" w:rsidRPr="00F413BD" w:rsidRDefault="00A66474" w:rsidP="00F413BD">
            <w:pPr>
              <w:keepNext/>
              <w:widowControl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Жирная</w:t>
            </w:r>
          </w:p>
          <w:p w:rsidR="00A66474" w:rsidRPr="00F413BD" w:rsidRDefault="00A66474" w:rsidP="00F413BD">
            <w:pPr>
              <w:keepNext/>
              <w:widowControl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кислота</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Масло сливочное</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Масло оливковое</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Масло коноплянное</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Масляная С4:0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3,121</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Капроновая С6:0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2,328</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Каприловая С8:0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1,540</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Каприновая С10:0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3,593</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Лауриновая С12:0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4,197</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Миристиновая С14:0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11,643</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Пальмитиновая С 16:0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31,529</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12,576</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6,704</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Пальмитолеиновая С16:1</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2,059</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0,480</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0,120</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Стеариновая С18:0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10,496</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4,077</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3,103</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Олеиновая С 18:1</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25,961</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74,252</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16,821</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Линолевая С18:2</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2,867</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6,952</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58,687</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Линоленовая С 18:3</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0,463</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0,487</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14,564</w:t>
            </w:r>
          </w:p>
        </w:tc>
      </w:tr>
      <w:tr w:rsidR="00A66474" w:rsidRPr="009F0285" w:rsidTr="00BB1C6D">
        <w:tc>
          <w:tcPr>
            <w:tcW w:w="2628"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Арахиновая С 20:0</w:t>
            </w:r>
          </w:p>
        </w:tc>
        <w:tc>
          <w:tcPr>
            <w:tcW w:w="2340"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0,203</w:t>
            </w:r>
          </w:p>
        </w:tc>
        <w:tc>
          <w:tcPr>
            <w:tcW w:w="2234"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1,176</w:t>
            </w:r>
          </w:p>
        </w:tc>
        <w:tc>
          <w:tcPr>
            <w:tcW w:w="2369" w:type="dxa"/>
          </w:tcPr>
          <w:p w:rsidR="00A66474" w:rsidRPr="00F413BD" w:rsidRDefault="00A66474" w:rsidP="00F413BD">
            <w:pPr>
              <w:keepNext/>
              <w:widowControl w:val="0"/>
              <w:tabs>
                <w:tab w:val="left" w:pos="421"/>
              </w:tabs>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w:t>
            </w:r>
          </w:p>
        </w:tc>
      </w:tr>
    </w:tbl>
    <w:p w:rsidR="00A66474" w:rsidRPr="009F0285" w:rsidRDefault="00A66474" w:rsidP="009F0285">
      <w:pPr>
        <w:keepNext/>
        <w:widowControl w:val="0"/>
        <w:shd w:val="clear" w:color="auto" w:fill="FFFFFF"/>
        <w:tabs>
          <w:tab w:val="left" w:pos="421"/>
        </w:tabs>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Приготовив паштеты по ранее использованной нами рецептуре с добавлением нутового компонента (25% масс), заменяя сливочное масло на растительные в количестве 5% масс., получили опытные образцы паштета с оливковым и конопляным маслами. Образцы так же исследовали по органолептическим и физико-химическим показателям, данные проведенных исследований представлены в таблицах 5 и 6.</w:t>
      </w:r>
    </w:p>
    <w:p w:rsidR="00C4331F" w:rsidRDefault="00C4331F"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shd w:val="clear" w:color="auto" w:fill="FFFFFF"/>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 xml:space="preserve">Таблица 5.Физико-химические показатели мясных консервов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Проба с нутовым компонентом (25%),с добавлением сливочного масла(30%)</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Проба с нутовым компонентом (25%),с добавлением оливкового масла(5%)</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Проба с нутовым компонентом (25%),с добавлением конопляного масла(5%)</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Массовая доля жира, %</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23,2</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8,4</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7,5</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Массовая доля хлоридов, %</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0,6</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0,3</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0,3</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Массовая доля сухих</w:t>
            </w:r>
            <w:r w:rsidR="009F0285" w:rsidRPr="00F413BD">
              <w:rPr>
                <w:rFonts w:ascii="Times New Roman" w:hAnsi="Times New Roman" w:cs="Times New Roman CYR"/>
                <w:b w:val="0"/>
                <w:sz w:val="20"/>
              </w:rPr>
              <w:t xml:space="preserve"> </w:t>
            </w:r>
            <w:r w:rsidRPr="00F413BD">
              <w:rPr>
                <w:rFonts w:ascii="Times New Roman" w:hAnsi="Times New Roman" w:cs="Times New Roman CYR"/>
                <w:b w:val="0"/>
                <w:sz w:val="20"/>
              </w:rPr>
              <w:t>веществ, %</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49,3</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30,8</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30,4</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Массовая доля белка, %</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16,9</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14,7</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15,2</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Массовая доля золы, %</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1,3</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1,2</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1,2</w:t>
            </w:r>
          </w:p>
        </w:tc>
      </w:tr>
      <w:tr w:rsidR="00A66474" w:rsidRPr="009F0285" w:rsidTr="00BB1C6D">
        <w:tc>
          <w:tcPr>
            <w:tcW w:w="2392"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Энергетическая ценность, ккал/100 г</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291</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160</w:t>
            </w:r>
          </w:p>
        </w:tc>
        <w:tc>
          <w:tcPr>
            <w:tcW w:w="2393"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154</w:t>
            </w:r>
          </w:p>
        </w:tc>
      </w:tr>
    </w:tbl>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Из таблицы видно, что с введением в паштет растительных масел способствует значительному снижению массовой доли жира, а значит и снижению энергетической ценности, что очень выгодно с диетической точки зрения</w:t>
      </w: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Таблица 6. Органолептическая оценка полученных образцов паштетов</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126"/>
        <w:gridCol w:w="875"/>
        <w:gridCol w:w="850"/>
        <w:gridCol w:w="1134"/>
        <w:gridCol w:w="1027"/>
        <w:gridCol w:w="1116"/>
        <w:gridCol w:w="871"/>
      </w:tblGrid>
      <w:tr w:rsidR="00A66474" w:rsidRPr="00F413BD" w:rsidTr="00F413BD">
        <w:tc>
          <w:tcPr>
            <w:tcW w:w="720" w:type="dxa"/>
            <w:vMerge w:val="restart"/>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 пробы</w:t>
            </w:r>
          </w:p>
        </w:tc>
        <w:tc>
          <w:tcPr>
            <w:tcW w:w="1620" w:type="dxa"/>
            <w:vMerge w:val="restart"/>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Наименование продукта</w:t>
            </w:r>
          </w:p>
        </w:tc>
        <w:tc>
          <w:tcPr>
            <w:tcW w:w="6999" w:type="dxa"/>
            <w:gridSpan w:val="7"/>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Оценка продукта по 5-ти бальной шкале</w:t>
            </w:r>
          </w:p>
        </w:tc>
      </w:tr>
      <w:tr w:rsidR="00A66474" w:rsidRPr="00F413BD" w:rsidTr="00F413BD">
        <w:trPr>
          <w:trHeight w:val="1197"/>
        </w:trPr>
        <w:tc>
          <w:tcPr>
            <w:tcW w:w="720" w:type="dxa"/>
            <w:vMerge/>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1620" w:type="dxa"/>
            <w:vMerge/>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p>
        </w:tc>
        <w:tc>
          <w:tcPr>
            <w:tcW w:w="112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Внешний вид</w:t>
            </w:r>
          </w:p>
        </w:tc>
        <w:tc>
          <w:tcPr>
            <w:tcW w:w="875"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Цвет</w:t>
            </w:r>
          </w:p>
        </w:tc>
        <w:tc>
          <w:tcPr>
            <w:tcW w:w="85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Запах</w:t>
            </w:r>
          </w:p>
        </w:tc>
        <w:tc>
          <w:tcPr>
            <w:tcW w:w="1134"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Консистенция</w:t>
            </w:r>
          </w:p>
        </w:tc>
        <w:tc>
          <w:tcPr>
            <w:tcW w:w="1027"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Вкус</w:t>
            </w:r>
          </w:p>
        </w:tc>
        <w:tc>
          <w:tcPr>
            <w:tcW w:w="111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Сочность</w:t>
            </w:r>
          </w:p>
        </w:tc>
        <w:tc>
          <w:tcPr>
            <w:tcW w:w="871"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Общая оценка в баллах</w:t>
            </w:r>
          </w:p>
        </w:tc>
      </w:tr>
      <w:tr w:rsidR="00A66474" w:rsidRPr="00F413BD" w:rsidTr="00F413BD">
        <w:trPr>
          <w:trHeight w:val="2049"/>
        </w:trPr>
        <w:tc>
          <w:tcPr>
            <w:tcW w:w="72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1</w:t>
            </w:r>
          </w:p>
        </w:tc>
        <w:tc>
          <w:tcPr>
            <w:tcW w:w="162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Паштет печеночный</w:t>
            </w:r>
          </w:p>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 нутовым компонентом (25%),с добавлением оливкового масла(5%)</w:t>
            </w:r>
          </w:p>
        </w:tc>
        <w:tc>
          <w:tcPr>
            <w:tcW w:w="112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красивый</w:t>
            </w:r>
          </w:p>
        </w:tc>
        <w:tc>
          <w:tcPr>
            <w:tcW w:w="875"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красивый</w:t>
            </w:r>
          </w:p>
        </w:tc>
        <w:tc>
          <w:tcPr>
            <w:tcW w:w="85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ароматный</w:t>
            </w:r>
          </w:p>
        </w:tc>
        <w:tc>
          <w:tcPr>
            <w:tcW w:w="1134"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нежный</w:t>
            </w:r>
          </w:p>
        </w:tc>
        <w:tc>
          <w:tcPr>
            <w:tcW w:w="1027"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вкусный</w:t>
            </w:r>
          </w:p>
        </w:tc>
        <w:tc>
          <w:tcPr>
            <w:tcW w:w="111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сочный</w:t>
            </w:r>
          </w:p>
        </w:tc>
        <w:tc>
          <w:tcPr>
            <w:tcW w:w="871"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5</w:t>
            </w:r>
          </w:p>
        </w:tc>
      </w:tr>
      <w:tr w:rsidR="00A66474" w:rsidRPr="00F413BD" w:rsidTr="00F413BD">
        <w:tc>
          <w:tcPr>
            <w:tcW w:w="72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2</w:t>
            </w:r>
          </w:p>
        </w:tc>
        <w:tc>
          <w:tcPr>
            <w:tcW w:w="162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Паштет печеночный</w:t>
            </w:r>
          </w:p>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 нутовым компонентом (25%),с добавлением конопляного масла(5%)</w:t>
            </w:r>
          </w:p>
        </w:tc>
        <w:tc>
          <w:tcPr>
            <w:tcW w:w="112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красивый</w:t>
            </w:r>
          </w:p>
        </w:tc>
        <w:tc>
          <w:tcPr>
            <w:tcW w:w="875"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красивый</w:t>
            </w:r>
          </w:p>
        </w:tc>
        <w:tc>
          <w:tcPr>
            <w:tcW w:w="850"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достаточно ароматный</w:t>
            </w:r>
          </w:p>
        </w:tc>
        <w:tc>
          <w:tcPr>
            <w:tcW w:w="1134"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достаточно нежный</w:t>
            </w:r>
          </w:p>
        </w:tc>
        <w:tc>
          <w:tcPr>
            <w:tcW w:w="1027"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вкусный</w:t>
            </w:r>
          </w:p>
        </w:tc>
        <w:tc>
          <w:tcPr>
            <w:tcW w:w="1116" w:type="dxa"/>
          </w:tcPr>
          <w:p w:rsidR="00A66474" w:rsidRPr="00F413BD" w:rsidRDefault="00A66474" w:rsidP="00F413BD">
            <w:pPr>
              <w:keepNext/>
              <w:widowControl w:val="0"/>
              <w:autoSpaceDE w:val="0"/>
              <w:autoSpaceDN w:val="0"/>
              <w:adjustRightInd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сочный</w:t>
            </w:r>
          </w:p>
        </w:tc>
        <w:tc>
          <w:tcPr>
            <w:tcW w:w="871" w:type="dxa"/>
          </w:tcPr>
          <w:p w:rsidR="00A66474" w:rsidRPr="00F413BD" w:rsidRDefault="009F0285" w:rsidP="00F413BD">
            <w:pPr>
              <w:keepNext/>
              <w:widowControl w:val="0"/>
              <w:spacing w:line="360" w:lineRule="auto"/>
              <w:ind w:left="0"/>
              <w:jc w:val="both"/>
              <w:rPr>
                <w:rFonts w:ascii="Times New Roman" w:hAnsi="Times New Roman" w:cs="Times New Roman CYR"/>
                <w:b w:val="0"/>
                <w:sz w:val="20"/>
              </w:rPr>
            </w:pPr>
            <w:r w:rsidRPr="00F413BD">
              <w:rPr>
                <w:rFonts w:ascii="Times New Roman" w:hAnsi="Times New Roman" w:cs="Times New Roman CYR"/>
                <w:b w:val="0"/>
                <w:sz w:val="20"/>
              </w:rPr>
              <w:t xml:space="preserve"> </w:t>
            </w:r>
            <w:r w:rsidR="00A66474" w:rsidRPr="00F413BD">
              <w:rPr>
                <w:rFonts w:ascii="Times New Roman" w:hAnsi="Times New Roman" w:cs="Times New Roman CYR"/>
                <w:b w:val="0"/>
                <w:sz w:val="20"/>
              </w:rPr>
              <w:t>5</w:t>
            </w:r>
          </w:p>
        </w:tc>
      </w:tr>
    </w:tbl>
    <w:p w:rsidR="00F413BD" w:rsidRDefault="00F413BD"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66474"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Результаты исследования жирнокислотного состава жировой фазы исследуемых образцов представлены на рисунке 2. Представляло интерес</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 xml:space="preserve">сравнить образцы полученные в лабораторных условиях со справочными данными приводимыми в литературе, для сравнения был взят паштет «Богатырь» (состав: потроха цыплят, мышечные желудки, сердца, тушки кур, бульон, масло сливочное, лук пассерованный, перец </w:t>
      </w:r>
      <w:r w:rsidRPr="009F0285">
        <w:rPr>
          <w:rFonts w:ascii="Times New Roman" w:hAnsi="Times New Roman" w:cs="Times New Roman CYR"/>
          <w:b w:val="0"/>
          <w:sz w:val="28"/>
          <w:szCs w:val="28"/>
        </w:rPr>
        <w:sym w:font="Symbol" w:char="F05B"/>
      </w:r>
      <w:r w:rsidRPr="009F0285">
        <w:rPr>
          <w:rFonts w:ascii="Times New Roman" w:hAnsi="Times New Roman" w:cs="Times New Roman CYR"/>
          <w:b w:val="0"/>
          <w:sz w:val="28"/>
          <w:szCs w:val="28"/>
        </w:rPr>
        <w:t>Технология продуктов детского питания</w:t>
      </w:r>
      <w:r w:rsidRPr="009F0285">
        <w:rPr>
          <w:rFonts w:ascii="Times New Roman" w:hAnsi="Times New Roman" w:cs="Times New Roman CYR"/>
          <w:b w:val="0"/>
          <w:sz w:val="28"/>
          <w:szCs w:val="28"/>
        </w:rPr>
        <w:sym w:font="Symbol" w:char="F05D"/>
      </w:r>
      <w:r w:rsidRPr="009F0285">
        <w:rPr>
          <w:rFonts w:ascii="Times New Roman" w:hAnsi="Times New Roman" w:cs="Times New Roman CYR"/>
          <w:b w:val="0"/>
          <w:sz w:val="28"/>
          <w:szCs w:val="28"/>
        </w:rPr>
        <w:t xml:space="preserve">) и проведен сравнительный анализ. Анализ показал, что опытные образцы паштетов, по жирнокислотному составу, не уступают паштету, выпускаемому в настоящее время промышленностью. По данным диетологов, необходимо обеспечить следующее соотношение жирных кислот в рационе питания здорового взрослого человека: 30% насыщенных кислот, 50-60% мононенасыщенных, 10-20% полиненасыщенных </w:t>
      </w:r>
      <w:r w:rsidRPr="009F0285">
        <w:rPr>
          <w:rFonts w:ascii="Times New Roman" w:hAnsi="Times New Roman" w:cs="Times New Roman CYR"/>
          <w:b w:val="0"/>
          <w:sz w:val="28"/>
          <w:szCs w:val="28"/>
        </w:rPr>
        <w:sym w:font="Symbol" w:char="F05B"/>
      </w:r>
      <w:r w:rsidRPr="009F0285">
        <w:rPr>
          <w:rFonts w:ascii="Times New Roman" w:hAnsi="Times New Roman" w:cs="Times New Roman CYR"/>
          <w:b w:val="0"/>
          <w:sz w:val="28"/>
          <w:szCs w:val="28"/>
        </w:rPr>
        <w:t>Табакеева О.В. Новые виды растительных масел как источники полиненасыщенных жирных кислот и селена// Хранение и переработка сельхозсырья.-2007.-№6.-С. 333-35</w:t>
      </w:r>
      <w:r w:rsidRPr="009F0285">
        <w:rPr>
          <w:rFonts w:ascii="Times New Roman" w:hAnsi="Times New Roman" w:cs="Times New Roman CYR"/>
          <w:b w:val="0"/>
          <w:sz w:val="28"/>
          <w:szCs w:val="28"/>
        </w:rPr>
        <w:sym w:font="Symbol" w:char="F05D"/>
      </w:r>
      <w:r w:rsidRPr="009F0285">
        <w:rPr>
          <w:rFonts w:ascii="Times New Roman" w:hAnsi="Times New Roman" w:cs="Times New Roman CYR"/>
          <w:b w:val="0"/>
          <w:sz w:val="28"/>
          <w:szCs w:val="28"/>
        </w:rPr>
        <w:t>. С учетом приведенного соотношения, можно сделать вывод о том, что в опытных образцах паштетов с растительными маслами соотношение насыщенных, моненасыщенных и полиненасыщенных кислот (рис. 3)</w:t>
      </w:r>
      <w:r w:rsidR="009F0285">
        <w:rPr>
          <w:rFonts w:ascii="Times New Roman" w:hAnsi="Times New Roman" w:cs="Times New Roman CYR"/>
          <w:b w:val="0"/>
          <w:sz w:val="28"/>
          <w:szCs w:val="28"/>
        </w:rPr>
        <w:t xml:space="preserve"> </w:t>
      </w:r>
      <w:r w:rsidRPr="009F0285">
        <w:rPr>
          <w:rFonts w:ascii="Times New Roman" w:hAnsi="Times New Roman" w:cs="Times New Roman CYR"/>
          <w:b w:val="0"/>
          <w:sz w:val="28"/>
          <w:szCs w:val="28"/>
        </w:rPr>
        <w:t>приближается к рекомендуемому диетологами.</w:t>
      </w:r>
    </w:p>
    <w:p w:rsidR="00C4331F" w:rsidRDefault="00C4331F"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BF67D2"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pict>
          <v:shape id="_x0000_i1044" type="#_x0000_t75" style="width:359.25pt;height:277.5pt">
            <v:imagedata r:id="rId35" o:title=""/>
          </v:shape>
        </w:pict>
      </w:r>
    </w:p>
    <w:p w:rsidR="00A66474" w:rsidRPr="009F0285" w:rsidRDefault="00A66474"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Рис. 2. Жирнокислотный состав образцов печеночного паштета</w:t>
      </w:r>
    </w:p>
    <w:p w:rsidR="00A66474" w:rsidRPr="009F0285" w:rsidRDefault="00C4331F"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br w:type="page"/>
      </w:r>
      <w:r w:rsidR="00A202E4" w:rsidRPr="009F0285">
        <w:rPr>
          <w:rFonts w:ascii="Times New Roman" w:hAnsi="Times New Roman" w:cs="Times New Roman CYR"/>
          <w:b w:val="0"/>
          <w:sz w:val="28"/>
          <w:szCs w:val="28"/>
        </w:rPr>
        <w:object w:dxaOrig="5794" w:dyaOrig="4819">
          <v:shape id="_x0000_i1045" type="#_x0000_t75" style="width:287.25pt;height:241.5pt" o:ole="">
            <v:imagedata r:id="rId36" o:title="" croptop="7956f" cropbottom="14143f" cropleft="8189f" cropright="11899f"/>
          </v:shape>
          <o:OLEObject Type="Embed" ProgID="Excel.Sheet.8" ShapeID="_x0000_i1045" DrawAspect="Content" ObjectID="_1454402934" r:id="rId37">
            <o:FieldCodes>\s</o:FieldCodes>
          </o:OLEObject>
        </w:object>
      </w:r>
    </w:p>
    <w:p w:rsidR="00C4331F" w:rsidRDefault="00C4331F"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p>
    <w:p w:rsidR="00A66474" w:rsidRPr="009F0285" w:rsidRDefault="00A202E4"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object w:dxaOrig="6586" w:dyaOrig="5625">
          <v:shape id="_x0000_i1046" type="#_x0000_t75" style="width:329.25pt;height:277.5pt" o:ole="">
            <v:imagedata r:id="rId38" o:title="" cropbottom="6187f"/>
          </v:shape>
          <o:OLEObject Type="Embed" ProgID="Excel.Sheet.8" ShapeID="_x0000_i1046" DrawAspect="Content" ObjectID="_1454402935" r:id="rId39">
            <o:FieldCodes>\s</o:FieldCodes>
          </o:OLEObject>
        </w:object>
      </w:r>
    </w:p>
    <w:p w:rsidR="003F64C3" w:rsidRPr="009F0285" w:rsidRDefault="00C4331F" w:rsidP="00C4331F">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Pr>
          <w:rFonts w:ascii="Times New Roman" w:hAnsi="Times New Roman" w:cs="Times New Roman CYR"/>
          <w:b w:val="0"/>
          <w:sz w:val="28"/>
          <w:szCs w:val="28"/>
        </w:rPr>
        <w:br w:type="page"/>
      </w:r>
      <w:r w:rsidR="00A202E4">
        <w:object w:dxaOrig="5854" w:dyaOrig="5561">
          <v:shape id="_x0000_i1047" type="#_x0000_t75" style="width:289.5pt;height:278.25pt" o:ole="">
            <v:imagedata r:id="rId40" o:title="" croptop="6411f" cropleft="67f"/>
          </v:shape>
          <o:OLEObject Type="Embed" ProgID="Excel.Sheet.8" ShapeID="_x0000_i1047" DrawAspect="Content" ObjectID="_1454402936" r:id="rId41">
            <o:FieldCodes>\s</o:FieldCodes>
          </o:OLEObject>
        </w:object>
      </w:r>
    </w:p>
    <w:p w:rsidR="00A66474" w:rsidRPr="009F0285" w:rsidRDefault="00A66474" w:rsidP="009F0285">
      <w:pPr>
        <w:keepNext/>
        <w:widowControl w:val="0"/>
        <w:tabs>
          <w:tab w:val="left" w:pos="1306"/>
        </w:tabs>
        <w:autoSpaceDE w:val="0"/>
        <w:autoSpaceDN w:val="0"/>
        <w:adjustRightInd w:val="0"/>
        <w:spacing w:line="360" w:lineRule="auto"/>
        <w:ind w:left="0" w:firstLine="709"/>
        <w:jc w:val="both"/>
        <w:rPr>
          <w:rFonts w:ascii="Times New Roman" w:hAnsi="Times New Roman" w:cs="Times New Roman CYR"/>
          <w:b w:val="0"/>
          <w:sz w:val="28"/>
          <w:szCs w:val="28"/>
        </w:rPr>
      </w:pPr>
      <w:r w:rsidRPr="009F0285">
        <w:rPr>
          <w:rFonts w:ascii="Times New Roman" w:hAnsi="Times New Roman" w:cs="Times New Roman CYR"/>
          <w:b w:val="0"/>
          <w:sz w:val="28"/>
          <w:szCs w:val="28"/>
        </w:rPr>
        <w:t>Рис. 3 Соотношение жирных кислот паштетов.</w:t>
      </w:r>
    </w:p>
    <w:p w:rsidR="003F64C3" w:rsidRPr="00AF361A" w:rsidRDefault="00AF361A" w:rsidP="00AF361A">
      <w:pPr>
        <w:keepNext/>
        <w:widowControl w:val="0"/>
        <w:spacing w:line="360" w:lineRule="auto"/>
        <w:ind w:left="0" w:firstLine="709"/>
        <w:jc w:val="center"/>
        <w:rPr>
          <w:rFonts w:ascii="Times New Roman" w:hAnsi="Times New Roman"/>
          <w:sz w:val="28"/>
          <w:szCs w:val="32"/>
        </w:rPr>
      </w:pPr>
      <w:r>
        <w:rPr>
          <w:rFonts w:ascii="Times New Roman" w:hAnsi="Times New Roman" w:cs="Times New Roman CYR"/>
          <w:b w:val="0"/>
          <w:sz w:val="28"/>
          <w:szCs w:val="28"/>
        </w:rPr>
        <w:br w:type="page"/>
      </w:r>
      <w:r w:rsidR="009D06FE" w:rsidRPr="00AF361A">
        <w:rPr>
          <w:rFonts w:ascii="Times New Roman" w:hAnsi="Times New Roman"/>
          <w:sz w:val="28"/>
          <w:szCs w:val="32"/>
        </w:rPr>
        <w:t>4.Механические прочностные расчеты</w:t>
      </w:r>
    </w:p>
    <w:p w:rsidR="00AF361A" w:rsidRPr="00AF361A" w:rsidRDefault="00AF361A" w:rsidP="00AF361A">
      <w:pPr>
        <w:keepNext/>
        <w:widowControl w:val="0"/>
        <w:spacing w:line="360" w:lineRule="auto"/>
        <w:ind w:left="0" w:firstLine="709"/>
        <w:jc w:val="center"/>
        <w:rPr>
          <w:rFonts w:ascii="Times New Roman" w:hAnsi="Times New Roman"/>
          <w:sz w:val="28"/>
          <w:szCs w:val="28"/>
        </w:rPr>
      </w:pPr>
    </w:p>
    <w:p w:rsidR="003F64C3"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4.</w:t>
      </w:r>
      <w:r w:rsidR="003F64C3" w:rsidRPr="00AF361A">
        <w:rPr>
          <w:rFonts w:ascii="Times New Roman" w:hAnsi="Times New Roman"/>
          <w:sz w:val="28"/>
          <w:szCs w:val="28"/>
        </w:rPr>
        <w:t>1 Расчет клиноременной передачи привода шнека волчка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Клиноременная передача, устанавливается в системе привода от электродвигателя к рабочему шнеку, должна отвечать следующим характеристикам: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359" w:dyaOrig="380">
          <v:shape id="_x0000_i1048" type="#_x0000_t75" style="width:68.25pt;height:18.75pt" o:ole="">
            <v:imagedata r:id="rId42" o:title=""/>
          </v:shape>
          <o:OLEObject Type="Embed" ProgID="Equation.3" ShapeID="_x0000_i1048" DrawAspect="Content" ObjectID="_1454402937" r:id="rId43"/>
        </w:object>
      </w:r>
      <w:r w:rsidR="003F64C3" w:rsidRPr="009F0285">
        <w:rPr>
          <w:rFonts w:ascii="Times New Roman" w:hAnsi="Times New Roman"/>
          <w:b w:val="0"/>
          <w:sz w:val="28"/>
          <w:szCs w:val="28"/>
        </w:rPr>
        <w:t xml:space="preserve"> кВт – передаваемая мощность,</w:t>
      </w:r>
    </w:p>
    <w:p w:rsidR="00AF361A" w:rsidRPr="00C4331F"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n</w:t>
      </w:r>
      <w:r w:rsidRPr="009F0285">
        <w:rPr>
          <w:rFonts w:ascii="Times New Roman" w:hAnsi="Times New Roman"/>
          <w:b w:val="0"/>
          <w:sz w:val="28"/>
          <w:szCs w:val="28"/>
          <w:vertAlign w:val="subscript"/>
        </w:rPr>
        <w:t>1</w:t>
      </w:r>
      <w:r w:rsidRPr="009F0285">
        <w:rPr>
          <w:rFonts w:ascii="Times New Roman" w:hAnsi="Times New Roman"/>
          <w:b w:val="0"/>
          <w:sz w:val="28"/>
          <w:szCs w:val="28"/>
        </w:rPr>
        <w:t>=750 об/мин – частота вращения электродвигателя,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i</w:t>
      </w:r>
      <w:r w:rsidRPr="009F0285">
        <w:rPr>
          <w:rFonts w:ascii="Times New Roman" w:hAnsi="Times New Roman"/>
          <w:b w:val="0"/>
          <w:sz w:val="28"/>
          <w:szCs w:val="28"/>
        </w:rPr>
        <w:t>=3,65- передаточное число.</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графику 12.23 [3] выбираем сечение ремня В.</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графику 12.26 [3] , учитываем условия, принимаем </w:t>
      </w:r>
      <w:r w:rsidRPr="009F0285">
        <w:rPr>
          <w:rFonts w:ascii="Times New Roman" w:hAnsi="Times New Roman"/>
          <w:b w:val="0"/>
          <w:sz w:val="28"/>
          <w:szCs w:val="28"/>
          <w:lang w:val="en-US"/>
        </w:rPr>
        <w:t>d</w:t>
      </w:r>
      <w:r w:rsidRPr="009F0285">
        <w:rPr>
          <w:rFonts w:ascii="Times New Roman" w:hAnsi="Times New Roman"/>
          <w:b w:val="0"/>
          <w:sz w:val="28"/>
          <w:szCs w:val="28"/>
          <w:vertAlign w:val="subscript"/>
          <w:lang w:val="en-US"/>
        </w:rPr>
        <w:t>p</w:t>
      </w:r>
      <w:r w:rsidRPr="009F0285">
        <w:rPr>
          <w:rFonts w:ascii="Times New Roman" w:hAnsi="Times New Roman"/>
          <w:b w:val="0"/>
          <w:sz w:val="28"/>
          <w:szCs w:val="28"/>
          <w:vertAlign w:val="subscript"/>
        </w:rPr>
        <w:t xml:space="preserve">1 </w:t>
      </w:r>
      <w:r w:rsidRPr="009F0285">
        <w:rPr>
          <w:rFonts w:ascii="Times New Roman" w:hAnsi="Times New Roman"/>
          <w:b w:val="0"/>
          <w:sz w:val="28"/>
          <w:szCs w:val="28"/>
        </w:rPr>
        <w:t xml:space="preserve">=200 мм – диаметр шкива. </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Рассчитываем геометрические параметры передачи: диаметр большого шкива: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40" w:dyaOrig="440">
          <v:shape id="_x0000_i1049" type="#_x0000_t75" style="width:177pt;height:21.75pt" o:ole="">
            <v:imagedata r:id="rId44" o:title=""/>
          </v:shape>
          <o:OLEObject Type="Embed" ProgID="Equation.3" ShapeID="_x0000_i1049" DrawAspect="Content" ObjectID="_1454402938" r:id="rId45"/>
        </w:object>
      </w:r>
      <w:r w:rsidR="003F64C3" w:rsidRPr="009F0285">
        <w:rPr>
          <w:rFonts w:ascii="Times New Roman" w:hAnsi="Times New Roman"/>
          <w:b w:val="0"/>
          <w:sz w:val="28"/>
          <w:szCs w:val="28"/>
        </w:rPr>
        <w:t xml:space="preserve">мм, принимаем стандартное значение </w:t>
      </w:r>
      <w:r w:rsidRPr="009F0285">
        <w:rPr>
          <w:rFonts w:ascii="Times New Roman" w:hAnsi="Times New Roman"/>
          <w:b w:val="0"/>
          <w:sz w:val="28"/>
          <w:szCs w:val="28"/>
        </w:rPr>
        <w:object w:dxaOrig="1160" w:dyaOrig="440">
          <v:shape id="_x0000_i1050" type="#_x0000_t75" style="width:57.75pt;height:21.75pt" o:ole="">
            <v:imagedata r:id="rId46" o:title=""/>
          </v:shape>
          <o:OLEObject Type="Embed" ProgID="Equation.3" ShapeID="_x0000_i1050" DrawAspect="Content" ObjectID="_1454402939" r:id="rId47"/>
        </w:object>
      </w:r>
      <w:r w:rsidR="003F64C3" w:rsidRPr="009F0285">
        <w:rPr>
          <w:rFonts w:ascii="Times New Roman" w:hAnsi="Times New Roman"/>
          <w:b w:val="0"/>
          <w:sz w:val="28"/>
          <w:szCs w:val="28"/>
        </w:rPr>
        <w:t xml:space="preserve">мм, отклонение </w:t>
      </w:r>
      <w:r w:rsidR="003F64C3" w:rsidRPr="009F0285">
        <w:rPr>
          <w:rFonts w:ascii="Times New Roman" w:hAnsi="Times New Roman"/>
          <w:b w:val="0"/>
          <w:sz w:val="28"/>
          <w:szCs w:val="28"/>
          <w:lang w:val="en-US"/>
        </w:rPr>
        <w:t>i</w:t>
      </w:r>
      <w:r w:rsidR="003F64C3" w:rsidRPr="009F0285">
        <w:rPr>
          <w:rFonts w:ascii="Times New Roman" w:hAnsi="Times New Roman"/>
          <w:b w:val="0"/>
          <w:sz w:val="28"/>
          <w:szCs w:val="28"/>
        </w:rPr>
        <w:t xml:space="preserve"> не более 4%, что допустимо.</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Предварительно принимаем межосевое расстояние а = </w:t>
      </w:r>
      <w:r w:rsidRPr="009F0285">
        <w:rPr>
          <w:rFonts w:ascii="Times New Roman" w:hAnsi="Times New Roman"/>
          <w:b w:val="0"/>
          <w:sz w:val="28"/>
          <w:szCs w:val="28"/>
          <w:lang w:val="en-US"/>
        </w:rPr>
        <w:t>d</w:t>
      </w:r>
      <w:r w:rsidRPr="009F0285">
        <w:rPr>
          <w:rFonts w:ascii="Times New Roman" w:hAnsi="Times New Roman"/>
          <w:b w:val="0"/>
          <w:sz w:val="28"/>
          <w:szCs w:val="28"/>
          <w:vertAlign w:val="subscript"/>
        </w:rPr>
        <w:t xml:space="preserve">р2 </w:t>
      </w:r>
      <w:r w:rsidRPr="009F0285">
        <w:rPr>
          <w:rFonts w:ascii="Times New Roman" w:hAnsi="Times New Roman"/>
          <w:b w:val="0"/>
          <w:sz w:val="28"/>
          <w:szCs w:val="28"/>
        </w:rPr>
        <w:t>=710 мм.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длину ремня: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6780" w:dyaOrig="1579">
          <v:shape id="_x0000_i1051" type="#_x0000_t75" style="width:339pt;height:78.75pt" o:ole="">
            <v:imagedata r:id="rId48" o:title=""/>
          </v:shape>
          <o:OLEObject Type="Embed" ProgID="Equation.3" ShapeID="_x0000_i1051" DrawAspect="Content" ObjectID="_1454402940" r:id="rId49"/>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(1)</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3F64C3" w:rsidRPr="009F0285">
        <w:rPr>
          <w:rFonts w:ascii="Times New Roman" w:hAnsi="Times New Roman"/>
          <w:b w:val="0"/>
          <w:sz w:val="28"/>
          <w:szCs w:val="28"/>
        </w:rPr>
        <w:t xml:space="preserve">По таблице 12.2 [3] принимаем </w:t>
      </w:r>
      <w:r w:rsidR="003F64C3" w:rsidRPr="009F0285">
        <w:rPr>
          <w:rFonts w:ascii="Times New Roman" w:hAnsi="Times New Roman"/>
          <w:b w:val="0"/>
          <w:sz w:val="28"/>
          <w:szCs w:val="28"/>
          <w:lang w:val="en-US"/>
        </w:rPr>
        <w:t>l</w:t>
      </w:r>
      <w:r w:rsidR="003F64C3" w:rsidRPr="009F0285">
        <w:rPr>
          <w:rFonts w:ascii="Times New Roman" w:hAnsi="Times New Roman"/>
          <w:b w:val="0"/>
          <w:sz w:val="28"/>
          <w:szCs w:val="28"/>
          <w:vertAlign w:val="subscript"/>
          <w:lang w:val="en-US"/>
        </w:rPr>
        <w:t>p</w:t>
      </w:r>
      <w:r w:rsidR="003F64C3" w:rsidRPr="009F0285">
        <w:rPr>
          <w:rFonts w:ascii="Times New Roman" w:hAnsi="Times New Roman"/>
          <w:b w:val="0"/>
          <w:sz w:val="28"/>
          <w:szCs w:val="28"/>
          <w:vertAlign w:val="subscript"/>
        </w:rPr>
        <w:t xml:space="preserve"> </w:t>
      </w:r>
      <w:r w:rsidR="003F64C3" w:rsidRPr="009F0285">
        <w:rPr>
          <w:rFonts w:ascii="Times New Roman" w:hAnsi="Times New Roman"/>
          <w:b w:val="0"/>
          <w:sz w:val="28"/>
          <w:szCs w:val="28"/>
        </w:rPr>
        <w:t>=3150 мм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выбранной длине ремня уточняем межосевое расстояние: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360" w:dyaOrig="2320">
          <v:shape id="_x0000_i1052" type="#_x0000_t75" style="width:384pt;height:116.25pt" o:ole="">
            <v:imagedata r:id="rId50" o:title=""/>
          </v:shape>
          <o:OLEObject Type="Embed" ProgID="Equation.3" ShapeID="_x0000_i1052" DrawAspect="Content" ObjectID="_1454402941" r:id="rId5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(2)</w:t>
      </w:r>
      <w:r w:rsidR="009F0285">
        <w:rPr>
          <w:rFonts w:ascii="Times New Roman" w:hAnsi="Times New Roman"/>
          <w:b w:val="0"/>
          <w:sz w:val="28"/>
          <w:szCs w:val="28"/>
        </w:rPr>
        <w:t xml:space="preserve">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9F0285"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t xml:space="preserve"> </w:t>
      </w:r>
      <w:r w:rsidR="003F64C3" w:rsidRPr="009F0285">
        <w:rPr>
          <w:rFonts w:ascii="Times New Roman" w:hAnsi="Times New Roman"/>
          <w:b w:val="0"/>
          <w:sz w:val="28"/>
          <w:szCs w:val="28"/>
        </w:rPr>
        <w:t>Определяем угол обхвата ремнем малого шкива: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200" w:dyaOrig="720">
          <v:shape id="_x0000_i1053" type="#_x0000_t75" style="width:5in;height:36pt" o:ole="">
            <v:imagedata r:id="rId52" o:title=""/>
          </v:shape>
          <o:OLEObject Type="Embed" ProgID="Equation.3" ShapeID="_x0000_i1053" DrawAspect="Content" ObjectID="_1454402942" r:id="rId5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 xml:space="preserve">при </w:t>
      </w:r>
      <w:r w:rsidR="003F64C3" w:rsidRPr="009F0285">
        <w:rPr>
          <w:rFonts w:ascii="Times New Roman" w:hAnsi="Times New Roman"/>
          <w:b w:val="0"/>
          <w:sz w:val="28"/>
          <w:szCs w:val="28"/>
          <w:lang w:val="en-US"/>
        </w:rPr>
        <w:t>i</w:t>
      </w:r>
      <w:r w:rsidR="003F64C3" w:rsidRPr="009F0285">
        <w:rPr>
          <w:rFonts w:ascii="Times New Roman" w:hAnsi="Times New Roman"/>
          <w:b w:val="0"/>
          <w:sz w:val="28"/>
          <w:szCs w:val="28"/>
        </w:rPr>
        <w:t xml:space="preserve"> ≤ 7</w:t>
      </w:r>
      <w:r w:rsidR="009F0285">
        <w:rPr>
          <w:rFonts w:ascii="Times New Roman" w:hAnsi="Times New Roman"/>
          <w:b w:val="0"/>
          <w:sz w:val="28"/>
          <w:szCs w:val="28"/>
        </w:rPr>
        <w:t xml:space="preserve"> </w:t>
      </w:r>
      <w:r w:rsidR="003F64C3" w:rsidRPr="009F0285">
        <w:rPr>
          <w:rFonts w:ascii="Times New Roman" w:hAnsi="Times New Roman"/>
          <w:b w:val="0"/>
          <w:sz w:val="28"/>
          <w:szCs w:val="28"/>
        </w:rPr>
        <w:t>(3)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Полученное значение а находится в допустимых пределах.</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мощность, передаваемую одним ремнем в условиях эксплуатации: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340" w:dyaOrig="840">
          <v:shape id="_x0000_i1054" type="#_x0000_t75" style="width:117pt;height:42pt" o:ole="">
            <v:imagedata r:id="rId54" o:title=""/>
          </v:shape>
          <o:OLEObject Type="Embed" ProgID="Equation.3" ShapeID="_x0000_i1054" DrawAspect="Content" ObjectID="_1454402943" r:id="rId55"/>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1100" w:dyaOrig="400">
          <v:shape id="_x0000_i1055" type="#_x0000_t75" style="width:54.75pt;height:20.25pt" o:ole="">
            <v:imagedata r:id="rId56" o:title=""/>
          </v:shape>
          <o:OLEObject Type="Embed" ProgID="Equation.3" ShapeID="_x0000_i1055" DrawAspect="Content" ObjectID="_1454402944" r:id="rId57"/>
        </w:object>
      </w:r>
      <w:r w:rsidRPr="009F0285">
        <w:rPr>
          <w:rFonts w:ascii="Times New Roman" w:hAnsi="Times New Roman"/>
          <w:b w:val="0"/>
          <w:sz w:val="28"/>
          <w:szCs w:val="28"/>
        </w:rPr>
        <w:t xml:space="preserve"> - коэффициент угла обхвата при α=145</w:t>
      </w:r>
      <w:r w:rsidRPr="009F0285">
        <w:rPr>
          <w:rFonts w:ascii="Times New Roman" w:hAnsi="Times New Roman"/>
          <w:b w:val="0"/>
          <w:sz w:val="28"/>
          <w:szCs w:val="28"/>
          <w:vertAlign w:val="superscript"/>
        </w:rPr>
        <w:t xml:space="preserve">° </w:t>
      </w:r>
      <w:r w:rsidRPr="009F0285">
        <w:rPr>
          <w:rFonts w:ascii="Times New Roman" w:hAnsi="Times New Roman"/>
          <w:b w:val="0"/>
          <w:sz w:val="28"/>
          <w:szCs w:val="28"/>
        </w:rPr>
        <w:t>;</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00" w:dyaOrig="400">
          <v:shape id="_x0000_i1056" type="#_x0000_t75" style="width:39.75pt;height:20.25pt" o:ole="">
            <v:imagedata r:id="rId58" o:title=""/>
          </v:shape>
          <o:OLEObject Type="Embed" ProgID="Equation.3" ShapeID="_x0000_i1056" DrawAspect="Content" ObjectID="_1454402945" r:id="rId59"/>
        </w:object>
      </w:r>
      <w:r w:rsidR="003F64C3" w:rsidRPr="009F0285">
        <w:rPr>
          <w:rFonts w:ascii="Times New Roman" w:hAnsi="Times New Roman"/>
          <w:b w:val="0"/>
          <w:sz w:val="28"/>
          <w:szCs w:val="28"/>
        </w:rPr>
        <w:t xml:space="preserve"> - коэффициент длины ремня по рис.12.27 [3];</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60" w:dyaOrig="400">
          <v:shape id="_x0000_i1057" type="#_x0000_t75" style="width:48pt;height:20.25pt" o:ole="">
            <v:imagedata r:id="rId60" o:title=""/>
          </v:shape>
          <o:OLEObject Type="Embed" ProgID="Equation.3" ShapeID="_x0000_i1057" DrawAspect="Content" ObjectID="_1454402946" r:id="rId61"/>
        </w:object>
      </w:r>
      <w:r w:rsidR="003F64C3" w:rsidRPr="009F0285">
        <w:rPr>
          <w:rFonts w:ascii="Times New Roman" w:hAnsi="Times New Roman"/>
          <w:b w:val="0"/>
          <w:sz w:val="28"/>
          <w:szCs w:val="28"/>
        </w:rPr>
        <w:t xml:space="preserve"> - коэффициент передаточного отношения при </w:t>
      </w:r>
      <w:r w:rsidR="003F64C3" w:rsidRPr="009F0285">
        <w:rPr>
          <w:rFonts w:ascii="Times New Roman" w:hAnsi="Times New Roman"/>
          <w:b w:val="0"/>
          <w:sz w:val="28"/>
          <w:szCs w:val="28"/>
          <w:lang w:val="en-US"/>
        </w:rPr>
        <w:t>i</w:t>
      </w:r>
      <w:r w:rsidR="003F64C3" w:rsidRPr="009F0285">
        <w:rPr>
          <w:rFonts w:ascii="Times New Roman" w:hAnsi="Times New Roman"/>
          <w:b w:val="0"/>
          <w:sz w:val="28"/>
          <w:szCs w:val="28"/>
        </w:rPr>
        <w:t xml:space="preserve"> ≥ 3 ;</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59" w:dyaOrig="440">
          <v:shape id="_x0000_i1058" type="#_x0000_t75" style="width:42.75pt;height:21.75pt" o:ole="">
            <v:imagedata r:id="rId62" o:title=""/>
          </v:shape>
          <o:OLEObject Type="Embed" ProgID="Equation.3" ShapeID="_x0000_i1058" DrawAspect="Content" ObjectID="_1454402947" r:id="rId63"/>
        </w:object>
      </w:r>
      <w:r w:rsidR="003F64C3" w:rsidRPr="009F0285">
        <w:rPr>
          <w:rFonts w:ascii="Times New Roman" w:hAnsi="Times New Roman"/>
          <w:b w:val="0"/>
          <w:sz w:val="28"/>
          <w:szCs w:val="28"/>
        </w:rPr>
        <w:t xml:space="preserve"> - коэффициент режима нагрузки (умеренное колебание).</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Подставив в (4) значение параметров, получим:</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420" w:dyaOrig="760">
          <v:shape id="_x0000_i1059" type="#_x0000_t75" style="width:221.25pt;height:38.25pt" o:ole="">
            <v:imagedata r:id="rId64" o:title=""/>
          </v:shape>
          <o:OLEObject Type="Embed" ProgID="Equation.3" ShapeID="_x0000_i1059" DrawAspect="Content" ObjectID="_1454402948" r:id="rId6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число ремней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280" w:dyaOrig="840">
          <v:shape id="_x0000_i1060" type="#_x0000_t75" style="width:63.75pt;height:42pt" o:ole="">
            <v:imagedata r:id="rId66" o:title=""/>
          </v:shape>
          <o:OLEObject Type="Embed" ProgID="Equation.3" ShapeID="_x0000_i1060" DrawAspect="Content" ObjectID="_1454402949" r:id="rId67"/>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940" w:dyaOrig="400">
          <v:shape id="_x0000_i1061" type="#_x0000_t75" style="width:47.25pt;height:20.25pt" o:ole="">
            <v:imagedata r:id="rId68" o:title=""/>
          </v:shape>
          <o:OLEObject Type="Embed" ProgID="Equation.3" ShapeID="_x0000_i1061" DrawAspect="Content" ObjectID="_1454402950" r:id="rId69"/>
        </w:object>
      </w:r>
      <w:r w:rsidRPr="009F0285">
        <w:rPr>
          <w:rFonts w:ascii="Times New Roman" w:hAnsi="Times New Roman"/>
          <w:b w:val="0"/>
          <w:sz w:val="28"/>
          <w:szCs w:val="28"/>
        </w:rPr>
        <w:t xml:space="preserve">- коэффициент числа ремней при количестве ремней </w:t>
      </w:r>
      <w:r w:rsidR="00A202E4" w:rsidRPr="009F0285">
        <w:rPr>
          <w:rFonts w:ascii="Times New Roman" w:hAnsi="Times New Roman"/>
          <w:b w:val="0"/>
          <w:sz w:val="28"/>
          <w:szCs w:val="28"/>
        </w:rPr>
        <w:object w:dxaOrig="1040" w:dyaOrig="300">
          <v:shape id="_x0000_i1062" type="#_x0000_t75" style="width:51.75pt;height:15pt" o:ole="">
            <v:imagedata r:id="rId70" o:title=""/>
          </v:shape>
          <o:OLEObject Type="Embed" ProgID="Equation.3" ShapeID="_x0000_i1062" DrawAspect="Content" ObjectID="_1454402951" r:id="rId71"/>
        </w:objec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Вычисляем значение </w:t>
      </w:r>
      <w:r w:rsidRPr="009F0285">
        <w:rPr>
          <w:rFonts w:ascii="Times New Roman" w:hAnsi="Times New Roman"/>
          <w:b w:val="0"/>
          <w:sz w:val="28"/>
          <w:szCs w:val="28"/>
          <w:lang w:val="en-US"/>
        </w:rPr>
        <w:t>z</w:t>
      </w:r>
      <w:r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420" w:dyaOrig="760">
          <v:shape id="_x0000_i1063" type="#_x0000_t75" style="width:120.75pt;height:38.25pt" o:ole="">
            <v:imagedata r:id="rId72" o:title=""/>
          </v:shape>
          <o:OLEObject Type="Embed" ProgID="Equation.3" ShapeID="_x0000_i1063" DrawAspect="Content" ObjectID="_1454402952" r:id="rId7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(7)</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Таким </w:t>
      </w:r>
      <w:r w:rsidR="00AF361A" w:rsidRPr="009F0285">
        <w:rPr>
          <w:rFonts w:ascii="Times New Roman" w:hAnsi="Times New Roman"/>
          <w:b w:val="0"/>
          <w:sz w:val="28"/>
          <w:szCs w:val="28"/>
        </w:rPr>
        <w:t>образом,</w:t>
      </w:r>
      <w:r w:rsidRPr="009F0285">
        <w:rPr>
          <w:rFonts w:ascii="Times New Roman" w:hAnsi="Times New Roman"/>
          <w:b w:val="0"/>
          <w:sz w:val="28"/>
          <w:szCs w:val="28"/>
        </w:rPr>
        <w:t xml:space="preserve"> условие </w:t>
      </w:r>
      <w:r w:rsidRPr="009F0285">
        <w:rPr>
          <w:rFonts w:ascii="Times New Roman" w:hAnsi="Times New Roman"/>
          <w:b w:val="0"/>
          <w:sz w:val="28"/>
          <w:szCs w:val="28"/>
          <w:lang w:val="en-US"/>
        </w:rPr>
        <w:t>z</w:t>
      </w:r>
      <w:r w:rsidRPr="009F0285">
        <w:rPr>
          <w:rFonts w:ascii="Times New Roman" w:hAnsi="Times New Roman"/>
          <w:b w:val="0"/>
          <w:sz w:val="28"/>
          <w:szCs w:val="28"/>
        </w:rPr>
        <w:t xml:space="preserve"> ≤ 6 [4] удовлетворяется.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силу предварительного натяжения одного ремня: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040" w:dyaOrig="840">
          <v:shape id="_x0000_i1064" type="#_x0000_t75" style="width:152.25pt;height:42pt" o:ole="">
            <v:imagedata r:id="rId74" o:title=""/>
          </v:shape>
          <o:OLEObject Type="Embed" ProgID="Equation.3" ShapeID="_x0000_i1064" DrawAspect="Content" ObjectID="_1454402953" r:id="rId7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(8)</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4540" w:dyaOrig="740">
          <v:shape id="_x0000_i1065" type="#_x0000_t75" style="width:227.25pt;height:36.75pt" o:ole="">
            <v:imagedata r:id="rId76" o:title=""/>
          </v:shape>
          <o:OLEObject Type="Embed" ProgID="Equation.3" ShapeID="_x0000_i1065" DrawAspect="Content" ObjectID="_1454402954" r:id="rId77"/>
        </w:object>
      </w:r>
      <w:r w:rsidRPr="009F0285">
        <w:rPr>
          <w:rFonts w:ascii="Times New Roman" w:hAnsi="Times New Roman"/>
          <w:b w:val="0"/>
          <w:sz w:val="28"/>
          <w:szCs w:val="28"/>
        </w:rPr>
        <w:t xml:space="preserve"> м/с – скорость движения ремня;</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740" w:dyaOrig="440">
          <v:shape id="_x0000_i1066" type="#_x0000_t75" style="width:87pt;height:21.75pt" o:ole="">
            <v:imagedata r:id="rId78" o:title=""/>
          </v:shape>
          <o:OLEObject Type="Embed" ProgID="Equation.3" ShapeID="_x0000_i1066" DrawAspect="Content" ObjectID="_1454402955" r:id="rId79"/>
        </w:object>
      </w:r>
      <w:r w:rsidR="003F64C3" w:rsidRPr="009F0285">
        <w:rPr>
          <w:rFonts w:ascii="Times New Roman" w:hAnsi="Times New Roman"/>
          <w:b w:val="0"/>
          <w:sz w:val="28"/>
          <w:szCs w:val="28"/>
        </w:rPr>
        <w:t>, где ρ=1250 кг/м</w:t>
      </w:r>
      <w:r w:rsidR="003F64C3" w:rsidRPr="009F0285">
        <w:rPr>
          <w:rFonts w:ascii="Times New Roman" w:hAnsi="Times New Roman"/>
          <w:b w:val="0"/>
          <w:sz w:val="28"/>
          <w:szCs w:val="28"/>
          <w:vertAlign w:val="superscript"/>
        </w:rPr>
        <w:t>3</w:t>
      </w:r>
      <w:r w:rsidR="009F0285">
        <w:rPr>
          <w:rFonts w:ascii="Times New Roman" w:hAnsi="Times New Roman"/>
          <w:b w:val="0"/>
          <w:sz w:val="28"/>
          <w:szCs w:val="28"/>
          <w:vertAlign w:val="superscript"/>
        </w:rPr>
        <w:t xml:space="preserve"> </w:t>
      </w:r>
      <w:r w:rsidR="003F64C3" w:rsidRPr="009F0285">
        <w:rPr>
          <w:rFonts w:ascii="Times New Roman" w:hAnsi="Times New Roman"/>
          <w:b w:val="0"/>
          <w:sz w:val="28"/>
          <w:szCs w:val="28"/>
        </w:rPr>
        <w:t>- плотность материала ремня;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А=138×10</w:t>
      </w:r>
      <w:r w:rsidRPr="009F0285">
        <w:rPr>
          <w:rFonts w:ascii="Times New Roman" w:hAnsi="Times New Roman"/>
          <w:b w:val="0"/>
          <w:sz w:val="28"/>
          <w:szCs w:val="28"/>
          <w:vertAlign w:val="superscript"/>
        </w:rPr>
        <w:t>-</w:t>
      </w:r>
      <w:smartTag w:uri="urn:schemas-microsoft-com:office:smarttags" w:element="metricconverter">
        <w:smartTagPr>
          <w:attr w:name="ProductID" w:val="6 м2"/>
        </w:smartTagPr>
        <w:r w:rsidRPr="009F0285">
          <w:rPr>
            <w:rFonts w:ascii="Times New Roman" w:hAnsi="Times New Roman"/>
            <w:b w:val="0"/>
            <w:sz w:val="28"/>
            <w:szCs w:val="28"/>
            <w:vertAlign w:val="superscript"/>
          </w:rPr>
          <w:t>6</w:t>
        </w:r>
        <w:r w:rsidRPr="009F0285">
          <w:rPr>
            <w:rFonts w:ascii="Times New Roman" w:hAnsi="Times New Roman"/>
            <w:b w:val="0"/>
            <w:sz w:val="28"/>
            <w:szCs w:val="28"/>
          </w:rPr>
          <w:t xml:space="preserve"> м</w:t>
        </w:r>
        <w:r w:rsidRPr="009F0285">
          <w:rPr>
            <w:rFonts w:ascii="Times New Roman" w:hAnsi="Times New Roman"/>
            <w:b w:val="0"/>
            <w:sz w:val="28"/>
            <w:szCs w:val="28"/>
            <w:vertAlign w:val="superscript"/>
          </w:rPr>
          <w:t>2</w:t>
        </w:r>
      </w:smartTag>
      <w:r w:rsidRPr="009F0285">
        <w:rPr>
          <w:rFonts w:ascii="Times New Roman" w:hAnsi="Times New Roman"/>
          <w:b w:val="0"/>
          <w:sz w:val="28"/>
          <w:szCs w:val="28"/>
        </w:rPr>
        <w:t xml:space="preserve"> – площадь сечения ремня;</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180" w:dyaOrig="420">
          <v:shape id="_x0000_i1067" type="#_x0000_t75" style="width:209.25pt;height:21pt" o:ole="">
            <v:imagedata r:id="rId80" o:title=""/>
          </v:shape>
          <o:OLEObject Type="Embed" ProgID="Equation.3" ShapeID="_x0000_i1067" DrawAspect="Content" ObjectID="_1454402956" r:id="rId81"/>
        </w:object>
      </w:r>
      <w:r w:rsidR="003F64C3" w:rsidRPr="009F0285">
        <w:rPr>
          <w:rFonts w:ascii="Times New Roman" w:hAnsi="Times New Roman"/>
          <w:b w:val="0"/>
          <w:sz w:val="28"/>
          <w:szCs w:val="28"/>
        </w:rPr>
        <w:t xml:space="preserve"> [Н]</w:t>
      </w:r>
      <w:r w:rsidR="009F0285">
        <w:rPr>
          <w:rFonts w:ascii="Times New Roman" w:hAnsi="Times New Roman"/>
          <w:b w:val="0"/>
          <w:sz w:val="28"/>
          <w:szCs w:val="28"/>
        </w:rPr>
        <w:t xml:space="preserve"> </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260" w:dyaOrig="800">
          <v:shape id="_x0000_i1068" type="#_x0000_t75" style="width:263.25pt;height:39.75pt" o:ole="">
            <v:imagedata r:id="rId82" o:title=""/>
          </v:shape>
          <o:OLEObject Type="Embed" ProgID="Equation.3" ShapeID="_x0000_i1068" DrawAspect="Content" ObjectID="_1454402957" r:id="rId83"/>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(9)</w:t>
      </w:r>
    </w:p>
    <w:p w:rsidR="003F64C3" w:rsidRPr="009F0285" w:rsidRDefault="009F0285"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vertAlign w:val="superscript"/>
        </w:rPr>
        <w:t xml:space="preserve"> </w:t>
      </w:r>
      <w:r w:rsidR="003F64C3" w:rsidRPr="009F0285">
        <w:rPr>
          <w:rFonts w:ascii="Times New Roman" w:hAnsi="Times New Roman"/>
          <w:b w:val="0"/>
          <w:sz w:val="28"/>
          <w:szCs w:val="28"/>
        </w:rPr>
        <w:t>Сила, действующая, на вал определяется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160" w:dyaOrig="780">
          <v:shape id="_x0000_i1069" type="#_x0000_t75" style="width:108pt;height:39pt" o:ole="">
            <v:imagedata r:id="rId84" o:title=""/>
          </v:shape>
          <o:OLEObject Type="Embed" ProgID="Equation.3" ShapeID="_x0000_i1069" DrawAspect="Content" ObjectID="_1454402958" r:id="rId85"/>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(10)</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3739" w:dyaOrig="780">
          <v:shape id="_x0000_i1070" type="#_x0000_t75" style="width:186.75pt;height:39pt" o:ole="">
            <v:imagedata r:id="rId86" o:title=""/>
          </v:shape>
          <o:OLEObject Type="Embed" ProgID="Equation.3" ShapeID="_x0000_i1070" DrawAspect="Content" ObjectID="_1454402959" r:id="rId87"/>
        </w:object>
      </w:r>
      <w:r w:rsidRPr="009F0285">
        <w:rPr>
          <w:rFonts w:ascii="Times New Roman" w:hAnsi="Times New Roman"/>
          <w:b w:val="0"/>
          <w:sz w:val="28"/>
          <w:szCs w:val="28"/>
        </w:rPr>
        <w:t>30'.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статическом состоянии передачи: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880" w:dyaOrig="780">
          <v:shape id="_x0000_i1071" type="#_x0000_t75" style="width:393.75pt;height:39pt" o:ole="">
            <v:imagedata r:id="rId88" o:title=""/>
          </v:shape>
          <o:OLEObject Type="Embed" ProgID="Equation.3" ShapeID="_x0000_i1071" DrawAspect="Content" ObjectID="_1454402960" r:id="rId89"/>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(11)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При </w:t>
      </w:r>
      <w:r w:rsidRPr="009F0285">
        <w:rPr>
          <w:rFonts w:ascii="Times New Roman" w:hAnsi="Times New Roman"/>
          <w:b w:val="0"/>
          <w:sz w:val="28"/>
          <w:szCs w:val="28"/>
          <w:lang w:val="en-US"/>
        </w:rPr>
        <w:t>n</w:t>
      </w:r>
      <w:r w:rsidRPr="009F0285">
        <w:rPr>
          <w:rFonts w:ascii="Times New Roman" w:hAnsi="Times New Roman"/>
          <w:b w:val="0"/>
          <w:sz w:val="28"/>
          <w:szCs w:val="28"/>
          <w:vertAlign w:val="subscript"/>
        </w:rPr>
        <w:t>1</w:t>
      </w:r>
      <w:r w:rsidRPr="009F0285">
        <w:rPr>
          <w:rFonts w:ascii="Times New Roman" w:hAnsi="Times New Roman"/>
          <w:b w:val="0"/>
          <w:sz w:val="28"/>
          <w:szCs w:val="28"/>
        </w:rPr>
        <w:t>=750 об/мин</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3620" w:dyaOrig="400">
          <v:shape id="_x0000_i1072" type="#_x0000_t75" style="width:180.75pt;height:20.25pt" o:ole="">
            <v:imagedata r:id="rId90" o:title=""/>
          </v:shape>
          <o:OLEObject Type="Embed" ProgID="Equation.3" ShapeID="_x0000_i1072" DrawAspect="Content" ObjectID="_1454402961" r:id="rId91"/>
        </w:object>
      </w:r>
      <w:r w:rsidRPr="009F0285">
        <w:rPr>
          <w:rFonts w:ascii="Times New Roman" w:hAnsi="Times New Roman"/>
          <w:b w:val="0"/>
          <w:sz w:val="28"/>
          <w:szCs w:val="28"/>
        </w:rPr>
        <w:t>[Н]. В данном случае влияние центробежных сил мало.</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ресурс наработки ремней [1]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780" w:dyaOrig="440">
          <v:shape id="_x0000_i1073" type="#_x0000_t75" style="width:89.25pt;height:21.75pt" o:ole="">
            <v:imagedata r:id="rId92" o:title=""/>
          </v:shape>
          <o:OLEObject Type="Embed" ProgID="Equation.3" ShapeID="_x0000_i1073" DrawAspect="Content" ObjectID="_1454402962" r:id="rId9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(12)</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Для эксплуатации в среднем режиме нагрузки (умеренное колебание) </w:t>
      </w:r>
      <w:r w:rsidR="00A202E4" w:rsidRPr="009F0285">
        <w:rPr>
          <w:rFonts w:ascii="Times New Roman" w:hAnsi="Times New Roman"/>
          <w:b w:val="0"/>
          <w:sz w:val="28"/>
          <w:szCs w:val="28"/>
        </w:rPr>
        <w:object w:dxaOrig="1240" w:dyaOrig="440">
          <v:shape id="_x0000_i1074" type="#_x0000_t75" style="width:62.25pt;height:21.75pt" o:ole="">
            <v:imagedata r:id="rId94" o:title=""/>
          </v:shape>
          <o:OLEObject Type="Embed" ProgID="Equation.3" ShapeID="_x0000_i1074" DrawAspect="Content" ObjectID="_1454402963" r:id="rId95"/>
        </w:object>
      </w:r>
      <w:r w:rsidRPr="009F0285">
        <w:rPr>
          <w:rFonts w:ascii="Times New Roman" w:hAnsi="Times New Roman"/>
          <w:b w:val="0"/>
          <w:sz w:val="28"/>
          <w:szCs w:val="28"/>
        </w:rPr>
        <w:t xml:space="preserve">ч, </w:t>
      </w:r>
      <w:r w:rsidR="00A202E4" w:rsidRPr="009F0285">
        <w:rPr>
          <w:rFonts w:ascii="Times New Roman" w:hAnsi="Times New Roman"/>
          <w:b w:val="0"/>
          <w:sz w:val="28"/>
          <w:szCs w:val="28"/>
        </w:rPr>
        <w:object w:dxaOrig="279" w:dyaOrig="400">
          <v:shape id="_x0000_i1075" type="#_x0000_t75" style="width:14.25pt;height:20.25pt" o:ole="">
            <v:imagedata r:id="rId96" o:title=""/>
          </v:shape>
          <o:OLEObject Type="Embed" ProgID="Equation.3" ShapeID="_x0000_i1075" DrawAspect="Content" ObjectID="_1454402964" r:id="rId97"/>
        </w:object>
      </w:r>
      <w:r w:rsidRPr="009F0285">
        <w:rPr>
          <w:rFonts w:ascii="Times New Roman" w:hAnsi="Times New Roman"/>
          <w:b w:val="0"/>
          <w:sz w:val="28"/>
          <w:szCs w:val="28"/>
        </w:rPr>
        <w:t xml:space="preserve">- коэффициент режима нагрузки; </w:t>
      </w:r>
      <w:r w:rsidR="00A202E4" w:rsidRPr="009F0285">
        <w:rPr>
          <w:rFonts w:ascii="Times New Roman" w:hAnsi="Times New Roman"/>
          <w:b w:val="0"/>
          <w:sz w:val="28"/>
          <w:szCs w:val="28"/>
        </w:rPr>
        <w:object w:dxaOrig="300" w:dyaOrig="400">
          <v:shape id="_x0000_i1076" type="#_x0000_t75" style="width:15pt;height:20.25pt" o:ole="">
            <v:imagedata r:id="rId98" o:title=""/>
          </v:shape>
          <o:OLEObject Type="Embed" ProgID="Equation.3" ShapeID="_x0000_i1076" DrawAspect="Content" ObjectID="_1454402965" r:id="rId99"/>
        </w:object>
      </w:r>
      <w:r w:rsidRPr="009F0285">
        <w:rPr>
          <w:rFonts w:ascii="Times New Roman" w:hAnsi="Times New Roman"/>
          <w:b w:val="0"/>
          <w:sz w:val="28"/>
          <w:szCs w:val="28"/>
        </w:rPr>
        <w:t xml:space="preserve">- коэффициент для климатических условий (центральные зоны </w:t>
      </w:r>
      <w:r w:rsidR="00A202E4" w:rsidRPr="009F0285">
        <w:rPr>
          <w:rFonts w:ascii="Times New Roman" w:hAnsi="Times New Roman"/>
          <w:b w:val="0"/>
          <w:sz w:val="28"/>
          <w:szCs w:val="28"/>
        </w:rPr>
        <w:object w:dxaOrig="300" w:dyaOrig="400">
          <v:shape id="_x0000_i1077" type="#_x0000_t75" style="width:15pt;height:20.25pt" o:ole="">
            <v:imagedata r:id="rId100" o:title=""/>
          </v:shape>
          <o:OLEObject Type="Embed" ProgID="Equation.3" ShapeID="_x0000_i1077" DrawAspect="Content" ObjectID="_1454402966" r:id="rId101"/>
        </w:object>
      </w:r>
      <w:r w:rsidRPr="009F0285">
        <w:rPr>
          <w:rFonts w:ascii="Times New Roman" w:hAnsi="Times New Roman"/>
          <w:b w:val="0"/>
          <w:sz w:val="28"/>
          <w:szCs w:val="28"/>
        </w:rPr>
        <w:t>=1), тогда: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580" w:dyaOrig="300">
          <v:shape id="_x0000_i1078" type="#_x0000_t75" style="width:129pt;height:15pt" o:ole="">
            <v:imagedata r:id="rId102" o:title=""/>
          </v:shape>
          <o:OLEObject Type="Embed" ProgID="Equation.3" ShapeID="_x0000_i1078" DrawAspect="Content" ObjectID="_1454402967" r:id="rId103"/>
        </w:object>
      </w:r>
      <w:r w:rsidR="003F64C3" w:rsidRPr="009F0285">
        <w:rPr>
          <w:rFonts w:ascii="Times New Roman" w:hAnsi="Times New Roman"/>
          <w:b w:val="0"/>
          <w:sz w:val="28"/>
          <w:szCs w:val="28"/>
        </w:rPr>
        <w:t>ч.</w:t>
      </w:r>
      <w:r w:rsidR="009F0285">
        <w:rPr>
          <w:rFonts w:ascii="Times New Roman" w:hAnsi="Times New Roman"/>
          <w:b w:val="0"/>
          <w:sz w:val="28"/>
          <w:szCs w:val="28"/>
        </w:rPr>
        <w:t xml:space="preserve"> </w:t>
      </w:r>
      <w:r w:rsidR="003F64C3" w:rsidRPr="009F0285">
        <w:rPr>
          <w:rFonts w:ascii="Times New Roman" w:hAnsi="Times New Roman"/>
          <w:b w:val="0"/>
          <w:sz w:val="28"/>
          <w:szCs w:val="28"/>
        </w:rPr>
        <w:t>(13)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 Расчет клиноременной передачи на привод ножевого вала</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Клиноременная передача, установленная в системе привода от электродвигателя к ножевому валу, должна отвечать следующим характеристикам:</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59" w:dyaOrig="340">
          <v:shape id="_x0000_i1079" type="#_x0000_t75" style="width:42.75pt;height:17.25pt" o:ole="">
            <v:imagedata r:id="rId104" o:title=""/>
          </v:shape>
          <o:OLEObject Type="Embed" ProgID="Equation.3" ShapeID="_x0000_i1079" DrawAspect="Content" ObjectID="_1454402968" r:id="rId105"/>
        </w:object>
      </w:r>
      <w:r w:rsidR="003F64C3" w:rsidRPr="009F0285">
        <w:rPr>
          <w:rFonts w:ascii="Times New Roman" w:hAnsi="Times New Roman"/>
          <w:b w:val="0"/>
          <w:sz w:val="28"/>
          <w:szCs w:val="28"/>
        </w:rPr>
        <w:t xml:space="preserve"> кВт – передаваемая мощность</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n</w:t>
      </w:r>
      <w:r w:rsidRPr="009F0285">
        <w:rPr>
          <w:rFonts w:ascii="Times New Roman" w:hAnsi="Times New Roman"/>
          <w:b w:val="0"/>
          <w:sz w:val="28"/>
          <w:szCs w:val="28"/>
          <w:vertAlign w:val="subscript"/>
        </w:rPr>
        <w:t>1</w:t>
      </w:r>
      <w:r w:rsidRPr="009F0285">
        <w:rPr>
          <w:rFonts w:ascii="Times New Roman" w:hAnsi="Times New Roman"/>
          <w:b w:val="0"/>
          <w:sz w:val="28"/>
          <w:szCs w:val="28"/>
        </w:rPr>
        <w:t>=750 об/мин – частота вращения вала электродвигателя,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i</w:t>
      </w:r>
      <w:r w:rsidRPr="009F0285">
        <w:rPr>
          <w:rFonts w:ascii="Times New Roman" w:hAnsi="Times New Roman"/>
          <w:b w:val="0"/>
          <w:sz w:val="28"/>
          <w:szCs w:val="28"/>
        </w:rPr>
        <w:t>=1,5- передаточное число.</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графику 12.23 [3] принимаем сечение В.</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графику 12.26 [3] принимаем диаметр малого шкива </w:t>
      </w:r>
      <w:r w:rsidRPr="009F0285">
        <w:rPr>
          <w:rFonts w:ascii="Times New Roman" w:hAnsi="Times New Roman"/>
          <w:b w:val="0"/>
          <w:sz w:val="28"/>
          <w:szCs w:val="28"/>
          <w:lang w:val="en-US"/>
        </w:rPr>
        <w:t>d</w:t>
      </w:r>
      <w:r w:rsidRPr="009F0285">
        <w:rPr>
          <w:rFonts w:ascii="Times New Roman" w:hAnsi="Times New Roman"/>
          <w:b w:val="0"/>
          <w:sz w:val="28"/>
          <w:szCs w:val="28"/>
          <w:vertAlign w:val="subscript"/>
        </w:rPr>
        <w:t xml:space="preserve">р1 </w:t>
      </w:r>
      <w:r w:rsidRPr="009F0285">
        <w:rPr>
          <w:rFonts w:ascii="Times New Roman" w:hAnsi="Times New Roman"/>
          <w:b w:val="0"/>
          <w:sz w:val="28"/>
          <w:szCs w:val="28"/>
        </w:rPr>
        <w:t>=200 мм. и</w:t>
      </w:r>
      <w:r w:rsidR="009F0285">
        <w:rPr>
          <w:rFonts w:ascii="Times New Roman" w:hAnsi="Times New Roman"/>
          <w:b w:val="0"/>
          <w:sz w:val="28"/>
          <w:szCs w:val="28"/>
        </w:rPr>
        <w:t xml:space="preserve"> </w:t>
      </w:r>
      <w:r w:rsidRPr="009F0285">
        <w:rPr>
          <w:rFonts w:ascii="Times New Roman" w:hAnsi="Times New Roman"/>
          <w:b w:val="0"/>
          <w:sz w:val="28"/>
          <w:szCs w:val="28"/>
        </w:rPr>
        <w:t>находим Р</w:t>
      </w:r>
      <w:r w:rsidRPr="009F0285">
        <w:rPr>
          <w:rFonts w:ascii="Times New Roman" w:hAnsi="Times New Roman"/>
          <w:b w:val="0"/>
          <w:sz w:val="28"/>
          <w:szCs w:val="28"/>
          <w:vertAlign w:val="subscript"/>
        </w:rPr>
        <w:t>0</w:t>
      </w:r>
      <w:r w:rsidR="009F0285">
        <w:rPr>
          <w:rFonts w:ascii="Times New Roman" w:hAnsi="Times New Roman"/>
          <w:b w:val="0"/>
          <w:sz w:val="28"/>
          <w:szCs w:val="28"/>
          <w:vertAlign w:val="subscript"/>
        </w:rPr>
        <w:t xml:space="preserve"> </w:t>
      </w:r>
      <w:r w:rsidRPr="009F0285">
        <w:rPr>
          <w:rFonts w:ascii="Times New Roman" w:hAnsi="Times New Roman"/>
          <w:b w:val="0"/>
          <w:sz w:val="28"/>
          <w:szCs w:val="28"/>
        </w:rPr>
        <w:t>=3,2 кВт.</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Рассчитываем геометрические параметры передачи:</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диаметр большого шкива: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340" w:dyaOrig="440">
          <v:shape id="_x0000_i1080" type="#_x0000_t75" style="width:167.25pt;height:21.75pt" o:ole="">
            <v:imagedata r:id="rId106" o:title=""/>
          </v:shape>
          <o:OLEObject Type="Embed" ProgID="Equation.3" ShapeID="_x0000_i1080" DrawAspect="Content" ObjectID="_1454402969" r:id="rId107"/>
        </w:object>
      </w:r>
      <w:r w:rsidR="003F64C3" w:rsidRPr="009F0285">
        <w:rPr>
          <w:rFonts w:ascii="Times New Roman" w:hAnsi="Times New Roman"/>
          <w:b w:val="0"/>
          <w:sz w:val="28"/>
          <w:szCs w:val="28"/>
        </w:rPr>
        <w:t xml:space="preserve">мм, принимаем стандартное значение </w:t>
      </w:r>
      <w:r w:rsidRPr="009F0285">
        <w:rPr>
          <w:rFonts w:ascii="Times New Roman" w:hAnsi="Times New Roman"/>
          <w:b w:val="0"/>
          <w:sz w:val="28"/>
          <w:szCs w:val="28"/>
        </w:rPr>
        <w:object w:dxaOrig="1160" w:dyaOrig="440">
          <v:shape id="_x0000_i1081" type="#_x0000_t75" style="width:57.75pt;height:21.75pt" o:ole="">
            <v:imagedata r:id="rId108" o:title=""/>
          </v:shape>
          <o:OLEObject Type="Embed" ProgID="Equation.3" ShapeID="_x0000_i1081" DrawAspect="Content" ObjectID="_1454402970" r:id="rId109"/>
        </w:object>
      </w:r>
      <w:r w:rsidR="003F64C3" w:rsidRPr="009F0285">
        <w:rPr>
          <w:rFonts w:ascii="Times New Roman" w:hAnsi="Times New Roman"/>
          <w:b w:val="0"/>
          <w:sz w:val="28"/>
          <w:szCs w:val="28"/>
        </w:rPr>
        <w:t xml:space="preserve">мм, отклонение </w:t>
      </w:r>
      <w:r w:rsidR="003F64C3" w:rsidRPr="009F0285">
        <w:rPr>
          <w:rFonts w:ascii="Times New Roman" w:hAnsi="Times New Roman"/>
          <w:b w:val="0"/>
          <w:sz w:val="28"/>
          <w:szCs w:val="28"/>
          <w:lang w:val="en-US"/>
        </w:rPr>
        <w:t>i</w:t>
      </w:r>
      <w:r w:rsidR="003F64C3" w:rsidRPr="009F0285">
        <w:rPr>
          <w:rFonts w:ascii="Times New Roman" w:hAnsi="Times New Roman"/>
          <w:b w:val="0"/>
          <w:sz w:val="28"/>
          <w:szCs w:val="28"/>
        </w:rPr>
        <w:t xml:space="preserve"> не более 4%, что допустимо.</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Межосевое расстояние принимаем исходя из того, что привод ножевого вала и привод шнека находятся на одной оси, следовательно а=821 мм (из расчета передачи на привод шнека)</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длину ремня: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6780" w:dyaOrig="1700">
          <v:shape id="_x0000_i1082" type="#_x0000_t75" style="width:339pt;height:84.75pt" o:ole="">
            <v:imagedata r:id="rId110" o:title=""/>
          </v:shape>
          <o:OLEObject Type="Embed" ProgID="Equation.3" ShapeID="_x0000_i1082" DrawAspect="Content" ObjectID="_1454402971" r:id="rId11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(14)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Принимаем стандартное значение </w:t>
      </w:r>
      <w:r w:rsidRPr="009F0285">
        <w:rPr>
          <w:rFonts w:ascii="Times New Roman" w:hAnsi="Times New Roman"/>
          <w:b w:val="0"/>
          <w:sz w:val="28"/>
          <w:szCs w:val="28"/>
          <w:lang w:val="en-US"/>
        </w:rPr>
        <w:t>l</w:t>
      </w:r>
      <w:r w:rsidRPr="009F0285">
        <w:rPr>
          <w:rFonts w:ascii="Times New Roman" w:hAnsi="Times New Roman"/>
          <w:b w:val="0"/>
          <w:sz w:val="28"/>
          <w:szCs w:val="28"/>
          <w:vertAlign w:val="subscript"/>
          <w:lang w:val="en-US"/>
        </w:rPr>
        <w:t>p</w:t>
      </w:r>
      <w:r w:rsidRPr="009F0285">
        <w:rPr>
          <w:rFonts w:ascii="Times New Roman" w:hAnsi="Times New Roman"/>
          <w:b w:val="0"/>
          <w:sz w:val="28"/>
          <w:szCs w:val="28"/>
          <w:vertAlign w:val="subscript"/>
        </w:rPr>
        <w:t xml:space="preserve"> </w:t>
      </w:r>
      <w:r w:rsidRPr="009F0285">
        <w:rPr>
          <w:rFonts w:ascii="Times New Roman" w:hAnsi="Times New Roman"/>
          <w:b w:val="0"/>
          <w:sz w:val="28"/>
          <w:szCs w:val="28"/>
        </w:rPr>
        <w:t>=2500 мм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угол обхвата ремнем малого шкива: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180" w:dyaOrig="720">
          <v:shape id="_x0000_i1083" type="#_x0000_t75" style="width:359.25pt;height:36pt" o:ole="">
            <v:imagedata r:id="rId112" o:title=""/>
          </v:shape>
          <o:OLEObject Type="Embed" ProgID="Equation.3" ShapeID="_x0000_i1083" DrawAspect="Content" ObjectID="_1454402972" r:id="rId11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 xml:space="preserve">при </w:t>
      </w:r>
      <w:r w:rsidR="003F64C3" w:rsidRPr="009F0285">
        <w:rPr>
          <w:rFonts w:ascii="Times New Roman" w:hAnsi="Times New Roman"/>
          <w:b w:val="0"/>
          <w:sz w:val="28"/>
          <w:szCs w:val="28"/>
          <w:lang w:val="en-US"/>
        </w:rPr>
        <w:t>i</w:t>
      </w:r>
      <w:r w:rsidR="003F64C3" w:rsidRPr="009F0285">
        <w:rPr>
          <w:rFonts w:ascii="Times New Roman" w:hAnsi="Times New Roman"/>
          <w:b w:val="0"/>
          <w:sz w:val="28"/>
          <w:szCs w:val="28"/>
        </w:rPr>
        <w:t xml:space="preserve"> ≤ 7</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3F64C3" w:rsidRPr="009F0285">
        <w:rPr>
          <w:rFonts w:ascii="Times New Roman" w:hAnsi="Times New Roman"/>
          <w:b w:val="0"/>
          <w:sz w:val="28"/>
          <w:szCs w:val="28"/>
        </w:rPr>
        <w:t>- в допустимых пределах.</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мощность, передаваемую одним ремнем в условиях эксплуатации: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340" w:dyaOrig="840">
          <v:shape id="_x0000_i1084" type="#_x0000_t75" style="width:117pt;height:42pt" o:ole="">
            <v:imagedata r:id="rId114" o:title=""/>
          </v:shape>
          <o:OLEObject Type="Embed" ProgID="Equation.3" ShapeID="_x0000_i1084" DrawAspect="Content" ObjectID="_1454402973" r:id="rId115"/>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(15)</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1100" w:dyaOrig="400">
          <v:shape id="_x0000_i1085" type="#_x0000_t75" style="width:54.75pt;height:20.25pt" o:ole="">
            <v:imagedata r:id="rId116" o:title=""/>
          </v:shape>
          <o:OLEObject Type="Embed" ProgID="Equation.3" ShapeID="_x0000_i1085" DrawAspect="Content" ObjectID="_1454402974" r:id="rId117"/>
        </w:object>
      </w:r>
      <w:r w:rsidRPr="009F0285">
        <w:rPr>
          <w:rFonts w:ascii="Times New Roman" w:hAnsi="Times New Roman"/>
          <w:b w:val="0"/>
          <w:sz w:val="28"/>
          <w:szCs w:val="28"/>
        </w:rPr>
        <w:t xml:space="preserve">; </w:t>
      </w:r>
      <w:r w:rsidR="00A202E4" w:rsidRPr="009F0285">
        <w:rPr>
          <w:rFonts w:ascii="Times New Roman" w:hAnsi="Times New Roman"/>
          <w:b w:val="0"/>
          <w:sz w:val="28"/>
          <w:szCs w:val="28"/>
        </w:rPr>
        <w:object w:dxaOrig="900" w:dyaOrig="400">
          <v:shape id="_x0000_i1086" type="#_x0000_t75" style="width:45pt;height:20.25pt" o:ole="">
            <v:imagedata r:id="rId118" o:title=""/>
          </v:shape>
          <o:OLEObject Type="Embed" ProgID="Equation.3" ShapeID="_x0000_i1086" DrawAspect="Content" ObjectID="_1454402975" r:id="rId119"/>
        </w:object>
      </w:r>
      <w:r w:rsidRPr="009F0285">
        <w:rPr>
          <w:rFonts w:ascii="Times New Roman" w:hAnsi="Times New Roman"/>
          <w:b w:val="0"/>
          <w:sz w:val="28"/>
          <w:szCs w:val="28"/>
        </w:rPr>
        <w:t xml:space="preserve">; </w:t>
      </w:r>
      <w:r w:rsidR="00A202E4" w:rsidRPr="009F0285">
        <w:rPr>
          <w:rFonts w:ascii="Times New Roman" w:hAnsi="Times New Roman"/>
          <w:b w:val="0"/>
          <w:sz w:val="28"/>
          <w:szCs w:val="28"/>
        </w:rPr>
        <w:object w:dxaOrig="800" w:dyaOrig="400">
          <v:shape id="_x0000_i1087" type="#_x0000_t75" style="width:39.75pt;height:20.25pt" o:ole="">
            <v:imagedata r:id="rId120" o:title=""/>
          </v:shape>
          <o:OLEObject Type="Embed" ProgID="Equation.3" ShapeID="_x0000_i1087" DrawAspect="Content" ObjectID="_1454402976" r:id="rId121"/>
        </w:object>
      </w:r>
      <w:r w:rsidRPr="009F0285">
        <w:rPr>
          <w:rFonts w:ascii="Times New Roman" w:hAnsi="Times New Roman"/>
          <w:b w:val="0"/>
          <w:sz w:val="28"/>
          <w:szCs w:val="28"/>
        </w:rPr>
        <w:t xml:space="preserve">; </w:t>
      </w:r>
      <w:r w:rsidR="00A202E4" w:rsidRPr="009F0285">
        <w:rPr>
          <w:rFonts w:ascii="Times New Roman" w:hAnsi="Times New Roman"/>
          <w:b w:val="0"/>
          <w:sz w:val="28"/>
          <w:szCs w:val="28"/>
        </w:rPr>
        <w:object w:dxaOrig="900" w:dyaOrig="440">
          <v:shape id="_x0000_i1088" type="#_x0000_t75" style="width:45pt;height:21.75pt" o:ole="">
            <v:imagedata r:id="rId122" o:title=""/>
          </v:shape>
          <o:OLEObject Type="Embed" ProgID="Equation.3" ShapeID="_x0000_i1088" DrawAspect="Content" ObjectID="_1454402977" r:id="rId123"/>
        </w:object>
      </w:r>
      <w:r w:rsidRPr="009F0285">
        <w:rPr>
          <w:rFonts w:ascii="Times New Roman" w:hAnsi="Times New Roman"/>
          <w:b w:val="0"/>
          <w:sz w:val="28"/>
          <w:szCs w:val="28"/>
        </w:rPr>
        <w:t>.</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Тогда: </w:t>
      </w:r>
      <w:r w:rsidR="00A202E4" w:rsidRPr="009F0285">
        <w:rPr>
          <w:rFonts w:ascii="Times New Roman" w:hAnsi="Times New Roman"/>
          <w:b w:val="0"/>
          <w:sz w:val="28"/>
          <w:szCs w:val="28"/>
        </w:rPr>
        <w:object w:dxaOrig="3900" w:dyaOrig="760">
          <v:shape id="_x0000_i1089" type="#_x0000_t75" style="width:195pt;height:38.25pt" o:ole="">
            <v:imagedata r:id="rId124" o:title=""/>
          </v:shape>
          <o:OLEObject Type="Embed" ProgID="Equation.3" ShapeID="_x0000_i1089" DrawAspect="Content" ObjectID="_1454402978" r:id="rId125"/>
        </w:object>
      </w:r>
      <w:r w:rsidR="009F0285">
        <w:rPr>
          <w:rFonts w:ascii="Times New Roman" w:hAnsi="Times New Roman"/>
          <w:b w:val="0"/>
          <w:sz w:val="28"/>
          <w:szCs w:val="28"/>
        </w:rPr>
        <w:t xml:space="preserve"> </w:t>
      </w:r>
      <w:r w:rsidRPr="009F0285">
        <w:rPr>
          <w:rFonts w:ascii="Times New Roman" w:hAnsi="Times New Roman"/>
          <w:b w:val="0"/>
          <w:sz w:val="28"/>
          <w:szCs w:val="28"/>
        </w:rPr>
        <w:t>(16)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число ремней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940" w:dyaOrig="840">
          <v:shape id="_x0000_i1090" type="#_x0000_t75" style="width:147pt;height:42pt" o:ole="">
            <v:imagedata r:id="rId126" o:title=""/>
          </v:shape>
          <o:OLEObject Type="Embed" ProgID="Equation.3" ShapeID="_x0000_i1090" DrawAspect="Content" ObjectID="_1454402979" r:id="rId127"/>
        </w:object>
      </w:r>
      <w:r w:rsidR="003F64C3" w:rsidRPr="009F0285">
        <w:rPr>
          <w:rFonts w:ascii="Times New Roman" w:hAnsi="Times New Roman"/>
          <w:b w:val="0"/>
          <w:sz w:val="28"/>
          <w:szCs w:val="28"/>
        </w:rPr>
        <w:t>шт.</w:t>
      </w:r>
      <w:r w:rsidR="009F0285">
        <w:rPr>
          <w:rFonts w:ascii="Times New Roman" w:hAnsi="Times New Roman"/>
          <w:b w:val="0"/>
          <w:sz w:val="28"/>
          <w:szCs w:val="28"/>
        </w:rPr>
        <w:t xml:space="preserve"> </w:t>
      </w:r>
      <w:r w:rsidR="003F64C3" w:rsidRPr="009F0285">
        <w:rPr>
          <w:rFonts w:ascii="Times New Roman" w:hAnsi="Times New Roman"/>
          <w:b w:val="0"/>
          <w:sz w:val="28"/>
          <w:szCs w:val="28"/>
        </w:rPr>
        <w:t>(17)</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940" w:dyaOrig="400">
          <v:shape id="_x0000_i1091" type="#_x0000_t75" style="width:47.25pt;height:20.25pt" o:ole="">
            <v:imagedata r:id="rId128" o:title=""/>
          </v:shape>
          <o:OLEObject Type="Embed" ProgID="Equation.3" ShapeID="_x0000_i1091" DrawAspect="Content" ObjectID="_1454402980" r:id="rId129"/>
        </w:object>
      </w:r>
      <w:r w:rsidRPr="009F0285">
        <w:rPr>
          <w:rFonts w:ascii="Times New Roman" w:hAnsi="Times New Roman"/>
          <w:b w:val="0"/>
          <w:sz w:val="28"/>
          <w:szCs w:val="28"/>
        </w:rPr>
        <w:t xml:space="preserve">. Таким образом условие </w:t>
      </w:r>
      <w:r w:rsidRPr="009F0285">
        <w:rPr>
          <w:rFonts w:ascii="Times New Roman" w:hAnsi="Times New Roman"/>
          <w:b w:val="0"/>
          <w:sz w:val="28"/>
          <w:szCs w:val="28"/>
          <w:lang w:val="en-US"/>
        </w:rPr>
        <w:t>z</w:t>
      </w:r>
      <w:r w:rsidRPr="009F0285">
        <w:rPr>
          <w:rFonts w:ascii="Times New Roman" w:hAnsi="Times New Roman"/>
          <w:b w:val="0"/>
          <w:sz w:val="28"/>
          <w:szCs w:val="28"/>
        </w:rPr>
        <w:t xml:space="preserve"> ≤ 6 [2] удовлетворяется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силу предварительного натяжения одного ремня: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040" w:dyaOrig="840">
          <v:shape id="_x0000_i1092" type="#_x0000_t75" style="width:152.25pt;height:42pt" o:ole="">
            <v:imagedata r:id="rId130" o:title=""/>
          </v:shape>
          <o:OLEObject Type="Embed" ProgID="Equation.3" ShapeID="_x0000_i1092" DrawAspect="Content" ObjectID="_1454402981" r:id="rId13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(18)</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4540" w:dyaOrig="740">
          <v:shape id="_x0000_i1093" type="#_x0000_t75" style="width:227.25pt;height:36.75pt" o:ole="">
            <v:imagedata r:id="rId132" o:title=""/>
          </v:shape>
          <o:OLEObject Type="Embed" ProgID="Equation.3" ShapeID="_x0000_i1093" DrawAspect="Content" ObjectID="_1454402982" r:id="rId133"/>
        </w:object>
      </w:r>
      <w:r w:rsidRPr="009F0285">
        <w:rPr>
          <w:rFonts w:ascii="Times New Roman" w:hAnsi="Times New Roman"/>
          <w:b w:val="0"/>
          <w:sz w:val="28"/>
          <w:szCs w:val="28"/>
        </w:rPr>
        <w:t xml:space="preserve"> м/с – скорость движения ремня;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260" w:dyaOrig="540">
          <v:shape id="_x0000_i1094" type="#_x0000_t75" style="width:213pt;height:27pt" o:ole="">
            <v:imagedata r:id="rId134" o:title=""/>
          </v:shape>
          <o:OLEObject Type="Embed" ProgID="Equation.3" ShapeID="_x0000_i1094" DrawAspect="Content" ObjectID="_1454402983" r:id="rId135"/>
        </w:object>
      </w:r>
      <w:r w:rsidR="003F64C3" w:rsidRPr="009F0285">
        <w:rPr>
          <w:rFonts w:ascii="Times New Roman" w:hAnsi="Times New Roman"/>
          <w:b w:val="0"/>
          <w:sz w:val="28"/>
          <w:szCs w:val="28"/>
        </w:rPr>
        <w:t xml:space="preserve"> [Н]</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980" w:dyaOrig="800">
          <v:shape id="_x0000_i1095" type="#_x0000_t75" style="width:249pt;height:39.75pt" o:ole="">
            <v:imagedata r:id="rId136" o:title=""/>
          </v:shape>
          <o:OLEObject Type="Embed" ProgID="Equation.3" ShapeID="_x0000_i1095" DrawAspect="Content" ObjectID="_1454402984" r:id="rId137"/>
        </w:object>
      </w:r>
      <w:r w:rsidR="003F64C3" w:rsidRPr="009F0285">
        <w:rPr>
          <w:rFonts w:ascii="Times New Roman" w:hAnsi="Times New Roman"/>
          <w:b w:val="0"/>
          <w:sz w:val="28"/>
          <w:szCs w:val="28"/>
        </w:rPr>
        <w:t>[Н]</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Сила, действующая, на вал определяется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160" w:dyaOrig="780">
          <v:shape id="_x0000_i1096" type="#_x0000_t75" style="width:108pt;height:39pt" o:ole="">
            <v:imagedata r:id="rId138" o:title=""/>
          </v:shape>
          <o:OLEObject Type="Embed" ProgID="Equation.3" ShapeID="_x0000_i1096" DrawAspect="Content" ObjectID="_1454402985" r:id="rId139"/>
        </w:object>
      </w:r>
      <w:r w:rsidR="003F64C3" w:rsidRPr="009F0285">
        <w:rPr>
          <w:rFonts w:ascii="Times New Roman" w:hAnsi="Times New Roman"/>
          <w:b w:val="0"/>
          <w:sz w:val="28"/>
          <w:szCs w:val="28"/>
        </w:rPr>
        <w:t>[Н]</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3640" w:dyaOrig="780">
          <v:shape id="_x0000_i1097" type="#_x0000_t75" style="width:182.25pt;height:39pt" o:ole="">
            <v:imagedata r:id="rId140" o:title=""/>
          </v:shape>
          <o:OLEObject Type="Embed" ProgID="Equation.3" ShapeID="_x0000_i1097" DrawAspect="Content" ObjectID="_1454402986" r:id="rId141"/>
        </w:object>
      </w:r>
      <w:r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статическом состоянии передачи: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220" w:dyaOrig="780">
          <v:shape id="_x0000_i1098" type="#_x0000_t75" style="width:261pt;height:39pt" o:ole="">
            <v:imagedata r:id="rId142" o:title=""/>
          </v:shape>
          <o:OLEObject Type="Embed" ProgID="Equation.3" ShapeID="_x0000_i1098" DrawAspect="Content" ObjectID="_1454402987" r:id="rId143"/>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(19)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При </w:t>
      </w:r>
      <w:r w:rsidRPr="009F0285">
        <w:rPr>
          <w:rFonts w:ascii="Times New Roman" w:hAnsi="Times New Roman"/>
          <w:b w:val="0"/>
          <w:sz w:val="28"/>
          <w:szCs w:val="28"/>
          <w:lang w:val="en-US"/>
        </w:rPr>
        <w:t>n</w:t>
      </w:r>
      <w:r w:rsidRPr="009F0285">
        <w:rPr>
          <w:rFonts w:ascii="Times New Roman" w:hAnsi="Times New Roman"/>
          <w:b w:val="0"/>
          <w:sz w:val="28"/>
          <w:szCs w:val="28"/>
          <w:vertAlign w:val="subscript"/>
        </w:rPr>
        <w:t>1</w:t>
      </w:r>
      <w:r w:rsidRPr="009F0285">
        <w:rPr>
          <w:rFonts w:ascii="Times New Roman" w:hAnsi="Times New Roman"/>
          <w:b w:val="0"/>
          <w:sz w:val="28"/>
          <w:szCs w:val="28"/>
        </w:rPr>
        <w:t>=750 об/мин</w:t>
      </w:r>
      <w:r w:rsidR="009F0285">
        <w:rPr>
          <w:rFonts w:ascii="Times New Roman" w:hAnsi="Times New Roman"/>
          <w:b w:val="0"/>
          <w:sz w:val="28"/>
          <w:szCs w:val="28"/>
        </w:rPr>
        <w:t xml:space="preserve">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19" w:dyaOrig="400">
          <v:shape id="_x0000_i1099" type="#_x0000_t75" style="width:176.25pt;height:20.25pt" o:ole="">
            <v:imagedata r:id="rId144" o:title=""/>
          </v:shape>
          <o:OLEObject Type="Embed" ProgID="Equation.3" ShapeID="_x0000_i1099" DrawAspect="Content" ObjectID="_1454402988" r:id="rId145"/>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(20)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Сравнение данных полученных по формулам (19) и (20) показывает, что влияние центробежных сил мало.</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ресурс наработки ремней [1]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780" w:dyaOrig="440">
          <v:shape id="_x0000_i1100" type="#_x0000_t75" style="width:89.25pt;height:21.75pt" o:ole="">
            <v:imagedata r:id="rId146" o:title=""/>
          </v:shape>
          <o:OLEObject Type="Embed" ProgID="Equation.3" ShapeID="_x0000_i1100" DrawAspect="Content" ObjectID="_1454402989" r:id="rId14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(21)</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240" w:dyaOrig="440">
          <v:shape id="_x0000_i1101" type="#_x0000_t75" style="width:62.25pt;height:21.75pt" o:ole="">
            <v:imagedata r:id="rId148" o:title=""/>
          </v:shape>
          <o:OLEObject Type="Embed" ProgID="Equation.3" ShapeID="_x0000_i1101" DrawAspect="Content" ObjectID="_1454402990" r:id="rId149"/>
        </w:object>
      </w:r>
      <w:r w:rsidR="003F64C3" w:rsidRPr="009F0285">
        <w:rPr>
          <w:rFonts w:ascii="Times New Roman" w:hAnsi="Times New Roman"/>
          <w:b w:val="0"/>
          <w:sz w:val="28"/>
          <w:szCs w:val="28"/>
        </w:rPr>
        <w:t xml:space="preserve">ч.; </w:t>
      </w:r>
      <w:r w:rsidRPr="009F0285">
        <w:rPr>
          <w:rFonts w:ascii="Times New Roman" w:hAnsi="Times New Roman"/>
          <w:b w:val="0"/>
          <w:sz w:val="28"/>
          <w:szCs w:val="28"/>
        </w:rPr>
        <w:object w:dxaOrig="279" w:dyaOrig="400">
          <v:shape id="_x0000_i1102" type="#_x0000_t75" style="width:14.25pt;height:20.25pt" o:ole="">
            <v:imagedata r:id="rId150" o:title=""/>
          </v:shape>
          <o:OLEObject Type="Embed" ProgID="Equation.3" ShapeID="_x0000_i1102" DrawAspect="Content" ObjectID="_1454402991" r:id="rId151"/>
        </w:object>
      </w:r>
      <w:r w:rsidR="003F64C3" w:rsidRPr="009F0285">
        <w:rPr>
          <w:rFonts w:ascii="Times New Roman" w:hAnsi="Times New Roman"/>
          <w:b w:val="0"/>
          <w:sz w:val="28"/>
          <w:szCs w:val="28"/>
        </w:rPr>
        <w:t xml:space="preserve">=1; </w:t>
      </w:r>
      <w:r w:rsidRPr="009F0285">
        <w:rPr>
          <w:rFonts w:ascii="Times New Roman" w:hAnsi="Times New Roman"/>
          <w:b w:val="0"/>
          <w:sz w:val="28"/>
          <w:szCs w:val="28"/>
        </w:rPr>
        <w:object w:dxaOrig="300" w:dyaOrig="400">
          <v:shape id="_x0000_i1103" type="#_x0000_t75" style="width:15pt;height:20.25pt" o:ole="">
            <v:imagedata r:id="rId152" o:title=""/>
          </v:shape>
          <o:OLEObject Type="Embed" ProgID="Equation.3" ShapeID="_x0000_i1103" DrawAspect="Content" ObjectID="_1454402992" r:id="rId153"/>
        </w:object>
      </w:r>
      <w:r w:rsidR="003F64C3" w:rsidRPr="009F0285">
        <w:rPr>
          <w:rFonts w:ascii="Times New Roman" w:hAnsi="Times New Roman"/>
          <w:b w:val="0"/>
          <w:sz w:val="28"/>
          <w:szCs w:val="28"/>
        </w:rPr>
        <w:t>=1.</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Получаем, что </w:t>
      </w:r>
      <w:r w:rsidR="00A202E4" w:rsidRPr="009F0285">
        <w:rPr>
          <w:rFonts w:ascii="Times New Roman" w:hAnsi="Times New Roman"/>
          <w:b w:val="0"/>
          <w:sz w:val="28"/>
          <w:szCs w:val="28"/>
        </w:rPr>
        <w:object w:dxaOrig="2580" w:dyaOrig="300">
          <v:shape id="_x0000_i1104" type="#_x0000_t75" style="width:129pt;height:15pt" o:ole="">
            <v:imagedata r:id="rId102" o:title=""/>
          </v:shape>
          <o:OLEObject Type="Embed" ProgID="Equation.3" ShapeID="_x0000_i1104" DrawAspect="Content" ObjectID="_1454402993" r:id="rId154"/>
        </w:object>
      </w:r>
      <w:r w:rsidRPr="009F0285">
        <w:rPr>
          <w:rFonts w:ascii="Times New Roman" w:hAnsi="Times New Roman"/>
          <w:b w:val="0"/>
          <w:sz w:val="28"/>
          <w:szCs w:val="28"/>
        </w:rPr>
        <w:t>ч.</w:t>
      </w:r>
      <w:r w:rsidR="009F0285">
        <w:rPr>
          <w:rFonts w:ascii="Times New Roman" w:hAnsi="Times New Roman"/>
          <w:b w:val="0"/>
          <w:sz w:val="28"/>
          <w:szCs w:val="28"/>
        </w:rPr>
        <w:t xml:space="preserve"> </w:t>
      </w:r>
      <w:r w:rsidRPr="009F0285">
        <w:rPr>
          <w:rFonts w:ascii="Times New Roman" w:hAnsi="Times New Roman"/>
          <w:b w:val="0"/>
          <w:sz w:val="28"/>
          <w:szCs w:val="28"/>
        </w:rPr>
        <w:t>(22)</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 Расчет приводного вала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Исходные данные для расчета приводного вала:</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материал – сталь 45, улучшенная, σ</w:t>
      </w:r>
      <w:r w:rsidRPr="009F0285">
        <w:rPr>
          <w:rFonts w:ascii="Times New Roman" w:hAnsi="Times New Roman"/>
          <w:b w:val="0"/>
          <w:sz w:val="28"/>
          <w:szCs w:val="28"/>
          <w:vertAlign w:val="subscript"/>
        </w:rPr>
        <w:t>в</w:t>
      </w:r>
      <w:r w:rsidRPr="009F0285">
        <w:rPr>
          <w:rFonts w:ascii="Times New Roman" w:hAnsi="Times New Roman"/>
          <w:b w:val="0"/>
          <w:sz w:val="28"/>
          <w:szCs w:val="28"/>
        </w:rPr>
        <w:t>=750 МПа, σ</w:t>
      </w:r>
      <w:r w:rsidRPr="009F0285">
        <w:rPr>
          <w:rFonts w:ascii="Times New Roman" w:hAnsi="Times New Roman"/>
          <w:b w:val="0"/>
          <w:sz w:val="28"/>
          <w:szCs w:val="28"/>
          <w:vertAlign w:val="subscript"/>
        </w:rPr>
        <w:t>т</w:t>
      </w:r>
      <w:r w:rsidRPr="009F0285">
        <w:rPr>
          <w:rFonts w:ascii="Times New Roman" w:hAnsi="Times New Roman"/>
          <w:b w:val="0"/>
          <w:sz w:val="28"/>
          <w:szCs w:val="28"/>
        </w:rPr>
        <w:t>=450 МПа. Срок службы длительный, нагрузка близка к постоянной.</w:t>
      </w:r>
    </w:p>
    <w:p w:rsidR="003F64C3"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а=40 мм ; в=</w:t>
      </w:r>
      <w:r w:rsidRPr="009F0285">
        <w:rPr>
          <w:rFonts w:ascii="Times New Roman" w:hAnsi="Times New Roman"/>
          <w:b w:val="0"/>
          <w:sz w:val="28"/>
          <w:szCs w:val="28"/>
          <w:lang w:val="en-US"/>
        </w:rPr>
        <w:t>l</w:t>
      </w:r>
      <w:r w:rsidRPr="009F0285">
        <w:rPr>
          <w:rFonts w:ascii="Times New Roman" w:hAnsi="Times New Roman"/>
          <w:b w:val="0"/>
          <w:sz w:val="28"/>
          <w:szCs w:val="28"/>
        </w:rPr>
        <w:t>=200 мм;с=192 мм.</w:t>
      </w:r>
    </w:p>
    <w:p w:rsidR="00AF361A" w:rsidRPr="009F0285"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BF67D2"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pict>
          <v:shape id="_x0000_i1105" type="#_x0000_t75" style="width:413.25pt;height:580.5pt">
            <v:imagedata r:id="rId155" o:title=""/>
          </v:shape>
        </w:pic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крутящий момент на конце вала:</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A202E4" w:rsidRPr="009F0285">
        <w:rPr>
          <w:rFonts w:ascii="Times New Roman" w:hAnsi="Times New Roman"/>
          <w:b w:val="0"/>
          <w:sz w:val="28"/>
          <w:szCs w:val="28"/>
        </w:rPr>
        <w:object w:dxaOrig="760" w:dyaOrig="700">
          <v:shape id="_x0000_i1106" type="#_x0000_t75" style="width:38.25pt;height:35.25pt" o:ole="">
            <v:imagedata r:id="rId156" o:title=""/>
          </v:shape>
          <o:OLEObject Type="Embed" ProgID="Equation.3" ShapeID="_x0000_i1106" DrawAspect="Content" ObjectID="_1454402994" r:id="rId15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(23)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 Р=3,8 кВт – передаваемая мощность;</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120" w:dyaOrig="700">
          <v:shape id="_x0000_i1107" type="#_x0000_t75" style="width:156pt;height:35.25pt" o:ole="">
            <v:imagedata r:id="rId158" o:title=""/>
          </v:shape>
          <o:OLEObject Type="Embed" ProgID="Equation.3" ShapeID="_x0000_i1107" DrawAspect="Content" ObjectID="_1454402995" r:id="rId159"/>
        </w:object>
      </w:r>
      <w:r w:rsidR="003F64C3" w:rsidRPr="009F0285">
        <w:rPr>
          <w:rFonts w:ascii="Times New Roman" w:hAnsi="Times New Roman"/>
          <w:b w:val="0"/>
          <w:sz w:val="28"/>
          <w:szCs w:val="28"/>
        </w:rPr>
        <w:t xml:space="preserve">м/с – угловая скорость, где </w:t>
      </w:r>
      <w:r w:rsidR="003F64C3" w:rsidRPr="009F0285">
        <w:rPr>
          <w:rFonts w:ascii="Times New Roman" w:hAnsi="Times New Roman"/>
          <w:b w:val="0"/>
          <w:sz w:val="28"/>
          <w:szCs w:val="28"/>
          <w:lang w:val="en-US"/>
        </w:rPr>
        <w:t>n</w:t>
      </w:r>
      <w:r w:rsidR="003F64C3" w:rsidRPr="009F0285">
        <w:rPr>
          <w:rFonts w:ascii="Times New Roman" w:hAnsi="Times New Roman"/>
          <w:b w:val="0"/>
          <w:sz w:val="28"/>
          <w:szCs w:val="28"/>
        </w:rPr>
        <w:t>=476 об/мин. – частота вращения вала.</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Расчет дает: </w:t>
      </w:r>
      <w:r w:rsidR="00A202E4" w:rsidRPr="009F0285">
        <w:rPr>
          <w:rFonts w:ascii="Times New Roman" w:hAnsi="Times New Roman"/>
          <w:b w:val="0"/>
          <w:sz w:val="28"/>
          <w:szCs w:val="28"/>
        </w:rPr>
        <w:object w:dxaOrig="2040" w:dyaOrig="740">
          <v:shape id="_x0000_i1108" type="#_x0000_t75" style="width:102pt;height:36.75pt" o:ole="">
            <v:imagedata r:id="rId160" o:title=""/>
          </v:shape>
          <o:OLEObject Type="Embed" ProgID="Equation.3" ShapeID="_x0000_i1108" DrawAspect="Content" ObjectID="_1454402996" r:id="rId161"/>
        </w:object>
      </w:r>
      <w:r w:rsidRPr="009F0285">
        <w:rPr>
          <w:rFonts w:ascii="Times New Roman" w:hAnsi="Times New Roman"/>
          <w:b w:val="0"/>
          <w:sz w:val="28"/>
          <w:szCs w:val="28"/>
        </w:rPr>
        <w:t xml:space="preserve"> Нм</w:t>
      </w:r>
      <w:r w:rsidR="009F0285">
        <w:rPr>
          <w:rFonts w:ascii="Times New Roman" w:hAnsi="Times New Roman"/>
          <w:b w:val="0"/>
          <w:sz w:val="28"/>
          <w:szCs w:val="28"/>
        </w:rPr>
        <w:t xml:space="preserve"> </w:t>
      </w:r>
      <w:r w:rsidRPr="009F0285">
        <w:rPr>
          <w:rFonts w:ascii="Times New Roman" w:hAnsi="Times New Roman"/>
          <w:b w:val="0"/>
          <w:sz w:val="28"/>
          <w:szCs w:val="28"/>
        </w:rPr>
        <w:t>(24)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На конце вала установлен шкив диаметром </w:t>
      </w:r>
      <w:smartTag w:uri="urn:schemas-microsoft-com:office:smarttags" w:element="metricconverter">
        <w:smartTagPr>
          <w:attr w:name="ProductID" w:val="315 мм"/>
        </w:smartTagPr>
        <w:r w:rsidRPr="009F0285">
          <w:rPr>
            <w:rFonts w:ascii="Times New Roman" w:hAnsi="Times New Roman"/>
            <w:b w:val="0"/>
            <w:sz w:val="28"/>
            <w:szCs w:val="28"/>
          </w:rPr>
          <w:t>315 мм</w:t>
        </w:r>
      </w:smartTag>
      <w:r w:rsidRPr="009F0285">
        <w:rPr>
          <w:rFonts w:ascii="Times New Roman" w:hAnsi="Times New Roman"/>
          <w:b w:val="0"/>
          <w:sz w:val="28"/>
          <w:szCs w:val="28"/>
        </w:rPr>
        <w:t>.</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допускаемую нагрузку на выходном конце вала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980" w:dyaOrig="460">
          <v:shape id="_x0000_i1109" type="#_x0000_t75" style="width:198.75pt;height:23.25pt" o:ole="">
            <v:imagedata r:id="rId162" o:title=""/>
          </v:shape>
          <o:OLEObject Type="Embed" ProgID="Equation.3" ShapeID="_x0000_i1109" DrawAspect="Content" ObjectID="_1454402997" r:id="rId163"/>
        </w:object>
      </w:r>
      <w:r w:rsidR="003F64C3" w:rsidRPr="009F0285">
        <w:rPr>
          <w:rFonts w:ascii="Times New Roman" w:hAnsi="Times New Roman"/>
          <w:b w:val="0"/>
          <w:sz w:val="28"/>
          <w:szCs w:val="28"/>
        </w:rPr>
        <w:t xml:space="preserve"> Н</w:t>
      </w:r>
      <w:r w:rsidR="009F0285">
        <w:rPr>
          <w:rFonts w:ascii="Times New Roman" w:hAnsi="Times New Roman"/>
          <w:b w:val="0"/>
          <w:sz w:val="28"/>
          <w:szCs w:val="28"/>
        </w:rPr>
        <w:t xml:space="preserve"> </w:t>
      </w:r>
      <w:r w:rsidR="003F64C3" w:rsidRPr="009F0285">
        <w:rPr>
          <w:rFonts w:ascii="Times New Roman" w:hAnsi="Times New Roman"/>
          <w:b w:val="0"/>
          <w:sz w:val="28"/>
          <w:szCs w:val="28"/>
        </w:rPr>
        <w:t>(25)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силы в соединении с ножевым валом: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осевая сила </w:t>
      </w:r>
      <w:r w:rsidR="00A202E4" w:rsidRPr="009F0285">
        <w:rPr>
          <w:rFonts w:ascii="Times New Roman" w:hAnsi="Times New Roman"/>
          <w:b w:val="0"/>
          <w:sz w:val="28"/>
          <w:szCs w:val="28"/>
        </w:rPr>
        <w:object w:dxaOrig="1160" w:dyaOrig="400">
          <v:shape id="_x0000_i1110" type="#_x0000_t75" style="width:57.75pt;height:20.25pt" o:ole="">
            <v:imagedata r:id="rId164" o:title=""/>
          </v:shape>
          <o:OLEObject Type="Embed" ProgID="Equation.3" ShapeID="_x0000_i1110" DrawAspect="Content" ObjectID="_1454402998" r:id="rId165"/>
        </w:object>
      </w:r>
      <w:r w:rsidRPr="009F0285">
        <w:rPr>
          <w:rFonts w:ascii="Times New Roman" w:hAnsi="Times New Roman"/>
          <w:b w:val="0"/>
          <w:sz w:val="28"/>
          <w:szCs w:val="28"/>
        </w:rPr>
        <w:t xml:space="preserve"> Н (из расчета мощности электродвигателя);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окружная сила </w:t>
      </w:r>
      <w:r w:rsidR="00A202E4" w:rsidRPr="009F0285">
        <w:rPr>
          <w:rFonts w:ascii="Times New Roman" w:hAnsi="Times New Roman"/>
          <w:b w:val="0"/>
          <w:sz w:val="28"/>
          <w:szCs w:val="28"/>
        </w:rPr>
        <w:object w:dxaOrig="3379" w:dyaOrig="740">
          <v:shape id="_x0000_i1111" type="#_x0000_t75" style="width:168.75pt;height:36.75pt" o:ole="">
            <v:imagedata r:id="rId166" o:title=""/>
          </v:shape>
          <o:OLEObject Type="Embed" ProgID="Equation.3" ShapeID="_x0000_i1111" DrawAspect="Content" ObjectID="_1454402999" r:id="rId167"/>
        </w:object>
      </w:r>
      <w:r w:rsidRPr="009F0285">
        <w:rPr>
          <w:rFonts w:ascii="Times New Roman" w:hAnsi="Times New Roman"/>
          <w:b w:val="0"/>
          <w:sz w:val="28"/>
          <w:szCs w:val="28"/>
        </w:rPr>
        <w:t xml:space="preserve"> Н , где </w:t>
      </w:r>
      <w:r w:rsidRPr="009F0285">
        <w:rPr>
          <w:rFonts w:ascii="Times New Roman" w:hAnsi="Times New Roman"/>
          <w:b w:val="0"/>
          <w:sz w:val="28"/>
          <w:szCs w:val="28"/>
          <w:lang w:val="en-US"/>
        </w:rPr>
        <w:t>d</w:t>
      </w:r>
      <w:r w:rsidRPr="009F0285">
        <w:rPr>
          <w:rFonts w:ascii="Times New Roman" w:hAnsi="Times New Roman"/>
          <w:b w:val="0"/>
          <w:sz w:val="28"/>
          <w:szCs w:val="28"/>
        </w:rPr>
        <w:t xml:space="preserve">=33 мм – диаметр поверхности вала, передающий вращение </w:t>
      </w:r>
      <w:r w:rsidR="00A202E4" w:rsidRPr="009F0285">
        <w:rPr>
          <w:rFonts w:ascii="Times New Roman" w:hAnsi="Times New Roman"/>
          <w:b w:val="0"/>
          <w:sz w:val="28"/>
          <w:szCs w:val="28"/>
        </w:rPr>
        <w:object w:dxaOrig="1719" w:dyaOrig="400">
          <v:shape id="_x0000_i1112" type="#_x0000_t75" style="width:86.25pt;height:20.25pt" o:ole="">
            <v:imagedata r:id="rId168" o:title=""/>
          </v:shape>
          <o:OLEObject Type="Embed" ProgID="Equation.3" ShapeID="_x0000_i1112" DrawAspect="Content" ObjectID="_1454403000" r:id="rId169"/>
        </w:object>
      </w:r>
      <w:r w:rsidRPr="009F0285">
        <w:rPr>
          <w:rFonts w:ascii="Times New Roman" w:hAnsi="Times New Roman"/>
          <w:b w:val="0"/>
          <w:sz w:val="28"/>
          <w:szCs w:val="28"/>
        </w:rPr>
        <w:t xml:space="preserve"> Н</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реакции в опорах и строим эпюры изгибающих и крутящих моментов.</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Рассмотрим реакции от сил </w:t>
      </w:r>
      <w:r w:rsidR="00A202E4" w:rsidRPr="009F0285">
        <w:rPr>
          <w:rFonts w:ascii="Times New Roman" w:hAnsi="Times New Roman"/>
          <w:b w:val="0"/>
          <w:sz w:val="28"/>
          <w:szCs w:val="28"/>
        </w:rPr>
        <w:object w:dxaOrig="320" w:dyaOrig="400">
          <v:shape id="_x0000_i1113" type="#_x0000_t75" style="width:15.75pt;height:20.25pt" o:ole="">
            <v:imagedata r:id="rId170" o:title=""/>
          </v:shape>
          <o:OLEObject Type="Embed" ProgID="Equation.3" ShapeID="_x0000_i1113" DrawAspect="Content" ObjectID="_1454403001" r:id="rId171"/>
        </w:object>
      </w:r>
      <w:r w:rsidRPr="009F0285">
        <w:rPr>
          <w:rFonts w:ascii="Times New Roman" w:hAnsi="Times New Roman"/>
          <w:b w:val="0"/>
          <w:sz w:val="28"/>
          <w:szCs w:val="28"/>
        </w:rPr>
        <w:t xml:space="preserve"> и </w:t>
      </w:r>
      <w:r w:rsidR="00A202E4" w:rsidRPr="009F0285">
        <w:rPr>
          <w:rFonts w:ascii="Times New Roman" w:hAnsi="Times New Roman"/>
          <w:b w:val="0"/>
          <w:sz w:val="28"/>
          <w:szCs w:val="28"/>
        </w:rPr>
        <w:object w:dxaOrig="320" w:dyaOrig="400">
          <v:shape id="_x0000_i1114" type="#_x0000_t75" style="width:15.75pt;height:20.25pt" o:ole="">
            <v:imagedata r:id="rId172" o:title=""/>
          </v:shape>
          <o:OLEObject Type="Embed" ProgID="Equation.3" ShapeID="_x0000_i1114" DrawAspect="Content" ObjectID="_1454403002" r:id="rId173"/>
        </w:object>
      </w:r>
      <w:r w:rsidRPr="009F0285">
        <w:rPr>
          <w:rFonts w:ascii="Times New Roman" w:hAnsi="Times New Roman"/>
          <w:b w:val="0"/>
          <w:sz w:val="28"/>
          <w:szCs w:val="28"/>
        </w:rPr>
        <w:t>, действующих в вертикальной плоскости:</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Сумма проекций </w:t>
      </w:r>
      <w:r w:rsidR="00A202E4" w:rsidRPr="009F0285">
        <w:rPr>
          <w:rFonts w:ascii="Times New Roman" w:hAnsi="Times New Roman"/>
          <w:b w:val="0"/>
          <w:sz w:val="28"/>
          <w:szCs w:val="28"/>
        </w:rPr>
        <w:object w:dxaOrig="1640" w:dyaOrig="400">
          <v:shape id="_x0000_i1115" type="#_x0000_t75" style="width:81.75pt;height:20.25pt" o:ole="">
            <v:imagedata r:id="rId174" o:title=""/>
          </v:shape>
          <o:OLEObject Type="Embed" ProgID="Equation.3" ShapeID="_x0000_i1115" DrawAspect="Content" ObjectID="_1454403003" r:id="rId175"/>
        </w:object>
      </w:r>
      <w:r w:rsidRPr="009F0285">
        <w:rPr>
          <w:rFonts w:ascii="Times New Roman" w:hAnsi="Times New Roman"/>
          <w:b w:val="0"/>
          <w:sz w:val="28"/>
          <w:szCs w:val="28"/>
        </w:rPr>
        <w:t>;</w:t>
      </w:r>
      <w:r w:rsidR="009F0285">
        <w:rPr>
          <w:rFonts w:ascii="Times New Roman" w:hAnsi="Times New Roman"/>
          <w:b w:val="0"/>
          <w:sz w:val="28"/>
          <w:szCs w:val="28"/>
        </w:rPr>
        <w:t xml:space="preserve"> </w:t>
      </w:r>
      <w:r w:rsidRPr="009F0285">
        <w:rPr>
          <w:rFonts w:ascii="Times New Roman" w:hAnsi="Times New Roman"/>
          <w:b w:val="0"/>
          <w:sz w:val="28"/>
          <w:szCs w:val="28"/>
        </w:rPr>
        <w:t xml:space="preserve">(26) </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A202E4" w:rsidRPr="009F0285">
        <w:rPr>
          <w:rFonts w:ascii="Times New Roman" w:hAnsi="Times New Roman"/>
          <w:b w:val="0"/>
          <w:sz w:val="28"/>
          <w:szCs w:val="28"/>
        </w:rPr>
        <w:object w:dxaOrig="1719" w:dyaOrig="400">
          <v:shape id="_x0000_i1116" type="#_x0000_t75" style="width:86.25pt;height:20.25pt" o:ole="">
            <v:imagedata r:id="rId176" o:title=""/>
          </v:shape>
          <o:OLEObject Type="Embed" ProgID="Equation.3" ShapeID="_x0000_i1116" DrawAspect="Content" ObjectID="_1454403004" r:id="rId17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(27)</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сумма моментов </w:t>
      </w:r>
      <w:r w:rsidR="00A202E4" w:rsidRPr="009F0285">
        <w:rPr>
          <w:rFonts w:ascii="Times New Roman" w:hAnsi="Times New Roman"/>
          <w:b w:val="0"/>
          <w:sz w:val="28"/>
          <w:szCs w:val="28"/>
        </w:rPr>
        <w:object w:dxaOrig="1939" w:dyaOrig="400">
          <v:shape id="_x0000_i1117" type="#_x0000_t75" style="width:96.75pt;height:20.25pt" o:ole="">
            <v:imagedata r:id="rId178" o:title=""/>
          </v:shape>
          <o:OLEObject Type="Embed" ProgID="Equation.3" ShapeID="_x0000_i1117" DrawAspect="Content" ObjectID="_1454403005" r:id="rId179"/>
        </w:object>
      </w:r>
      <w:r w:rsidRPr="009F0285">
        <w:rPr>
          <w:rFonts w:ascii="Times New Roman" w:hAnsi="Times New Roman"/>
          <w:b w:val="0"/>
          <w:sz w:val="28"/>
          <w:szCs w:val="28"/>
        </w:rPr>
        <w:t>, где</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040" w:dyaOrig="720">
          <v:shape id="_x0000_i1118" type="#_x0000_t75" style="width:201.75pt;height:36pt" o:ole="">
            <v:imagedata r:id="rId180" o:title=""/>
          </v:shape>
          <o:OLEObject Type="Embed" ProgID="Equation.3" ShapeID="_x0000_i1118" DrawAspect="Content" ObjectID="_1454403006" r:id="rId181"/>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(28)</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360" w:dyaOrig="400">
          <v:shape id="_x0000_i1119" type="#_x0000_t75" style="width:218.25pt;height:20.25pt" o:ole="">
            <v:imagedata r:id="rId182" o:title=""/>
          </v:shape>
          <o:OLEObject Type="Embed" ProgID="Equation.3" ShapeID="_x0000_i1119" DrawAspect="Content" ObjectID="_1454403007" r:id="rId183"/>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(29)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Реакции от сил </w:t>
      </w:r>
      <w:r w:rsidR="00A202E4" w:rsidRPr="009F0285">
        <w:rPr>
          <w:rFonts w:ascii="Times New Roman" w:hAnsi="Times New Roman"/>
          <w:b w:val="0"/>
          <w:sz w:val="28"/>
          <w:szCs w:val="28"/>
        </w:rPr>
        <w:object w:dxaOrig="300" w:dyaOrig="400">
          <v:shape id="_x0000_i1120" type="#_x0000_t75" style="width:15pt;height:20.25pt" o:ole="">
            <v:imagedata r:id="rId184" o:title=""/>
          </v:shape>
          <o:OLEObject Type="Embed" ProgID="Equation.3" ShapeID="_x0000_i1120" DrawAspect="Content" ObjectID="_1454403008" r:id="rId185"/>
        </w:object>
      </w:r>
      <w:r w:rsidRPr="009F0285">
        <w:rPr>
          <w:rFonts w:ascii="Times New Roman" w:hAnsi="Times New Roman"/>
          <w:b w:val="0"/>
          <w:sz w:val="28"/>
          <w:szCs w:val="28"/>
        </w:rPr>
        <w:t xml:space="preserve"> и </w:t>
      </w:r>
      <w:r w:rsidR="00A202E4" w:rsidRPr="009F0285">
        <w:rPr>
          <w:rFonts w:ascii="Times New Roman" w:hAnsi="Times New Roman"/>
          <w:b w:val="0"/>
          <w:sz w:val="28"/>
          <w:szCs w:val="28"/>
        </w:rPr>
        <w:object w:dxaOrig="360" w:dyaOrig="400">
          <v:shape id="_x0000_i1121" type="#_x0000_t75" style="width:18pt;height:20.25pt" o:ole="">
            <v:imagedata r:id="rId186" o:title=""/>
          </v:shape>
          <o:OLEObject Type="Embed" ProgID="Equation.3" ShapeID="_x0000_i1121" DrawAspect="Content" ObjectID="_1454403009" r:id="rId187"/>
        </w:object>
      </w:r>
      <w:r w:rsidRPr="009F0285">
        <w:rPr>
          <w:rFonts w:ascii="Times New Roman" w:hAnsi="Times New Roman"/>
          <w:b w:val="0"/>
          <w:sz w:val="28"/>
          <w:szCs w:val="28"/>
        </w:rPr>
        <w:t>, действующих в горизонтальной плоскости: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240" w:dyaOrig="400">
          <v:shape id="_x0000_i1122" type="#_x0000_t75" style="width:111.75pt;height:20.25pt" o:ole="">
            <v:imagedata r:id="rId188" o:title=""/>
          </v:shape>
          <o:OLEObject Type="Embed" ProgID="Equation.3" ShapeID="_x0000_i1122" DrawAspect="Content" ObjectID="_1454403010" r:id="rId189"/>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(30)</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920" w:dyaOrig="400">
          <v:shape id="_x0000_i1123" type="#_x0000_t75" style="width:146.25pt;height:20.25pt" o:ole="">
            <v:imagedata r:id="rId190" o:title=""/>
          </v:shape>
          <o:OLEObject Type="Embed" ProgID="Equation.3" ShapeID="_x0000_i1123" DrawAspect="Content" ObjectID="_1454403011" r:id="rId19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(31)</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6600" w:dyaOrig="720">
          <v:shape id="_x0000_i1124" type="#_x0000_t75" style="width:330pt;height:36pt" o:ole="">
            <v:imagedata r:id="rId192" o:title=""/>
          </v:shape>
          <o:OLEObject Type="Embed" ProgID="Equation.3" ShapeID="_x0000_i1124" DrawAspect="Content" ObjectID="_1454403012" r:id="rId193"/>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(32)</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960" w:dyaOrig="400">
          <v:shape id="_x0000_i1125" type="#_x0000_t75" style="width:297.75pt;height:20.25pt" o:ole="">
            <v:imagedata r:id="rId194" o:title=""/>
          </v:shape>
          <o:OLEObject Type="Embed" ProgID="Equation.3" ShapeID="_x0000_i1125" DrawAspect="Content" ObjectID="_1454403013" r:id="rId195"/>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(33)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Определяем запасы сопротивления усталости в опасных сечениях. Просчитываем два предполагаемых опасных сечения: сечение </w:t>
      </w:r>
      <w:r w:rsidRPr="009F0285">
        <w:rPr>
          <w:rFonts w:ascii="Times New Roman" w:hAnsi="Times New Roman"/>
          <w:b w:val="0"/>
          <w:sz w:val="28"/>
          <w:szCs w:val="28"/>
          <w:lang w:val="en-US"/>
        </w:rPr>
        <w:t>I</w:t>
      </w:r>
      <w:r w:rsidRPr="009F0285">
        <w:rPr>
          <w:rFonts w:ascii="Times New Roman" w:hAnsi="Times New Roman"/>
          <w:b w:val="0"/>
          <w:sz w:val="28"/>
          <w:szCs w:val="28"/>
        </w:rPr>
        <w:t>-</w:t>
      </w:r>
      <w:r w:rsidRPr="009F0285">
        <w:rPr>
          <w:rFonts w:ascii="Times New Roman" w:hAnsi="Times New Roman"/>
          <w:b w:val="0"/>
          <w:sz w:val="28"/>
          <w:szCs w:val="28"/>
          <w:lang w:val="en-US"/>
        </w:rPr>
        <w:t>I</w:t>
      </w:r>
      <w:r w:rsidRPr="009F0285">
        <w:rPr>
          <w:rFonts w:ascii="Times New Roman" w:hAnsi="Times New Roman"/>
          <w:b w:val="0"/>
          <w:sz w:val="28"/>
          <w:szCs w:val="28"/>
        </w:rPr>
        <w:t xml:space="preserve"> и сечение </w:t>
      </w:r>
      <w:r w:rsidRPr="009F0285">
        <w:rPr>
          <w:rFonts w:ascii="Times New Roman" w:hAnsi="Times New Roman"/>
          <w:b w:val="0"/>
          <w:sz w:val="28"/>
          <w:szCs w:val="28"/>
          <w:lang w:val="en-US"/>
        </w:rPr>
        <w:t>II</w:t>
      </w:r>
      <w:r w:rsidRPr="009F0285">
        <w:rPr>
          <w:rFonts w:ascii="Times New Roman" w:hAnsi="Times New Roman"/>
          <w:b w:val="0"/>
          <w:sz w:val="28"/>
          <w:szCs w:val="28"/>
        </w:rPr>
        <w:t>-</w:t>
      </w:r>
      <w:r w:rsidRPr="009F0285">
        <w:rPr>
          <w:rFonts w:ascii="Times New Roman" w:hAnsi="Times New Roman"/>
          <w:b w:val="0"/>
          <w:sz w:val="28"/>
          <w:szCs w:val="28"/>
          <w:lang w:val="en-US"/>
        </w:rPr>
        <w:t>II</w:t>
      </w:r>
      <w:r w:rsidRPr="009F0285">
        <w:rPr>
          <w:rFonts w:ascii="Times New Roman" w:hAnsi="Times New Roman"/>
          <w:b w:val="0"/>
          <w:sz w:val="28"/>
          <w:szCs w:val="28"/>
        </w:rPr>
        <w:t>, ослабленное шпоночным пазом.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первого сечения изгибающий момент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000" w:dyaOrig="520">
          <v:shape id="_x0000_i1126" type="#_x0000_t75" style="width:399.75pt;height:26.25pt" o:ole="">
            <v:imagedata r:id="rId196" o:title=""/>
          </v:shape>
          <o:OLEObject Type="Embed" ProgID="Equation.3" ShapeID="_x0000_i1126" DrawAspect="Content" ObjectID="_1454403014" r:id="rId197"/>
        </w:object>
      </w:r>
      <w:r w:rsidR="003F64C3" w:rsidRPr="009F0285">
        <w:rPr>
          <w:rFonts w:ascii="Times New Roman" w:hAnsi="Times New Roman"/>
          <w:b w:val="0"/>
          <w:sz w:val="28"/>
          <w:szCs w:val="28"/>
        </w:rPr>
        <w:t>Н</w:t>
      </w:r>
      <w:r w:rsidR="009F0285">
        <w:rPr>
          <w:rFonts w:ascii="Times New Roman" w:hAnsi="Times New Roman"/>
          <w:b w:val="0"/>
          <w:sz w:val="28"/>
          <w:szCs w:val="28"/>
        </w:rPr>
        <w:t xml:space="preserve"> </w:t>
      </w:r>
      <w:r w:rsidR="003F64C3" w:rsidRPr="009F0285">
        <w:rPr>
          <w:rFonts w:ascii="Times New Roman" w:hAnsi="Times New Roman"/>
          <w:b w:val="0"/>
          <w:sz w:val="28"/>
          <w:szCs w:val="28"/>
        </w:rPr>
        <w:t>(34)</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Напряжение изгиба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340" w:dyaOrig="720">
          <v:shape id="_x0000_i1127" type="#_x0000_t75" style="width:267pt;height:36pt" o:ole="">
            <v:imagedata r:id="rId198" o:title=""/>
          </v:shape>
          <o:OLEObject Type="Embed" ProgID="Equation.3" ShapeID="_x0000_i1127" DrawAspect="Content" ObjectID="_1454403015" r:id="rId199"/>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(35)</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Напряжение кручения определяем по формуле:</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000" w:dyaOrig="999">
          <v:shape id="_x0000_i1128" type="#_x0000_t75" style="width:200.25pt;height:50.25pt" o:ole="">
            <v:imagedata r:id="rId200" o:title=""/>
          </v:shape>
          <o:OLEObject Type="Embed" ProgID="Equation.3" ShapeID="_x0000_i1128" DrawAspect="Content" ObjectID="_1454403016" r:id="rId201"/>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(36)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d</w:t>
      </w:r>
      <w:r w:rsidRPr="009F0285">
        <w:rPr>
          <w:rFonts w:ascii="Times New Roman" w:hAnsi="Times New Roman"/>
          <w:b w:val="0"/>
          <w:sz w:val="28"/>
          <w:szCs w:val="28"/>
        </w:rPr>
        <w:t xml:space="preserve">=55 мм – диаметр вала в сечении </w:t>
      </w:r>
      <w:r w:rsidRPr="009F0285">
        <w:rPr>
          <w:rFonts w:ascii="Times New Roman" w:hAnsi="Times New Roman"/>
          <w:b w:val="0"/>
          <w:sz w:val="28"/>
          <w:szCs w:val="28"/>
          <w:lang w:val="en-US"/>
        </w:rPr>
        <w:t>I</w:t>
      </w:r>
      <w:r w:rsidRPr="009F0285">
        <w:rPr>
          <w:rFonts w:ascii="Times New Roman" w:hAnsi="Times New Roman"/>
          <w:b w:val="0"/>
          <w:sz w:val="28"/>
          <w:szCs w:val="28"/>
        </w:rPr>
        <w:t>-</w:t>
      </w:r>
      <w:r w:rsidRPr="009F0285">
        <w:rPr>
          <w:rFonts w:ascii="Times New Roman" w:hAnsi="Times New Roman"/>
          <w:b w:val="0"/>
          <w:sz w:val="28"/>
          <w:szCs w:val="28"/>
          <w:lang w:val="en-US"/>
        </w:rPr>
        <w:t>I</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пределы выносливости: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760" w:dyaOrig="400">
          <v:shape id="_x0000_i1129" type="#_x0000_t75" style="width:188.25pt;height:20.25pt" o:ole="">
            <v:imagedata r:id="rId202" o:title=""/>
          </v:shape>
          <o:OLEObject Type="Embed" ProgID="Equation.3" ShapeID="_x0000_i1129" DrawAspect="Content" ObjectID="_1454403017" r:id="rId203"/>
        </w:object>
      </w:r>
      <w:r w:rsidR="003F64C3" w:rsidRPr="009F0285">
        <w:rPr>
          <w:rFonts w:ascii="Times New Roman" w:hAnsi="Times New Roman"/>
          <w:b w:val="0"/>
          <w:sz w:val="28"/>
          <w:szCs w:val="28"/>
        </w:rPr>
        <w:t>МПа</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40" w:dyaOrig="400">
          <v:shape id="_x0000_i1130" type="#_x0000_t75" style="width:177pt;height:20.25pt" o:ole="">
            <v:imagedata r:id="rId204" o:title=""/>
          </v:shape>
          <o:OLEObject Type="Embed" ProgID="Equation.3" ShapeID="_x0000_i1130" DrawAspect="Content" ObjectID="_1454403018" r:id="rId205"/>
        </w:object>
      </w:r>
      <w:r w:rsidR="003F64C3" w:rsidRPr="009F0285">
        <w:rPr>
          <w:rFonts w:ascii="Times New Roman" w:hAnsi="Times New Roman"/>
          <w:b w:val="0"/>
          <w:sz w:val="28"/>
          <w:szCs w:val="28"/>
        </w:rPr>
        <w:t>МПа</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19" w:dyaOrig="400">
          <v:shape id="_x0000_i1131" type="#_x0000_t75" style="width:176.25pt;height:20.25pt" o:ole="">
            <v:imagedata r:id="rId206" o:title=""/>
          </v:shape>
          <o:OLEObject Type="Embed" ProgID="Equation.3" ShapeID="_x0000_i1131" DrawAspect="Content" ObjectID="_1454403019" r:id="rId207"/>
        </w:object>
      </w:r>
      <w:r w:rsidR="003F64C3" w:rsidRPr="009F0285">
        <w:rPr>
          <w:rFonts w:ascii="Times New Roman" w:hAnsi="Times New Roman"/>
          <w:b w:val="0"/>
          <w:sz w:val="28"/>
          <w:szCs w:val="28"/>
        </w:rPr>
        <w:t>МПа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Запас сопротивления усталости по изгибу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720" w:dyaOrig="1180">
          <v:shape id="_x0000_i1132" type="#_x0000_t75" style="width:135.75pt;height:59.25pt" o:ole="">
            <v:imagedata r:id="rId208" o:title=""/>
          </v:shape>
          <o:OLEObject Type="Embed" ProgID="Equation.3" ShapeID="_x0000_i1132" DrawAspect="Content" ObjectID="_1454403020" r:id="rId209"/>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(37)</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3580" w:dyaOrig="800">
          <v:shape id="_x0000_i1133" type="#_x0000_t75" style="width:179.25pt;height:39.75pt" o:ole="">
            <v:imagedata r:id="rId210" o:title=""/>
          </v:shape>
          <o:OLEObject Type="Embed" ProgID="Equation.3" ShapeID="_x0000_i1133" DrawAspect="Content" ObjectID="_1454403021" r:id="rId211"/>
        </w:object>
      </w:r>
      <w:r w:rsidRPr="009F0285">
        <w:rPr>
          <w:rFonts w:ascii="Times New Roman" w:hAnsi="Times New Roman"/>
          <w:b w:val="0"/>
          <w:sz w:val="28"/>
          <w:szCs w:val="28"/>
        </w:rPr>
        <w:t xml:space="preserve"> - амплитуда переменных составляющих циклов напряжений:</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20" w:dyaOrig="400">
          <v:shape id="_x0000_i1134" type="#_x0000_t75" style="width:41.25pt;height:20.25pt" o:ole="">
            <v:imagedata r:id="rId212" o:title=""/>
          </v:shape>
          <o:OLEObject Type="Embed" ProgID="Equation.3" ShapeID="_x0000_i1134" DrawAspect="Content" ObjectID="_1454403022" r:id="rId213"/>
        </w:object>
      </w:r>
      <w:r w:rsidR="003F64C3" w:rsidRPr="009F0285">
        <w:rPr>
          <w:rFonts w:ascii="Times New Roman" w:hAnsi="Times New Roman"/>
          <w:b w:val="0"/>
          <w:sz w:val="28"/>
          <w:szCs w:val="28"/>
        </w:rPr>
        <w:t>- постоянная составляющая;</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40" w:dyaOrig="400">
          <v:shape id="_x0000_i1135" type="#_x0000_t75" style="width:36.75pt;height:20.25pt" o:ole="">
            <v:imagedata r:id="rId214" o:title=""/>
          </v:shape>
          <o:OLEObject Type="Embed" ProgID="Equation.3" ShapeID="_x0000_i1135" DrawAspect="Content" ObjectID="_1454403023" r:id="rId215"/>
        </w:object>
      </w:r>
      <w:r w:rsidR="003F64C3" w:rsidRPr="009F0285">
        <w:rPr>
          <w:rFonts w:ascii="Times New Roman" w:hAnsi="Times New Roman"/>
          <w:b w:val="0"/>
          <w:sz w:val="28"/>
          <w:szCs w:val="28"/>
        </w:rPr>
        <w:t xml:space="preserve"> - эффективный коэффициент</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Концентрации напряжений на изгибе равны:</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00" w:dyaOrig="400">
          <v:shape id="_x0000_i1136" type="#_x0000_t75" style="width:35.25pt;height:20.25pt" o:ole="">
            <v:imagedata r:id="rId216" o:title=""/>
          </v:shape>
          <o:OLEObject Type="Embed" ProgID="Equation.3" ShapeID="_x0000_i1136" DrawAspect="Content" ObjectID="_1454403024" r:id="rId217"/>
        </w:object>
      </w:r>
      <w:r w:rsidR="003F64C3" w:rsidRPr="009F0285">
        <w:rPr>
          <w:rFonts w:ascii="Times New Roman" w:hAnsi="Times New Roman"/>
          <w:b w:val="0"/>
          <w:sz w:val="28"/>
          <w:szCs w:val="28"/>
        </w:rPr>
        <w:t>- эффективный коэффициент концентрации напряжений при кручении;</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100" w:dyaOrig="400">
          <v:shape id="_x0000_i1137" type="#_x0000_t75" style="width:54.75pt;height:20.25pt" o:ole="">
            <v:imagedata r:id="rId218" o:title=""/>
          </v:shape>
          <o:OLEObject Type="Embed" ProgID="Equation.3" ShapeID="_x0000_i1137" DrawAspect="Content" ObjectID="_1454403025" r:id="rId219"/>
        </w:object>
      </w:r>
      <w:r w:rsidR="003F64C3" w:rsidRPr="009F0285">
        <w:rPr>
          <w:rFonts w:ascii="Times New Roman" w:hAnsi="Times New Roman"/>
          <w:b w:val="0"/>
          <w:sz w:val="28"/>
          <w:szCs w:val="28"/>
        </w:rPr>
        <w:t>- масштабный фактор (рис.15.5 [3])</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40" w:dyaOrig="400">
          <v:shape id="_x0000_i1138" type="#_x0000_t75" style="width:36.75pt;height:20.25pt" o:ole="">
            <v:imagedata r:id="rId220" o:title=""/>
          </v:shape>
          <o:OLEObject Type="Embed" ProgID="Equation.3" ShapeID="_x0000_i1138" DrawAspect="Content" ObjectID="_1454403026" r:id="rId221"/>
        </w:object>
      </w:r>
      <w:r w:rsidR="003F64C3" w:rsidRPr="009F0285">
        <w:rPr>
          <w:rFonts w:ascii="Times New Roman" w:hAnsi="Times New Roman"/>
          <w:b w:val="0"/>
          <w:sz w:val="28"/>
          <w:szCs w:val="28"/>
        </w:rPr>
        <w:t xml:space="preserve"> - фактор шероховатости (рис.15.6 [3])</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80" w:dyaOrig="400">
          <v:shape id="_x0000_i1139" type="#_x0000_t75" style="width:48.75pt;height:20.25pt" o:ole="">
            <v:imagedata r:id="rId222" o:title=""/>
          </v:shape>
          <o:OLEObject Type="Embed" ProgID="Equation.3" ShapeID="_x0000_i1139" DrawAspect="Content" ObjectID="_1454403027" r:id="rId223"/>
        </w:object>
      </w:r>
      <w:r w:rsidR="003F64C3" w:rsidRPr="009F0285">
        <w:rPr>
          <w:rFonts w:ascii="Times New Roman" w:hAnsi="Times New Roman"/>
          <w:b w:val="0"/>
          <w:sz w:val="28"/>
          <w:szCs w:val="28"/>
        </w:rPr>
        <w:t xml:space="preserve"> - коэффициент, корректирующий.</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Влияние постоянной составляющей цикла напряжений на сопротивление усталости учитываем величиной:</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520" w:dyaOrig="1100">
          <v:shape id="_x0000_i1140" type="#_x0000_t75" style="width:126pt;height:54.75pt" o:ole="">
            <v:imagedata r:id="rId224" o:title=""/>
          </v:shape>
          <o:OLEObject Type="Embed" ProgID="Equation.3" ShapeID="_x0000_i1140" DrawAspect="Content" ObjectID="_1454403028" r:id="rId22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(38)</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Запас сопротивления усталости по кручению вычисляем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580" w:dyaOrig="1180">
          <v:shape id="_x0000_i1141" type="#_x0000_t75" style="width:129pt;height:59.25pt" o:ole="">
            <v:imagedata r:id="rId226" o:title=""/>
          </v:shape>
          <o:OLEObject Type="Embed" ProgID="Equation.3" ShapeID="_x0000_i1141" DrawAspect="Content" ObjectID="_1454403029" r:id="rId227"/>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(39)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4420" w:dyaOrig="800">
          <v:shape id="_x0000_i1142" type="#_x0000_t75" style="width:221.25pt;height:39.75pt" o:ole="">
            <v:imagedata r:id="rId228" o:title=""/>
          </v:shape>
          <o:OLEObject Type="Embed" ProgID="Equation.3" ShapeID="_x0000_i1142" DrawAspect="Content" ObjectID="_1454403030" r:id="rId229"/>
        </w:object>
      </w:r>
      <w:r w:rsidRPr="009F0285">
        <w:rPr>
          <w:rFonts w:ascii="Times New Roman" w:hAnsi="Times New Roman"/>
          <w:b w:val="0"/>
          <w:sz w:val="28"/>
          <w:szCs w:val="28"/>
        </w:rPr>
        <w:t xml:space="preserve"> - постоянная и переменная соответственно составляющие циклов напряжений;</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60" w:dyaOrig="400">
          <v:shape id="_x0000_i1143" type="#_x0000_t75" style="width:48pt;height:20.25pt" o:ole="">
            <v:imagedata r:id="rId230" o:title=""/>
          </v:shape>
          <o:OLEObject Type="Embed" ProgID="Equation.3" ShapeID="_x0000_i1143" DrawAspect="Content" ObjectID="_1454403031" r:id="rId231"/>
        </w:object>
      </w:r>
      <w:r w:rsidR="003F64C3" w:rsidRPr="009F0285">
        <w:rPr>
          <w:rFonts w:ascii="Times New Roman" w:hAnsi="Times New Roman"/>
          <w:b w:val="0"/>
          <w:sz w:val="28"/>
          <w:szCs w:val="28"/>
        </w:rPr>
        <w:t xml:space="preserve"> - коэффициент, корректирующий влияние постоянной составляющей цикла напряжений на сопротивление усталости</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по формуле (39) дает:</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300" w:dyaOrig="1100">
          <v:shape id="_x0000_i1144" type="#_x0000_t75" style="width:165pt;height:54.75pt" o:ole="">
            <v:imagedata r:id="rId232" o:title=""/>
          </v:shape>
          <o:OLEObject Type="Embed" ProgID="Equation.3" ShapeID="_x0000_i1144" DrawAspect="Content" ObjectID="_1454403032" r:id="rId23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(40)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запас сопротивления усталости при совместном действии напряжений кручения и изгиба [3]: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799" w:dyaOrig="920">
          <v:shape id="_x0000_i1145" type="#_x0000_t75" style="width:140.25pt;height:45.75pt" o:ole="">
            <v:imagedata r:id="rId234" o:title=""/>
          </v:shape>
          <o:OLEObject Type="Embed" ProgID="Equation.3" ShapeID="_x0000_i1145" DrawAspect="Content" ObjectID="_1454403033" r:id="rId23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(41)</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659" w:dyaOrig="820">
          <v:shape id="_x0000_i1146" type="#_x0000_t75" style="width:132.75pt;height:41.25pt" o:ole="">
            <v:imagedata r:id="rId236" o:title=""/>
          </v:shape>
          <o:OLEObject Type="Embed" ProgID="Equation.3" ShapeID="_x0000_i1146" DrawAspect="Content" ObjectID="_1454403034" r:id="rId237"/>
        </w:object>
      </w:r>
      <w:r w:rsidR="003F64C3" w:rsidRPr="009F0285">
        <w:rPr>
          <w:rFonts w:ascii="Times New Roman" w:hAnsi="Times New Roman"/>
          <w:b w:val="0"/>
          <w:sz w:val="28"/>
          <w:szCs w:val="28"/>
        </w:rPr>
        <w:t>&gt;[</w:t>
      </w:r>
      <w:r w:rsidR="003F64C3" w:rsidRPr="009F0285">
        <w:rPr>
          <w:rFonts w:ascii="Times New Roman" w:hAnsi="Times New Roman"/>
          <w:b w:val="0"/>
          <w:sz w:val="28"/>
          <w:szCs w:val="28"/>
          <w:lang w:val="en-US"/>
        </w:rPr>
        <w:t>s</w: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(42)</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Для сечения </w:t>
      </w:r>
      <w:r w:rsidRPr="009F0285">
        <w:rPr>
          <w:rFonts w:ascii="Times New Roman" w:hAnsi="Times New Roman"/>
          <w:b w:val="0"/>
          <w:sz w:val="28"/>
          <w:szCs w:val="28"/>
          <w:lang w:val="en-US"/>
        </w:rPr>
        <w:t>II</w:t>
      </w:r>
      <w:r w:rsidRPr="009F0285">
        <w:rPr>
          <w:rFonts w:ascii="Times New Roman" w:hAnsi="Times New Roman"/>
          <w:b w:val="0"/>
          <w:sz w:val="28"/>
          <w:szCs w:val="28"/>
        </w:rPr>
        <w:t>-</w:t>
      </w:r>
      <w:r w:rsidRPr="009F0285">
        <w:rPr>
          <w:rFonts w:ascii="Times New Roman" w:hAnsi="Times New Roman"/>
          <w:b w:val="0"/>
          <w:sz w:val="28"/>
          <w:szCs w:val="28"/>
          <w:lang w:val="en-US"/>
        </w:rPr>
        <w:t>II</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Изгибающий момент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060" w:dyaOrig="440">
          <v:shape id="_x0000_i1147" type="#_x0000_t75" style="width:203.25pt;height:21.75pt" o:ole="">
            <v:imagedata r:id="rId238" o:title=""/>
          </v:shape>
          <o:OLEObject Type="Embed" ProgID="Equation.3" ShapeID="_x0000_i1147" DrawAspect="Content" ObjectID="_1454403035" r:id="rId239"/>
        </w:object>
      </w:r>
      <w:r w:rsidR="003F64C3" w:rsidRPr="009F0285">
        <w:rPr>
          <w:rFonts w:ascii="Times New Roman" w:hAnsi="Times New Roman"/>
          <w:b w:val="0"/>
          <w:sz w:val="28"/>
          <w:szCs w:val="28"/>
        </w:rPr>
        <w:t xml:space="preserve"> Н·мм</w:t>
      </w:r>
      <w:r w:rsidR="009F0285">
        <w:rPr>
          <w:rFonts w:ascii="Times New Roman" w:hAnsi="Times New Roman"/>
          <w:b w:val="0"/>
          <w:sz w:val="28"/>
          <w:szCs w:val="28"/>
        </w:rPr>
        <w:t xml:space="preserve"> </w:t>
      </w:r>
      <w:r w:rsidR="003F64C3" w:rsidRPr="009F0285">
        <w:rPr>
          <w:rFonts w:ascii="Times New Roman" w:hAnsi="Times New Roman"/>
          <w:b w:val="0"/>
          <w:sz w:val="28"/>
          <w:szCs w:val="28"/>
        </w:rPr>
        <w:t>(43)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Напряжение изгиба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420" w:dyaOrig="800">
          <v:shape id="_x0000_i1148" type="#_x0000_t75" style="width:171pt;height:39.75pt" o:ole="">
            <v:imagedata r:id="rId240" o:title=""/>
          </v:shape>
          <o:OLEObject Type="Embed" ProgID="Equation.3" ShapeID="_x0000_i1148" DrawAspect="Content" ObjectID="_1454403036" r:id="rId241"/>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(44)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d</w:t>
      </w:r>
      <w:r w:rsidRPr="009F0285">
        <w:rPr>
          <w:rFonts w:ascii="Times New Roman" w:hAnsi="Times New Roman"/>
          <w:b w:val="0"/>
          <w:sz w:val="28"/>
          <w:szCs w:val="28"/>
        </w:rPr>
        <w:t xml:space="preserve">=38 мм – диаметр вала в сечении </w:t>
      </w:r>
      <w:r w:rsidRPr="009F0285">
        <w:rPr>
          <w:rFonts w:ascii="Times New Roman" w:hAnsi="Times New Roman"/>
          <w:b w:val="0"/>
          <w:sz w:val="28"/>
          <w:szCs w:val="28"/>
          <w:lang w:val="en-US"/>
        </w:rPr>
        <w:t>II</w:t>
      </w:r>
      <w:r w:rsidRPr="009F0285">
        <w:rPr>
          <w:rFonts w:ascii="Times New Roman" w:hAnsi="Times New Roman"/>
          <w:b w:val="0"/>
          <w:sz w:val="28"/>
          <w:szCs w:val="28"/>
        </w:rPr>
        <w:t>-</w:t>
      </w:r>
      <w:r w:rsidRPr="009F0285">
        <w:rPr>
          <w:rFonts w:ascii="Times New Roman" w:hAnsi="Times New Roman"/>
          <w:b w:val="0"/>
          <w:sz w:val="28"/>
          <w:szCs w:val="28"/>
          <w:lang w:val="en-US"/>
        </w:rPr>
        <w:t>II</w:t>
      </w:r>
      <w:r w:rsidRPr="009F0285">
        <w:rPr>
          <w:rFonts w:ascii="Times New Roman" w:hAnsi="Times New Roman"/>
          <w:b w:val="0"/>
          <w:sz w:val="28"/>
          <w:szCs w:val="28"/>
        </w:rPr>
        <w:t>.</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Напряжение кручения будет равно:</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320" w:dyaOrig="800">
          <v:shape id="_x0000_i1149" type="#_x0000_t75" style="width:165.75pt;height:39.75pt" o:ole="">
            <v:imagedata r:id="rId242" o:title=""/>
          </v:shape>
          <o:OLEObject Type="Embed" ProgID="Equation.3" ShapeID="_x0000_i1149" DrawAspect="Content" ObjectID="_1454403037" r:id="rId243"/>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(45)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Запас сопротивления усталости по изгибу будет равен: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700" w:dyaOrig="1180">
          <v:shape id="_x0000_i1150" type="#_x0000_t75" style="width:234.75pt;height:59.25pt" o:ole="">
            <v:imagedata r:id="rId244" o:title=""/>
          </v:shape>
          <o:OLEObject Type="Embed" ProgID="Equation.3" ShapeID="_x0000_i1150" DrawAspect="Content" ObjectID="_1454403038" r:id="rId24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(46)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80" w:dyaOrig="400">
          <v:shape id="_x0000_i1151" type="#_x0000_t75" style="width:39pt;height:20.25pt" o:ole="">
            <v:imagedata r:id="rId246" o:title=""/>
          </v:shape>
          <o:OLEObject Type="Embed" ProgID="Equation.3" ShapeID="_x0000_i1151" DrawAspect="Content" ObjectID="_1454403039" r:id="rId247"/>
        </w:object>
      </w:r>
      <w:r w:rsidR="003F64C3" w:rsidRPr="009F0285">
        <w:rPr>
          <w:rFonts w:ascii="Times New Roman" w:hAnsi="Times New Roman"/>
          <w:b w:val="0"/>
          <w:sz w:val="28"/>
          <w:szCs w:val="28"/>
        </w:rPr>
        <w:t xml:space="preserve"> по таблице 15.1 [3] для шпоночного паза;</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60" w:dyaOrig="400">
          <v:shape id="_x0000_i1152" type="#_x0000_t75" style="width:48pt;height:20.25pt" o:ole="">
            <v:imagedata r:id="rId248" o:title=""/>
          </v:shape>
          <o:OLEObject Type="Embed" ProgID="Equation.3" ShapeID="_x0000_i1152" DrawAspect="Content" ObjectID="_1454403040" r:id="rId249"/>
        </w:object>
      </w:r>
      <w:r w:rsidR="003F64C3" w:rsidRPr="009F0285">
        <w:rPr>
          <w:rFonts w:ascii="Times New Roman" w:hAnsi="Times New Roman"/>
          <w:b w:val="0"/>
          <w:sz w:val="28"/>
          <w:szCs w:val="28"/>
        </w:rPr>
        <w:t xml:space="preserve"> (по таблице 15.5 </w:t>
      </w:r>
      <w:r w:rsidR="003F64C3" w:rsidRPr="00AF361A">
        <w:rPr>
          <w:rFonts w:ascii="Times New Roman" w:hAnsi="Times New Roman"/>
          <w:b w:val="0"/>
          <w:sz w:val="28"/>
          <w:szCs w:val="28"/>
        </w:rPr>
        <w:t>[</w:t>
      </w:r>
      <w:r w:rsidR="003F64C3" w:rsidRPr="009F0285">
        <w:rPr>
          <w:rFonts w:ascii="Times New Roman" w:hAnsi="Times New Roman"/>
          <w:b w:val="0"/>
          <w:sz w:val="28"/>
          <w:szCs w:val="28"/>
        </w:rPr>
        <w:t>3</w:t>
      </w:r>
      <w:r w:rsidR="003F64C3" w:rsidRPr="00AF361A">
        <w:rPr>
          <w:rFonts w:ascii="Times New Roman" w:hAnsi="Times New Roman"/>
          <w:b w:val="0"/>
          <w:sz w:val="28"/>
          <w:szCs w:val="28"/>
        </w:rPr>
        <w:t>]</w:t>
      </w:r>
      <w:r w:rsidR="003F64C3" w:rsidRPr="009F0285">
        <w:rPr>
          <w:rFonts w:ascii="Times New Roman" w:hAnsi="Times New Roman"/>
          <w:b w:val="0"/>
          <w:sz w:val="28"/>
          <w:szCs w:val="28"/>
        </w:rPr>
        <w:t>);</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20" w:dyaOrig="400">
          <v:shape id="_x0000_i1153" type="#_x0000_t75" style="width:41.25pt;height:20.25pt" o:ole="">
            <v:imagedata r:id="rId250" o:title=""/>
          </v:shape>
          <o:OLEObject Type="Embed" ProgID="Equation.3" ShapeID="_x0000_i1153" DrawAspect="Content" ObjectID="_1454403041" r:id="rId251"/>
        </w:objec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420" w:dyaOrig="800">
          <v:shape id="_x0000_i1154" type="#_x0000_t75" style="width:171pt;height:39.75pt" o:ole="">
            <v:imagedata r:id="rId252" o:title=""/>
          </v:shape>
          <o:OLEObject Type="Embed" ProgID="Equation.3" ShapeID="_x0000_i1154" DrawAspect="Content" ObjectID="_1454403042" r:id="rId253"/>
        </w:objec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Запас сопротивления усталости по кручению вычисляем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920" w:dyaOrig="1180">
          <v:shape id="_x0000_i1155" type="#_x0000_t75" style="width:296.25pt;height:59.25pt" o:ole="">
            <v:imagedata r:id="rId254" o:title=""/>
          </v:shape>
          <o:OLEObject Type="Embed" ProgID="Equation.3" ShapeID="_x0000_i1155" DrawAspect="Content" ObjectID="_1454403043" r:id="rId255"/>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(47)</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3940" w:dyaOrig="499">
          <v:shape id="_x0000_i1156" type="#_x0000_t75" style="width:197.25pt;height:24.75pt" o:ole="">
            <v:imagedata r:id="rId256" o:title=""/>
          </v:shape>
          <o:OLEObject Type="Embed" ProgID="Equation.3" ShapeID="_x0000_i1156" DrawAspect="Content" ObjectID="_1454403044" r:id="rId257"/>
        </w:objec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запас сопротивления усталости при совместном действии напряжений кручения и изгиба: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060" w:dyaOrig="920">
          <v:shape id="_x0000_i1157" type="#_x0000_t75" style="width:203.25pt;height:45.75pt" o:ole="">
            <v:imagedata r:id="rId258" o:title=""/>
          </v:shape>
          <o:OLEObject Type="Embed" ProgID="Equation.3" ShapeID="_x0000_i1157" DrawAspect="Content" ObjectID="_1454403045" r:id="rId259"/>
        </w:object>
      </w:r>
      <w:r w:rsidR="003F64C3" w:rsidRPr="009F0285">
        <w:rPr>
          <w:rFonts w:ascii="Times New Roman" w:hAnsi="Times New Roman"/>
          <w:b w:val="0"/>
          <w:sz w:val="28"/>
          <w:szCs w:val="28"/>
        </w:rPr>
        <w:t>&gt;[</w:t>
      </w:r>
      <w:r w:rsidR="003F64C3" w:rsidRPr="009F0285">
        <w:rPr>
          <w:rFonts w:ascii="Times New Roman" w:hAnsi="Times New Roman"/>
          <w:b w:val="0"/>
          <w:sz w:val="28"/>
          <w:szCs w:val="28"/>
          <w:lang w:val="en-US"/>
        </w:rPr>
        <w:t>s</w:t>
      </w:r>
      <w:r w:rsidR="003F64C3" w:rsidRPr="009F0285">
        <w:rPr>
          <w:rFonts w:ascii="Times New Roman" w:hAnsi="Times New Roman"/>
          <w:b w:val="0"/>
          <w:sz w:val="28"/>
          <w:szCs w:val="28"/>
        </w:rPr>
        <w:t>]=1,5</w:t>
      </w:r>
      <w:r w:rsidR="009F0285">
        <w:rPr>
          <w:rFonts w:ascii="Times New Roman" w:hAnsi="Times New Roman"/>
          <w:b w:val="0"/>
          <w:sz w:val="28"/>
          <w:szCs w:val="28"/>
        </w:rPr>
        <w:t xml:space="preserve"> </w:t>
      </w:r>
      <w:r w:rsidR="003F64C3" w:rsidRPr="009F0285">
        <w:rPr>
          <w:rFonts w:ascii="Times New Roman" w:hAnsi="Times New Roman"/>
          <w:b w:val="0"/>
          <w:sz w:val="28"/>
          <w:szCs w:val="28"/>
        </w:rPr>
        <w:t>(48)</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Проверяем статическую прочность при перегрузках. Расчет ведем для сечения </w:t>
      </w:r>
      <w:r w:rsidRPr="009F0285">
        <w:rPr>
          <w:rFonts w:ascii="Times New Roman" w:hAnsi="Times New Roman"/>
          <w:b w:val="0"/>
          <w:sz w:val="28"/>
          <w:szCs w:val="28"/>
          <w:lang w:val="en-US"/>
        </w:rPr>
        <w:t>II</w:t>
      </w:r>
      <w:r w:rsidRPr="009F0285">
        <w:rPr>
          <w:rFonts w:ascii="Times New Roman" w:hAnsi="Times New Roman"/>
          <w:b w:val="0"/>
          <w:sz w:val="28"/>
          <w:szCs w:val="28"/>
        </w:rPr>
        <w:t>-</w:t>
      </w:r>
      <w:r w:rsidRPr="009F0285">
        <w:rPr>
          <w:rFonts w:ascii="Times New Roman" w:hAnsi="Times New Roman"/>
          <w:b w:val="0"/>
          <w:sz w:val="28"/>
          <w:szCs w:val="28"/>
          <w:lang w:val="en-US"/>
        </w:rPr>
        <w:t>II</w:t>
      </w:r>
      <w:r w:rsidRPr="009F0285">
        <w:rPr>
          <w:rFonts w:ascii="Times New Roman" w:hAnsi="Times New Roman"/>
          <w:b w:val="0"/>
          <w:sz w:val="28"/>
          <w:szCs w:val="28"/>
        </w:rPr>
        <w:t>, так как оно больше напряжено. При перегрузках напряжения удваиваются, следовательно:</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980" w:dyaOrig="400">
          <v:shape id="_x0000_i1158" type="#_x0000_t75" style="width:99pt;height:20.25pt" o:ole="">
            <v:imagedata r:id="rId260" o:title=""/>
          </v:shape>
          <o:OLEObject Type="Embed" ProgID="Equation.3" ShapeID="_x0000_i1158" DrawAspect="Content" ObjectID="_1454403046" r:id="rId261"/>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920" w:dyaOrig="340">
          <v:shape id="_x0000_i1159" type="#_x0000_t75" style="width:96pt;height:17.25pt" o:ole="">
            <v:imagedata r:id="rId262" o:title=""/>
          </v:shape>
          <o:OLEObject Type="Embed" ProgID="Equation.3" ShapeID="_x0000_i1159" DrawAspect="Content" ObjectID="_1454403047" r:id="rId263"/>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(49)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Допускаемое напряжение: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40" w:dyaOrig="400">
          <v:shape id="_x0000_i1160" type="#_x0000_t75" style="width:177pt;height:20.25pt" o:ole="">
            <v:imagedata r:id="rId264" o:title=""/>
          </v:shape>
          <o:OLEObject Type="Embed" ProgID="Equation.3" ShapeID="_x0000_i1160" DrawAspect="Content" ObjectID="_1454403048" r:id="rId265"/>
        </w:object>
      </w:r>
      <w:r w:rsidR="003F64C3" w:rsidRPr="009F0285">
        <w:rPr>
          <w:rFonts w:ascii="Times New Roman" w:hAnsi="Times New Roman"/>
          <w:b w:val="0"/>
          <w:sz w:val="28"/>
          <w:szCs w:val="28"/>
        </w:rPr>
        <w:t>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(50)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Требуется, чтобы </w:t>
      </w:r>
      <w:r w:rsidR="00A202E4" w:rsidRPr="009F0285">
        <w:rPr>
          <w:rFonts w:ascii="Times New Roman" w:hAnsi="Times New Roman"/>
          <w:b w:val="0"/>
          <w:sz w:val="28"/>
          <w:szCs w:val="28"/>
        </w:rPr>
        <w:object w:dxaOrig="2320" w:dyaOrig="540">
          <v:shape id="_x0000_i1161" type="#_x0000_t75" style="width:116.25pt;height:27pt" o:ole="">
            <v:imagedata r:id="rId266" o:title=""/>
          </v:shape>
          <o:OLEObject Type="Embed" ProgID="Equation.3" ShapeID="_x0000_i1161" DrawAspect="Content" ObjectID="_1454403049" r:id="rId267"/>
        </w:object>
      </w:r>
      <w:r w:rsidR="009F0285">
        <w:rPr>
          <w:rFonts w:ascii="Times New Roman" w:hAnsi="Times New Roman"/>
          <w:b w:val="0"/>
          <w:sz w:val="28"/>
          <w:szCs w:val="28"/>
        </w:rPr>
        <w:t xml:space="preserve"> </w:t>
      </w:r>
      <w:r w:rsidRPr="009F0285">
        <w:rPr>
          <w:rFonts w:ascii="Times New Roman" w:hAnsi="Times New Roman"/>
          <w:b w:val="0"/>
          <w:sz w:val="28"/>
          <w:szCs w:val="28"/>
        </w:rPr>
        <w:t>(51)</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Это условие выполняется, так как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540" w:dyaOrig="480">
          <v:shape id="_x0000_i1162" type="#_x0000_t75" style="width:177pt;height:24pt" o:ole="">
            <v:imagedata r:id="rId268" o:title=""/>
          </v:shape>
          <o:OLEObject Type="Embed" ProgID="Equation.3" ShapeID="_x0000_i1162" DrawAspect="Content" ObjectID="_1454403050" r:id="rId269"/>
        </w:object>
      </w:r>
      <w:r w:rsidR="003F64C3" w:rsidRPr="009F0285">
        <w:rPr>
          <w:rFonts w:ascii="Times New Roman" w:hAnsi="Times New Roman"/>
          <w:b w:val="0"/>
          <w:sz w:val="28"/>
          <w:szCs w:val="28"/>
        </w:rPr>
        <w:t>&lt;</w:t>
      </w:r>
      <w:r w:rsidRPr="009F0285">
        <w:rPr>
          <w:rFonts w:ascii="Times New Roman" w:hAnsi="Times New Roman"/>
          <w:b w:val="0"/>
          <w:sz w:val="28"/>
          <w:szCs w:val="28"/>
        </w:rPr>
        <w:object w:dxaOrig="400" w:dyaOrig="360">
          <v:shape id="_x0000_i1163" type="#_x0000_t75" style="width:20.25pt;height:18pt" o:ole="">
            <v:imagedata r:id="rId270" o:title=""/>
          </v:shape>
          <o:OLEObject Type="Embed" ProgID="Equation.3" ShapeID="_x0000_i1163" DrawAspect="Content" ObjectID="_1454403051" r:id="rId271"/>
        </w:object>
      </w:r>
      <w:r w:rsidR="003F64C3" w:rsidRPr="009F0285">
        <w:rPr>
          <w:rFonts w:ascii="Times New Roman" w:hAnsi="Times New Roman"/>
          <w:b w:val="0"/>
          <w:sz w:val="28"/>
          <w:szCs w:val="28"/>
        </w:rPr>
        <w:t>=360МПа</w:t>
      </w:r>
      <w:r w:rsidR="009F0285">
        <w:rPr>
          <w:rFonts w:ascii="Times New Roman" w:hAnsi="Times New Roman"/>
          <w:b w:val="0"/>
          <w:sz w:val="28"/>
          <w:szCs w:val="28"/>
        </w:rPr>
        <w:t xml:space="preserve"> </w:t>
      </w:r>
      <w:r w:rsidR="003F64C3" w:rsidRPr="009F0285">
        <w:rPr>
          <w:rFonts w:ascii="Times New Roman" w:hAnsi="Times New Roman"/>
          <w:b w:val="0"/>
          <w:sz w:val="28"/>
          <w:szCs w:val="28"/>
        </w:rPr>
        <w:t>(52)</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Проверяем жесткость вала. По условиям работы вала опасным является прогиб вала в сечении </w:t>
      </w:r>
      <w:r w:rsidRPr="009F0285">
        <w:rPr>
          <w:rFonts w:ascii="Times New Roman" w:hAnsi="Times New Roman"/>
          <w:b w:val="0"/>
          <w:sz w:val="28"/>
          <w:szCs w:val="28"/>
          <w:lang w:val="en-US"/>
        </w:rPr>
        <w:t>II</w:t>
      </w:r>
      <w:r w:rsidRPr="009F0285">
        <w:rPr>
          <w:rFonts w:ascii="Times New Roman" w:hAnsi="Times New Roman"/>
          <w:b w:val="0"/>
          <w:sz w:val="28"/>
          <w:szCs w:val="28"/>
        </w:rPr>
        <w:t>-</w:t>
      </w:r>
      <w:r w:rsidRPr="009F0285">
        <w:rPr>
          <w:rFonts w:ascii="Times New Roman" w:hAnsi="Times New Roman"/>
          <w:b w:val="0"/>
          <w:sz w:val="28"/>
          <w:szCs w:val="28"/>
          <w:lang w:val="en-US"/>
        </w:rPr>
        <w:t>II</w:t>
      </w:r>
      <w:r w:rsidRPr="009F0285">
        <w:rPr>
          <w:rFonts w:ascii="Times New Roman" w:hAnsi="Times New Roman"/>
          <w:b w:val="0"/>
          <w:sz w:val="28"/>
          <w:szCs w:val="28"/>
        </w:rPr>
        <w:t xml:space="preserve"> под шкивом от натяжения ремней.</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момент инерции сечения вала: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520" w:dyaOrig="740">
          <v:shape id="_x0000_i1164" type="#_x0000_t75" style="width:225.75pt;height:36.75pt" o:ole="">
            <v:imagedata r:id="rId272" o:title=""/>
          </v:shape>
          <o:OLEObject Type="Embed" ProgID="Equation.3" ShapeID="_x0000_i1164" DrawAspect="Content" ObjectID="_1454403052" r:id="rId27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Прогиб в вертикальной плоскости от силы </w:t>
      </w:r>
      <w:r w:rsidR="00A202E4" w:rsidRPr="009F0285">
        <w:rPr>
          <w:rFonts w:ascii="Times New Roman" w:hAnsi="Times New Roman"/>
          <w:b w:val="0"/>
          <w:sz w:val="28"/>
          <w:szCs w:val="28"/>
        </w:rPr>
        <w:object w:dxaOrig="320" w:dyaOrig="400">
          <v:shape id="_x0000_i1165" type="#_x0000_t75" style="width:15.75pt;height:20.25pt" o:ole="">
            <v:imagedata r:id="rId274" o:title=""/>
          </v:shape>
          <o:OLEObject Type="Embed" ProgID="Equation.3" ShapeID="_x0000_i1165" DrawAspect="Content" ObjectID="_1454403053" r:id="rId275"/>
        </w:object>
      </w:r>
      <w:r w:rsidRPr="009F0285">
        <w:rPr>
          <w:rFonts w:ascii="Times New Roman" w:hAnsi="Times New Roman"/>
          <w:b w:val="0"/>
          <w:sz w:val="28"/>
          <w:szCs w:val="28"/>
        </w:rPr>
        <w:t xml:space="preserve">: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439" w:dyaOrig="740">
          <v:shape id="_x0000_i1166" type="#_x0000_t75" style="width:122.25pt;height:36.75pt" o:ole="">
            <v:imagedata r:id="rId276" o:title=""/>
          </v:shape>
          <o:OLEObject Type="Embed" ProgID="Equation.3" ShapeID="_x0000_i1166" DrawAspect="Content" ObjectID="_1454403054" r:id="rId277"/>
        </w:object>
      </w:r>
      <w:r w:rsidR="003F64C3" w:rsidRPr="009F0285">
        <w:rPr>
          <w:rFonts w:ascii="Times New Roman" w:hAnsi="Times New Roman"/>
          <w:b w:val="0"/>
          <w:sz w:val="28"/>
          <w:szCs w:val="28"/>
        </w:rPr>
        <w:t>(по таблице 15.2 [3])</w:t>
      </w:r>
      <w:r w:rsidR="009F0285">
        <w:rPr>
          <w:rFonts w:ascii="Times New Roman" w:hAnsi="Times New Roman"/>
          <w:b w:val="0"/>
          <w:sz w:val="28"/>
          <w:szCs w:val="28"/>
        </w:rPr>
        <w:t xml:space="preserve"> </w:t>
      </w:r>
      <w:r w:rsidR="003F64C3" w:rsidRPr="009F0285">
        <w:rPr>
          <w:rFonts w:ascii="Times New Roman" w:hAnsi="Times New Roman"/>
          <w:b w:val="0"/>
          <w:sz w:val="28"/>
          <w:szCs w:val="28"/>
        </w:rPr>
        <w:t>(54)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1420" w:dyaOrig="400">
          <v:shape id="_x0000_i1167" type="#_x0000_t75" style="width:71.25pt;height:20.25pt" o:ole="">
            <v:imagedata r:id="rId278" o:title=""/>
          </v:shape>
          <o:OLEObject Type="Embed" ProgID="Equation.3" ShapeID="_x0000_i1167" DrawAspect="Content" ObjectID="_1454403055" r:id="rId279"/>
        </w:objec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Подставив численные значения параметров, получим:</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440" w:dyaOrig="800">
          <v:shape id="_x0000_i1168" type="#_x0000_t75" style="width:222pt;height:39.75pt" o:ole="">
            <v:imagedata r:id="rId280" o:title=""/>
          </v:shape>
          <o:OLEObject Type="Embed" ProgID="Equation.3" ShapeID="_x0000_i1168" DrawAspect="Content" ObjectID="_1454403056" r:id="rId28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Прогиб от силы </w:t>
      </w:r>
      <w:r w:rsidR="00A202E4" w:rsidRPr="009F0285">
        <w:rPr>
          <w:rFonts w:ascii="Times New Roman" w:hAnsi="Times New Roman"/>
          <w:b w:val="0"/>
          <w:sz w:val="28"/>
          <w:szCs w:val="28"/>
        </w:rPr>
        <w:object w:dxaOrig="360" w:dyaOrig="400">
          <v:shape id="_x0000_i1169" type="#_x0000_t75" style="width:18pt;height:20.25pt" o:ole="">
            <v:imagedata r:id="rId282" o:title=""/>
          </v:shape>
          <o:OLEObject Type="Embed" ProgID="Equation.3" ShapeID="_x0000_i1169" DrawAspect="Content" ObjectID="_1454403057" r:id="rId283"/>
        </w:object>
      </w:r>
      <w:r w:rsidRPr="009F0285">
        <w:rPr>
          <w:rFonts w:ascii="Times New Roman" w:hAnsi="Times New Roman"/>
          <w:b w:val="0"/>
          <w:sz w:val="28"/>
          <w:szCs w:val="28"/>
        </w:rPr>
        <w:t xml:space="preserve"> в горизонтальной плоскости определяем по формуле: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6700" w:dyaOrig="820">
          <v:shape id="_x0000_i1170" type="#_x0000_t75" style="width:335.25pt;height:41.25pt" o:ole="">
            <v:imagedata r:id="rId284" o:title=""/>
          </v:shape>
          <o:OLEObject Type="Embed" ProgID="Equation.3" ShapeID="_x0000_i1170" DrawAspect="Content" ObjectID="_1454403058" r:id="rId28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(56)</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3F64C3" w:rsidRPr="009F0285">
        <w:rPr>
          <w:rFonts w:ascii="Times New Roman" w:hAnsi="Times New Roman"/>
          <w:b w:val="0"/>
          <w:sz w:val="28"/>
          <w:szCs w:val="28"/>
        </w:rPr>
        <w:t>Суммарный прогиб будет равен: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220" w:dyaOrig="540">
          <v:shape id="_x0000_i1171" type="#_x0000_t75" style="width:261pt;height:27pt" o:ole="">
            <v:imagedata r:id="rId286" o:title=""/>
          </v:shape>
          <o:OLEObject Type="Embed" ProgID="Equation.3" ShapeID="_x0000_i1171" DrawAspect="Content" ObjectID="_1454403059" r:id="rId28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(57)</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допускаемый прогиб:</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880" w:dyaOrig="380">
          <v:shape id="_x0000_i1172" type="#_x0000_t75" style="width:2in;height:18.75pt" o:ole="">
            <v:imagedata r:id="rId288" o:title=""/>
          </v:shape>
          <o:OLEObject Type="Embed" ProgID="Equation.3" ShapeID="_x0000_i1172" DrawAspect="Content" ObjectID="_1454403060" r:id="rId289"/>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(58)</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l</w:t>
      </w:r>
      <w:r w:rsidRPr="009F0285">
        <w:rPr>
          <w:rFonts w:ascii="Times New Roman" w:hAnsi="Times New Roman"/>
          <w:b w:val="0"/>
          <w:sz w:val="28"/>
          <w:szCs w:val="28"/>
        </w:rPr>
        <w:t xml:space="preserve">=200 – расстояние между опорами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820" w:dyaOrig="380">
          <v:shape id="_x0000_i1173" type="#_x0000_t75" style="width:141pt;height:18.75pt" o:ole="">
            <v:imagedata r:id="rId290" o:title=""/>
          </v:shape>
          <o:OLEObject Type="Embed" ProgID="Equation.3" ShapeID="_x0000_i1173" DrawAspect="Content" ObjectID="_1454403061" r:id="rId29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(59)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Допустимое условие выполняется, так как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439" w:dyaOrig="380">
          <v:shape id="_x0000_i1174" type="#_x0000_t75" style="width:122.25pt;height:18.75pt" o:ole="">
            <v:imagedata r:id="rId292" o:title=""/>
          </v:shape>
          <o:OLEObject Type="Embed" ProgID="Equation.3" ShapeID="_x0000_i1174" DrawAspect="Content" ObjectID="_1454403062" r:id="rId29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угол закручивания вала: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000" w:dyaOrig="780">
          <v:shape id="_x0000_i1175" type="#_x0000_t75" style="width:99.75pt;height:39pt" o:ole="">
            <v:imagedata r:id="rId294" o:title=""/>
          </v:shape>
          <o:OLEObject Type="Embed" ProgID="Equation.3" ShapeID="_x0000_i1175" DrawAspect="Content" ObjectID="_1454403063" r:id="rId29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l</w:t>
      </w:r>
      <w:r w:rsidRPr="009F0285">
        <w:rPr>
          <w:rFonts w:ascii="Times New Roman" w:hAnsi="Times New Roman"/>
          <w:b w:val="0"/>
          <w:sz w:val="28"/>
          <w:szCs w:val="28"/>
        </w:rPr>
        <w:t xml:space="preserve"> – длина вала = 433мм; </w:t>
      </w:r>
      <w:r w:rsidRPr="009F0285">
        <w:rPr>
          <w:rFonts w:ascii="Times New Roman" w:hAnsi="Times New Roman"/>
          <w:b w:val="0"/>
          <w:sz w:val="28"/>
          <w:szCs w:val="28"/>
          <w:lang w:val="en-US"/>
        </w:rPr>
        <w:t>G</w:t>
      </w:r>
      <w:r w:rsidRPr="009F0285">
        <w:rPr>
          <w:rFonts w:ascii="Times New Roman" w:hAnsi="Times New Roman"/>
          <w:b w:val="0"/>
          <w:sz w:val="28"/>
          <w:szCs w:val="28"/>
        </w:rPr>
        <w:t>=2×10</w:t>
      </w:r>
      <w:r w:rsidRPr="009F0285">
        <w:rPr>
          <w:rFonts w:ascii="Times New Roman" w:hAnsi="Times New Roman"/>
          <w:b w:val="0"/>
          <w:sz w:val="28"/>
          <w:szCs w:val="28"/>
          <w:vertAlign w:val="superscript"/>
        </w:rPr>
        <w:t>5</w:t>
      </w:r>
      <w:r w:rsidR="009F0285">
        <w:rPr>
          <w:rFonts w:ascii="Times New Roman" w:hAnsi="Times New Roman"/>
          <w:b w:val="0"/>
          <w:sz w:val="28"/>
          <w:szCs w:val="28"/>
          <w:vertAlign w:val="superscript"/>
        </w:rPr>
        <w:t xml:space="preserve"> </w:t>
      </w:r>
      <w:r w:rsidRPr="009F0285">
        <w:rPr>
          <w:rFonts w:ascii="Times New Roman" w:hAnsi="Times New Roman"/>
          <w:b w:val="0"/>
          <w:sz w:val="28"/>
          <w:szCs w:val="28"/>
        </w:rPr>
        <w:t>модуль упругости при сдвиге;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819" w:dyaOrig="740">
          <v:shape id="_x0000_i1176" type="#_x0000_t75" style="width:240.75pt;height:36.75pt" o:ole="">
            <v:imagedata r:id="rId296" o:title=""/>
          </v:shape>
          <o:OLEObject Type="Embed" ProgID="Equation.3" ShapeID="_x0000_i1176" DrawAspect="Content" ObjectID="_1454403064" r:id="rId29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(62)</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AF361A"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Тогда </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A202E4" w:rsidRPr="009F0285">
        <w:rPr>
          <w:rFonts w:ascii="Times New Roman" w:hAnsi="Times New Roman"/>
          <w:b w:val="0"/>
          <w:sz w:val="28"/>
          <w:szCs w:val="28"/>
        </w:rPr>
        <w:object w:dxaOrig="4340" w:dyaOrig="780">
          <v:shape id="_x0000_i1177" type="#_x0000_t75" style="width:216.75pt;height:39pt" o:ole="">
            <v:imagedata r:id="rId298" o:title=""/>
          </v:shape>
          <o:OLEObject Type="Embed" ProgID="Equation.3" ShapeID="_x0000_i1177" DrawAspect="Content" ObjectID="_1454403065" r:id="rId299"/>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(63)</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угол закручивания в допустимых пределах.</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Таким образом, условия прочности и жесткости для приводного вала выполняются.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4. Подбор и расчет подшипников</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Подбор подшипников производим для приводного вала. Диаметр в месте посадки подшипников </w:t>
      </w:r>
      <w:r w:rsidRPr="009F0285">
        <w:rPr>
          <w:rFonts w:ascii="Times New Roman" w:hAnsi="Times New Roman"/>
          <w:b w:val="0"/>
          <w:sz w:val="28"/>
          <w:szCs w:val="28"/>
          <w:lang w:val="en-US"/>
        </w:rPr>
        <w:t>d</w:t>
      </w:r>
      <w:r w:rsidRPr="009F0285">
        <w:rPr>
          <w:rFonts w:ascii="Times New Roman" w:hAnsi="Times New Roman"/>
          <w:b w:val="0"/>
          <w:sz w:val="28"/>
          <w:szCs w:val="28"/>
        </w:rPr>
        <w:t>=45мм.</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Частота вращения вала </w:t>
      </w:r>
      <w:r w:rsidRPr="009F0285">
        <w:rPr>
          <w:rFonts w:ascii="Times New Roman" w:hAnsi="Times New Roman"/>
          <w:b w:val="0"/>
          <w:sz w:val="28"/>
          <w:szCs w:val="28"/>
          <w:lang w:val="en-US"/>
        </w:rPr>
        <w:t>n</w:t>
      </w:r>
      <w:r w:rsidRPr="009F0285">
        <w:rPr>
          <w:rFonts w:ascii="Times New Roman" w:hAnsi="Times New Roman"/>
          <w:b w:val="0"/>
          <w:sz w:val="28"/>
          <w:szCs w:val="28"/>
        </w:rPr>
        <w:t>=476 об/мин.</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Режим нагрузки подшипников – </w:t>
      </w:r>
      <w:r w:rsidRPr="009F0285">
        <w:rPr>
          <w:rFonts w:ascii="Times New Roman" w:hAnsi="Times New Roman"/>
          <w:b w:val="0"/>
          <w:sz w:val="28"/>
          <w:szCs w:val="28"/>
          <w:lang w:val="en-US"/>
        </w:rPr>
        <w:t>II</w:t>
      </w:r>
      <w:r w:rsidRPr="009F0285">
        <w:rPr>
          <w:rFonts w:ascii="Times New Roman" w:hAnsi="Times New Roman"/>
          <w:b w:val="0"/>
          <w:sz w:val="28"/>
          <w:szCs w:val="28"/>
        </w:rPr>
        <w:t xml:space="preserve">: средний, равновероятный. По рис.8.42 и табл.16.4 [3] допускаются двукратные кратковременные перегрузки; температура подшипника </w:t>
      </w:r>
      <w:r w:rsidRPr="009F0285">
        <w:rPr>
          <w:rFonts w:ascii="Times New Roman" w:hAnsi="Times New Roman"/>
          <w:b w:val="0"/>
          <w:sz w:val="28"/>
          <w:szCs w:val="28"/>
          <w:lang w:val="en-US"/>
        </w:rPr>
        <w:t>t</w:t>
      </w:r>
      <w:r w:rsidRPr="009F0285">
        <w:rPr>
          <w:rFonts w:ascii="Times New Roman" w:hAnsi="Times New Roman"/>
          <w:b w:val="0"/>
          <w:sz w:val="28"/>
          <w:szCs w:val="28"/>
        </w:rPr>
        <w:t xml:space="preserve">&lt;100°С, ресурс </w:t>
      </w:r>
      <w:r w:rsidRPr="009F0285">
        <w:rPr>
          <w:rFonts w:ascii="Times New Roman" w:hAnsi="Times New Roman"/>
          <w:b w:val="0"/>
          <w:sz w:val="28"/>
          <w:szCs w:val="28"/>
          <w:lang w:val="en-US"/>
        </w:rPr>
        <w:t>L</w:t>
      </w:r>
      <w:r w:rsidRPr="009F0285">
        <w:rPr>
          <w:rFonts w:ascii="Times New Roman" w:hAnsi="Times New Roman"/>
          <w:b w:val="0"/>
          <w:sz w:val="28"/>
          <w:szCs w:val="28"/>
          <w:vertAlign w:val="subscript"/>
          <w:lang w:val="en-US"/>
        </w:rPr>
        <w:t>h</w:t>
      </w:r>
      <w:r w:rsidRPr="009F0285">
        <w:rPr>
          <w:rFonts w:ascii="Times New Roman" w:hAnsi="Times New Roman"/>
          <w:b w:val="0"/>
          <w:sz w:val="28"/>
          <w:szCs w:val="28"/>
          <w:vertAlign w:val="subscript"/>
        </w:rPr>
        <w:t xml:space="preserve"> </w:t>
      </w:r>
      <w:r w:rsidRPr="009F0285">
        <w:rPr>
          <w:rFonts w:ascii="Times New Roman" w:hAnsi="Times New Roman"/>
          <w:b w:val="0"/>
          <w:sz w:val="28"/>
          <w:szCs w:val="28"/>
        </w:rPr>
        <w:t>=20000ч.</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реакции опор (из расчета вала):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240" w:dyaOrig="499">
          <v:shape id="_x0000_i1178" type="#_x0000_t75" style="width:261.75pt;height:24.75pt" o:ole="">
            <v:imagedata r:id="rId300" o:title=""/>
          </v:shape>
          <o:OLEObject Type="Embed" ProgID="Equation.3" ShapeID="_x0000_i1178" DrawAspect="Content" ObjectID="_1454403066" r:id="rId30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(63)</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100" w:dyaOrig="499">
          <v:shape id="_x0000_i1179" type="#_x0000_t75" style="width:255pt;height:24.75pt" o:ole="">
            <v:imagedata r:id="rId302" o:title=""/>
          </v:shape>
          <o:OLEObject Type="Embed" ProgID="Equation.3" ShapeID="_x0000_i1179" DrawAspect="Content" ObjectID="_1454403067" r:id="rId303"/>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(64)</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440" w:dyaOrig="380">
          <v:shape id="_x0000_i1180" type="#_x0000_t75" style="width:1in;height:18.75pt" o:ole="">
            <v:imagedata r:id="rId304" o:title=""/>
          </v:shape>
          <o:OLEObject Type="Embed" ProgID="Equation.3" ShapeID="_x0000_i1180" DrawAspect="Content" ObjectID="_1454403068" r:id="rId305"/>
        </w:objec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Учитывая сравнительно небольшую осевую силу </w:t>
      </w:r>
      <w:r w:rsidR="00A202E4" w:rsidRPr="009F0285">
        <w:rPr>
          <w:rFonts w:ascii="Times New Roman" w:hAnsi="Times New Roman"/>
          <w:b w:val="0"/>
          <w:sz w:val="28"/>
          <w:szCs w:val="28"/>
        </w:rPr>
        <w:object w:dxaOrig="340" w:dyaOrig="380">
          <v:shape id="_x0000_i1181" type="#_x0000_t75" style="width:17.25pt;height:18.75pt" o:ole="">
            <v:imagedata r:id="rId306" o:title=""/>
          </v:shape>
          <o:OLEObject Type="Embed" ProgID="Equation.3" ShapeID="_x0000_i1181" DrawAspect="Content" ObjectID="_1454403069" r:id="rId307"/>
        </w:object>
      </w:r>
      <w:r w:rsidRPr="009F0285">
        <w:rPr>
          <w:rFonts w:ascii="Times New Roman" w:hAnsi="Times New Roman"/>
          <w:b w:val="0"/>
          <w:sz w:val="28"/>
          <w:szCs w:val="28"/>
        </w:rPr>
        <w:t>, предварительно выбираем шариковые радиальные подшипники легкой узкой серии (условные обозначение 209), для которых по каталогу [13]: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c</w:t>
      </w:r>
      <w:r w:rsidRPr="009F0285">
        <w:rPr>
          <w:rFonts w:ascii="Times New Roman" w:hAnsi="Times New Roman"/>
          <w:b w:val="0"/>
          <w:sz w:val="28"/>
          <w:szCs w:val="28"/>
        </w:rPr>
        <w:t>=68750Н – динамическая грузоподъемность;</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c</w:t>
      </w:r>
      <w:r w:rsidRPr="009F0285">
        <w:rPr>
          <w:rFonts w:ascii="Times New Roman" w:hAnsi="Times New Roman"/>
          <w:b w:val="0"/>
          <w:sz w:val="28"/>
          <w:szCs w:val="28"/>
          <w:vertAlign w:val="subscript"/>
        </w:rPr>
        <w:t>0</w:t>
      </w:r>
      <w:r w:rsidRPr="009F0285">
        <w:rPr>
          <w:rFonts w:ascii="Times New Roman" w:hAnsi="Times New Roman"/>
          <w:b w:val="0"/>
          <w:sz w:val="28"/>
          <w:szCs w:val="28"/>
        </w:rPr>
        <w:t>=17738Н – статическая грузоподъемность;</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n</w:t>
      </w:r>
      <w:r w:rsidRPr="009F0285">
        <w:rPr>
          <w:rFonts w:ascii="Times New Roman" w:hAnsi="Times New Roman"/>
          <w:b w:val="0"/>
          <w:sz w:val="28"/>
          <w:szCs w:val="28"/>
          <w:vertAlign w:val="subscript"/>
        </w:rPr>
        <w:t>пр</w:t>
      </w:r>
      <w:r w:rsidRPr="009F0285">
        <w:rPr>
          <w:rFonts w:ascii="Times New Roman" w:hAnsi="Times New Roman"/>
          <w:b w:val="0"/>
          <w:sz w:val="28"/>
          <w:szCs w:val="28"/>
        </w:rPr>
        <w:t>=6300 об/мин – предельное число оборотов.</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Выполняем проверочный расчет только подшипника левой опоры, как наиболее нагруженного.</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эквивалентная нагрузку :</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800" w:dyaOrig="380">
          <v:shape id="_x0000_i1182" type="#_x0000_t75" style="width:189.75pt;height:18.75pt" o:ole="">
            <v:imagedata r:id="rId308" o:title=""/>
          </v:shape>
          <o:OLEObject Type="Embed" ProgID="Equation.3" ShapeID="_x0000_i1182" DrawAspect="Content" ObjectID="_1454403070" r:id="rId309"/>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(6.65)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F</w:t>
      </w:r>
      <w:r w:rsidRPr="009F0285">
        <w:rPr>
          <w:rFonts w:ascii="Times New Roman" w:hAnsi="Times New Roman"/>
          <w:b w:val="0"/>
          <w:sz w:val="28"/>
          <w:szCs w:val="28"/>
          <w:vertAlign w:val="subscript"/>
          <w:lang w:val="en-US"/>
        </w:rPr>
        <w:t>r</w:t>
      </w:r>
      <w:r w:rsidRPr="009F0285">
        <w:rPr>
          <w:rFonts w:ascii="Times New Roman" w:hAnsi="Times New Roman"/>
          <w:b w:val="0"/>
          <w:sz w:val="28"/>
          <w:szCs w:val="28"/>
        </w:rPr>
        <w:t>=1584Н – осевая нагрузка;</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X</w:t>
      </w:r>
      <w:r w:rsidRPr="009F0285">
        <w:rPr>
          <w:rFonts w:ascii="Times New Roman" w:hAnsi="Times New Roman"/>
          <w:b w:val="0"/>
          <w:sz w:val="28"/>
          <w:szCs w:val="28"/>
        </w:rPr>
        <w:t>=1 – коэффициент радиальной нагрузки [13]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Y</w:t>
      </w:r>
      <w:r w:rsidRPr="009F0285">
        <w:rPr>
          <w:rFonts w:ascii="Times New Roman" w:hAnsi="Times New Roman"/>
          <w:b w:val="0"/>
          <w:sz w:val="28"/>
          <w:szCs w:val="28"/>
        </w:rPr>
        <w:t>=0 – коэффициент осевой нагрузки [13]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V</w:t>
      </w:r>
      <w:r w:rsidRPr="009F0285">
        <w:rPr>
          <w:rFonts w:ascii="Times New Roman" w:hAnsi="Times New Roman"/>
          <w:b w:val="0"/>
          <w:sz w:val="28"/>
          <w:szCs w:val="28"/>
        </w:rPr>
        <w:t>=1 – коэффициент вращения [13]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k</w:t>
      </w:r>
      <w:r w:rsidRPr="009F0285">
        <w:rPr>
          <w:rFonts w:ascii="Times New Roman" w:hAnsi="Times New Roman"/>
          <w:b w:val="0"/>
          <w:sz w:val="28"/>
          <w:szCs w:val="28"/>
          <w:vertAlign w:val="subscript"/>
          <w:lang w:val="en-US"/>
        </w:rPr>
        <w:t>σ</w:t>
      </w:r>
      <w:r w:rsidRPr="009F0285">
        <w:rPr>
          <w:rFonts w:ascii="Times New Roman" w:hAnsi="Times New Roman"/>
          <w:b w:val="0"/>
          <w:sz w:val="28"/>
          <w:szCs w:val="28"/>
        </w:rPr>
        <w:t>=1,3 – коэффициент безопасности, учитывающий характер нагрузки;</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k</w:t>
      </w:r>
      <w:r w:rsidRPr="009F0285">
        <w:rPr>
          <w:rFonts w:ascii="Times New Roman" w:hAnsi="Times New Roman"/>
          <w:b w:val="0"/>
          <w:sz w:val="28"/>
          <w:szCs w:val="28"/>
          <w:vertAlign w:val="subscript"/>
          <w:lang w:val="en-US"/>
        </w:rPr>
        <w:t>T</w:t>
      </w:r>
      <w:r w:rsidRPr="009F0285">
        <w:rPr>
          <w:rFonts w:ascii="Times New Roman" w:hAnsi="Times New Roman"/>
          <w:b w:val="0"/>
          <w:sz w:val="28"/>
          <w:szCs w:val="28"/>
        </w:rPr>
        <w:t xml:space="preserve">=1 – температурный коэффициент при </w:t>
      </w:r>
      <w:r w:rsidRPr="009F0285">
        <w:rPr>
          <w:rFonts w:ascii="Times New Roman" w:hAnsi="Times New Roman"/>
          <w:b w:val="0"/>
          <w:sz w:val="28"/>
          <w:szCs w:val="28"/>
          <w:lang w:val="en-US"/>
        </w:rPr>
        <w:t>t</w:t>
      </w:r>
      <w:r w:rsidRPr="009F0285">
        <w:rPr>
          <w:rFonts w:ascii="Times New Roman" w:hAnsi="Times New Roman"/>
          <w:b w:val="0"/>
          <w:sz w:val="28"/>
          <w:szCs w:val="28"/>
        </w:rPr>
        <w:t xml:space="preserve"> до 100°С.</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Предварительно находим:</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280" w:dyaOrig="780">
          <v:shape id="_x0000_i1183" type="#_x0000_t75" style="width:114pt;height:39pt" o:ole="">
            <v:imagedata r:id="rId310" o:title=""/>
          </v:shape>
          <o:OLEObject Type="Embed" ProgID="Equation.3" ShapeID="_x0000_i1183" DrawAspect="Content" ObjectID="_1454403071" r:id="rId311"/>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(6.66)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каталогу [13] находим е=0,28 и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740" w:dyaOrig="780">
          <v:shape id="_x0000_i1184" type="#_x0000_t75" style="width:137.25pt;height:39pt" o:ole="">
            <v:imagedata r:id="rId312" o:title=""/>
          </v:shape>
          <o:OLEObject Type="Embed" ProgID="Equation.3" ShapeID="_x0000_i1184" DrawAspect="Content" ObjectID="_1454403072" r:id="rId313"/>
        </w:object>
      </w:r>
      <w:r w:rsidR="003F64C3" w:rsidRPr="009F0285">
        <w:rPr>
          <w:rFonts w:ascii="Times New Roman" w:hAnsi="Times New Roman"/>
          <w:b w:val="0"/>
          <w:sz w:val="28"/>
          <w:szCs w:val="28"/>
        </w:rPr>
        <w:t>&gt;е</w:t>
      </w:r>
      <w:r w:rsidR="009F0285">
        <w:rPr>
          <w:rFonts w:ascii="Times New Roman" w:hAnsi="Times New Roman"/>
          <w:b w:val="0"/>
          <w:sz w:val="28"/>
          <w:szCs w:val="28"/>
        </w:rPr>
        <w:t xml:space="preserve"> </w:t>
      </w:r>
      <w:r w:rsidR="003F64C3" w:rsidRPr="009F0285">
        <w:rPr>
          <w:rFonts w:ascii="Times New Roman" w:hAnsi="Times New Roman"/>
          <w:b w:val="0"/>
          <w:sz w:val="28"/>
          <w:szCs w:val="28"/>
        </w:rPr>
        <w:t>(6.67)</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AF361A"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Тогда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879" w:dyaOrig="380">
          <v:shape id="_x0000_i1185" type="#_x0000_t75" style="width:194.25pt;height:18.75pt" o:ole="">
            <v:imagedata r:id="rId314" o:title=""/>
          </v:shape>
          <o:OLEObject Type="Embed" ProgID="Equation.3" ShapeID="_x0000_i1185" DrawAspect="Content" ObjectID="_1454403073" r:id="rId315"/>
        </w:object>
      </w:r>
      <w:r w:rsidR="003F64C3" w:rsidRPr="009F0285">
        <w:rPr>
          <w:rFonts w:ascii="Times New Roman" w:hAnsi="Times New Roman"/>
          <w:b w:val="0"/>
          <w:sz w:val="28"/>
          <w:szCs w:val="28"/>
        </w:rPr>
        <w:t>, Н</w:t>
      </w:r>
      <w:r w:rsidR="009F0285">
        <w:rPr>
          <w:rFonts w:ascii="Times New Roman" w:hAnsi="Times New Roman"/>
          <w:b w:val="0"/>
          <w:sz w:val="28"/>
          <w:szCs w:val="28"/>
        </w:rPr>
        <w:t xml:space="preserve"> </w:t>
      </w:r>
      <w:r w:rsidR="003F64C3" w:rsidRPr="009F0285">
        <w:rPr>
          <w:rFonts w:ascii="Times New Roman" w:hAnsi="Times New Roman"/>
          <w:b w:val="0"/>
          <w:sz w:val="28"/>
          <w:szCs w:val="28"/>
        </w:rPr>
        <w:t>(6.68)</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таблице 8.10 [8] </w:t>
      </w:r>
      <w:r w:rsidRPr="009F0285">
        <w:rPr>
          <w:rFonts w:ascii="Times New Roman" w:hAnsi="Times New Roman"/>
          <w:b w:val="0"/>
          <w:sz w:val="28"/>
          <w:szCs w:val="28"/>
          <w:lang w:val="en-US"/>
        </w:rPr>
        <w:t>k</w:t>
      </w:r>
      <w:r w:rsidRPr="009F0285">
        <w:rPr>
          <w:rFonts w:ascii="Times New Roman" w:hAnsi="Times New Roman"/>
          <w:b w:val="0"/>
          <w:sz w:val="28"/>
          <w:szCs w:val="28"/>
          <w:vertAlign w:val="subscript"/>
        </w:rPr>
        <w:t>НЕ</w:t>
      </w:r>
      <w:r w:rsidRPr="009F0285">
        <w:rPr>
          <w:rFonts w:ascii="Times New Roman" w:hAnsi="Times New Roman"/>
          <w:b w:val="0"/>
          <w:sz w:val="28"/>
          <w:szCs w:val="28"/>
        </w:rPr>
        <w:t>=0,25.</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эквивалентную долговечность [6]:</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560" w:dyaOrig="380">
          <v:shape id="_x0000_i1186" type="#_x0000_t75" style="width:78pt;height:18.75pt" o:ole="">
            <v:imagedata r:id="rId316" o:title=""/>
          </v:shape>
          <o:OLEObject Type="Embed" ProgID="Equation.3" ShapeID="_x0000_i1186" DrawAspect="Content" ObjectID="_1454403074" r:id="rId317"/>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(6.69)</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k</w:t>
      </w:r>
      <w:r w:rsidRPr="009F0285">
        <w:rPr>
          <w:rFonts w:ascii="Times New Roman" w:hAnsi="Times New Roman"/>
          <w:b w:val="0"/>
          <w:sz w:val="28"/>
          <w:szCs w:val="28"/>
          <w:vertAlign w:val="subscript"/>
        </w:rPr>
        <w:t>НЕ</w:t>
      </w:r>
      <w:r w:rsidRPr="009F0285">
        <w:rPr>
          <w:rFonts w:ascii="Times New Roman" w:hAnsi="Times New Roman"/>
          <w:b w:val="0"/>
          <w:sz w:val="28"/>
          <w:szCs w:val="28"/>
        </w:rPr>
        <w:t>=0,25 – коэффициент режима нагрузки;</w:t>
      </w:r>
    </w:p>
    <w:p w:rsidR="003F64C3"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A202E4" w:rsidRPr="009F0285">
        <w:rPr>
          <w:rFonts w:ascii="Times New Roman" w:hAnsi="Times New Roman"/>
          <w:b w:val="0"/>
          <w:sz w:val="28"/>
          <w:szCs w:val="28"/>
        </w:rPr>
        <w:object w:dxaOrig="320" w:dyaOrig="380">
          <v:shape id="_x0000_i1187" type="#_x0000_t75" style="width:15.75pt;height:18.75pt" o:ole="">
            <v:imagedata r:id="rId318" o:title=""/>
          </v:shape>
          <o:OLEObject Type="Embed" ProgID="Equation.3" ShapeID="_x0000_i1187" DrawAspect="Content" ObjectID="_1454403075" r:id="rId319"/>
        </w:object>
      </w:r>
      <w:r w:rsidR="003F64C3" w:rsidRPr="009F0285">
        <w:rPr>
          <w:rFonts w:ascii="Times New Roman" w:hAnsi="Times New Roman"/>
          <w:b w:val="0"/>
          <w:sz w:val="28"/>
          <w:szCs w:val="28"/>
        </w:rPr>
        <w:t>=20000 ч. – суммарное время работы подшипника.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AF361A"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Получаем: </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960" w:dyaOrig="380">
          <v:shape id="_x0000_i1188" type="#_x0000_t75" style="width:147.75pt;height:18.75pt" o:ole="">
            <v:imagedata r:id="rId320" o:title=""/>
          </v:shape>
          <o:OLEObject Type="Embed" ProgID="Equation.3" ShapeID="_x0000_i1188" DrawAspect="Content" ObjectID="_1454403076" r:id="rId321"/>
        </w:object>
      </w:r>
      <w:r w:rsidR="003F64C3" w:rsidRPr="009F0285">
        <w:rPr>
          <w:rFonts w:ascii="Times New Roman" w:hAnsi="Times New Roman"/>
          <w:b w:val="0"/>
          <w:sz w:val="28"/>
          <w:szCs w:val="28"/>
        </w:rPr>
        <w:t xml:space="preserve"> ч.</w:t>
      </w:r>
      <w:r w:rsidR="009F0285">
        <w:rPr>
          <w:rFonts w:ascii="Times New Roman" w:hAnsi="Times New Roman"/>
          <w:b w:val="0"/>
          <w:sz w:val="28"/>
          <w:szCs w:val="28"/>
        </w:rPr>
        <w:t xml:space="preserve"> </w:t>
      </w:r>
      <w:r w:rsidR="003F64C3" w:rsidRPr="009F0285">
        <w:rPr>
          <w:rFonts w:ascii="Times New Roman" w:hAnsi="Times New Roman"/>
          <w:b w:val="0"/>
          <w:sz w:val="28"/>
          <w:szCs w:val="28"/>
        </w:rPr>
        <w:t>(6.70)</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количество оборотов за 5000 ч:</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940" w:dyaOrig="400">
          <v:shape id="_x0000_i1189" type="#_x0000_t75" style="width:297pt;height:20.25pt" o:ole="">
            <v:imagedata r:id="rId322" o:title=""/>
          </v:shape>
          <o:OLEObject Type="Embed" ProgID="Equation.3" ShapeID="_x0000_i1189" DrawAspect="Content" ObjectID="_1454403077" r:id="rId323"/>
        </w:object>
      </w:r>
      <w:r w:rsidR="003F64C3" w:rsidRPr="009F0285">
        <w:rPr>
          <w:rFonts w:ascii="Times New Roman" w:hAnsi="Times New Roman"/>
          <w:b w:val="0"/>
          <w:sz w:val="28"/>
          <w:szCs w:val="28"/>
        </w:rPr>
        <w:t>млн. об.</w:t>
      </w:r>
      <w:r w:rsidR="009F0285">
        <w:rPr>
          <w:rFonts w:ascii="Times New Roman" w:hAnsi="Times New Roman"/>
          <w:b w:val="0"/>
          <w:sz w:val="28"/>
          <w:szCs w:val="28"/>
        </w:rPr>
        <w:t xml:space="preserve"> </w:t>
      </w:r>
      <w:r w:rsidR="003F64C3" w:rsidRPr="009F0285">
        <w:rPr>
          <w:rFonts w:ascii="Times New Roman" w:hAnsi="Times New Roman"/>
          <w:b w:val="0"/>
          <w:sz w:val="28"/>
          <w:szCs w:val="28"/>
        </w:rPr>
        <w:t>(6.71)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динамическую грузоподъемность:</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960" w:dyaOrig="840">
          <v:shape id="_x0000_i1190" type="#_x0000_t75" style="width:98.25pt;height:42pt" o:ole="">
            <v:imagedata r:id="rId324" o:title=""/>
          </v:shape>
          <o:OLEObject Type="Embed" ProgID="Equation.3" ShapeID="_x0000_i1190" DrawAspect="Content" ObjectID="_1454403078" r:id="rId325"/>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(6.72)</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Pr="009F0285">
        <w:rPr>
          <w:rFonts w:ascii="Times New Roman" w:hAnsi="Times New Roman"/>
          <w:b w:val="0"/>
          <w:sz w:val="28"/>
          <w:szCs w:val="28"/>
          <w:lang w:val="en-US"/>
        </w:rPr>
        <w:t>a</w:t>
      </w:r>
      <w:r w:rsidRPr="009F0285">
        <w:rPr>
          <w:rFonts w:ascii="Times New Roman" w:hAnsi="Times New Roman"/>
          <w:b w:val="0"/>
          <w:sz w:val="28"/>
          <w:szCs w:val="28"/>
          <w:vertAlign w:val="subscript"/>
        </w:rPr>
        <w:t>1</w:t>
      </w:r>
      <w:r w:rsidRPr="009F0285">
        <w:rPr>
          <w:rFonts w:ascii="Times New Roman" w:hAnsi="Times New Roman"/>
          <w:b w:val="0"/>
          <w:sz w:val="28"/>
          <w:szCs w:val="28"/>
        </w:rPr>
        <w:t>=1 – коэффициент надежности [5];</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a</w:t>
      </w:r>
      <w:r w:rsidRPr="009F0285">
        <w:rPr>
          <w:rFonts w:ascii="Times New Roman" w:hAnsi="Times New Roman"/>
          <w:b w:val="0"/>
          <w:sz w:val="28"/>
          <w:szCs w:val="28"/>
          <w:vertAlign w:val="subscript"/>
        </w:rPr>
        <w:t>2</w:t>
      </w:r>
      <w:r w:rsidRPr="009F0285">
        <w:rPr>
          <w:rFonts w:ascii="Times New Roman" w:hAnsi="Times New Roman"/>
          <w:b w:val="0"/>
          <w:sz w:val="28"/>
          <w:szCs w:val="28"/>
        </w:rPr>
        <w:t>=1 – обобщенный коэффициент совместного влияния качества металла и условий эксплуатации (таблица 16.3 [3]);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P</w:t>
      </w:r>
      <w:r w:rsidRPr="009F0285">
        <w:rPr>
          <w:rFonts w:ascii="Times New Roman" w:hAnsi="Times New Roman"/>
          <w:b w:val="0"/>
          <w:sz w:val="28"/>
          <w:szCs w:val="28"/>
        </w:rPr>
        <w:t xml:space="preserve">=3 – для шариковых подшипников </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Получаем: </w:t>
      </w:r>
      <w:r w:rsidR="00A202E4" w:rsidRPr="009F0285">
        <w:rPr>
          <w:rFonts w:ascii="Times New Roman" w:hAnsi="Times New Roman"/>
          <w:b w:val="0"/>
          <w:sz w:val="28"/>
          <w:szCs w:val="28"/>
        </w:rPr>
        <w:object w:dxaOrig="3080" w:dyaOrig="760">
          <v:shape id="_x0000_i1191" type="#_x0000_t75" style="width:153.75pt;height:38.25pt" o:ole="">
            <v:imagedata r:id="rId326" o:title=""/>
          </v:shape>
          <o:OLEObject Type="Embed" ProgID="Equation.3" ShapeID="_x0000_i1191" DrawAspect="Content" ObjectID="_1454403079" r:id="rId327"/>
        </w:object>
      </w:r>
      <w:r w:rsidRPr="009F0285">
        <w:rPr>
          <w:rFonts w:ascii="Times New Roman" w:hAnsi="Times New Roman"/>
          <w:b w:val="0"/>
          <w:sz w:val="28"/>
          <w:szCs w:val="28"/>
        </w:rPr>
        <w:t>Н</w:t>
      </w:r>
      <w:r w:rsidR="009F0285">
        <w:rPr>
          <w:rFonts w:ascii="Times New Roman" w:hAnsi="Times New Roman"/>
          <w:b w:val="0"/>
          <w:sz w:val="28"/>
          <w:szCs w:val="28"/>
        </w:rPr>
        <w:t xml:space="preserve"> </w:t>
      </w:r>
      <w:r w:rsidRPr="009F0285">
        <w:rPr>
          <w:rFonts w:ascii="Times New Roman" w:hAnsi="Times New Roman"/>
          <w:b w:val="0"/>
          <w:sz w:val="28"/>
          <w:szCs w:val="28"/>
        </w:rPr>
        <w:t>(73)</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Условие с=66609Н&lt;с (паспортное)=68750Н выполняется.</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Проверяем подшипник по статической грузоподъемности. Определяем эквивалентную статическую нагрузку:</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360" w:dyaOrig="380">
          <v:shape id="_x0000_i1192" type="#_x0000_t75" style="width:117.75pt;height:18.75pt" o:ole="">
            <v:imagedata r:id="rId328" o:title=""/>
          </v:shape>
          <o:OLEObject Type="Embed" ProgID="Equation.3" ShapeID="_x0000_i1192" DrawAspect="Content" ObjectID="_1454403080" r:id="rId329"/>
        </w:object>
      </w:r>
      <w:r w:rsidR="003F64C3" w:rsidRPr="009F0285">
        <w:rPr>
          <w:rFonts w:ascii="Times New Roman" w:hAnsi="Times New Roman"/>
          <w:b w:val="0"/>
          <w:sz w:val="28"/>
          <w:szCs w:val="28"/>
        </w:rPr>
        <w:t>,</w:t>
      </w:r>
      <w:r w:rsidR="009F0285">
        <w:rPr>
          <w:rFonts w:ascii="Times New Roman" w:hAnsi="Times New Roman"/>
          <w:b w:val="0"/>
          <w:sz w:val="28"/>
          <w:szCs w:val="28"/>
        </w:rPr>
        <w:t xml:space="preserve"> </w:t>
      </w:r>
      <w:r w:rsidR="003F64C3" w:rsidRPr="009F0285">
        <w:rPr>
          <w:rFonts w:ascii="Times New Roman" w:hAnsi="Times New Roman"/>
          <w:b w:val="0"/>
          <w:sz w:val="28"/>
          <w:szCs w:val="28"/>
        </w:rPr>
        <w:t>(74)</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940" w:dyaOrig="380">
          <v:shape id="_x0000_i1193" type="#_x0000_t75" style="width:47.25pt;height:18.75pt" o:ole="">
            <v:imagedata r:id="rId330" o:title=""/>
          </v:shape>
          <o:OLEObject Type="Embed" ProgID="Equation.3" ShapeID="_x0000_i1193" DrawAspect="Content" ObjectID="_1454403081" r:id="rId331"/>
        </w:object>
      </w:r>
      <w:r w:rsidRPr="009F0285">
        <w:rPr>
          <w:rFonts w:ascii="Times New Roman" w:hAnsi="Times New Roman"/>
          <w:b w:val="0"/>
          <w:sz w:val="28"/>
          <w:szCs w:val="28"/>
        </w:rPr>
        <w:t xml:space="preserve"> - коэффициент радиальной статической нагрузки (для радиальных подшипников);</w:t>
      </w: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60" w:dyaOrig="380">
          <v:shape id="_x0000_i1194" type="#_x0000_t75" style="width:48pt;height:18.75pt" o:ole="">
            <v:imagedata r:id="rId332" o:title=""/>
          </v:shape>
          <o:OLEObject Type="Embed" ProgID="Equation.3" ShapeID="_x0000_i1194" DrawAspect="Content" ObjectID="_1454403082" r:id="rId333"/>
        </w:object>
      </w:r>
      <w:r w:rsidR="003F64C3" w:rsidRPr="009F0285">
        <w:rPr>
          <w:rFonts w:ascii="Times New Roman" w:hAnsi="Times New Roman"/>
          <w:b w:val="0"/>
          <w:sz w:val="28"/>
          <w:szCs w:val="28"/>
        </w:rPr>
        <w:t xml:space="preserve"> - коэффициент осевой статической нагрузки.</w:t>
      </w: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Статическая нагрузка с учетом двукратной перегрузки: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620" w:dyaOrig="380">
          <v:shape id="_x0000_i1195" type="#_x0000_t75" style="width:231pt;height:18.75pt" o:ole="">
            <v:imagedata r:id="rId334" o:title=""/>
          </v:shape>
          <o:OLEObject Type="Embed" ProgID="Equation.3" ShapeID="_x0000_i1195" DrawAspect="Content" ObjectID="_1454403083" r:id="rId335"/>
        </w:object>
      </w:r>
      <w:r w:rsidR="009F0285">
        <w:rPr>
          <w:rFonts w:ascii="Times New Roman" w:hAnsi="Times New Roman"/>
          <w:b w:val="0"/>
          <w:sz w:val="28"/>
          <w:szCs w:val="28"/>
        </w:rPr>
        <w:t xml:space="preserve"> </w:t>
      </w:r>
      <w:r w:rsidR="003F64C3" w:rsidRPr="009F0285">
        <w:rPr>
          <w:rFonts w:ascii="Times New Roman" w:hAnsi="Times New Roman"/>
          <w:b w:val="0"/>
          <w:sz w:val="28"/>
          <w:szCs w:val="28"/>
        </w:rPr>
        <w:t>(75)</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3F64C3" w:rsidRPr="009F0285" w:rsidRDefault="003F64C3"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Условия </w:t>
      </w:r>
      <w:r w:rsidR="00A202E4" w:rsidRPr="009F0285">
        <w:rPr>
          <w:rFonts w:ascii="Times New Roman" w:hAnsi="Times New Roman"/>
          <w:b w:val="0"/>
          <w:sz w:val="28"/>
          <w:szCs w:val="28"/>
        </w:rPr>
        <w:object w:dxaOrig="1520" w:dyaOrig="380">
          <v:shape id="_x0000_i1196" type="#_x0000_t75" style="width:75.75pt;height:18.75pt" o:ole="">
            <v:imagedata r:id="rId336" o:title=""/>
          </v:shape>
          <o:OLEObject Type="Embed" ProgID="Equation.3" ShapeID="_x0000_i1196" DrawAspect="Content" ObjectID="_1454403084" r:id="rId337"/>
        </w:object>
      </w:r>
      <w:r w:rsidRPr="009F0285">
        <w:rPr>
          <w:rFonts w:ascii="Times New Roman" w:hAnsi="Times New Roman"/>
          <w:b w:val="0"/>
          <w:sz w:val="28"/>
          <w:szCs w:val="28"/>
        </w:rPr>
        <w:t>&lt;</w:t>
      </w:r>
      <w:r w:rsidRPr="009F0285">
        <w:rPr>
          <w:rFonts w:ascii="Times New Roman" w:hAnsi="Times New Roman"/>
          <w:b w:val="0"/>
          <w:sz w:val="28"/>
          <w:szCs w:val="28"/>
          <w:lang w:val="en-US"/>
        </w:rPr>
        <w:t>c</w:t>
      </w:r>
      <w:r w:rsidRPr="009F0285">
        <w:rPr>
          <w:rFonts w:ascii="Times New Roman" w:hAnsi="Times New Roman"/>
          <w:b w:val="0"/>
          <w:sz w:val="28"/>
          <w:szCs w:val="28"/>
          <w:vertAlign w:val="subscript"/>
        </w:rPr>
        <w:t>0</w:t>
      </w:r>
      <w:r w:rsidRPr="009F0285">
        <w:rPr>
          <w:rFonts w:ascii="Times New Roman" w:hAnsi="Times New Roman"/>
          <w:b w:val="0"/>
          <w:sz w:val="28"/>
          <w:szCs w:val="28"/>
        </w:rPr>
        <w:t>=17738Н выполняется; значит, подшипники выбраны правильно.</w:t>
      </w:r>
    </w:p>
    <w:p w:rsidR="009D06FE" w:rsidRPr="009F0285" w:rsidRDefault="009D06FE" w:rsidP="009F0285">
      <w:pPr>
        <w:keepNext/>
        <w:widowControl w:val="0"/>
        <w:spacing w:line="360" w:lineRule="auto"/>
        <w:ind w:left="0" w:firstLine="709"/>
        <w:jc w:val="both"/>
        <w:rPr>
          <w:rFonts w:ascii="Times New Roman" w:hAnsi="Times New Roman"/>
          <w:b w:val="0"/>
          <w:sz w:val="28"/>
          <w:szCs w:val="32"/>
        </w:rPr>
      </w:pPr>
      <w:r w:rsidRPr="009F0285">
        <w:rPr>
          <w:rFonts w:ascii="Times New Roman" w:hAnsi="Times New Roman"/>
          <w:b w:val="0"/>
          <w:sz w:val="28"/>
          <w:szCs w:val="32"/>
        </w:rPr>
        <w:t>Монтаж оборудования.</w:t>
      </w:r>
    </w:p>
    <w:p w:rsidR="009D06FE" w:rsidRPr="009F0285" w:rsidRDefault="009D06FE" w:rsidP="009F0285">
      <w:pPr>
        <w:keepNext/>
        <w:widowControl w:val="0"/>
        <w:tabs>
          <w:tab w:val="left" w:pos="5460"/>
          <w:tab w:val="left" w:pos="732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Организация монтажной площадки.</w:t>
      </w:r>
    </w:p>
    <w:p w:rsidR="009D06FE" w:rsidRPr="009F0285" w:rsidRDefault="009D06FE" w:rsidP="009F0285">
      <w:pPr>
        <w:keepNext/>
        <w:widowControl w:val="0"/>
        <w:tabs>
          <w:tab w:val="left" w:pos="5460"/>
          <w:tab w:val="left" w:pos="732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Монтажной площадкой называется комплекс производственных и бытовых зданий с дорогами и коммуникациями. При организации монтажной площадки особое внимание уделяется вопросам техники безопасности – ограждению опасных зон, освещению монтажной площадки, наличию пожарного инвентаря и аптечек.</w:t>
      </w:r>
    </w:p>
    <w:p w:rsidR="009D06FE" w:rsidRPr="009F0285" w:rsidRDefault="009D06FE" w:rsidP="009F0285">
      <w:pPr>
        <w:keepNext/>
        <w:widowControl w:val="0"/>
        <w:tabs>
          <w:tab w:val="left" w:pos="5460"/>
          <w:tab w:val="left" w:pos="732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Процесс монтажа подразделяют на подготовительный и собственно монтажный периоды. </w:t>
      </w:r>
    </w:p>
    <w:p w:rsidR="009D06FE" w:rsidRPr="009F0285" w:rsidRDefault="009D06FE" w:rsidP="009F0285">
      <w:pPr>
        <w:keepNext/>
        <w:widowControl w:val="0"/>
        <w:tabs>
          <w:tab w:val="left" w:pos="5460"/>
          <w:tab w:val="left" w:pos="732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Подготовительные работы связаны с подготовкой к проведению монтажа машины и включает следующее:</w:t>
      </w:r>
    </w:p>
    <w:p w:rsidR="009D06FE" w:rsidRPr="009F0285" w:rsidRDefault="009D06FE" w:rsidP="009F0285">
      <w:pPr>
        <w:keepNext/>
        <w:widowControl w:val="0"/>
        <w:numPr>
          <w:ilvl w:val="0"/>
          <w:numId w:val="34"/>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отгрузку машин, подлежащих монтажу, их разгрузку на монтажной площадке, осмотр и проверку комплектности узлов и деталей, а также частичную пригонку;</w:t>
      </w:r>
    </w:p>
    <w:p w:rsidR="009D06FE" w:rsidRPr="009F0285" w:rsidRDefault="009D06FE" w:rsidP="009F0285">
      <w:pPr>
        <w:keepNext/>
        <w:widowControl w:val="0"/>
        <w:numPr>
          <w:ilvl w:val="0"/>
          <w:numId w:val="34"/>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полное укомплектование узлов перед монтажом;</w:t>
      </w:r>
    </w:p>
    <w:p w:rsidR="009D06FE" w:rsidRPr="009F0285" w:rsidRDefault="009D06FE" w:rsidP="009F0285">
      <w:pPr>
        <w:keepNext/>
        <w:widowControl w:val="0"/>
        <w:numPr>
          <w:ilvl w:val="0"/>
          <w:numId w:val="34"/>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сборку отдельных узлов в укрупнённые узлы, допускаемые по массе, габаритам для данного такелажа;</w:t>
      </w:r>
    </w:p>
    <w:p w:rsidR="009D06FE" w:rsidRPr="009F0285" w:rsidRDefault="009D06FE" w:rsidP="009F0285">
      <w:pPr>
        <w:keepNext/>
        <w:widowControl w:val="0"/>
        <w:numPr>
          <w:ilvl w:val="0"/>
          <w:numId w:val="34"/>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приёмку строительных работ – фундаментов, рельсовых путей;</w:t>
      </w:r>
    </w:p>
    <w:p w:rsidR="009D06FE" w:rsidRPr="009F0285" w:rsidRDefault="009D06FE" w:rsidP="009F0285">
      <w:pPr>
        <w:keepNext/>
        <w:widowControl w:val="0"/>
        <w:numPr>
          <w:ilvl w:val="0"/>
          <w:numId w:val="34"/>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доставку подъёмно-транспортных средств.</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Производство монтажных работ включает следующее:</w:t>
      </w:r>
    </w:p>
    <w:p w:rsidR="009D06FE" w:rsidRPr="009F0285" w:rsidRDefault="009D06FE" w:rsidP="009F0285">
      <w:pPr>
        <w:keepNext/>
        <w:widowControl w:val="0"/>
        <w:numPr>
          <w:ilvl w:val="0"/>
          <w:numId w:val="35"/>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установку и размещение на монтажной площадке такелажного оборудования;</w:t>
      </w:r>
    </w:p>
    <w:p w:rsidR="009D06FE" w:rsidRPr="009F0285" w:rsidRDefault="009D06FE" w:rsidP="009F0285">
      <w:pPr>
        <w:keepNext/>
        <w:widowControl w:val="0"/>
        <w:numPr>
          <w:ilvl w:val="0"/>
          <w:numId w:val="35"/>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проведение такелажных работ, связанных с подъёмом, перемещением, установкой и креплением машины;</w:t>
      </w:r>
    </w:p>
    <w:p w:rsidR="009D06FE" w:rsidRPr="009F0285" w:rsidRDefault="009D06FE" w:rsidP="009F0285">
      <w:pPr>
        <w:keepNext/>
        <w:widowControl w:val="0"/>
        <w:numPr>
          <w:ilvl w:val="0"/>
          <w:numId w:val="35"/>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окончательную наладку машин после выполнения монтажа или установки;</w:t>
      </w:r>
    </w:p>
    <w:p w:rsidR="009D06FE" w:rsidRPr="009F0285" w:rsidRDefault="009D06FE" w:rsidP="009F0285">
      <w:pPr>
        <w:keepNext/>
        <w:widowControl w:val="0"/>
        <w:numPr>
          <w:ilvl w:val="0"/>
          <w:numId w:val="35"/>
        </w:numPr>
        <w:tabs>
          <w:tab w:val="clear" w:pos="1440"/>
          <w:tab w:val="num" w:pos="360"/>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опробование узлов машин в целом без нагрузки и под нагрузкой.</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Монтаж волчка.</w:t>
      </w:r>
    </w:p>
    <w:p w:rsidR="00DF3B69" w:rsidRPr="009F0285" w:rsidRDefault="00DF3B69"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Техническая характеристика волчка К6-ФВП-120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Производительность, кг/ч</w:t>
      </w:r>
      <w:r w:rsidRPr="009F0285">
        <w:rPr>
          <w:rFonts w:ascii="Times New Roman" w:hAnsi="Times New Roman"/>
          <w:b w:val="0"/>
          <w:sz w:val="28"/>
          <w:szCs w:val="28"/>
        </w:rPr>
        <w:tab/>
        <w:t>2500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Диаметр решеток режущего механизма, мм</w:t>
      </w:r>
      <w:r w:rsidRPr="009F0285">
        <w:rPr>
          <w:rFonts w:ascii="Times New Roman" w:hAnsi="Times New Roman"/>
          <w:b w:val="0"/>
          <w:sz w:val="28"/>
          <w:szCs w:val="28"/>
        </w:rPr>
        <w:tab/>
        <w:t>120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Установленная мощность, кВт</w:t>
      </w:r>
      <w:r w:rsidRPr="009F0285">
        <w:rPr>
          <w:rFonts w:ascii="Times New Roman" w:hAnsi="Times New Roman"/>
          <w:b w:val="0"/>
          <w:sz w:val="28"/>
          <w:szCs w:val="28"/>
        </w:rPr>
        <w:tab/>
        <w:t>12.5</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Габаритные размеры, мм</w:t>
      </w:r>
      <w:r w:rsidRPr="009F0285">
        <w:rPr>
          <w:rFonts w:ascii="Times New Roman" w:hAnsi="Times New Roman"/>
          <w:b w:val="0"/>
          <w:sz w:val="28"/>
          <w:szCs w:val="28"/>
        </w:rPr>
        <w:tab/>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Pr>
          <w:rFonts w:ascii="Times New Roman" w:hAnsi="Times New Roman"/>
          <w:b w:val="0"/>
          <w:sz w:val="28"/>
          <w:szCs w:val="28"/>
        </w:rPr>
        <w:t xml:space="preserve"> </w:t>
      </w:r>
      <w:r w:rsidRPr="009F0285">
        <w:rPr>
          <w:rFonts w:ascii="Times New Roman" w:hAnsi="Times New Roman"/>
          <w:b w:val="0"/>
          <w:sz w:val="28"/>
          <w:szCs w:val="28"/>
        </w:rPr>
        <w:t>длина</w:t>
      </w:r>
      <w:r w:rsidRPr="009F0285">
        <w:rPr>
          <w:rFonts w:ascii="Times New Roman" w:hAnsi="Times New Roman"/>
          <w:b w:val="0"/>
          <w:sz w:val="28"/>
          <w:szCs w:val="28"/>
        </w:rPr>
        <w:tab/>
        <w:t>1600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Pr>
          <w:rFonts w:ascii="Times New Roman" w:hAnsi="Times New Roman"/>
          <w:b w:val="0"/>
          <w:sz w:val="28"/>
          <w:szCs w:val="28"/>
        </w:rPr>
        <w:t xml:space="preserve"> </w:t>
      </w:r>
      <w:r w:rsidRPr="009F0285">
        <w:rPr>
          <w:rFonts w:ascii="Times New Roman" w:hAnsi="Times New Roman"/>
          <w:b w:val="0"/>
          <w:sz w:val="28"/>
          <w:szCs w:val="28"/>
        </w:rPr>
        <w:t>ширина</w:t>
      </w:r>
      <w:r w:rsidRPr="009F0285">
        <w:rPr>
          <w:rFonts w:ascii="Times New Roman" w:hAnsi="Times New Roman"/>
          <w:b w:val="0"/>
          <w:sz w:val="28"/>
          <w:szCs w:val="28"/>
        </w:rPr>
        <w:tab/>
        <w:t>900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Pr>
          <w:rFonts w:ascii="Times New Roman" w:hAnsi="Times New Roman"/>
          <w:b w:val="0"/>
          <w:sz w:val="28"/>
          <w:szCs w:val="28"/>
        </w:rPr>
        <w:t xml:space="preserve"> </w:t>
      </w:r>
      <w:r w:rsidRPr="009F0285">
        <w:rPr>
          <w:rFonts w:ascii="Times New Roman" w:hAnsi="Times New Roman"/>
          <w:b w:val="0"/>
          <w:sz w:val="28"/>
          <w:szCs w:val="28"/>
        </w:rPr>
        <w:t>высота</w:t>
      </w:r>
      <w:r w:rsidRPr="009F0285">
        <w:rPr>
          <w:rFonts w:ascii="Times New Roman" w:hAnsi="Times New Roman"/>
          <w:b w:val="0"/>
          <w:sz w:val="28"/>
          <w:szCs w:val="28"/>
        </w:rPr>
        <w:tab/>
        <w:t>1600</w:t>
      </w:r>
    </w:p>
    <w:p w:rsidR="00AF361A" w:rsidRPr="009F0285" w:rsidRDefault="00AF361A" w:rsidP="009F0285">
      <w:pPr>
        <w:keepNext/>
        <w:widowControl w:val="0"/>
        <w:tabs>
          <w:tab w:val="left" w:pos="8027"/>
        </w:tabs>
        <w:spacing w:line="360" w:lineRule="auto"/>
        <w:ind w:left="0" w:firstLine="709"/>
        <w:rPr>
          <w:rFonts w:ascii="Times New Roman" w:hAnsi="Times New Roman"/>
          <w:b w:val="0"/>
          <w:sz w:val="28"/>
          <w:szCs w:val="28"/>
        </w:rPr>
      </w:pPr>
      <w:r w:rsidRPr="009F0285">
        <w:rPr>
          <w:rFonts w:ascii="Times New Roman" w:hAnsi="Times New Roman"/>
          <w:b w:val="0"/>
          <w:sz w:val="28"/>
          <w:szCs w:val="28"/>
        </w:rPr>
        <w:t>Масса, кг</w:t>
      </w:r>
      <w:r w:rsidRPr="009F0285">
        <w:rPr>
          <w:rFonts w:ascii="Times New Roman" w:hAnsi="Times New Roman"/>
          <w:b w:val="0"/>
          <w:sz w:val="28"/>
          <w:szCs w:val="28"/>
        </w:rPr>
        <w:tab/>
        <w:t>800</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Волчок поступает в монтаж в собранном виде. Установку оборудования производят на чистом полу с креплением к нему болтами. Перед началом монтажа волчка на высоте 2-</w:t>
      </w:r>
      <w:smartTag w:uri="urn:schemas-microsoft-com:office:smarttags" w:element="metricconverter">
        <w:smartTagPr>
          <w:attr w:name="ProductID" w:val="2.5 м"/>
        </w:smartTagPr>
        <w:r w:rsidRPr="009F0285">
          <w:rPr>
            <w:rFonts w:ascii="Times New Roman" w:hAnsi="Times New Roman"/>
            <w:b w:val="0"/>
            <w:sz w:val="28"/>
            <w:szCs w:val="28"/>
          </w:rPr>
          <w:t>2.5 м</w:t>
        </w:r>
      </w:smartTag>
      <w:r w:rsidRPr="009F0285">
        <w:rPr>
          <w:rFonts w:ascii="Times New Roman" w:hAnsi="Times New Roman"/>
          <w:b w:val="0"/>
          <w:sz w:val="28"/>
          <w:szCs w:val="28"/>
        </w:rPr>
        <w:t xml:space="preserve"> натягивают контрольную ось. После установки оборудования на свое место, необходимо опробовать волчок вхолостую. Его запускают на холостом ходу, и</w:t>
      </w:r>
      <w:r w:rsidR="009F0285">
        <w:rPr>
          <w:rFonts w:ascii="Times New Roman" w:hAnsi="Times New Roman"/>
          <w:b w:val="0"/>
          <w:sz w:val="28"/>
          <w:szCs w:val="28"/>
        </w:rPr>
        <w:t xml:space="preserve"> </w:t>
      </w:r>
      <w:r w:rsidRPr="009F0285">
        <w:rPr>
          <w:rFonts w:ascii="Times New Roman" w:hAnsi="Times New Roman"/>
          <w:b w:val="0"/>
          <w:sz w:val="28"/>
          <w:szCs w:val="28"/>
        </w:rPr>
        <w:t>в течение 2 ч машина должна работать.</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Монтаж волчка осуществляется следующим образом: на автомобиле к цеху привозят волчок, краном</w:t>
      </w:r>
      <w:r w:rsidR="009F0285">
        <w:rPr>
          <w:rFonts w:ascii="Times New Roman" w:hAnsi="Times New Roman"/>
          <w:b w:val="0"/>
          <w:sz w:val="28"/>
          <w:szCs w:val="28"/>
        </w:rPr>
        <w:t xml:space="preserve"> </w:t>
      </w:r>
      <w:r w:rsidRPr="009F0285">
        <w:rPr>
          <w:rFonts w:ascii="Times New Roman" w:hAnsi="Times New Roman"/>
          <w:b w:val="0"/>
          <w:sz w:val="28"/>
          <w:szCs w:val="28"/>
        </w:rPr>
        <w:t>снимается с машины и устанавливается на металлический лист на катках. С помощью каната и электролебедки волчок затаскивается в цех измельчения сырья, где его с помощью отводных блоков устанавливают</w:t>
      </w:r>
      <w:r w:rsidR="009F0285">
        <w:rPr>
          <w:rFonts w:ascii="Times New Roman" w:hAnsi="Times New Roman"/>
          <w:b w:val="0"/>
          <w:sz w:val="28"/>
          <w:szCs w:val="28"/>
        </w:rPr>
        <w:t xml:space="preserve"> </w:t>
      </w:r>
      <w:r w:rsidRPr="009F0285">
        <w:rPr>
          <w:rFonts w:ascii="Times New Roman" w:hAnsi="Times New Roman"/>
          <w:b w:val="0"/>
          <w:sz w:val="28"/>
          <w:szCs w:val="28"/>
        </w:rPr>
        <w:t>в конечное положение и закрепляют анкерными болтами. Лебедка прикреплена к стене и далее приведены ее расчеты. Отводной блок находится на потолке цеха, рассчитан и также рассчитаны стропы и канат.[2]</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Расчетная часть.</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1.Подбор крана</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Выбираем кран МГК-25</w:t>
      </w:r>
      <w:r w:rsidR="009F0285">
        <w:rPr>
          <w:rFonts w:ascii="Times New Roman" w:hAnsi="Times New Roman"/>
          <w:b w:val="0"/>
          <w:sz w:val="28"/>
          <w:szCs w:val="28"/>
        </w:rPr>
        <w:t xml:space="preserve"> </w:t>
      </w:r>
      <w:r w:rsidRPr="009F0285">
        <w:rPr>
          <w:rFonts w:ascii="Times New Roman" w:hAnsi="Times New Roman"/>
          <w:b w:val="0"/>
          <w:sz w:val="28"/>
          <w:szCs w:val="28"/>
        </w:rPr>
        <w:t>грузоподъемностью 6 т. [1]</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 Расчет канатных стропов.</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2.1Определим натяжение (кН) в одной ветви стропа: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380" w:dyaOrig="620">
          <v:shape id="_x0000_i1197" type="#_x0000_t75" style="width:69pt;height:30.75pt" o:ole="">
            <v:imagedata r:id="rId338" o:title=""/>
          </v:shape>
          <o:OLEObject Type="Embed" ProgID="Equation.3" ShapeID="_x0000_i1197" DrawAspect="Content" ObjectID="_1454403085" r:id="rId339"/>
        </w:object>
      </w:r>
      <w:r w:rsidR="009D06FE"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 расчетное усилие, приложенное к стропу, без</w:t>
      </w:r>
      <w:r w:rsidR="009F0285">
        <w:rPr>
          <w:rFonts w:ascii="Times New Roman" w:hAnsi="Times New Roman"/>
          <w:b w:val="0"/>
          <w:sz w:val="28"/>
          <w:szCs w:val="28"/>
        </w:rPr>
        <w:t xml:space="preserve"> </w:t>
      </w:r>
      <w:r w:rsidRPr="009F0285">
        <w:rPr>
          <w:rFonts w:ascii="Times New Roman" w:hAnsi="Times New Roman"/>
          <w:b w:val="0"/>
          <w:sz w:val="28"/>
          <w:szCs w:val="28"/>
        </w:rPr>
        <w:t>учета коэффициента перегрузки и динамичности, кН; m- общее количество ветвей стропа;</w:t>
      </w: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40" w:dyaOrig="220">
          <v:shape id="_x0000_i1198" type="#_x0000_t75" style="width:21.75pt;height:11.25pt" o:ole="">
            <v:imagedata r:id="rId340" o:title=""/>
          </v:shape>
          <o:OLEObject Type="Embed" ProgID="Equation.3" ShapeID="_x0000_i1198" DrawAspect="Content" ObjectID="_1454403086" r:id="rId341"/>
        </w:object>
      </w:r>
      <w:r w:rsidR="009D06FE" w:rsidRPr="009F0285">
        <w:rPr>
          <w:rFonts w:ascii="Times New Roman" w:hAnsi="Times New Roman"/>
          <w:b w:val="0"/>
          <w:sz w:val="28"/>
          <w:szCs w:val="28"/>
        </w:rPr>
        <w:t>45, угол между направлением действия</w:t>
      </w:r>
      <w:r w:rsidR="009F0285">
        <w:rPr>
          <w:rFonts w:ascii="Times New Roman" w:hAnsi="Times New Roman"/>
          <w:b w:val="0"/>
          <w:sz w:val="28"/>
          <w:szCs w:val="28"/>
        </w:rPr>
        <w:t xml:space="preserve"> </w:t>
      </w:r>
      <w:r w:rsidR="009D06FE" w:rsidRPr="009F0285">
        <w:rPr>
          <w:rFonts w:ascii="Times New Roman" w:hAnsi="Times New Roman"/>
          <w:b w:val="0"/>
          <w:sz w:val="28"/>
          <w:szCs w:val="28"/>
        </w:rPr>
        <w:t>расчетного усилия и ветвью стропа, которым задаемся исходя из поперечных размеров поднимаемого оборудования и способа строповки.</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060" w:dyaOrig="620">
          <v:shape id="_x0000_i1199" type="#_x0000_t75" style="width:102.75pt;height:30.75pt" o:ole="">
            <v:imagedata r:id="rId342" o:title=""/>
          </v:shape>
          <o:OLEObject Type="Embed" ProgID="Equation.3" ShapeID="_x0000_i1199" DrawAspect="Content" ObjectID="_1454403087" r:id="rId343"/>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2.2 Находим разрывное усилие в ветви стропа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680" w:dyaOrig="360">
          <v:shape id="_x0000_i1200" type="#_x0000_t75" style="width:134.25pt;height:18pt" o:ole="">
            <v:imagedata r:id="rId344" o:title=""/>
          </v:shape>
          <o:OLEObject Type="Embed" ProgID="Equation.3" ShapeID="_x0000_i1200" DrawAspect="Content" ObjectID="_1454403088" r:id="rId345"/>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 коэффициент запаса прочности для стропа (по прилож XI), к=5.</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расчетному разрывному усилию по табл. ГОСТа (прилож I) подбираем канат типа ЛК-О конструкции 6*19(1+9+9)+1 о. с. (ГОСТ 3077-80) с характеристиками:</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Временное сопротивление разрыву 1372 МПа; разрывное усилие 53.7 кН, диаметр каната </w:t>
      </w:r>
      <w:smartTag w:uri="urn:schemas-microsoft-com:office:smarttags" w:element="metricconverter">
        <w:smartTagPr>
          <w:attr w:name="ProductID" w:val="10.5 мм"/>
        </w:smartTagPr>
        <w:r w:rsidRPr="009F0285">
          <w:rPr>
            <w:rFonts w:ascii="Times New Roman" w:hAnsi="Times New Roman"/>
            <w:b w:val="0"/>
            <w:sz w:val="28"/>
            <w:szCs w:val="28"/>
          </w:rPr>
          <w:t>10.5 мм</w:t>
        </w:r>
      </w:smartTag>
      <w:r w:rsidRPr="009F0285">
        <w:rPr>
          <w:rFonts w:ascii="Times New Roman" w:hAnsi="Times New Roman"/>
          <w:b w:val="0"/>
          <w:sz w:val="28"/>
          <w:szCs w:val="28"/>
        </w:rPr>
        <w:t xml:space="preserve">, масса </w:t>
      </w:r>
      <w:smartTag w:uri="urn:schemas-microsoft-com:office:smarttags" w:element="metricconverter">
        <w:smartTagPr>
          <w:attr w:name="ProductID" w:val="1000 м"/>
        </w:smartTagPr>
        <w:r w:rsidRPr="009F0285">
          <w:rPr>
            <w:rFonts w:ascii="Times New Roman" w:hAnsi="Times New Roman"/>
            <w:b w:val="0"/>
            <w:sz w:val="28"/>
            <w:szCs w:val="28"/>
          </w:rPr>
          <w:t>1000 м</w:t>
        </w:r>
      </w:smartTag>
      <w:r w:rsidRPr="009F0285">
        <w:rPr>
          <w:rFonts w:ascii="Times New Roman" w:hAnsi="Times New Roman"/>
          <w:b w:val="0"/>
          <w:sz w:val="28"/>
          <w:szCs w:val="28"/>
        </w:rPr>
        <w:t xml:space="preserve"> каната </w:t>
      </w:r>
      <w:smartTag w:uri="urn:schemas-microsoft-com:office:smarttags" w:element="metricconverter">
        <w:smartTagPr>
          <w:attr w:name="ProductID" w:val="387.5 кг"/>
        </w:smartTagPr>
        <w:r w:rsidRPr="009F0285">
          <w:rPr>
            <w:rFonts w:ascii="Times New Roman" w:hAnsi="Times New Roman"/>
            <w:b w:val="0"/>
            <w:sz w:val="28"/>
            <w:szCs w:val="28"/>
          </w:rPr>
          <w:t>387.5 кг</w:t>
        </w:r>
      </w:smartTag>
      <w:r w:rsidRPr="009F0285">
        <w:rPr>
          <w:rFonts w:ascii="Times New Roman" w:hAnsi="Times New Roman"/>
          <w:b w:val="0"/>
          <w:sz w:val="28"/>
          <w:szCs w:val="28"/>
        </w:rPr>
        <w:t>.</w:t>
      </w:r>
    </w:p>
    <w:p w:rsidR="009D06FE"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 Расчет проушин.[1]</w:t>
      </w:r>
    </w:p>
    <w:p w:rsidR="009D06FE" w:rsidRPr="009F0285" w:rsidRDefault="00AF361A" w:rsidP="009F0285">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BF67D2">
        <w:rPr>
          <w:rFonts w:ascii="Times New Roman" w:hAnsi="Times New Roman"/>
          <w:b w:val="0"/>
          <w:sz w:val="24"/>
          <w:szCs w:val="24"/>
        </w:rPr>
        <w:pict>
          <v:shape id="_x0000_i1201" type="#_x0000_t75" style="width:206.25pt;height:150pt">
            <v:imagedata r:id="rId346" o:title="" croptop="8355f"/>
          </v:shape>
        </w:pic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3.1 Проверяем проушину на растяжение: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080" w:dyaOrig="340">
          <v:shape id="_x0000_i1202" type="#_x0000_t75" style="width:54pt;height:17.25pt" o:ole="">
            <v:imagedata r:id="rId347" o:title=""/>
          </v:shape>
          <o:OLEObject Type="Embed" ProgID="Equation.3" ShapeID="_x0000_i1202" DrawAspect="Content" ObjectID="_1454403089" r:id="rId348"/>
        </w:object>
      </w:r>
      <w:r w:rsidR="009D06FE"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 - усилие дейсвующее на проушину, кН;</w:t>
      </w:r>
    </w:p>
    <w:p w:rsidR="009D06FE" w:rsidRPr="009F0285" w:rsidRDefault="009D06FE" w:rsidP="009F0285">
      <w:pPr>
        <w:keepNext/>
        <w:widowControl w:val="0"/>
        <w:tabs>
          <w:tab w:val="right" w:pos="497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F</w:t>
      </w:r>
      <w:r w:rsidRPr="009F0285">
        <w:rPr>
          <w:rFonts w:ascii="Times New Roman" w:hAnsi="Times New Roman"/>
          <w:b w:val="0"/>
          <w:sz w:val="28"/>
          <w:szCs w:val="28"/>
        </w:rPr>
        <w:t xml:space="preserve"> - площадь сечения проушины, см</w:t>
      </w:r>
      <w:r w:rsidRPr="009F0285">
        <w:rPr>
          <w:rFonts w:ascii="Times New Roman" w:hAnsi="Times New Roman"/>
          <w:b w:val="0"/>
          <w:sz w:val="28"/>
          <w:szCs w:val="28"/>
          <w:vertAlign w:val="superscript"/>
        </w:rPr>
        <w:t>2</w:t>
      </w:r>
      <w:r w:rsidRPr="009F0285">
        <w:rPr>
          <w:rFonts w:ascii="Times New Roman" w:hAnsi="Times New Roman"/>
          <w:b w:val="0"/>
          <w:sz w:val="28"/>
          <w:szCs w:val="28"/>
        </w:rPr>
        <w:t>.</w:t>
      </w:r>
      <w:r w:rsidRPr="009F0285">
        <w:rPr>
          <w:rFonts w:ascii="Times New Roman" w:hAnsi="Times New Roman"/>
          <w:b w:val="0"/>
          <w:sz w:val="28"/>
          <w:szCs w:val="28"/>
          <w:vertAlign w:val="superscript"/>
        </w:rPr>
        <w:tab/>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Сечение а-а: </w:t>
      </w:r>
      <w:r w:rsidR="00A202E4" w:rsidRPr="009F0285">
        <w:rPr>
          <w:rFonts w:ascii="Times New Roman" w:hAnsi="Times New Roman"/>
          <w:b w:val="0"/>
          <w:sz w:val="28"/>
          <w:szCs w:val="28"/>
        </w:rPr>
        <w:object w:dxaOrig="1540" w:dyaOrig="380">
          <v:shape id="_x0000_i1203" type="#_x0000_t75" style="width:77.25pt;height:18.75pt" o:ole="">
            <v:imagedata r:id="rId349" o:title=""/>
          </v:shape>
          <o:OLEObject Type="Embed" ProgID="Equation.3" ShapeID="_x0000_i1203" DrawAspect="Content" ObjectID="_1454403090" r:id="rId350"/>
        </w:object>
      </w:r>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Сечение б-б: </w:t>
      </w:r>
      <w:r w:rsidR="00A202E4" w:rsidRPr="009F0285">
        <w:rPr>
          <w:rFonts w:ascii="Times New Roman" w:hAnsi="Times New Roman"/>
          <w:b w:val="0"/>
          <w:sz w:val="28"/>
          <w:szCs w:val="28"/>
        </w:rPr>
        <w:object w:dxaOrig="1040" w:dyaOrig="380">
          <v:shape id="_x0000_i1204" type="#_x0000_t75" style="width:51.75pt;height:18.75pt" o:ole="">
            <v:imagedata r:id="rId351" o:title=""/>
          </v:shape>
          <o:OLEObject Type="Embed" ProgID="Equation.3" ShapeID="_x0000_i1204" DrawAspect="Content" ObjectID="_1454403091" r:id="rId352"/>
        </w:object>
      </w:r>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l</w:t>
      </w:r>
      <w:r w:rsidRPr="009F0285">
        <w:rPr>
          <w:rFonts w:ascii="Times New Roman" w:hAnsi="Times New Roman"/>
          <w:b w:val="0"/>
          <w:sz w:val="28"/>
          <w:szCs w:val="28"/>
          <w:vertAlign w:val="subscript"/>
        </w:rPr>
        <w:t>пр</w:t>
      </w:r>
      <w:r w:rsidRPr="009F0285">
        <w:rPr>
          <w:rFonts w:ascii="Times New Roman" w:hAnsi="Times New Roman"/>
          <w:b w:val="0"/>
          <w:sz w:val="28"/>
          <w:szCs w:val="28"/>
        </w:rPr>
        <w:t>- ширина проушины, см;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d</w:t>
      </w:r>
      <w:r w:rsidRPr="009F0285">
        <w:rPr>
          <w:rFonts w:ascii="Times New Roman" w:hAnsi="Times New Roman"/>
          <w:b w:val="0"/>
          <w:sz w:val="28"/>
          <w:szCs w:val="28"/>
          <w:vertAlign w:val="subscript"/>
        </w:rPr>
        <w:t>0</w:t>
      </w:r>
      <w:r w:rsidRPr="009F0285">
        <w:rPr>
          <w:rFonts w:ascii="Times New Roman" w:hAnsi="Times New Roman"/>
          <w:b w:val="0"/>
          <w:sz w:val="28"/>
          <w:szCs w:val="28"/>
        </w:rPr>
        <w:t>- диаметр отверстия для каната, см;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δ-толщина проушины, см.</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480" w:dyaOrig="380">
          <v:shape id="_x0000_i1205" type="#_x0000_t75" style="width:174pt;height:18.75pt" o:ole="">
            <v:imagedata r:id="rId353" o:title=""/>
          </v:shape>
          <o:OLEObject Type="Embed" ProgID="Equation.3" ShapeID="_x0000_i1205" DrawAspect="Content" ObjectID="_1454403092" r:id="rId354"/>
        </w:object>
      </w:r>
      <w:r w:rsidR="009D06FE" w:rsidRPr="009F0285">
        <w:rPr>
          <w:rFonts w:ascii="Times New Roman" w:hAnsi="Times New Roman"/>
          <w:b w:val="0"/>
          <w:sz w:val="28"/>
          <w:szCs w:val="28"/>
        </w:rPr>
        <w:t>см</w:t>
      </w:r>
      <w:r w:rsidR="009D06FE" w:rsidRPr="009F0285">
        <w:rPr>
          <w:rFonts w:ascii="Times New Roman" w:hAnsi="Times New Roman"/>
          <w:b w:val="0"/>
          <w:sz w:val="28"/>
          <w:szCs w:val="28"/>
          <w:vertAlign w:val="superscript"/>
        </w:rPr>
        <w:t>2</w:t>
      </w:r>
      <w:r w:rsidR="009D06FE" w:rsidRPr="009F0285">
        <w:rPr>
          <w:rFonts w:ascii="Times New Roman" w:hAnsi="Times New Roman"/>
          <w:b w:val="0"/>
          <w:sz w:val="28"/>
          <w:szCs w:val="28"/>
        </w:rPr>
        <w:t>;</w:t>
      </w: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680" w:dyaOrig="380">
          <v:shape id="_x0000_i1206" type="#_x0000_t75" style="width:134.25pt;height:18.75pt" o:ole="">
            <v:imagedata r:id="rId355" o:title=""/>
          </v:shape>
          <o:OLEObject Type="Embed" ProgID="Equation.3" ShapeID="_x0000_i1206" DrawAspect="Content" ObjectID="_1454403093" r:id="rId356"/>
        </w:object>
      </w:r>
      <w:r w:rsidR="009D06FE" w:rsidRPr="009F0285">
        <w:rPr>
          <w:rFonts w:ascii="Times New Roman" w:hAnsi="Times New Roman"/>
          <w:b w:val="0"/>
          <w:sz w:val="28"/>
          <w:szCs w:val="28"/>
        </w:rPr>
        <w:t>см</w:t>
      </w:r>
      <w:r w:rsidR="009D06FE" w:rsidRPr="009F0285">
        <w:rPr>
          <w:rFonts w:ascii="Times New Roman" w:hAnsi="Times New Roman"/>
          <w:b w:val="0"/>
          <w:sz w:val="28"/>
          <w:szCs w:val="28"/>
          <w:vertAlign w:val="superscript"/>
        </w:rPr>
        <w:t>2</w:t>
      </w:r>
      <w:r w:rsidR="009D06FE"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сечении а-а:</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5820" w:dyaOrig="360">
          <v:shape id="_x0000_i1207" type="#_x0000_t75" style="width:291pt;height:18pt" o:ole="">
            <v:imagedata r:id="rId357" o:title=""/>
          </v:shape>
          <o:OLEObject Type="Embed" ProgID="Equation.3" ShapeID="_x0000_i1207" DrawAspect="Content" ObjectID="_1454403094" r:id="rId358"/>
        </w:object>
      </w:r>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сечении б-б:</w:t>
      </w:r>
      <w:r w:rsidR="009F0285">
        <w:rPr>
          <w:rFonts w:ascii="Times New Roman" w:hAnsi="Times New Roman"/>
          <w:b w:val="0"/>
          <w:sz w:val="28"/>
          <w:szCs w:val="28"/>
        </w:rPr>
        <w:t xml:space="preserve"> </w:t>
      </w:r>
      <w:r w:rsidR="00A202E4" w:rsidRPr="009F0285">
        <w:rPr>
          <w:rFonts w:ascii="Times New Roman" w:hAnsi="Times New Roman"/>
          <w:b w:val="0"/>
          <w:sz w:val="28"/>
          <w:szCs w:val="28"/>
        </w:rPr>
        <w:object w:dxaOrig="6320" w:dyaOrig="360">
          <v:shape id="_x0000_i1208" type="#_x0000_t75" style="width:315.75pt;height:18pt" o:ole="">
            <v:imagedata r:id="rId359" o:title=""/>
          </v:shape>
          <o:OLEObject Type="Embed" ProgID="Equation.3" ShapeID="_x0000_i1208" DrawAspect="Content" ObjectID="_1454403095" r:id="rId360"/>
        </w:object>
      </w:r>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3.2 Проверяем проушину на срез в сечении б-б:</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080" w:dyaOrig="340">
          <v:shape id="_x0000_i1209" type="#_x0000_t75" style="width:54pt;height:17.25pt" o:ole="">
            <v:imagedata r:id="rId347" o:title=""/>
          </v:shape>
          <o:OLEObject Type="Embed" ProgID="Equation.3" ShapeID="_x0000_i1209" DrawAspect="Content" ObjectID="_1454403096" r:id="rId361"/>
        </w:object>
      </w:r>
      <w:r w:rsidR="009D06FE" w:rsidRPr="009F0285">
        <w:rPr>
          <w:rFonts w:ascii="Times New Roman" w:hAnsi="Times New Roman"/>
          <w:b w:val="0"/>
          <w:sz w:val="28"/>
          <w:szCs w:val="28"/>
          <w:vertAlign w:val="subscript"/>
        </w:rPr>
        <w:t>ср</w:t>
      </w:r>
      <w:r w:rsidR="009D06FE" w:rsidRPr="009F0285">
        <w:rPr>
          <w:rFonts w:ascii="Times New Roman" w:hAnsi="Times New Roman"/>
          <w:b w:val="0"/>
          <w:sz w:val="28"/>
          <w:szCs w:val="28"/>
        </w:rPr>
        <w:t>,</w:t>
      </w:r>
    </w:p>
    <w:p w:rsidR="00AF361A" w:rsidRPr="00C4331F"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F</w:t>
      </w:r>
      <w:r w:rsidRPr="009F0285">
        <w:rPr>
          <w:rFonts w:ascii="Times New Roman" w:hAnsi="Times New Roman"/>
          <w:b w:val="0"/>
          <w:sz w:val="28"/>
          <w:szCs w:val="28"/>
        </w:rPr>
        <w:t>=</w:t>
      </w:r>
      <w:r w:rsidRPr="009F0285">
        <w:rPr>
          <w:rFonts w:ascii="Times New Roman" w:hAnsi="Times New Roman"/>
          <w:b w:val="0"/>
          <w:sz w:val="28"/>
          <w:szCs w:val="28"/>
          <w:lang w:val="en-US"/>
        </w:rPr>
        <w:t>hδ</w:t>
      </w:r>
      <w:r w:rsidRPr="009F0285">
        <w:rPr>
          <w:rFonts w:ascii="Times New Roman" w:hAnsi="Times New Roman"/>
          <w:b w:val="0"/>
          <w:sz w:val="28"/>
          <w:szCs w:val="28"/>
        </w:rPr>
        <w:t xml:space="preserve">, </w:t>
      </w:r>
      <w:r w:rsidRPr="009F0285">
        <w:rPr>
          <w:rFonts w:ascii="Times New Roman" w:hAnsi="Times New Roman"/>
          <w:b w:val="0"/>
          <w:sz w:val="28"/>
          <w:szCs w:val="28"/>
          <w:lang w:val="en-US"/>
        </w:rPr>
        <w:t>h</w:t>
      </w:r>
      <w:r w:rsidRPr="009F0285">
        <w:rPr>
          <w:rFonts w:ascii="Times New Roman" w:hAnsi="Times New Roman"/>
          <w:b w:val="0"/>
          <w:sz w:val="28"/>
          <w:szCs w:val="28"/>
        </w:rPr>
        <w:t>-расстояние от отверстия в проушине до ее кромки.</w:t>
      </w: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420" w:dyaOrig="340">
          <v:shape id="_x0000_i1210" type="#_x0000_t75" style="width:221.25pt;height:17.25pt" o:ole="">
            <v:imagedata r:id="rId362" o:title=""/>
          </v:shape>
          <o:OLEObject Type="Embed" ProgID="Equation.3" ShapeID="_x0000_i1210" DrawAspect="Content" ObjectID="_1454403097" r:id="rId363"/>
        </w:object>
      </w:r>
      <w:r w:rsidR="009D06FE"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3.3 Проверяют проушину на смятие:</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5260" w:dyaOrig="340">
          <v:shape id="_x0000_i1211" type="#_x0000_t75" style="width:263.25pt;height:17.25pt" o:ole="">
            <v:imagedata r:id="rId364" o:title=""/>
          </v:shape>
          <o:OLEObject Type="Embed" ProgID="Equation.3" ShapeID="_x0000_i1211" DrawAspect="Content" ObjectID="_1454403098" r:id="rId365"/>
        </w:objec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Выбранные проушины удовлетворяют требованиям прочности.</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4.Расчет лебедки.[1]</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4.1 Определим канатоемкость лебедки для каната d=11 мм, если известно, что длина барабана </w:t>
      </w:r>
      <w:r w:rsidR="00A202E4" w:rsidRPr="009F0285">
        <w:rPr>
          <w:rFonts w:ascii="Times New Roman" w:hAnsi="Times New Roman"/>
          <w:b w:val="0"/>
          <w:sz w:val="28"/>
          <w:szCs w:val="28"/>
        </w:rPr>
        <w:object w:dxaOrig="940" w:dyaOrig="360">
          <v:shape id="_x0000_i1212" type="#_x0000_t75" style="width:47.25pt;height:18pt" o:ole="">
            <v:imagedata r:id="rId366" o:title=""/>
          </v:shape>
          <o:OLEObject Type="Embed" ProgID="Equation.3" ShapeID="_x0000_i1212" DrawAspect="Content" ObjectID="_1454403099" r:id="rId367"/>
        </w:object>
      </w:r>
      <w:r w:rsidRPr="009F0285">
        <w:rPr>
          <w:rFonts w:ascii="Times New Roman" w:hAnsi="Times New Roman"/>
          <w:b w:val="0"/>
          <w:sz w:val="28"/>
          <w:szCs w:val="28"/>
        </w:rPr>
        <w:t xml:space="preserve"> мм, диаметр барабана </w:t>
      </w:r>
      <w:r w:rsidR="00A202E4" w:rsidRPr="009F0285">
        <w:rPr>
          <w:rFonts w:ascii="Times New Roman" w:hAnsi="Times New Roman"/>
          <w:b w:val="0"/>
          <w:sz w:val="28"/>
          <w:szCs w:val="28"/>
        </w:rPr>
        <w:object w:dxaOrig="960" w:dyaOrig="360">
          <v:shape id="_x0000_i1213" type="#_x0000_t75" style="width:48pt;height:18pt" o:ole="">
            <v:imagedata r:id="rId368" o:title=""/>
          </v:shape>
          <o:OLEObject Type="Embed" ProgID="Equation.3" ShapeID="_x0000_i1213" DrawAspect="Content" ObjectID="_1454403100" r:id="rId369"/>
        </w:object>
      </w:r>
      <w:r w:rsidRPr="009F0285">
        <w:rPr>
          <w:rFonts w:ascii="Times New Roman" w:hAnsi="Times New Roman"/>
          <w:b w:val="0"/>
          <w:sz w:val="28"/>
          <w:szCs w:val="28"/>
        </w:rPr>
        <w:t xml:space="preserve"> мм, количество слоев навивки каната на барабан n=5.</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шаг навивки каната на барабан лебедки: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500" w:dyaOrig="279">
          <v:shape id="_x0000_i1214" type="#_x0000_t75" style="width:125.25pt;height:14.25pt" o:ole="">
            <v:imagedata r:id="rId370" o:title=""/>
          </v:shape>
          <o:OLEObject Type="Embed" ProgID="Equation.3" ShapeID="_x0000_i1214" DrawAspect="Content" ObjectID="_1454403101" r:id="rId371"/>
        </w:object>
      </w:r>
      <w:r w:rsidR="009D06FE" w:rsidRPr="009F0285">
        <w:rPr>
          <w:rFonts w:ascii="Times New Roman" w:hAnsi="Times New Roman"/>
          <w:b w:val="0"/>
          <w:sz w:val="28"/>
          <w:szCs w:val="28"/>
        </w:rPr>
        <w:t xml:space="preserve"> мм.</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Подсчитываем число витков каната на длине барабана: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900" w:dyaOrig="639">
          <v:shape id="_x0000_i1215" type="#_x0000_t75" style="width:95.25pt;height:32.25pt" o:ole="">
            <v:imagedata r:id="rId372" o:title=""/>
          </v:shape>
          <o:OLEObject Type="Embed" ProgID="Equation.3" ShapeID="_x0000_i1215" DrawAspect="Content" ObjectID="_1454403102" r:id="rId373"/>
        </w:objec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канатоемкость лебедки: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8840" w:dyaOrig="639">
          <v:shape id="_x0000_i1216" type="#_x0000_t75" style="width:441.75pt;height:32.25pt" o:ole="">
            <v:imagedata r:id="rId374" o:title=""/>
          </v:shape>
          <o:OLEObject Type="Embed" ProgID="Equation.3" ShapeID="_x0000_i1216" DrawAspect="Content" ObjectID="_1454403103" r:id="rId375"/>
        </w:object>
      </w:r>
      <w:r w:rsidR="009D06FE" w:rsidRPr="009F0285">
        <w:rPr>
          <w:rFonts w:ascii="Times New Roman" w:hAnsi="Times New Roman"/>
          <w:b w:val="0"/>
          <w:sz w:val="28"/>
          <w:szCs w:val="28"/>
        </w:rPr>
        <w:t xml:space="preserve"> м.</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4.2 Рассчитаем элементы закрепления электролебедки типа ЛР-1, устано</w:t>
      </w:r>
      <w:r w:rsidR="00AF361A" w:rsidRPr="00AF361A">
        <w:rPr>
          <w:rFonts w:ascii="Times New Roman" w:hAnsi="Times New Roman"/>
          <w:sz w:val="28"/>
          <w:szCs w:val="28"/>
        </w:rPr>
        <w:t>вленной на стене без контргруза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Находим силу трения лебедки о бетонную стену, определив </w:t>
      </w:r>
      <w:r w:rsidR="00A202E4" w:rsidRPr="009F0285">
        <w:rPr>
          <w:rFonts w:ascii="Times New Roman" w:hAnsi="Times New Roman"/>
          <w:b w:val="0"/>
          <w:sz w:val="28"/>
          <w:szCs w:val="28"/>
        </w:rPr>
        <w:object w:dxaOrig="900" w:dyaOrig="360">
          <v:shape id="_x0000_i1217" type="#_x0000_t75" style="width:45pt;height:18pt" o:ole="">
            <v:imagedata r:id="rId376" o:title=""/>
          </v:shape>
          <o:OLEObject Type="Embed" ProgID="Equation.3" ShapeID="_x0000_i1217" DrawAspect="Content" ObjectID="_1454403104" r:id="rId377"/>
        </w:object>
      </w:r>
      <w:r w:rsidRPr="009F0285">
        <w:rPr>
          <w:rFonts w:ascii="Times New Roman" w:hAnsi="Times New Roman"/>
          <w:b w:val="0"/>
          <w:sz w:val="28"/>
          <w:szCs w:val="28"/>
        </w:rPr>
        <w:t xml:space="preserve"> т по прилож. VII и f=0.45 по прилож. XVIII:</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780" w:dyaOrig="360">
          <v:shape id="_x0000_i1218" type="#_x0000_t75" style="width:189pt;height:18pt" o:ole="">
            <v:imagedata r:id="rId378" o:title=""/>
          </v:shape>
          <o:OLEObject Type="Embed" ProgID="Equation.3" ShapeID="_x0000_i1218" DrawAspect="Content" ObjectID="_1454403105" r:id="rId379"/>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Определим усилие на закрепляющий лебедку канат:</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820" w:dyaOrig="360">
          <v:shape id="_x0000_i1219" type="#_x0000_t75" style="width:141pt;height:18pt" o:ole="">
            <v:imagedata r:id="rId380" o:title=""/>
          </v:shape>
          <o:OLEObject Type="Embed" ProgID="Equation.3" ShapeID="_x0000_i1219" DrawAspect="Content" ObjectID="_1454403106" r:id="rId381"/>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усилию Р рассчитаем канат для закрепления лебедки за колонну здания: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019" w:dyaOrig="360">
          <v:shape id="_x0000_i1220" type="#_x0000_t75" style="width:150.75pt;height:18pt" o:ole="">
            <v:imagedata r:id="rId382" o:title=""/>
          </v:shape>
          <o:OLEObject Type="Embed" ProgID="Equation.3" ShapeID="_x0000_i1220" DrawAspect="Content" ObjectID="_1454403107" r:id="rId383"/>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AF361A"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4.3.Выбираем канат типа ЛК-О</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конструкции 6*19(1+9+9)+1 о. с. (ГОСт 3077-80) с характеристиками: временное сопротивление разрыву, 1372 Мпа; разрывное усилие 53.7 кН, диаметр каната </w:t>
      </w:r>
      <w:smartTag w:uri="urn:schemas-microsoft-com:office:smarttags" w:element="metricconverter">
        <w:smartTagPr>
          <w:attr w:name="ProductID" w:val="10.5 мм"/>
        </w:smartTagPr>
        <w:r w:rsidRPr="009F0285">
          <w:rPr>
            <w:rFonts w:ascii="Times New Roman" w:hAnsi="Times New Roman"/>
            <w:b w:val="0"/>
            <w:sz w:val="28"/>
            <w:szCs w:val="28"/>
          </w:rPr>
          <w:t>10.5 мм</w:t>
        </w:r>
      </w:smartTag>
      <w:r w:rsidRPr="009F0285">
        <w:rPr>
          <w:rFonts w:ascii="Times New Roman" w:hAnsi="Times New Roman"/>
          <w:b w:val="0"/>
          <w:sz w:val="28"/>
          <w:szCs w:val="28"/>
        </w:rPr>
        <w:t xml:space="preserve">, масса </w:t>
      </w:r>
      <w:smartTag w:uri="urn:schemas-microsoft-com:office:smarttags" w:element="metricconverter">
        <w:smartTagPr>
          <w:attr w:name="ProductID" w:val="1000 м"/>
        </w:smartTagPr>
        <w:r w:rsidRPr="009F0285">
          <w:rPr>
            <w:rFonts w:ascii="Times New Roman" w:hAnsi="Times New Roman"/>
            <w:b w:val="0"/>
            <w:sz w:val="28"/>
            <w:szCs w:val="28"/>
          </w:rPr>
          <w:t>1000 м</w:t>
        </w:r>
      </w:smartTag>
      <w:r w:rsidRPr="009F0285">
        <w:rPr>
          <w:rFonts w:ascii="Times New Roman" w:hAnsi="Times New Roman"/>
          <w:b w:val="0"/>
          <w:sz w:val="28"/>
          <w:szCs w:val="28"/>
        </w:rPr>
        <w:t xml:space="preserve"> каната </w:t>
      </w:r>
      <w:smartTag w:uri="urn:schemas-microsoft-com:office:smarttags" w:element="metricconverter">
        <w:smartTagPr>
          <w:attr w:name="ProductID" w:val="387.5 кг"/>
        </w:smartTagPr>
        <w:r w:rsidRPr="009F0285">
          <w:rPr>
            <w:rFonts w:ascii="Times New Roman" w:hAnsi="Times New Roman"/>
            <w:b w:val="0"/>
            <w:sz w:val="28"/>
            <w:szCs w:val="28"/>
          </w:rPr>
          <w:t>387.5 кг</w:t>
        </w:r>
      </w:smartTag>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4.</w:t>
      </w:r>
      <w:r w:rsidR="00AF361A">
        <w:rPr>
          <w:rFonts w:ascii="Times New Roman" w:hAnsi="Times New Roman"/>
          <w:sz w:val="28"/>
          <w:szCs w:val="28"/>
        </w:rPr>
        <w:t>4</w:t>
      </w:r>
      <w:r w:rsidRPr="00AF361A">
        <w:rPr>
          <w:rFonts w:ascii="Times New Roman" w:hAnsi="Times New Roman"/>
          <w:sz w:val="28"/>
          <w:szCs w:val="28"/>
        </w:rPr>
        <w:t xml:space="preserve"> Выбираем лебедку типа ЛР-1</w:t>
      </w:r>
      <w:r w:rsidR="00AF361A">
        <w:rPr>
          <w:rFonts w:ascii="Times New Roman" w:hAnsi="Times New Roman"/>
          <w:sz w:val="28"/>
          <w:szCs w:val="28"/>
        </w:rPr>
        <w:t xml:space="preserve"> со следующими характеристиками</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w:t>
      </w:r>
      <w:r w:rsidRPr="009F0285">
        <w:rPr>
          <w:rFonts w:ascii="Times New Roman" w:hAnsi="Times New Roman"/>
          <w:b w:val="0"/>
          <w:sz w:val="28"/>
          <w:szCs w:val="28"/>
          <w:lang w:val="en-US"/>
        </w:rPr>
        <w:t>S</w:t>
      </w:r>
      <w:r w:rsidRPr="009F0285">
        <w:rPr>
          <w:rFonts w:ascii="Times New Roman" w:hAnsi="Times New Roman"/>
          <w:b w:val="0"/>
          <w:sz w:val="28"/>
          <w:szCs w:val="28"/>
        </w:rPr>
        <w:t xml:space="preserve"> выбираем лебедку</w:t>
      </w:r>
      <w:r w:rsidR="009F0285">
        <w:rPr>
          <w:rFonts w:ascii="Times New Roman" w:hAnsi="Times New Roman"/>
          <w:b w:val="0"/>
          <w:sz w:val="28"/>
          <w:szCs w:val="28"/>
        </w:rPr>
        <w:t xml:space="preserve"> </w:t>
      </w:r>
      <w:r w:rsidRPr="009F0285">
        <w:rPr>
          <w:rFonts w:ascii="Times New Roman" w:hAnsi="Times New Roman"/>
          <w:b w:val="0"/>
          <w:sz w:val="28"/>
          <w:szCs w:val="28"/>
        </w:rPr>
        <w:t>Л-1001 со следующими характеристиками (минимальное тяговое усилие):</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Тяговое усилие…..10 кН</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Канатоемкость …150 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Диаметр каната….11 мм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Число слоев навивки…..5</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Диаметр барабана……180 мм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Длина барабана……..562мм</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Масса с канатом…………..0,3 т</w:t>
      </w:r>
    </w:p>
    <w:p w:rsidR="009D06FE" w:rsidRPr="00AF361A" w:rsidRDefault="00AF361A" w:rsidP="00AF361A">
      <w:pPr>
        <w:keepNext/>
        <w:widowControl w:val="0"/>
        <w:shd w:val="clear" w:color="auto" w:fill="FFFFFF"/>
        <w:spacing w:line="360" w:lineRule="auto"/>
        <w:ind w:left="0" w:firstLine="709"/>
        <w:jc w:val="center"/>
        <w:rPr>
          <w:rFonts w:ascii="Times New Roman" w:hAnsi="Times New Roman"/>
          <w:sz w:val="28"/>
          <w:szCs w:val="28"/>
        </w:rPr>
      </w:pPr>
      <w:r>
        <w:rPr>
          <w:rFonts w:ascii="Times New Roman" w:hAnsi="Times New Roman"/>
          <w:b w:val="0"/>
          <w:sz w:val="28"/>
          <w:szCs w:val="28"/>
        </w:rPr>
        <w:br w:type="page"/>
      </w:r>
      <w:r w:rsidR="009D06FE" w:rsidRPr="00AF361A">
        <w:rPr>
          <w:rFonts w:ascii="Times New Roman" w:hAnsi="Times New Roman"/>
          <w:sz w:val="28"/>
          <w:szCs w:val="28"/>
        </w:rPr>
        <w:t>5.Расчет элементов закрепления электролебедки, установленной на бетонном полу цеха без контргруза</w:t>
      </w:r>
    </w:p>
    <w:p w:rsidR="00AF361A" w:rsidRPr="00AF361A" w:rsidRDefault="00AF361A" w:rsidP="00AF361A">
      <w:pPr>
        <w:keepNext/>
        <w:widowControl w:val="0"/>
        <w:shd w:val="clear" w:color="auto" w:fill="FFFFFF"/>
        <w:spacing w:line="360" w:lineRule="auto"/>
        <w:ind w:left="0" w:firstLine="709"/>
        <w:jc w:val="center"/>
        <w:rPr>
          <w:rFonts w:ascii="Times New Roman" w:hAnsi="Times New Roman"/>
          <w:sz w:val="28"/>
          <w:szCs w:val="28"/>
        </w:rPr>
      </w:pPr>
    </w:p>
    <w:p w:rsidR="009D06FE" w:rsidRPr="00AF361A" w:rsidRDefault="009D06FE" w:rsidP="00AF361A">
      <w:pPr>
        <w:keepNext/>
        <w:widowControl w:val="0"/>
        <w:shd w:val="clear" w:color="auto" w:fill="FFFFFF"/>
        <w:spacing w:line="360" w:lineRule="auto"/>
        <w:ind w:left="0" w:firstLine="709"/>
        <w:jc w:val="center"/>
        <w:rPr>
          <w:rFonts w:ascii="Times New Roman" w:hAnsi="Times New Roman"/>
          <w:sz w:val="28"/>
          <w:szCs w:val="28"/>
        </w:rPr>
      </w:pPr>
      <w:r w:rsidRPr="00AF361A">
        <w:rPr>
          <w:rFonts w:ascii="Times New Roman" w:hAnsi="Times New Roman"/>
          <w:sz w:val="28"/>
          <w:szCs w:val="28"/>
        </w:rPr>
        <w:t xml:space="preserve">5.1 Находим силу трения лебедки о бетонный пол, определив,что масса лебедки равна 0,3 т по прилож. VII и </w:t>
      </w:r>
      <w:r w:rsidRPr="00AF361A">
        <w:rPr>
          <w:rFonts w:ascii="Times New Roman" w:hAnsi="Times New Roman"/>
          <w:sz w:val="28"/>
          <w:szCs w:val="28"/>
          <w:lang w:val="en-US"/>
        </w:rPr>
        <w:t>f</w:t>
      </w:r>
      <w:r w:rsidRPr="00AF361A">
        <w:rPr>
          <w:rFonts w:ascii="Times New Roman" w:hAnsi="Times New Roman"/>
          <w:sz w:val="28"/>
          <w:szCs w:val="28"/>
        </w:rPr>
        <w:t xml:space="preserve"> = 0,45 по прилож. XVIII</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Тс = 10 Gл*</w:t>
      </w:r>
      <w:r w:rsidRPr="009F0285">
        <w:rPr>
          <w:rFonts w:ascii="Times New Roman" w:hAnsi="Times New Roman"/>
          <w:b w:val="0"/>
          <w:sz w:val="28"/>
          <w:szCs w:val="28"/>
          <w:lang w:val="en-US"/>
        </w:rPr>
        <w:t>f</w:t>
      </w:r>
      <w:r w:rsidRPr="009F0285">
        <w:rPr>
          <w:rFonts w:ascii="Times New Roman" w:hAnsi="Times New Roman"/>
          <w:b w:val="0"/>
          <w:sz w:val="28"/>
          <w:szCs w:val="28"/>
        </w:rPr>
        <w:t>= 10*0,3*0,45 = 1,35 кН,</w:t>
      </w:r>
      <w:r w:rsidR="009F0285">
        <w:rPr>
          <w:rFonts w:ascii="Times New Roman" w:hAnsi="Times New Roman"/>
          <w:b w:val="0"/>
          <w:sz w:val="28"/>
          <w:szCs w:val="28"/>
        </w:rPr>
        <w:t xml:space="preserve"> </w:t>
      </w:r>
    </w:p>
    <w:p w:rsidR="00AF361A" w:rsidRDefault="00AF361A" w:rsidP="009F0285">
      <w:pPr>
        <w:keepNext/>
        <w:widowControl w:val="0"/>
        <w:shd w:val="clear" w:color="auto" w:fill="FFFFFF"/>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hd w:val="clear" w:color="auto" w:fill="FFFFFF"/>
        <w:spacing w:line="360" w:lineRule="auto"/>
        <w:ind w:left="0" w:firstLine="709"/>
        <w:jc w:val="center"/>
        <w:rPr>
          <w:rFonts w:ascii="Times New Roman" w:hAnsi="Times New Roman"/>
          <w:sz w:val="28"/>
          <w:szCs w:val="28"/>
        </w:rPr>
      </w:pPr>
      <w:r w:rsidRPr="00AF361A">
        <w:rPr>
          <w:rFonts w:ascii="Times New Roman" w:hAnsi="Times New Roman"/>
          <w:sz w:val="28"/>
          <w:szCs w:val="28"/>
        </w:rPr>
        <w:t>5.2 Определяем усилие на закрепляющий лебедку канат:</w:t>
      </w:r>
    </w:p>
    <w:p w:rsidR="00AF361A" w:rsidRDefault="00AF361A" w:rsidP="009F0285">
      <w:pPr>
        <w:keepNext/>
        <w:widowControl w:val="0"/>
        <w:shd w:val="clear" w:color="auto" w:fill="FFFFFF"/>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 = </w:t>
      </w:r>
      <w:r w:rsidRPr="009F0285">
        <w:rPr>
          <w:rFonts w:ascii="Times New Roman" w:hAnsi="Times New Roman"/>
          <w:b w:val="0"/>
          <w:sz w:val="28"/>
          <w:szCs w:val="28"/>
          <w:lang w:val="en-US"/>
        </w:rPr>
        <w:t>S</w:t>
      </w:r>
      <w:r w:rsidRPr="009F0285">
        <w:rPr>
          <w:rFonts w:ascii="Times New Roman" w:hAnsi="Times New Roman"/>
          <w:b w:val="0"/>
          <w:sz w:val="28"/>
          <w:szCs w:val="28"/>
        </w:rPr>
        <w:t xml:space="preserve"> – Тс = 10 – 1.35 = 8.65 кН,</w:t>
      </w:r>
      <w:r w:rsidR="009F0285">
        <w:rPr>
          <w:rFonts w:ascii="Times New Roman" w:hAnsi="Times New Roman"/>
          <w:b w:val="0"/>
          <w:sz w:val="28"/>
          <w:szCs w:val="28"/>
        </w:rPr>
        <w:t xml:space="preserve"> </w:t>
      </w:r>
    </w:p>
    <w:p w:rsidR="00AF361A" w:rsidRDefault="00AF361A" w:rsidP="009F0285">
      <w:pPr>
        <w:keepNext/>
        <w:widowControl w:val="0"/>
        <w:shd w:val="clear" w:color="auto" w:fill="FFFFFF"/>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 S — тяговое усилие лебедки типа ЛР-1,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5.3 По усилию Р рассчитываем канат для закрепления лебедки за колонну здания:</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Находим разрывное усилие в ветви стропа по формуле:</w:t>
      </w:r>
    </w:p>
    <w:p w:rsidR="00AF361A" w:rsidRPr="00C4331F"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R</w:t>
      </w:r>
      <w:r w:rsidRPr="009F0285">
        <w:rPr>
          <w:rFonts w:ascii="Times New Roman" w:hAnsi="Times New Roman"/>
          <w:b w:val="0"/>
          <w:sz w:val="28"/>
          <w:szCs w:val="28"/>
        </w:rPr>
        <w:t>к=</w:t>
      </w:r>
      <w:r w:rsidRPr="009F0285">
        <w:rPr>
          <w:rFonts w:ascii="Times New Roman" w:hAnsi="Times New Roman"/>
          <w:b w:val="0"/>
          <w:sz w:val="28"/>
          <w:szCs w:val="28"/>
          <w:lang w:val="en-US"/>
        </w:rPr>
        <w:t>S</w:t>
      </w:r>
      <w:r w:rsidRPr="009F0285">
        <w:rPr>
          <w:rFonts w:ascii="Times New Roman" w:hAnsi="Times New Roman"/>
          <w:b w:val="0"/>
          <w:sz w:val="28"/>
          <w:szCs w:val="28"/>
        </w:rPr>
        <w:t>*Кз</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Кз=6 - коэффициент запаса, </w:t>
      </w:r>
    </w:p>
    <w:p w:rsidR="00AF361A" w:rsidRPr="00C4331F"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R</w:t>
      </w:r>
      <w:r w:rsidRPr="009F0285">
        <w:rPr>
          <w:rFonts w:ascii="Times New Roman" w:hAnsi="Times New Roman"/>
          <w:b w:val="0"/>
          <w:sz w:val="28"/>
          <w:szCs w:val="28"/>
        </w:rPr>
        <w:t>к=8,65*6=51,9 кН</w:t>
      </w:r>
    </w:p>
    <w:p w:rsidR="00AF361A" w:rsidRDefault="00AF361A" w:rsidP="009F0285">
      <w:pPr>
        <w:keepNext/>
        <w:widowControl w:val="0"/>
        <w:shd w:val="clear" w:color="auto" w:fill="FFFFFF"/>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расчетному разрывному усилию, пользуясь таблицей ГОСТа</w:t>
      </w:r>
      <w:r w:rsidR="009F0285">
        <w:rPr>
          <w:rFonts w:ascii="Times New Roman" w:hAnsi="Times New Roman"/>
          <w:b w:val="0"/>
          <w:sz w:val="28"/>
          <w:szCs w:val="28"/>
        </w:rPr>
        <w:t xml:space="preserve"> </w:t>
      </w:r>
      <w:r w:rsidRPr="009F0285">
        <w:rPr>
          <w:rFonts w:ascii="Times New Roman" w:hAnsi="Times New Roman"/>
          <w:b w:val="0"/>
          <w:sz w:val="28"/>
          <w:szCs w:val="28"/>
        </w:rPr>
        <w:t>(прилож. I), подбираем для крепления лебедки стальной канат типа ЛК-О конструкции 6х19 (1+9+9)+1о.с. (ГОСТ 3077-80)</w:t>
      </w:r>
      <w:r w:rsidR="009F0285">
        <w:rPr>
          <w:rFonts w:ascii="Times New Roman" w:hAnsi="Times New Roman"/>
          <w:b w:val="0"/>
          <w:sz w:val="28"/>
          <w:szCs w:val="28"/>
        </w:rPr>
        <w:t xml:space="preserve"> </w:t>
      </w:r>
      <w:r w:rsidRPr="009F0285">
        <w:rPr>
          <w:rFonts w:ascii="Times New Roman" w:hAnsi="Times New Roman"/>
          <w:b w:val="0"/>
          <w:sz w:val="28"/>
          <w:szCs w:val="28"/>
        </w:rPr>
        <w:t>с разрывным усилием 53,7 кН, диаметром</w:t>
      </w:r>
      <w:r w:rsidR="009F0285">
        <w:rPr>
          <w:rFonts w:ascii="Times New Roman" w:hAnsi="Times New Roman"/>
          <w:b w:val="0"/>
          <w:sz w:val="28"/>
          <w:szCs w:val="28"/>
        </w:rPr>
        <w:t xml:space="preserve"> </w:t>
      </w:r>
      <w:r w:rsidRPr="009F0285">
        <w:rPr>
          <w:rFonts w:ascii="Times New Roman" w:hAnsi="Times New Roman"/>
          <w:b w:val="0"/>
          <w:sz w:val="28"/>
          <w:szCs w:val="28"/>
        </w:rPr>
        <w:t>каната 10,5 и массой 1000м каната-387,5кг.</w:t>
      </w:r>
    </w:p>
    <w:p w:rsidR="009D06FE" w:rsidRPr="00AF361A" w:rsidRDefault="00AF361A" w:rsidP="00AF361A">
      <w:pPr>
        <w:keepNext/>
        <w:widowControl w:val="0"/>
        <w:spacing w:line="360" w:lineRule="auto"/>
        <w:ind w:left="0" w:firstLine="709"/>
        <w:jc w:val="center"/>
        <w:rPr>
          <w:rFonts w:ascii="Times New Roman" w:hAnsi="Times New Roman"/>
          <w:sz w:val="28"/>
          <w:szCs w:val="28"/>
        </w:rPr>
      </w:pPr>
      <w:r>
        <w:rPr>
          <w:rFonts w:ascii="Times New Roman" w:hAnsi="Times New Roman"/>
          <w:b w:val="0"/>
          <w:sz w:val="28"/>
          <w:szCs w:val="28"/>
        </w:rPr>
        <w:br w:type="page"/>
      </w:r>
      <w:r w:rsidR="009D06FE" w:rsidRPr="00AF361A">
        <w:rPr>
          <w:rFonts w:ascii="Times New Roman" w:hAnsi="Times New Roman"/>
          <w:sz w:val="28"/>
          <w:szCs w:val="28"/>
        </w:rPr>
        <w:t>6. Выбор отводных блоков и крепления.[1]</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Тяговое усилие S=10 кН – усилие, действующее на канат, проходящий через ролик блока.</w:t>
      </w: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900" w:dyaOrig="360">
          <v:shape id="_x0000_i1221" type="#_x0000_t75" style="width:45pt;height:18pt" o:ole="">
            <v:imagedata r:id="rId384" o:title=""/>
          </v:shape>
          <o:OLEObject Type="Embed" ProgID="Equation.3" ShapeID="_x0000_i1221" DrawAspect="Content" ObjectID="_1454403108" r:id="rId385"/>
        </w:object>
      </w:r>
      <w:r w:rsidR="009D06FE" w:rsidRPr="009F0285">
        <w:rPr>
          <w:rFonts w:ascii="Times New Roman" w:hAnsi="Times New Roman"/>
          <w:b w:val="0"/>
          <w:sz w:val="28"/>
          <w:szCs w:val="28"/>
        </w:rPr>
        <w:t xml:space="preserve"> - коэффициент, зависящий от угла </w:t>
      </w:r>
      <w:r w:rsidRPr="009F0285">
        <w:rPr>
          <w:rFonts w:ascii="Times New Roman" w:hAnsi="Times New Roman"/>
          <w:b w:val="0"/>
          <w:sz w:val="28"/>
          <w:szCs w:val="28"/>
        </w:rPr>
        <w:object w:dxaOrig="820" w:dyaOrig="320">
          <v:shape id="_x0000_i1222" type="#_x0000_t75" style="width:41.25pt;height:15.75pt" o:ole="">
            <v:imagedata r:id="rId386" o:title=""/>
          </v:shape>
          <o:OLEObject Type="Embed" ProgID="Equation.3" ShapeID="_x0000_i1222" DrawAspect="Content" ObjectID="_1454403109" r:id="rId387"/>
        </w:object>
      </w:r>
      <w:r w:rsidR="009D06FE" w:rsidRPr="009F0285">
        <w:rPr>
          <w:rFonts w:ascii="Times New Roman" w:hAnsi="Times New Roman"/>
          <w:b w:val="0"/>
          <w:sz w:val="28"/>
          <w:szCs w:val="28"/>
        </w:rPr>
        <w:t>.</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6.1.Определим усилие, действующее на отводной блок:</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400" w:dyaOrig="360">
          <v:shape id="_x0000_i1223" type="#_x0000_t75" style="width:120pt;height:18pt" o:ole="">
            <v:imagedata r:id="rId388" o:title=""/>
          </v:shape>
          <o:OLEObject Type="Embed" ProgID="Equation.3" ShapeID="_x0000_i1223" DrawAspect="Content" ObjectID="_1454403110" r:id="rId389"/>
        </w:object>
      </w:r>
      <w:r w:rsidR="009D06FE" w:rsidRPr="009F0285">
        <w:rPr>
          <w:rFonts w:ascii="Times New Roman" w:hAnsi="Times New Roman"/>
          <w:b w:val="0"/>
          <w:sz w:val="28"/>
          <w:szCs w:val="28"/>
        </w:rPr>
        <w:t>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По найденному Р (прилож. VI) подберем 5-ти тонный блок с диаметром ролика </w:t>
      </w:r>
      <w:smartTag w:uri="urn:schemas-microsoft-com:office:smarttags" w:element="metricconverter">
        <w:smartTagPr>
          <w:attr w:name="ProductID" w:val="200 мм"/>
        </w:smartTagPr>
        <w:r w:rsidRPr="009F0285">
          <w:rPr>
            <w:rFonts w:ascii="Times New Roman" w:hAnsi="Times New Roman"/>
            <w:b w:val="0"/>
            <w:sz w:val="28"/>
            <w:szCs w:val="28"/>
          </w:rPr>
          <w:t>200 мм</w:t>
        </w:r>
      </w:smartTag>
      <w:r w:rsidRPr="009F0285">
        <w:rPr>
          <w:rFonts w:ascii="Times New Roman" w:hAnsi="Times New Roman"/>
          <w:b w:val="0"/>
          <w:sz w:val="28"/>
          <w:szCs w:val="28"/>
        </w:rPr>
        <w:t>.</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Взяв канат, для закрепления блока вдвойне, и определив по прилож. XI</w:t>
      </w: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Коэффициент запаса прочности</w:t>
      </w:r>
      <w:r w:rsidR="009F0285">
        <w:rPr>
          <w:rFonts w:ascii="Times New Roman" w:hAnsi="Times New Roman"/>
          <w:b w:val="0"/>
          <w:sz w:val="28"/>
          <w:szCs w:val="28"/>
        </w:rPr>
        <w:t xml:space="preserve"> </w:t>
      </w:r>
      <w:r w:rsidRPr="009F0285">
        <w:rPr>
          <w:rFonts w:ascii="Times New Roman" w:hAnsi="Times New Roman"/>
          <w:b w:val="0"/>
          <w:sz w:val="28"/>
          <w:szCs w:val="28"/>
        </w:rPr>
        <w:t>К=6, как для стропа, находим разрывное усилие в каждой из двух ветвей каната:</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460" w:dyaOrig="620">
          <v:shape id="_x0000_i1224" type="#_x0000_t75" style="width:123pt;height:30.75pt" o:ole="">
            <v:imagedata r:id="rId390" o:title=""/>
          </v:shape>
          <o:OLEObject Type="Embed" ProgID="Equation.3" ShapeID="_x0000_i1224" DrawAspect="Content" ObjectID="_1454403111" r:id="rId391"/>
        </w:object>
      </w:r>
      <w:r w:rsidR="009D06FE" w:rsidRPr="009F0285">
        <w:rPr>
          <w:rFonts w:ascii="Times New Roman" w:hAnsi="Times New Roman"/>
          <w:b w:val="0"/>
          <w:sz w:val="28"/>
          <w:szCs w:val="28"/>
        </w:rPr>
        <w:t xml:space="preserve"> кН.</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AF361A" w:rsidRDefault="009D06FE" w:rsidP="00AF361A">
      <w:pPr>
        <w:keepNext/>
        <w:widowControl w:val="0"/>
        <w:spacing w:line="360" w:lineRule="auto"/>
        <w:ind w:left="0" w:firstLine="709"/>
        <w:jc w:val="center"/>
        <w:rPr>
          <w:rFonts w:ascii="Times New Roman" w:hAnsi="Times New Roman"/>
          <w:sz w:val="28"/>
          <w:szCs w:val="28"/>
        </w:rPr>
      </w:pPr>
      <w:r w:rsidRPr="00AF361A">
        <w:rPr>
          <w:rFonts w:ascii="Times New Roman" w:hAnsi="Times New Roman"/>
          <w:sz w:val="28"/>
          <w:szCs w:val="28"/>
        </w:rPr>
        <w:t>6.2 По расчетному усилию, пользуясь табл. ГОСТа (прилож. I), подбираем для крепления отводного блока строповый канат типа ЛК-О конструкции 6*19(1+9+9)+1 о. с. (ГОСТ 3077-80)</w:t>
      </w:r>
    </w:p>
    <w:p w:rsidR="00AF361A" w:rsidRDefault="00AF361A" w:rsidP="009F0285">
      <w:pPr>
        <w:keepNext/>
        <w:widowControl w:val="0"/>
        <w:spacing w:line="360" w:lineRule="auto"/>
        <w:ind w:left="0" w:firstLine="709"/>
        <w:jc w:val="both"/>
        <w:rPr>
          <w:rFonts w:ascii="Times New Roman" w:hAnsi="Times New Roman"/>
          <w:b w:val="0"/>
          <w:sz w:val="28"/>
          <w:szCs w:val="28"/>
        </w:rPr>
      </w:pPr>
    </w:p>
    <w:p w:rsidR="009D06FE" w:rsidRPr="009F0285" w:rsidRDefault="009D06FE"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Временное сопротивление разрыву 1666 МПа, разрывное усилие 55.9 кН, диаметр каната </w:t>
      </w:r>
      <w:smartTag w:uri="urn:schemas-microsoft-com:office:smarttags" w:element="metricconverter">
        <w:smartTagPr>
          <w:attr w:name="ProductID" w:val="10.5 мм"/>
        </w:smartTagPr>
        <w:r w:rsidRPr="009F0285">
          <w:rPr>
            <w:rFonts w:ascii="Times New Roman" w:hAnsi="Times New Roman"/>
            <w:b w:val="0"/>
            <w:sz w:val="28"/>
            <w:szCs w:val="28"/>
          </w:rPr>
          <w:t>10.5 мм</w:t>
        </w:r>
      </w:smartTag>
      <w:r w:rsidRPr="009F0285">
        <w:rPr>
          <w:rFonts w:ascii="Times New Roman" w:hAnsi="Times New Roman"/>
          <w:b w:val="0"/>
          <w:sz w:val="28"/>
          <w:szCs w:val="28"/>
        </w:rPr>
        <w:t xml:space="preserve">, масса </w:t>
      </w:r>
      <w:smartTag w:uri="urn:schemas-microsoft-com:office:smarttags" w:element="metricconverter">
        <w:smartTagPr>
          <w:attr w:name="ProductID" w:val="100 м"/>
        </w:smartTagPr>
        <w:r w:rsidRPr="009F0285">
          <w:rPr>
            <w:rFonts w:ascii="Times New Roman" w:hAnsi="Times New Roman"/>
            <w:b w:val="0"/>
            <w:sz w:val="28"/>
            <w:szCs w:val="28"/>
          </w:rPr>
          <w:t>100 м</w:t>
        </w:r>
      </w:smartTag>
      <w:r w:rsidRPr="009F0285">
        <w:rPr>
          <w:rFonts w:ascii="Times New Roman" w:hAnsi="Times New Roman"/>
          <w:b w:val="0"/>
          <w:sz w:val="28"/>
          <w:szCs w:val="28"/>
        </w:rPr>
        <w:t xml:space="preserve"> каната </w:t>
      </w:r>
      <w:smartTag w:uri="urn:schemas-microsoft-com:office:smarttags" w:element="metricconverter">
        <w:smartTagPr>
          <w:attr w:name="ProductID" w:val="387.5 кг"/>
        </w:smartTagPr>
        <w:r w:rsidRPr="009F0285">
          <w:rPr>
            <w:rFonts w:ascii="Times New Roman" w:hAnsi="Times New Roman"/>
            <w:b w:val="0"/>
            <w:sz w:val="28"/>
            <w:szCs w:val="28"/>
          </w:rPr>
          <w:t>387.5 кг</w:t>
        </w:r>
      </w:smartTag>
      <w:r w:rsidRPr="009F0285">
        <w:rPr>
          <w:rFonts w:ascii="Times New Roman" w:hAnsi="Times New Roman"/>
          <w:b w:val="0"/>
          <w:sz w:val="28"/>
          <w:szCs w:val="28"/>
        </w:rPr>
        <w:t>.</w:t>
      </w:r>
    </w:p>
    <w:p w:rsidR="00DF3B69" w:rsidRPr="009F0285" w:rsidRDefault="00DF3B69"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результате проведенного</w:t>
      </w:r>
      <w:r w:rsidR="009F0285">
        <w:rPr>
          <w:rFonts w:ascii="Times New Roman" w:hAnsi="Times New Roman"/>
          <w:b w:val="0"/>
          <w:sz w:val="28"/>
          <w:szCs w:val="28"/>
        </w:rPr>
        <w:t xml:space="preserve"> </w:t>
      </w:r>
      <w:r w:rsidRPr="009F0285">
        <w:rPr>
          <w:rFonts w:ascii="Times New Roman" w:hAnsi="Times New Roman"/>
          <w:b w:val="0"/>
          <w:sz w:val="28"/>
          <w:szCs w:val="28"/>
        </w:rPr>
        <w:t>расчета</w:t>
      </w:r>
      <w:r w:rsidR="009F0285">
        <w:rPr>
          <w:rFonts w:ascii="Times New Roman" w:hAnsi="Times New Roman"/>
          <w:b w:val="0"/>
          <w:sz w:val="28"/>
          <w:szCs w:val="28"/>
        </w:rPr>
        <w:t xml:space="preserve"> </w:t>
      </w:r>
      <w:r w:rsidRPr="009F0285">
        <w:rPr>
          <w:rFonts w:ascii="Times New Roman" w:hAnsi="Times New Roman"/>
          <w:b w:val="0"/>
          <w:sz w:val="28"/>
          <w:szCs w:val="28"/>
        </w:rPr>
        <w:t>была выбрана такелажная оснастка для проведения монтажа волчка: кран автомобильный марки МГК-25 , лебедка марки</w:t>
      </w:r>
      <w:r w:rsidR="009F0285">
        <w:rPr>
          <w:rFonts w:ascii="Times New Roman" w:hAnsi="Times New Roman"/>
          <w:b w:val="0"/>
          <w:sz w:val="28"/>
          <w:szCs w:val="28"/>
        </w:rPr>
        <w:t xml:space="preserve"> </w:t>
      </w:r>
      <w:r w:rsidRPr="009F0285">
        <w:rPr>
          <w:rFonts w:ascii="Times New Roman" w:hAnsi="Times New Roman"/>
          <w:b w:val="0"/>
          <w:sz w:val="28"/>
          <w:szCs w:val="28"/>
        </w:rPr>
        <w:t>ЛР-1, отводной блок марки</w:t>
      </w:r>
      <w:r w:rsidR="009F0285">
        <w:rPr>
          <w:rFonts w:ascii="Times New Roman" w:hAnsi="Times New Roman"/>
          <w:b w:val="0"/>
          <w:sz w:val="28"/>
          <w:szCs w:val="28"/>
        </w:rPr>
        <w:t xml:space="preserve"> </w:t>
      </w:r>
      <w:r w:rsidRPr="009F0285">
        <w:rPr>
          <w:rFonts w:ascii="Times New Roman" w:hAnsi="Times New Roman"/>
          <w:b w:val="0"/>
          <w:sz w:val="28"/>
          <w:szCs w:val="28"/>
        </w:rPr>
        <w:t>ЛК-О, рассчитаны и выбраны траверса, канатные стропы и крепление лебедки.</w:t>
      </w:r>
    </w:p>
    <w:p w:rsidR="003F64C3" w:rsidRPr="00AF361A" w:rsidRDefault="00AF361A" w:rsidP="00AF361A">
      <w:pPr>
        <w:keepNext/>
        <w:widowControl w:val="0"/>
        <w:spacing w:line="360" w:lineRule="auto"/>
        <w:ind w:left="0" w:firstLine="709"/>
        <w:jc w:val="center"/>
        <w:rPr>
          <w:rFonts w:ascii="Times New Roman" w:hAnsi="Times New Roman"/>
          <w:sz w:val="28"/>
          <w:szCs w:val="32"/>
        </w:rPr>
      </w:pPr>
      <w:r>
        <w:rPr>
          <w:rFonts w:ascii="Times New Roman" w:hAnsi="Times New Roman"/>
          <w:b w:val="0"/>
          <w:sz w:val="28"/>
          <w:szCs w:val="28"/>
        </w:rPr>
        <w:br w:type="page"/>
      </w:r>
      <w:r>
        <w:rPr>
          <w:rFonts w:ascii="Times New Roman" w:hAnsi="Times New Roman"/>
          <w:sz w:val="28"/>
          <w:szCs w:val="32"/>
        </w:rPr>
        <w:t>8.Безопасность проекта</w:t>
      </w:r>
    </w:p>
    <w:p w:rsidR="00297082" w:rsidRPr="00AF361A" w:rsidRDefault="00297082" w:rsidP="00AF361A">
      <w:pPr>
        <w:keepNext/>
        <w:widowControl w:val="0"/>
        <w:spacing w:line="360" w:lineRule="auto"/>
        <w:ind w:left="0" w:firstLine="709"/>
        <w:jc w:val="center"/>
        <w:rPr>
          <w:rFonts w:ascii="Times New Roman" w:hAnsi="Times New Roman"/>
          <w:sz w:val="28"/>
          <w:szCs w:val="24"/>
        </w:rPr>
      </w:pPr>
    </w:p>
    <w:p w:rsidR="00297082" w:rsidRPr="00AF361A" w:rsidRDefault="00297082" w:rsidP="00AF361A">
      <w:pPr>
        <w:pStyle w:val="2"/>
        <w:widowControl w:val="0"/>
        <w:spacing w:line="360" w:lineRule="auto"/>
        <w:ind w:left="0" w:right="0"/>
        <w:jc w:val="center"/>
        <w:rPr>
          <w:b/>
          <w:bCs/>
          <w:iCs/>
        </w:rPr>
      </w:pPr>
      <w:bookmarkStart w:id="0" w:name="_Toc199862837"/>
      <w:r w:rsidRPr="00AF361A">
        <w:rPr>
          <w:b/>
          <w:bCs/>
          <w:iCs/>
        </w:rPr>
        <w:t>8.1.Организация работы по охране труда на предприятии</w:t>
      </w:r>
      <w:bookmarkEnd w:id="0"/>
    </w:p>
    <w:p w:rsidR="00AF361A" w:rsidRDefault="00AF361A" w:rsidP="009F0285">
      <w:pPr>
        <w:keepNext/>
        <w:widowControl w:val="0"/>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Охрана труда п</w:t>
      </w:r>
      <w:r w:rsidR="00996BA8">
        <w:rPr>
          <w:rFonts w:ascii="Times New Roman" w:hAnsi="Times New Roman"/>
          <w:b w:val="0"/>
          <w:sz w:val="28"/>
          <w:szCs w:val="28"/>
        </w:rPr>
        <w:t>редставляет собой систему техни</w:t>
      </w:r>
      <w:r w:rsidRPr="009F0285">
        <w:rPr>
          <w:rFonts w:ascii="Times New Roman" w:hAnsi="Times New Roman"/>
          <w:b w:val="0"/>
          <w:sz w:val="28"/>
          <w:szCs w:val="28"/>
        </w:rPr>
        <w:t>ческих, организационных и правовых мероприятий, направленных на устранение вредного воздействия на работников факторов произ</w:t>
      </w:r>
      <w:r w:rsidR="00996BA8">
        <w:rPr>
          <w:rFonts w:ascii="Times New Roman" w:hAnsi="Times New Roman"/>
          <w:b w:val="0"/>
          <w:sz w:val="28"/>
          <w:szCs w:val="28"/>
        </w:rPr>
        <w:t>вод</w:t>
      </w:r>
      <w:r w:rsidRPr="009F0285">
        <w:rPr>
          <w:rFonts w:ascii="Times New Roman" w:hAnsi="Times New Roman"/>
          <w:b w:val="0"/>
          <w:sz w:val="28"/>
          <w:szCs w:val="28"/>
        </w:rPr>
        <w:t>ственной среды, профилактику производственного трав</w:t>
      </w:r>
      <w:r w:rsidR="00996BA8">
        <w:rPr>
          <w:rFonts w:ascii="Times New Roman" w:hAnsi="Times New Roman"/>
          <w:b w:val="0"/>
          <w:sz w:val="28"/>
          <w:szCs w:val="28"/>
        </w:rPr>
        <w:t>ма</w:t>
      </w:r>
      <w:r w:rsidRPr="009F0285">
        <w:rPr>
          <w:rFonts w:ascii="Times New Roman" w:hAnsi="Times New Roman"/>
          <w:b w:val="0"/>
          <w:sz w:val="28"/>
          <w:szCs w:val="28"/>
        </w:rPr>
        <w:t>тизма и професс</w:t>
      </w:r>
      <w:r w:rsidR="00996BA8">
        <w:rPr>
          <w:rFonts w:ascii="Times New Roman" w:hAnsi="Times New Roman"/>
          <w:b w:val="0"/>
          <w:sz w:val="28"/>
          <w:szCs w:val="28"/>
        </w:rPr>
        <w:t>и</w:t>
      </w:r>
      <w:r w:rsidRPr="009F0285">
        <w:rPr>
          <w:rFonts w:ascii="Times New Roman" w:hAnsi="Times New Roman"/>
          <w:b w:val="0"/>
          <w:sz w:val="28"/>
          <w:szCs w:val="28"/>
        </w:rPr>
        <w:t>ональных заболеваний, создание благоприятных условий труда на предприятиях.</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w:t>
      </w:r>
      <w:r w:rsidR="00996BA8">
        <w:rPr>
          <w:rFonts w:ascii="Times New Roman" w:hAnsi="Times New Roman"/>
          <w:b w:val="0"/>
          <w:sz w:val="28"/>
          <w:szCs w:val="28"/>
        </w:rPr>
        <w:t>ряду с тре</w:t>
      </w:r>
      <w:r w:rsidRPr="009F0285">
        <w:rPr>
          <w:rFonts w:ascii="Times New Roman" w:hAnsi="Times New Roman"/>
          <w:b w:val="0"/>
          <w:sz w:val="28"/>
          <w:szCs w:val="28"/>
        </w:rPr>
        <w:t>бованиями безопасности, которые должны соблюдаться при проектировании, строительстве и эксплуатации предприятия, а также при конст</w:t>
      </w:r>
      <w:r w:rsidR="00996BA8">
        <w:rPr>
          <w:rFonts w:ascii="Times New Roman" w:hAnsi="Times New Roman"/>
          <w:b w:val="0"/>
          <w:sz w:val="28"/>
          <w:szCs w:val="28"/>
        </w:rPr>
        <w:t>руи</w:t>
      </w:r>
      <w:r w:rsidRPr="009F0285">
        <w:rPr>
          <w:rFonts w:ascii="Times New Roman" w:hAnsi="Times New Roman"/>
          <w:b w:val="0"/>
          <w:sz w:val="28"/>
          <w:szCs w:val="28"/>
        </w:rPr>
        <w:t>ровании и изотовлении технологического оборудования, существуют требования, связанные с нейтрализаци</w:t>
      </w:r>
      <w:r w:rsidR="00996BA8">
        <w:rPr>
          <w:rFonts w:ascii="Times New Roman" w:hAnsi="Times New Roman"/>
          <w:b w:val="0"/>
          <w:sz w:val="28"/>
          <w:szCs w:val="28"/>
        </w:rPr>
        <w:t>ей или ком</w:t>
      </w:r>
      <w:r w:rsidRPr="009F0285">
        <w:rPr>
          <w:rFonts w:ascii="Times New Roman" w:hAnsi="Times New Roman"/>
          <w:b w:val="0"/>
          <w:sz w:val="28"/>
          <w:szCs w:val="28"/>
        </w:rPr>
        <w:t>пенсацией вредных условий труда.</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Нейтрализация за</w:t>
      </w:r>
      <w:r w:rsidR="00996BA8">
        <w:rPr>
          <w:rFonts w:ascii="Times New Roman" w:hAnsi="Times New Roman"/>
          <w:b w:val="0"/>
          <w:sz w:val="28"/>
          <w:szCs w:val="28"/>
        </w:rPr>
        <w:t>клю</w:t>
      </w:r>
      <w:r w:rsidRPr="009F0285">
        <w:rPr>
          <w:rFonts w:ascii="Times New Roman" w:hAnsi="Times New Roman"/>
          <w:b w:val="0"/>
          <w:sz w:val="28"/>
          <w:szCs w:val="28"/>
        </w:rPr>
        <w:t>чается в том, что на работах с вредными условиями труда или проводимых в небла</w:t>
      </w:r>
      <w:r w:rsidR="00996BA8">
        <w:rPr>
          <w:rFonts w:ascii="Times New Roman" w:hAnsi="Times New Roman"/>
          <w:b w:val="0"/>
          <w:sz w:val="28"/>
          <w:szCs w:val="28"/>
        </w:rPr>
        <w:t>гопри</w:t>
      </w:r>
      <w:r w:rsidRPr="009F0285">
        <w:rPr>
          <w:rFonts w:ascii="Times New Roman" w:hAnsi="Times New Roman"/>
          <w:b w:val="0"/>
          <w:sz w:val="28"/>
          <w:szCs w:val="28"/>
        </w:rPr>
        <w:t>ят</w:t>
      </w:r>
      <w:r w:rsidR="00996BA8">
        <w:rPr>
          <w:rFonts w:ascii="Times New Roman" w:hAnsi="Times New Roman"/>
          <w:b w:val="0"/>
          <w:sz w:val="28"/>
          <w:szCs w:val="28"/>
        </w:rPr>
        <w:t>ных тем</w:t>
      </w:r>
      <w:r w:rsidRPr="009F0285">
        <w:rPr>
          <w:rFonts w:ascii="Times New Roman" w:hAnsi="Times New Roman"/>
          <w:b w:val="0"/>
          <w:sz w:val="28"/>
          <w:szCs w:val="28"/>
        </w:rPr>
        <w:t>пературно-влажностных условиях рабочим и слу</w:t>
      </w:r>
      <w:r w:rsidR="00996BA8">
        <w:rPr>
          <w:rFonts w:ascii="Times New Roman" w:hAnsi="Times New Roman"/>
          <w:b w:val="0"/>
          <w:sz w:val="28"/>
          <w:szCs w:val="28"/>
        </w:rPr>
        <w:t>жащим вы</w:t>
      </w:r>
      <w:r w:rsidRPr="009F0285">
        <w:rPr>
          <w:rFonts w:ascii="Times New Roman" w:hAnsi="Times New Roman"/>
          <w:b w:val="0"/>
          <w:sz w:val="28"/>
          <w:szCs w:val="28"/>
        </w:rPr>
        <w:t>даются бесплатно специальные одежда, обувь и другие защит</w:t>
      </w:r>
      <w:r w:rsidR="00996BA8">
        <w:rPr>
          <w:rFonts w:ascii="Times New Roman" w:hAnsi="Times New Roman"/>
          <w:b w:val="0"/>
          <w:sz w:val="28"/>
          <w:szCs w:val="28"/>
        </w:rPr>
        <w:t>ные сред</w:t>
      </w:r>
      <w:r w:rsidRPr="009F0285">
        <w:rPr>
          <w:rFonts w:ascii="Times New Roman" w:hAnsi="Times New Roman"/>
          <w:b w:val="0"/>
          <w:sz w:val="28"/>
          <w:szCs w:val="28"/>
        </w:rPr>
        <w:t>ства, отпускается молоко или другие равноценные продукты. При особо вредных условиях труда рабочим и служащим предоставляется лечебно-профилактическое питание.</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Безопасность труда — состояние условий труда, при ко</w:t>
      </w:r>
      <w:r w:rsidR="00A17F93">
        <w:rPr>
          <w:rFonts w:ascii="Times New Roman" w:hAnsi="Times New Roman"/>
          <w:b w:val="0"/>
          <w:sz w:val="28"/>
          <w:szCs w:val="28"/>
        </w:rPr>
        <w:t>то</w:t>
      </w:r>
      <w:r w:rsidRPr="009F0285">
        <w:rPr>
          <w:rFonts w:ascii="Times New Roman" w:hAnsi="Times New Roman"/>
          <w:b w:val="0"/>
          <w:sz w:val="28"/>
          <w:szCs w:val="28"/>
        </w:rPr>
        <w:t>ром исключено воздействие на работающих опасных и вредных производственных факторов .</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Фак</w:t>
      </w:r>
      <w:r w:rsidR="00A17F93">
        <w:rPr>
          <w:rFonts w:ascii="Times New Roman" w:hAnsi="Times New Roman"/>
          <w:b w:val="0"/>
          <w:sz w:val="28"/>
          <w:szCs w:val="28"/>
        </w:rPr>
        <w:t>то</w:t>
      </w:r>
      <w:r w:rsidRPr="009F0285">
        <w:rPr>
          <w:rFonts w:ascii="Times New Roman" w:hAnsi="Times New Roman"/>
          <w:b w:val="0"/>
          <w:sz w:val="28"/>
          <w:szCs w:val="28"/>
        </w:rPr>
        <w:t>ры производственной среды условно подразделяют на две группы:</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вредные производственные факторы – факторы среды и трудового процесса, воздействие которых на работающих при определенной интенсив</w:t>
      </w:r>
      <w:r w:rsidR="00A17F93">
        <w:rPr>
          <w:rFonts w:ascii="Times New Roman" w:hAnsi="Times New Roman"/>
          <w:b w:val="0"/>
          <w:sz w:val="28"/>
          <w:szCs w:val="28"/>
        </w:rPr>
        <w:t>но</w:t>
      </w:r>
      <w:r w:rsidRPr="009F0285">
        <w:rPr>
          <w:rFonts w:ascii="Times New Roman" w:hAnsi="Times New Roman"/>
          <w:b w:val="0"/>
          <w:sz w:val="28"/>
          <w:szCs w:val="28"/>
        </w:rPr>
        <w:t>сти и длительности, способно вызвать профессиональное заболевание, временное или стойкое сни</w:t>
      </w:r>
      <w:r w:rsidR="00A17F93">
        <w:rPr>
          <w:rFonts w:ascii="Times New Roman" w:hAnsi="Times New Roman"/>
          <w:b w:val="0"/>
          <w:sz w:val="28"/>
          <w:szCs w:val="28"/>
        </w:rPr>
        <w:t>же</w:t>
      </w:r>
      <w:r w:rsidRPr="009F0285">
        <w:rPr>
          <w:rFonts w:ascii="Times New Roman" w:hAnsi="Times New Roman"/>
          <w:b w:val="0"/>
          <w:sz w:val="28"/>
          <w:szCs w:val="28"/>
        </w:rPr>
        <w:t>ние работоспособности, привести к нарушению здоровья потомства</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опасные произ</w:t>
      </w:r>
      <w:r w:rsidR="00A17F93">
        <w:rPr>
          <w:rFonts w:ascii="Times New Roman" w:hAnsi="Times New Roman"/>
          <w:b w:val="0"/>
          <w:sz w:val="28"/>
          <w:szCs w:val="28"/>
        </w:rPr>
        <w:t>вод</w:t>
      </w:r>
      <w:r w:rsidRPr="009F0285">
        <w:rPr>
          <w:rFonts w:ascii="Times New Roman" w:hAnsi="Times New Roman"/>
          <w:b w:val="0"/>
          <w:sz w:val="28"/>
          <w:szCs w:val="28"/>
        </w:rPr>
        <w:t>ственные факторы – фак</w:t>
      </w:r>
      <w:r w:rsidR="00A17F93">
        <w:rPr>
          <w:rFonts w:ascii="Times New Roman" w:hAnsi="Times New Roman"/>
          <w:b w:val="0"/>
          <w:sz w:val="28"/>
          <w:szCs w:val="28"/>
        </w:rPr>
        <w:t>то</w:t>
      </w:r>
      <w:r w:rsidRPr="009F0285">
        <w:rPr>
          <w:rFonts w:ascii="Times New Roman" w:hAnsi="Times New Roman"/>
          <w:b w:val="0"/>
          <w:sz w:val="28"/>
          <w:szCs w:val="28"/>
        </w:rPr>
        <w:t>ры среды, которые являются при</w:t>
      </w:r>
      <w:r w:rsidR="00694E0B">
        <w:rPr>
          <w:rFonts w:ascii="Times New Roman" w:hAnsi="Times New Roman"/>
          <w:b w:val="0"/>
          <w:sz w:val="28"/>
          <w:szCs w:val="28"/>
        </w:rPr>
        <w:t>чи</w:t>
      </w:r>
      <w:r w:rsidRPr="009F0285">
        <w:rPr>
          <w:rFonts w:ascii="Times New Roman" w:hAnsi="Times New Roman"/>
          <w:b w:val="0"/>
          <w:sz w:val="28"/>
          <w:szCs w:val="28"/>
        </w:rPr>
        <w:t>ной острого заболе</w:t>
      </w:r>
      <w:r w:rsidR="00694E0B">
        <w:rPr>
          <w:rFonts w:ascii="Times New Roman" w:hAnsi="Times New Roman"/>
          <w:b w:val="0"/>
          <w:sz w:val="28"/>
          <w:szCs w:val="28"/>
        </w:rPr>
        <w:t>ва</w:t>
      </w:r>
      <w:r w:rsidRPr="009F0285">
        <w:rPr>
          <w:rFonts w:ascii="Times New Roman" w:hAnsi="Times New Roman"/>
          <w:b w:val="0"/>
          <w:sz w:val="28"/>
          <w:szCs w:val="28"/>
        </w:rPr>
        <w:t xml:space="preserve">ния, внезапного ухудшения здоровья, нарушение здоровья потомства. </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Классификация условий трудовой деятельности осуществляют согласно ГОСТ 12.1.003-74/99 «Опасные и вредные производственные факторы»:</w:t>
      </w:r>
    </w:p>
    <w:p w:rsidR="00297082" w:rsidRPr="009F0285" w:rsidRDefault="00297082" w:rsidP="009F0285">
      <w:pPr>
        <w:keepNext/>
        <w:widowControl w:val="0"/>
        <w:numPr>
          <w:ilvl w:val="0"/>
          <w:numId w:val="37"/>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физические;</w:t>
      </w:r>
    </w:p>
    <w:p w:rsidR="00297082" w:rsidRPr="009F0285" w:rsidRDefault="00297082" w:rsidP="009F0285">
      <w:pPr>
        <w:keepNext/>
        <w:widowControl w:val="0"/>
        <w:numPr>
          <w:ilvl w:val="0"/>
          <w:numId w:val="37"/>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химические;</w:t>
      </w:r>
    </w:p>
    <w:p w:rsidR="00297082" w:rsidRPr="009F0285" w:rsidRDefault="00297082" w:rsidP="009F0285">
      <w:pPr>
        <w:keepNext/>
        <w:widowControl w:val="0"/>
        <w:numPr>
          <w:ilvl w:val="0"/>
          <w:numId w:val="37"/>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биологические;</w:t>
      </w:r>
    </w:p>
    <w:p w:rsidR="00297082" w:rsidRPr="009F0285" w:rsidRDefault="00297082" w:rsidP="009F0285">
      <w:pPr>
        <w:keepNext/>
        <w:widowControl w:val="0"/>
        <w:numPr>
          <w:ilvl w:val="0"/>
          <w:numId w:val="37"/>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психофизиологические.</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Опасные и вредные физические производственные факторы</w:t>
      </w:r>
    </w:p>
    <w:p w:rsidR="00297082" w:rsidRPr="009F0285" w:rsidRDefault="00297082" w:rsidP="009F0285">
      <w:pPr>
        <w:keepNext/>
        <w:widowControl w:val="0"/>
        <w:numPr>
          <w:ilvl w:val="1"/>
          <w:numId w:val="38"/>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перемещающиеся изделия заготовки, незащищенные подвижные элементы производственного оборудования;</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загазованность, запыленность раб. зоны;</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повышенный уровень шума;</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повышенный уровень напряжения в электрической сети, замыкание ко</w:t>
      </w:r>
      <w:r w:rsidR="00451EA3">
        <w:rPr>
          <w:rFonts w:ascii="Times New Roman" w:hAnsi="Times New Roman"/>
          <w:b w:val="0"/>
          <w:sz w:val="28"/>
          <w:szCs w:val="28"/>
        </w:rPr>
        <w:t>то</w:t>
      </w:r>
      <w:r w:rsidRPr="009F0285">
        <w:rPr>
          <w:rFonts w:ascii="Times New Roman" w:hAnsi="Times New Roman"/>
          <w:b w:val="0"/>
          <w:sz w:val="28"/>
          <w:szCs w:val="28"/>
        </w:rPr>
        <w:t>рого может произойти в теле человека;</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повышенный уровень ионизирующего излучения;</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повышенный уровень электромагнитных полей;</w:t>
      </w:r>
    </w:p>
    <w:p w:rsidR="00297082" w:rsidRPr="009F0285" w:rsidRDefault="00297082" w:rsidP="009F0285">
      <w:pPr>
        <w:keepNext/>
        <w:widowControl w:val="0"/>
        <w:numPr>
          <w:ilvl w:val="1"/>
          <w:numId w:val="39"/>
        </w:numPr>
        <w:tabs>
          <w:tab w:val="clear" w:pos="644"/>
          <w:tab w:val="num" w:pos="144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повышенный уровень ультрафиолетового излучения;</w:t>
      </w:r>
    </w:p>
    <w:p w:rsidR="00297082" w:rsidRPr="009F0285" w:rsidRDefault="00297082" w:rsidP="009F0285">
      <w:pPr>
        <w:keepNext/>
        <w:widowControl w:val="0"/>
        <w:numPr>
          <w:ilvl w:val="1"/>
          <w:numId w:val="39"/>
        </w:numPr>
        <w:tabs>
          <w:tab w:val="clear" w:pos="644"/>
          <w:tab w:val="num" w:pos="12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недостаточная освещенность рабочей зоны.</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Опасные и вредные химические производственные факторы</w:t>
      </w:r>
    </w:p>
    <w:p w:rsidR="00297082" w:rsidRPr="009F0285" w:rsidRDefault="00297082" w:rsidP="009F0285">
      <w:pPr>
        <w:keepNext/>
        <w:widowControl w:val="0"/>
        <w:numPr>
          <w:ilvl w:val="1"/>
          <w:numId w:val="40"/>
        </w:numPr>
        <w:tabs>
          <w:tab w:val="clear" w:pos="644"/>
          <w:tab w:val="num" w:pos="21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раздражающие вещества</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Опасные и вредные биологические производственные факторы</w:t>
      </w:r>
    </w:p>
    <w:p w:rsidR="00297082" w:rsidRPr="009F0285" w:rsidRDefault="00297082" w:rsidP="009F0285">
      <w:pPr>
        <w:keepNext/>
        <w:widowControl w:val="0"/>
        <w:numPr>
          <w:ilvl w:val="1"/>
          <w:numId w:val="41"/>
        </w:numPr>
        <w:tabs>
          <w:tab w:val="clear" w:pos="644"/>
          <w:tab w:val="num" w:pos="216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макро- и микроорганизмы</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Опасные и вредные психофизиологические производственные факторы</w:t>
      </w:r>
    </w:p>
    <w:p w:rsidR="00297082" w:rsidRPr="009F0285" w:rsidRDefault="00297082" w:rsidP="009F0285">
      <w:pPr>
        <w:keepNext/>
        <w:widowControl w:val="0"/>
        <w:numPr>
          <w:ilvl w:val="1"/>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физические перегрузки:</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ста</w:t>
      </w:r>
      <w:r w:rsidR="00451EA3">
        <w:rPr>
          <w:rFonts w:ascii="Times New Roman" w:hAnsi="Times New Roman"/>
          <w:b w:val="0"/>
          <w:sz w:val="28"/>
          <w:szCs w:val="28"/>
        </w:rPr>
        <w:t>ти</w:t>
      </w:r>
      <w:r w:rsidRPr="009F0285">
        <w:rPr>
          <w:rFonts w:ascii="Times New Roman" w:hAnsi="Times New Roman"/>
          <w:b w:val="0"/>
          <w:sz w:val="28"/>
          <w:szCs w:val="28"/>
        </w:rPr>
        <w:t>ческие нагрузки;</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динамические нагрузки;</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гиподинамия</w:t>
      </w:r>
    </w:p>
    <w:p w:rsidR="00297082" w:rsidRPr="009F0285" w:rsidRDefault="00297082" w:rsidP="009F0285">
      <w:pPr>
        <w:keepNext/>
        <w:widowControl w:val="0"/>
        <w:numPr>
          <w:ilvl w:val="1"/>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нервно-эмоциональные нагрузки:</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умственное перенапряжение;</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переутомление;</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перенапряжение анализаторов (кожные, зрит., слуховые и т.д.)</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монотонность труда;</w:t>
      </w:r>
    </w:p>
    <w:p w:rsidR="00297082" w:rsidRPr="009F0285" w:rsidRDefault="00297082" w:rsidP="009F0285">
      <w:pPr>
        <w:keepNext/>
        <w:widowControl w:val="0"/>
        <w:numPr>
          <w:ilvl w:val="2"/>
          <w:numId w:val="42"/>
        </w:numPr>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эмоциональные перегрузки</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Физические опасные и вредные производственные факторы</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Шум отрицательно влияет на организм человека, и в первую очередь, на его центральную нервную и сердечно-сосудистую системы. Длительное воздействие шума снижает остроту зрения, слуха, повышает артериальное давление, утомляет центральную нервную систему, в результате чего ослабляется внимание, увеличивается число ошибок в действиях работника и снижается производительность труда. Воздействие шума приводит к появлению профессиональных заболеваний и может явиться причиной несчастного случая. Источниками производственного шума являются машины и оборудование, такие как: волчки, куттеры, наполняющие машины, упаковочные машины. Уровни шума строго нормируются.</w:t>
      </w:r>
    </w:p>
    <w:tbl>
      <w:tblPr>
        <w:tblpPr w:leftFromText="180" w:rightFromText="180" w:vertAnchor="text" w:horzAnchor="margin" w:tblpY="15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660"/>
      </w:tblGrid>
      <w:tr w:rsidR="00297082" w:rsidRPr="009F0285" w:rsidTr="00451EA3">
        <w:tc>
          <w:tcPr>
            <w:tcW w:w="2808"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Вид классификации</w:t>
            </w:r>
          </w:p>
        </w:tc>
        <w:tc>
          <w:tcPr>
            <w:tcW w:w="6660"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Характеристика шума</w:t>
            </w:r>
          </w:p>
        </w:tc>
      </w:tr>
      <w:tr w:rsidR="00297082" w:rsidRPr="009F0285" w:rsidTr="00451EA3">
        <w:tc>
          <w:tcPr>
            <w:tcW w:w="2808" w:type="dxa"/>
            <w:tcBorders>
              <w:top w:val="single" w:sz="12"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По характеру спектра</w:t>
            </w:r>
          </w:p>
        </w:tc>
        <w:tc>
          <w:tcPr>
            <w:tcW w:w="6660" w:type="dxa"/>
            <w:tcBorders>
              <w:top w:val="single" w:sz="12"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Широкополосный с непрерывным спектром шириной более одной октавы</w:t>
            </w:r>
          </w:p>
        </w:tc>
      </w:tr>
      <w:tr w:rsidR="00297082" w:rsidRPr="009F0285" w:rsidTr="00451EA3">
        <w:tc>
          <w:tcPr>
            <w:tcW w:w="2808"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По временным характеристикам</w:t>
            </w:r>
          </w:p>
        </w:tc>
        <w:tc>
          <w:tcPr>
            <w:tcW w:w="6660"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Постоянный – уровень звука за рабочую смену меняется не более чем на 5 дБА</w:t>
            </w:r>
          </w:p>
        </w:tc>
      </w:tr>
      <w:tr w:rsidR="00297082" w:rsidRPr="009F0285" w:rsidTr="00451EA3">
        <w:trPr>
          <w:trHeight w:val="179"/>
        </w:trPr>
        <w:tc>
          <w:tcPr>
            <w:tcW w:w="2808" w:type="dxa"/>
            <w:tcBorders>
              <w:top w:val="single" w:sz="6" w:space="0" w:color="auto"/>
              <w:left w:val="single" w:sz="12" w:space="0" w:color="auto"/>
              <w:bottom w:val="single" w:sz="12"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По источнику возникновения</w:t>
            </w:r>
          </w:p>
        </w:tc>
        <w:tc>
          <w:tcPr>
            <w:tcW w:w="6660" w:type="dxa"/>
            <w:tcBorders>
              <w:top w:val="single" w:sz="6" w:space="0" w:color="auto"/>
              <w:left w:val="single" w:sz="6"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Механический и аэродинамический</w:t>
            </w:r>
          </w:p>
        </w:tc>
      </w:tr>
    </w:tbl>
    <w:p w:rsidR="00451EA3" w:rsidRDefault="00451EA3"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Таблица 1 – Классификация шума (в соответствии с</w:t>
      </w:r>
      <w:r w:rsidR="009F0285">
        <w:rPr>
          <w:rFonts w:ascii="Times New Roman" w:hAnsi="Times New Roman"/>
          <w:b w:val="0"/>
          <w:sz w:val="28"/>
          <w:szCs w:val="28"/>
        </w:rPr>
        <w:t xml:space="preserve"> </w:t>
      </w:r>
      <w:r w:rsidRPr="009F0285">
        <w:rPr>
          <w:rFonts w:ascii="Times New Roman" w:hAnsi="Times New Roman"/>
          <w:b w:val="0"/>
          <w:sz w:val="28"/>
          <w:szCs w:val="28"/>
        </w:rPr>
        <w:t>ГОСТ 12.1.003-83 «Шум. Общие требования безопасности»)</w:t>
      </w:r>
    </w:p>
    <w:p w:rsidR="00451EA3" w:rsidRDefault="00451EA3" w:rsidP="009F0285">
      <w:pPr>
        <w:keepNext/>
        <w:widowControl w:val="0"/>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Одним из вредных факторов является инфразвук. Источниками инфразвука являются вентиляторы, компрессорные установки, все медленно вращающиеся машины и механизмы. К основным мероприятиям по борьбе с инфразвуком можно отнести: устранение низкочастотных вибраций, повышение жесткости конструкций и повышение числа оборотов машин и механизмов.</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работе технологического оборудования возникает нежелательное явление, как вибрация. Для уменьшения воздействия вибрации на человека необходимо применение оборудования и инструментов с параметрами вибрации, не превышающими санитарных норм (не более 16 Гц), а также</w:t>
      </w:r>
      <w:r w:rsidR="009F0285">
        <w:rPr>
          <w:rFonts w:ascii="Times New Roman" w:hAnsi="Times New Roman"/>
          <w:b w:val="0"/>
          <w:sz w:val="28"/>
          <w:szCs w:val="28"/>
        </w:rPr>
        <w:t xml:space="preserve"> </w:t>
      </w:r>
      <w:r w:rsidRPr="009F0285">
        <w:rPr>
          <w:rFonts w:ascii="Times New Roman" w:hAnsi="Times New Roman"/>
          <w:b w:val="0"/>
          <w:sz w:val="28"/>
          <w:szCs w:val="28"/>
        </w:rPr>
        <w:t>внедрение прогрессивной технологии, исключающей воздействие производственной вибрации на работающих. Защиту от вибрации предусматривают как в источнике ее образования (конструктивно-проектировочные решения), так и на пути распространения вибрации (применение средств виброзащиты).</w:t>
      </w:r>
      <w:r w:rsidR="009F0285">
        <w:rPr>
          <w:rFonts w:ascii="Times New Roman" w:hAnsi="Times New Roman"/>
          <w:b w:val="0"/>
          <w:sz w:val="28"/>
          <w:szCs w:val="28"/>
        </w:rPr>
        <w:t xml:space="preserve"> </w:t>
      </w:r>
      <w:r w:rsidRPr="009F0285">
        <w:rPr>
          <w:rFonts w:ascii="Times New Roman" w:hAnsi="Times New Roman"/>
          <w:b w:val="0"/>
          <w:sz w:val="28"/>
          <w:szCs w:val="28"/>
        </w:rPr>
        <w:t>К конструктивно-проектировочным решениям относятся:</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замена кулачковых и кривошипных механизмов вращающимися;</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замена прямозубых шестерен шевронами;</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замена</w:t>
      </w:r>
      <w:r w:rsidR="009F0285">
        <w:rPr>
          <w:rFonts w:ascii="Times New Roman" w:hAnsi="Times New Roman"/>
          <w:b w:val="0"/>
          <w:sz w:val="28"/>
          <w:szCs w:val="28"/>
        </w:rPr>
        <w:t xml:space="preserve"> </w:t>
      </w:r>
      <w:r w:rsidRPr="009F0285">
        <w:rPr>
          <w:rFonts w:ascii="Times New Roman" w:hAnsi="Times New Roman"/>
          <w:b w:val="0"/>
          <w:sz w:val="28"/>
          <w:szCs w:val="28"/>
        </w:rPr>
        <w:t>подшипников качения подшипниками скольжения;</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тщательная балансировка вращающихся масс;</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исключение резонансных режимов работы.</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Одним из методов защиты от вибрации является вибродемпфирование. Вибродемпфирование – это снижение вибрации путем ее перевода в другие виды энергии, чаще всего в теплоту. Для этого можно использовать в конструкциях материалы с большим внутренним трением, например, из пластмасс, дерева, резины, капрона, текстолита и др. Другой путь – использование демпфирующих покрытий (пластмасса, резина, пенопласт, мастика).</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Снижение уровня вибрации машин и агрегатов осуществляют также установкой их на виброизолирующих фундаментах (виброгашение). Массу фундамента подбирают так, чтобы амплитуда колебаний подошвы фундамента не превышала 0,1-</w:t>
      </w:r>
      <w:smartTag w:uri="urn:schemas-microsoft-com:office:smarttags" w:element="metricconverter">
        <w:smartTagPr>
          <w:attr w:name="ProductID" w:val="0,2 мм"/>
        </w:smartTagPr>
        <w:r w:rsidRPr="009F0285">
          <w:rPr>
            <w:rFonts w:ascii="Times New Roman" w:hAnsi="Times New Roman"/>
            <w:b w:val="0"/>
            <w:sz w:val="28"/>
            <w:szCs w:val="28"/>
          </w:rPr>
          <w:t>0,2 мм</w:t>
        </w:r>
      </w:smartTag>
      <w:r w:rsidRPr="009F0285">
        <w:rPr>
          <w:rFonts w:ascii="Times New Roman" w:hAnsi="Times New Roman"/>
          <w:b w:val="0"/>
          <w:sz w:val="28"/>
          <w:szCs w:val="28"/>
        </w:rPr>
        <w:t>.</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Снижение</w:t>
      </w:r>
      <w:r w:rsidR="009F0285">
        <w:rPr>
          <w:rFonts w:ascii="Times New Roman" w:hAnsi="Times New Roman"/>
          <w:b w:val="0"/>
          <w:sz w:val="28"/>
          <w:szCs w:val="28"/>
        </w:rPr>
        <w:t xml:space="preserve"> </w:t>
      </w:r>
      <w:r w:rsidRPr="009F0285">
        <w:rPr>
          <w:rFonts w:ascii="Times New Roman" w:hAnsi="Times New Roman"/>
          <w:b w:val="0"/>
          <w:sz w:val="28"/>
          <w:szCs w:val="28"/>
        </w:rPr>
        <w:t>уровня вибрации защищаемого объекта осуществляют также путем уменьшения колебаний, поступающих к этому объекту, от источника колебаний (виброизоляция). применяют виброизоляторы резиновые. пружинные, комбинированные. Наиболее эффективны комбинированные виброизоляторы, так как они обладают высокой эксплуатационной надежностью.</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наличии электромагнитных колебаний защита от них применяется при всех видах работ, если условия не</w:t>
      </w:r>
      <w:r w:rsidR="009F0285">
        <w:rPr>
          <w:rFonts w:ascii="Times New Roman" w:hAnsi="Times New Roman"/>
          <w:b w:val="0"/>
          <w:sz w:val="28"/>
          <w:szCs w:val="28"/>
        </w:rPr>
        <w:t xml:space="preserve"> </w:t>
      </w:r>
      <w:r w:rsidRPr="009F0285">
        <w:rPr>
          <w:rFonts w:ascii="Times New Roman" w:hAnsi="Times New Roman"/>
          <w:b w:val="0"/>
          <w:sz w:val="28"/>
          <w:szCs w:val="28"/>
        </w:rPr>
        <w:t>соответствуют гигиеническим нормам. Она может быть выполнена в следующем виде: стационарные экранирующие устройства (навесы, козырьки, перегородки и др.); переносные (передвижные); экранирующие устройства (щиты, зонты, экраны). Стационарные и переносные экранирующие устройства заземляют посредством присоединения их к контуру заземления или металлическим конструкциям. индивидуальные экранирующие комплекты заземляют посредством применения специальной обуви с токопроводящей подошвой.</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Одним из опасных производственных факторов является повышенный уровень напряжения в электрической сети, замыкание которого может произойти в теле человека. Причинами поражения электрическим током являются:</w:t>
      </w:r>
    </w:p>
    <w:p w:rsidR="00297082" w:rsidRPr="009F0285" w:rsidRDefault="00297082" w:rsidP="009F0285">
      <w:pPr>
        <w:keepNext/>
        <w:widowControl w:val="0"/>
        <w:numPr>
          <w:ilvl w:val="0"/>
          <w:numId w:val="43"/>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прикосновение к токоведущим частям, находящимся под напряжением;</w:t>
      </w:r>
    </w:p>
    <w:p w:rsidR="00297082" w:rsidRPr="009F0285" w:rsidRDefault="00297082" w:rsidP="009F0285">
      <w:pPr>
        <w:keepNext/>
        <w:widowControl w:val="0"/>
        <w:numPr>
          <w:ilvl w:val="0"/>
          <w:numId w:val="43"/>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прикосновение к отключенным частям, на которых напряжение может иметь место в случае остаточного заряда, ошибочного включения установки или несогласованности действия рабочего персонала;</w:t>
      </w:r>
    </w:p>
    <w:p w:rsidR="00297082" w:rsidRPr="009F0285" w:rsidRDefault="00297082" w:rsidP="009F0285">
      <w:pPr>
        <w:keepNext/>
        <w:widowControl w:val="0"/>
        <w:numPr>
          <w:ilvl w:val="0"/>
          <w:numId w:val="43"/>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прикосновение к металлическим нетоковедущим частям или связанного с ними оборудования (кожухи, ограждения) после перехода напряжения на них с токоведущих частей;</w:t>
      </w:r>
    </w:p>
    <w:p w:rsidR="00297082" w:rsidRPr="009F0285" w:rsidRDefault="00297082" w:rsidP="009F0285">
      <w:pPr>
        <w:keepNext/>
        <w:widowControl w:val="0"/>
        <w:numPr>
          <w:ilvl w:val="0"/>
          <w:numId w:val="43"/>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поражения напряжением шага или пребывания человека в поле растекания тока, в случае замыкания на землю;</w:t>
      </w:r>
    </w:p>
    <w:p w:rsidR="00297082" w:rsidRPr="009F0285" w:rsidRDefault="00297082" w:rsidP="009F0285">
      <w:pPr>
        <w:keepNext/>
        <w:widowControl w:val="0"/>
        <w:numPr>
          <w:ilvl w:val="0"/>
          <w:numId w:val="43"/>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поражение через электрическую дугу при напряжении электрической установки свыше 1 кВ при приближении на недопустимо малое расстояние.</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Основные способы защиты от действия электрического тока:</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Согласно ГОСТ 21.1.019-79 электробезопасность обеспечивается:</w:t>
      </w:r>
    </w:p>
    <w:p w:rsidR="00297082" w:rsidRPr="009F0285" w:rsidRDefault="00297082" w:rsidP="009F0285">
      <w:pPr>
        <w:keepNext/>
        <w:widowControl w:val="0"/>
        <w:numPr>
          <w:ilvl w:val="0"/>
          <w:numId w:val="44"/>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конструкцией электроустановок;</w:t>
      </w:r>
    </w:p>
    <w:p w:rsidR="00297082" w:rsidRPr="009F0285" w:rsidRDefault="00297082" w:rsidP="009F0285">
      <w:pPr>
        <w:keepNext/>
        <w:widowControl w:val="0"/>
        <w:numPr>
          <w:ilvl w:val="0"/>
          <w:numId w:val="44"/>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техническими способами и средствами защиты;</w:t>
      </w:r>
    </w:p>
    <w:p w:rsidR="00297082" w:rsidRPr="009F0285" w:rsidRDefault="00297082" w:rsidP="009F0285">
      <w:pPr>
        <w:keepNext/>
        <w:widowControl w:val="0"/>
        <w:numPr>
          <w:ilvl w:val="0"/>
          <w:numId w:val="44"/>
        </w:numPr>
        <w:tabs>
          <w:tab w:val="clear" w:pos="2149"/>
          <w:tab w:val="num" w:pos="900"/>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организационными и техническими мероприятиями.</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Недостаточная освещенность рабочей зоны способна приводить не только к нарушению зрения и психического равновесия сотрудников предприятия, но и возникновению травм различной степени тяжести. Как правило, нормируется освещенность рабочего места с учетом характеристики и разряда зрительных работ. Частично производственное помещение освещается за счет прямого или диффузного рассеянного света небесного купола. Естественное освещение имеет положительные и отрицательные стороны. Более благоприятный спектральный состав (наличие ультрафиолетовых лучей), высокая диффузность света способствуют улучшению зрительных условий работы. В то же время при естественном освещении освещенность непостоянна и зависит от погодных условий, непостоянна во времени и пространстве (возможно тенеобразование и ослепление).</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Биологически опасные и вредные производственные факторы</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Биологически вредные факторы – это микроорганизмы – продуценты, живые клетки, патогенные микроорганизмы, споры. В организм человека биологический фактор проникает в основном через органы дыхания, желудочно-кишечный тракт, неповрежденную кожу.</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Биологически вредный фактор обладает токсическим, раздражающим и аллергическим действием на организм при наличии этого фактора в производственной среде у работников отмечается снижение иммунитета. Инфекционные заболевания работников пищевой промышленности относятся к группе зооантропонозов: сальмонеллез, бруцеллез, сибирская язва и т.д. Оздоровительные мероприятия по уменьшению влияния биологически вредного фактора заключаются в устранении контакта с ними человека, доведения содержания вредного фактора до предельно доустимых уровней во всех средах обитания человека. Это достигается снижением объема, а затем полной ликвидацией атмосферных выбросов, автоматизацией, герметизацией технологических процессов.</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Личная гигиена, средства индивидуальной защиты, вакцинации, проводимые перед поступлением на работу, а также периодические медицинские обследования, которые проводятся в обязательном порядке.</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Пониженная температура воздуха в цехах</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соответствии с СанПиН 2.2.4.548-96 «</w:t>
      </w:r>
      <w:r w:rsidRPr="009F0285">
        <w:rPr>
          <w:rFonts w:ascii="Times New Roman" w:hAnsi="Times New Roman"/>
          <w:b w:val="0"/>
          <w:bCs/>
          <w:sz w:val="28"/>
          <w:szCs w:val="28"/>
        </w:rPr>
        <w:t xml:space="preserve">Гигиенические требования к микроклимату производственных помещений» </w:t>
      </w:r>
      <w:r w:rsidRPr="009F0285">
        <w:rPr>
          <w:rFonts w:ascii="Times New Roman" w:hAnsi="Times New Roman"/>
          <w:b w:val="0"/>
          <w:sz w:val="28"/>
          <w:szCs w:val="28"/>
        </w:rPr>
        <w:t>в целях защиты от возможного перегревания или переохлаждения работников время пребывания на рабочих местах (непрерывно или суммарно за рабочую смену), не отвечающих допустимым значениям по показателям температуры воздуха, должно быть значительно ограничено (таблица 5.4, 5.5).</w:t>
      </w:r>
    </w:p>
    <w:p w:rsidR="00451EA3" w:rsidRDefault="00451EA3"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Таблица 2 – Время пребывания на рабочих местах при температуре воздуха выше</w:t>
      </w:r>
      <w:r w:rsidR="009F0285">
        <w:rPr>
          <w:rFonts w:ascii="Times New Roman" w:hAnsi="Times New Roman"/>
          <w:b w:val="0"/>
          <w:sz w:val="28"/>
          <w:szCs w:val="28"/>
        </w:rPr>
        <w:t xml:space="preserve"> </w:t>
      </w:r>
      <w:r w:rsidRPr="009F0285">
        <w:rPr>
          <w:rFonts w:ascii="Times New Roman" w:hAnsi="Times New Roman"/>
          <w:b w:val="0"/>
          <w:sz w:val="28"/>
          <w:szCs w:val="28"/>
        </w:rPr>
        <w:t>допустимых значений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297082" w:rsidRPr="009F0285" w:rsidTr="00BB1C6D">
        <w:tc>
          <w:tcPr>
            <w:tcW w:w="4785"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Температура воздуха на рабочем месте, ˚С</w:t>
            </w:r>
          </w:p>
        </w:tc>
        <w:tc>
          <w:tcPr>
            <w:tcW w:w="4786"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 xml:space="preserve">Время пребывания, не более, при категориях работ </w:t>
            </w:r>
            <w:r w:rsidRPr="00451EA3">
              <w:rPr>
                <w:rFonts w:ascii="Times New Roman" w:hAnsi="Times New Roman"/>
                <w:b w:val="0"/>
                <w:sz w:val="20"/>
                <w:lang w:val="en-US"/>
              </w:rPr>
              <w:t>II</w:t>
            </w:r>
            <w:r w:rsidRPr="00451EA3">
              <w:rPr>
                <w:rFonts w:ascii="Times New Roman" w:hAnsi="Times New Roman"/>
                <w:b w:val="0"/>
                <w:sz w:val="20"/>
              </w:rPr>
              <w:t xml:space="preserve">а – </w:t>
            </w:r>
            <w:r w:rsidRPr="00451EA3">
              <w:rPr>
                <w:rFonts w:ascii="Times New Roman" w:hAnsi="Times New Roman"/>
                <w:b w:val="0"/>
                <w:sz w:val="20"/>
                <w:lang w:val="en-US"/>
              </w:rPr>
              <w:t>II</w:t>
            </w:r>
            <w:r w:rsidRPr="00451EA3">
              <w:rPr>
                <w:rFonts w:ascii="Times New Roman" w:hAnsi="Times New Roman"/>
                <w:b w:val="0"/>
                <w:sz w:val="20"/>
              </w:rPr>
              <w:t>б, ч</w:t>
            </w:r>
          </w:p>
        </w:tc>
      </w:tr>
      <w:tr w:rsidR="00297082" w:rsidRPr="009F0285" w:rsidTr="00BB1C6D">
        <w:tc>
          <w:tcPr>
            <w:tcW w:w="4785" w:type="dxa"/>
            <w:tcBorders>
              <w:top w:val="single" w:sz="12"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28</w:t>
            </w:r>
          </w:p>
        </w:tc>
        <w:tc>
          <w:tcPr>
            <w:tcW w:w="4786" w:type="dxa"/>
            <w:tcBorders>
              <w:top w:val="single" w:sz="12"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6</w:t>
            </w:r>
          </w:p>
        </w:tc>
      </w:tr>
      <w:tr w:rsidR="00297082" w:rsidRPr="009F0285" w:rsidTr="00BB1C6D">
        <w:tc>
          <w:tcPr>
            <w:tcW w:w="4785"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29</w:t>
            </w:r>
          </w:p>
        </w:tc>
        <w:tc>
          <w:tcPr>
            <w:tcW w:w="4786"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5</w:t>
            </w:r>
          </w:p>
        </w:tc>
      </w:tr>
      <w:tr w:rsidR="00297082" w:rsidRPr="009F0285" w:rsidTr="00BB1C6D">
        <w:tc>
          <w:tcPr>
            <w:tcW w:w="4785"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29.5</w:t>
            </w:r>
          </w:p>
        </w:tc>
        <w:tc>
          <w:tcPr>
            <w:tcW w:w="4786"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4</w:t>
            </w:r>
          </w:p>
        </w:tc>
      </w:tr>
      <w:tr w:rsidR="00297082" w:rsidRPr="009F0285" w:rsidTr="00BB1C6D">
        <w:tc>
          <w:tcPr>
            <w:tcW w:w="4785"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30.0</w:t>
            </w:r>
          </w:p>
        </w:tc>
        <w:tc>
          <w:tcPr>
            <w:tcW w:w="4786"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3</w:t>
            </w:r>
          </w:p>
        </w:tc>
      </w:tr>
      <w:tr w:rsidR="00297082" w:rsidRPr="009F0285" w:rsidTr="00BB1C6D">
        <w:tc>
          <w:tcPr>
            <w:tcW w:w="4785" w:type="dxa"/>
            <w:tcBorders>
              <w:top w:val="single" w:sz="6" w:space="0" w:color="auto"/>
              <w:left w:val="single" w:sz="12" w:space="0" w:color="auto"/>
              <w:bottom w:val="single" w:sz="12"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30.5</w:t>
            </w:r>
          </w:p>
        </w:tc>
        <w:tc>
          <w:tcPr>
            <w:tcW w:w="4786" w:type="dxa"/>
            <w:tcBorders>
              <w:top w:val="single" w:sz="6" w:space="0" w:color="auto"/>
              <w:left w:val="single" w:sz="6"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2.5</w:t>
            </w:r>
          </w:p>
        </w:tc>
      </w:tr>
    </w:tbl>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Таблица 3– Время пребывания на рабочих местах при температуре воздуха</w:t>
      </w:r>
      <w:r w:rsidR="009F0285">
        <w:rPr>
          <w:rFonts w:ascii="Times New Roman" w:hAnsi="Times New Roman"/>
          <w:b w:val="0"/>
          <w:sz w:val="28"/>
          <w:szCs w:val="28"/>
        </w:rPr>
        <w:t xml:space="preserve"> </w:t>
      </w:r>
      <w:r w:rsidRPr="009F0285">
        <w:rPr>
          <w:rFonts w:ascii="Times New Roman" w:hAnsi="Times New Roman"/>
          <w:b w:val="0"/>
          <w:sz w:val="28"/>
          <w:szCs w:val="28"/>
        </w:rPr>
        <w:t>ниже</w:t>
      </w:r>
      <w:r w:rsidR="009F0285">
        <w:rPr>
          <w:rFonts w:ascii="Times New Roman" w:hAnsi="Times New Roman"/>
          <w:b w:val="0"/>
          <w:sz w:val="28"/>
          <w:szCs w:val="28"/>
        </w:rPr>
        <w:t xml:space="preserve"> </w:t>
      </w:r>
      <w:r w:rsidRPr="009F0285">
        <w:rPr>
          <w:rFonts w:ascii="Times New Roman" w:hAnsi="Times New Roman"/>
          <w:b w:val="0"/>
          <w:sz w:val="28"/>
          <w:szCs w:val="28"/>
        </w:rPr>
        <w:t>допустимых значений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297082" w:rsidRPr="009F0285" w:rsidTr="00BB1C6D">
        <w:tc>
          <w:tcPr>
            <w:tcW w:w="3190" w:type="dxa"/>
            <w:vMerge w:val="restart"/>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Температура воздуха на рабочем месте, ˚С</w:t>
            </w:r>
          </w:p>
        </w:tc>
        <w:tc>
          <w:tcPr>
            <w:tcW w:w="6381" w:type="dxa"/>
            <w:gridSpan w:val="2"/>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Время пребывания, не более, при категориях работ</w:t>
            </w:r>
          </w:p>
        </w:tc>
      </w:tr>
      <w:tr w:rsidR="00297082" w:rsidRPr="009F0285" w:rsidTr="00BB1C6D">
        <w:tc>
          <w:tcPr>
            <w:tcW w:w="3190" w:type="dxa"/>
            <w:vMerge/>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p>
        </w:tc>
        <w:tc>
          <w:tcPr>
            <w:tcW w:w="3190"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lang w:val="en-US"/>
              </w:rPr>
              <w:t>II</w:t>
            </w:r>
            <w:r w:rsidRPr="00451EA3">
              <w:rPr>
                <w:rFonts w:ascii="Times New Roman" w:hAnsi="Times New Roman"/>
                <w:b w:val="0"/>
                <w:sz w:val="20"/>
              </w:rPr>
              <w:t>а</w:t>
            </w:r>
          </w:p>
        </w:tc>
        <w:tc>
          <w:tcPr>
            <w:tcW w:w="3191" w:type="dxa"/>
            <w:tcBorders>
              <w:top w:val="single" w:sz="12" w:space="0" w:color="auto"/>
              <w:left w:val="single" w:sz="12"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lang w:val="en-US"/>
              </w:rPr>
              <w:t>II</w:t>
            </w:r>
            <w:r w:rsidRPr="00451EA3">
              <w:rPr>
                <w:rFonts w:ascii="Times New Roman" w:hAnsi="Times New Roman"/>
                <w:b w:val="0"/>
                <w:sz w:val="20"/>
              </w:rPr>
              <w:t>б</w:t>
            </w:r>
          </w:p>
        </w:tc>
      </w:tr>
      <w:tr w:rsidR="00297082" w:rsidRPr="009F0285" w:rsidTr="00BB1C6D">
        <w:tc>
          <w:tcPr>
            <w:tcW w:w="3190" w:type="dxa"/>
            <w:tcBorders>
              <w:top w:val="single" w:sz="12"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10</w:t>
            </w:r>
          </w:p>
        </w:tc>
        <w:tc>
          <w:tcPr>
            <w:tcW w:w="3190" w:type="dxa"/>
            <w:tcBorders>
              <w:top w:val="single" w:sz="12"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w:t>
            </w:r>
          </w:p>
        </w:tc>
        <w:tc>
          <w:tcPr>
            <w:tcW w:w="3191" w:type="dxa"/>
            <w:tcBorders>
              <w:top w:val="single" w:sz="12"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3</w:t>
            </w:r>
          </w:p>
        </w:tc>
      </w:tr>
      <w:tr w:rsidR="00297082" w:rsidRPr="009F0285" w:rsidTr="00BB1C6D">
        <w:tc>
          <w:tcPr>
            <w:tcW w:w="3190"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11</w:t>
            </w:r>
          </w:p>
        </w:tc>
        <w:tc>
          <w:tcPr>
            <w:tcW w:w="3190" w:type="dxa"/>
            <w:tcBorders>
              <w:top w:val="single" w:sz="6"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2</w:t>
            </w:r>
          </w:p>
        </w:tc>
        <w:tc>
          <w:tcPr>
            <w:tcW w:w="3191"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4</w:t>
            </w:r>
          </w:p>
        </w:tc>
      </w:tr>
      <w:tr w:rsidR="00297082" w:rsidRPr="009F0285" w:rsidTr="00BB1C6D">
        <w:tc>
          <w:tcPr>
            <w:tcW w:w="3190"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12</w:t>
            </w:r>
          </w:p>
        </w:tc>
        <w:tc>
          <w:tcPr>
            <w:tcW w:w="3190" w:type="dxa"/>
            <w:tcBorders>
              <w:top w:val="single" w:sz="6"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3</w:t>
            </w:r>
          </w:p>
        </w:tc>
        <w:tc>
          <w:tcPr>
            <w:tcW w:w="3191"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5</w:t>
            </w:r>
          </w:p>
        </w:tc>
      </w:tr>
      <w:tr w:rsidR="00297082" w:rsidRPr="009F0285" w:rsidTr="00BB1C6D">
        <w:tc>
          <w:tcPr>
            <w:tcW w:w="3190"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13</w:t>
            </w:r>
          </w:p>
        </w:tc>
        <w:tc>
          <w:tcPr>
            <w:tcW w:w="3190" w:type="dxa"/>
            <w:tcBorders>
              <w:top w:val="single" w:sz="6"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4</w:t>
            </w:r>
          </w:p>
        </w:tc>
        <w:tc>
          <w:tcPr>
            <w:tcW w:w="3191"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6</w:t>
            </w:r>
          </w:p>
        </w:tc>
      </w:tr>
      <w:tr w:rsidR="00297082" w:rsidRPr="009F0285" w:rsidTr="00BB1C6D">
        <w:tc>
          <w:tcPr>
            <w:tcW w:w="3190"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14</w:t>
            </w:r>
          </w:p>
        </w:tc>
        <w:tc>
          <w:tcPr>
            <w:tcW w:w="3190" w:type="dxa"/>
            <w:tcBorders>
              <w:top w:val="single" w:sz="6"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5</w:t>
            </w:r>
          </w:p>
        </w:tc>
        <w:tc>
          <w:tcPr>
            <w:tcW w:w="3191"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7</w:t>
            </w:r>
          </w:p>
        </w:tc>
      </w:tr>
      <w:tr w:rsidR="00297082" w:rsidRPr="009F0285" w:rsidTr="00BB1C6D">
        <w:tc>
          <w:tcPr>
            <w:tcW w:w="3190" w:type="dxa"/>
            <w:tcBorders>
              <w:top w:val="single" w:sz="6" w:space="0" w:color="auto"/>
              <w:left w:val="single" w:sz="12"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15</w:t>
            </w:r>
          </w:p>
        </w:tc>
        <w:tc>
          <w:tcPr>
            <w:tcW w:w="3190" w:type="dxa"/>
            <w:tcBorders>
              <w:top w:val="single" w:sz="6" w:space="0" w:color="auto"/>
              <w:left w:val="single" w:sz="6" w:space="0" w:color="auto"/>
              <w:bottom w:val="single" w:sz="6"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6</w:t>
            </w:r>
          </w:p>
        </w:tc>
        <w:tc>
          <w:tcPr>
            <w:tcW w:w="3191" w:type="dxa"/>
            <w:tcBorders>
              <w:top w:val="single" w:sz="6" w:space="0" w:color="auto"/>
              <w:left w:val="single" w:sz="6" w:space="0" w:color="auto"/>
              <w:bottom w:val="single" w:sz="6"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8</w:t>
            </w:r>
          </w:p>
        </w:tc>
      </w:tr>
      <w:tr w:rsidR="00297082" w:rsidRPr="009F0285" w:rsidTr="00BB1C6D">
        <w:tc>
          <w:tcPr>
            <w:tcW w:w="3190" w:type="dxa"/>
            <w:tcBorders>
              <w:top w:val="single" w:sz="6" w:space="0" w:color="auto"/>
              <w:left w:val="single" w:sz="12" w:space="0" w:color="auto"/>
              <w:bottom w:val="single" w:sz="12"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16</w:t>
            </w:r>
          </w:p>
        </w:tc>
        <w:tc>
          <w:tcPr>
            <w:tcW w:w="3190" w:type="dxa"/>
            <w:tcBorders>
              <w:top w:val="single" w:sz="6" w:space="0" w:color="auto"/>
              <w:left w:val="single" w:sz="6" w:space="0" w:color="auto"/>
              <w:bottom w:val="single" w:sz="12" w:space="0" w:color="auto"/>
              <w:right w:val="single" w:sz="6"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7</w:t>
            </w:r>
          </w:p>
        </w:tc>
        <w:tc>
          <w:tcPr>
            <w:tcW w:w="3191" w:type="dxa"/>
            <w:tcBorders>
              <w:top w:val="single" w:sz="6" w:space="0" w:color="auto"/>
              <w:left w:val="single" w:sz="6" w:space="0" w:color="auto"/>
              <w:bottom w:val="single" w:sz="12" w:space="0" w:color="auto"/>
              <w:right w:val="single" w:sz="12" w:space="0" w:color="auto"/>
            </w:tcBorders>
          </w:tcPr>
          <w:p w:rsidR="00297082" w:rsidRPr="00451EA3" w:rsidRDefault="00297082" w:rsidP="00451EA3">
            <w:pPr>
              <w:keepNext/>
              <w:widowControl w:val="0"/>
              <w:tabs>
                <w:tab w:val="left" w:pos="907"/>
              </w:tabs>
              <w:spacing w:line="360" w:lineRule="auto"/>
              <w:ind w:left="0"/>
              <w:jc w:val="both"/>
              <w:rPr>
                <w:rFonts w:ascii="Times New Roman" w:hAnsi="Times New Roman"/>
                <w:b w:val="0"/>
                <w:sz w:val="20"/>
              </w:rPr>
            </w:pPr>
            <w:r w:rsidRPr="00451EA3">
              <w:rPr>
                <w:rFonts w:ascii="Times New Roman" w:hAnsi="Times New Roman"/>
                <w:b w:val="0"/>
                <w:sz w:val="20"/>
              </w:rPr>
              <w:t>0</w:t>
            </w:r>
          </w:p>
        </w:tc>
      </w:tr>
    </w:tbl>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Психофизические опасные и вредные производственные факторы.</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Факторами, обеспечивающими стабильную работоспособность, являются: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состояние здоровья;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уровень тренированности;</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опыт, склонность к данной работе;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физическое и психическое состояние;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мотивация к труду, эмоции;</w:t>
      </w:r>
      <w:r w:rsidR="009F0285">
        <w:rPr>
          <w:rFonts w:ascii="Times New Roman" w:hAnsi="Times New Roman"/>
          <w:b w:val="0"/>
          <w:sz w:val="28"/>
          <w:szCs w:val="28"/>
        </w:rPr>
        <w:t xml:space="preserve">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состояние окружающей среды; </w:t>
      </w:r>
    </w:p>
    <w:p w:rsidR="00297082" w:rsidRPr="009F0285" w:rsidRDefault="00297082" w:rsidP="009F0285">
      <w:pPr>
        <w:keepNext/>
        <w:widowControl w:val="0"/>
        <w:numPr>
          <w:ilvl w:val="0"/>
          <w:numId w:val="45"/>
        </w:numPr>
        <w:tabs>
          <w:tab w:val="clear" w:pos="2149"/>
          <w:tab w:val="left" w:pos="907"/>
        </w:tabs>
        <w:autoSpaceDE w:val="0"/>
        <w:autoSpaceDN w:val="0"/>
        <w:adjustRightInd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организация труда и рабочего места.</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Все эти показатели организуются в соответствии с физиолого-эргономических требований к проектированию производственного оборудования, организации технологических процессов и рабочих мест в соответствии с СП 2.2.2.1327-03 «Гигиенические требования к организации технологических процессов, производственному оборудованию и рабочему инструменту». В соответствии с ними размещение основного и вспомогательного оборудования, технологической и организационной оснастки на рабочем месте должно обеспечивать достаточные по размерам проходы и свободное пространство для создания и функционирования постоянного рабочего места, а также свободное перемещение работающих в зоне обслуживания.</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451EA3" w:rsidRDefault="00297082" w:rsidP="00451EA3">
      <w:pPr>
        <w:pStyle w:val="2"/>
        <w:widowControl w:val="0"/>
        <w:spacing w:line="360" w:lineRule="auto"/>
        <w:ind w:left="0" w:right="0"/>
        <w:jc w:val="center"/>
        <w:rPr>
          <w:b/>
          <w:bCs/>
          <w:iCs/>
        </w:rPr>
      </w:pPr>
      <w:bookmarkStart w:id="1" w:name="_Toc199862838"/>
      <w:r w:rsidRPr="00451EA3">
        <w:rPr>
          <w:b/>
          <w:bCs/>
          <w:iCs/>
        </w:rPr>
        <w:t>8.2 Меры безопасности при эксплуатации оборудования на предприятии</w:t>
      </w:r>
      <w:bookmarkEnd w:id="1"/>
    </w:p>
    <w:p w:rsidR="00451EA3" w:rsidRDefault="00451EA3" w:rsidP="009F0285">
      <w:pPr>
        <w:keepNext/>
        <w:widowControl w:val="0"/>
        <w:tabs>
          <w:tab w:val="left" w:pos="907"/>
        </w:tabs>
        <w:spacing w:line="360" w:lineRule="auto"/>
        <w:ind w:left="0" w:firstLine="709"/>
        <w:jc w:val="both"/>
        <w:rPr>
          <w:rFonts w:ascii="Times New Roman" w:hAnsi="Times New Roman"/>
          <w:b w:val="0"/>
          <w:sz w:val="28"/>
          <w:szCs w:val="28"/>
        </w:rPr>
      </w:pPr>
    </w:p>
    <w:p w:rsidR="00297082" w:rsidRPr="009F0285" w:rsidRDefault="00451EA3" w:rsidP="009F0285">
      <w:pPr>
        <w:keepNext/>
        <w:widowControl w:val="0"/>
        <w:tabs>
          <w:tab w:val="left" w:pos="907"/>
        </w:tabs>
        <w:spacing w:line="360" w:lineRule="auto"/>
        <w:ind w:left="0" w:firstLine="709"/>
        <w:jc w:val="both"/>
        <w:rPr>
          <w:rFonts w:ascii="Times New Roman" w:hAnsi="Times New Roman"/>
          <w:b w:val="0"/>
          <w:sz w:val="28"/>
          <w:szCs w:val="28"/>
        </w:rPr>
      </w:pPr>
      <w:r>
        <w:rPr>
          <w:rFonts w:ascii="Times New Roman" w:hAnsi="Times New Roman"/>
          <w:b w:val="0"/>
          <w:sz w:val="28"/>
          <w:szCs w:val="28"/>
        </w:rPr>
        <w:t>Па</w:t>
      </w:r>
      <w:r w:rsidR="00297082" w:rsidRPr="009F0285">
        <w:rPr>
          <w:rFonts w:ascii="Times New Roman" w:hAnsi="Times New Roman"/>
          <w:b w:val="0"/>
          <w:sz w:val="28"/>
          <w:szCs w:val="28"/>
        </w:rPr>
        <w:t>роварочное оборудование</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Безо</w:t>
      </w:r>
      <w:r w:rsidR="00451EA3">
        <w:rPr>
          <w:rFonts w:ascii="Times New Roman" w:hAnsi="Times New Roman"/>
          <w:b w:val="0"/>
          <w:sz w:val="28"/>
          <w:szCs w:val="28"/>
        </w:rPr>
        <w:t>пас</w:t>
      </w:r>
      <w:r w:rsidRPr="009F0285">
        <w:rPr>
          <w:rFonts w:ascii="Times New Roman" w:hAnsi="Times New Roman"/>
          <w:b w:val="0"/>
          <w:sz w:val="28"/>
          <w:szCs w:val="28"/>
        </w:rPr>
        <w:t>ная эксплуатация пароварочных аппаратов сводится к тщательной проверке всех элементов аппарата и особенно предохранительных и кон</w:t>
      </w:r>
      <w:r w:rsidR="00451EA3">
        <w:rPr>
          <w:rFonts w:ascii="Times New Roman" w:hAnsi="Times New Roman"/>
          <w:b w:val="0"/>
          <w:sz w:val="28"/>
          <w:szCs w:val="28"/>
        </w:rPr>
        <w:t>троль</w:t>
      </w:r>
      <w:r w:rsidRPr="009F0285">
        <w:rPr>
          <w:rFonts w:ascii="Times New Roman" w:hAnsi="Times New Roman"/>
          <w:b w:val="0"/>
          <w:sz w:val="28"/>
          <w:szCs w:val="28"/>
        </w:rPr>
        <w:t>но-измерительных приборов, а также к соблюдению технологического и санитарно-гигиенического режимов.</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Оборудование для измельчения</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измельчения мяса используется волчок и куттер. Наиболее травмоопасная зона – зона вращающегося шнека и ножей. При загрузке волчка вручную, загрузочную горловину оборудуют предохранительным кольцом. Перед началом работы проверяют исправность затвора загрузочного устройства, выталкивателя режущего механизма, качества заточки ножей и решеток и убеждаются в отсутствии заусениц и других дефектов на шнеке, ножах и решетке. Проверяют надежность крепления ножей и решеток. Во время работы волчка не разрешается руками удерживать или вытаскивать сырье, а также работать со снятым предохранительным кольцом. Разбирать волчок разрешается только после отключения пускового устройства и полной остановки шнека. Особую осторожность следует соблюдать при снятии ножей и решеток.</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Подъемные устройства.</w:t>
      </w:r>
    </w:p>
    <w:p w:rsidR="00297082" w:rsidRPr="009F0285" w:rsidRDefault="00297082"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подъема и перемещения грузов применяют лебедки и электрические подъемники (подъемные устройства). В целях безопасности лебедки с ручным приводом снабжены храповыми остановами, безопасными рукоятками и ленточными тормозами. На электрических подъемниках устанавливают конечные ограничители для автоматического выключения электродвигателя при подъеме тележки к крайнему верхнему положению. В месте подъема грузов не допускается пребывание лиц, не имеющих прямого отношения к производимой работе.</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Холодильные установки</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 предприятиях ши</w:t>
      </w:r>
      <w:r w:rsidR="00451EA3">
        <w:rPr>
          <w:rFonts w:ascii="Times New Roman" w:hAnsi="Times New Roman"/>
          <w:b w:val="0"/>
          <w:sz w:val="28"/>
          <w:szCs w:val="28"/>
        </w:rPr>
        <w:t>ро</w:t>
      </w:r>
      <w:r w:rsidRPr="009F0285">
        <w:rPr>
          <w:rFonts w:ascii="Times New Roman" w:hAnsi="Times New Roman"/>
          <w:b w:val="0"/>
          <w:sz w:val="28"/>
          <w:szCs w:val="28"/>
        </w:rPr>
        <w:t>ко применяются холо</w:t>
      </w:r>
      <w:r w:rsidR="00451EA3">
        <w:rPr>
          <w:rFonts w:ascii="Times New Roman" w:hAnsi="Times New Roman"/>
          <w:b w:val="0"/>
          <w:sz w:val="28"/>
          <w:szCs w:val="28"/>
        </w:rPr>
        <w:t>диль</w:t>
      </w:r>
      <w:r w:rsidRPr="009F0285">
        <w:rPr>
          <w:rFonts w:ascii="Times New Roman" w:hAnsi="Times New Roman"/>
          <w:b w:val="0"/>
          <w:sz w:val="28"/>
          <w:szCs w:val="28"/>
        </w:rPr>
        <w:t>ные установки, рабочим веществом в которых явля</w:t>
      </w:r>
      <w:r w:rsidR="00451EA3">
        <w:rPr>
          <w:rFonts w:ascii="Times New Roman" w:hAnsi="Times New Roman"/>
          <w:b w:val="0"/>
          <w:sz w:val="28"/>
          <w:szCs w:val="28"/>
        </w:rPr>
        <w:t>ет</w:t>
      </w:r>
      <w:r w:rsidRPr="009F0285">
        <w:rPr>
          <w:rFonts w:ascii="Times New Roman" w:hAnsi="Times New Roman"/>
          <w:b w:val="0"/>
          <w:sz w:val="28"/>
          <w:szCs w:val="28"/>
        </w:rPr>
        <w:t>ся и аммиак, поэтому их можно причислить к особо опасным.</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проектировании машинных от</w:t>
      </w:r>
      <w:r w:rsidR="00451EA3">
        <w:rPr>
          <w:rFonts w:ascii="Times New Roman" w:hAnsi="Times New Roman"/>
          <w:b w:val="0"/>
          <w:sz w:val="28"/>
          <w:szCs w:val="28"/>
        </w:rPr>
        <w:t>де</w:t>
      </w:r>
      <w:r w:rsidRPr="009F0285">
        <w:rPr>
          <w:rFonts w:ascii="Times New Roman" w:hAnsi="Times New Roman"/>
          <w:b w:val="0"/>
          <w:sz w:val="28"/>
          <w:szCs w:val="28"/>
        </w:rPr>
        <w:t>лений, монтаже и эксплуатации холодильных уста</w:t>
      </w:r>
      <w:r w:rsidR="00451EA3">
        <w:rPr>
          <w:rFonts w:ascii="Times New Roman" w:hAnsi="Times New Roman"/>
          <w:b w:val="0"/>
          <w:sz w:val="28"/>
          <w:szCs w:val="28"/>
        </w:rPr>
        <w:t>но</w:t>
      </w:r>
      <w:r w:rsidRPr="009F0285">
        <w:rPr>
          <w:rFonts w:ascii="Times New Roman" w:hAnsi="Times New Roman"/>
          <w:b w:val="0"/>
          <w:sz w:val="28"/>
          <w:szCs w:val="28"/>
        </w:rPr>
        <w:t>вок учитывают степень их опасности. Степень опасности за</w:t>
      </w:r>
      <w:r w:rsidR="00451EA3">
        <w:rPr>
          <w:rFonts w:ascii="Times New Roman" w:hAnsi="Times New Roman"/>
          <w:b w:val="0"/>
          <w:sz w:val="28"/>
          <w:szCs w:val="28"/>
        </w:rPr>
        <w:t>ви</w:t>
      </w:r>
      <w:r w:rsidRPr="009F0285">
        <w:rPr>
          <w:rFonts w:ascii="Times New Roman" w:hAnsi="Times New Roman"/>
          <w:b w:val="0"/>
          <w:sz w:val="28"/>
          <w:szCs w:val="28"/>
        </w:rPr>
        <w:t>сит от вида и количества холодильного агента, находящегося в системе холодильной установки.</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Машинные и аппарат</w:t>
      </w:r>
      <w:r w:rsidR="00451EA3">
        <w:rPr>
          <w:rFonts w:ascii="Times New Roman" w:hAnsi="Times New Roman"/>
          <w:b w:val="0"/>
          <w:sz w:val="28"/>
          <w:szCs w:val="28"/>
        </w:rPr>
        <w:t>ные от</w:t>
      </w:r>
      <w:r w:rsidRPr="009F0285">
        <w:rPr>
          <w:rFonts w:ascii="Times New Roman" w:hAnsi="Times New Roman"/>
          <w:b w:val="0"/>
          <w:sz w:val="28"/>
          <w:szCs w:val="28"/>
        </w:rPr>
        <w:t>деления аммиачных холодильных установок относятся к взрывоопасным помещениям, поэтому в них устанавливают газоана</w:t>
      </w:r>
      <w:r w:rsidR="00451EA3">
        <w:rPr>
          <w:rFonts w:ascii="Times New Roman" w:hAnsi="Times New Roman"/>
          <w:b w:val="0"/>
          <w:sz w:val="28"/>
          <w:szCs w:val="28"/>
        </w:rPr>
        <w:t>ли</w:t>
      </w:r>
      <w:r w:rsidRPr="009F0285">
        <w:rPr>
          <w:rFonts w:ascii="Times New Roman" w:hAnsi="Times New Roman"/>
          <w:b w:val="0"/>
          <w:sz w:val="28"/>
          <w:szCs w:val="28"/>
        </w:rPr>
        <w:t>заторы, которые сиг</w:t>
      </w:r>
      <w:r w:rsidR="00451EA3">
        <w:rPr>
          <w:rFonts w:ascii="Times New Roman" w:hAnsi="Times New Roman"/>
          <w:b w:val="0"/>
          <w:sz w:val="28"/>
          <w:szCs w:val="28"/>
        </w:rPr>
        <w:t>на</w:t>
      </w:r>
      <w:r w:rsidRPr="009F0285">
        <w:rPr>
          <w:rFonts w:ascii="Times New Roman" w:hAnsi="Times New Roman"/>
          <w:b w:val="0"/>
          <w:sz w:val="28"/>
          <w:szCs w:val="28"/>
        </w:rPr>
        <w:t>лизируют в случае утечки аммиака. При повышении концентрации аммиака в воздухе поме</w:t>
      </w:r>
      <w:r w:rsidR="00451EA3">
        <w:rPr>
          <w:rFonts w:ascii="Times New Roman" w:hAnsi="Times New Roman"/>
          <w:b w:val="0"/>
          <w:sz w:val="28"/>
          <w:szCs w:val="28"/>
        </w:rPr>
        <w:t>щения сверх пре</w:t>
      </w:r>
      <w:r w:rsidRPr="009F0285">
        <w:rPr>
          <w:rFonts w:ascii="Times New Roman" w:hAnsi="Times New Roman"/>
          <w:b w:val="0"/>
          <w:sz w:val="28"/>
          <w:szCs w:val="28"/>
        </w:rPr>
        <w:t>дельно допустимой газоанализатор автоматически отключает электродвигатель компрессора и включает аварийную систему вентиляции.</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проектировании машинных отделений в них предусматривают приточно-вытяжную и аварийную сис</w:t>
      </w:r>
      <w:r w:rsidR="00451EA3">
        <w:rPr>
          <w:rFonts w:ascii="Times New Roman" w:hAnsi="Times New Roman"/>
          <w:b w:val="0"/>
          <w:sz w:val="28"/>
          <w:szCs w:val="28"/>
        </w:rPr>
        <w:t>те</w:t>
      </w:r>
      <w:r w:rsidRPr="009F0285">
        <w:rPr>
          <w:rFonts w:ascii="Times New Roman" w:hAnsi="Times New Roman"/>
          <w:b w:val="0"/>
          <w:sz w:val="28"/>
          <w:szCs w:val="28"/>
        </w:rPr>
        <w:t>мы вентиляции. Для быстрой остановки компрессоров и аммиачных насосов в машинном отделении и вне его рядом с выходом устанавливают общий рубильник, позволяющий обесточить силовое оборудование холодильной установки.</w:t>
      </w:r>
    </w:p>
    <w:p w:rsidR="00297082" w:rsidRPr="009F0285" w:rsidRDefault="00297082" w:rsidP="009F0285">
      <w:pPr>
        <w:keepNext/>
        <w:widowControl w:val="0"/>
        <w:tabs>
          <w:tab w:val="left" w:pos="907"/>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Запреща</w:t>
      </w:r>
      <w:r w:rsidR="00451EA3">
        <w:rPr>
          <w:rFonts w:ascii="Times New Roman" w:hAnsi="Times New Roman"/>
          <w:b w:val="0"/>
          <w:sz w:val="28"/>
          <w:szCs w:val="28"/>
        </w:rPr>
        <w:t>ет</w:t>
      </w:r>
      <w:r w:rsidRPr="009F0285">
        <w:rPr>
          <w:rFonts w:ascii="Times New Roman" w:hAnsi="Times New Roman"/>
          <w:b w:val="0"/>
          <w:sz w:val="28"/>
          <w:szCs w:val="28"/>
        </w:rPr>
        <w:t>ся хра</w:t>
      </w:r>
      <w:r w:rsidR="00451EA3">
        <w:rPr>
          <w:rFonts w:ascii="Times New Roman" w:hAnsi="Times New Roman"/>
          <w:b w:val="0"/>
          <w:sz w:val="28"/>
          <w:szCs w:val="28"/>
        </w:rPr>
        <w:t>не</w:t>
      </w:r>
      <w:r w:rsidRPr="009F0285">
        <w:rPr>
          <w:rFonts w:ascii="Times New Roman" w:hAnsi="Times New Roman"/>
          <w:b w:val="0"/>
          <w:sz w:val="28"/>
          <w:szCs w:val="28"/>
        </w:rPr>
        <w:t>ние в машинном от</w:t>
      </w:r>
      <w:r w:rsidR="00451EA3">
        <w:rPr>
          <w:rFonts w:ascii="Times New Roman" w:hAnsi="Times New Roman"/>
          <w:b w:val="0"/>
          <w:sz w:val="28"/>
          <w:szCs w:val="28"/>
        </w:rPr>
        <w:t>де</w:t>
      </w:r>
      <w:r w:rsidRPr="009F0285">
        <w:rPr>
          <w:rFonts w:ascii="Times New Roman" w:hAnsi="Times New Roman"/>
          <w:b w:val="0"/>
          <w:sz w:val="28"/>
          <w:szCs w:val="28"/>
        </w:rPr>
        <w:t>лении легковоспла</w:t>
      </w:r>
      <w:r w:rsidR="00451EA3">
        <w:rPr>
          <w:rFonts w:ascii="Times New Roman" w:hAnsi="Times New Roman"/>
          <w:b w:val="0"/>
          <w:sz w:val="28"/>
          <w:szCs w:val="28"/>
        </w:rPr>
        <w:t>ме</w:t>
      </w:r>
      <w:r w:rsidRPr="009F0285">
        <w:rPr>
          <w:rFonts w:ascii="Times New Roman" w:hAnsi="Times New Roman"/>
          <w:b w:val="0"/>
          <w:sz w:val="28"/>
          <w:szCs w:val="28"/>
        </w:rPr>
        <w:t>няющихся веществ и пользование открытым огнем.</w:t>
      </w:r>
    </w:p>
    <w:p w:rsidR="00297082" w:rsidRPr="009F0285" w:rsidRDefault="00162C9C" w:rsidP="009F0285">
      <w:pPr>
        <w:keepNext/>
        <w:widowControl w:val="0"/>
        <w:tabs>
          <w:tab w:val="left" w:pos="907"/>
        </w:tabs>
        <w:spacing w:line="360" w:lineRule="auto"/>
        <w:ind w:left="0" w:firstLine="709"/>
        <w:jc w:val="both"/>
        <w:rPr>
          <w:rFonts w:ascii="Times New Roman" w:hAnsi="Times New Roman"/>
          <w:b w:val="0"/>
          <w:sz w:val="28"/>
          <w:szCs w:val="28"/>
        </w:rPr>
      </w:pPr>
      <w:r>
        <w:rPr>
          <w:rFonts w:ascii="Times New Roman" w:hAnsi="Times New Roman"/>
          <w:b w:val="0"/>
          <w:sz w:val="28"/>
          <w:szCs w:val="28"/>
        </w:rPr>
        <w:t>Ма</w:t>
      </w:r>
      <w:r w:rsidR="00297082" w:rsidRPr="009F0285">
        <w:rPr>
          <w:rFonts w:ascii="Times New Roman" w:hAnsi="Times New Roman"/>
          <w:b w:val="0"/>
          <w:sz w:val="28"/>
          <w:szCs w:val="28"/>
        </w:rPr>
        <w:t>шинное отделение должно хорошо освещаться искусственным светом. Система отопления в машинных и аппаратных отделениях должна обеспечивать темпе</w:t>
      </w:r>
      <w:r>
        <w:rPr>
          <w:rFonts w:ascii="Times New Roman" w:hAnsi="Times New Roman"/>
          <w:b w:val="0"/>
          <w:sz w:val="28"/>
          <w:szCs w:val="28"/>
        </w:rPr>
        <w:t>ра</w:t>
      </w:r>
      <w:r w:rsidR="00297082" w:rsidRPr="009F0285">
        <w:rPr>
          <w:rFonts w:ascii="Times New Roman" w:hAnsi="Times New Roman"/>
          <w:b w:val="0"/>
          <w:sz w:val="28"/>
          <w:szCs w:val="28"/>
        </w:rPr>
        <w:t>ту</w:t>
      </w:r>
      <w:r>
        <w:rPr>
          <w:rFonts w:ascii="Times New Roman" w:hAnsi="Times New Roman"/>
          <w:b w:val="0"/>
          <w:sz w:val="28"/>
          <w:szCs w:val="28"/>
        </w:rPr>
        <w:t>ру воз</w:t>
      </w:r>
      <w:r w:rsidR="00297082" w:rsidRPr="009F0285">
        <w:rPr>
          <w:rFonts w:ascii="Times New Roman" w:hAnsi="Times New Roman"/>
          <w:b w:val="0"/>
          <w:sz w:val="28"/>
          <w:szCs w:val="28"/>
        </w:rPr>
        <w:t>духа в холодное время года не ни</w:t>
      </w:r>
      <w:r>
        <w:rPr>
          <w:rFonts w:ascii="Times New Roman" w:hAnsi="Times New Roman"/>
          <w:b w:val="0"/>
          <w:sz w:val="28"/>
          <w:szCs w:val="28"/>
        </w:rPr>
        <w:t>же 12°С. Не</w:t>
      </w:r>
      <w:r w:rsidR="00297082" w:rsidRPr="009F0285">
        <w:rPr>
          <w:rFonts w:ascii="Times New Roman" w:hAnsi="Times New Roman"/>
          <w:b w:val="0"/>
          <w:sz w:val="28"/>
          <w:szCs w:val="28"/>
        </w:rPr>
        <w:t>допус</w:t>
      </w:r>
      <w:r>
        <w:rPr>
          <w:rFonts w:ascii="Times New Roman" w:hAnsi="Times New Roman"/>
          <w:b w:val="0"/>
          <w:sz w:val="28"/>
          <w:szCs w:val="28"/>
        </w:rPr>
        <w:t>ти</w:t>
      </w:r>
      <w:r w:rsidR="00297082" w:rsidRPr="009F0285">
        <w:rPr>
          <w:rFonts w:ascii="Times New Roman" w:hAnsi="Times New Roman"/>
          <w:b w:val="0"/>
          <w:sz w:val="28"/>
          <w:szCs w:val="28"/>
        </w:rPr>
        <w:t>мо превыше</w:t>
      </w:r>
      <w:r>
        <w:rPr>
          <w:rFonts w:ascii="Times New Roman" w:hAnsi="Times New Roman"/>
          <w:b w:val="0"/>
          <w:sz w:val="28"/>
          <w:szCs w:val="28"/>
        </w:rPr>
        <w:t>ние тем</w:t>
      </w:r>
      <w:r w:rsidR="00297082" w:rsidRPr="009F0285">
        <w:rPr>
          <w:rFonts w:ascii="Times New Roman" w:hAnsi="Times New Roman"/>
          <w:b w:val="0"/>
          <w:sz w:val="28"/>
          <w:szCs w:val="28"/>
        </w:rPr>
        <w:t>пературы на нагретых поверхностях аммиачных холодильных установок свыше 150°С.</w:t>
      </w:r>
    </w:p>
    <w:p w:rsidR="00297082" w:rsidRPr="009F0285" w:rsidRDefault="00162C9C" w:rsidP="009F0285">
      <w:pPr>
        <w:keepNext/>
        <w:widowControl w:val="0"/>
        <w:tabs>
          <w:tab w:val="left" w:pos="907"/>
        </w:tabs>
        <w:spacing w:line="360" w:lineRule="auto"/>
        <w:ind w:left="0" w:firstLine="709"/>
        <w:jc w:val="both"/>
        <w:rPr>
          <w:rFonts w:ascii="Times New Roman" w:hAnsi="Times New Roman"/>
          <w:b w:val="0"/>
          <w:sz w:val="28"/>
          <w:szCs w:val="28"/>
        </w:rPr>
      </w:pPr>
      <w:r>
        <w:rPr>
          <w:rFonts w:ascii="Times New Roman" w:hAnsi="Times New Roman"/>
          <w:b w:val="0"/>
          <w:sz w:val="28"/>
          <w:szCs w:val="28"/>
        </w:rPr>
        <w:t>Экс</w:t>
      </w:r>
      <w:r w:rsidR="00297082" w:rsidRPr="009F0285">
        <w:rPr>
          <w:rFonts w:ascii="Times New Roman" w:hAnsi="Times New Roman"/>
          <w:b w:val="0"/>
          <w:sz w:val="28"/>
          <w:szCs w:val="28"/>
        </w:rPr>
        <w:t>плуатация аммиачных холодильных установок должна осуществляться в соответствии с пра</w:t>
      </w:r>
      <w:r>
        <w:rPr>
          <w:rFonts w:ascii="Times New Roman" w:hAnsi="Times New Roman"/>
          <w:b w:val="0"/>
          <w:sz w:val="28"/>
          <w:szCs w:val="28"/>
        </w:rPr>
        <w:t>ви</w:t>
      </w:r>
      <w:r w:rsidR="00297082" w:rsidRPr="009F0285">
        <w:rPr>
          <w:rFonts w:ascii="Times New Roman" w:hAnsi="Times New Roman"/>
          <w:b w:val="0"/>
          <w:sz w:val="28"/>
          <w:szCs w:val="28"/>
        </w:rPr>
        <w:t>лами техники безопасности при работе на аммиачных холодильных установках.</w:t>
      </w:r>
    </w:p>
    <w:p w:rsidR="00297082" w:rsidRPr="009F0285" w:rsidRDefault="00297082" w:rsidP="009F0285">
      <w:pPr>
        <w:keepNext/>
        <w:widowControl w:val="0"/>
        <w:spacing w:line="360" w:lineRule="auto"/>
        <w:ind w:left="0" w:firstLine="709"/>
        <w:jc w:val="both"/>
        <w:rPr>
          <w:rFonts w:ascii="Times New Roman" w:hAnsi="Times New Roman"/>
          <w:b w:val="0"/>
          <w:sz w:val="28"/>
          <w:szCs w:val="24"/>
        </w:rPr>
      </w:pPr>
    </w:p>
    <w:p w:rsidR="00297082" w:rsidRPr="00162C9C" w:rsidRDefault="00297082" w:rsidP="00162C9C">
      <w:pPr>
        <w:pStyle w:val="HTML"/>
        <w:keepNext/>
        <w:widowControl w:val="0"/>
        <w:spacing w:line="360" w:lineRule="auto"/>
        <w:ind w:firstLine="709"/>
        <w:jc w:val="center"/>
        <w:rPr>
          <w:rFonts w:ascii="Times New Roman" w:hAnsi="Times New Roman"/>
          <w:b/>
          <w:sz w:val="28"/>
          <w:szCs w:val="28"/>
        </w:rPr>
      </w:pPr>
      <w:r w:rsidRPr="00162C9C">
        <w:rPr>
          <w:rFonts w:ascii="Times New Roman" w:hAnsi="Times New Roman"/>
          <w:b/>
          <w:sz w:val="28"/>
          <w:szCs w:val="28"/>
        </w:rPr>
        <w:t>8.3. Организация санитарно-бы</w:t>
      </w:r>
      <w:r w:rsidR="00162C9C">
        <w:rPr>
          <w:rFonts w:ascii="Times New Roman" w:hAnsi="Times New Roman"/>
          <w:b/>
          <w:sz w:val="28"/>
          <w:szCs w:val="28"/>
        </w:rPr>
        <w:t>тового обслуживания</w:t>
      </w:r>
    </w:p>
    <w:p w:rsidR="00297082" w:rsidRPr="00162C9C" w:rsidRDefault="00297082" w:rsidP="00162C9C">
      <w:pPr>
        <w:pStyle w:val="HTML"/>
        <w:keepNext/>
        <w:widowControl w:val="0"/>
        <w:spacing w:line="360" w:lineRule="auto"/>
        <w:ind w:firstLine="709"/>
        <w:jc w:val="center"/>
        <w:rPr>
          <w:rFonts w:ascii="Times New Roman" w:hAnsi="Times New Roman"/>
          <w:b/>
          <w:sz w:val="28"/>
          <w:szCs w:val="28"/>
        </w:rPr>
      </w:pPr>
    </w:p>
    <w:p w:rsidR="00297082" w:rsidRPr="009F0285" w:rsidRDefault="00297082" w:rsidP="009F0285">
      <w:pPr>
        <w:pStyle w:val="HTML"/>
        <w:keepNext/>
        <w:widowControl w:val="0"/>
        <w:spacing w:line="360" w:lineRule="auto"/>
        <w:ind w:firstLine="709"/>
        <w:jc w:val="both"/>
        <w:rPr>
          <w:rFonts w:ascii="Times New Roman" w:hAnsi="Times New Roman"/>
          <w:sz w:val="28"/>
          <w:szCs w:val="28"/>
        </w:rPr>
      </w:pPr>
      <w:r w:rsidRPr="009F0285">
        <w:rPr>
          <w:rFonts w:ascii="Times New Roman" w:hAnsi="Times New Roman"/>
          <w:sz w:val="28"/>
          <w:szCs w:val="28"/>
        </w:rPr>
        <w:t>Проектирование бытовых и вспомогательных помещений должно</w:t>
      </w:r>
      <w:r w:rsidR="00162C9C">
        <w:rPr>
          <w:rFonts w:ascii="Times New Roman" w:hAnsi="Times New Roman"/>
          <w:sz w:val="28"/>
          <w:szCs w:val="28"/>
        </w:rPr>
        <w:t xml:space="preserve"> </w:t>
      </w:r>
      <w:r w:rsidRPr="009F0285">
        <w:rPr>
          <w:rFonts w:ascii="Times New Roman" w:hAnsi="Times New Roman"/>
          <w:sz w:val="28"/>
          <w:szCs w:val="28"/>
        </w:rPr>
        <w:t>производится с учетом необходимости ввода их в эксплуатацию одновременно с производственными объектами.</w:t>
      </w:r>
    </w:p>
    <w:p w:rsidR="00297082" w:rsidRPr="009F0285" w:rsidRDefault="00297082" w:rsidP="009F0285">
      <w:pPr>
        <w:pStyle w:val="HTML"/>
        <w:keepNext/>
        <w:widowControl w:val="0"/>
        <w:spacing w:line="360" w:lineRule="auto"/>
        <w:ind w:firstLine="709"/>
        <w:jc w:val="both"/>
        <w:rPr>
          <w:rFonts w:ascii="Times New Roman" w:hAnsi="Times New Roman"/>
          <w:sz w:val="28"/>
          <w:szCs w:val="28"/>
        </w:rPr>
      </w:pPr>
      <w:r w:rsidRPr="009F0285">
        <w:rPr>
          <w:rFonts w:ascii="Times New Roman" w:hAnsi="Times New Roman"/>
          <w:sz w:val="28"/>
          <w:szCs w:val="28"/>
        </w:rPr>
        <w:t>Бытовые помещения должны быть оборудованы приточной или вытяжной вентиляцией.</w:t>
      </w:r>
    </w:p>
    <w:p w:rsidR="00297082" w:rsidRPr="009F0285" w:rsidRDefault="00297082" w:rsidP="009F0285">
      <w:pPr>
        <w:pStyle w:val="HTML"/>
        <w:keepNext/>
        <w:widowControl w:val="0"/>
        <w:spacing w:line="360" w:lineRule="auto"/>
        <w:ind w:firstLine="709"/>
        <w:jc w:val="both"/>
        <w:rPr>
          <w:rFonts w:ascii="Times New Roman" w:hAnsi="Times New Roman"/>
          <w:sz w:val="28"/>
          <w:szCs w:val="28"/>
        </w:rPr>
      </w:pPr>
      <w:r w:rsidRPr="009F0285">
        <w:rPr>
          <w:rFonts w:ascii="Times New Roman" w:hAnsi="Times New Roman"/>
          <w:sz w:val="28"/>
          <w:szCs w:val="28"/>
        </w:rPr>
        <w:t>Санитарно-бытовые помещения планируются на число персонала. Так как данное предприятие работает в две смены, то санитарно-бытовые помещения рассчитываем на 16 человек. Потребное количество санитарно-бытовых</w:t>
      </w:r>
      <w:r w:rsidR="009F0285">
        <w:rPr>
          <w:rFonts w:ascii="Times New Roman" w:hAnsi="Times New Roman"/>
          <w:sz w:val="28"/>
          <w:szCs w:val="28"/>
        </w:rPr>
        <w:t xml:space="preserve"> </w:t>
      </w:r>
      <w:r w:rsidRPr="009F0285">
        <w:rPr>
          <w:rFonts w:ascii="Times New Roman" w:hAnsi="Times New Roman"/>
          <w:sz w:val="28"/>
          <w:szCs w:val="28"/>
        </w:rPr>
        <w:t>помещений представлено в таблице 1.</w:t>
      </w:r>
    </w:p>
    <w:p w:rsidR="00297082" w:rsidRPr="009F0285" w:rsidRDefault="00297082" w:rsidP="009F0285">
      <w:pPr>
        <w:pStyle w:val="HTML"/>
        <w:keepNext/>
        <w:widowControl w:val="0"/>
        <w:spacing w:line="360" w:lineRule="auto"/>
        <w:ind w:firstLine="709"/>
        <w:jc w:val="both"/>
        <w:rPr>
          <w:rFonts w:ascii="Times New Roman" w:hAnsi="Times New Roman"/>
          <w:sz w:val="28"/>
          <w:szCs w:val="28"/>
        </w:rPr>
      </w:pPr>
    </w:p>
    <w:p w:rsidR="00297082" w:rsidRPr="009F0285" w:rsidRDefault="00297082" w:rsidP="009F0285">
      <w:pPr>
        <w:pStyle w:val="HTML"/>
        <w:keepNext/>
        <w:widowControl w:val="0"/>
        <w:spacing w:line="360" w:lineRule="auto"/>
        <w:ind w:firstLine="709"/>
        <w:jc w:val="both"/>
        <w:rPr>
          <w:rFonts w:ascii="Times New Roman" w:hAnsi="Times New Roman"/>
          <w:sz w:val="28"/>
          <w:szCs w:val="28"/>
        </w:rPr>
      </w:pPr>
      <w:r w:rsidRPr="009F0285">
        <w:rPr>
          <w:rFonts w:ascii="Times New Roman" w:hAnsi="Times New Roman"/>
          <w:sz w:val="28"/>
          <w:szCs w:val="28"/>
        </w:rPr>
        <w:t>Таблица 1. Потребное количество санитарно-бытовых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297082" w:rsidRPr="009F0285">
        <w:trPr>
          <w:trHeight w:val="675"/>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Наименование</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По норме</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Потребное</w:t>
            </w:r>
            <w:r w:rsidR="009F0285" w:rsidRPr="00162C9C">
              <w:rPr>
                <w:rFonts w:ascii="Times New Roman" w:hAnsi="Times New Roman" w:cs="Times New Roman"/>
              </w:rPr>
              <w:t xml:space="preserve"> </w:t>
            </w:r>
            <w:r w:rsidRPr="00162C9C">
              <w:rPr>
                <w:rFonts w:ascii="Times New Roman" w:hAnsi="Times New Roman" w:cs="Times New Roman"/>
              </w:rPr>
              <w:t>|</w:t>
            </w:r>
          </w:p>
          <w:p w:rsidR="00297082" w:rsidRPr="00162C9C" w:rsidRDefault="009F0285" w:rsidP="00162C9C">
            <w:pPr>
              <w:pStyle w:val="HTML"/>
              <w:keepNext/>
              <w:widowControl w:val="0"/>
              <w:spacing w:line="360" w:lineRule="auto"/>
              <w:jc w:val="both"/>
              <w:rPr>
                <w:rFonts w:ascii="Times New Roman" w:hAnsi="Times New Roman"/>
              </w:rPr>
            </w:pPr>
            <w:r w:rsidRPr="00162C9C">
              <w:rPr>
                <w:rFonts w:ascii="Times New Roman" w:hAnsi="Times New Roman" w:cs="Times New Roman"/>
              </w:rPr>
              <w:t xml:space="preserve"> </w:t>
            </w:r>
            <w:r w:rsidR="00297082" w:rsidRPr="00162C9C">
              <w:rPr>
                <w:rFonts w:ascii="Times New Roman" w:hAnsi="Times New Roman" w:cs="Times New Roman"/>
              </w:rPr>
              <w:t>количество</w:t>
            </w:r>
            <w:r w:rsidRPr="00162C9C">
              <w:rPr>
                <w:rFonts w:ascii="Times New Roman" w:hAnsi="Times New Roman"/>
              </w:rPr>
              <w:t xml:space="preserve"> </w:t>
            </w:r>
          </w:p>
        </w:tc>
      </w:tr>
      <w:tr w:rsidR="00297082" w:rsidRPr="009F0285" w:rsidTr="00162C9C">
        <w:trPr>
          <w:trHeight w:val="329"/>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Наименование</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Шкафчик на каждого рабочего</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16</w:t>
            </w:r>
          </w:p>
        </w:tc>
      </w:tr>
      <w:tr w:rsidR="00297082" w:rsidRPr="009F0285" w:rsidTr="00162C9C">
        <w:trPr>
          <w:trHeight w:val="249"/>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Душевые</w:t>
            </w:r>
            <w:r w:rsidR="009F0285" w:rsidRPr="00162C9C">
              <w:rPr>
                <w:rFonts w:ascii="Times New Roman" w:hAnsi="Times New Roman" w:cs="Times New Roman"/>
              </w:rPr>
              <w:t xml:space="preserve"> </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1 душевая сетка на 3...15человек</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2</w:t>
            </w:r>
          </w:p>
        </w:tc>
      </w:tr>
      <w:tr w:rsidR="00297082" w:rsidRPr="009F0285" w:rsidTr="00162C9C">
        <w:trPr>
          <w:trHeight w:val="340"/>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Туалеты</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1 унитаз на 15 человек</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2</w:t>
            </w:r>
          </w:p>
        </w:tc>
      </w:tr>
      <w:tr w:rsidR="00297082" w:rsidRPr="009F0285" w:rsidTr="00162C9C">
        <w:trPr>
          <w:trHeight w:val="401"/>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Помещения для отдыха</w:t>
            </w:r>
            <w:r w:rsidR="009F0285" w:rsidRPr="00162C9C">
              <w:rPr>
                <w:rFonts w:ascii="Times New Roman" w:hAnsi="Times New Roman" w:cs="Times New Roman"/>
              </w:rPr>
              <w:t xml:space="preserve"> </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0,2м на одного человека</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3,2</w:t>
            </w:r>
          </w:p>
        </w:tc>
      </w:tr>
      <w:tr w:rsidR="00297082" w:rsidRPr="009F0285" w:rsidTr="00162C9C">
        <w:trPr>
          <w:trHeight w:val="279"/>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Помещение для сушки</w:t>
            </w:r>
            <w:r w:rsidR="009F0285" w:rsidRPr="00162C9C">
              <w:rPr>
                <w:rFonts w:ascii="Times New Roman" w:hAnsi="Times New Roman" w:cs="Times New Roman"/>
              </w:rPr>
              <w:t xml:space="preserve"> </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Не менее 9м</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9</w:t>
            </w:r>
          </w:p>
        </w:tc>
      </w:tr>
      <w:tr w:rsidR="00297082" w:rsidRPr="009F0285">
        <w:trPr>
          <w:trHeight w:val="675"/>
        </w:trPr>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Устройства питьевого</w:t>
            </w:r>
            <w:r w:rsidR="009F0285" w:rsidRPr="00162C9C">
              <w:rPr>
                <w:rFonts w:ascii="Times New Roman" w:hAnsi="Times New Roman" w:cs="Times New Roman"/>
              </w:rPr>
              <w:t xml:space="preserve"> </w:t>
            </w:r>
            <w:r w:rsidRPr="00162C9C">
              <w:rPr>
                <w:rFonts w:ascii="Times New Roman" w:hAnsi="Times New Roman" w:cs="Times New Roman"/>
              </w:rPr>
              <w:t>водоснабжения</w:t>
            </w:r>
            <w:r w:rsidR="009F0285" w:rsidRPr="00162C9C">
              <w:rPr>
                <w:rFonts w:ascii="Times New Roman" w:hAnsi="Times New Roman" w:cs="Times New Roman"/>
              </w:rPr>
              <w:t xml:space="preserve"> </w:t>
            </w:r>
          </w:p>
        </w:tc>
        <w:tc>
          <w:tcPr>
            <w:tcW w:w="3190" w:type="dxa"/>
          </w:tcPr>
          <w:p w:rsidR="00297082" w:rsidRPr="00162C9C" w:rsidRDefault="00297082" w:rsidP="00162C9C">
            <w:pPr>
              <w:pStyle w:val="HTML"/>
              <w:keepNext/>
              <w:widowControl w:val="0"/>
              <w:spacing w:line="360" w:lineRule="auto"/>
              <w:jc w:val="both"/>
              <w:rPr>
                <w:rFonts w:ascii="Times New Roman" w:hAnsi="Times New Roman" w:cs="Times New Roman"/>
              </w:rPr>
            </w:pPr>
            <w:r w:rsidRPr="00162C9C">
              <w:rPr>
                <w:rFonts w:ascii="Times New Roman" w:hAnsi="Times New Roman" w:cs="Times New Roman"/>
              </w:rPr>
              <w:t>1 на 100 человек</w:t>
            </w:r>
            <w:r w:rsidR="009F0285" w:rsidRPr="00162C9C">
              <w:rPr>
                <w:rFonts w:ascii="Times New Roman" w:hAnsi="Times New Roman" w:cs="Times New Roman"/>
              </w:rPr>
              <w:t xml:space="preserve"> </w:t>
            </w:r>
          </w:p>
        </w:tc>
        <w:tc>
          <w:tcPr>
            <w:tcW w:w="3191" w:type="dxa"/>
          </w:tcPr>
          <w:p w:rsidR="00297082" w:rsidRPr="00162C9C" w:rsidRDefault="00297082" w:rsidP="00162C9C">
            <w:pPr>
              <w:pStyle w:val="HTML"/>
              <w:keepNext/>
              <w:widowControl w:val="0"/>
              <w:spacing w:line="360" w:lineRule="auto"/>
              <w:jc w:val="both"/>
              <w:rPr>
                <w:rFonts w:ascii="Times New Roman" w:hAnsi="Times New Roman"/>
              </w:rPr>
            </w:pPr>
            <w:r w:rsidRPr="00162C9C">
              <w:rPr>
                <w:rFonts w:ascii="Times New Roman" w:hAnsi="Times New Roman"/>
              </w:rPr>
              <w:t>1</w:t>
            </w:r>
          </w:p>
        </w:tc>
      </w:tr>
    </w:tbl>
    <w:p w:rsidR="00162C9C" w:rsidRDefault="00162C9C" w:rsidP="009F0285">
      <w:pPr>
        <w:pStyle w:val="HTML"/>
        <w:keepNext/>
        <w:widowControl w:val="0"/>
        <w:spacing w:line="360" w:lineRule="auto"/>
        <w:ind w:firstLine="709"/>
        <w:jc w:val="both"/>
        <w:rPr>
          <w:rFonts w:ascii="Times New Roman" w:hAnsi="Times New Roman" w:cs="Times New Roman"/>
          <w:sz w:val="28"/>
          <w:szCs w:val="28"/>
        </w:rPr>
      </w:pPr>
    </w:p>
    <w:p w:rsidR="00297082" w:rsidRPr="009F0285" w:rsidRDefault="00297082" w:rsidP="009F0285">
      <w:pPr>
        <w:pStyle w:val="HTML"/>
        <w:keepNext/>
        <w:widowControl w:val="0"/>
        <w:spacing w:line="360" w:lineRule="auto"/>
        <w:ind w:firstLine="709"/>
        <w:jc w:val="both"/>
        <w:rPr>
          <w:rFonts w:ascii="Times New Roman" w:hAnsi="Times New Roman" w:cs="Times New Roman"/>
          <w:sz w:val="28"/>
          <w:szCs w:val="28"/>
        </w:rPr>
      </w:pPr>
      <w:r w:rsidRPr="009F0285">
        <w:rPr>
          <w:rFonts w:ascii="Times New Roman" w:hAnsi="Times New Roman" w:cs="Times New Roman"/>
          <w:sz w:val="28"/>
          <w:szCs w:val="28"/>
        </w:rPr>
        <w:t>Санитарно-бытовые помещения для работающих должны соответствовать</w:t>
      </w:r>
      <w:r w:rsidR="00162C9C">
        <w:rPr>
          <w:rFonts w:ascii="Times New Roman" w:hAnsi="Times New Roman" w:cs="Times New Roman"/>
          <w:sz w:val="28"/>
          <w:szCs w:val="28"/>
        </w:rPr>
        <w:t xml:space="preserve"> </w:t>
      </w:r>
      <w:r w:rsidRPr="009F0285">
        <w:rPr>
          <w:rFonts w:ascii="Times New Roman" w:hAnsi="Times New Roman" w:cs="Times New Roman"/>
          <w:sz w:val="28"/>
          <w:szCs w:val="28"/>
        </w:rPr>
        <w:t>требованиям СанПиН</w:t>
      </w:r>
      <w:r w:rsidR="009F0285">
        <w:rPr>
          <w:rFonts w:ascii="Times New Roman" w:hAnsi="Times New Roman" w:cs="Times New Roman"/>
          <w:sz w:val="28"/>
          <w:szCs w:val="28"/>
        </w:rPr>
        <w:t xml:space="preserve"> </w:t>
      </w:r>
      <w:r w:rsidRPr="009F0285">
        <w:rPr>
          <w:rFonts w:ascii="Times New Roman" w:hAnsi="Times New Roman" w:cs="Times New Roman"/>
          <w:sz w:val="28"/>
          <w:szCs w:val="28"/>
        </w:rPr>
        <w:t>2.2.2/1.1.1.567-96.</w:t>
      </w:r>
    </w:p>
    <w:p w:rsidR="00297082" w:rsidRPr="009F0285" w:rsidRDefault="00297082" w:rsidP="009F0285">
      <w:pPr>
        <w:pStyle w:val="HTML"/>
        <w:keepNext/>
        <w:widowControl w:val="0"/>
        <w:spacing w:line="360" w:lineRule="auto"/>
        <w:ind w:firstLine="709"/>
        <w:jc w:val="both"/>
        <w:rPr>
          <w:rFonts w:ascii="Times New Roman" w:hAnsi="Times New Roman" w:cs="Times New Roman"/>
          <w:sz w:val="28"/>
          <w:szCs w:val="28"/>
        </w:rPr>
      </w:pPr>
      <w:r w:rsidRPr="009F0285">
        <w:rPr>
          <w:rFonts w:ascii="Times New Roman" w:hAnsi="Times New Roman" w:cs="Times New Roman"/>
          <w:sz w:val="28"/>
          <w:szCs w:val="28"/>
        </w:rPr>
        <w:t>Личная гигиена работников цеха заключается в тщательном уходе за кожей, особенно на руках, за полостью рта, соблюдения правил использования специальной одежды, обуви; правил поведения, регулярного прохождения медицинских комиссий.</w:t>
      </w:r>
    </w:p>
    <w:p w:rsidR="00297082" w:rsidRPr="009F0285" w:rsidRDefault="00297082" w:rsidP="009F0285">
      <w:pPr>
        <w:pStyle w:val="HTML"/>
        <w:keepNext/>
        <w:widowControl w:val="0"/>
        <w:spacing w:line="360" w:lineRule="auto"/>
        <w:ind w:firstLine="709"/>
        <w:jc w:val="both"/>
        <w:rPr>
          <w:rFonts w:ascii="Times New Roman" w:hAnsi="Times New Roman" w:cs="Times New Roman"/>
          <w:sz w:val="28"/>
          <w:szCs w:val="28"/>
        </w:rPr>
      </w:pPr>
      <w:r w:rsidRPr="009F0285">
        <w:rPr>
          <w:rFonts w:ascii="Times New Roman" w:hAnsi="Times New Roman" w:cs="Times New Roman"/>
          <w:sz w:val="28"/>
          <w:szCs w:val="28"/>
        </w:rPr>
        <w:t>Руки необходимо мыть перед началом работы, после посещения санузла.</w:t>
      </w:r>
    </w:p>
    <w:p w:rsidR="009F5F97" w:rsidRPr="00162C9C" w:rsidRDefault="00162C9C" w:rsidP="00162C9C">
      <w:pPr>
        <w:keepNext/>
        <w:widowControl w:val="0"/>
        <w:spacing w:line="360" w:lineRule="auto"/>
        <w:ind w:left="0" w:firstLine="709"/>
        <w:jc w:val="center"/>
        <w:rPr>
          <w:rFonts w:ascii="Times New Roman" w:hAnsi="Times New Roman"/>
          <w:sz w:val="28"/>
          <w:szCs w:val="32"/>
        </w:rPr>
      </w:pPr>
      <w:r>
        <w:rPr>
          <w:rFonts w:ascii="Times New Roman" w:hAnsi="Times New Roman"/>
          <w:b w:val="0"/>
          <w:sz w:val="28"/>
          <w:szCs w:val="32"/>
        </w:rPr>
        <w:br w:type="page"/>
      </w:r>
      <w:r w:rsidR="009F5F97" w:rsidRPr="00162C9C">
        <w:rPr>
          <w:rFonts w:ascii="Times New Roman" w:hAnsi="Times New Roman"/>
          <w:sz w:val="28"/>
          <w:szCs w:val="32"/>
        </w:rPr>
        <w:t>10. Экологическая безопасност</w:t>
      </w:r>
      <w:r>
        <w:rPr>
          <w:rFonts w:ascii="Times New Roman" w:hAnsi="Times New Roman"/>
          <w:sz w:val="28"/>
          <w:szCs w:val="32"/>
        </w:rPr>
        <w:t>ь проекта</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Предприятия мясной</w:t>
      </w:r>
      <w:r w:rsidR="009F0285">
        <w:rPr>
          <w:rFonts w:ascii="Times New Roman" w:hAnsi="Times New Roman"/>
          <w:b w:val="0"/>
          <w:sz w:val="28"/>
          <w:szCs w:val="28"/>
        </w:rPr>
        <w:t xml:space="preserve"> </w:t>
      </w:r>
      <w:r w:rsidRPr="009F0285">
        <w:rPr>
          <w:rFonts w:ascii="Times New Roman" w:hAnsi="Times New Roman"/>
          <w:b w:val="0"/>
          <w:sz w:val="28"/>
          <w:szCs w:val="28"/>
        </w:rPr>
        <w:t>промышленности могут явиться истопником интенсивного загрязнения атмосферы, водоемов и почвы. Запланированное строительство новых предприятий и увеличение производственной мощности действующих приведут к росту объема и усложнению состава промышленных выбросов, причем</w:t>
      </w:r>
      <w:r w:rsidR="009F0285">
        <w:rPr>
          <w:rFonts w:ascii="Times New Roman" w:hAnsi="Times New Roman"/>
          <w:b w:val="0"/>
          <w:sz w:val="28"/>
          <w:szCs w:val="28"/>
        </w:rPr>
        <w:t xml:space="preserve"> </w:t>
      </w:r>
      <w:r w:rsidRPr="009F0285">
        <w:rPr>
          <w:rFonts w:ascii="Times New Roman" w:hAnsi="Times New Roman"/>
          <w:b w:val="0"/>
          <w:sz w:val="28"/>
          <w:szCs w:val="28"/>
        </w:rPr>
        <w:t>особенность выбросов заключается в том, что многие из них специфичны только для этих предприятий.</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Предприятия</w:t>
      </w:r>
      <w:r w:rsidR="009F0285">
        <w:rPr>
          <w:rFonts w:ascii="Times New Roman" w:hAnsi="Times New Roman"/>
          <w:b w:val="0"/>
          <w:sz w:val="28"/>
          <w:szCs w:val="28"/>
        </w:rPr>
        <w:t xml:space="preserve"> </w:t>
      </w:r>
      <w:r w:rsidRPr="009F0285">
        <w:rPr>
          <w:rFonts w:ascii="Times New Roman" w:hAnsi="Times New Roman"/>
          <w:b w:val="0"/>
          <w:sz w:val="28"/>
          <w:szCs w:val="28"/>
        </w:rPr>
        <w:t>мясной</w:t>
      </w:r>
      <w:r w:rsidR="009F0285">
        <w:rPr>
          <w:rFonts w:ascii="Times New Roman" w:hAnsi="Times New Roman"/>
          <w:b w:val="0"/>
          <w:sz w:val="28"/>
          <w:szCs w:val="28"/>
        </w:rPr>
        <w:t xml:space="preserve"> </w:t>
      </w:r>
      <w:r w:rsidRPr="009F0285">
        <w:rPr>
          <w:rFonts w:ascii="Times New Roman" w:hAnsi="Times New Roman"/>
          <w:b w:val="0"/>
          <w:sz w:val="28"/>
          <w:szCs w:val="28"/>
        </w:rPr>
        <w:t>промышленности</w:t>
      </w:r>
      <w:r w:rsidR="009F0285">
        <w:rPr>
          <w:rFonts w:ascii="Times New Roman" w:hAnsi="Times New Roman"/>
          <w:b w:val="0"/>
          <w:sz w:val="28"/>
          <w:szCs w:val="28"/>
        </w:rPr>
        <w:t xml:space="preserve"> </w:t>
      </w:r>
      <w:r w:rsidRPr="009F0285">
        <w:rPr>
          <w:rFonts w:ascii="Times New Roman" w:hAnsi="Times New Roman"/>
          <w:b w:val="0"/>
          <w:sz w:val="28"/>
          <w:szCs w:val="28"/>
        </w:rPr>
        <w:t>являются потребителями большого количества чистой воды для нужд производства; сточные воды этих предприятий существенно загрязнены,</w:t>
      </w:r>
      <w:r w:rsidR="009F0285">
        <w:rPr>
          <w:rFonts w:ascii="Times New Roman" w:hAnsi="Times New Roman"/>
          <w:b w:val="0"/>
          <w:sz w:val="28"/>
          <w:szCs w:val="28"/>
        </w:rPr>
        <w:t xml:space="preserve"> </w:t>
      </w:r>
      <w:r w:rsidRPr="009F0285">
        <w:rPr>
          <w:rFonts w:ascii="Times New Roman" w:hAnsi="Times New Roman"/>
          <w:b w:val="0"/>
          <w:sz w:val="28"/>
          <w:szCs w:val="28"/>
        </w:rPr>
        <w:t>особенно</w:t>
      </w:r>
      <w:r w:rsidR="009F0285">
        <w:rPr>
          <w:rFonts w:ascii="Times New Roman" w:hAnsi="Times New Roman"/>
          <w:b w:val="0"/>
          <w:sz w:val="28"/>
          <w:szCs w:val="28"/>
        </w:rPr>
        <w:t xml:space="preserve"> </w:t>
      </w:r>
      <w:r w:rsidRPr="009F0285">
        <w:rPr>
          <w:rFonts w:ascii="Times New Roman" w:hAnsi="Times New Roman"/>
          <w:b w:val="0"/>
          <w:sz w:val="28"/>
          <w:szCs w:val="28"/>
        </w:rPr>
        <w:t>органическими</w:t>
      </w:r>
      <w:r w:rsidR="009F0285">
        <w:rPr>
          <w:rFonts w:ascii="Times New Roman" w:hAnsi="Times New Roman"/>
          <w:b w:val="0"/>
          <w:sz w:val="28"/>
          <w:szCs w:val="28"/>
        </w:rPr>
        <w:t xml:space="preserve"> </w:t>
      </w:r>
      <w:r w:rsidRPr="009F0285">
        <w:rPr>
          <w:rFonts w:ascii="Times New Roman" w:hAnsi="Times New Roman"/>
          <w:b w:val="0"/>
          <w:sz w:val="28"/>
          <w:szCs w:val="28"/>
        </w:rPr>
        <w:t>соединениями.</w:t>
      </w:r>
      <w:r w:rsidR="009F0285">
        <w:rPr>
          <w:rFonts w:ascii="Times New Roman" w:hAnsi="Times New Roman"/>
          <w:b w:val="0"/>
          <w:sz w:val="28"/>
          <w:szCs w:val="28"/>
        </w:rPr>
        <w:t xml:space="preserve"> </w:t>
      </w:r>
      <w:r w:rsidRPr="009F0285">
        <w:rPr>
          <w:rFonts w:ascii="Times New Roman" w:hAnsi="Times New Roman"/>
          <w:b w:val="0"/>
          <w:sz w:val="28"/>
          <w:szCs w:val="28"/>
        </w:rPr>
        <w:t>На</w:t>
      </w:r>
      <w:r w:rsidR="009F0285">
        <w:rPr>
          <w:rFonts w:ascii="Times New Roman" w:hAnsi="Times New Roman"/>
          <w:b w:val="0"/>
          <w:sz w:val="28"/>
          <w:szCs w:val="28"/>
        </w:rPr>
        <w:t xml:space="preserve"> </w:t>
      </w:r>
      <w:r w:rsidRPr="009F0285">
        <w:rPr>
          <w:rFonts w:ascii="Times New Roman" w:hAnsi="Times New Roman"/>
          <w:b w:val="0"/>
          <w:sz w:val="28"/>
          <w:szCs w:val="28"/>
        </w:rPr>
        <w:t>предприятиях мясной промышленности на</w:t>
      </w:r>
      <w:r w:rsidR="009F0285">
        <w:rPr>
          <w:rFonts w:ascii="Times New Roman" w:hAnsi="Times New Roman"/>
          <w:b w:val="0"/>
          <w:sz w:val="28"/>
          <w:szCs w:val="28"/>
        </w:rPr>
        <w:t xml:space="preserve"> </w:t>
      </w:r>
      <w:r w:rsidRPr="009F0285">
        <w:rPr>
          <w:rFonts w:ascii="Times New Roman" w:hAnsi="Times New Roman"/>
          <w:b w:val="0"/>
          <w:sz w:val="28"/>
          <w:szCs w:val="28"/>
        </w:rPr>
        <w:t>1</w:t>
      </w:r>
      <w:r w:rsidR="009F0285">
        <w:rPr>
          <w:rFonts w:ascii="Times New Roman" w:hAnsi="Times New Roman"/>
          <w:b w:val="0"/>
          <w:sz w:val="28"/>
          <w:szCs w:val="28"/>
        </w:rPr>
        <w:t xml:space="preserve"> </w:t>
      </w:r>
      <w:r w:rsidRPr="009F0285">
        <w:rPr>
          <w:rFonts w:ascii="Times New Roman" w:hAnsi="Times New Roman"/>
          <w:b w:val="0"/>
          <w:sz w:val="28"/>
          <w:szCs w:val="28"/>
        </w:rPr>
        <w:t>т мяса в среднем расходуется от</w:t>
      </w:r>
      <w:r w:rsidR="009F0285">
        <w:rPr>
          <w:rFonts w:ascii="Times New Roman" w:hAnsi="Times New Roman"/>
          <w:b w:val="0"/>
          <w:sz w:val="28"/>
          <w:szCs w:val="28"/>
        </w:rPr>
        <w:t xml:space="preserve"> </w:t>
      </w:r>
      <w:r w:rsidRPr="009F0285">
        <w:rPr>
          <w:rFonts w:ascii="Times New Roman" w:hAnsi="Times New Roman"/>
          <w:b w:val="0"/>
          <w:sz w:val="28"/>
          <w:szCs w:val="28"/>
        </w:rPr>
        <w:t xml:space="preserve">10 до </w:t>
      </w:r>
      <w:smartTag w:uri="urn:schemas-microsoft-com:office:smarttags" w:element="metricconverter">
        <w:smartTagPr>
          <w:attr w:name="ProductID" w:val="30 м3"/>
        </w:smartTagPr>
        <w:r w:rsidRPr="009F0285">
          <w:rPr>
            <w:rFonts w:ascii="Times New Roman" w:hAnsi="Times New Roman"/>
            <w:b w:val="0"/>
            <w:sz w:val="28"/>
            <w:szCs w:val="28"/>
          </w:rPr>
          <w:t>30 м</w:t>
        </w:r>
        <w:r w:rsidRPr="009F0285">
          <w:rPr>
            <w:rFonts w:ascii="Times New Roman" w:hAnsi="Times New Roman"/>
            <w:b w:val="0"/>
            <w:sz w:val="28"/>
            <w:szCs w:val="28"/>
            <w:vertAlign w:val="superscript"/>
          </w:rPr>
          <w:t>3</w:t>
        </w:r>
      </w:smartTag>
      <w:r w:rsidRPr="009F0285">
        <w:rPr>
          <w:rFonts w:ascii="Times New Roman" w:hAnsi="Times New Roman"/>
          <w:b w:val="0"/>
          <w:sz w:val="28"/>
          <w:szCs w:val="28"/>
        </w:rPr>
        <w:t xml:space="preserve"> воды, около 90%</w:t>
      </w:r>
      <w:r w:rsidR="009F0285">
        <w:rPr>
          <w:rFonts w:ascii="Times New Roman" w:hAnsi="Times New Roman"/>
          <w:b w:val="0"/>
          <w:sz w:val="28"/>
          <w:szCs w:val="28"/>
        </w:rPr>
        <w:t xml:space="preserve"> </w:t>
      </w:r>
      <w:r w:rsidRPr="009F0285">
        <w:rPr>
          <w:rFonts w:ascii="Times New Roman" w:hAnsi="Times New Roman"/>
          <w:b w:val="0"/>
          <w:sz w:val="28"/>
          <w:szCs w:val="28"/>
        </w:rPr>
        <w:t>которой загрязняется в процессе производства. Состав сточных вод мясокомбината</w:t>
      </w:r>
      <w:r w:rsidR="009F0285">
        <w:rPr>
          <w:rFonts w:ascii="Times New Roman" w:hAnsi="Times New Roman"/>
          <w:b w:val="0"/>
          <w:sz w:val="28"/>
          <w:szCs w:val="28"/>
        </w:rPr>
        <w:t xml:space="preserve"> </w:t>
      </w:r>
      <w:r w:rsidRPr="009F0285">
        <w:rPr>
          <w:rFonts w:ascii="Times New Roman" w:hAnsi="Times New Roman"/>
          <w:b w:val="0"/>
          <w:sz w:val="28"/>
          <w:szCs w:val="28"/>
        </w:rPr>
        <w:t>примерно</w:t>
      </w:r>
      <w:r w:rsidR="009F0285">
        <w:rPr>
          <w:rFonts w:ascii="Times New Roman" w:hAnsi="Times New Roman"/>
          <w:b w:val="0"/>
          <w:sz w:val="28"/>
          <w:szCs w:val="28"/>
        </w:rPr>
        <w:t xml:space="preserve"> </w:t>
      </w:r>
      <w:r w:rsidRPr="009F0285">
        <w:rPr>
          <w:rFonts w:ascii="Times New Roman" w:hAnsi="Times New Roman"/>
          <w:b w:val="0"/>
          <w:sz w:val="28"/>
          <w:szCs w:val="28"/>
        </w:rPr>
        <w:t>аналогичен</w:t>
      </w:r>
      <w:r w:rsidR="009F0285">
        <w:rPr>
          <w:rFonts w:ascii="Times New Roman" w:hAnsi="Times New Roman"/>
          <w:b w:val="0"/>
          <w:sz w:val="28"/>
          <w:szCs w:val="28"/>
        </w:rPr>
        <w:t xml:space="preserve"> </w:t>
      </w:r>
      <w:r w:rsidRPr="009F0285">
        <w:rPr>
          <w:rFonts w:ascii="Times New Roman" w:hAnsi="Times New Roman"/>
          <w:b w:val="0"/>
          <w:sz w:val="28"/>
          <w:szCs w:val="28"/>
        </w:rPr>
        <w:t>составу</w:t>
      </w:r>
      <w:r w:rsidR="009F0285">
        <w:rPr>
          <w:rFonts w:ascii="Times New Roman" w:hAnsi="Times New Roman"/>
          <w:b w:val="0"/>
          <w:sz w:val="28"/>
          <w:szCs w:val="28"/>
        </w:rPr>
        <w:t xml:space="preserve"> </w:t>
      </w:r>
      <w:r w:rsidRPr="009F0285">
        <w:rPr>
          <w:rFonts w:ascii="Times New Roman" w:hAnsi="Times New Roman"/>
          <w:b w:val="0"/>
          <w:sz w:val="28"/>
          <w:szCs w:val="28"/>
        </w:rPr>
        <w:t>хозяйственно-бытовых</w:t>
      </w:r>
      <w:r w:rsidR="009F0285">
        <w:rPr>
          <w:rFonts w:ascii="Times New Roman" w:hAnsi="Times New Roman"/>
          <w:b w:val="0"/>
          <w:sz w:val="28"/>
          <w:szCs w:val="28"/>
        </w:rPr>
        <w:t xml:space="preserve"> </w:t>
      </w:r>
      <w:r w:rsidRPr="009F0285">
        <w:rPr>
          <w:rFonts w:ascii="Times New Roman" w:hAnsi="Times New Roman"/>
          <w:b w:val="0"/>
          <w:sz w:val="28"/>
          <w:szCs w:val="28"/>
        </w:rPr>
        <w:t>стоков, однако содержание</w:t>
      </w:r>
      <w:r w:rsidR="009F0285">
        <w:rPr>
          <w:rFonts w:ascii="Times New Roman" w:hAnsi="Times New Roman"/>
          <w:b w:val="0"/>
          <w:sz w:val="28"/>
          <w:szCs w:val="28"/>
        </w:rPr>
        <w:t xml:space="preserve"> </w:t>
      </w:r>
      <w:r w:rsidRPr="009F0285">
        <w:rPr>
          <w:rFonts w:ascii="Times New Roman" w:hAnsi="Times New Roman"/>
          <w:b w:val="0"/>
          <w:sz w:val="28"/>
          <w:szCs w:val="28"/>
        </w:rPr>
        <w:t>загрязнителей</w:t>
      </w:r>
      <w:r w:rsidR="009F0285">
        <w:rPr>
          <w:rFonts w:ascii="Times New Roman" w:hAnsi="Times New Roman"/>
          <w:b w:val="0"/>
          <w:sz w:val="28"/>
          <w:szCs w:val="28"/>
        </w:rPr>
        <w:t xml:space="preserve"> </w:t>
      </w:r>
      <w:r w:rsidRPr="009F0285">
        <w:rPr>
          <w:rFonts w:ascii="Times New Roman" w:hAnsi="Times New Roman"/>
          <w:b w:val="0"/>
          <w:sz w:val="28"/>
          <w:szCs w:val="28"/>
        </w:rPr>
        <w:t>в стоках мясокомбината в 7—10 раз выше. Сточные воды мясокомбинатов содержат большое количество крупных взвешенных частиц</w:t>
      </w:r>
      <w:r w:rsidR="009F0285">
        <w:rPr>
          <w:rFonts w:ascii="Times New Roman" w:hAnsi="Times New Roman"/>
          <w:b w:val="0"/>
          <w:sz w:val="28"/>
          <w:szCs w:val="28"/>
        </w:rPr>
        <w:t xml:space="preserve"> </w:t>
      </w:r>
      <w:r w:rsidRPr="009F0285">
        <w:rPr>
          <w:rFonts w:ascii="Times New Roman" w:hAnsi="Times New Roman"/>
          <w:b w:val="0"/>
          <w:sz w:val="28"/>
          <w:szCs w:val="28"/>
        </w:rPr>
        <w:t>(кусочки мяса,</w:t>
      </w:r>
      <w:r w:rsidR="009F0285">
        <w:rPr>
          <w:rFonts w:ascii="Times New Roman" w:hAnsi="Times New Roman"/>
          <w:b w:val="0"/>
          <w:sz w:val="28"/>
          <w:szCs w:val="28"/>
        </w:rPr>
        <w:t xml:space="preserve"> </w:t>
      </w:r>
      <w:r w:rsidRPr="009F0285">
        <w:rPr>
          <w:rFonts w:ascii="Times New Roman" w:hAnsi="Times New Roman"/>
          <w:b w:val="0"/>
          <w:sz w:val="28"/>
          <w:szCs w:val="28"/>
        </w:rPr>
        <w:t>жир,</w:t>
      </w:r>
      <w:r w:rsidR="009F0285">
        <w:rPr>
          <w:rFonts w:ascii="Times New Roman" w:hAnsi="Times New Roman"/>
          <w:b w:val="0"/>
          <w:sz w:val="28"/>
          <w:szCs w:val="28"/>
        </w:rPr>
        <w:t xml:space="preserve"> </w:t>
      </w:r>
      <w:r w:rsidRPr="009F0285">
        <w:rPr>
          <w:rFonts w:ascii="Times New Roman" w:hAnsi="Times New Roman"/>
          <w:b w:val="0"/>
          <w:sz w:val="28"/>
          <w:szCs w:val="28"/>
        </w:rPr>
        <w:t>щетина, обрывки</w:t>
      </w:r>
      <w:r w:rsidR="009F0285">
        <w:rPr>
          <w:rFonts w:ascii="Times New Roman" w:hAnsi="Times New Roman"/>
          <w:b w:val="0"/>
          <w:sz w:val="28"/>
          <w:szCs w:val="28"/>
        </w:rPr>
        <w:t xml:space="preserve"> </w:t>
      </w:r>
      <w:r w:rsidRPr="009F0285">
        <w:rPr>
          <w:rFonts w:ascii="Times New Roman" w:hAnsi="Times New Roman"/>
          <w:b w:val="0"/>
          <w:sz w:val="28"/>
          <w:szCs w:val="28"/>
        </w:rPr>
        <w:t>кишок,</w:t>
      </w:r>
      <w:r w:rsidR="009F0285">
        <w:rPr>
          <w:rFonts w:ascii="Times New Roman" w:hAnsi="Times New Roman"/>
          <w:b w:val="0"/>
          <w:sz w:val="28"/>
          <w:szCs w:val="28"/>
        </w:rPr>
        <w:t xml:space="preserve"> </w:t>
      </w:r>
      <w:r w:rsidRPr="009F0285">
        <w:rPr>
          <w:rFonts w:ascii="Times New Roman" w:hAnsi="Times New Roman"/>
          <w:b w:val="0"/>
          <w:sz w:val="28"/>
          <w:szCs w:val="28"/>
        </w:rPr>
        <w:t>бумага),</w:t>
      </w:r>
      <w:r w:rsidR="009F0285">
        <w:rPr>
          <w:rFonts w:ascii="Times New Roman" w:hAnsi="Times New Roman"/>
          <w:b w:val="0"/>
          <w:sz w:val="28"/>
          <w:szCs w:val="28"/>
        </w:rPr>
        <w:t xml:space="preserve"> </w:t>
      </w:r>
      <w:r w:rsidRPr="009F0285">
        <w:rPr>
          <w:rFonts w:ascii="Times New Roman" w:hAnsi="Times New Roman"/>
          <w:b w:val="0"/>
          <w:sz w:val="28"/>
          <w:szCs w:val="28"/>
        </w:rPr>
        <w:t>а</w:t>
      </w:r>
      <w:r w:rsidR="009F0285">
        <w:rPr>
          <w:rFonts w:ascii="Times New Roman" w:hAnsi="Times New Roman"/>
          <w:b w:val="0"/>
          <w:sz w:val="28"/>
          <w:szCs w:val="28"/>
        </w:rPr>
        <w:t xml:space="preserve"> </w:t>
      </w:r>
      <w:r w:rsidRPr="009F0285">
        <w:rPr>
          <w:rFonts w:ascii="Times New Roman" w:hAnsi="Times New Roman"/>
          <w:b w:val="0"/>
          <w:sz w:val="28"/>
          <w:szCs w:val="28"/>
        </w:rPr>
        <w:t>также</w:t>
      </w:r>
      <w:r w:rsidR="009F0285">
        <w:rPr>
          <w:rFonts w:ascii="Times New Roman" w:hAnsi="Times New Roman"/>
          <w:b w:val="0"/>
          <w:sz w:val="28"/>
          <w:szCs w:val="28"/>
        </w:rPr>
        <w:t xml:space="preserve"> </w:t>
      </w:r>
      <w:r w:rsidRPr="009F0285">
        <w:rPr>
          <w:rFonts w:ascii="Times New Roman" w:hAnsi="Times New Roman"/>
          <w:b w:val="0"/>
          <w:sz w:val="28"/>
          <w:szCs w:val="28"/>
        </w:rPr>
        <w:t>разнообразные бактериальные загрязнения, в том числе и патогенные.</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w:t>
      </w:r>
      <w:r w:rsidR="009F0285">
        <w:rPr>
          <w:rFonts w:ascii="Times New Roman" w:hAnsi="Times New Roman"/>
          <w:b w:val="0"/>
          <w:sz w:val="28"/>
          <w:szCs w:val="28"/>
        </w:rPr>
        <w:t xml:space="preserve"> </w:t>
      </w:r>
      <w:r w:rsidRPr="009F0285">
        <w:rPr>
          <w:rFonts w:ascii="Times New Roman" w:hAnsi="Times New Roman"/>
          <w:b w:val="0"/>
          <w:sz w:val="28"/>
          <w:szCs w:val="28"/>
        </w:rPr>
        <w:t>предприятиях</w:t>
      </w:r>
      <w:r w:rsidR="009F0285">
        <w:rPr>
          <w:rFonts w:ascii="Times New Roman" w:hAnsi="Times New Roman"/>
          <w:b w:val="0"/>
          <w:sz w:val="28"/>
          <w:szCs w:val="28"/>
        </w:rPr>
        <w:t xml:space="preserve"> </w:t>
      </w:r>
      <w:r w:rsidRPr="009F0285">
        <w:rPr>
          <w:rFonts w:ascii="Times New Roman" w:hAnsi="Times New Roman"/>
          <w:b w:val="0"/>
          <w:sz w:val="28"/>
          <w:szCs w:val="28"/>
        </w:rPr>
        <w:t>мясной</w:t>
      </w:r>
      <w:r w:rsidR="009F0285">
        <w:rPr>
          <w:rFonts w:ascii="Times New Roman" w:hAnsi="Times New Roman"/>
          <w:b w:val="0"/>
          <w:sz w:val="28"/>
          <w:szCs w:val="28"/>
        </w:rPr>
        <w:t xml:space="preserve"> </w:t>
      </w:r>
      <w:r w:rsidRPr="009F0285">
        <w:rPr>
          <w:rFonts w:ascii="Times New Roman" w:hAnsi="Times New Roman"/>
          <w:b w:val="0"/>
          <w:sz w:val="28"/>
          <w:szCs w:val="28"/>
        </w:rPr>
        <w:t>промышленности</w:t>
      </w:r>
      <w:r w:rsidR="009F0285">
        <w:rPr>
          <w:rFonts w:ascii="Times New Roman" w:hAnsi="Times New Roman"/>
          <w:b w:val="0"/>
          <w:sz w:val="28"/>
          <w:szCs w:val="28"/>
        </w:rPr>
        <w:t xml:space="preserve"> </w:t>
      </w:r>
      <w:r w:rsidRPr="009F0285">
        <w:rPr>
          <w:rFonts w:ascii="Times New Roman" w:hAnsi="Times New Roman"/>
          <w:b w:val="0"/>
          <w:sz w:val="28"/>
          <w:szCs w:val="28"/>
        </w:rPr>
        <w:t>образуется</w:t>
      </w:r>
      <w:r w:rsidR="009F0285">
        <w:rPr>
          <w:rFonts w:ascii="Times New Roman" w:hAnsi="Times New Roman"/>
          <w:b w:val="0"/>
          <w:sz w:val="28"/>
          <w:szCs w:val="28"/>
        </w:rPr>
        <w:t xml:space="preserve"> </w:t>
      </w:r>
      <w:r w:rsidRPr="009F0285">
        <w:rPr>
          <w:rFonts w:ascii="Times New Roman" w:hAnsi="Times New Roman"/>
          <w:b w:val="0"/>
          <w:sz w:val="28"/>
          <w:szCs w:val="28"/>
        </w:rPr>
        <w:t>значительное</w:t>
      </w:r>
      <w:r w:rsidR="009F0285">
        <w:rPr>
          <w:rFonts w:ascii="Times New Roman" w:hAnsi="Times New Roman"/>
          <w:b w:val="0"/>
          <w:sz w:val="28"/>
          <w:szCs w:val="28"/>
        </w:rPr>
        <w:t xml:space="preserve"> </w:t>
      </w:r>
      <w:r w:rsidRPr="009F0285">
        <w:rPr>
          <w:rFonts w:ascii="Times New Roman" w:hAnsi="Times New Roman"/>
          <w:b w:val="0"/>
          <w:sz w:val="28"/>
          <w:szCs w:val="28"/>
        </w:rPr>
        <w:t>количество</w:t>
      </w:r>
      <w:r w:rsidR="009F0285">
        <w:rPr>
          <w:rFonts w:ascii="Times New Roman" w:hAnsi="Times New Roman"/>
          <w:b w:val="0"/>
          <w:sz w:val="28"/>
          <w:szCs w:val="28"/>
        </w:rPr>
        <w:t xml:space="preserve"> </w:t>
      </w:r>
      <w:r w:rsidRPr="009F0285">
        <w:rPr>
          <w:rFonts w:ascii="Times New Roman" w:hAnsi="Times New Roman"/>
          <w:b w:val="0"/>
          <w:sz w:val="28"/>
          <w:szCs w:val="28"/>
        </w:rPr>
        <w:t>технологических</w:t>
      </w:r>
      <w:r w:rsidR="009F0285">
        <w:rPr>
          <w:rFonts w:ascii="Times New Roman" w:hAnsi="Times New Roman"/>
          <w:b w:val="0"/>
          <w:sz w:val="28"/>
          <w:szCs w:val="28"/>
        </w:rPr>
        <w:t xml:space="preserve"> </w:t>
      </w:r>
      <w:r w:rsidRPr="009F0285">
        <w:rPr>
          <w:rFonts w:ascii="Times New Roman" w:hAnsi="Times New Roman"/>
          <w:b w:val="0"/>
          <w:sz w:val="28"/>
          <w:szCs w:val="28"/>
        </w:rPr>
        <w:t>отходов</w:t>
      </w:r>
      <w:r w:rsidRPr="009F0285">
        <w:rPr>
          <w:rFonts w:ascii="Times New Roman" w:hAnsi="Times New Roman"/>
          <w:b w:val="0"/>
          <w:sz w:val="28"/>
          <w:szCs w:val="28"/>
          <w:vertAlign w:val="superscript"/>
        </w:rPr>
        <w:t xml:space="preserve"> </w:t>
      </w:r>
      <w:r w:rsidRPr="009F0285">
        <w:rPr>
          <w:rFonts w:ascii="Times New Roman" w:hAnsi="Times New Roman"/>
          <w:b w:val="0"/>
          <w:sz w:val="28"/>
          <w:szCs w:val="28"/>
        </w:rPr>
        <w:t>(кости, щетина, пух, рога, перо,</w:t>
      </w:r>
      <w:r w:rsidR="009F0285">
        <w:rPr>
          <w:rFonts w:ascii="Times New Roman" w:hAnsi="Times New Roman"/>
          <w:b w:val="0"/>
          <w:sz w:val="28"/>
          <w:szCs w:val="28"/>
        </w:rPr>
        <w:t xml:space="preserve"> </w:t>
      </w:r>
      <w:r w:rsidRPr="009F0285">
        <w:rPr>
          <w:rFonts w:ascii="Times New Roman" w:hAnsi="Times New Roman"/>
          <w:b w:val="0"/>
          <w:sz w:val="28"/>
          <w:szCs w:val="28"/>
        </w:rPr>
        <w:t>и пр.).</w:t>
      </w:r>
      <w:r w:rsidR="009F0285">
        <w:rPr>
          <w:rFonts w:ascii="Times New Roman" w:hAnsi="Times New Roman"/>
          <w:b w:val="0"/>
          <w:sz w:val="28"/>
          <w:szCs w:val="28"/>
        </w:rPr>
        <w:t xml:space="preserve"> </w:t>
      </w:r>
      <w:r w:rsidRPr="009F0285">
        <w:rPr>
          <w:rFonts w:ascii="Times New Roman" w:hAnsi="Times New Roman"/>
          <w:b w:val="0"/>
          <w:sz w:val="28"/>
          <w:szCs w:val="28"/>
        </w:rPr>
        <w:t>Организация</w:t>
      </w:r>
      <w:r w:rsidR="009F0285">
        <w:rPr>
          <w:rFonts w:ascii="Times New Roman" w:hAnsi="Times New Roman"/>
          <w:b w:val="0"/>
          <w:sz w:val="28"/>
          <w:szCs w:val="28"/>
        </w:rPr>
        <w:t xml:space="preserve"> </w:t>
      </w:r>
      <w:r w:rsidRPr="009F0285">
        <w:rPr>
          <w:rFonts w:ascii="Times New Roman" w:hAnsi="Times New Roman"/>
          <w:b w:val="0"/>
          <w:sz w:val="28"/>
          <w:szCs w:val="28"/>
        </w:rPr>
        <w:t>сбора</w:t>
      </w:r>
      <w:r w:rsidR="009F0285">
        <w:rPr>
          <w:rFonts w:ascii="Times New Roman" w:hAnsi="Times New Roman"/>
          <w:b w:val="0"/>
          <w:sz w:val="28"/>
          <w:szCs w:val="28"/>
        </w:rPr>
        <w:t xml:space="preserve"> </w:t>
      </w:r>
      <w:r w:rsidRPr="009F0285">
        <w:rPr>
          <w:rFonts w:ascii="Times New Roman" w:hAnsi="Times New Roman"/>
          <w:b w:val="0"/>
          <w:sz w:val="28"/>
          <w:szCs w:val="28"/>
        </w:rPr>
        <w:t>и</w:t>
      </w:r>
      <w:r w:rsidR="009F0285">
        <w:rPr>
          <w:rFonts w:ascii="Times New Roman" w:hAnsi="Times New Roman"/>
          <w:b w:val="0"/>
          <w:sz w:val="28"/>
          <w:szCs w:val="28"/>
        </w:rPr>
        <w:t xml:space="preserve"> </w:t>
      </w:r>
      <w:r w:rsidRPr="009F0285">
        <w:rPr>
          <w:rFonts w:ascii="Times New Roman" w:hAnsi="Times New Roman"/>
          <w:b w:val="0"/>
          <w:sz w:val="28"/>
          <w:szCs w:val="28"/>
        </w:rPr>
        <w:t>утилизации</w:t>
      </w:r>
      <w:r w:rsidR="009F0285">
        <w:rPr>
          <w:rFonts w:ascii="Times New Roman" w:hAnsi="Times New Roman"/>
          <w:b w:val="0"/>
          <w:sz w:val="28"/>
          <w:szCs w:val="28"/>
        </w:rPr>
        <w:t xml:space="preserve"> </w:t>
      </w:r>
      <w:r w:rsidRPr="009F0285">
        <w:rPr>
          <w:rFonts w:ascii="Times New Roman" w:hAnsi="Times New Roman"/>
          <w:b w:val="0"/>
          <w:sz w:val="28"/>
          <w:szCs w:val="28"/>
        </w:rPr>
        <w:t>производственных</w:t>
      </w:r>
      <w:r w:rsidR="009F0285">
        <w:rPr>
          <w:rFonts w:ascii="Times New Roman" w:hAnsi="Times New Roman"/>
          <w:b w:val="0"/>
          <w:sz w:val="28"/>
          <w:szCs w:val="28"/>
        </w:rPr>
        <w:t xml:space="preserve"> </w:t>
      </w:r>
      <w:r w:rsidRPr="009F0285">
        <w:rPr>
          <w:rFonts w:ascii="Times New Roman" w:hAnsi="Times New Roman"/>
          <w:b w:val="0"/>
          <w:sz w:val="28"/>
          <w:szCs w:val="28"/>
        </w:rPr>
        <w:t>отходов - экономически</w:t>
      </w:r>
      <w:r w:rsidR="009F0285">
        <w:rPr>
          <w:rFonts w:ascii="Times New Roman" w:hAnsi="Times New Roman"/>
          <w:b w:val="0"/>
          <w:sz w:val="28"/>
          <w:szCs w:val="28"/>
        </w:rPr>
        <w:t xml:space="preserve"> </w:t>
      </w:r>
      <w:r w:rsidRPr="009F0285">
        <w:rPr>
          <w:rFonts w:ascii="Times New Roman" w:hAnsi="Times New Roman"/>
          <w:b w:val="0"/>
          <w:sz w:val="28"/>
          <w:szCs w:val="28"/>
        </w:rPr>
        <w:t>выгодное</w:t>
      </w:r>
      <w:r w:rsidR="009F0285">
        <w:rPr>
          <w:rFonts w:ascii="Times New Roman" w:hAnsi="Times New Roman"/>
          <w:b w:val="0"/>
          <w:sz w:val="28"/>
          <w:szCs w:val="28"/>
        </w:rPr>
        <w:t xml:space="preserve"> </w:t>
      </w:r>
      <w:r w:rsidRPr="009F0285">
        <w:rPr>
          <w:rFonts w:ascii="Times New Roman" w:hAnsi="Times New Roman"/>
          <w:b w:val="0"/>
          <w:sz w:val="28"/>
          <w:szCs w:val="28"/>
        </w:rPr>
        <w:t>мероприятие,</w:t>
      </w:r>
      <w:r w:rsidR="009F0285">
        <w:rPr>
          <w:rFonts w:ascii="Times New Roman" w:hAnsi="Times New Roman"/>
          <w:b w:val="0"/>
          <w:sz w:val="28"/>
          <w:szCs w:val="28"/>
        </w:rPr>
        <w:t xml:space="preserve"> </w:t>
      </w:r>
      <w:r w:rsidRPr="009F0285">
        <w:rPr>
          <w:rFonts w:ascii="Times New Roman" w:hAnsi="Times New Roman"/>
          <w:b w:val="0"/>
          <w:sz w:val="28"/>
          <w:szCs w:val="28"/>
        </w:rPr>
        <w:t>так</w:t>
      </w:r>
      <w:r w:rsidR="009F0285">
        <w:rPr>
          <w:rFonts w:ascii="Times New Roman" w:hAnsi="Times New Roman"/>
          <w:b w:val="0"/>
          <w:sz w:val="28"/>
          <w:szCs w:val="28"/>
        </w:rPr>
        <w:t xml:space="preserve"> </w:t>
      </w:r>
      <w:r w:rsidRPr="009F0285">
        <w:rPr>
          <w:rFonts w:ascii="Times New Roman" w:hAnsi="Times New Roman"/>
          <w:b w:val="0"/>
          <w:sz w:val="28"/>
          <w:szCs w:val="28"/>
        </w:rPr>
        <w:t>как</w:t>
      </w:r>
      <w:r w:rsidR="009F0285">
        <w:rPr>
          <w:rFonts w:ascii="Times New Roman" w:hAnsi="Times New Roman"/>
          <w:b w:val="0"/>
          <w:sz w:val="28"/>
          <w:szCs w:val="28"/>
        </w:rPr>
        <w:t xml:space="preserve"> </w:t>
      </w:r>
      <w:r w:rsidRPr="009F0285">
        <w:rPr>
          <w:rFonts w:ascii="Times New Roman" w:hAnsi="Times New Roman"/>
          <w:b w:val="0"/>
          <w:sz w:val="28"/>
          <w:szCs w:val="28"/>
        </w:rPr>
        <w:t>при этом</w:t>
      </w:r>
      <w:r w:rsidR="009F0285">
        <w:rPr>
          <w:rFonts w:ascii="Times New Roman" w:hAnsi="Times New Roman"/>
          <w:b w:val="0"/>
          <w:sz w:val="28"/>
          <w:szCs w:val="28"/>
        </w:rPr>
        <w:t xml:space="preserve"> </w:t>
      </w:r>
      <w:r w:rsidRPr="009F0285">
        <w:rPr>
          <w:rFonts w:ascii="Times New Roman" w:hAnsi="Times New Roman"/>
          <w:b w:val="0"/>
          <w:sz w:val="28"/>
          <w:szCs w:val="28"/>
        </w:rPr>
        <w:t>получается</w:t>
      </w:r>
      <w:r w:rsidR="009F0285">
        <w:rPr>
          <w:rFonts w:ascii="Times New Roman" w:hAnsi="Times New Roman"/>
          <w:b w:val="0"/>
          <w:sz w:val="28"/>
          <w:szCs w:val="28"/>
        </w:rPr>
        <w:t xml:space="preserve"> </w:t>
      </w:r>
      <w:r w:rsidRPr="009F0285">
        <w:rPr>
          <w:rFonts w:ascii="Times New Roman" w:hAnsi="Times New Roman"/>
          <w:b w:val="0"/>
          <w:sz w:val="28"/>
          <w:szCs w:val="28"/>
        </w:rPr>
        <w:t>ценная</w:t>
      </w:r>
      <w:r w:rsidR="009F0285">
        <w:rPr>
          <w:rFonts w:ascii="Times New Roman" w:hAnsi="Times New Roman"/>
          <w:b w:val="0"/>
          <w:sz w:val="28"/>
          <w:szCs w:val="28"/>
        </w:rPr>
        <w:t xml:space="preserve"> </w:t>
      </w:r>
      <w:r w:rsidRPr="009F0285">
        <w:rPr>
          <w:rFonts w:ascii="Times New Roman" w:hAnsi="Times New Roman"/>
          <w:b w:val="0"/>
          <w:sz w:val="28"/>
          <w:szCs w:val="28"/>
        </w:rPr>
        <w:t>продукция</w:t>
      </w:r>
      <w:r w:rsidR="009F0285">
        <w:rPr>
          <w:rFonts w:ascii="Times New Roman" w:hAnsi="Times New Roman"/>
          <w:b w:val="0"/>
          <w:sz w:val="28"/>
          <w:szCs w:val="28"/>
        </w:rPr>
        <w:t xml:space="preserve"> </w:t>
      </w:r>
      <w:r w:rsidRPr="009F0285">
        <w:rPr>
          <w:rFonts w:ascii="Times New Roman" w:hAnsi="Times New Roman"/>
          <w:b w:val="0"/>
          <w:sz w:val="28"/>
          <w:szCs w:val="28"/>
        </w:rPr>
        <w:t>(белково-углеводные</w:t>
      </w:r>
      <w:r w:rsidR="009F0285">
        <w:rPr>
          <w:rFonts w:ascii="Times New Roman" w:hAnsi="Times New Roman"/>
          <w:b w:val="0"/>
          <w:sz w:val="28"/>
          <w:szCs w:val="28"/>
        </w:rPr>
        <w:t xml:space="preserve"> </w:t>
      </w:r>
      <w:r w:rsidRPr="009F0285">
        <w:rPr>
          <w:rFonts w:ascii="Times New Roman" w:hAnsi="Times New Roman"/>
          <w:b w:val="0"/>
          <w:sz w:val="28"/>
          <w:szCs w:val="28"/>
        </w:rPr>
        <w:t>концентраты; технический альбумин и т. д.), а</w:t>
      </w:r>
      <w:r w:rsidR="009F0285">
        <w:rPr>
          <w:rFonts w:ascii="Times New Roman" w:hAnsi="Times New Roman"/>
          <w:b w:val="0"/>
          <w:sz w:val="28"/>
          <w:szCs w:val="28"/>
        </w:rPr>
        <w:t xml:space="preserve"> </w:t>
      </w:r>
      <w:r w:rsidRPr="009F0285">
        <w:rPr>
          <w:rFonts w:ascii="Times New Roman" w:hAnsi="Times New Roman"/>
          <w:b w:val="0"/>
          <w:sz w:val="28"/>
          <w:szCs w:val="28"/>
        </w:rPr>
        <w:t>также</w:t>
      </w:r>
      <w:r w:rsidR="009F0285">
        <w:rPr>
          <w:rFonts w:ascii="Times New Roman" w:hAnsi="Times New Roman"/>
          <w:b w:val="0"/>
          <w:sz w:val="28"/>
          <w:szCs w:val="28"/>
        </w:rPr>
        <w:t xml:space="preserve"> </w:t>
      </w:r>
      <w:r w:rsidRPr="009F0285">
        <w:rPr>
          <w:rFonts w:ascii="Times New Roman" w:hAnsi="Times New Roman"/>
          <w:b w:val="0"/>
          <w:sz w:val="28"/>
          <w:szCs w:val="28"/>
        </w:rPr>
        <w:t>резко</w:t>
      </w:r>
      <w:r w:rsidR="009F0285">
        <w:rPr>
          <w:rFonts w:ascii="Times New Roman" w:hAnsi="Times New Roman"/>
          <w:b w:val="0"/>
          <w:sz w:val="28"/>
          <w:szCs w:val="28"/>
        </w:rPr>
        <w:t xml:space="preserve"> </w:t>
      </w:r>
      <w:r w:rsidRPr="009F0285">
        <w:rPr>
          <w:rFonts w:ascii="Times New Roman" w:hAnsi="Times New Roman"/>
          <w:b w:val="0"/>
          <w:sz w:val="28"/>
          <w:szCs w:val="28"/>
        </w:rPr>
        <w:t>снижается</w:t>
      </w:r>
      <w:r w:rsidR="009F0285">
        <w:rPr>
          <w:rFonts w:ascii="Times New Roman" w:hAnsi="Times New Roman"/>
          <w:b w:val="0"/>
          <w:sz w:val="28"/>
          <w:szCs w:val="28"/>
        </w:rPr>
        <w:t xml:space="preserve"> </w:t>
      </w:r>
      <w:r w:rsidRPr="009F0285">
        <w:rPr>
          <w:rFonts w:ascii="Times New Roman" w:hAnsi="Times New Roman"/>
          <w:b w:val="0"/>
          <w:sz w:val="28"/>
          <w:szCs w:val="28"/>
        </w:rPr>
        <w:t>возможность загрязнения</w:t>
      </w:r>
      <w:r w:rsidR="009F0285">
        <w:rPr>
          <w:rFonts w:ascii="Times New Roman" w:hAnsi="Times New Roman"/>
          <w:b w:val="0"/>
          <w:sz w:val="28"/>
          <w:szCs w:val="28"/>
        </w:rPr>
        <w:t xml:space="preserve"> </w:t>
      </w:r>
      <w:r w:rsidRPr="009F0285">
        <w:rPr>
          <w:rFonts w:ascii="Times New Roman" w:hAnsi="Times New Roman"/>
          <w:b w:val="0"/>
          <w:sz w:val="28"/>
          <w:szCs w:val="28"/>
        </w:rPr>
        <w:t>водоемов</w:t>
      </w:r>
      <w:r w:rsidR="009F0285">
        <w:rPr>
          <w:rFonts w:ascii="Times New Roman" w:hAnsi="Times New Roman"/>
          <w:b w:val="0"/>
          <w:sz w:val="28"/>
          <w:szCs w:val="28"/>
        </w:rPr>
        <w:t xml:space="preserve"> </w:t>
      </w:r>
      <w:r w:rsidRPr="009F0285">
        <w:rPr>
          <w:rFonts w:ascii="Times New Roman" w:hAnsi="Times New Roman"/>
          <w:b w:val="0"/>
          <w:sz w:val="28"/>
          <w:szCs w:val="28"/>
        </w:rPr>
        <w:t>и почв.</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Загрязненность сточных вод зависит от цеха, применяемого оборудования, соблюдения технологического режима и т.п. Производственные зажиренные сточные воды составляют 40— 55% общего объема, производственные незажиренные — от 20 до 25%, условно чистые — от 12 до 20% и бытовые — от 12 до 19%.</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Состав</w:t>
      </w:r>
      <w:r w:rsidR="009F0285">
        <w:rPr>
          <w:rFonts w:ascii="Times New Roman" w:hAnsi="Times New Roman"/>
          <w:b w:val="0"/>
          <w:sz w:val="28"/>
          <w:szCs w:val="28"/>
        </w:rPr>
        <w:t xml:space="preserve"> </w:t>
      </w:r>
      <w:r w:rsidRPr="009F0285">
        <w:rPr>
          <w:rFonts w:ascii="Times New Roman" w:hAnsi="Times New Roman"/>
          <w:b w:val="0"/>
          <w:sz w:val="28"/>
          <w:szCs w:val="28"/>
        </w:rPr>
        <w:t>и объем</w:t>
      </w:r>
      <w:r w:rsidR="009F0285">
        <w:rPr>
          <w:rFonts w:ascii="Times New Roman" w:hAnsi="Times New Roman"/>
          <w:b w:val="0"/>
          <w:sz w:val="28"/>
          <w:szCs w:val="28"/>
        </w:rPr>
        <w:t xml:space="preserve"> </w:t>
      </w:r>
      <w:r w:rsidRPr="009F0285">
        <w:rPr>
          <w:rFonts w:ascii="Times New Roman" w:hAnsi="Times New Roman"/>
          <w:b w:val="0"/>
          <w:sz w:val="28"/>
          <w:szCs w:val="28"/>
        </w:rPr>
        <w:t>сточных вод зависят от источника</w:t>
      </w:r>
      <w:r w:rsidR="009F0285">
        <w:rPr>
          <w:rFonts w:ascii="Times New Roman" w:hAnsi="Times New Roman"/>
          <w:b w:val="0"/>
          <w:sz w:val="28"/>
          <w:szCs w:val="28"/>
        </w:rPr>
        <w:t xml:space="preserve"> </w:t>
      </w:r>
      <w:r w:rsidRPr="009F0285">
        <w:rPr>
          <w:rFonts w:ascii="Times New Roman" w:hAnsi="Times New Roman"/>
          <w:b w:val="0"/>
          <w:sz w:val="28"/>
          <w:szCs w:val="28"/>
        </w:rPr>
        <w:t>их образования</w:t>
      </w:r>
      <w:r w:rsidR="009F0285">
        <w:rPr>
          <w:rFonts w:ascii="Times New Roman" w:hAnsi="Times New Roman"/>
          <w:b w:val="0"/>
          <w:sz w:val="28"/>
          <w:szCs w:val="28"/>
        </w:rPr>
        <w:t xml:space="preserve"> </w:t>
      </w:r>
      <w:r w:rsidRPr="009F0285">
        <w:rPr>
          <w:rFonts w:ascii="Times New Roman" w:hAnsi="Times New Roman"/>
          <w:b w:val="0"/>
          <w:sz w:val="28"/>
          <w:szCs w:val="28"/>
        </w:rPr>
        <w:t>(цех,</w:t>
      </w:r>
      <w:r w:rsidR="009F0285">
        <w:rPr>
          <w:rFonts w:ascii="Times New Roman" w:hAnsi="Times New Roman"/>
          <w:b w:val="0"/>
          <w:sz w:val="28"/>
          <w:szCs w:val="28"/>
        </w:rPr>
        <w:t xml:space="preserve"> </w:t>
      </w:r>
      <w:r w:rsidRPr="009F0285">
        <w:rPr>
          <w:rFonts w:ascii="Times New Roman" w:hAnsi="Times New Roman"/>
          <w:b w:val="0"/>
          <w:sz w:val="28"/>
          <w:szCs w:val="28"/>
        </w:rPr>
        <w:t>участок, отделение),</w:t>
      </w:r>
      <w:r w:rsidR="009F0285">
        <w:rPr>
          <w:rFonts w:ascii="Times New Roman" w:hAnsi="Times New Roman"/>
          <w:b w:val="0"/>
          <w:sz w:val="28"/>
          <w:szCs w:val="28"/>
        </w:rPr>
        <w:t xml:space="preserve"> </w:t>
      </w:r>
      <w:r w:rsidRPr="009F0285">
        <w:rPr>
          <w:rFonts w:ascii="Times New Roman" w:hAnsi="Times New Roman"/>
          <w:b w:val="0"/>
          <w:sz w:val="28"/>
          <w:szCs w:val="28"/>
        </w:rPr>
        <w:t>выполняемой</w:t>
      </w:r>
      <w:r w:rsidR="009F0285">
        <w:rPr>
          <w:rFonts w:ascii="Times New Roman" w:hAnsi="Times New Roman"/>
          <w:b w:val="0"/>
          <w:sz w:val="28"/>
          <w:szCs w:val="28"/>
        </w:rPr>
        <w:t xml:space="preserve"> </w:t>
      </w:r>
      <w:r w:rsidRPr="009F0285">
        <w:rPr>
          <w:rFonts w:ascii="Times New Roman" w:hAnsi="Times New Roman"/>
          <w:b w:val="0"/>
          <w:sz w:val="28"/>
          <w:szCs w:val="28"/>
        </w:rPr>
        <w:t>технологической операции,</w:t>
      </w:r>
      <w:r w:rsidR="009F0285">
        <w:rPr>
          <w:rFonts w:ascii="Times New Roman" w:hAnsi="Times New Roman"/>
          <w:b w:val="0"/>
          <w:sz w:val="28"/>
          <w:szCs w:val="28"/>
        </w:rPr>
        <w:t xml:space="preserve"> </w:t>
      </w:r>
      <w:r w:rsidRPr="009F0285">
        <w:rPr>
          <w:rFonts w:ascii="Times New Roman" w:hAnsi="Times New Roman"/>
          <w:b w:val="0"/>
          <w:sz w:val="28"/>
          <w:szCs w:val="28"/>
        </w:rPr>
        <w:t>норм</w:t>
      </w:r>
      <w:r w:rsidR="009F0285">
        <w:rPr>
          <w:rFonts w:ascii="Times New Roman" w:hAnsi="Times New Roman"/>
          <w:b w:val="0"/>
          <w:sz w:val="28"/>
          <w:szCs w:val="28"/>
        </w:rPr>
        <w:t xml:space="preserve"> </w:t>
      </w:r>
      <w:r w:rsidRPr="009F0285">
        <w:rPr>
          <w:rFonts w:ascii="Times New Roman" w:hAnsi="Times New Roman"/>
          <w:b w:val="0"/>
          <w:sz w:val="28"/>
          <w:szCs w:val="28"/>
        </w:rPr>
        <w:t>расхода</w:t>
      </w:r>
      <w:r w:rsidR="009F0285">
        <w:rPr>
          <w:rFonts w:ascii="Times New Roman" w:hAnsi="Times New Roman"/>
          <w:b w:val="0"/>
          <w:sz w:val="28"/>
          <w:szCs w:val="28"/>
        </w:rPr>
        <w:t xml:space="preserve"> </w:t>
      </w:r>
      <w:r w:rsidRPr="009F0285">
        <w:rPr>
          <w:rFonts w:ascii="Times New Roman" w:hAnsi="Times New Roman"/>
          <w:b w:val="0"/>
          <w:sz w:val="28"/>
          <w:szCs w:val="28"/>
        </w:rPr>
        <w:t>воды,</w:t>
      </w:r>
      <w:r w:rsidR="009F0285">
        <w:rPr>
          <w:rFonts w:ascii="Times New Roman" w:hAnsi="Times New Roman"/>
          <w:b w:val="0"/>
          <w:sz w:val="28"/>
          <w:szCs w:val="28"/>
        </w:rPr>
        <w:t xml:space="preserve"> </w:t>
      </w:r>
      <w:r w:rsidRPr="009F0285">
        <w:rPr>
          <w:rFonts w:ascii="Times New Roman" w:hAnsi="Times New Roman"/>
          <w:b w:val="0"/>
          <w:sz w:val="28"/>
          <w:szCs w:val="28"/>
        </w:rPr>
        <w:t>исправности оборудования и т. д.</w:t>
      </w: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защиты водоемов от загрязнения сточными водами промышленных предприятий применяют комплекс мероприятий, выбор которых определяется в основном характеристикой источника образования сточных вод, объемом и составом сточных вод. Полный перечень мероприятий по защите водоемов определяется законодательно-нормативными документами. На предприятиях мясной</w:t>
      </w:r>
      <w:r w:rsidR="009F0285">
        <w:rPr>
          <w:rFonts w:ascii="Times New Roman" w:hAnsi="Times New Roman"/>
          <w:b w:val="0"/>
          <w:sz w:val="28"/>
          <w:szCs w:val="28"/>
        </w:rPr>
        <w:t xml:space="preserve"> </w:t>
      </w:r>
      <w:r w:rsidRPr="009F0285">
        <w:rPr>
          <w:rFonts w:ascii="Times New Roman" w:hAnsi="Times New Roman"/>
          <w:b w:val="0"/>
          <w:sz w:val="28"/>
          <w:szCs w:val="28"/>
        </w:rPr>
        <w:t>промышленности осуществляют следующие мероприятия по защите водоемов: технологические, применение повторного и оборотного водоснабжения; планировочные, разбавление сточных вод, очистка сточных вод, организация контроля состава сточных вод и влияния стоков на санитарный режим водоемов.</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Методы очистки сточных вод подразделяют на механические, биологические, химические и др. Выбор метода очистки, типа очистных сооружений и их эффективность зависят от объема стоков, концентрации загрязнителей, неравномерности расхода, требований к качеству очищенной воды, наличия и состава районных или городских очистных сооружений и т. д., а также от местных условий с учетом возможного использования очищенной воды для промышленных или сельскохозяйственных нужд.</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Сточные воды предприятий имеют высокую концентрацию загрязнителей по взвешенным веществам, жиру и органическим примесям. Эти показатели в 10—20 раз превышают концентрации загрязнений городских стоков. Поэтому сточные воды предприятий мясной промышленности должны очищаться на территории предприятия. Основными методами очистки сточных вод па предприятиях отрасли являются механическая и биологическая (биохимическая) очистка.</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мясной промышленности наиболее полную очистку сточных вод проводят на мясокомбинатах. Локальную очистку проходят стоки от площадки карантинного содержания скота, изолятора и производственные жирные воды, а также стоки, образующиеся при предубойном содержании скота. Важное значение на этом этапе имеет сбор крови, каныги, жиров и т. д. Стоки после локальной очистки и другие сточные поды направляют на внеплощадочный комплекс очистных сооружений, где осуществляется их механическая и биологическая очистка, а также обеззараживание.</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 xml:space="preserve">Механическая очистка. </w:t>
      </w:r>
      <w:r w:rsidR="00162C9C">
        <w:rPr>
          <w:rFonts w:ascii="Times New Roman" w:hAnsi="Times New Roman"/>
          <w:b w:val="0"/>
          <w:sz w:val="28"/>
          <w:szCs w:val="28"/>
        </w:rPr>
        <w:t>Сточные воды предприятий содер</w:t>
      </w:r>
      <w:r w:rsidRPr="009F0285">
        <w:rPr>
          <w:rFonts w:ascii="Times New Roman" w:hAnsi="Times New Roman"/>
          <w:b w:val="0"/>
          <w:sz w:val="28"/>
          <w:szCs w:val="28"/>
        </w:rPr>
        <w:t>жат большое количество нерастворимых минеральных и органических примесей, извлечение которых из сточных вод производят на устройствах механической очистки. Механическая очистка сточных вод в большинстве случаев является первой (предварительной) ступенью очистных сооружений предприятий, при механической очистке удается извлечь до 60—80% нерастворенных</w:t>
      </w:r>
      <w:r w:rsidR="009F0285">
        <w:rPr>
          <w:rFonts w:ascii="Times New Roman" w:hAnsi="Times New Roman"/>
          <w:b w:val="0"/>
          <w:sz w:val="28"/>
          <w:szCs w:val="28"/>
        </w:rPr>
        <w:t xml:space="preserve"> </w:t>
      </w:r>
      <w:r w:rsidRPr="009F0285">
        <w:rPr>
          <w:rFonts w:ascii="Times New Roman" w:hAnsi="Times New Roman"/>
          <w:b w:val="0"/>
          <w:sz w:val="28"/>
          <w:szCs w:val="28"/>
        </w:rPr>
        <w:t>загрязнений.</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Механический метод очистки применяют для выделения не</w:t>
      </w:r>
      <w:r w:rsidRPr="009F0285">
        <w:rPr>
          <w:rFonts w:ascii="Times New Roman" w:hAnsi="Times New Roman"/>
          <w:b w:val="0"/>
          <w:sz w:val="28"/>
          <w:szCs w:val="28"/>
        </w:rPr>
        <w:softHyphen/>
        <w:t>растворимых загрязнений отстаиванием, процеживанием, фильтрованием и т. д.</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механической очистки применяют различные очистные сооружения решетки и сетки, решетки-дробила, перфорированные самоочищающиеся желоба, грязеотстойники, жироловушки, бензо- и маслоуловители, дез</w:t>
      </w:r>
      <w:r w:rsidRPr="009F0285">
        <w:rPr>
          <w:rFonts w:ascii="Times New Roman" w:hAnsi="Times New Roman"/>
          <w:b w:val="0"/>
          <w:sz w:val="28"/>
          <w:szCs w:val="28"/>
        </w:rPr>
        <w:softHyphen/>
        <w:t>инфекторы, гидроциклоны, отстойники, сепараторы.</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задержания крупных частиц примесей применяют решетки и сетки, которые устанавливают перед местными очистными сооружениями и приемными резервуарами насосных станций.</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Расстояния между прутьями решеток (прозоры) в зависимости от вида загрязнений изменяются от 0,016 до </w:t>
      </w:r>
      <w:smartTag w:uri="urn:schemas-microsoft-com:office:smarttags" w:element="metricconverter">
        <w:smartTagPr>
          <w:attr w:name="ProductID" w:val="0,02 м"/>
        </w:smartTagPr>
        <w:r w:rsidRPr="009F0285">
          <w:rPr>
            <w:rFonts w:ascii="Times New Roman" w:hAnsi="Times New Roman"/>
            <w:b w:val="0"/>
            <w:sz w:val="28"/>
            <w:szCs w:val="28"/>
          </w:rPr>
          <w:t>0,02 м</w:t>
        </w:r>
      </w:smartTag>
      <w:r w:rsidRPr="009F0285">
        <w:rPr>
          <w:rFonts w:ascii="Times New Roman" w:hAnsi="Times New Roman"/>
          <w:b w:val="0"/>
          <w:sz w:val="28"/>
          <w:szCs w:val="28"/>
        </w:rPr>
        <w:t>, скорость движения сточной воды в зазорах не должна превышать 0,8—1 м/с. Поперечное сечение прутьев решеток бывает прямоугольное, круглое, комбинированное и др. Форму поперечного сечения выбирают в зависимости от извлекаемых взвесей. Если сточные воды содержат длинномерные взвеси (обрывки кишок, веревки, бумагу, фольгу, тряпки и т. п.), то используют решетки с прутьями в виде широких пластин, расположенных вдоль потока, что предотвращает навивание на них отбросов и облегчает очистку решетки.</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Решетки задерживают крупные примеси — куски мяса, жира, обрывки кишок, консервные банки, кусочки дерева и др. На канале перед решетками устанавливают перелив, оборудованный решетками с большими просветами для отвода части сточных вод мимо главной решетки. Это необходимо при осмотре и очистке решетки, а также при неравномерном поступлении сточных вод.</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Решетки, очищаемые вручную, необходимо систематически очищать, не допуская, подпора, который может привести к переполнению канала. Очистку и промывку решеток горячей водой проводят несколько раз в смену. Очистку решеток вручную производят с помощью металлических грабен или вил.</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Наиболее эффективны в эксплуатации механизированные решетки — неподвижные решетки с подвижными граблями для снятия загрязнений.</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 процессе переработки мяса в сточные воды попадает жир как в виде отдельных твердых частиц, так и в эмульгированном и растворенном состоянии, что обусловливает налипание жира со взвесями на внутренние поверхности оборудования и трубопроводов, а это в свою очередь приводит к снижению их пропускной способности, быстрому загрязнению стоков, затрудняет работу оборудования для биологической очистки стоков. С целью освобождения сточных вод от жировой фракции используют отстойные аппараты-жироловушки. Из них предварительно удаляют крупные взвеси (пропускают через решета и направля</w:t>
      </w:r>
      <w:r w:rsidR="00162C9C">
        <w:rPr>
          <w:rFonts w:ascii="Times New Roman" w:hAnsi="Times New Roman"/>
          <w:b w:val="0"/>
          <w:sz w:val="28"/>
          <w:szCs w:val="28"/>
        </w:rPr>
        <w:t>ют в песколовушки). При этом вы</w:t>
      </w:r>
      <w:r w:rsidRPr="009F0285">
        <w:rPr>
          <w:rFonts w:ascii="Times New Roman" w:hAnsi="Times New Roman"/>
          <w:b w:val="0"/>
          <w:sz w:val="28"/>
          <w:szCs w:val="28"/>
        </w:rPr>
        <w:t>деление жира и минеральных взвесей производят одновременно.</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 предприятиях мясной промышленности широко применяют горизонтальные жироловушки, которые, как правило, оборудуют скребковым механизмом для сбора жировой массы. Продолжительность отстаивания составляет 30 мин, эффективность работы отстойника по задержанию жира равна 50—55%, при этом 20—25% его задерживается вместе с осадком, а 30% всплывает на поверхность воды.</w:t>
      </w:r>
    </w:p>
    <w:p w:rsidR="009F5F97" w:rsidRPr="009F0285" w:rsidRDefault="009F5F97" w:rsidP="009F0285">
      <w:pPr>
        <w:keepNext/>
        <w:widowControl w:val="0"/>
        <w:shd w:val="clear" w:color="auto" w:fill="FFFFFF"/>
        <w:tabs>
          <w:tab w:val="left" w:pos="7262"/>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ab/>
      </w:r>
    </w:p>
    <w:p w:rsidR="009F5F97" w:rsidRPr="009F0285" w:rsidRDefault="00BF67D2" w:rsidP="009F0285">
      <w:pPr>
        <w:keepNext/>
        <w:widowControl w:val="0"/>
        <w:shd w:val="clear" w:color="auto" w:fill="FFFFFF"/>
        <w:spacing w:line="360" w:lineRule="auto"/>
        <w:ind w:left="0" w:firstLine="709"/>
        <w:jc w:val="both"/>
        <w:rPr>
          <w:rFonts w:ascii="Times New Roman" w:hAnsi="Times New Roman"/>
          <w:b w:val="0"/>
          <w:sz w:val="28"/>
          <w:szCs w:val="28"/>
        </w:rPr>
      </w:pPr>
      <w:r>
        <w:rPr>
          <w:rFonts w:ascii="Times New Roman" w:hAnsi="Times New Roman"/>
          <w:b w:val="0"/>
          <w:sz w:val="24"/>
          <w:szCs w:val="24"/>
        </w:rPr>
        <w:pict>
          <v:shape id="_x0000_i1225" type="#_x0000_t75" style="width:312.75pt;height:217.5pt;mso-wrap-edited:f;mso-wrap-distance-left:0;mso-wrap-distance-right:0;mso-position-horizontal-relative:margin" wrapcoords="0 0 0 19740 0 19740 0 21242 0 21242 0 21313 0 21313 0 21600 795 21600 795 21313 1068 21313 1068 21242 19785 21242 19785 19740 21600 19740 21600 0 0 0">
            <v:imagedata r:id="rId392" o:title="" grayscale="t"/>
          </v:shape>
        </w:pic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Рис. 1. Принципиальная схема очистки производственных сточных вод:</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1-участок жироуловителя; // — участок переработки; / — отстойник; </w:t>
      </w:r>
      <w:r w:rsidRPr="009F0285">
        <w:rPr>
          <w:rFonts w:ascii="Times New Roman" w:hAnsi="Times New Roman"/>
          <w:b w:val="0"/>
          <w:iCs/>
          <w:sz w:val="28"/>
          <w:szCs w:val="28"/>
        </w:rPr>
        <w:t xml:space="preserve">2 </w:t>
      </w:r>
      <w:r w:rsidRPr="009F0285">
        <w:rPr>
          <w:rFonts w:ascii="Times New Roman" w:hAnsi="Times New Roman"/>
          <w:b w:val="0"/>
          <w:sz w:val="28"/>
          <w:szCs w:val="28"/>
        </w:rPr>
        <w:t xml:space="preserve">— паровые регистры; </w:t>
      </w:r>
      <w:r w:rsidRPr="009F0285">
        <w:rPr>
          <w:rFonts w:ascii="Times New Roman" w:hAnsi="Times New Roman"/>
          <w:b w:val="0"/>
          <w:iCs/>
          <w:sz w:val="28"/>
          <w:szCs w:val="28"/>
        </w:rPr>
        <w:t xml:space="preserve">3 </w:t>
      </w:r>
      <w:r w:rsidRPr="009F0285">
        <w:rPr>
          <w:rFonts w:ascii="Times New Roman" w:hAnsi="Times New Roman"/>
          <w:b w:val="0"/>
          <w:sz w:val="28"/>
          <w:szCs w:val="28"/>
        </w:rPr>
        <w:t xml:space="preserve">— гофрированный шланг; </w:t>
      </w:r>
      <w:r w:rsidRPr="009F0285">
        <w:rPr>
          <w:rFonts w:ascii="Times New Roman" w:hAnsi="Times New Roman"/>
          <w:b w:val="0"/>
          <w:iCs/>
          <w:sz w:val="28"/>
          <w:szCs w:val="28"/>
        </w:rPr>
        <w:t xml:space="preserve">4, 6 </w:t>
      </w:r>
      <w:r w:rsidRPr="009F0285">
        <w:rPr>
          <w:rFonts w:ascii="Times New Roman" w:hAnsi="Times New Roman"/>
          <w:b w:val="0"/>
          <w:sz w:val="28"/>
          <w:szCs w:val="28"/>
        </w:rPr>
        <w:t>— котлы для сбора жира; 5, 9, 11</w:t>
      </w:r>
      <w:r w:rsidRPr="009F0285">
        <w:rPr>
          <w:rFonts w:ascii="Times New Roman" w:hAnsi="Times New Roman"/>
          <w:b w:val="0"/>
          <w:iCs/>
          <w:sz w:val="28"/>
          <w:szCs w:val="28"/>
        </w:rPr>
        <w:t xml:space="preserve"> </w:t>
      </w:r>
      <w:r w:rsidRPr="009F0285">
        <w:rPr>
          <w:rFonts w:ascii="Times New Roman" w:hAnsi="Times New Roman"/>
          <w:b w:val="0"/>
          <w:sz w:val="28"/>
          <w:szCs w:val="28"/>
        </w:rPr>
        <w:t xml:space="preserve">—насосы; 7 — котел КВМ-4,6; </w:t>
      </w:r>
      <w:r w:rsidRPr="009F0285">
        <w:rPr>
          <w:rFonts w:ascii="Times New Roman" w:hAnsi="Times New Roman"/>
          <w:b w:val="0"/>
          <w:iCs/>
          <w:sz w:val="28"/>
          <w:szCs w:val="28"/>
        </w:rPr>
        <w:t xml:space="preserve">8 </w:t>
      </w:r>
      <w:r w:rsidRPr="009F0285">
        <w:rPr>
          <w:rFonts w:ascii="Times New Roman" w:hAnsi="Times New Roman"/>
          <w:b w:val="0"/>
          <w:sz w:val="28"/>
          <w:szCs w:val="28"/>
        </w:rPr>
        <w:t xml:space="preserve">— отстойник жира с отцеживателем; </w:t>
      </w:r>
      <w:r w:rsidRPr="009F0285">
        <w:rPr>
          <w:rFonts w:ascii="Times New Roman" w:hAnsi="Times New Roman"/>
          <w:b w:val="0"/>
          <w:iCs/>
          <w:sz w:val="28"/>
          <w:szCs w:val="28"/>
        </w:rPr>
        <w:t xml:space="preserve">10 </w:t>
      </w:r>
      <w:r w:rsidRPr="009F0285">
        <w:rPr>
          <w:rFonts w:ascii="Times New Roman" w:hAnsi="Times New Roman"/>
          <w:b w:val="0"/>
          <w:sz w:val="28"/>
          <w:szCs w:val="28"/>
        </w:rPr>
        <w:t>— осветлитель жира.</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 рис.1 показана с</w:t>
      </w:r>
      <w:r w:rsidR="00162C9C">
        <w:rPr>
          <w:rFonts w:ascii="Times New Roman" w:hAnsi="Times New Roman"/>
          <w:b w:val="0"/>
          <w:sz w:val="28"/>
          <w:szCs w:val="28"/>
        </w:rPr>
        <w:t>хема механической очистки произ</w:t>
      </w:r>
      <w:r w:rsidRPr="009F0285">
        <w:rPr>
          <w:rFonts w:ascii="Times New Roman" w:hAnsi="Times New Roman"/>
          <w:b w:val="0"/>
          <w:sz w:val="28"/>
          <w:szCs w:val="28"/>
        </w:rPr>
        <w:t xml:space="preserve">водственных сточных вод и утилизации жировой массы. Участок по переработке и очистке белково-жировых примесей, извлекаемых из сточных вод, состоит из жироуловителя и отделения переработки. Стоки поступают в отстойники, подогреваемые после заполнения паром через регистры. При температуре 90°С на дно отстойника выпадает твердая фракция, а расплавленный жир всплывает на поверхность. Жир удаляется гофрированным шлангом на поплавковом устройстве; откачку жира производит с помощью водокольцевого насоса ВВН-3. После вытопки в котлах КВМ-4,6 жир через отцеживатель направляют в сепаратор РТ-ОН-4,6, затем насосом ЛВЖ-107 — в отстойник объемом </w:t>
      </w:r>
      <w:smartTag w:uri="urn:schemas-microsoft-com:office:smarttags" w:element="metricconverter">
        <w:smartTagPr>
          <w:attr w:name="ProductID" w:val="1,6 м3"/>
        </w:smartTagPr>
        <w:r w:rsidRPr="009F0285">
          <w:rPr>
            <w:rFonts w:ascii="Times New Roman" w:hAnsi="Times New Roman"/>
            <w:b w:val="0"/>
            <w:sz w:val="28"/>
            <w:szCs w:val="28"/>
          </w:rPr>
          <w:t>1,6 м</w:t>
        </w:r>
        <w:r w:rsidRPr="009F0285">
          <w:rPr>
            <w:rFonts w:ascii="Times New Roman" w:hAnsi="Times New Roman"/>
            <w:b w:val="0"/>
            <w:sz w:val="28"/>
            <w:szCs w:val="28"/>
            <w:vertAlign w:val="superscript"/>
          </w:rPr>
          <w:t>3</w:t>
        </w:r>
      </w:smartTag>
      <w:r w:rsidRPr="009F0285">
        <w:rPr>
          <w:rFonts w:ascii="Times New Roman" w:hAnsi="Times New Roman"/>
          <w:b w:val="0"/>
          <w:sz w:val="28"/>
          <w:szCs w:val="28"/>
        </w:rPr>
        <w:t>. После осв</w:t>
      </w:r>
      <w:r w:rsidR="00162C9C">
        <w:rPr>
          <w:rFonts w:ascii="Times New Roman" w:hAnsi="Times New Roman"/>
          <w:b w:val="0"/>
          <w:sz w:val="28"/>
          <w:szCs w:val="28"/>
        </w:rPr>
        <w:t>етления жир поступает в автоцис</w:t>
      </w:r>
      <w:r w:rsidRPr="009F0285">
        <w:rPr>
          <w:rFonts w:ascii="Times New Roman" w:hAnsi="Times New Roman"/>
          <w:b w:val="0"/>
          <w:sz w:val="28"/>
          <w:szCs w:val="28"/>
        </w:rPr>
        <w:t>терны. Осевшие в отстойнике твердые частицы удаляют тельфером грузоподъемностью 1 т и вывозят за пределы мясокомбината. Рассмотренная схема очистки производственных сточных вод, составляющих 40—45% всех стоков мясокомбината, позволяет дополнительно использовать для технических целей большое количество жира, а также резко улучшить работу наружных (последующих) очистных сооружений.</w:t>
      </w: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На очистку поступают сточные воды в количестве 271,5</w:t>
      </w:r>
      <w:r w:rsidR="00A202E4" w:rsidRPr="009F0285">
        <w:rPr>
          <w:rFonts w:ascii="Times New Roman" w:hAnsi="Times New Roman"/>
          <w:b w:val="0"/>
          <w:sz w:val="28"/>
          <w:szCs w:val="28"/>
        </w:rPr>
        <w:object w:dxaOrig="320" w:dyaOrig="320">
          <v:shape id="_x0000_i1226" type="#_x0000_t75" style="width:15.75pt;height:15.75pt" o:ole="">
            <v:imagedata r:id="rId393" o:title=""/>
          </v:shape>
          <o:OLEObject Type="Embed" ProgID="Equation.3" ShapeID="_x0000_i1226" DrawAspect="Content" ObjectID="_1454403112" r:id="rId394"/>
        </w:object>
      </w:r>
      <w:r w:rsidRPr="009F0285">
        <w:rPr>
          <w:rFonts w:ascii="Times New Roman" w:hAnsi="Times New Roman"/>
          <w:b w:val="0"/>
          <w:sz w:val="28"/>
          <w:szCs w:val="28"/>
        </w:rPr>
        <w:t xml:space="preserve"> в сутки, содержащие следующие примеси: жилки</w:t>
      </w:r>
      <w:r w:rsidR="009F0285">
        <w:rPr>
          <w:rFonts w:ascii="Times New Roman" w:hAnsi="Times New Roman"/>
          <w:b w:val="0"/>
          <w:sz w:val="28"/>
          <w:szCs w:val="28"/>
        </w:rPr>
        <w:t xml:space="preserve"> </w:t>
      </w:r>
      <w:r w:rsidRPr="009F0285">
        <w:rPr>
          <w:rFonts w:ascii="Times New Roman" w:hAnsi="Times New Roman"/>
          <w:b w:val="0"/>
          <w:sz w:val="28"/>
          <w:szCs w:val="28"/>
        </w:rPr>
        <w:t>размером 50-</w:t>
      </w:r>
      <w:smartTag w:uri="urn:schemas-microsoft-com:office:smarttags" w:element="metricconverter">
        <w:smartTagPr>
          <w:attr w:name="ProductID" w:val="16 мм"/>
        </w:smartTagPr>
        <w:r w:rsidRPr="009F0285">
          <w:rPr>
            <w:rFonts w:ascii="Times New Roman" w:hAnsi="Times New Roman"/>
            <w:b w:val="0"/>
            <w:sz w:val="28"/>
            <w:szCs w:val="28"/>
          </w:rPr>
          <w:t>16 мм</w:t>
        </w:r>
      </w:smartTag>
      <w:r w:rsidRPr="009F0285">
        <w:rPr>
          <w:rFonts w:ascii="Times New Roman" w:hAnsi="Times New Roman"/>
          <w:b w:val="0"/>
          <w:sz w:val="28"/>
          <w:szCs w:val="28"/>
        </w:rPr>
        <w:t xml:space="preserve"> - 30%; мелкие обрывки печени, сор нута размером 16-</w:t>
      </w:r>
      <w:smartTag w:uri="urn:schemas-microsoft-com:office:smarttags" w:element="metricconverter">
        <w:smartTagPr>
          <w:attr w:name="ProductID" w:val="5 мм"/>
        </w:smartTagPr>
        <w:r w:rsidRPr="009F0285">
          <w:rPr>
            <w:rFonts w:ascii="Times New Roman" w:hAnsi="Times New Roman"/>
            <w:b w:val="0"/>
            <w:sz w:val="28"/>
            <w:szCs w:val="28"/>
          </w:rPr>
          <w:t>5 мм</w:t>
        </w:r>
      </w:smartTag>
      <w:r w:rsidRPr="009F0285">
        <w:rPr>
          <w:rFonts w:ascii="Times New Roman" w:hAnsi="Times New Roman"/>
          <w:b w:val="0"/>
          <w:sz w:val="28"/>
          <w:szCs w:val="28"/>
        </w:rPr>
        <w:t xml:space="preserve"> – 30%; шелуха нута размером 5-</w:t>
      </w:r>
      <w:smartTag w:uri="urn:schemas-microsoft-com:office:smarttags" w:element="metricconverter">
        <w:smartTagPr>
          <w:attr w:name="ProductID" w:val="1 мм"/>
        </w:smartTagPr>
        <w:r w:rsidRPr="009F0285">
          <w:rPr>
            <w:rFonts w:ascii="Times New Roman" w:hAnsi="Times New Roman"/>
            <w:b w:val="0"/>
            <w:sz w:val="28"/>
            <w:szCs w:val="28"/>
          </w:rPr>
          <w:t>1 мм</w:t>
        </w:r>
      </w:smartTag>
      <w:r w:rsidRPr="009F0285">
        <w:rPr>
          <w:rFonts w:ascii="Times New Roman" w:hAnsi="Times New Roman"/>
          <w:b w:val="0"/>
          <w:sz w:val="28"/>
          <w:szCs w:val="28"/>
        </w:rPr>
        <w:t xml:space="preserve"> - 40%. Для механической очистки принимаем решетки. Для последующей очистки сточных вод принимаем жироловушки. В сутки образуется </w:t>
      </w:r>
      <w:smartTag w:uri="urn:schemas-microsoft-com:office:smarttags" w:element="metricconverter">
        <w:smartTagPr>
          <w:attr w:name="ProductID" w:val="180 кг"/>
        </w:smartTagPr>
        <w:r w:rsidRPr="009F0285">
          <w:rPr>
            <w:rFonts w:ascii="Times New Roman" w:hAnsi="Times New Roman"/>
            <w:b w:val="0"/>
            <w:sz w:val="28"/>
            <w:szCs w:val="28"/>
          </w:rPr>
          <w:t>180 кг</w:t>
        </w:r>
      </w:smartTag>
      <w:r w:rsidRPr="009F0285">
        <w:rPr>
          <w:rFonts w:ascii="Times New Roman" w:hAnsi="Times New Roman"/>
          <w:b w:val="0"/>
          <w:sz w:val="28"/>
          <w:szCs w:val="28"/>
        </w:rPr>
        <w:t xml:space="preserve"> жира. Расчет решеток и жироловушек производится в расчетной части раздела.</w:t>
      </w: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решеток</w:t>
      </w: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улавливания примесей с размером 50-</w:t>
      </w:r>
      <w:smartTag w:uri="urn:schemas-microsoft-com:office:smarttags" w:element="metricconverter">
        <w:smartTagPr>
          <w:attr w:name="ProductID" w:val="16 мм"/>
        </w:smartTagPr>
        <w:r w:rsidRPr="009F0285">
          <w:rPr>
            <w:rFonts w:ascii="Times New Roman" w:hAnsi="Times New Roman"/>
            <w:b w:val="0"/>
            <w:sz w:val="28"/>
            <w:szCs w:val="28"/>
          </w:rPr>
          <w:t>16 мм</w:t>
        </w:r>
      </w:smartTag>
      <w:r w:rsidRPr="009F0285">
        <w:rPr>
          <w:rFonts w:ascii="Times New Roman" w:hAnsi="Times New Roman"/>
          <w:b w:val="0"/>
          <w:sz w:val="28"/>
          <w:szCs w:val="28"/>
        </w:rPr>
        <w:t xml:space="preserve"> предусматриваем решетки с прозорами 16мм.</w:t>
      </w: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Определяем площадь живого сечения рабочих решеток:</w:t>
      </w:r>
    </w:p>
    <w:p w:rsidR="00162C9C" w:rsidRDefault="00162C9C"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580" w:dyaOrig="660">
          <v:shape id="_x0000_i1227" type="#_x0000_t75" style="width:177.75pt;height:45.75pt" o:ole="">
            <v:imagedata r:id="rId395" o:title=""/>
          </v:shape>
          <o:OLEObject Type="Embed" ProgID="Equation.3" ShapeID="_x0000_i1227" DrawAspect="Content" ObjectID="_1454403113" r:id="rId396"/>
        </w:object>
      </w:r>
      <w:r w:rsidR="009F0285">
        <w:rPr>
          <w:rFonts w:ascii="Times New Roman" w:hAnsi="Times New Roman"/>
          <w:b w:val="0"/>
          <w:sz w:val="28"/>
          <w:szCs w:val="28"/>
        </w:rPr>
        <w:t xml:space="preserve"> </w:t>
      </w:r>
      <w:r w:rsidR="009F5F97" w:rsidRPr="009F0285">
        <w:rPr>
          <w:rFonts w:ascii="Times New Roman" w:hAnsi="Times New Roman"/>
          <w:b w:val="0"/>
          <w:sz w:val="28"/>
          <w:szCs w:val="28"/>
        </w:rPr>
        <w:t>,</w:t>
      </w:r>
      <w:r w:rsidR="009F5F97" w:rsidRPr="009F0285">
        <w:rPr>
          <w:rFonts w:ascii="Times New Roman" w:hAnsi="Times New Roman"/>
          <w:b w:val="0"/>
          <w:sz w:val="28"/>
          <w:szCs w:val="28"/>
        </w:rPr>
        <w:tab/>
        <w:t>(10.1)</w:t>
      </w:r>
    </w:p>
    <w:p w:rsidR="00162C9C" w:rsidRDefault="00162C9C"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где </w:t>
      </w:r>
      <w:r w:rsidR="00A202E4" w:rsidRPr="009F0285">
        <w:rPr>
          <w:rFonts w:ascii="Times New Roman" w:hAnsi="Times New Roman"/>
          <w:b w:val="0"/>
          <w:sz w:val="28"/>
          <w:szCs w:val="28"/>
        </w:rPr>
        <w:object w:dxaOrig="1780" w:dyaOrig="380">
          <v:shape id="_x0000_i1228" type="#_x0000_t75" style="width:89.25pt;height:18.75pt" o:ole="">
            <v:imagedata r:id="rId397" o:title=""/>
          </v:shape>
          <o:OLEObject Type="Embed" ProgID="Equation.3" ShapeID="_x0000_i1228" DrawAspect="Content" ObjectID="_1454403114" r:id="rId398"/>
        </w:object>
      </w:r>
      <w:r w:rsidRPr="009F0285">
        <w:rPr>
          <w:rFonts w:ascii="Times New Roman" w:hAnsi="Times New Roman"/>
          <w:b w:val="0"/>
          <w:sz w:val="28"/>
          <w:szCs w:val="28"/>
        </w:rPr>
        <w:t>- максимальный секундный расход сточных вод;</w:t>
      </w:r>
    </w:p>
    <w:p w:rsidR="009F5F97" w:rsidRPr="009F0285" w:rsidRDefault="00A202E4"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160" w:dyaOrig="320">
          <v:shape id="_x0000_i1229" type="#_x0000_t75" style="width:57.75pt;height:15.75pt" o:ole="">
            <v:imagedata r:id="rId399" o:title=""/>
          </v:shape>
          <o:OLEObject Type="Embed" ProgID="Equation.3" ShapeID="_x0000_i1229" DrawAspect="Content" ObjectID="_1454403115" r:id="rId400"/>
        </w:object>
      </w:r>
      <w:r w:rsidR="009F5F97" w:rsidRPr="009F0285">
        <w:rPr>
          <w:rFonts w:ascii="Times New Roman" w:hAnsi="Times New Roman"/>
          <w:b w:val="0"/>
          <w:sz w:val="28"/>
          <w:szCs w:val="28"/>
        </w:rPr>
        <w:t xml:space="preserve"> - скорость движения жидкости в прозорах решетки.</w:t>
      </w:r>
    </w:p>
    <w:p w:rsidR="009F5F97" w:rsidRPr="009F0285" w:rsidRDefault="009F5F97"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табл.53 [1] принимаем решетки марки МГ 10Т со следующими данными:</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пропускная способность…………………65тыс м</w:t>
      </w:r>
      <w:r w:rsidRPr="009F0285">
        <w:rPr>
          <w:rFonts w:ascii="Times New Roman" w:hAnsi="Times New Roman"/>
          <w:b w:val="0"/>
          <w:sz w:val="28"/>
          <w:szCs w:val="28"/>
          <w:vertAlign w:val="superscript"/>
        </w:rPr>
        <w:t>3</w:t>
      </w:r>
      <w:r w:rsidRPr="009F0285">
        <w:rPr>
          <w:rFonts w:ascii="Times New Roman" w:hAnsi="Times New Roman"/>
          <w:b w:val="0"/>
          <w:sz w:val="28"/>
          <w:szCs w:val="28"/>
        </w:rPr>
        <w:t>/сут</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размеры канала перед решеткой………...1000</w:t>
      </w:r>
      <w:r w:rsidR="00A202E4" w:rsidRPr="009F0285">
        <w:rPr>
          <w:rFonts w:ascii="Times New Roman" w:hAnsi="Times New Roman"/>
          <w:b w:val="0"/>
          <w:sz w:val="28"/>
          <w:szCs w:val="28"/>
        </w:rPr>
        <w:object w:dxaOrig="180" w:dyaOrig="200">
          <v:shape id="_x0000_i1230" type="#_x0000_t75" style="width:9pt;height:9.75pt" o:ole="">
            <v:imagedata r:id="rId401" o:title=""/>
          </v:shape>
          <o:OLEObject Type="Embed" ProgID="Equation.3" ShapeID="_x0000_i1230" DrawAspect="Content" ObjectID="_1454403116" r:id="rId402"/>
        </w:object>
      </w:r>
      <w:r w:rsidRPr="009F0285">
        <w:rPr>
          <w:rFonts w:ascii="Times New Roman" w:hAnsi="Times New Roman"/>
          <w:b w:val="0"/>
          <w:sz w:val="28"/>
          <w:szCs w:val="28"/>
        </w:rPr>
        <w:t>2000мм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площадь прохода решетки……………….</w:t>
      </w:r>
      <w:r w:rsidRPr="009F0285">
        <w:rPr>
          <w:rFonts w:ascii="Times New Roman" w:hAnsi="Times New Roman"/>
          <w:b w:val="0"/>
          <w:sz w:val="28"/>
          <w:szCs w:val="28"/>
          <w:lang w:val="en-US"/>
        </w:rPr>
        <w:t>f</w:t>
      </w:r>
      <w:r w:rsidRPr="009F0285">
        <w:rPr>
          <w:rFonts w:ascii="Times New Roman" w:hAnsi="Times New Roman"/>
          <w:b w:val="0"/>
          <w:sz w:val="28"/>
          <w:szCs w:val="28"/>
        </w:rPr>
        <w:t>=0,74м</w:t>
      </w:r>
      <w:r w:rsidRPr="009F0285">
        <w:rPr>
          <w:rFonts w:ascii="Times New Roman" w:hAnsi="Times New Roman"/>
          <w:b w:val="0"/>
          <w:sz w:val="28"/>
          <w:szCs w:val="28"/>
          <w:vertAlign w:val="superscript"/>
        </w:rPr>
        <w:t>2</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ширина решетки………………………….В</w:t>
      </w:r>
      <w:r w:rsidRPr="009F0285">
        <w:rPr>
          <w:rFonts w:ascii="Times New Roman" w:hAnsi="Times New Roman"/>
          <w:b w:val="0"/>
          <w:sz w:val="28"/>
          <w:szCs w:val="28"/>
          <w:vertAlign w:val="subscript"/>
        </w:rPr>
        <w:t>р</w:t>
      </w:r>
      <w:r w:rsidRPr="009F0285">
        <w:rPr>
          <w:rFonts w:ascii="Times New Roman" w:hAnsi="Times New Roman"/>
          <w:b w:val="0"/>
          <w:sz w:val="28"/>
          <w:szCs w:val="28"/>
        </w:rPr>
        <w:t>=1580мм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масса………………………………………1800кг</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улавливания примесей рамером 16-</w:t>
      </w:r>
      <w:smartTag w:uri="urn:schemas-microsoft-com:office:smarttags" w:element="metricconverter">
        <w:smartTagPr>
          <w:attr w:name="ProductID" w:val="5 мм"/>
        </w:smartTagPr>
        <w:r w:rsidRPr="009F0285">
          <w:rPr>
            <w:rFonts w:ascii="Times New Roman" w:hAnsi="Times New Roman"/>
            <w:b w:val="0"/>
            <w:sz w:val="28"/>
            <w:szCs w:val="28"/>
          </w:rPr>
          <w:t>5 мм</w:t>
        </w:r>
      </w:smartTag>
      <w:r w:rsidRPr="009F0285">
        <w:rPr>
          <w:rFonts w:ascii="Times New Roman" w:hAnsi="Times New Roman"/>
          <w:b w:val="0"/>
          <w:sz w:val="28"/>
          <w:szCs w:val="28"/>
        </w:rPr>
        <w:t xml:space="preserve"> предусматриваем решетки с прозорами </w:t>
      </w:r>
      <w:smartTag w:uri="urn:schemas-microsoft-com:office:smarttags" w:element="metricconverter">
        <w:smartTagPr>
          <w:attr w:name="ProductID" w:val="5 мм"/>
        </w:smartTagPr>
        <w:r w:rsidRPr="009F0285">
          <w:rPr>
            <w:rFonts w:ascii="Times New Roman" w:hAnsi="Times New Roman"/>
            <w:b w:val="0"/>
            <w:sz w:val="28"/>
            <w:szCs w:val="28"/>
          </w:rPr>
          <w:t>5 мм</w:t>
        </w:r>
      </w:smartTag>
      <w:r w:rsidRPr="009F0285">
        <w:rPr>
          <w:rFonts w:ascii="Times New Roman" w:hAnsi="Times New Roman"/>
          <w:b w:val="0"/>
          <w:sz w:val="28"/>
          <w:szCs w:val="28"/>
        </w:rPr>
        <w:t>.</w:t>
      </w:r>
    </w:p>
    <w:p w:rsidR="009F5F97" w:rsidRPr="009F0285" w:rsidRDefault="009F5F97"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табл.53 [1] принимаем решетки марки МГ 8 Т со следующими данными:</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пропускная способность…………………67тыс м</w:t>
      </w:r>
      <w:r w:rsidRPr="009F0285">
        <w:rPr>
          <w:rFonts w:ascii="Times New Roman" w:hAnsi="Times New Roman"/>
          <w:b w:val="0"/>
          <w:sz w:val="28"/>
          <w:szCs w:val="28"/>
          <w:vertAlign w:val="superscript"/>
        </w:rPr>
        <w:t>3</w:t>
      </w:r>
      <w:r w:rsidRPr="009F0285">
        <w:rPr>
          <w:rFonts w:ascii="Times New Roman" w:hAnsi="Times New Roman"/>
          <w:b w:val="0"/>
          <w:sz w:val="28"/>
          <w:szCs w:val="28"/>
        </w:rPr>
        <w:t>/сут</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размеры канала перед решеткой………...1000</w:t>
      </w:r>
      <w:r w:rsidR="00A202E4" w:rsidRPr="009F0285">
        <w:rPr>
          <w:rFonts w:ascii="Times New Roman" w:hAnsi="Times New Roman"/>
          <w:b w:val="0"/>
          <w:sz w:val="28"/>
          <w:szCs w:val="28"/>
        </w:rPr>
        <w:object w:dxaOrig="180" w:dyaOrig="200">
          <v:shape id="_x0000_i1231" type="#_x0000_t75" style="width:9pt;height:9.75pt" o:ole="">
            <v:imagedata r:id="rId401" o:title=""/>
          </v:shape>
          <o:OLEObject Type="Embed" ProgID="Equation.3" ShapeID="_x0000_i1231" DrawAspect="Content" ObjectID="_1454403117" r:id="rId403"/>
        </w:object>
      </w:r>
      <w:r w:rsidRPr="009F0285">
        <w:rPr>
          <w:rFonts w:ascii="Times New Roman" w:hAnsi="Times New Roman"/>
          <w:b w:val="0"/>
          <w:sz w:val="28"/>
          <w:szCs w:val="28"/>
        </w:rPr>
        <w:t>2000мм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площадь прохода решетки……………….</w:t>
      </w:r>
      <w:r w:rsidRPr="009F0285">
        <w:rPr>
          <w:rFonts w:ascii="Times New Roman" w:hAnsi="Times New Roman"/>
          <w:b w:val="0"/>
          <w:sz w:val="28"/>
          <w:szCs w:val="28"/>
          <w:lang w:val="en-US"/>
        </w:rPr>
        <w:t>f</w:t>
      </w:r>
      <w:r w:rsidRPr="009F0285">
        <w:rPr>
          <w:rFonts w:ascii="Times New Roman" w:hAnsi="Times New Roman"/>
          <w:b w:val="0"/>
          <w:sz w:val="28"/>
          <w:szCs w:val="28"/>
        </w:rPr>
        <w:t>=0,53м</w:t>
      </w:r>
      <w:r w:rsidRPr="009F0285">
        <w:rPr>
          <w:rFonts w:ascii="Times New Roman" w:hAnsi="Times New Roman"/>
          <w:b w:val="0"/>
          <w:sz w:val="28"/>
          <w:szCs w:val="28"/>
          <w:vertAlign w:val="superscript"/>
        </w:rPr>
        <w:t>2</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ширина решетки………………………….В</w:t>
      </w:r>
      <w:r w:rsidRPr="009F0285">
        <w:rPr>
          <w:rFonts w:ascii="Times New Roman" w:hAnsi="Times New Roman"/>
          <w:b w:val="0"/>
          <w:sz w:val="28"/>
          <w:szCs w:val="28"/>
          <w:vertAlign w:val="subscript"/>
        </w:rPr>
        <w:t>р</w:t>
      </w:r>
      <w:r w:rsidRPr="009F0285">
        <w:rPr>
          <w:rFonts w:ascii="Times New Roman" w:hAnsi="Times New Roman"/>
          <w:b w:val="0"/>
          <w:sz w:val="28"/>
          <w:szCs w:val="28"/>
        </w:rPr>
        <w:t>=1580мм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масса………………………………………1500кг</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Для улавливания примесей рамером 5-</w:t>
      </w:r>
      <w:smartTag w:uri="urn:schemas-microsoft-com:office:smarttags" w:element="metricconverter">
        <w:smartTagPr>
          <w:attr w:name="ProductID" w:val="1 мм"/>
        </w:smartTagPr>
        <w:r w:rsidRPr="009F0285">
          <w:rPr>
            <w:rFonts w:ascii="Times New Roman" w:hAnsi="Times New Roman"/>
            <w:b w:val="0"/>
            <w:sz w:val="28"/>
            <w:szCs w:val="28"/>
          </w:rPr>
          <w:t>1 мм</w:t>
        </w:r>
      </w:smartTag>
      <w:r w:rsidRPr="009F0285">
        <w:rPr>
          <w:rFonts w:ascii="Times New Roman" w:hAnsi="Times New Roman"/>
          <w:b w:val="0"/>
          <w:sz w:val="28"/>
          <w:szCs w:val="28"/>
        </w:rPr>
        <w:t xml:space="preserve"> предусматриваем решетки с прозорами </w:t>
      </w:r>
      <w:smartTag w:uri="urn:schemas-microsoft-com:office:smarttags" w:element="metricconverter">
        <w:smartTagPr>
          <w:attr w:name="ProductID" w:val="1 мм"/>
        </w:smartTagPr>
        <w:r w:rsidRPr="009F0285">
          <w:rPr>
            <w:rFonts w:ascii="Times New Roman" w:hAnsi="Times New Roman"/>
            <w:b w:val="0"/>
            <w:sz w:val="28"/>
            <w:szCs w:val="28"/>
          </w:rPr>
          <w:t>1 мм</w:t>
        </w:r>
      </w:smartTag>
      <w:r w:rsidRPr="009F0285">
        <w:rPr>
          <w:rFonts w:ascii="Times New Roman" w:hAnsi="Times New Roman"/>
          <w:b w:val="0"/>
          <w:sz w:val="28"/>
          <w:szCs w:val="28"/>
        </w:rPr>
        <w:t>.</w:t>
      </w:r>
    </w:p>
    <w:p w:rsidR="009F5F97" w:rsidRPr="009F0285" w:rsidRDefault="009F5F97" w:rsidP="009F0285">
      <w:pPr>
        <w:keepNext/>
        <w:widowControl w:val="0"/>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По табл.53 [1] принимаем решетки марки МГ 6 Т со следующими данными:</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пропускная способность…………………65тыс м</w:t>
      </w:r>
      <w:r w:rsidRPr="009F0285">
        <w:rPr>
          <w:rFonts w:ascii="Times New Roman" w:hAnsi="Times New Roman"/>
          <w:b w:val="0"/>
          <w:sz w:val="28"/>
          <w:szCs w:val="28"/>
          <w:vertAlign w:val="superscript"/>
        </w:rPr>
        <w:t>3</w:t>
      </w:r>
      <w:r w:rsidRPr="009F0285">
        <w:rPr>
          <w:rFonts w:ascii="Times New Roman" w:hAnsi="Times New Roman"/>
          <w:b w:val="0"/>
          <w:sz w:val="28"/>
          <w:szCs w:val="28"/>
        </w:rPr>
        <w:t>/сут</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размеры канала перед решеткой………...1300</w:t>
      </w:r>
      <w:r w:rsidR="00A202E4" w:rsidRPr="009F0285">
        <w:rPr>
          <w:rFonts w:ascii="Times New Roman" w:hAnsi="Times New Roman"/>
          <w:b w:val="0"/>
          <w:sz w:val="28"/>
          <w:szCs w:val="28"/>
        </w:rPr>
        <w:object w:dxaOrig="180" w:dyaOrig="200">
          <v:shape id="_x0000_i1232" type="#_x0000_t75" style="width:9pt;height:9.75pt" o:ole="">
            <v:imagedata r:id="rId401" o:title=""/>
          </v:shape>
          <o:OLEObject Type="Embed" ProgID="Equation.3" ShapeID="_x0000_i1232" DrawAspect="Content" ObjectID="_1454403118" r:id="rId404"/>
        </w:object>
      </w:r>
      <w:r w:rsidRPr="009F0285">
        <w:rPr>
          <w:rFonts w:ascii="Times New Roman" w:hAnsi="Times New Roman"/>
          <w:b w:val="0"/>
          <w:sz w:val="28"/>
          <w:szCs w:val="28"/>
        </w:rPr>
        <w:t>1800мм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площадь прохода решетки……………….</w:t>
      </w:r>
      <w:r w:rsidRPr="009F0285">
        <w:rPr>
          <w:rFonts w:ascii="Times New Roman" w:hAnsi="Times New Roman"/>
          <w:b w:val="0"/>
          <w:sz w:val="28"/>
          <w:szCs w:val="28"/>
          <w:lang w:val="en-US"/>
        </w:rPr>
        <w:t>f</w:t>
      </w:r>
      <w:r w:rsidRPr="009F0285">
        <w:rPr>
          <w:rFonts w:ascii="Times New Roman" w:hAnsi="Times New Roman"/>
          <w:b w:val="0"/>
          <w:sz w:val="28"/>
          <w:szCs w:val="28"/>
        </w:rPr>
        <w:t>=0,37м</w:t>
      </w:r>
      <w:r w:rsidRPr="009F0285">
        <w:rPr>
          <w:rFonts w:ascii="Times New Roman" w:hAnsi="Times New Roman"/>
          <w:b w:val="0"/>
          <w:sz w:val="28"/>
          <w:szCs w:val="28"/>
          <w:vertAlign w:val="superscript"/>
        </w:rPr>
        <w:t>2</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ширина решетки………………………….В</w:t>
      </w:r>
      <w:r w:rsidRPr="009F0285">
        <w:rPr>
          <w:rFonts w:ascii="Times New Roman" w:hAnsi="Times New Roman"/>
          <w:b w:val="0"/>
          <w:sz w:val="28"/>
          <w:szCs w:val="28"/>
          <w:vertAlign w:val="subscript"/>
        </w:rPr>
        <w:t>р</w:t>
      </w:r>
      <w:r w:rsidRPr="009F0285">
        <w:rPr>
          <w:rFonts w:ascii="Times New Roman" w:hAnsi="Times New Roman"/>
          <w:b w:val="0"/>
          <w:sz w:val="28"/>
          <w:szCs w:val="28"/>
        </w:rPr>
        <w:t>=1580мм</w:t>
      </w:r>
    </w:p>
    <w:p w:rsidR="009F5F97" w:rsidRPr="009F0285" w:rsidRDefault="009F5F97" w:rsidP="009F0285">
      <w:pPr>
        <w:keepNext/>
        <w:widowControl w:val="0"/>
        <w:numPr>
          <w:ilvl w:val="0"/>
          <w:numId w:val="33"/>
        </w:numPr>
        <w:tabs>
          <w:tab w:val="center" w:pos="5136"/>
          <w:tab w:val="right" w:pos="9564"/>
        </w:tabs>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масса………………………………………1430кг</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жироловки.</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Производственная мощность предприятия П=60000 кг/сут, </w:t>
      </w:r>
      <w:r w:rsidRPr="009F0285">
        <w:rPr>
          <w:rFonts w:ascii="Times New Roman" w:hAnsi="Times New Roman"/>
          <w:b w:val="0"/>
          <w:sz w:val="28"/>
          <w:szCs w:val="28"/>
          <w:lang w:val="en-US"/>
        </w:rPr>
        <w:t>V</w:t>
      </w:r>
      <w:r w:rsidRPr="009F0285">
        <w:rPr>
          <w:rFonts w:ascii="Times New Roman" w:hAnsi="Times New Roman"/>
          <w:b w:val="0"/>
          <w:sz w:val="28"/>
          <w:szCs w:val="28"/>
        </w:rPr>
        <w:t xml:space="preserve">=15 мм/с – скорость движения сточных вод, </w:t>
      </w:r>
      <w:r w:rsidRPr="009F0285">
        <w:rPr>
          <w:rFonts w:ascii="Times New Roman" w:hAnsi="Times New Roman"/>
          <w:b w:val="0"/>
          <w:sz w:val="28"/>
          <w:szCs w:val="28"/>
          <w:lang w:val="en-US"/>
        </w:rPr>
        <w:t>t</w:t>
      </w:r>
      <w:r w:rsidRPr="009F0285">
        <w:rPr>
          <w:rFonts w:ascii="Times New Roman" w:hAnsi="Times New Roman"/>
          <w:b w:val="0"/>
          <w:sz w:val="28"/>
          <w:szCs w:val="28"/>
        </w:rPr>
        <w:t>=10 мин – продолжительность пребывания сточной воды в жироловке.</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1.Определим расчетный расход сточных вод:</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1939" w:dyaOrig="639">
          <v:shape id="_x0000_i1233" type="#_x0000_t75" style="width:96.75pt;height:32.25pt" o:ole="">
            <v:imagedata r:id="rId405" o:title=""/>
          </v:shape>
          <o:OLEObject Type="Embed" ProgID="Equation.3" ShapeID="_x0000_i1233" DrawAspect="Content" ObjectID="_1454403119" r:id="rId406"/>
        </w:object>
      </w:r>
      <w:r w:rsidR="009F5F97" w:rsidRPr="009F0285">
        <w:rPr>
          <w:rFonts w:ascii="Times New Roman" w:hAnsi="Times New Roman"/>
          <w:b w:val="0"/>
          <w:sz w:val="28"/>
          <w:szCs w:val="28"/>
        </w:rPr>
        <w:t>где</w:t>
      </w:r>
    </w:p>
    <w:p w:rsidR="00162C9C" w:rsidRPr="00030DB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m</w:t>
      </w:r>
      <w:r w:rsidRPr="009F0285">
        <w:rPr>
          <w:rFonts w:ascii="Times New Roman" w:hAnsi="Times New Roman"/>
          <w:b w:val="0"/>
          <w:sz w:val="28"/>
          <w:szCs w:val="28"/>
        </w:rPr>
        <w:t>- укрупненная норма водоотведения (</w:t>
      </w:r>
      <w:r w:rsidR="00A202E4" w:rsidRPr="009F0285">
        <w:rPr>
          <w:rFonts w:ascii="Times New Roman" w:hAnsi="Times New Roman"/>
          <w:b w:val="0"/>
          <w:sz w:val="28"/>
          <w:szCs w:val="28"/>
        </w:rPr>
        <w:object w:dxaOrig="320" w:dyaOrig="320">
          <v:shape id="_x0000_i1234" type="#_x0000_t75" style="width:15.75pt;height:15.75pt" o:ole="">
            <v:imagedata r:id="rId407" o:title=""/>
          </v:shape>
          <o:OLEObject Type="Embed" ProgID="Equation.3" ShapeID="_x0000_i1234" DrawAspect="Content" ObjectID="_1454403120" r:id="rId408"/>
        </w:object>
      </w:r>
      <w:r w:rsidRPr="009F0285">
        <w:rPr>
          <w:rFonts w:ascii="Times New Roman" w:hAnsi="Times New Roman"/>
          <w:b w:val="0"/>
          <w:sz w:val="28"/>
          <w:szCs w:val="28"/>
        </w:rPr>
        <w:t xml:space="preserve"> на единицу продукции), </w:t>
      </w:r>
      <w:r w:rsidRPr="009F0285">
        <w:rPr>
          <w:rFonts w:ascii="Times New Roman" w:hAnsi="Times New Roman"/>
          <w:b w:val="0"/>
          <w:sz w:val="28"/>
          <w:szCs w:val="28"/>
          <w:lang w:val="en-US"/>
        </w:rPr>
        <w:t>m</w:t>
      </w:r>
      <w:r w:rsidRPr="009F0285">
        <w:rPr>
          <w:rFonts w:ascii="Times New Roman" w:hAnsi="Times New Roman"/>
          <w:b w:val="0"/>
          <w:sz w:val="28"/>
          <w:szCs w:val="28"/>
        </w:rPr>
        <w:t xml:space="preserve">=20 </w:t>
      </w:r>
      <w:r w:rsidR="00A202E4" w:rsidRPr="009F0285">
        <w:rPr>
          <w:rFonts w:ascii="Times New Roman" w:hAnsi="Times New Roman"/>
          <w:b w:val="0"/>
          <w:sz w:val="28"/>
          <w:szCs w:val="28"/>
        </w:rPr>
        <w:object w:dxaOrig="680" w:dyaOrig="320">
          <v:shape id="_x0000_i1235" type="#_x0000_t75" style="width:33.75pt;height:15.75pt" o:ole="">
            <v:imagedata r:id="rId409" o:title=""/>
          </v:shape>
          <o:OLEObject Type="Embed" ProgID="Equation.3" ShapeID="_x0000_i1235" DrawAspect="Content" ObjectID="_1454403121" r:id="rId410"/>
        </w:object>
      </w:r>
      <w:r w:rsidRPr="009F0285">
        <w:rPr>
          <w:rFonts w:ascii="Times New Roman" w:hAnsi="Times New Roman"/>
          <w:b w:val="0"/>
          <w:sz w:val="28"/>
          <w:szCs w:val="28"/>
        </w:rPr>
        <w:t xml:space="preserve">, </w:t>
      </w:r>
      <w:r w:rsidR="00A202E4" w:rsidRPr="009F0285">
        <w:rPr>
          <w:rFonts w:ascii="Times New Roman" w:hAnsi="Times New Roman"/>
          <w:b w:val="0"/>
          <w:sz w:val="28"/>
          <w:szCs w:val="28"/>
        </w:rPr>
        <w:object w:dxaOrig="859" w:dyaOrig="360">
          <v:shape id="_x0000_i1236" type="#_x0000_t75" style="width:42.75pt;height:18pt" o:ole="">
            <v:imagedata r:id="rId411" o:title=""/>
          </v:shape>
          <o:OLEObject Type="Embed" ProgID="Equation.3" ShapeID="_x0000_i1236" DrawAspect="Content" ObjectID="_1454403122" r:id="rId412"/>
        </w:object>
      </w:r>
      <w:r w:rsidRPr="009F0285">
        <w:rPr>
          <w:rFonts w:ascii="Times New Roman" w:hAnsi="Times New Roman"/>
          <w:b w:val="0"/>
          <w:sz w:val="28"/>
          <w:szCs w:val="28"/>
        </w:rPr>
        <w:t xml:space="preserve">; </w:t>
      </w:r>
      <w:r w:rsidRPr="009F0285">
        <w:rPr>
          <w:rFonts w:ascii="Times New Roman" w:hAnsi="Times New Roman"/>
          <w:b w:val="0"/>
          <w:sz w:val="28"/>
          <w:szCs w:val="28"/>
          <w:lang w:val="en-US"/>
        </w:rPr>
        <w:t>t</w:t>
      </w:r>
      <w:r w:rsidRPr="009F0285">
        <w:rPr>
          <w:rFonts w:ascii="Times New Roman" w:hAnsi="Times New Roman"/>
          <w:b w:val="0"/>
          <w:sz w:val="28"/>
          <w:szCs w:val="28"/>
        </w:rPr>
        <w:t xml:space="preserve"> –число часов работы в смену, </w:t>
      </w:r>
      <w:r w:rsidRPr="009F0285">
        <w:rPr>
          <w:rFonts w:ascii="Times New Roman" w:hAnsi="Times New Roman"/>
          <w:b w:val="0"/>
          <w:sz w:val="28"/>
          <w:szCs w:val="28"/>
          <w:lang w:val="en-US"/>
        </w:rPr>
        <w:t>t</w:t>
      </w:r>
      <w:r w:rsidRPr="009F0285">
        <w:rPr>
          <w:rFonts w:ascii="Times New Roman" w:hAnsi="Times New Roman"/>
          <w:b w:val="0"/>
          <w:sz w:val="28"/>
          <w:szCs w:val="28"/>
        </w:rPr>
        <w:t>=12 ч.</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200" w:dyaOrig="620">
          <v:shape id="_x0000_i1237" type="#_x0000_t75" style="width:159.75pt;height:30.75pt" o:ole="">
            <v:imagedata r:id="rId413" o:title=""/>
          </v:shape>
          <o:OLEObject Type="Embed" ProgID="Equation.3" ShapeID="_x0000_i1237" DrawAspect="Content" ObjectID="_1454403123" r:id="rId414"/>
        </w:objec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2.Определим геометрические</w:t>
      </w:r>
      <w:r w:rsidR="009F0285">
        <w:rPr>
          <w:rFonts w:ascii="Times New Roman" w:hAnsi="Times New Roman"/>
          <w:b w:val="0"/>
          <w:sz w:val="28"/>
          <w:szCs w:val="28"/>
        </w:rPr>
        <w:t xml:space="preserve"> </w:t>
      </w:r>
      <w:r w:rsidRPr="009F0285">
        <w:rPr>
          <w:rFonts w:ascii="Times New Roman" w:hAnsi="Times New Roman"/>
          <w:b w:val="0"/>
          <w:sz w:val="28"/>
          <w:szCs w:val="28"/>
        </w:rPr>
        <w:t xml:space="preserve">размеры жироловки. Приняв </w:t>
      </w:r>
      <w:r w:rsidRPr="009F0285">
        <w:rPr>
          <w:rFonts w:ascii="Times New Roman" w:hAnsi="Times New Roman"/>
          <w:b w:val="0"/>
          <w:sz w:val="28"/>
          <w:szCs w:val="28"/>
          <w:lang w:val="en-US"/>
        </w:rPr>
        <w:t>h</w:t>
      </w:r>
      <w:r w:rsidRPr="009F0285">
        <w:rPr>
          <w:rFonts w:ascii="Times New Roman" w:hAnsi="Times New Roman"/>
          <w:b w:val="0"/>
          <w:sz w:val="28"/>
          <w:szCs w:val="28"/>
        </w:rPr>
        <w:t>=</w:t>
      </w:r>
      <w:r w:rsidRPr="009F0285">
        <w:rPr>
          <w:rFonts w:ascii="Times New Roman" w:hAnsi="Times New Roman"/>
          <w:b w:val="0"/>
          <w:sz w:val="28"/>
          <w:szCs w:val="28"/>
          <w:lang w:val="en-US"/>
        </w:rPr>
        <w:t>B</w:t>
      </w:r>
      <w:r w:rsidRPr="009F0285">
        <w:rPr>
          <w:rFonts w:ascii="Times New Roman" w:hAnsi="Times New Roman"/>
          <w:b w:val="0"/>
          <w:sz w:val="28"/>
          <w:szCs w:val="28"/>
        </w:rPr>
        <w:t xml:space="preserve">, где </w:t>
      </w:r>
      <w:r w:rsidRPr="009F0285">
        <w:rPr>
          <w:rFonts w:ascii="Times New Roman" w:hAnsi="Times New Roman"/>
          <w:b w:val="0"/>
          <w:sz w:val="28"/>
          <w:szCs w:val="28"/>
          <w:lang w:val="en-US"/>
        </w:rPr>
        <w:t>h</w:t>
      </w:r>
      <w:r w:rsidRPr="009F0285">
        <w:rPr>
          <w:rFonts w:ascii="Times New Roman" w:hAnsi="Times New Roman"/>
          <w:b w:val="0"/>
          <w:sz w:val="28"/>
          <w:szCs w:val="28"/>
        </w:rPr>
        <w:t>- ширина прочной части, В- ширина (м), имеем</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4260" w:dyaOrig="740">
          <v:shape id="_x0000_i1238" type="#_x0000_t75" style="width:213pt;height:36.75pt" o:ole="">
            <v:imagedata r:id="rId415" o:title=""/>
          </v:shape>
          <o:OLEObject Type="Embed" ProgID="Equation.3" ShapeID="_x0000_i1238" DrawAspect="Content" ObjectID="_1454403124" r:id="rId416"/>
        </w:object>
      </w:r>
      <w:r w:rsidR="009F5F97" w:rsidRPr="009F0285">
        <w:rPr>
          <w:rFonts w:ascii="Times New Roman" w:hAnsi="Times New Roman"/>
          <w:b w:val="0"/>
          <w:sz w:val="28"/>
          <w:szCs w:val="28"/>
        </w:rPr>
        <w:t xml:space="preserve"> м</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Принимаем В=</w:t>
      </w:r>
      <w:r w:rsidRPr="009F0285">
        <w:rPr>
          <w:rFonts w:ascii="Times New Roman" w:hAnsi="Times New Roman"/>
          <w:b w:val="0"/>
          <w:sz w:val="28"/>
          <w:szCs w:val="28"/>
          <w:lang w:val="en-US"/>
        </w:rPr>
        <w:t>h</w:t>
      </w:r>
      <w:r w:rsidRPr="009F0285">
        <w:rPr>
          <w:rFonts w:ascii="Times New Roman" w:hAnsi="Times New Roman"/>
          <w:b w:val="0"/>
          <w:sz w:val="28"/>
          <w:szCs w:val="28"/>
        </w:rPr>
        <w:t>=3 м</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Длина проточной части:</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2820" w:dyaOrig="279">
          <v:shape id="_x0000_i1239" type="#_x0000_t75" style="width:141pt;height:14.25pt" o:ole="">
            <v:imagedata r:id="rId417" o:title=""/>
          </v:shape>
          <o:OLEObject Type="Embed" ProgID="Equation.3" ShapeID="_x0000_i1239" DrawAspect="Content" ObjectID="_1454403125" r:id="rId418"/>
        </w:object>
      </w:r>
      <w:r w:rsidR="009F5F97" w:rsidRPr="009F0285">
        <w:rPr>
          <w:rFonts w:ascii="Times New Roman" w:hAnsi="Times New Roman"/>
          <w:b w:val="0"/>
          <w:sz w:val="28"/>
          <w:szCs w:val="28"/>
        </w:rPr>
        <w:t xml:space="preserve"> м.</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3.Концентрация отхода жира составляет </w:t>
      </w:r>
      <w:smartTag w:uri="urn:schemas-microsoft-com:office:smarttags" w:element="metricconverter">
        <w:smartTagPr>
          <w:attr w:name="ProductID" w:val="3 кг"/>
        </w:smartTagPr>
        <w:r w:rsidRPr="009F0285">
          <w:rPr>
            <w:rFonts w:ascii="Times New Roman" w:hAnsi="Times New Roman"/>
            <w:b w:val="0"/>
            <w:sz w:val="28"/>
            <w:szCs w:val="28"/>
          </w:rPr>
          <w:t>3 кг</w:t>
        </w:r>
      </w:smartTag>
      <w:r w:rsidRPr="009F0285">
        <w:rPr>
          <w:rFonts w:ascii="Times New Roman" w:hAnsi="Times New Roman"/>
          <w:b w:val="0"/>
          <w:sz w:val="28"/>
          <w:szCs w:val="28"/>
        </w:rPr>
        <w:t xml:space="preserve"> с 1 тонны произведенного продукта. За сутки производится 60 т.</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 сутки образуется 60*3=180 кг жира.</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За одну неделю 180*7=1260 кг жира.</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За смену используется 135.75 </w:t>
      </w:r>
      <w:r w:rsidR="00A202E4" w:rsidRPr="009F0285">
        <w:rPr>
          <w:rFonts w:ascii="Times New Roman" w:hAnsi="Times New Roman"/>
          <w:b w:val="0"/>
          <w:sz w:val="28"/>
          <w:szCs w:val="28"/>
        </w:rPr>
        <w:object w:dxaOrig="320" w:dyaOrig="320">
          <v:shape id="_x0000_i1240" type="#_x0000_t75" style="width:15.75pt;height:15.75pt" o:ole="">
            <v:imagedata r:id="rId393" o:title=""/>
          </v:shape>
          <o:OLEObject Type="Embed" ProgID="Equation.3" ShapeID="_x0000_i1240" DrawAspect="Content" ObjectID="_1454403126" r:id="rId419"/>
        </w:object>
      </w:r>
      <w:r w:rsidRPr="009F0285">
        <w:rPr>
          <w:rFonts w:ascii="Times New Roman" w:hAnsi="Times New Roman"/>
          <w:b w:val="0"/>
          <w:sz w:val="28"/>
          <w:szCs w:val="28"/>
        </w:rPr>
        <w:t xml:space="preserve"> воды. (1 смена- 12 часов), за 2 смены расходуется 271,5</w:t>
      </w:r>
      <w:r w:rsidR="00A202E4" w:rsidRPr="009F0285">
        <w:rPr>
          <w:rFonts w:ascii="Times New Roman" w:hAnsi="Times New Roman"/>
          <w:b w:val="0"/>
          <w:sz w:val="28"/>
          <w:szCs w:val="28"/>
        </w:rPr>
        <w:object w:dxaOrig="320" w:dyaOrig="320">
          <v:shape id="_x0000_i1241" type="#_x0000_t75" style="width:15.75pt;height:15.75pt" o:ole="">
            <v:imagedata r:id="rId393" o:title=""/>
          </v:shape>
          <o:OLEObject Type="Embed" ProgID="Equation.3" ShapeID="_x0000_i1241" DrawAspect="Content" ObjectID="_1454403127" r:id="rId420"/>
        </w:objec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За неделю: </w:t>
      </w:r>
      <w:r w:rsidR="00A202E4" w:rsidRPr="009F0285">
        <w:rPr>
          <w:rFonts w:ascii="Times New Roman" w:hAnsi="Times New Roman"/>
          <w:b w:val="0"/>
          <w:sz w:val="28"/>
          <w:szCs w:val="28"/>
        </w:rPr>
        <w:object w:dxaOrig="2640" w:dyaOrig="360">
          <v:shape id="_x0000_i1242" type="#_x0000_t75" style="width:132pt;height:18pt" o:ole="">
            <v:imagedata r:id="rId421" o:title=""/>
          </v:shape>
          <o:OLEObject Type="Embed" ProgID="Equation.3" ShapeID="_x0000_i1242" DrawAspect="Content" ObjectID="_1454403128" r:id="rId422"/>
        </w:object>
      </w:r>
      <w:r w:rsidRPr="009F0285">
        <w:rPr>
          <w:rFonts w:ascii="Times New Roman" w:hAnsi="Times New Roman"/>
          <w:b w:val="0"/>
          <w:sz w:val="28"/>
          <w:szCs w:val="28"/>
        </w:rPr>
        <w:t>, где 25- расход воды на внутреннюю мойку.</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080" w:dyaOrig="620">
          <v:shape id="_x0000_i1243" type="#_x0000_t75" style="width:153.75pt;height:30.75pt" o:ole="">
            <v:imagedata r:id="rId423" o:title=""/>
          </v:shape>
          <o:OLEObject Type="Embed" ProgID="Equation.3" ShapeID="_x0000_i1243" DrawAspect="Content" ObjectID="_1454403129" r:id="rId424"/>
        </w:objec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34,38- время пребывания сточных вод через очистные сооружения.</w:t>
      </w:r>
    </w:p>
    <w:p w:rsidR="009F5F97" w:rsidRPr="009F0285" w:rsidRDefault="009F5F9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Максимальный расчетный часовой расход сточных вод:</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9F5F97" w:rsidRPr="009F0285" w:rsidRDefault="00A202E4"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720" w:dyaOrig="380">
          <v:shape id="_x0000_i1244" type="#_x0000_t75" style="width:36pt;height:18.75pt" o:ole="">
            <v:imagedata r:id="rId425" o:title=""/>
          </v:shape>
          <o:OLEObject Type="Embed" ProgID="Equation.3" ShapeID="_x0000_i1244" DrawAspect="Content" ObjectID="_1454403130" r:id="rId426"/>
        </w:object>
      </w:r>
      <w:r w:rsidR="009F5F97" w:rsidRPr="009F0285">
        <w:rPr>
          <w:rFonts w:ascii="Times New Roman" w:hAnsi="Times New Roman"/>
          <w:b w:val="0"/>
          <w:sz w:val="28"/>
          <w:szCs w:val="28"/>
        </w:rPr>
        <w:t>250</w:t>
      </w:r>
      <w:r w:rsidRPr="009F0285">
        <w:rPr>
          <w:rFonts w:ascii="Times New Roman" w:hAnsi="Times New Roman"/>
          <w:b w:val="0"/>
          <w:sz w:val="28"/>
          <w:szCs w:val="28"/>
        </w:rPr>
        <w:object w:dxaOrig="620" w:dyaOrig="320">
          <v:shape id="_x0000_i1245" type="#_x0000_t75" style="width:30.75pt;height:15.75pt" o:ole="">
            <v:imagedata r:id="rId427" o:title=""/>
          </v:shape>
          <o:OLEObject Type="Embed" ProgID="Equation.3" ShapeID="_x0000_i1245" DrawAspect="Content" ObjectID="_1454403131" r:id="rId428"/>
        </w:object>
      </w:r>
      <w:r w:rsidR="009F5F97" w:rsidRPr="009F0285">
        <w:rPr>
          <w:rFonts w:ascii="Times New Roman" w:hAnsi="Times New Roman"/>
          <w:b w:val="0"/>
          <w:sz w:val="28"/>
          <w:szCs w:val="28"/>
        </w:rPr>
        <w:t>,где</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9F5F97" w:rsidRPr="009F0285" w:rsidRDefault="009F5F9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Требуемый объем жироловки: 34,38*250=8595 </w:t>
      </w:r>
      <w:r w:rsidR="00A202E4" w:rsidRPr="009F0285">
        <w:rPr>
          <w:rFonts w:ascii="Times New Roman" w:hAnsi="Times New Roman"/>
          <w:b w:val="0"/>
          <w:sz w:val="28"/>
          <w:szCs w:val="28"/>
        </w:rPr>
        <w:object w:dxaOrig="320" w:dyaOrig="320">
          <v:shape id="_x0000_i1246" type="#_x0000_t75" style="width:15.75pt;height:15.75pt" o:ole="">
            <v:imagedata r:id="rId429" o:title=""/>
          </v:shape>
          <o:OLEObject Type="Embed" ProgID="Equation.3" ShapeID="_x0000_i1246" DrawAspect="Content" ObjectID="_1454403132" r:id="rId43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1919"/>
        <w:gridCol w:w="1877"/>
        <w:gridCol w:w="1919"/>
        <w:gridCol w:w="1951"/>
      </w:tblGrid>
      <w:tr w:rsidR="000273A8" w:rsidRPr="009F0285" w:rsidTr="00162C9C">
        <w:tc>
          <w:tcPr>
            <w:tcW w:w="1904" w:type="dxa"/>
            <w:vMerge w:val="restart"/>
          </w:tcPr>
          <w:p w:rsidR="000273A8" w:rsidRPr="00162C9C" w:rsidRDefault="00162C9C"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br w:type="page"/>
            </w:r>
            <w:r w:rsidR="000273A8" w:rsidRPr="00162C9C">
              <w:rPr>
                <w:rFonts w:ascii="Times New Roman" w:hAnsi="Times New Roman"/>
                <w:b w:val="0"/>
                <w:sz w:val="20"/>
              </w:rPr>
              <w:t>Выбросы</w:t>
            </w:r>
          </w:p>
        </w:tc>
        <w:tc>
          <w:tcPr>
            <w:tcW w:w="1919"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Количество до очистки</w:t>
            </w:r>
          </w:p>
        </w:tc>
        <w:tc>
          <w:tcPr>
            <w:tcW w:w="1877"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ПДК</w:t>
            </w:r>
          </w:p>
        </w:tc>
        <w:tc>
          <w:tcPr>
            <w:tcW w:w="1919"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Количество после очистки</w:t>
            </w:r>
          </w:p>
        </w:tc>
        <w:tc>
          <w:tcPr>
            <w:tcW w:w="1951"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Оборудование</w:t>
            </w:r>
          </w:p>
        </w:tc>
      </w:tr>
      <w:tr w:rsidR="000273A8" w:rsidRPr="009F0285" w:rsidTr="00162C9C">
        <w:tc>
          <w:tcPr>
            <w:tcW w:w="1904" w:type="dxa"/>
            <w:vMerge/>
          </w:tcPr>
          <w:p w:rsidR="000273A8" w:rsidRPr="00162C9C" w:rsidRDefault="000273A8" w:rsidP="00162C9C">
            <w:pPr>
              <w:keepNext/>
              <w:widowControl w:val="0"/>
              <w:spacing w:line="360" w:lineRule="auto"/>
              <w:ind w:left="0"/>
              <w:jc w:val="both"/>
              <w:rPr>
                <w:rFonts w:ascii="Times New Roman" w:hAnsi="Times New Roman"/>
                <w:b w:val="0"/>
                <w:sz w:val="20"/>
              </w:rPr>
            </w:pPr>
          </w:p>
        </w:tc>
        <w:tc>
          <w:tcPr>
            <w:tcW w:w="5715" w:type="dxa"/>
            <w:gridSpan w:val="3"/>
          </w:tcPr>
          <w:p w:rsidR="000273A8" w:rsidRPr="00162C9C" w:rsidRDefault="000273A8" w:rsidP="00162C9C">
            <w:pPr>
              <w:keepNext/>
              <w:widowControl w:val="0"/>
              <w:spacing w:line="360" w:lineRule="auto"/>
              <w:ind w:left="0"/>
              <w:jc w:val="both"/>
              <w:rPr>
                <w:rFonts w:ascii="Times New Roman" w:hAnsi="Times New Roman"/>
                <w:b w:val="0"/>
                <w:sz w:val="20"/>
                <w:vertAlign w:val="superscript"/>
              </w:rPr>
            </w:pPr>
            <w:r w:rsidRPr="00162C9C">
              <w:rPr>
                <w:rFonts w:ascii="Times New Roman" w:hAnsi="Times New Roman"/>
                <w:b w:val="0"/>
                <w:sz w:val="20"/>
              </w:rPr>
              <w:t>мг</w:t>
            </w:r>
            <w:r w:rsidRPr="00162C9C">
              <w:rPr>
                <w:rFonts w:ascii="Times New Roman" w:hAnsi="Times New Roman"/>
                <w:b w:val="0"/>
                <w:sz w:val="20"/>
                <w:lang w:val="en-US"/>
              </w:rPr>
              <w:t>/</w:t>
            </w:r>
            <w:r w:rsidRPr="00162C9C">
              <w:rPr>
                <w:rFonts w:ascii="Times New Roman" w:hAnsi="Times New Roman"/>
                <w:b w:val="0"/>
                <w:sz w:val="20"/>
              </w:rPr>
              <w:t>м</w:t>
            </w:r>
            <w:r w:rsidRPr="00162C9C">
              <w:rPr>
                <w:rFonts w:ascii="Times New Roman" w:hAnsi="Times New Roman"/>
                <w:b w:val="0"/>
                <w:sz w:val="20"/>
                <w:vertAlign w:val="superscript"/>
              </w:rPr>
              <w:t>3</w:t>
            </w:r>
          </w:p>
        </w:tc>
        <w:tc>
          <w:tcPr>
            <w:tcW w:w="1951" w:type="dxa"/>
          </w:tcPr>
          <w:p w:rsidR="000273A8" w:rsidRPr="00162C9C" w:rsidRDefault="000273A8" w:rsidP="00162C9C">
            <w:pPr>
              <w:keepNext/>
              <w:widowControl w:val="0"/>
              <w:spacing w:line="360" w:lineRule="auto"/>
              <w:ind w:left="0"/>
              <w:jc w:val="both"/>
              <w:rPr>
                <w:rFonts w:ascii="Times New Roman" w:hAnsi="Times New Roman"/>
                <w:b w:val="0"/>
                <w:sz w:val="20"/>
              </w:rPr>
            </w:pPr>
          </w:p>
        </w:tc>
      </w:tr>
      <w:tr w:rsidR="000273A8" w:rsidRPr="009F0285" w:rsidTr="00162C9C">
        <w:tc>
          <w:tcPr>
            <w:tcW w:w="1904"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жилки</w:t>
            </w:r>
            <w:r w:rsidR="009F0285" w:rsidRPr="00162C9C">
              <w:rPr>
                <w:rFonts w:ascii="Times New Roman" w:hAnsi="Times New Roman"/>
                <w:b w:val="0"/>
                <w:sz w:val="20"/>
              </w:rPr>
              <w:t xml:space="preserve"> </w:t>
            </w:r>
            <w:r w:rsidRPr="00162C9C">
              <w:rPr>
                <w:rFonts w:ascii="Times New Roman" w:hAnsi="Times New Roman"/>
                <w:b w:val="0"/>
                <w:sz w:val="20"/>
              </w:rPr>
              <w:t>размером 50-</w:t>
            </w:r>
            <w:smartTag w:uri="urn:schemas-microsoft-com:office:smarttags" w:element="metricconverter">
              <w:smartTagPr>
                <w:attr w:name="ProductID" w:val="16 мм"/>
              </w:smartTagPr>
              <w:r w:rsidRPr="00162C9C">
                <w:rPr>
                  <w:rFonts w:ascii="Times New Roman" w:hAnsi="Times New Roman"/>
                  <w:b w:val="0"/>
                  <w:sz w:val="20"/>
                </w:rPr>
                <w:t>16 мм</w:t>
              </w:r>
            </w:smartTag>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4500</w:t>
            </w:r>
          </w:p>
        </w:tc>
        <w:tc>
          <w:tcPr>
            <w:tcW w:w="1877"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2800</w:t>
            </w:r>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1350</w:t>
            </w:r>
          </w:p>
        </w:tc>
        <w:tc>
          <w:tcPr>
            <w:tcW w:w="1951" w:type="dxa"/>
          </w:tcPr>
          <w:p w:rsidR="000273A8"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Решетки</w:t>
            </w:r>
          </w:p>
          <w:p w:rsidR="00E337CF"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с прозорами </w:t>
            </w:r>
            <w:smartTag w:uri="urn:schemas-microsoft-com:office:smarttags" w:element="metricconverter">
              <w:smartTagPr>
                <w:attr w:name="ProductID" w:val="16 мм"/>
              </w:smartTagPr>
              <w:r w:rsidRPr="00162C9C">
                <w:rPr>
                  <w:rFonts w:ascii="Times New Roman" w:hAnsi="Times New Roman"/>
                  <w:b w:val="0"/>
                  <w:sz w:val="20"/>
                </w:rPr>
                <w:t>16 мм</w:t>
              </w:r>
            </w:smartTag>
            <w:r w:rsidRPr="00162C9C">
              <w:rPr>
                <w:rFonts w:ascii="Times New Roman" w:hAnsi="Times New Roman"/>
                <w:b w:val="0"/>
                <w:sz w:val="20"/>
              </w:rPr>
              <w:t>.</w:t>
            </w:r>
          </w:p>
        </w:tc>
      </w:tr>
      <w:tr w:rsidR="000273A8" w:rsidRPr="009F0285" w:rsidTr="00162C9C">
        <w:tc>
          <w:tcPr>
            <w:tcW w:w="1904"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мелкие обрывки печени, сор нута размером 16-</w:t>
            </w:r>
            <w:smartTag w:uri="urn:schemas-microsoft-com:office:smarttags" w:element="metricconverter">
              <w:smartTagPr>
                <w:attr w:name="ProductID" w:val="5 мм"/>
              </w:smartTagPr>
              <w:r w:rsidRPr="00162C9C">
                <w:rPr>
                  <w:rFonts w:ascii="Times New Roman" w:hAnsi="Times New Roman"/>
                  <w:b w:val="0"/>
                  <w:sz w:val="20"/>
                </w:rPr>
                <w:t>5 мм</w:t>
              </w:r>
            </w:smartTag>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1350</w:t>
            </w:r>
          </w:p>
        </w:tc>
        <w:tc>
          <w:tcPr>
            <w:tcW w:w="1877"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2800</w:t>
            </w:r>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405</w:t>
            </w:r>
          </w:p>
        </w:tc>
        <w:tc>
          <w:tcPr>
            <w:tcW w:w="1951" w:type="dxa"/>
          </w:tcPr>
          <w:p w:rsidR="00E337CF"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Решетки</w:t>
            </w:r>
          </w:p>
          <w:p w:rsidR="000273A8"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с прозорами </w:t>
            </w:r>
            <w:smartTag w:uri="urn:schemas-microsoft-com:office:smarttags" w:element="metricconverter">
              <w:smartTagPr>
                <w:attr w:name="ProductID" w:val="5 мм"/>
              </w:smartTagPr>
              <w:r w:rsidRPr="00162C9C">
                <w:rPr>
                  <w:rFonts w:ascii="Times New Roman" w:hAnsi="Times New Roman"/>
                  <w:b w:val="0"/>
                  <w:sz w:val="20"/>
                </w:rPr>
                <w:t>5 мм</w:t>
              </w:r>
            </w:smartTag>
            <w:r w:rsidRPr="00162C9C">
              <w:rPr>
                <w:rFonts w:ascii="Times New Roman" w:hAnsi="Times New Roman"/>
                <w:b w:val="0"/>
                <w:sz w:val="20"/>
              </w:rPr>
              <w:t>.</w:t>
            </w:r>
          </w:p>
        </w:tc>
      </w:tr>
      <w:tr w:rsidR="000273A8" w:rsidRPr="009F0285" w:rsidTr="00162C9C">
        <w:tc>
          <w:tcPr>
            <w:tcW w:w="1904" w:type="dxa"/>
          </w:tcPr>
          <w:p w:rsidR="000273A8" w:rsidRPr="00162C9C" w:rsidRDefault="000273A8"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 шелуха нута размером 5-</w:t>
            </w:r>
            <w:smartTag w:uri="urn:schemas-microsoft-com:office:smarttags" w:element="metricconverter">
              <w:smartTagPr>
                <w:attr w:name="ProductID" w:val="1 мм"/>
              </w:smartTagPr>
              <w:r w:rsidRPr="00162C9C">
                <w:rPr>
                  <w:rFonts w:ascii="Times New Roman" w:hAnsi="Times New Roman"/>
                  <w:b w:val="0"/>
                  <w:sz w:val="20"/>
                </w:rPr>
                <w:t>1 мм</w:t>
              </w:r>
            </w:smartTag>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405</w:t>
            </w:r>
          </w:p>
        </w:tc>
        <w:tc>
          <w:tcPr>
            <w:tcW w:w="1877"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2800</w:t>
            </w:r>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96</w:t>
            </w:r>
          </w:p>
        </w:tc>
        <w:tc>
          <w:tcPr>
            <w:tcW w:w="1951" w:type="dxa"/>
          </w:tcPr>
          <w:p w:rsidR="00E337CF"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Решетки</w:t>
            </w:r>
          </w:p>
          <w:p w:rsidR="000273A8"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с прозорами </w:t>
            </w:r>
            <w:smartTag w:uri="urn:schemas-microsoft-com:office:smarttags" w:element="metricconverter">
              <w:smartTagPr>
                <w:attr w:name="ProductID" w:val="1 мм"/>
              </w:smartTagPr>
              <w:r w:rsidRPr="00162C9C">
                <w:rPr>
                  <w:rFonts w:ascii="Times New Roman" w:hAnsi="Times New Roman"/>
                  <w:b w:val="0"/>
                  <w:sz w:val="20"/>
                </w:rPr>
                <w:t>1 мм</w:t>
              </w:r>
            </w:smartTag>
            <w:r w:rsidRPr="00162C9C">
              <w:rPr>
                <w:rFonts w:ascii="Times New Roman" w:hAnsi="Times New Roman"/>
                <w:b w:val="0"/>
                <w:sz w:val="20"/>
              </w:rPr>
              <w:t>.</w:t>
            </w:r>
          </w:p>
        </w:tc>
      </w:tr>
      <w:tr w:rsidR="000273A8" w:rsidRPr="009F0285" w:rsidTr="00162C9C">
        <w:tc>
          <w:tcPr>
            <w:tcW w:w="1904" w:type="dxa"/>
          </w:tcPr>
          <w:p w:rsidR="000273A8" w:rsidRPr="00162C9C" w:rsidRDefault="00E337CF"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Жир</w:t>
            </w:r>
          </w:p>
        </w:tc>
        <w:tc>
          <w:tcPr>
            <w:tcW w:w="1919" w:type="dxa"/>
          </w:tcPr>
          <w:p w:rsidR="000273A8" w:rsidRPr="00162C9C" w:rsidRDefault="0009229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654</w:t>
            </w:r>
          </w:p>
        </w:tc>
        <w:tc>
          <w:tcPr>
            <w:tcW w:w="1877" w:type="dxa"/>
          </w:tcPr>
          <w:p w:rsidR="000273A8" w:rsidRPr="00162C9C" w:rsidRDefault="000907D2"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200</w:t>
            </w:r>
          </w:p>
        </w:tc>
        <w:tc>
          <w:tcPr>
            <w:tcW w:w="1919" w:type="dxa"/>
          </w:tcPr>
          <w:p w:rsidR="000273A8" w:rsidRPr="00162C9C" w:rsidRDefault="000907D2"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105</w:t>
            </w:r>
          </w:p>
        </w:tc>
        <w:tc>
          <w:tcPr>
            <w:tcW w:w="1951" w:type="dxa"/>
          </w:tcPr>
          <w:p w:rsidR="000273A8" w:rsidRPr="00162C9C" w:rsidRDefault="00C54809"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Жироловушки</w:t>
            </w:r>
          </w:p>
        </w:tc>
      </w:tr>
    </w:tbl>
    <w:p w:rsidR="000273A8" w:rsidRPr="009F0285" w:rsidRDefault="000273A8" w:rsidP="009F0285">
      <w:pPr>
        <w:keepNext/>
        <w:widowControl w:val="0"/>
        <w:spacing w:line="360" w:lineRule="auto"/>
        <w:ind w:left="0" w:firstLine="709"/>
        <w:jc w:val="both"/>
        <w:rPr>
          <w:rFonts w:ascii="Times New Roman" w:hAnsi="Times New Roman"/>
          <w:b w:val="0"/>
          <w:sz w:val="28"/>
          <w:szCs w:val="24"/>
        </w:rPr>
      </w:pPr>
    </w:p>
    <w:p w:rsidR="00C54809" w:rsidRPr="009F0285" w:rsidRDefault="00C54809"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Вывод: данное оборудование выбрано правильно. Эффективность очистки на решетках и жироловушках проходит по ПДК. Таким образом, производство является экологически чистым.</w:t>
      </w:r>
    </w:p>
    <w:p w:rsidR="00C43547" w:rsidRPr="009F0285" w:rsidRDefault="00C43547" w:rsidP="009F0285">
      <w:pPr>
        <w:keepNext/>
        <w:widowControl w:val="0"/>
        <w:spacing w:line="360" w:lineRule="auto"/>
        <w:ind w:left="0" w:firstLine="709"/>
        <w:jc w:val="both"/>
        <w:rPr>
          <w:rFonts w:ascii="Times New Roman" w:hAnsi="Times New Roman"/>
          <w:b w:val="0"/>
          <w:sz w:val="28"/>
          <w:szCs w:val="32"/>
        </w:rPr>
      </w:pPr>
      <w:r w:rsidRPr="009F0285">
        <w:rPr>
          <w:rFonts w:ascii="Times New Roman" w:hAnsi="Times New Roman"/>
          <w:b w:val="0"/>
          <w:sz w:val="28"/>
          <w:szCs w:val="32"/>
        </w:rPr>
        <w:t>Экономический раздел.</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экономической эффективности проекта.</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Открытое акционерное общество «Покровский консервный завод» производит более 50 наименований сока и несколько разновидностей икры.</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Описание продукта.</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Предприятие ОАО «Покровский консервный завод»</w:t>
      </w:r>
      <w:r w:rsidR="009F0285">
        <w:rPr>
          <w:rFonts w:ascii="Times New Roman" w:hAnsi="Times New Roman"/>
          <w:b w:val="0"/>
          <w:sz w:val="28"/>
          <w:szCs w:val="28"/>
        </w:rPr>
        <w:t xml:space="preserve"> </w:t>
      </w:r>
      <w:r w:rsidRPr="009F0285">
        <w:rPr>
          <w:rFonts w:ascii="Times New Roman" w:hAnsi="Times New Roman"/>
          <w:b w:val="0"/>
          <w:sz w:val="28"/>
          <w:szCs w:val="28"/>
        </w:rPr>
        <w:t>выпускает широкий ассортиментный ряд сока, а также икру кабачковую. Основное сырье для изготовление – это плоды фруктов и овощей. Сырье используется высшего качества, поэтому продукция обладает следующими характерными свойствами: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1. легкость усвоения: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2. привлекательность внешнего вида и яркость упаковки;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 длительный срок хранения;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Основные конкуренты.</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Основными конкурентами предприятия являются</w:t>
      </w:r>
      <w:r w:rsidR="009F0285">
        <w:rPr>
          <w:rFonts w:ascii="Times New Roman" w:hAnsi="Times New Roman"/>
          <w:b w:val="0"/>
          <w:sz w:val="28"/>
          <w:szCs w:val="28"/>
        </w:rPr>
        <w:t xml:space="preserve"> </w:t>
      </w:r>
      <w:r w:rsidRPr="009F0285">
        <w:rPr>
          <w:rFonts w:ascii="Times New Roman" w:hAnsi="Times New Roman"/>
          <w:b w:val="0"/>
          <w:sz w:val="28"/>
          <w:szCs w:val="28"/>
        </w:rPr>
        <w:t>«Нижегородский консервный завод», «Волгоградский консервный завод».</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Основные рынки сбыта.</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Основные рынки сбыта: магазины г. Энгельса, отдельные точки на рынке «Пробуждение», активная торговля идет с магазинами районных райпо и саратовскими сетевыми магазинами.</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Предлагается расширить ассортиментный ряд заменив пшеничную муку в кабачковой икре высокобелковой нутовой мукой. Муку получают на вальцовом станке и пропускают через мукопросеиватель, и затем добавляется в варочный котел на стадии уваривания продукта.</w:t>
      </w:r>
      <w:r w:rsidR="009F0285">
        <w:rPr>
          <w:rFonts w:ascii="Times New Roman" w:hAnsi="Times New Roman"/>
          <w:b w:val="0"/>
          <w:sz w:val="28"/>
          <w:szCs w:val="28"/>
        </w:rPr>
        <w:t xml:space="preserve"> </w:t>
      </w:r>
      <w:r w:rsidRPr="009F0285">
        <w:rPr>
          <w:rFonts w:ascii="Times New Roman" w:hAnsi="Times New Roman"/>
          <w:b w:val="0"/>
          <w:sz w:val="28"/>
          <w:szCs w:val="28"/>
        </w:rPr>
        <w:t xml:space="preserve">Полученный продукт является функциональным продуктом питания направленного действия. </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оборудования для приготовления муки следует произво</w:t>
      </w:r>
      <w:r w:rsidRPr="009F0285">
        <w:rPr>
          <w:rFonts w:ascii="Times New Roman" w:hAnsi="Times New Roman"/>
          <w:b w:val="0"/>
          <w:sz w:val="28"/>
          <w:szCs w:val="28"/>
        </w:rPr>
        <w:softHyphen/>
        <w:t>дить из условия, что количество муки должно составить 5% от количества готового продукта. При получении нутовой муки число оборудования необходимо принимать из рас</w:t>
      </w:r>
      <w:r w:rsidRPr="009F0285">
        <w:rPr>
          <w:rFonts w:ascii="Times New Roman" w:hAnsi="Times New Roman"/>
          <w:b w:val="0"/>
          <w:sz w:val="28"/>
          <w:szCs w:val="28"/>
        </w:rPr>
        <w:softHyphen/>
        <w:t>чета подготовки суточной потребности муки в одну смену. Над дозаторами для муки</w:t>
      </w:r>
      <w:r w:rsidR="009F0285">
        <w:rPr>
          <w:rFonts w:ascii="Times New Roman" w:hAnsi="Times New Roman"/>
          <w:b w:val="0"/>
          <w:sz w:val="28"/>
          <w:szCs w:val="28"/>
        </w:rPr>
        <w:t xml:space="preserve"> </w:t>
      </w:r>
      <w:r w:rsidRPr="009F0285">
        <w:rPr>
          <w:rFonts w:ascii="Times New Roman" w:hAnsi="Times New Roman"/>
          <w:b w:val="0"/>
          <w:sz w:val="28"/>
          <w:szCs w:val="28"/>
        </w:rPr>
        <w:t>необходимо предусматривать бункер для хранения суточного запаса муки.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годовой производственной мощности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Предприятие работает в прерывном режиме, количество рабочих смен в сутки 2, продолжительность смены 12 часов. Количество ведущего оборудования в цеху одна технологическая линия, производительность которой составляет 2500 кг/ч.</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Рассчитаем производственную мощность оборудования по следующей формуле:</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М= </w:t>
      </w:r>
      <w:r w:rsidRPr="009F0285">
        <w:rPr>
          <w:rFonts w:ascii="Times New Roman" w:hAnsi="Times New Roman"/>
          <w:b w:val="0"/>
          <w:sz w:val="28"/>
          <w:szCs w:val="28"/>
          <w:lang w:val="en-US"/>
        </w:rPr>
        <w:t>n</w:t>
      </w:r>
      <w:r w:rsidRPr="009F0285">
        <w:rPr>
          <w:rFonts w:ascii="Times New Roman" w:hAnsi="Times New Roman"/>
          <w:b w:val="0"/>
          <w:sz w:val="28"/>
          <w:szCs w:val="28"/>
        </w:rPr>
        <w:t xml:space="preserve"> Пр Тэф , где</w:t>
      </w:r>
    </w:p>
    <w:p w:rsidR="00162C9C" w:rsidRPr="00030DBC" w:rsidRDefault="00162C9C"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lang w:val="en-US"/>
        </w:rPr>
        <w:t>n</w:t>
      </w:r>
      <w:r w:rsidRPr="009F0285">
        <w:rPr>
          <w:rFonts w:ascii="Times New Roman" w:hAnsi="Times New Roman"/>
          <w:b w:val="0"/>
          <w:sz w:val="28"/>
          <w:szCs w:val="28"/>
        </w:rPr>
        <w:t>- количество ведущего оборудования;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 производительность оборудования;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Тэф- эффективный фонд времени работы оборудования.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При непрерывном режиме работы Тэф=365 –Дпразд-Двых-Дрем-Дто, где</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Дпразд-количество праздничных дней в году;</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Двых-количество выходных дней в году;</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Дрем- количество дней простоя оборудования в ремонте в году;</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Дто- количество дней простоя оборудования по техническим причинам в году.</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тогда, Тэф=(365-92-8-11-15)*24=5736 час.</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М= 2,5*5736*1= 14340 т/год</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Калькуляция себестоимости 1 т продукции</w:t>
      </w:r>
    </w:p>
    <w:p w:rsidR="00C43547" w:rsidRDefault="00C43547" w:rsidP="00162C9C">
      <w:pPr>
        <w:keepNext/>
        <w:widowControl w:val="0"/>
        <w:spacing w:line="360" w:lineRule="auto"/>
        <w:ind w:left="709"/>
        <w:jc w:val="both"/>
        <w:rPr>
          <w:rFonts w:ascii="Times New Roman" w:hAnsi="Times New Roman"/>
          <w:b w:val="0"/>
          <w:sz w:val="28"/>
          <w:szCs w:val="28"/>
        </w:rPr>
      </w:pPr>
      <w:r w:rsidRPr="009F0285">
        <w:rPr>
          <w:rFonts w:ascii="Times New Roman" w:hAnsi="Times New Roman"/>
          <w:b w:val="0"/>
          <w:sz w:val="28"/>
          <w:szCs w:val="28"/>
        </w:rPr>
        <w:t>Расчет затрат на сырье и основные материалы</w:t>
      </w:r>
    </w:p>
    <w:p w:rsidR="00162C9C" w:rsidRPr="009F0285" w:rsidRDefault="00162C9C" w:rsidP="00162C9C">
      <w:pPr>
        <w:keepNext/>
        <w:widowControl w:val="0"/>
        <w:spacing w:line="360" w:lineRule="auto"/>
        <w:ind w:left="709"/>
        <w:jc w:val="both"/>
        <w:rPr>
          <w:rFonts w:ascii="Times New Roman" w:hAnsi="Times New Roman"/>
          <w:b w:val="0"/>
          <w:sz w:val="28"/>
          <w:szCs w:val="28"/>
        </w:rPr>
      </w:pP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88"/>
        <w:gridCol w:w="2151"/>
        <w:gridCol w:w="1364"/>
        <w:gridCol w:w="1375"/>
      </w:tblGrid>
      <w:tr w:rsidR="00C43547" w:rsidRPr="009F0285" w:rsidTr="00162C9C">
        <w:trPr>
          <w:trHeight w:val="681"/>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Наименование</w:t>
            </w:r>
          </w:p>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сырья</w:t>
            </w:r>
          </w:p>
        </w:tc>
        <w:tc>
          <w:tcPr>
            <w:tcW w:w="2418" w:type="dxa"/>
            <w:vAlign w:val="center"/>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Расход сырья на</w:t>
            </w:r>
          </w:p>
          <w:p w:rsidR="00C43547" w:rsidRPr="00162C9C" w:rsidRDefault="00C43547" w:rsidP="00162C9C">
            <w:pPr>
              <w:keepNext/>
              <w:widowControl w:val="0"/>
              <w:spacing w:line="360" w:lineRule="auto"/>
              <w:ind w:left="0"/>
              <w:jc w:val="both"/>
              <w:rPr>
                <w:rFonts w:ascii="Times New Roman" w:hAnsi="Times New Roman"/>
                <w:b w:val="0"/>
                <w:sz w:val="20"/>
              </w:rPr>
            </w:pPr>
            <w:smartTag w:uri="urn:schemas-microsoft-com:office:smarttags" w:element="metricconverter">
              <w:smartTagPr>
                <w:attr w:name="ProductID" w:val="1 кг"/>
              </w:smartTagPr>
              <w:r w:rsidRPr="00162C9C">
                <w:rPr>
                  <w:rFonts w:ascii="Times New Roman" w:hAnsi="Times New Roman"/>
                  <w:b w:val="0"/>
                  <w:sz w:val="20"/>
                </w:rPr>
                <w:t>1 кг</w:t>
              </w:r>
            </w:smartTag>
            <w:r w:rsidRPr="00162C9C">
              <w:rPr>
                <w:rFonts w:ascii="Times New Roman" w:hAnsi="Times New Roman"/>
                <w:b w:val="0"/>
                <w:sz w:val="20"/>
              </w:rPr>
              <w:t xml:space="preserve"> продукции, кг</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Цена </w:t>
            </w:r>
            <w:smartTag w:uri="urn:schemas-microsoft-com:office:smarttags" w:element="metricconverter">
              <w:smartTagPr>
                <w:attr w:name="ProductID" w:val="1 кг"/>
              </w:smartTagPr>
              <w:r w:rsidRPr="00162C9C">
                <w:rPr>
                  <w:rFonts w:ascii="Times New Roman" w:hAnsi="Times New Roman"/>
                  <w:b w:val="0"/>
                  <w:sz w:val="20"/>
                </w:rPr>
                <w:t>1 кг</w:t>
              </w:r>
            </w:smartTag>
            <w:r w:rsidRPr="00162C9C">
              <w:rPr>
                <w:rFonts w:ascii="Times New Roman" w:hAnsi="Times New Roman"/>
                <w:b w:val="0"/>
                <w:sz w:val="20"/>
              </w:rPr>
              <w:t xml:space="preserve"> сырья,</w:t>
            </w:r>
          </w:p>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руб.</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xml:space="preserve">Стоимость </w:t>
            </w:r>
            <w:smartTag w:uri="urn:schemas-microsoft-com:office:smarttags" w:element="metricconverter">
              <w:smartTagPr>
                <w:attr w:name="ProductID" w:val="1 кг"/>
              </w:smartTagPr>
              <w:r w:rsidRPr="00162C9C">
                <w:rPr>
                  <w:rFonts w:ascii="Times New Roman" w:hAnsi="Times New Roman"/>
                  <w:b w:val="0"/>
                  <w:sz w:val="20"/>
                </w:rPr>
                <w:t>1 кг</w:t>
              </w:r>
            </w:smartTag>
            <w:r w:rsidRPr="00162C9C">
              <w:rPr>
                <w:rFonts w:ascii="Times New Roman" w:hAnsi="Times New Roman"/>
                <w:b w:val="0"/>
                <w:sz w:val="20"/>
              </w:rPr>
              <w:t xml:space="preserve"> продукции, руб.</w:t>
            </w:r>
          </w:p>
        </w:tc>
      </w:tr>
      <w:tr w:rsidR="00C43547" w:rsidRPr="009F0285" w:rsidTr="00162C9C">
        <w:trPr>
          <w:trHeight w:val="279"/>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Печень</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0,4</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35,0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14,0</w:t>
            </w:r>
          </w:p>
        </w:tc>
      </w:tr>
      <w:tr w:rsidR="00C43547" w:rsidRPr="009F0285" w:rsidTr="00162C9C">
        <w:trPr>
          <w:trHeight w:val="342"/>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Лук</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0,031</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4,00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0,124</w:t>
            </w:r>
          </w:p>
        </w:tc>
      </w:tr>
      <w:tr w:rsidR="00C43547" w:rsidRPr="009F0285" w:rsidTr="00162C9C">
        <w:trPr>
          <w:trHeight w:val="262"/>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Сливочное масло</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0,3</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25,00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7,50</w:t>
            </w:r>
          </w:p>
        </w:tc>
      </w:tr>
      <w:tr w:rsidR="00C43547" w:rsidRPr="009F0285" w:rsidTr="00162C9C">
        <w:trPr>
          <w:trHeight w:val="351"/>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Соль поваренная</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0,013</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3,00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0,039</w:t>
            </w:r>
          </w:p>
        </w:tc>
      </w:tr>
      <w:tr w:rsidR="00C43547" w:rsidRPr="009F0285" w:rsidTr="00162C9C">
        <w:trPr>
          <w:trHeight w:val="272"/>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Перец черный молотый</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0,003</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200,00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0,60</w:t>
            </w:r>
          </w:p>
        </w:tc>
      </w:tr>
      <w:tr w:rsidR="00C43547" w:rsidRPr="009F0285" w:rsidTr="00162C9C">
        <w:trPr>
          <w:trHeight w:val="616"/>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Перец душистый молотый</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0,003</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200,00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0,60</w:t>
            </w:r>
          </w:p>
        </w:tc>
      </w:tr>
      <w:tr w:rsidR="00C43547" w:rsidRPr="009F0285" w:rsidTr="00162C9C">
        <w:trPr>
          <w:trHeight w:val="344"/>
        </w:trPr>
        <w:tc>
          <w:tcPr>
            <w:tcW w:w="2417"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Нутовый компонент</w:t>
            </w:r>
          </w:p>
        </w:tc>
        <w:tc>
          <w:tcPr>
            <w:tcW w:w="241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0,25</w:t>
            </w:r>
          </w:p>
        </w:tc>
        <w:tc>
          <w:tcPr>
            <w:tcW w:w="2186"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7,00</w:t>
            </w:r>
          </w:p>
        </w:tc>
        <w:tc>
          <w:tcPr>
            <w:tcW w:w="2651"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1,75</w:t>
            </w:r>
          </w:p>
        </w:tc>
      </w:tr>
      <w:tr w:rsidR="00C43547" w:rsidRPr="009F0285" w:rsidTr="00BB1C6D">
        <w:trPr>
          <w:trHeight w:val="558"/>
        </w:trPr>
        <w:tc>
          <w:tcPr>
            <w:tcW w:w="2417"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Итого стоимость сырья</w:t>
            </w:r>
          </w:p>
        </w:tc>
        <w:tc>
          <w:tcPr>
            <w:tcW w:w="2418"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2186"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1272"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w:t>
            </w:r>
          </w:p>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нутовым компонентом</w:t>
            </w:r>
          </w:p>
        </w:tc>
        <w:tc>
          <w:tcPr>
            <w:tcW w:w="1379"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Без нутового компонента</w:t>
            </w:r>
          </w:p>
        </w:tc>
      </w:tr>
      <w:tr w:rsidR="00C43547" w:rsidRPr="009F0285" w:rsidTr="00162C9C">
        <w:trPr>
          <w:trHeight w:val="363"/>
        </w:trPr>
        <w:tc>
          <w:tcPr>
            <w:tcW w:w="2417"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2418"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2186"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1272"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24,61</w:t>
            </w:r>
          </w:p>
        </w:tc>
        <w:tc>
          <w:tcPr>
            <w:tcW w:w="1379"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31,61</w:t>
            </w:r>
          </w:p>
        </w:tc>
      </w:tr>
    </w:tbl>
    <w:p w:rsidR="00C43547" w:rsidRPr="009F0285" w:rsidRDefault="00C43547" w:rsidP="00162C9C">
      <w:pPr>
        <w:keepNext/>
        <w:widowControl w:val="0"/>
        <w:spacing w:line="360" w:lineRule="auto"/>
        <w:ind w:left="709"/>
        <w:jc w:val="both"/>
        <w:rPr>
          <w:rFonts w:ascii="Times New Roman" w:hAnsi="Times New Roman"/>
          <w:b w:val="0"/>
          <w:sz w:val="28"/>
          <w:szCs w:val="28"/>
        </w:rPr>
      </w:pPr>
    </w:p>
    <w:p w:rsidR="00C43547" w:rsidRPr="009F0285" w:rsidRDefault="00C43547" w:rsidP="00162C9C">
      <w:pPr>
        <w:keepNext/>
        <w:widowControl w:val="0"/>
        <w:spacing w:line="360" w:lineRule="auto"/>
        <w:ind w:left="709"/>
        <w:jc w:val="both"/>
        <w:rPr>
          <w:rFonts w:ascii="Times New Roman" w:hAnsi="Times New Roman"/>
          <w:b w:val="0"/>
          <w:sz w:val="28"/>
          <w:szCs w:val="28"/>
        </w:rPr>
      </w:pPr>
      <w:r w:rsidRPr="009F0285">
        <w:rPr>
          <w:rFonts w:ascii="Times New Roman" w:hAnsi="Times New Roman"/>
          <w:b w:val="0"/>
          <w:sz w:val="28"/>
          <w:szCs w:val="28"/>
        </w:rPr>
        <w:t>Расчет затрат на энергию на технологические цели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Годовые затраты на энергоресурсы составили 3655 тыс.руб., при стоимости 1 кВт-2,8 руб.</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iCs/>
          <w:sz w:val="28"/>
          <w:szCs w:val="28"/>
        </w:rPr>
      </w:pPr>
      <w:r w:rsidRPr="009F0285">
        <w:rPr>
          <w:rFonts w:ascii="Times New Roman" w:hAnsi="Times New Roman"/>
          <w:b w:val="0"/>
          <w:iCs/>
          <w:sz w:val="28"/>
          <w:szCs w:val="28"/>
        </w:rPr>
        <w:t>2.3. Затраты на заработную плату</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Определим годовой фонд основной заработной платы по формуле:</w:t>
      </w:r>
    </w:p>
    <w:p w:rsidR="00162C9C" w:rsidRDefault="00162C9C" w:rsidP="009F0285">
      <w:pPr>
        <w:keepNext/>
        <w:widowControl w:val="0"/>
        <w:shd w:val="clear" w:color="auto" w:fill="FFFFFF"/>
        <w:spacing w:line="360" w:lineRule="auto"/>
        <w:ind w:left="0" w:firstLine="709"/>
        <w:jc w:val="both"/>
        <w:rPr>
          <w:rFonts w:ascii="Times New Roman" w:hAnsi="Times New Roman"/>
          <w:b w:val="0"/>
          <w:iCs/>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 xml:space="preserve">ЗП = ТС </w:t>
      </w:r>
      <w:r w:rsidRPr="009F0285">
        <w:rPr>
          <w:rFonts w:ascii="Times New Roman" w:hAnsi="Times New Roman"/>
          <w:b w:val="0"/>
          <w:sz w:val="28"/>
          <w:szCs w:val="28"/>
        </w:rPr>
        <w:t xml:space="preserve">• </w:t>
      </w:r>
      <w:r w:rsidRPr="009F0285">
        <w:rPr>
          <w:rFonts w:ascii="Times New Roman" w:hAnsi="Times New Roman"/>
          <w:b w:val="0"/>
          <w:iCs/>
          <w:sz w:val="28"/>
          <w:szCs w:val="28"/>
        </w:rPr>
        <w:t>Т</w:t>
      </w:r>
      <w:r w:rsidRPr="009F0285">
        <w:rPr>
          <w:rFonts w:ascii="Times New Roman" w:hAnsi="Times New Roman"/>
          <w:b w:val="0"/>
          <w:iCs/>
          <w:sz w:val="28"/>
          <w:szCs w:val="28"/>
          <w:vertAlign w:val="subscript"/>
        </w:rPr>
        <w:t>ЭФ</w:t>
      </w:r>
      <w:r w:rsidRPr="009F0285">
        <w:rPr>
          <w:rFonts w:ascii="Times New Roman" w:hAnsi="Times New Roman"/>
          <w:b w:val="0"/>
          <w:iCs/>
          <w:sz w:val="28"/>
          <w:szCs w:val="28"/>
        </w:rPr>
        <w:t>.</w:t>
      </w:r>
      <w:r w:rsidRPr="009F0285">
        <w:rPr>
          <w:rFonts w:ascii="Times New Roman" w:hAnsi="Times New Roman"/>
          <w:b w:val="0"/>
          <w:iCs/>
          <w:sz w:val="28"/>
          <w:szCs w:val="28"/>
          <w:vertAlign w:val="subscript"/>
        </w:rPr>
        <w:t>РАБ</w:t>
      </w:r>
      <w:r w:rsidRPr="009F0285">
        <w:rPr>
          <w:rFonts w:ascii="Times New Roman" w:hAnsi="Times New Roman"/>
          <w:b w:val="0"/>
          <w:iCs/>
          <w:sz w:val="28"/>
          <w:szCs w:val="28"/>
        </w:rPr>
        <w:t xml:space="preserve"> ·</w:t>
      </w:r>
      <w:r w:rsidRPr="009F0285">
        <w:rPr>
          <w:rFonts w:ascii="Times New Roman" w:hAnsi="Times New Roman"/>
          <w:b w:val="0"/>
          <w:iCs/>
          <w:sz w:val="28"/>
          <w:szCs w:val="28"/>
          <w:lang w:val="en-US"/>
        </w:rPr>
        <w:t>n</w:t>
      </w:r>
      <w:r w:rsidRPr="009F0285">
        <w:rPr>
          <w:rFonts w:ascii="Times New Roman" w:hAnsi="Times New Roman"/>
          <w:b w:val="0"/>
          <w:iCs/>
          <w:sz w:val="28"/>
          <w:szCs w:val="28"/>
        </w:rPr>
        <w:t xml:space="preserve">, тыс. руб/год </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где ТС - часовая тарифная ставка, руб/час;</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mallCaps/>
          <w:sz w:val="28"/>
          <w:szCs w:val="28"/>
        </w:rPr>
        <w:t>Т</w:t>
      </w:r>
      <w:r w:rsidRPr="009F0285">
        <w:rPr>
          <w:rFonts w:ascii="Times New Roman" w:hAnsi="Times New Roman"/>
          <w:b w:val="0"/>
          <w:smallCaps/>
          <w:sz w:val="28"/>
          <w:szCs w:val="28"/>
          <w:vertAlign w:val="subscript"/>
        </w:rPr>
        <w:t>эф.раб.</w:t>
      </w:r>
      <w:r w:rsidRPr="009F0285">
        <w:rPr>
          <w:rFonts w:ascii="Times New Roman" w:hAnsi="Times New Roman"/>
          <w:b w:val="0"/>
          <w:smallCaps/>
          <w:sz w:val="28"/>
          <w:szCs w:val="28"/>
        </w:rPr>
        <w:t xml:space="preserve"> </w:t>
      </w:r>
      <w:r w:rsidRPr="009F0285">
        <w:rPr>
          <w:rFonts w:ascii="Times New Roman" w:hAnsi="Times New Roman"/>
          <w:b w:val="0"/>
          <w:sz w:val="28"/>
          <w:szCs w:val="28"/>
        </w:rPr>
        <w:t>- эффективный годовой фонд времени работы одного рабочего, часов/год;</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n - количество рабочих.</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Эффективный годовой фонд времени работы одного рабочего будет равен:</w:t>
      </w:r>
    </w:p>
    <w:p w:rsidR="00162C9C" w:rsidRDefault="00162C9C" w:rsidP="009F0285">
      <w:pPr>
        <w:keepNext/>
        <w:widowControl w:val="0"/>
        <w:shd w:val="clear" w:color="auto" w:fill="FFFFFF"/>
        <w:spacing w:line="360" w:lineRule="auto"/>
        <w:ind w:left="0" w:firstLine="709"/>
        <w:jc w:val="both"/>
        <w:rPr>
          <w:rFonts w:ascii="Times New Roman" w:hAnsi="Times New Roman"/>
          <w:b w:val="0"/>
          <w:iCs/>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Т</w:t>
      </w:r>
      <w:r w:rsidRPr="009F0285">
        <w:rPr>
          <w:rFonts w:ascii="Times New Roman" w:hAnsi="Times New Roman"/>
          <w:b w:val="0"/>
          <w:iCs/>
          <w:sz w:val="28"/>
          <w:szCs w:val="28"/>
          <w:vertAlign w:val="subscript"/>
        </w:rPr>
        <w:t>ЭФ.РАБ</w:t>
      </w:r>
      <w:r w:rsidRPr="009F0285">
        <w:rPr>
          <w:rFonts w:ascii="Times New Roman" w:hAnsi="Times New Roman"/>
          <w:b w:val="0"/>
          <w:iCs/>
          <w:sz w:val="28"/>
          <w:szCs w:val="28"/>
        </w:rPr>
        <w:t xml:space="preserve"> </w:t>
      </w:r>
      <w:r w:rsidRPr="009F0285">
        <w:rPr>
          <w:rFonts w:ascii="Times New Roman" w:hAnsi="Times New Roman"/>
          <w:b w:val="0"/>
          <w:sz w:val="28"/>
          <w:szCs w:val="28"/>
        </w:rPr>
        <w:t xml:space="preserve">= 239 • 12 = 2868 </w:t>
      </w:r>
      <w:r w:rsidRPr="009F0285">
        <w:rPr>
          <w:rFonts w:ascii="Times New Roman" w:hAnsi="Times New Roman"/>
          <w:b w:val="0"/>
          <w:iCs/>
          <w:sz w:val="28"/>
          <w:szCs w:val="28"/>
        </w:rPr>
        <w:t>часов/год</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Тарифная ставка равна ТС = 30 руб/час, на линии работают 7 человек.</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Вычислим годовой фонд основной заработной платы. </w:t>
      </w:r>
    </w:p>
    <w:p w:rsidR="00162C9C" w:rsidRDefault="00162C9C" w:rsidP="009F0285">
      <w:pPr>
        <w:keepNext/>
        <w:widowControl w:val="0"/>
        <w:shd w:val="clear" w:color="auto" w:fill="FFFFFF"/>
        <w:spacing w:line="360" w:lineRule="auto"/>
        <w:ind w:left="0" w:firstLine="709"/>
        <w:jc w:val="both"/>
        <w:rPr>
          <w:rFonts w:ascii="Times New Roman" w:hAnsi="Times New Roman"/>
          <w:b w:val="0"/>
          <w:iCs/>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ЗП = ТС-Т</w:t>
      </w:r>
      <w:r w:rsidRPr="009F0285">
        <w:rPr>
          <w:rFonts w:ascii="Times New Roman" w:hAnsi="Times New Roman"/>
          <w:b w:val="0"/>
          <w:iCs/>
          <w:sz w:val="28"/>
          <w:szCs w:val="28"/>
          <w:vertAlign w:val="subscript"/>
        </w:rPr>
        <w:t>ЭФ.РАБ</w:t>
      </w:r>
      <w:r w:rsidRPr="009F0285">
        <w:rPr>
          <w:rFonts w:ascii="Times New Roman" w:hAnsi="Times New Roman"/>
          <w:b w:val="0"/>
          <w:iCs/>
          <w:sz w:val="28"/>
          <w:szCs w:val="28"/>
        </w:rPr>
        <w:t>·</w:t>
      </w:r>
      <w:r w:rsidRPr="009F0285">
        <w:rPr>
          <w:rFonts w:ascii="Times New Roman" w:hAnsi="Times New Roman"/>
          <w:b w:val="0"/>
          <w:iCs/>
          <w:sz w:val="28"/>
          <w:szCs w:val="28"/>
          <w:lang w:val="en-US"/>
        </w:rPr>
        <w:t>n</w:t>
      </w:r>
      <w:r w:rsidRPr="009F0285">
        <w:rPr>
          <w:rFonts w:ascii="Times New Roman" w:hAnsi="Times New Roman"/>
          <w:b w:val="0"/>
          <w:iCs/>
          <w:sz w:val="28"/>
          <w:szCs w:val="28"/>
        </w:rPr>
        <w:t xml:space="preserve">= </w:t>
      </w:r>
      <w:r w:rsidRPr="009F0285">
        <w:rPr>
          <w:rFonts w:ascii="Times New Roman" w:hAnsi="Times New Roman"/>
          <w:b w:val="0"/>
          <w:sz w:val="28"/>
          <w:szCs w:val="28"/>
        </w:rPr>
        <w:t>30 · 2868· 7</w:t>
      </w:r>
      <w:r w:rsidRPr="009F0285">
        <w:rPr>
          <w:rFonts w:ascii="Times New Roman" w:hAnsi="Times New Roman"/>
          <w:b w:val="0"/>
          <w:iCs/>
          <w:sz w:val="28"/>
          <w:szCs w:val="28"/>
        </w:rPr>
        <w:t xml:space="preserve"> = </w:t>
      </w:r>
      <w:r w:rsidRPr="009F0285">
        <w:rPr>
          <w:rFonts w:ascii="Times New Roman" w:hAnsi="Times New Roman"/>
          <w:b w:val="0"/>
          <w:sz w:val="28"/>
          <w:szCs w:val="28"/>
        </w:rPr>
        <w:t xml:space="preserve">603 </w:t>
      </w:r>
      <w:r w:rsidRPr="009F0285">
        <w:rPr>
          <w:rFonts w:ascii="Times New Roman" w:hAnsi="Times New Roman"/>
          <w:b w:val="0"/>
          <w:iCs/>
          <w:sz w:val="28"/>
          <w:szCs w:val="28"/>
        </w:rPr>
        <w:t xml:space="preserve">тыс.руб/год, </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Дополнительная</w:t>
      </w:r>
      <w:r w:rsidR="009F0285">
        <w:rPr>
          <w:rFonts w:ascii="Times New Roman" w:hAnsi="Times New Roman"/>
          <w:b w:val="0"/>
          <w:sz w:val="28"/>
          <w:szCs w:val="28"/>
        </w:rPr>
        <w:t xml:space="preserve"> </w:t>
      </w:r>
      <w:r w:rsidRPr="009F0285">
        <w:rPr>
          <w:rFonts w:ascii="Times New Roman" w:hAnsi="Times New Roman"/>
          <w:b w:val="0"/>
          <w:sz w:val="28"/>
          <w:szCs w:val="28"/>
        </w:rPr>
        <w:t>заработная</w:t>
      </w:r>
      <w:r w:rsidR="009F0285">
        <w:rPr>
          <w:rFonts w:ascii="Times New Roman" w:hAnsi="Times New Roman"/>
          <w:b w:val="0"/>
          <w:sz w:val="28"/>
          <w:szCs w:val="28"/>
        </w:rPr>
        <w:t xml:space="preserve"> </w:t>
      </w:r>
      <w:r w:rsidRPr="009F0285">
        <w:rPr>
          <w:rFonts w:ascii="Times New Roman" w:hAnsi="Times New Roman"/>
          <w:b w:val="0"/>
          <w:sz w:val="28"/>
          <w:szCs w:val="28"/>
        </w:rPr>
        <w:t>плата</w:t>
      </w:r>
      <w:r w:rsidR="009F0285">
        <w:rPr>
          <w:rFonts w:ascii="Times New Roman" w:hAnsi="Times New Roman"/>
          <w:b w:val="0"/>
          <w:sz w:val="28"/>
          <w:szCs w:val="28"/>
        </w:rPr>
        <w:t xml:space="preserve"> </w:t>
      </w:r>
      <w:r w:rsidRPr="009F0285">
        <w:rPr>
          <w:rFonts w:ascii="Times New Roman" w:hAnsi="Times New Roman"/>
          <w:b w:val="0"/>
          <w:sz w:val="28"/>
          <w:szCs w:val="28"/>
        </w:rPr>
        <w:t>составляет</w:t>
      </w:r>
      <w:r w:rsidR="009F0285">
        <w:rPr>
          <w:rFonts w:ascii="Times New Roman" w:hAnsi="Times New Roman"/>
          <w:b w:val="0"/>
          <w:sz w:val="28"/>
          <w:szCs w:val="28"/>
        </w:rPr>
        <w:t xml:space="preserve"> </w:t>
      </w:r>
      <w:r w:rsidRPr="009F0285">
        <w:rPr>
          <w:rFonts w:ascii="Times New Roman" w:hAnsi="Times New Roman"/>
          <w:b w:val="0"/>
          <w:sz w:val="28"/>
          <w:szCs w:val="28"/>
        </w:rPr>
        <w:t>10%</w:t>
      </w:r>
      <w:r w:rsidR="009F0285">
        <w:rPr>
          <w:rFonts w:ascii="Times New Roman" w:hAnsi="Times New Roman"/>
          <w:b w:val="0"/>
          <w:sz w:val="28"/>
          <w:szCs w:val="28"/>
        </w:rPr>
        <w:t xml:space="preserve"> </w:t>
      </w:r>
      <w:r w:rsidRPr="009F0285">
        <w:rPr>
          <w:rFonts w:ascii="Times New Roman" w:hAnsi="Times New Roman"/>
          <w:b w:val="0"/>
          <w:sz w:val="28"/>
          <w:szCs w:val="28"/>
        </w:rPr>
        <w:t>от</w:t>
      </w:r>
      <w:r w:rsidR="009F0285">
        <w:rPr>
          <w:rFonts w:ascii="Times New Roman" w:hAnsi="Times New Roman"/>
          <w:b w:val="0"/>
          <w:sz w:val="28"/>
          <w:szCs w:val="28"/>
        </w:rPr>
        <w:t xml:space="preserve"> </w:t>
      </w:r>
      <w:r w:rsidRPr="009F0285">
        <w:rPr>
          <w:rFonts w:ascii="Times New Roman" w:hAnsi="Times New Roman"/>
          <w:b w:val="0"/>
          <w:sz w:val="28"/>
          <w:szCs w:val="28"/>
        </w:rPr>
        <w:t>основной.</w:t>
      </w: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Вычислим годовой фонд дополнительной заработной платы. </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 xml:space="preserve">ЗП </w:t>
      </w:r>
      <w:r w:rsidRPr="009F0285">
        <w:rPr>
          <w:rFonts w:ascii="Times New Roman" w:hAnsi="Times New Roman"/>
          <w:b w:val="0"/>
          <w:iCs/>
          <w:sz w:val="28"/>
          <w:szCs w:val="28"/>
          <w:vertAlign w:val="subscript"/>
        </w:rPr>
        <w:t>доп</w:t>
      </w:r>
      <w:r w:rsidRPr="009F0285">
        <w:rPr>
          <w:rFonts w:ascii="Times New Roman" w:hAnsi="Times New Roman"/>
          <w:b w:val="0"/>
          <w:iCs/>
          <w:sz w:val="28"/>
          <w:szCs w:val="28"/>
        </w:rPr>
        <w:t xml:space="preserve"> =0,1·ЗП= </w:t>
      </w:r>
      <w:r w:rsidRPr="009F0285">
        <w:rPr>
          <w:rFonts w:ascii="Times New Roman" w:hAnsi="Times New Roman"/>
          <w:b w:val="0"/>
          <w:sz w:val="28"/>
          <w:szCs w:val="28"/>
        </w:rPr>
        <w:t>0.1·200760</w:t>
      </w:r>
      <w:r w:rsidRPr="009F0285">
        <w:rPr>
          <w:rFonts w:ascii="Times New Roman" w:hAnsi="Times New Roman"/>
          <w:b w:val="0"/>
          <w:iCs/>
          <w:sz w:val="28"/>
          <w:szCs w:val="28"/>
        </w:rPr>
        <w:t xml:space="preserve"> </w:t>
      </w:r>
      <w:r w:rsidRPr="009F0285">
        <w:rPr>
          <w:rFonts w:ascii="Times New Roman" w:hAnsi="Times New Roman"/>
          <w:b w:val="0"/>
          <w:sz w:val="28"/>
          <w:szCs w:val="28"/>
        </w:rPr>
        <w:t>= 60,3 тыс.</w:t>
      </w:r>
      <w:r w:rsidRPr="009F0285">
        <w:rPr>
          <w:rFonts w:ascii="Times New Roman" w:hAnsi="Times New Roman"/>
          <w:b w:val="0"/>
          <w:iCs/>
          <w:sz w:val="28"/>
          <w:szCs w:val="28"/>
        </w:rPr>
        <w:t xml:space="preserve"> руб/год</w:t>
      </w:r>
    </w:p>
    <w:p w:rsidR="00162C9C" w:rsidRDefault="00162C9C" w:rsidP="009F0285">
      <w:pPr>
        <w:keepNext/>
        <w:widowControl w:val="0"/>
        <w:shd w:val="clear" w:color="auto" w:fill="FFFFFF"/>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Единый социальный налог составляет 26% от общей заработной платы. Вычислим его:</w:t>
      </w:r>
    </w:p>
    <w:p w:rsidR="00162C9C" w:rsidRDefault="00162C9C" w:rsidP="009F0285">
      <w:pPr>
        <w:keepNext/>
        <w:widowControl w:val="0"/>
        <w:shd w:val="clear" w:color="auto" w:fill="FFFFFF"/>
        <w:spacing w:line="360" w:lineRule="auto"/>
        <w:ind w:left="0" w:firstLine="709"/>
        <w:jc w:val="both"/>
        <w:rPr>
          <w:rFonts w:ascii="Times New Roman" w:hAnsi="Times New Roman"/>
          <w:b w:val="0"/>
          <w:iCs/>
          <w:sz w:val="28"/>
          <w:szCs w:val="28"/>
        </w:rPr>
      </w:pPr>
    </w:p>
    <w:p w:rsidR="00C43547" w:rsidRPr="009F0285" w:rsidRDefault="00C43547" w:rsidP="009F0285">
      <w:pPr>
        <w:keepNext/>
        <w:widowControl w:val="0"/>
        <w:shd w:val="clear" w:color="auto" w:fill="FFFFFF"/>
        <w:spacing w:line="360" w:lineRule="auto"/>
        <w:ind w:left="0" w:firstLine="709"/>
        <w:jc w:val="both"/>
        <w:rPr>
          <w:rFonts w:ascii="Times New Roman" w:hAnsi="Times New Roman"/>
          <w:b w:val="0"/>
          <w:sz w:val="28"/>
          <w:szCs w:val="28"/>
        </w:rPr>
      </w:pPr>
      <w:r w:rsidRPr="009F0285">
        <w:rPr>
          <w:rFonts w:ascii="Times New Roman" w:hAnsi="Times New Roman"/>
          <w:b w:val="0"/>
          <w:iCs/>
          <w:sz w:val="28"/>
          <w:szCs w:val="28"/>
        </w:rPr>
        <w:t>ЕСН = 0,26*(ЗП</w:t>
      </w:r>
      <w:r w:rsidRPr="009F0285">
        <w:rPr>
          <w:rFonts w:ascii="Times New Roman" w:hAnsi="Times New Roman"/>
          <w:b w:val="0"/>
          <w:iCs/>
          <w:sz w:val="28"/>
          <w:szCs w:val="28"/>
          <w:vertAlign w:val="subscript"/>
        </w:rPr>
        <w:t>доп</w:t>
      </w:r>
      <w:r w:rsidRPr="009F0285">
        <w:rPr>
          <w:rFonts w:ascii="Times New Roman" w:hAnsi="Times New Roman"/>
          <w:b w:val="0"/>
          <w:iCs/>
          <w:sz w:val="28"/>
          <w:szCs w:val="28"/>
        </w:rPr>
        <w:t xml:space="preserve"> +ЗП)=0,26* </w:t>
      </w:r>
      <w:r w:rsidRPr="009F0285">
        <w:rPr>
          <w:rFonts w:ascii="Times New Roman" w:hAnsi="Times New Roman"/>
          <w:b w:val="0"/>
          <w:sz w:val="28"/>
          <w:szCs w:val="28"/>
        </w:rPr>
        <w:t xml:space="preserve">(603 +60,3) = 172 </w:t>
      </w:r>
      <w:r w:rsidRPr="009F0285">
        <w:rPr>
          <w:rFonts w:ascii="Times New Roman" w:hAnsi="Times New Roman"/>
          <w:b w:val="0"/>
          <w:iCs/>
          <w:sz w:val="28"/>
          <w:szCs w:val="28"/>
        </w:rPr>
        <w:t>тыс. руб/год</w:t>
      </w:r>
    </w:p>
    <w:p w:rsidR="00162C9C" w:rsidRDefault="00162C9C" w:rsidP="00162C9C">
      <w:pPr>
        <w:keepNext/>
        <w:widowControl w:val="0"/>
        <w:spacing w:line="360" w:lineRule="auto"/>
        <w:ind w:left="0" w:firstLine="709"/>
        <w:jc w:val="both"/>
        <w:rPr>
          <w:rFonts w:ascii="Times New Roman" w:hAnsi="Times New Roman"/>
          <w:b w:val="0"/>
          <w:sz w:val="28"/>
          <w:szCs w:val="28"/>
        </w:rPr>
      </w:pPr>
    </w:p>
    <w:p w:rsidR="00C43547" w:rsidRPr="009F0285" w:rsidRDefault="00C43547" w:rsidP="00162C9C">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расходов на содержание и ремонт оборудования, амортизационные отчисления.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Стоимость линии составляет 2500 тыс.руб.,тогда амортизационные отчисления (при норме амортизации 10%) составит 250 тыс.руб., а расходы на ремонт и содержание оборудования (при норме 9%) составит 225 тыс.руб.</w:t>
      </w:r>
    </w:p>
    <w:p w:rsidR="00C43547" w:rsidRPr="009F0285" w:rsidRDefault="00162C9C" w:rsidP="00162C9C">
      <w:pPr>
        <w:keepNext/>
        <w:widowControl w:val="0"/>
        <w:spacing w:line="360" w:lineRule="auto"/>
        <w:ind w:left="0" w:firstLine="709"/>
        <w:jc w:val="both"/>
        <w:rPr>
          <w:rFonts w:ascii="Times New Roman" w:hAnsi="Times New Roman"/>
          <w:b w:val="0"/>
          <w:sz w:val="28"/>
          <w:szCs w:val="28"/>
        </w:rPr>
      </w:pPr>
      <w:r>
        <w:rPr>
          <w:rFonts w:ascii="Times New Roman" w:hAnsi="Times New Roman"/>
          <w:b w:val="0"/>
          <w:sz w:val="28"/>
          <w:szCs w:val="28"/>
        </w:rPr>
        <w:br w:type="page"/>
      </w:r>
      <w:r w:rsidR="00C43547" w:rsidRPr="009F0285">
        <w:rPr>
          <w:rFonts w:ascii="Times New Roman" w:hAnsi="Times New Roman"/>
          <w:b w:val="0"/>
          <w:sz w:val="28"/>
          <w:szCs w:val="28"/>
        </w:rPr>
        <w:t>Расчет себестоимости продукции по статьям калькуляции, тыс.руб.</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700"/>
        <w:gridCol w:w="2880"/>
      </w:tblGrid>
      <w:tr w:rsidR="00C43547" w:rsidRPr="009F0285" w:rsidTr="00BB1C6D">
        <w:trPr>
          <w:trHeight w:val="270"/>
        </w:trPr>
        <w:tc>
          <w:tcPr>
            <w:tcW w:w="3708"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Наименование</w:t>
            </w:r>
          </w:p>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статей затрат</w:t>
            </w:r>
          </w:p>
        </w:tc>
        <w:tc>
          <w:tcPr>
            <w:tcW w:w="5580" w:type="dxa"/>
            <w:gridSpan w:val="2"/>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Затраты ,тыс.руб.</w:t>
            </w:r>
          </w:p>
        </w:tc>
      </w:tr>
      <w:tr w:rsidR="00C43547" w:rsidRPr="009F0285" w:rsidTr="00BB1C6D">
        <w:trPr>
          <w:trHeight w:val="285"/>
        </w:trPr>
        <w:tc>
          <w:tcPr>
            <w:tcW w:w="3708"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 единицу продукции</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 весь объем</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Сырье и основные материалы</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24,61</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120411,24</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Энергия на технологические цели</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0,365</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70866</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Основная заработная плата</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0,055</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838,2</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Дополнительная заработная плата</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0,007</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106,68</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Единый социальный налог</w:t>
            </w:r>
          </w:p>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( 26% )</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0,016</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243,84</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Расходы на содержание и ремонт оборудования</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0,031</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472,44</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Цеховые расходы</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0,038</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579,12</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Цеховая себестоимость</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8,513</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129738,12</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Производственные расходы</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0,05</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762</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Производственная себестоимость</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8,563</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130500,12</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Коммерческие расходы</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0,056</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853,44</w:t>
            </w:r>
          </w:p>
        </w:tc>
      </w:tr>
      <w:tr w:rsidR="00C43547" w:rsidRPr="009F0285" w:rsidTr="00BB1C6D">
        <w:tc>
          <w:tcPr>
            <w:tcW w:w="3708"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Полная себестоимость</w:t>
            </w:r>
          </w:p>
        </w:tc>
        <w:tc>
          <w:tcPr>
            <w:tcW w:w="270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8,619</w:t>
            </w:r>
          </w:p>
        </w:tc>
        <w:tc>
          <w:tcPr>
            <w:tcW w:w="2880"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131353,56</w:t>
            </w:r>
          </w:p>
        </w:tc>
      </w:tr>
    </w:tbl>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numPr>
          <w:ilvl w:val="0"/>
          <w:numId w:val="36"/>
        </w:numPr>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Расчет показателей экономической эффективности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3.1 Оптовая цена единицы продукции=Себестоимость единицы продукции+наценка(15%);</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Оптовая цена предприятия= Оптовая цена единицы продукции*Производственная мощность предприятия;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3.2 Отпускная цена единицы продукции= Оптовая цена единицы продукции+НДС(10%)</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Отпускная цена предприятия= Отпускная цена единицы продукции* Производственная мощность предприятия;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3.3 Прибыль единицы продукции= Выручка от реализации продукции в оптовых ценах</w:t>
      </w:r>
      <w:r w:rsidR="009F0285">
        <w:rPr>
          <w:rFonts w:ascii="Times New Roman" w:hAnsi="Times New Roman"/>
          <w:b w:val="0"/>
          <w:sz w:val="28"/>
          <w:szCs w:val="28"/>
        </w:rPr>
        <w:t xml:space="preserve"> </w:t>
      </w:r>
      <w:r w:rsidRPr="009F0285">
        <w:rPr>
          <w:rFonts w:ascii="Times New Roman" w:hAnsi="Times New Roman"/>
          <w:b w:val="0"/>
          <w:sz w:val="28"/>
          <w:szCs w:val="28"/>
        </w:rPr>
        <w:t>- Себестоимость единицы продукции;</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Годовая прибыль предприятия= Прибыль единицы продукции*Производственная мощность предприятия;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3.4 Срок окупаемости= капитальные вложения/ годовая прибыль предприятия</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Срок окупаемости:</w:t>
      </w:r>
    </w:p>
    <w:p w:rsidR="00C43547" w:rsidRPr="009F0285" w:rsidRDefault="00A202E4"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object w:dxaOrig="3120" w:dyaOrig="660">
          <v:shape id="_x0000_i1247" type="#_x0000_t75" style="width:156pt;height:33pt" o:ole="">
            <v:imagedata r:id="rId431" o:title=""/>
          </v:shape>
          <o:OLEObject Type="Embed" ProgID="Equation.3" ShapeID="_x0000_i1247" DrawAspect="Content" ObjectID="_1454403133" r:id="rId432"/>
        </w:object>
      </w:r>
      <w:r w:rsidR="00C43547" w:rsidRPr="009F0285">
        <w:rPr>
          <w:rFonts w:ascii="Times New Roman" w:hAnsi="Times New Roman"/>
          <w:b w:val="0"/>
          <w:sz w:val="28"/>
          <w:szCs w:val="28"/>
        </w:rPr>
        <w:t xml:space="preserve"> в течение года.</w:t>
      </w: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323"/>
      </w:tblGrid>
      <w:tr w:rsidR="00C43547" w:rsidRPr="009F0285" w:rsidTr="00BB1C6D">
        <w:trPr>
          <w:trHeight w:val="225"/>
        </w:trPr>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Наименование показателей</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Значение,тыс.руб.</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Оптовая цена единицы продукции</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9,912</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Оптовая цена предприятия</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151056,594</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Отпускная цена единицы продукции</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10,9032</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Отпускная цена предприятия</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166164,768</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Годовая прибыль предприятия</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19705,32</w:t>
            </w:r>
          </w:p>
        </w:tc>
      </w:tr>
      <w:tr w:rsidR="00C43547" w:rsidRPr="009F0285" w:rsidTr="00BB1C6D">
        <w:tc>
          <w:tcPr>
            <w:tcW w:w="478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Срок окупаемости</w:t>
            </w:r>
          </w:p>
        </w:tc>
        <w:tc>
          <w:tcPr>
            <w:tcW w:w="432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В течение года</w:t>
            </w:r>
          </w:p>
        </w:tc>
      </w:tr>
    </w:tbl>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Данные расчеты технико-экономических показателей доказывают экономическую эффективность разрабатываемого проекта. Необходимо отметить, что не только оптовая цена единицы продукции икры кабачковой с добавкой нутовой муки меньше по сравнению с традиционной рецептурой, но</w:t>
      </w:r>
      <w:r w:rsidR="009F0285">
        <w:rPr>
          <w:rFonts w:ascii="Times New Roman" w:hAnsi="Times New Roman"/>
          <w:b w:val="0"/>
          <w:sz w:val="28"/>
          <w:szCs w:val="28"/>
        </w:rPr>
        <w:t xml:space="preserve"> </w:t>
      </w:r>
      <w:r w:rsidRPr="009F0285">
        <w:rPr>
          <w:rFonts w:ascii="Times New Roman" w:hAnsi="Times New Roman"/>
          <w:b w:val="0"/>
          <w:sz w:val="28"/>
          <w:szCs w:val="28"/>
        </w:rPr>
        <w:t>также хочется заметить ее полезность, возрастает содержание белка, что не мало важно в настоящее время.</w:t>
      </w:r>
    </w:p>
    <w:p w:rsidR="00162C9C" w:rsidRDefault="00162C9C" w:rsidP="009F0285">
      <w:pPr>
        <w:keepNext/>
        <w:widowControl w:val="0"/>
        <w:spacing w:line="360" w:lineRule="auto"/>
        <w:ind w:left="0" w:firstLine="709"/>
        <w:jc w:val="both"/>
        <w:rPr>
          <w:rFonts w:ascii="Times New Roman" w:hAnsi="Times New Roman"/>
          <w:b w:val="0"/>
          <w:sz w:val="28"/>
          <w:szCs w:val="28"/>
        </w:rPr>
      </w:pPr>
    </w:p>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r w:rsidRPr="009F0285">
        <w:rPr>
          <w:rFonts w:ascii="Times New Roman" w:hAnsi="Times New Roman"/>
          <w:b w:val="0"/>
          <w:sz w:val="28"/>
          <w:szCs w:val="28"/>
        </w:rPr>
        <w:t>Основные технико-экономические показатели</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5"/>
        <w:gridCol w:w="2703"/>
      </w:tblGrid>
      <w:tr w:rsidR="00C43547" w:rsidRPr="009F0285" w:rsidTr="00BB1C6D">
        <w:trPr>
          <w:trHeight w:val="810"/>
        </w:trPr>
        <w:tc>
          <w:tcPr>
            <w:tcW w:w="6225"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Наименование показателей</w:t>
            </w:r>
          </w:p>
        </w:tc>
        <w:tc>
          <w:tcPr>
            <w:tcW w:w="2703" w:type="dxa"/>
            <w:vMerge w:val="restart"/>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Значения</w:t>
            </w:r>
          </w:p>
        </w:tc>
      </w:tr>
      <w:tr w:rsidR="00C43547" w:rsidRPr="009F0285" w:rsidTr="00BB1C6D">
        <w:trPr>
          <w:trHeight w:val="825"/>
        </w:trPr>
        <w:tc>
          <w:tcPr>
            <w:tcW w:w="6225"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c>
          <w:tcPr>
            <w:tcW w:w="2703" w:type="dxa"/>
            <w:vMerge/>
          </w:tcPr>
          <w:p w:rsidR="00C43547" w:rsidRPr="00162C9C" w:rsidRDefault="00C43547" w:rsidP="00162C9C">
            <w:pPr>
              <w:keepNext/>
              <w:widowControl w:val="0"/>
              <w:spacing w:line="360" w:lineRule="auto"/>
              <w:ind w:left="0"/>
              <w:jc w:val="both"/>
              <w:rPr>
                <w:rFonts w:ascii="Times New Roman" w:hAnsi="Times New Roman"/>
                <w:b w:val="0"/>
                <w:sz w:val="20"/>
              </w:rPr>
            </w:pPr>
          </w:p>
        </w:tc>
      </w:tr>
      <w:tr w:rsidR="00C43547" w:rsidRPr="009F0285" w:rsidTr="00BB1C6D">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Годовая производственная мощность, т/год</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15240</w:t>
            </w:r>
          </w:p>
        </w:tc>
      </w:tr>
      <w:tr w:rsidR="00C43547" w:rsidRPr="009F0285" w:rsidTr="00BB1C6D">
        <w:trPr>
          <w:trHeight w:val="340"/>
        </w:trPr>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Капитальные затраты, тыс. руб.</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225</w:t>
            </w:r>
          </w:p>
        </w:tc>
      </w:tr>
      <w:tr w:rsidR="00C43547" w:rsidRPr="009F0285" w:rsidTr="00BB1C6D">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Полная себестоимость единицы продукции, тыс. руб.</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8,619</w:t>
            </w:r>
          </w:p>
        </w:tc>
      </w:tr>
      <w:tr w:rsidR="00C43547" w:rsidRPr="009F0285" w:rsidTr="00BB1C6D">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Отпускная цена единицы продукции, тыс.руб.</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10,90</w:t>
            </w:r>
          </w:p>
        </w:tc>
      </w:tr>
      <w:tr w:rsidR="00C43547" w:rsidRPr="009F0285" w:rsidTr="00BB1C6D">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Годовая прибыль предприятия, тыс.руб.</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19705,32</w:t>
            </w:r>
          </w:p>
        </w:tc>
      </w:tr>
      <w:tr w:rsidR="00C43547" w:rsidRPr="009F0285" w:rsidTr="00BB1C6D">
        <w:tc>
          <w:tcPr>
            <w:tcW w:w="6225"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Срок окупаемости</w:t>
            </w:r>
          </w:p>
        </w:tc>
        <w:tc>
          <w:tcPr>
            <w:tcW w:w="2703" w:type="dxa"/>
          </w:tcPr>
          <w:p w:rsidR="00C43547" w:rsidRPr="00162C9C" w:rsidRDefault="00C43547" w:rsidP="00162C9C">
            <w:pPr>
              <w:keepNext/>
              <w:widowControl w:val="0"/>
              <w:spacing w:line="360" w:lineRule="auto"/>
              <w:ind w:left="0"/>
              <w:jc w:val="both"/>
              <w:rPr>
                <w:rFonts w:ascii="Times New Roman" w:hAnsi="Times New Roman"/>
                <w:b w:val="0"/>
                <w:sz w:val="20"/>
              </w:rPr>
            </w:pPr>
            <w:r w:rsidRPr="00162C9C">
              <w:rPr>
                <w:rFonts w:ascii="Times New Roman" w:hAnsi="Times New Roman"/>
                <w:b w:val="0"/>
                <w:sz w:val="20"/>
              </w:rPr>
              <w:t>В течение года</w:t>
            </w:r>
          </w:p>
        </w:tc>
      </w:tr>
    </w:tbl>
    <w:p w:rsidR="00C43547" w:rsidRPr="009F0285" w:rsidRDefault="00C43547" w:rsidP="009F0285">
      <w:pPr>
        <w:keepNext/>
        <w:widowControl w:val="0"/>
        <w:spacing w:line="360" w:lineRule="auto"/>
        <w:ind w:left="0" w:firstLine="709"/>
        <w:jc w:val="both"/>
        <w:rPr>
          <w:rFonts w:ascii="Times New Roman" w:hAnsi="Times New Roman"/>
          <w:b w:val="0"/>
          <w:sz w:val="28"/>
          <w:szCs w:val="28"/>
        </w:rPr>
      </w:pPr>
    </w:p>
    <w:p w:rsidR="00876519" w:rsidRPr="00162C9C" w:rsidRDefault="00162C9C" w:rsidP="00162C9C">
      <w:pPr>
        <w:pStyle w:val="Style2"/>
        <w:keepNext/>
        <w:tabs>
          <w:tab w:val="left" w:pos="4080"/>
        </w:tabs>
        <w:spacing w:line="360" w:lineRule="auto"/>
        <w:ind w:firstLine="709"/>
        <w:jc w:val="center"/>
        <w:rPr>
          <w:rStyle w:val="FontStyle46"/>
          <w:rFonts w:ascii="Times New Roman" w:hAnsi="Times New Roman" w:cs="Times New Roman"/>
          <w:b/>
          <w:sz w:val="28"/>
          <w:szCs w:val="32"/>
        </w:rPr>
      </w:pPr>
      <w:r>
        <w:rPr>
          <w:rStyle w:val="FontStyle46"/>
          <w:rFonts w:ascii="Times New Roman" w:hAnsi="Times New Roman" w:cs="Times New Roman"/>
          <w:sz w:val="28"/>
          <w:szCs w:val="32"/>
        </w:rPr>
        <w:br w:type="page"/>
      </w:r>
      <w:r w:rsidR="00876519" w:rsidRPr="00162C9C">
        <w:rPr>
          <w:rStyle w:val="FontStyle46"/>
          <w:rFonts w:ascii="Times New Roman" w:hAnsi="Times New Roman" w:cs="Times New Roman"/>
          <w:b/>
          <w:sz w:val="28"/>
          <w:szCs w:val="32"/>
        </w:rPr>
        <w:t>Список использованной литературы</w:t>
      </w:r>
    </w:p>
    <w:p w:rsidR="00162C9C" w:rsidRPr="009F0285" w:rsidRDefault="00162C9C" w:rsidP="009F0285">
      <w:pPr>
        <w:pStyle w:val="Style2"/>
        <w:keepNext/>
        <w:tabs>
          <w:tab w:val="left" w:pos="4080"/>
        </w:tabs>
        <w:spacing w:line="360" w:lineRule="auto"/>
        <w:ind w:firstLine="709"/>
        <w:jc w:val="both"/>
        <w:rPr>
          <w:rStyle w:val="FontStyle46"/>
          <w:rFonts w:ascii="Times New Roman" w:hAnsi="Times New Roman" w:cs="Times New Roman"/>
          <w:sz w:val="28"/>
          <w:szCs w:val="32"/>
        </w:rPr>
      </w:pPr>
    </w:p>
    <w:p w:rsidR="00876519" w:rsidRPr="009F0285" w:rsidRDefault="00876519"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cs="Times New Roman"/>
          <w:sz w:val="28"/>
          <w:szCs w:val="28"/>
          <w:lang w:eastAsia="en-US"/>
        </w:rPr>
      </w:pPr>
      <w:r w:rsidRPr="009F0285">
        <w:rPr>
          <w:rStyle w:val="FontStyle53"/>
          <w:rFonts w:ascii="Times New Roman" w:hAnsi="Times New Roman" w:cs="Times New Roman"/>
          <w:b w:val="0"/>
          <w:i w:val="0"/>
          <w:sz w:val="28"/>
          <w:szCs w:val="28"/>
          <w:lang w:eastAsia="en-US"/>
        </w:rPr>
        <w:t>Хвыля С. И., Густова Т. В., Крылова В. Б.</w:t>
      </w:r>
      <w:r w:rsidRPr="009F0285">
        <w:rPr>
          <w:rStyle w:val="FontStyle46"/>
          <w:rFonts w:ascii="Times New Roman" w:hAnsi="Times New Roman" w:cs="Times New Roman"/>
          <w:sz w:val="28"/>
          <w:szCs w:val="28"/>
          <w:lang w:eastAsia="en-US"/>
        </w:rPr>
        <w:t xml:space="preserve">//Особенности структурообразования мясорастительных паштетов.// </w:t>
      </w:r>
      <w:r w:rsidRPr="009F0285">
        <w:rPr>
          <w:rStyle w:val="FontStyle45"/>
          <w:rFonts w:ascii="Times New Roman" w:hAnsi="Times New Roman" w:cs="Times New Roman"/>
          <w:i w:val="0"/>
          <w:sz w:val="28"/>
          <w:szCs w:val="28"/>
          <w:lang w:eastAsia="en-US"/>
        </w:rPr>
        <w:t xml:space="preserve">Мясная индустрия. </w:t>
      </w:r>
      <w:r w:rsidRPr="009F0285">
        <w:rPr>
          <w:rStyle w:val="FontStyle46"/>
          <w:rFonts w:ascii="Times New Roman" w:hAnsi="Times New Roman" w:cs="Times New Roman"/>
          <w:sz w:val="28"/>
          <w:szCs w:val="28"/>
          <w:lang w:eastAsia="en-US"/>
        </w:rPr>
        <w:t>2003, № 4, с. 21-22. Рус; рез. англ., нем.</w:t>
      </w:r>
    </w:p>
    <w:p w:rsidR="00876519" w:rsidRPr="009F0285" w:rsidRDefault="00876519"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cs="Times New Roman"/>
          <w:sz w:val="28"/>
          <w:szCs w:val="28"/>
        </w:rPr>
      </w:pPr>
      <w:r w:rsidRPr="009F0285">
        <w:rPr>
          <w:rStyle w:val="FontStyle46"/>
          <w:rFonts w:ascii="Times New Roman" w:hAnsi="Times New Roman" w:cs="Times New Roman"/>
          <w:sz w:val="28"/>
          <w:szCs w:val="28"/>
          <w:lang w:eastAsia="en-US"/>
        </w:rPr>
        <w:t>//</w:t>
      </w:r>
      <w:r w:rsidRPr="009F0285">
        <w:rPr>
          <w:rStyle w:val="FontStyle46"/>
          <w:rFonts w:ascii="Times New Roman" w:hAnsi="Times New Roman" w:cs="Times New Roman"/>
          <w:sz w:val="28"/>
          <w:szCs w:val="28"/>
        </w:rPr>
        <w:t xml:space="preserve">Гороховый белок в мясной промышленности.// </w:t>
      </w:r>
      <w:r w:rsidRPr="009F0285">
        <w:rPr>
          <w:rStyle w:val="FontStyle45"/>
          <w:rFonts w:ascii="Times New Roman" w:hAnsi="Times New Roman" w:cs="Times New Roman"/>
          <w:i w:val="0"/>
          <w:sz w:val="28"/>
          <w:szCs w:val="28"/>
        </w:rPr>
        <w:t>Мясная технология</w:t>
      </w:r>
      <w:r w:rsidR="009F0285">
        <w:rPr>
          <w:rStyle w:val="FontStyle45"/>
          <w:rFonts w:ascii="Times New Roman" w:hAnsi="Times New Roman" w:cs="Times New Roman"/>
          <w:i w:val="0"/>
          <w:sz w:val="28"/>
          <w:szCs w:val="28"/>
        </w:rPr>
        <w:t xml:space="preserve"> </w:t>
      </w:r>
      <w:r w:rsidRPr="009F0285">
        <w:rPr>
          <w:rStyle w:val="FontStyle46"/>
          <w:rFonts w:ascii="Times New Roman" w:hAnsi="Times New Roman" w:cs="Times New Roman"/>
          <w:sz w:val="28"/>
          <w:szCs w:val="28"/>
        </w:rPr>
        <w:t>2003, № 10, с. 5. Рус.</w:t>
      </w:r>
    </w:p>
    <w:p w:rsidR="00876519" w:rsidRPr="009F0285" w:rsidRDefault="00876519"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cs="Times New Roman"/>
          <w:sz w:val="28"/>
          <w:szCs w:val="28"/>
          <w:lang w:eastAsia="en-US"/>
        </w:rPr>
      </w:pPr>
      <w:r w:rsidRPr="009F0285">
        <w:rPr>
          <w:rStyle w:val="FontStyle53"/>
          <w:rFonts w:ascii="Times New Roman" w:hAnsi="Times New Roman" w:cs="Times New Roman"/>
          <w:b w:val="0"/>
          <w:i w:val="0"/>
          <w:sz w:val="28"/>
          <w:szCs w:val="28"/>
        </w:rPr>
        <w:t>Аникеева Н. В., Антипова Л. В</w:t>
      </w:r>
      <w:r w:rsidRPr="009F0285">
        <w:rPr>
          <w:rStyle w:val="FontStyle46"/>
          <w:rFonts w:ascii="Times New Roman" w:hAnsi="Times New Roman" w:cs="Times New Roman"/>
          <w:sz w:val="28"/>
          <w:szCs w:val="28"/>
        </w:rPr>
        <w:t xml:space="preserve"> //Применение нута в производстве колбасных изделий.// (Волгоградский филиал московского университета потребительской кооперации). </w:t>
      </w:r>
      <w:r w:rsidRPr="009F0285">
        <w:rPr>
          <w:rStyle w:val="FontStyle45"/>
          <w:rFonts w:ascii="Times New Roman" w:hAnsi="Times New Roman" w:cs="Times New Roman"/>
          <w:i w:val="0"/>
          <w:sz w:val="28"/>
          <w:szCs w:val="28"/>
        </w:rPr>
        <w:t xml:space="preserve">Пищевая промышленность </w:t>
      </w:r>
      <w:r w:rsidRPr="009F0285">
        <w:rPr>
          <w:rStyle w:val="FontStyle46"/>
          <w:rFonts w:ascii="Times New Roman" w:hAnsi="Times New Roman" w:cs="Times New Roman"/>
          <w:sz w:val="28"/>
          <w:szCs w:val="28"/>
        </w:rPr>
        <w:t>(Москва). 2003, № 2, с. 66. Рус; рез. англ.</w:t>
      </w:r>
    </w:p>
    <w:p w:rsidR="00876519" w:rsidRPr="009F0285" w:rsidRDefault="00876519" w:rsidP="00162C9C">
      <w:pPr>
        <w:pStyle w:val="Style2"/>
        <w:keepNext/>
        <w:numPr>
          <w:ilvl w:val="1"/>
          <w:numId w:val="37"/>
        </w:numPr>
        <w:tabs>
          <w:tab w:val="clear" w:pos="1440"/>
          <w:tab w:val="num" w:pos="0"/>
        </w:tabs>
        <w:spacing w:line="360" w:lineRule="auto"/>
        <w:ind w:left="0" w:firstLine="0"/>
        <w:jc w:val="both"/>
        <w:rPr>
          <w:rStyle w:val="FontStyle46"/>
          <w:rFonts w:ascii="Times New Roman" w:hAnsi="Times New Roman" w:cs="Times New Roman"/>
          <w:sz w:val="28"/>
          <w:szCs w:val="28"/>
        </w:rPr>
      </w:pPr>
      <w:r w:rsidRPr="009F0285">
        <w:rPr>
          <w:rStyle w:val="FontStyle53"/>
          <w:rFonts w:ascii="Times New Roman" w:hAnsi="Times New Roman" w:cs="Times New Roman"/>
          <w:b w:val="0"/>
          <w:i w:val="0"/>
          <w:sz w:val="28"/>
          <w:szCs w:val="28"/>
          <w:lang w:val="en-US"/>
        </w:rPr>
        <w:t>Kassama</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L</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S</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Ngadi</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M</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O</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Raghavan</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G</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S</w:t>
      </w:r>
      <w:r w:rsidRPr="009F0285">
        <w:rPr>
          <w:rStyle w:val="FontStyle53"/>
          <w:rFonts w:ascii="Times New Roman" w:hAnsi="Times New Roman" w:cs="Times New Roman"/>
          <w:b w:val="0"/>
          <w:i w:val="0"/>
          <w:sz w:val="28"/>
          <w:szCs w:val="28"/>
        </w:rPr>
        <w:t xml:space="preserve">. </w:t>
      </w:r>
      <w:r w:rsidRPr="009F0285">
        <w:rPr>
          <w:rStyle w:val="FontStyle53"/>
          <w:rFonts w:ascii="Times New Roman" w:hAnsi="Times New Roman" w:cs="Times New Roman"/>
          <w:b w:val="0"/>
          <w:i w:val="0"/>
          <w:sz w:val="28"/>
          <w:szCs w:val="28"/>
          <w:lang w:val="en-US"/>
        </w:rPr>
        <w:t>V</w:t>
      </w:r>
      <w:r w:rsidRPr="009F0285">
        <w:rPr>
          <w:rStyle w:val="FontStyle53"/>
          <w:rFonts w:ascii="Times New Roman" w:hAnsi="Times New Roman" w:cs="Times New Roman"/>
          <w:b w:val="0"/>
          <w:i w:val="0"/>
          <w:sz w:val="28"/>
          <w:szCs w:val="28"/>
        </w:rPr>
        <w:t>.//</w:t>
      </w:r>
      <w:r w:rsidRPr="009F0285">
        <w:rPr>
          <w:rStyle w:val="FontStyle46"/>
          <w:rFonts w:ascii="Times New Roman" w:hAnsi="Times New Roman" w:cs="Times New Roman"/>
          <w:sz w:val="28"/>
          <w:szCs w:val="28"/>
        </w:rPr>
        <w:t xml:space="preserve">Структурные свойства мясных котлет, содержащих соевый белок.// </w:t>
      </w:r>
      <w:r w:rsidRPr="009F0285">
        <w:rPr>
          <w:rStyle w:val="FontStyle46"/>
          <w:rFonts w:ascii="Times New Roman" w:hAnsi="Times New Roman" w:cs="Times New Roman"/>
          <w:sz w:val="28"/>
          <w:szCs w:val="28"/>
          <w:lang w:val="en-US"/>
        </w:rPr>
        <w:t xml:space="preserve">Structural and instrumental textural properties of meat patties containing soy protein. (Department of Agricultural and Biosystems Engineering, McGill University, Macdonald Campus, Ste-Anne-de-Bellevue, Quebec, Canada). </w:t>
      </w:r>
      <w:r w:rsidRPr="009F0285">
        <w:rPr>
          <w:rStyle w:val="FontStyle45"/>
          <w:rFonts w:ascii="Times New Roman" w:hAnsi="Times New Roman" w:cs="Times New Roman"/>
          <w:i w:val="0"/>
          <w:sz w:val="28"/>
          <w:szCs w:val="28"/>
          <w:lang w:val="en-US"/>
        </w:rPr>
        <w:t>Int</w:t>
      </w:r>
      <w:r w:rsidRPr="009F0285">
        <w:rPr>
          <w:rStyle w:val="FontStyle45"/>
          <w:rFonts w:ascii="Times New Roman" w:hAnsi="Times New Roman" w:cs="Times New Roman"/>
          <w:i w:val="0"/>
          <w:sz w:val="28"/>
          <w:szCs w:val="28"/>
        </w:rPr>
        <w:t xml:space="preserve">. </w:t>
      </w:r>
      <w:r w:rsidRPr="009F0285">
        <w:rPr>
          <w:rStyle w:val="FontStyle45"/>
          <w:rFonts w:ascii="Times New Roman" w:hAnsi="Times New Roman" w:cs="Times New Roman"/>
          <w:i w:val="0"/>
          <w:sz w:val="28"/>
          <w:szCs w:val="28"/>
          <w:lang w:val="en-US"/>
        </w:rPr>
        <w:t>J</w:t>
      </w:r>
      <w:r w:rsidRPr="009F0285">
        <w:rPr>
          <w:rStyle w:val="FontStyle45"/>
          <w:rFonts w:ascii="Times New Roman" w:hAnsi="Times New Roman" w:cs="Times New Roman"/>
          <w:i w:val="0"/>
          <w:sz w:val="28"/>
          <w:szCs w:val="28"/>
        </w:rPr>
        <w:t xml:space="preserve">. </w:t>
      </w:r>
      <w:r w:rsidRPr="009F0285">
        <w:rPr>
          <w:rStyle w:val="FontStyle45"/>
          <w:rFonts w:ascii="Times New Roman" w:hAnsi="Times New Roman" w:cs="Times New Roman"/>
          <w:i w:val="0"/>
          <w:sz w:val="28"/>
          <w:szCs w:val="28"/>
          <w:lang w:val="en-US"/>
        </w:rPr>
        <w:t>Food</w:t>
      </w:r>
      <w:r w:rsidRPr="009F0285">
        <w:rPr>
          <w:rStyle w:val="FontStyle45"/>
          <w:rFonts w:ascii="Times New Roman" w:hAnsi="Times New Roman" w:cs="Times New Roman"/>
          <w:i w:val="0"/>
          <w:sz w:val="28"/>
          <w:szCs w:val="28"/>
        </w:rPr>
        <w:t xml:space="preserve"> </w:t>
      </w:r>
      <w:r w:rsidRPr="009F0285">
        <w:rPr>
          <w:rStyle w:val="FontStyle45"/>
          <w:rFonts w:ascii="Times New Roman" w:hAnsi="Times New Roman" w:cs="Times New Roman"/>
          <w:i w:val="0"/>
          <w:sz w:val="28"/>
          <w:szCs w:val="28"/>
          <w:lang w:val="en-US"/>
        </w:rPr>
        <w:t>Prop</w:t>
      </w:r>
      <w:r w:rsidRPr="009F0285">
        <w:rPr>
          <w:rStyle w:val="FontStyle45"/>
          <w:rFonts w:ascii="Times New Roman" w:hAnsi="Times New Roman" w:cs="Times New Roman"/>
          <w:i w:val="0"/>
          <w:sz w:val="28"/>
          <w:szCs w:val="28"/>
        </w:rPr>
        <w:t xml:space="preserve">. </w:t>
      </w:r>
      <w:r w:rsidRPr="009F0285">
        <w:rPr>
          <w:rStyle w:val="FontStyle46"/>
          <w:rFonts w:ascii="Times New Roman" w:hAnsi="Times New Roman" w:cs="Times New Roman"/>
          <w:sz w:val="28"/>
          <w:szCs w:val="28"/>
        </w:rPr>
        <w:t xml:space="preserve">2003. 6, № 3, </w:t>
      </w:r>
      <w:r w:rsidRPr="009F0285">
        <w:rPr>
          <w:rStyle w:val="FontStyle46"/>
          <w:rFonts w:ascii="Times New Roman" w:hAnsi="Times New Roman" w:cs="Times New Roman"/>
          <w:sz w:val="28"/>
          <w:szCs w:val="28"/>
          <w:lang w:val="en-US"/>
        </w:rPr>
        <w:t>c</w:t>
      </w:r>
      <w:r w:rsidRPr="009F0285">
        <w:rPr>
          <w:rStyle w:val="FontStyle46"/>
          <w:rFonts w:ascii="Times New Roman" w:hAnsi="Times New Roman" w:cs="Times New Roman"/>
          <w:sz w:val="28"/>
          <w:szCs w:val="28"/>
        </w:rPr>
        <w:t>. 519-529. Библ. 25. Англ.</w:t>
      </w:r>
    </w:p>
    <w:p w:rsidR="00876519"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cs="Times New Roman"/>
          <w:sz w:val="28"/>
          <w:szCs w:val="28"/>
          <w:lang w:eastAsia="en-US"/>
        </w:rPr>
      </w:pPr>
      <w:r w:rsidRPr="009F0285">
        <w:rPr>
          <w:rStyle w:val="FontStyle46"/>
          <w:rFonts w:ascii="Times New Roman" w:hAnsi="Times New Roman" w:cs="Times New Roman"/>
          <w:bCs/>
          <w:iCs/>
          <w:sz w:val="28"/>
          <w:szCs w:val="28"/>
          <w:lang w:eastAsia="en-US"/>
        </w:rPr>
        <w:t>Кушнир Ю., Мусиенко И.//</w:t>
      </w:r>
      <w:r w:rsidR="00876519" w:rsidRPr="009F0285">
        <w:rPr>
          <w:rStyle w:val="FontStyle46"/>
          <w:rFonts w:ascii="Times New Roman" w:hAnsi="Times New Roman" w:cs="Times New Roman"/>
          <w:bCs/>
          <w:sz w:val="28"/>
          <w:szCs w:val="28"/>
          <w:lang w:eastAsia="en-US"/>
        </w:rPr>
        <w:t>Общие технологические аспекты применения наполнителей и пищевых добавок в мясном производстве.</w:t>
      </w:r>
      <w:r w:rsidRPr="009F0285">
        <w:rPr>
          <w:rStyle w:val="FontStyle46"/>
          <w:rFonts w:ascii="Times New Roman" w:hAnsi="Times New Roman" w:cs="Times New Roman"/>
          <w:bCs/>
          <w:sz w:val="28"/>
          <w:szCs w:val="28"/>
          <w:lang w:eastAsia="en-US"/>
        </w:rPr>
        <w:t>//</w:t>
      </w:r>
      <w:r w:rsidR="00876519" w:rsidRPr="009F0285">
        <w:rPr>
          <w:rStyle w:val="FontStyle46"/>
          <w:rFonts w:ascii="Times New Roman" w:hAnsi="Times New Roman" w:cs="Times New Roman"/>
          <w:bCs/>
          <w:sz w:val="28"/>
          <w:szCs w:val="28"/>
          <w:lang w:eastAsia="en-US"/>
        </w:rPr>
        <w:t xml:space="preserve"> </w:t>
      </w:r>
      <w:r w:rsidR="00876519" w:rsidRPr="009F0285">
        <w:rPr>
          <w:rStyle w:val="FontStyle46"/>
          <w:rFonts w:ascii="Times New Roman" w:hAnsi="Times New Roman" w:cs="Times New Roman"/>
          <w:iCs/>
          <w:sz w:val="28"/>
          <w:szCs w:val="28"/>
          <w:lang w:eastAsia="en-US"/>
        </w:rPr>
        <w:t xml:space="preserve">МБ: Мясной бизнес, </w:t>
      </w:r>
      <w:r w:rsidR="00876519" w:rsidRPr="009F0285">
        <w:rPr>
          <w:rStyle w:val="FontStyle46"/>
          <w:rFonts w:ascii="Times New Roman" w:hAnsi="Times New Roman" w:cs="Times New Roman"/>
          <w:sz w:val="28"/>
          <w:szCs w:val="28"/>
          <w:lang w:eastAsia="en-US"/>
        </w:rPr>
        <w:t>2003, № 1, с. 30-31. Рус.</w:t>
      </w:r>
    </w:p>
    <w:p w:rsidR="00876519"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cs="Times New Roman"/>
          <w:sz w:val="28"/>
          <w:szCs w:val="28"/>
          <w:lang w:eastAsia="en-US"/>
        </w:rPr>
      </w:pPr>
      <w:r w:rsidRPr="009F0285">
        <w:rPr>
          <w:rStyle w:val="FontStyle46"/>
          <w:rFonts w:ascii="Times New Roman" w:hAnsi="Times New Roman" w:cs="Times New Roman"/>
          <w:sz w:val="28"/>
          <w:szCs w:val="28"/>
          <w:lang w:eastAsia="en-US"/>
        </w:rPr>
        <w:t>Харыбина К. Е.//</w:t>
      </w:r>
      <w:r w:rsidR="00876519" w:rsidRPr="009F0285">
        <w:rPr>
          <w:rStyle w:val="FontStyle46"/>
          <w:rFonts w:ascii="Times New Roman" w:hAnsi="Times New Roman" w:cs="Times New Roman"/>
          <w:sz w:val="28"/>
          <w:szCs w:val="28"/>
          <w:lang w:eastAsia="en-US"/>
        </w:rPr>
        <w:t>Новейшие достижения российской промышленности в производстве мясных и соевых высокобелковых продуктов.</w:t>
      </w:r>
      <w:r w:rsidRPr="009F0285">
        <w:rPr>
          <w:rStyle w:val="FontStyle46"/>
          <w:rFonts w:ascii="Times New Roman" w:hAnsi="Times New Roman" w:cs="Times New Roman"/>
          <w:sz w:val="28"/>
          <w:szCs w:val="28"/>
          <w:lang w:eastAsia="en-US"/>
        </w:rPr>
        <w:t>//</w:t>
      </w:r>
      <w:r w:rsidR="00876519" w:rsidRPr="009F0285">
        <w:rPr>
          <w:rStyle w:val="FontStyle46"/>
          <w:rFonts w:ascii="Times New Roman" w:hAnsi="Times New Roman" w:cs="Times New Roman"/>
          <w:sz w:val="28"/>
          <w:szCs w:val="28"/>
          <w:lang w:eastAsia="en-US"/>
        </w:rPr>
        <w:t xml:space="preserve"> Мясная индустрия. 2004, № 1, с. 35-37. Рус; рез. англ., нем.</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Антипова Л.В., Глотова И.А., Куз</w:t>
      </w:r>
      <w:r w:rsidRPr="009F0285">
        <w:rPr>
          <w:rStyle w:val="FontStyle46"/>
          <w:rFonts w:ascii="Times New Roman" w:hAnsi="Times New Roman"/>
          <w:bCs/>
          <w:iCs/>
          <w:sz w:val="28"/>
          <w:szCs w:val="28"/>
          <w:lang w:eastAsia="en-US"/>
        </w:rPr>
        <w:softHyphen/>
        <w:t>нецов А.Н.//</w:t>
      </w:r>
      <w:r w:rsidRPr="009F0285">
        <w:rPr>
          <w:rStyle w:val="FontStyle46"/>
          <w:rFonts w:ascii="Times New Roman" w:hAnsi="Times New Roman"/>
          <w:sz w:val="28"/>
          <w:szCs w:val="28"/>
          <w:lang w:eastAsia="en-US"/>
        </w:rPr>
        <w:t xml:space="preserve">Способ получения комбинированных экструзионных продуктов из мясного и растительного сырья// Пат. 2223673 Россия, МПК7 А </w:t>
      </w:r>
      <w:smartTag w:uri="urn:schemas-microsoft-com:office:smarttags" w:element="metricconverter">
        <w:smartTagPr>
          <w:attr w:name="ProductID" w:val="23 L"/>
        </w:smartTagPr>
        <w:r w:rsidRPr="009F0285">
          <w:rPr>
            <w:rStyle w:val="FontStyle46"/>
            <w:rFonts w:ascii="Times New Roman" w:hAnsi="Times New Roman"/>
            <w:sz w:val="28"/>
            <w:szCs w:val="28"/>
            <w:lang w:eastAsia="en-US"/>
          </w:rPr>
          <w:t>23 L</w:t>
        </w:r>
      </w:smartTag>
      <w:r w:rsidRPr="009F0285">
        <w:rPr>
          <w:rStyle w:val="FontStyle46"/>
          <w:rFonts w:ascii="Times New Roman" w:hAnsi="Times New Roman"/>
          <w:sz w:val="28"/>
          <w:szCs w:val="28"/>
          <w:lang w:eastAsia="en-US"/>
        </w:rPr>
        <w:t xml:space="preserve"> 1/314. </w:t>
      </w:r>
      <w:r w:rsidRPr="009F0285">
        <w:rPr>
          <w:rStyle w:val="FontStyle46"/>
          <w:rFonts w:ascii="Times New Roman" w:hAnsi="Times New Roman"/>
          <w:bCs/>
          <w:iCs/>
          <w:sz w:val="28"/>
          <w:szCs w:val="28"/>
          <w:lang w:eastAsia="en-US"/>
        </w:rPr>
        <w:t xml:space="preserve">Гос. образ, учрежд. Воронеж, гос. технол. акад., № </w:t>
      </w:r>
      <w:r w:rsidRPr="009F0285">
        <w:rPr>
          <w:rStyle w:val="FontStyle46"/>
          <w:rFonts w:ascii="Times New Roman" w:hAnsi="Times New Roman"/>
          <w:iCs/>
          <w:sz w:val="28"/>
          <w:szCs w:val="28"/>
          <w:lang w:eastAsia="en-US"/>
        </w:rPr>
        <w:t xml:space="preserve">2002101657/13; </w:t>
      </w:r>
      <w:r w:rsidRPr="009F0285">
        <w:rPr>
          <w:rStyle w:val="FontStyle46"/>
          <w:rFonts w:ascii="Times New Roman" w:hAnsi="Times New Roman"/>
          <w:sz w:val="28"/>
          <w:szCs w:val="28"/>
          <w:lang w:eastAsia="en-US"/>
        </w:rPr>
        <w:t>Заявл. 16.01.2002; Опубл. 20.02.2004. Рус.</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val="en-US" w:eastAsia="en-US"/>
        </w:rPr>
        <w:t>Salagean</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D</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Laslo</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C</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Tibulca</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D</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Apostu</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S</w:t>
      </w:r>
      <w:r w:rsidRPr="009F0285">
        <w:rPr>
          <w:rStyle w:val="FontStyle46"/>
          <w:rFonts w:ascii="Times New Roman" w:hAnsi="Times New Roman"/>
          <w:bCs/>
          <w:iCs/>
          <w:sz w:val="28"/>
          <w:szCs w:val="28"/>
          <w:lang w:eastAsia="en-US"/>
        </w:rPr>
        <w:t>.//</w:t>
      </w:r>
      <w:r w:rsidRPr="009F0285">
        <w:rPr>
          <w:rStyle w:val="FontStyle46"/>
          <w:rFonts w:ascii="Times New Roman" w:hAnsi="Times New Roman"/>
          <w:sz w:val="28"/>
          <w:szCs w:val="28"/>
          <w:lang w:eastAsia="en-US"/>
        </w:rPr>
        <w:t xml:space="preserve">Исследование влияния количества используемого в качестве обогатителя растительного белка на состав при производстве некоторых сортов полукопченой салями.// </w:t>
      </w:r>
      <w:r w:rsidRPr="009F0285">
        <w:rPr>
          <w:rStyle w:val="FontStyle46"/>
          <w:rFonts w:ascii="Times New Roman" w:hAnsi="Times New Roman"/>
          <w:sz w:val="28"/>
          <w:szCs w:val="28"/>
          <w:lang w:val="en-US" w:eastAsia="en-US"/>
        </w:rPr>
        <w:t xml:space="preserve">Researches concerning the influence of the vegetal protein supplements proportion on the composition quality in the manufacture of a certain semi-smoked salami assortment. </w:t>
      </w:r>
      <w:r w:rsidRPr="009F0285">
        <w:rPr>
          <w:rStyle w:val="FontStyle46"/>
          <w:rFonts w:ascii="Times New Roman" w:hAnsi="Times New Roman"/>
          <w:bCs/>
          <w:iCs/>
          <w:sz w:val="28"/>
          <w:szCs w:val="28"/>
          <w:lang w:val="en-US" w:eastAsia="en-US"/>
        </w:rPr>
        <w:t xml:space="preserve">Bui. Univ. Agr. Sci. and Vet. Med., Clui-Napoca. Aqr. </w:t>
      </w:r>
      <w:r w:rsidRPr="009F0285">
        <w:rPr>
          <w:rStyle w:val="FontStyle46"/>
          <w:rFonts w:ascii="Times New Roman" w:hAnsi="Times New Roman"/>
          <w:sz w:val="28"/>
          <w:szCs w:val="28"/>
          <w:lang w:val="en-US" w:eastAsia="en-US"/>
        </w:rPr>
        <w:t xml:space="preserve">2007. </w:t>
      </w:r>
      <w:r w:rsidRPr="009F0285">
        <w:rPr>
          <w:rStyle w:val="FontStyle46"/>
          <w:rFonts w:ascii="Times New Roman" w:hAnsi="Times New Roman"/>
          <w:sz w:val="28"/>
          <w:szCs w:val="28"/>
          <w:lang w:eastAsia="en-US"/>
        </w:rPr>
        <w:t>63-64, c. 587-590. Англ.</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Андреенков В. А., Алехина Л. В., Митасева Л. Ф., Пыльцова Л. А., Сергиенко О. И., Мухина С. М.//</w:t>
      </w:r>
      <w:r w:rsidRPr="009F0285">
        <w:rPr>
          <w:rStyle w:val="FontStyle46"/>
          <w:rFonts w:ascii="Times New Roman" w:hAnsi="Times New Roman"/>
          <w:sz w:val="28"/>
          <w:szCs w:val="28"/>
          <w:lang w:eastAsia="en-US"/>
        </w:rPr>
        <w:t xml:space="preserve">Новое поколение колбас полукопченых, вырабатываемых из нетрадиционного сырья — мяса кроликов.// </w:t>
      </w:r>
      <w:r w:rsidRPr="009F0285">
        <w:rPr>
          <w:rStyle w:val="FontStyle46"/>
          <w:rFonts w:ascii="Times New Roman" w:hAnsi="Times New Roman"/>
          <w:bCs/>
          <w:iCs/>
          <w:sz w:val="28"/>
          <w:szCs w:val="28"/>
          <w:lang w:eastAsia="en-US"/>
        </w:rPr>
        <w:t xml:space="preserve">Вести. "Аромарос-М". </w:t>
      </w:r>
      <w:r w:rsidRPr="009F0285">
        <w:rPr>
          <w:rStyle w:val="FontStyle46"/>
          <w:rFonts w:ascii="Times New Roman" w:hAnsi="Times New Roman"/>
          <w:sz w:val="28"/>
          <w:szCs w:val="28"/>
          <w:lang w:eastAsia="en-US"/>
        </w:rPr>
        <w:t>2007, № 1, с. 5-18. Рус.</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Иванкин А. Н.//</w:t>
      </w:r>
      <w:r w:rsidRPr="009F0285">
        <w:rPr>
          <w:rStyle w:val="FontStyle46"/>
          <w:rFonts w:ascii="Times New Roman" w:hAnsi="Times New Roman"/>
          <w:sz w:val="28"/>
          <w:szCs w:val="28"/>
          <w:lang w:eastAsia="en-US"/>
        </w:rPr>
        <w:t xml:space="preserve">Функциональные белковые добавки для мясных продуктов.// </w:t>
      </w:r>
      <w:r w:rsidRPr="009F0285">
        <w:rPr>
          <w:rStyle w:val="FontStyle46"/>
          <w:rFonts w:ascii="Times New Roman" w:hAnsi="Times New Roman"/>
          <w:bCs/>
          <w:iCs/>
          <w:sz w:val="28"/>
          <w:szCs w:val="28"/>
          <w:lang w:eastAsia="en-US"/>
        </w:rPr>
        <w:t xml:space="preserve">Мясная индустрия. </w:t>
      </w:r>
      <w:r w:rsidRPr="009F0285">
        <w:rPr>
          <w:rStyle w:val="FontStyle46"/>
          <w:rFonts w:ascii="Times New Roman" w:hAnsi="Times New Roman"/>
          <w:sz w:val="28"/>
          <w:szCs w:val="28"/>
          <w:lang w:eastAsia="en-US"/>
        </w:rPr>
        <w:t>2007, № 2, с. 47-49. Рус; рез. англ., нем.</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 xml:space="preserve">Зимняков В. </w:t>
      </w:r>
      <w:r w:rsidRPr="009F0285">
        <w:rPr>
          <w:rStyle w:val="FontStyle46"/>
          <w:rFonts w:ascii="Times New Roman" w:hAnsi="Times New Roman"/>
          <w:iCs/>
          <w:sz w:val="28"/>
          <w:szCs w:val="28"/>
          <w:lang w:eastAsia="en-US"/>
        </w:rPr>
        <w:t xml:space="preserve">М., </w:t>
      </w:r>
      <w:r w:rsidRPr="009F0285">
        <w:rPr>
          <w:rStyle w:val="FontStyle46"/>
          <w:rFonts w:ascii="Times New Roman" w:hAnsi="Times New Roman"/>
          <w:bCs/>
          <w:iCs/>
          <w:sz w:val="28"/>
          <w:szCs w:val="28"/>
          <w:lang w:eastAsia="en-US"/>
        </w:rPr>
        <w:t>Брендин Н. В.//</w:t>
      </w:r>
      <w:r w:rsidRPr="009F0285">
        <w:rPr>
          <w:rStyle w:val="FontStyle46"/>
          <w:rFonts w:ascii="Times New Roman" w:hAnsi="Times New Roman"/>
          <w:bCs/>
          <w:sz w:val="28"/>
          <w:szCs w:val="28"/>
          <w:lang w:eastAsia="en-US"/>
        </w:rPr>
        <w:t>Сравнительная характеристика функциональных смесей для производства мясопродуктов.//</w:t>
      </w:r>
      <w:r w:rsidRPr="009F0285">
        <w:rPr>
          <w:rStyle w:val="FontStyle46"/>
          <w:rFonts w:ascii="Times New Roman" w:hAnsi="Times New Roman"/>
          <w:iCs/>
          <w:sz w:val="28"/>
          <w:szCs w:val="28"/>
          <w:lang w:eastAsia="en-US"/>
        </w:rPr>
        <w:t xml:space="preserve">Пищевая промышленность </w:t>
      </w:r>
      <w:r w:rsidRPr="009F0285">
        <w:rPr>
          <w:rStyle w:val="FontStyle46"/>
          <w:rFonts w:ascii="Times New Roman" w:hAnsi="Times New Roman"/>
          <w:sz w:val="28"/>
          <w:szCs w:val="28"/>
          <w:lang w:eastAsia="en-US"/>
        </w:rPr>
        <w:t>(Россия). 2007, № б, с. 62, 87. Рус; рез. англ.</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Лукьянченко Н. П., Аванесова А. В.//</w:t>
      </w:r>
      <w:r w:rsidRPr="009F0285">
        <w:rPr>
          <w:rStyle w:val="FontStyle46"/>
          <w:rFonts w:ascii="Times New Roman" w:hAnsi="Times New Roman"/>
          <w:sz w:val="28"/>
          <w:szCs w:val="28"/>
          <w:lang w:eastAsia="en-US"/>
        </w:rPr>
        <w:t xml:space="preserve">О целесообразности применения ростков пророщенной чечевицы при производстве мясных полуфабрикатов.// </w:t>
      </w:r>
      <w:r w:rsidRPr="009F0285">
        <w:rPr>
          <w:rStyle w:val="FontStyle46"/>
          <w:rFonts w:ascii="Times New Roman" w:hAnsi="Times New Roman"/>
          <w:bCs/>
          <w:iCs/>
          <w:sz w:val="28"/>
          <w:szCs w:val="28"/>
          <w:lang w:eastAsia="en-US"/>
        </w:rPr>
        <w:t xml:space="preserve">Сборник научных тр. Сер. Продовольствие. Сев. Кавк. гос. техн. ун-т. </w:t>
      </w:r>
      <w:r w:rsidRPr="009F0285">
        <w:rPr>
          <w:rStyle w:val="FontStyle46"/>
          <w:rFonts w:ascii="Times New Roman" w:hAnsi="Times New Roman"/>
          <w:sz w:val="28"/>
          <w:szCs w:val="28"/>
          <w:lang w:eastAsia="en-US"/>
        </w:rPr>
        <w:t>2007, № 3, с. 73-75. Рус.</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sz w:val="28"/>
          <w:szCs w:val="28"/>
          <w:lang w:eastAsia="en-US"/>
        </w:rPr>
        <w:t>Гурова Т.Н.</w:t>
      </w:r>
      <w:r w:rsidRPr="009F0285">
        <w:rPr>
          <w:rStyle w:val="FontStyle46"/>
          <w:rFonts w:ascii="Times New Roman" w:hAnsi="Times New Roman"/>
          <w:bCs/>
          <w:iCs/>
          <w:sz w:val="28"/>
          <w:szCs w:val="28"/>
        </w:rPr>
        <w:t xml:space="preserve"> Чиркова О. Я</w:t>
      </w:r>
      <w:r w:rsidRPr="009F0285">
        <w:rPr>
          <w:rStyle w:val="FontStyle46"/>
          <w:rFonts w:ascii="Times New Roman" w:hAnsi="Times New Roman"/>
          <w:sz w:val="28"/>
          <w:szCs w:val="28"/>
          <w:lang w:eastAsia="en-US"/>
        </w:rPr>
        <w:t>//Мясные продукты с растительными ингредиентами для функционального питания//</w:t>
      </w:r>
      <w:r w:rsidRPr="009F0285">
        <w:rPr>
          <w:rStyle w:val="FontStyle46"/>
          <w:rFonts w:ascii="Times New Roman" w:hAnsi="Times New Roman"/>
          <w:bCs/>
          <w:iCs/>
          <w:sz w:val="28"/>
          <w:szCs w:val="28"/>
        </w:rPr>
        <w:t xml:space="preserve"> Мясная индустрия,</w:t>
      </w:r>
      <w:r w:rsidR="009F0285">
        <w:rPr>
          <w:rStyle w:val="FontStyle46"/>
          <w:rFonts w:ascii="Times New Roman" w:hAnsi="Times New Roman"/>
          <w:bCs/>
          <w:iCs/>
          <w:sz w:val="28"/>
          <w:szCs w:val="28"/>
        </w:rPr>
        <w:t xml:space="preserve"> </w:t>
      </w:r>
      <w:r w:rsidRPr="009F0285">
        <w:rPr>
          <w:rStyle w:val="FontStyle46"/>
          <w:rFonts w:ascii="Times New Roman" w:hAnsi="Times New Roman"/>
          <w:sz w:val="28"/>
          <w:szCs w:val="28"/>
          <w:lang w:eastAsia="en-US"/>
        </w:rPr>
        <w:t>2007, № 1, с. 43-46. : Рус.; рез. англ., нем.</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Шалимова О. А., Аверина Н. В., Горлов И. Ф.//</w:t>
      </w:r>
      <w:r w:rsidRPr="009F0285">
        <w:rPr>
          <w:rStyle w:val="FontStyle46"/>
          <w:rFonts w:ascii="Times New Roman" w:hAnsi="Times New Roman"/>
          <w:sz w:val="28"/>
          <w:szCs w:val="28"/>
          <w:lang w:eastAsia="en-US"/>
        </w:rPr>
        <w:t xml:space="preserve">Использование нута и пшеницы как альтернатива сое при создании рецептур колбасных изделий из мяса птицы// </w:t>
      </w:r>
      <w:r w:rsidRPr="009F0285">
        <w:rPr>
          <w:rStyle w:val="FontStyle46"/>
          <w:rFonts w:ascii="Times New Roman" w:hAnsi="Times New Roman"/>
          <w:iCs/>
          <w:sz w:val="28"/>
          <w:szCs w:val="28"/>
          <w:lang w:eastAsia="en-US"/>
        </w:rPr>
        <w:t>Все о мясе,</w:t>
      </w:r>
      <w:r w:rsidR="009F0285">
        <w:rPr>
          <w:rStyle w:val="FontStyle46"/>
          <w:rFonts w:ascii="Times New Roman" w:hAnsi="Times New Roman"/>
          <w:iCs/>
          <w:sz w:val="28"/>
          <w:szCs w:val="28"/>
          <w:lang w:eastAsia="en-US"/>
        </w:rPr>
        <w:t xml:space="preserve"> </w:t>
      </w:r>
      <w:r w:rsidRPr="009F0285">
        <w:rPr>
          <w:rStyle w:val="FontStyle46"/>
          <w:rFonts w:ascii="Times New Roman" w:hAnsi="Times New Roman"/>
          <w:sz w:val="28"/>
          <w:szCs w:val="28"/>
          <w:lang w:eastAsia="en-US"/>
        </w:rPr>
        <w:t>2007, № 3, с. 10-13, 56. Библ. 9. Рус; рез. англ.</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Пасичный В. Н.//</w:t>
      </w:r>
      <w:r w:rsidRPr="009F0285">
        <w:rPr>
          <w:rStyle w:val="FontStyle46"/>
          <w:rFonts w:ascii="Times New Roman" w:hAnsi="Times New Roman"/>
          <w:sz w:val="28"/>
          <w:szCs w:val="28"/>
          <w:lang w:eastAsia="en-US"/>
        </w:rPr>
        <w:t xml:space="preserve">Расширение применения бобовых в производстве комбинированных мясопродуктов// </w:t>
      </w:r>
      <w:r w:rsidRPr="009F0285">
        <w:rPr>
          <w:rStyle w:val="FontStyle46"/>
          <w:rFonts w:ascii="Times New Roman" w:hAnsi="Times New Roman"/>
          <w:iCs/>
          <w:sz w:val="28"/>
          <w:szCs w:val="28"/>
          <w:lang w:eastAsia="en-US"/>
        </w:rPr>
        <w:t xml:space="preserve">Мясное дело. </w:t>
      </w:r>
      <w:r w:rsidRPr="009F0285">
        <w:rPr>
          <w:rStyle w:val="FontStyle46"/>
          <w:rFonts w:ascii="Times New Roman" w:hAnsi="Times New Roman"/>
          <w:sz w:val="28"/>
          <w:szCs w:val="28"/>
          <w:lang w:eastAsia="en-US"/>
        </w:rPr>
        <w:t>2006, № 2, с. 30-32. Библ. 7. Рус.</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 xml:space="preserve">Исакова </w:t>
      </w:r>
      <w:r w:rsidRPr="009F0285">
        <w:rPr>
          <w:rStyle w:val="FontStyle46"/>
          <w:rFonts w:ascii="Times New Roman" w:hAnsi="Times New Roman"/>
          <w:iCs/>
          <w:sz w:val="28"/>
          <w:szCs w:val="28"/>
          <w:lang w:eastAsia="en-US"/>
        </w:rPr>
        <w:t xml:space="preserve">Д. Б., </w:t>
      </w:r>
      <w:r w:rsidRPr="009F0285">
        <w:rPr>
          <w:rStyle w:val="FontStyle46"/>
          <w:rFonts w:ascii="Times New Roman" w:hAnsi="Times New Roman"/>
          <w:bCs/>
          <w:iCs/>
          <w:sz w:val="28"/>
          <w:szCs w:val="28"/>
          <w:lang w:eastAsia="en-US"/>
        </w:rPr>
        <w:t xml:space="preserve">Райимкулова Ч. </w:t>
      </w:r>
      <w:r w:rsidRPr="009F0285">
        <w:rPr>
          <w:rStyle w:val="FontStyle46"/>
          <w:rFonts w:ascii="Times New Roman" w:hAnsi="Times New Roman"/>
          <w:iCs/>
          <w:sz w:val="28"/>
          <w:szCs w:val="28"/>
          <w:lang w:eastAsia="en-US"/>
        </w:rPr>
        <w:t>О//</w:t>
      </w:r>
      <w:r w:rsidRPr="009F0285">
        <w:rPr>
          <w:rStyle w:val="FontStyle46"/>
          <w:rFonts w:ascii="Times New Roman" w:hAnsi="Times New Roman"/>
          <w:sz w:val="28"/>
          <w:szCs w:val="28"/>
          <w:lang w:eastAsia="en-US"/>
        </w:rPr>
        <w:t xml:space="preserve">Использование растительного сырья при производстве мясопродуктов// Докл. [Meждународная научно-техническая конференция "Инновации в образовании, науке и технике", посвященная 100-летию первого ректора ФПИ-КГТУ проф. Сухомлинова Г. А., Бишкек, 22-23 июня, 2006. Ч 3. Химия, химические технологии и охрана окружающей среды. Технология продуктов питания нового поколения. Текстильная и легкая промышленность Гуманитарные науки. Социально-экономические науки]. </w:t>
      </w:r>
      <w:r w:rsidRPr="009F0285">
        <w:rPr>
          <w:rStyle w:val="FontStyle46"/>
          <w:rFonts w:ascii="Times New Roman" w:hAnsi="Times New Roman"/>
          <w:iCs/>
          <w:sz w:val="28"/>
          <w:szCs w:val="28"/>
          <w:lang w:eastAsia="en-US"/>
        </w:rPr>
        <w:t xml:space="preserve">Изв. Кыргыз. Гос. техн. университета. </w:t>
      </w:r>
      <w:r w:rsidRPr="009F0285">
        <w:rPr>
          <w:rStyle w:val="FontStyle46"/>
          <w:rFonts w:ascii="Times New Roman" w:hAnsi="Times New Roman"/>
          <w:sz w:val="28"/>
          <w:szCs w:val="28"/>
          <w:lang w:eastAsia="en-US"/>
        </w:rPr>
        <w:t>2006, № 9, ч. 3, с. 150-153. Рус.</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iCs/>
          <w:sz w:val="28"/>
          <w:szCs w:val="28"/>
          <w:lang w:val="en-US" w:eastAsia="en-US"/>
        </w:rPr>
        <w:t>Salagean</w:t>
      </w:r>
      <w:r w:rsidRPr="009F0285">
        <w:rPr>
          <w:rStyle w:val="FontStyle46"/>
          <w:rFonts w:ascii="Times New Roman" w:hAnsi="Times New Roman"/>
          <w:iCs/>
          <w:sz w:val="28"/>
          <w:szCs w:val="28"/>
          <w:lang w:eastAsia="en-US"/>
        </w:rPr>
        <w:t xml:space="preserve"> </w:t>
      </w:r>
      <w:r w:rsidRPr="009F0285">
        <w:rPr>
          <w:rStyle w:val="FontStyle46"/>
          <w:rFonts w:ascii="Times New Roman" w:hAnsi="Times New Roman"/>
          <w:bCs/>
          <w:iCs/>
          <w:sz w:val="28"/>
          <w:szCs w:val="28"/>
          <w:lang w:val="en-US" w:eastAsia="en-US"/>
        </w:rPr>
        <w:t>D</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iCs/>
          <w:sz w:val="28"/>
          <w:szCs w:val="28"/>
          <w:lang w:val="en-US" w:eastAsia="en-US"/>
        </w:rPr>
        <w:t>Laslo</w:t>
      </w:r>
      <w:r w:rsidRPr="009F0285">
        <w:rPr>
          <w:rStyle w:val="FontStyle46"/>
          <w:rFonts w:ascii="Times New Roman" w:hAnsi="Times New Roman"/>
          <w:iCs/>
          <w:sz w:val="28"/>
          <w:szCs w:val="28"/>
          <w:lang w:eastAsia="en-US"/>
        </w:rPr>
        <w:t xml:space="preserve"> </w:t>
      </w:r>
      <w:r w:rsidRPr="009F0285">
        <w:rPr>
          <w:rStyle w:val="FontStyle46"/>
          <w:rFonts w:ascii="Times New Roman" w:hAnsi="Times New Roman"/>
          <w:sz w:val="28"/>
          <w:szCs w:val="28"/>
          <w:lang w:val="en-US" w:eastAsia="en-US"/>
        </w:rPr>
        <w:t>C</w:t>
      </w:r>
      <w:r w:rsidRPr="009F0285">
        <w:rPr>
          <w:rStyle w:val="FontStyle46"/>
          <w:rFonts w:ascii="Times New Roman" w:hAnsi="Times New Roman"/>
          <w:sz w:val="28"/>
          <w:szCs w:val="28"/>
          <w:lang w:eastAsia="en-US"/>
        </w:rPr>
        <w:t xml:space="preserve">, </w:t>
      </w:r>
      <w:r w:rsidRPr="009F0285">
        <w:rPr>
          <w:rStyle w:val="FontStyle46"/>
          <w:rFonts w:ascii="Times New Roman" w:hAnsi="Times New Roman"/>
          <w:iCs/>
          <w:sz w:val="28"/>
          <w:szCs w:val="28"/>
          <w:lang w:val="en-US" w:eastAsia="en-US"/>
        </w:rPr>
        <w:t>Tibulca</w:t>
      </w:r>
      <w:r w:rsidRPr="009F0285">
        <w:rPr>
          <w:rStyle w:val="FontStyle46"/>
          <w:rFonts w:ascii="Times New Roman" w:hAnsi="Times New Roman"/>
          <w:iCs/>
          <w:sz w:val="28"/>
          <w:szCs w:val="28"/>
          <w:lang w:eastAsia="en-US"/>
        </w:rPr>
        <w:t xml:space="preserve"> </w:t>
      </w:r>
      <w:r w:rsidRPr="009F0285">
        <w:rPr>
          <w:rStyle w:val="FontStyle46"/>
          <w:rFonts w:ascii="Times New Roman" w:hAnsi="Times New Roman"/>
          <w:bCs/>
          <w:iCs/>
          <w:sz w:val="28"/>
          <w:szCs w:val="28"/>
          <w:lang w:val="en-US" w:eastAsia="en-US"/>
        </w:rPr>
        <w:t>D</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iCs/>
          <w:sz w:val="28"/>
          <w:szCs w:val="28"/>
          <w:lang w:val="en-US" w:eastAsia="en-US"/>
        </w:rPr>
        <w:t>Jimborean</w:t>
      </w:r>
      <w:r w:rsidRPr="009F0285">
        <w:rPr>
          <w:rStyle w:val="FontStyle46"/>
          <w:rFonts w:ascii="Times New Roman" w:hAnsi="Times New Roman"/>
          <w:iCs/>
          <w:sz w:val="28"/>
          <w:szCs w:val="28"/>
          <w:lang w:eastAsia="en-US"/>
        </w:rPr>
        <w:t xml:space="preserve"> </w:t>
      </w:r>
      <w:r w:rsidRPr="009F0285">
        <w:rPr>
          <w:rStyle w:val="FontStyle46"/>
          <w:rFonts w:ascii="Times New Roman" w:hAnsi="Times New Roman"/>
          <w:iCs/>
          <w:sz w:val="28"/>
          <w:szCs w:val="28"/>
          <w:lang w:val="en-US" w:eastAsia="en-US"/>
        </w:rPr>
        <w:t>Mirela</w:t>
      </w:r>
      <w:r w:rsidRPr="009F0285">
        <w:rPr>
          <w:rStyle w:val="FontStyle46"/>
          <w:rFonts w:ascii="Times New Roman" w:hAnsi="Times New Roman"/>
          <w:sz w:val="28"/>
          <w:szCs w:val="28"/>
          <w:lang w:eastAsia="en-US"/>
        </w:rPr>
        <w:t xml:space="preserve">//Влияние количества добавленного растительного белка на микробиологические характеристики полукопченой салями.// </w:t>
      </w:r>
      <w:r w:rsidRPr="009F0285">
        <w:rPr>
          <w:rStyle w:val="FontStyle46"/>
          <w:rFonts w:ascii="Times New Roman" w:hAnsi="Times New Roman"/>
          <w:sz w:val="28"/>
          <w:szCs w:val="28"/>
          <w:lang w:val="en-US" w:eastAsia="en-US"/>
        </w:rPr>
        <w:t xml:space="preserve">Researches concerning the influence of the vegetal protein supplements proportion on the microbiological quality of semi-smoked salami. (University of Agricultural Sciences and Veterinary Medicine, Faculty of Agriculture, </w:t>
      </w:r>
      <w:smartTag w:uri="urn:schemas-microsoft-com:office:smarttags" w:element="Street">
        <w:smartTag w:uri="urn:schemas-microsoft-com:office:smarttags" w:element="address">
          <w:r w:rsidRPr="009F0285">
            <w:rPr>
              <w:rStyle w:val="FontStyle46"/>
              <w:rFonts w:ascii="Times New Roman" w:hAnsi="Times New Roman"/>
              <w:sz w:val="28"/>
              <w:szCs w:val="28"/>
              <w:lang w:val="en-US" w:eastAsia="en-US"/>
            </w:rPr>
            <w:t>3-5 M3nastur Street</w:t>
          </w:r>
        </w:smartTag>
      </w:smartTag>
      <w:r w:rsidRPr="009F0285">
        <w:rPr>
          <w:rStyle w:val="FontStyle46"/>
          <w:rFonts w:ascii="Times New Roman" w:hAnsi="Times New Roman"/>
          <w:sz w:val="28"/>
          <w:szCs w:val="28"/>
          <w:lang w:val="en-US" w:eastAsia="en-US"/>
        </w:rPr>
        <w:t xml:space="preserve">, 400372 </w:t>
      </w:r>
      <w:smartTag w:uri="urn:schemas-microsoft-com:office:smarttags" w:element="City">
        <w:smartTag w:uri="urn:schemas-microsoft-com:office:smarttags" w:element="place">
          <w:r w:rsidRPr="009F0285">
            <w:rPr>
              <w:rStyle w:val="FontStyle46"/>
              <w:rFonts w:ascii="Times New Roman" w:hAnsi="Times New Roman"/>
              <w:sz w:val="28"/>
              <w:szCs w:val="28"/>
              <w:lang w:val="en-US" w:eastAsia="en-US"/>
            </w:rPr>
            <w:t>Cluj-Napoca</w:t>
          </w:r>
        </w:smartTag>
        <w:r w:rsidRPr="009F0285">
          <w:rPr>
            <w:rStyle w:val="FontStyle46"/>
            <w:rFonts w:ascii="Times New Roman" w:hAnsi="Times New Roman"/>
            <w:sz w:val="28"/>
            <w:szCs w:val="28"/>
            <w:lang w:val="en-US" w:eastAsia="en-US"/>
          </w:rPr>
          <w:t xml:space="preserve">, </w:t>
        </w:r>
        <w:smartTag w:uri="urn:schemas-microsoft-com:office:smarttags" w:element="country-region">
          <w:r w:rsidRPr="009F0285">
            <w:rPr>
              <w:rStyle w:val="FontStyle46"/>
              <w:rFonts w:ascii="Times New Roman" w:hAnsi="Times New Roman"/>
              <w:sz w:val="28"/>
              <w:szCs w:val="28"/>
              <w:lang w:val="en-US" w:eastAsia="en-US"/>
            </w:rPr>
            <w:t>Romania</w:t>
          </w:r>
        </w:smartTag>
      </w:smartTag>
      <w:r w:rsidRPr="009F0285">
        <w:rPr>
          <w:rStyle w:val="FontStyle46"/>
          <w:rFonts w:ascii="Times New Roman" w:hAnsi="Times New Roman"/>
          <w:sz w:val="28"/>
          <w:szCs w:val="28"/>
          <w:lang w:val="en-US" w:eastAsia="en-US"/>
        </w:rPr>
        <w:t xml:space="preserve">). </w:t>
      </w:r>
      <w:r w:rsidRPr="009F0285">
        <w:rPr>
          <w:rStyle w:val="FontStyle46"/>
          <w:rFonts w:ascii="Times New Roman" w:hAnsi="Times New Roman"/>
          <w:iCs/>
          <w:sz w:val="28"/>
          <w:szCs w:val="28"/>
          <w:lang w:val="en-US" w:eastAsia="en-US"/>
        </w:rPr>
        <w:t xml:space="preserve">Bui. Univ. st.i. agr. si med. vet., </w:t>
      </w:r>
      <w:smartTag w:uri="urn:schemas-microsoft-com:office:smarttags" w:element="City">
        <w:smartTag w:uri="urn:schemas-microsoft-com:office:smarttags" w:element="place">
          <w:r w:rsidRPr="009F0285">
            <w:rPr>
              <w:rStyle w:val="FontStyle46"/>
              <w:rFonts w:ascii="Times New Roman" w:hAnsi="Times New Roman"/>
              <w:iCs/>
              <w:sz w:val="28"/>
              <w:szCs w:val="28"/>
              <w:lang w:val="en-US" w:eastAsia="en-US"/>
            </w:rPr>
            <w:t>Cluj-Napoca</w:t>
          </w:r>
        </w:smartTag>
      </w:smartTag>
      <w:r w:rsidRPr="009F0285">
        <w:rPr>
          <w:rStyle w:val="FontStyle46"/>
          <w:rFonts w:ascii="Times New Roman" w:hAnsi="Times New Roman"/>
          <w:iCs/>
          <w:sz w:val="28"/>
          <w:szCs w:val="28"/>
          <w:lang w:val="en-US" w:eastAsia="en-US"/>
        </w:rPr>
        <w:t xml:space="preserve">. </w:t>
      </w:r>
      <w:r w:rsidRPr="009F0285">
        <w:rPr>
          <w:rStyle w:val="FontStyle46"/>
          <w:rFonts w:ascii="Times New Roman" w:hAnsi="Times New Roman"/>
          <w:iCs/>
          <w:sz w:val="28"/>
          <w:szCs w:val="28"/>
          <w:lang w:eastAsia="en-US"/>
        </w:rPr>
        <w:t xml:space="preserve">Ser. Agr. </w:t>
      </w:r>
      <w:r w:rsidRPr="009F0285">
        <w:rPr>
          <w:rStyle w:val="FontStyle46"/>
          <w:rFonts w:ascii="Times New Roman" w:hAnsi="Times New Roman"/>
          <w:sz w:val="28"/>
          <w:szCs w:val="28"/>
          <w:lang w:eastAsia="en-US"/>
        </w:rPr>
        <w:t>2006. 62, c. 449. Библ. 1. Англ.</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sz w:val="28"/>
          <w:szCs w:val="28"/>
          <w:lang w:eastAsia="en-US"/>
        </w:rPr>
        <w:t>Осадчук И. В.//Перспективные соевые продукты функционального назначения// Мяс-дело. 2005, № 8, с. 17-19. Рус.</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val="en-US" w:eastAsia="en-US"/>
        </w:rPr>
        <w:t>Filho</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G</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C</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S</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Vessoni</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Penna</w:t>
      </w:r>
      <w:r w:rsidRPr="009F0285">
        <w:rPr>
          <w:rStyle w:val="FontStyle46"/>
          <w:rFonts w:ascii="Times New Roman" w:hAnsi="Times New Roman"/>
          <w:bCs/>
          <w:iCs/>
          <w:sz w:val="28"/>
          <w:szCs w:val="28"/>
          <w:lang w:eastAsia="en-US"/>
        </w:rPr>
        <w:t xml:space="preserve"> Т. </w:t>
      </w:r>
      <w:r w:rsidRPr="009F0285">
        <w:rPr>
          <w:rStyle w:val="FontStyle46"/>
          <w:rFonts w:ascii="Times New Roman" w:hAnsi="Times New Roman"/>
          <w:bCs/>
          <w:iCs/>
          <w:sz w:val="28"/>
          <w:szCs w:val="28"/>
          <w:lang w:val="en-US" w:eastAsia="en-US"/>
        </w:rPr>
        <w:t>C</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Schaffner</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D</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W</w:t>
      </w:r>
      <w:r w:rsidRPr="009F0285">
        <w:rPr>
          <w:rStyle w:val="FontStyle46"/>
          <w:rFonts w:ascii="Times New Roman" w:hAnsi="Times New Roman"/>
          <w:bCs/>
          <w:iCs/>
          <w:sz w:val="28"/>
          <w:szCs w:val="28"/>
          <w:lang w:eastAsia="en-US"/>
        </w:rPr>
        <w:t>.//</w:t>
      </w:r>
      <w:r w:rsidR="009B55FB" w:rsidRPr="009F0285">
        <w:rPr>
          <w:rStyle w:val="FontStyle46"/>
          <w:rFonts w:ascii="Times New Roman" w:hAnsi="Times New Roman"/>
          <w:sz w:val="28"/>
          <w:szCs w:val="28"/>
          <w:lang w:eastAsia="en-US"/>
        </w:rPr>
        <w:t>Микробиологические характеристики качества растительных белков в процессе получения заменителе</w:t>
      </w:r>
      <w:r w:rsidRPr="009F0285">
        <w:rPr>
          <w:rStyle w:val="FontStyle46"/>
          <w:rFonts w:ascii="Times New Roman" w:hAnsi="Times New Roman"/>
          <w:sz w:val="28"/>
          <w:szCs w:val="28"/>
          <w:lang w:eastAsia="en-US"/>
        </w:rPr>
        <w:t>й мяса//</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Microbiological</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quality</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of</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vegetable</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proteins</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during</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the</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preparation</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of</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a</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meat</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analog</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w:t>
      </w:r>
      <w:smartTag w:uri="urn:schemas-microsoft-com:office:smarttags" w:element="PlaceType">
        <w:r w:rsidR="009B55FB" w:rsidRPr="009F0285">
          <w:rPr>
            <w:rStyle w:val="FontStyle46"/>
            <w:rFonts w:ascii="Times New Roman" w:hAnsi="Times New Roman"/>
            <w:sz w:val="28"/>
            <w:szCs w:val="28"/>
            <w:lang w:val="en-US" w:eastAsia="en-US"/>
          </w:rPr>
          <w:t>University</w:t>
        </w:r>
      </w:smartTag>
      <w:r w:rsidR="009B55FB" w:rsidRPr="009F0285">
        <w:rPr>
          <w:rStyle w:val="FontStyle46"/>
          <w:rFonts w:ascii="Times New Roman" w:hAnsi="Times New Roman"/>
          <w:sz w:val="28"/>
          <w:szCs w:val="28"/>
          <w:lang w:val="en-US" w:eastAsia="en-US"/>
        </w:rPr>
        <w:t xml:space="preserve"> of </w:t>
      </w:r>
      <w:smartTag w:uri="urn:schemas-microsoft-com:office:smarttags" w:element="PlaceName">
        <w:r w:rsidR="009B55FB" w:rsidRPr="009F0285">
          <w:rPr>
            <w:rStyle w:val="FontStyle46"/>
            <w:rFonts w:ascii="Times New Roman" w:hAnsi="Times New Roman"/>
            <w:sz w:val="28"/>
            <w:szCs w:val="28"/>
            <w:lang w:val="en-US" w:eastAsia="en-US"/>
          </w:rPr>
          <w:t>Sao Paulo</w:t>
        </w:r>
      </w:smartTag>
      <w:r w:rsidR="009B55FB" w:rsidRPr="009F0285">
        <w:rPr>
          <w:rStyle w:val="FontStyle46"/>
          <w:rFonts w:ascii="Times New Roman" w:hAnsi="Times New Roman"/>
          <w:sz w:val="28"/>
          <w:szCs w:val="28"/>
          <w:lang w:val="en-US" w:eastAsia="en-US"/>
        </w:rPr>
        <w:t xml:space="preserve">, Rua Antonio de Macedo Soares, 452, </w:t>
      </w:r>
      <w:smartTag w:uri="urn:schemas-microsoft-com:office:smarttags" w:element="City">
        <w:r w:rsidR="009B55FB" w:rsidRPr="009F0285">
          <w:rPr>
            <w:rStyle w:val="FontStyle46"/>
            <w:rFonts w:ascii="Times New Roman" w:hAnsi="Times New Roman"/>
            <w:sz w:val="28"/>
            <w:szCs w:val="28"/>
            <w:lang w:val="en-US" w:eastAsia="en-US"/>
          </w:rPr>
          <w:t>Sao Paulo</w:t>
        </w:r>
      </w:smartTag>
      <w:r w:rsidR="009B55FB" w:rsidRPr="009F0285">
        <w:rPr>
          <w:rStyle w:val="FontStyle46"/>
          <w:rFonts w:ascii="Times New Roman" w:hAnsi="Times New Roman"/>
          <w:sz w:val="28"/>
          <w:szCs w:val="28"/>
          <w:lang w:val="en-US" w:eastAsia="en-US"/>
        </w:rPr>
        <w:t xml:space="preserve">, SP, 04607-000 </w:t>
      </w:r>
      <w:smartTag w:uri="urn:schemas-microsoft-com:office:smarttags" w:element="country-region">
        <w:smartTag w:uri="urn:schemas-microsoft-com:office:smarttags" w:element="place">
          <w:r w:rsidR="009B55FB" w:rsidRPr="009F0285">
            <w:rPr>
              <w:rStyle w:val="FontStyle46"/>
              <w:rFonts w:ascii="Times New Roman" w:hAnsi="Times New Roman"/>
              <w:sz w:val="28"/>
              <w:szCs w:val="28"/>
              <w:lang w:val="en-US" w:eastAsia="en-US"/>
            </w:rPr>
            <w:t>Brazil</w:t>
          </w:r>
        </w:smartTag>
      </w:smartTag>
      <w:r w:rsidR="009B55FB" w:rsidRPr="009F0285">
        <w:rPr>
          <w:rStyle w:val="FontStyle46"/>
          <w:rFonts w:ascii="Times New Roman" w:hAnsi="Times New Roman"/>
          <w:sz w:val="28"/>
          <w:szCs w:val="28"/>
          <w:lang w:val="en-US" w:eastAsia="en-US"/>
        </w:rPr>
        <w:t xml:space="preserve">). </w:t>
      </w:r>
      <w:r w:rsidR="009B55FB" w:rsidRPr="009F0285">
        <w:rPr>
          <w:rStyle w:val="FontStyle46"/>
          <w:rFonts w:ascii="Times New Roman" w:hAnsi="Times New Roman"/>
          <w:iCs/>
          <w:sz w:val="28"/>
          <w:szCs w:val="28"/>
          <w:lang w:val="en-US" w:eastAsia="en-US"/>
        </w:rPr>
        <w:t>Hal</w:t>
      </w:r>
      <w:r w:rsidR="009B55FB" w:rsidRPr="009F0285">
        <w:rPr>
          <w:rStyle w:val="FontStyle46"/>
          <w:rFonts w:ascii="Times New Roman" w:hAnsi="Times New Roman"/>
          <w:iCs/>
          <w:sz w:val="28"/>
          <w:szCs w:val="28"/>
          <w:lang w:eastAsia="en-US"/>
        </w:rPr>
        <w:t xml:space="preserve">. </w:t>
      </w:r>
      <w:r w:rsidR="009B55FB" w:rsidRPr="009F0285">
        <w:rPr>
          <w:rStyle w:val="FontStyle46"/>
          <w:rFonts w:ascii="Times New Roman" w:hAnsi="Times New Roman"/>
          <w:iCs/>
          <w:sz w:val="28"/>
          <w:szCs w:val="28"/>
          <w:lang w:val="en-US" w:eastAsia="en-US"/>
        </w:rPr>
        <w:t>J</w:t>
      </w:r>
      <w:r w:rsidR="009B55FB" w:rsidRPr="009F0285">
        <w:rPr>
          <w:rStyle w:val="FontStyle46"/>
          <w:rFonts w:ascii="Times New Roman" w:hAnsi="Times New Roman"/>
          <w:iCs/>
          <w:sz w:val="28"/>
          <w:szCs w:val="28"/>
          <w:lang w:eastAsia="en-US"/>
        </w:rPr>
        <w:t xml:space="preserve">. </w:t>
      </w:r>
      <w:r w:rsidR="009B55FB" w:rsidRPr="009F0285">
        <w:rPr>
          <w:rStyle w:val="FontStyle46"/>
          <w:rFonts w:ascii="Times New Roman" w:hAnsi="Times New Roman"/>
          <w:iCs/>
          <w:sz w:val="28"/>
          <w:szCs w:val="28"/>
          <w:lang w:val="en-US" w:eastAsia="en-US"/>
        </w:rPr>
        <w:t>Food</w:t>
      </w:r>
      <w:r w:rsidR="009B55FB" w:rsidRPr="009F0285">
        <w:rPr>
          <w:rStyle w:val="FontStyle46"/>
          <w:rFonts w:ascii="Times New Roman" w:hAnsi="Times New Roman"/>
          <w:iCs/>
          <w:sz w:val="28"/>
          <w:szCs w:val="28"/>
          <w:lang w:eastAsia="en-US"/>
        </w:rPr>
        <w:t xml:space="preserve"> </w:t>
      </w:r>
      <w:r w:rsidR="009B55FB" w:rsidRPr="009F0285">
        <w:rPr>
          <w:rStyle w:val="FontStyle46"/>
          <w:rFonts w:ascii="Times New Roman" w:hAnsi="Times New Roman"/>
          <w:iCs/>
          <w:sz w:val="28"/>
          <w:szCs w:val="28"/>
          <w:lang w:val="en-US" w:eastAsia="en-US"/>
        </w:rPr>
        <w:t>Sci</w:t>
      </w:r>
      <w:r w:rsidR="009B55FB" w:rsidRPr="009F0285">
        <w:rPr>
          <w:rStyle w:val="FontStyle46"/>
          <w:rFonts w:ascii="Times New Roman" w:hAnsi="Times New Roman"/>
          <w:iCs/>
          <w:sz w:val="28"/>
          <w:szCs w:val="28"/>
          <w:lang w:eastAsia="en-US"/>
        </w:rPr>
        <w:t xml:space="preserve">. </w:t>
      </w:r>
      <w:r w:rsidRPr="009F0285">
        <w:rPr>
          <w:rStyle w:val="FontStyle46"/>
          <w:rFonts w:ascii="Times New Roman" w:hAnsi="Times New Roman"/>
          <w:sz w:val="28"/>
          <w:szCs w:val="28"/>
          <w:lang w:eastAsia="en-US"/>
        </w:rPr>
        <w:t xml:space="preserve">2005. 17, № 3, </w:t>
      </w:r>
      <w:r w:rsidRPr="009F0285">
        <w:rPr>
          <w:rStyle w:val="FontStyle46"/>
          <w:rFonts w:ascii="Times New Roman" w:hAnsi="Times New Roman"/>
          <w:sz w:val="28"/>
          <w:szCs w:val="28"/>
          <w:lang w:val="en-US" w:eastAsia="en-US"/>
        </w:rPr>
        <w:t>c</w:t>
      </w:r>
      <w:r w:rsidRPr="009F0285">
        <w:rPr>
          <w:rStyle w:val="FontStyle46"/>
          <w:rFonts w:ascii="Times New Roman" w:hAnsi="Times New Roman"/>
          <w:sz w:val="28"/>
          <w:szCs w:val="28"/>
          <w:lang w:eastAsia="en-US"/>
        </w:rPr>
        <w:t>. 269-</w:t>
      </w:r>
      <w:r w:rsidR="009B55FB" w:rsidRPr="009F0285">
        <w:rPr>
          <w:rStyle w:val="FontStyle46"/>
          <w:rFonts w:ascii="Times New Roman" w:hAnsi="Times New Roman"/>
          <w:sz w:val="28"/>
          <w:szCs w:val="28"/>
          <w:lang w:eastAsia="en-US"/>
        </w:rPr>
        <w:t>283. Библ. 13. Англ.; рез. итал.</w:t>
      </w:r>
    </w:p>
    <w:p w:rsidR="009B55FB" w:rsidRPr="009F0285" w:rsidRDefault="009B55FB"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sz w:val="28"/>
          <w:szCs w:val="28"/>
          <w:lang w:eastAsia="en-US"/>
        </w:rPr>
        <w:t xml:space="preserve">Мука рисовая и ее применение в мясной промышленности. </w:t>
      </w:r>
      <w:r w:rsidRPr="009F0285">
        <w:rPr>
          <w:rStyle w:val="FontStyle46"/>
          <w:rFonts w:ascii="Times New Roman" w:hAnsi="Times New Roman"/>
          <w:iCs/>
          <w:sz w:val="28"/>
          <w:szCs w:val="28"/>
          <w:lang w:eastAsia="en-US"/>
        </w:rPr>
        <w:t xml:space="preserve">Соврем, мясоперераб. пр-во. </w:t>
      </w:r>
      <w:r w:rsidRPr="009F0285">
        <w:rPr>
          <w:rStyle w:val="FontStyle46"/>
          <w:rFonts w:ascii="Times New Roman" w:hAnsi="Times New Roman"/>
          <w:sz w:val="28"/>
          <w:szCs w:val="28"/>
          <w:lang w:eastAsia="en-US"/>
        </w:rPr>
        <w:t>2005, № 5, с. 7-8. Рус.</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val="en-US" w:eastAsia="en-US"/>
        </w:rPr>
        <w:t>Troeger</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Klaus</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Nitsch</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Peter</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Miiller</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Wolf</w:t>
      </w:r>
      <w:r w:rsidRPr="009F0285">
        <w:rPr>
          <w:rStyle w:val="FontStyle46"/>
          <w:rFonts w:ascii="Times New Roman" w:hAnsi="Times New Roman"/>
          <w:bCs/>
          <w:iCs/>
          <w:sz w:val="28"/>
          <w:szCs w:val="28"/>
          <w:lang w:eastAsia="en-US"/>
        </w:rPr>
        <w:t>-</w:t>
      </w:r>
      <w:r w:rsidRPr="009F0285">
        <w:rPr>
          <w:rStyle w:val="FontStyle46"/>
          <w:rFonts w:ascii="Times New Roman" w:hAnsi="Times New Roman"/>
          <w:bCs/>
          <w:iCs/>
          <w:sz w:val="28"/>
          <w:szCs w:val="28"/>
          <w:lang w:val="en-US" w:eastAsia="en-US"/>
        </w:rPr>
        <w:t>Dietrich</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Munch</w:t>
      </w:r>
      <w:r w:rsidRPr="009F0285">
        <w:rPr>
          <w:rStyle w:val="FontStyle46"/>
          <w:rFonts w:ascii="Times New Roman" w:hAnsi="Times New Roman"/>
          <w:bCs/>
          <w:iCs/>
          <w:sz w:val="28"/>
          <w:szCs w:val="28"/>
          <w:lang w:eastAsia="en-US"/>
        </w:rPr>
        <w:t xml:space="preserve"> </w:t>
      </w:r>
      <w:r w:rsidRPr="009F0285">
        <w:rPr>
          <w:rStyle w:val="FontStyle46"/>
          <w:rFonts w:ascii="Times New Roman" w:hAnsi="Times New Roman"/>
          <w:bCs/>
          <w:iCs/>
          <w:sz w:val="28"/>
          <w:szCs w:val="28"/>
          <w:lang w:val="en-US" w:eastAsia="en-US"/>
        </w:rPr>
        <w:t>Siegfried</w:t>
      </w:r>
      <w:r w:rsidRPr="009F0285">
        <w:rPr>
          <w:rStyle w:val="FontStyle46"/>
          <w:rFonts w:ascii="Times New Roman" w:hAnsi="Times New Roman"/>
          <w:bCs/>
          <w:iCs/>
          <w:sz w:val="28"/>
          <w:szCs w:val="28"/>
          <w:lang w:eastAsia="en-US"/>
        </w:rPr>
        <w:t>//</w:t>
      </w:r>
      <w:r w:rsidR="009B55FB" w:rsidRPr="009F0285">
        <w:rPr>
          <w:rStyle w:val="FontStyle46"/>
          <w:rFonts w:ascii="Times New Roman" w:hAnsi="Times New Roman"/>
          <w:sz w:val="28"/>
          <w:szCs w:val="28"/>
          <w:lang w:eastAsia="en-US"/>
        </w:rPr>
        <w:t>Вкус и текстура функциональных продуктов</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sz w:val="28"/>
          <w:szCs w:val="28"/>
          <w:lang w:eastAsia="en-US"/>
        </w:rPr>
        <w:t xml:space="preserve"> </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sz w:val="28"/>
          <w:szCs w:val="28"/>
          <w:lang w:val="en-US" w:eastAsia="en-US"/>
        </w:rPr>
        <w:t>Kein</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Angriff</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auf</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Geschmack</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und</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sz w:val="28"/>
          <w:szCs w:val="28"/>
          <w:lang w:val="en-US" w:eastAsia="en-US"/>
        </w:rPr>
        <w:t>Textur</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iCs/>
          <w:sz w:val="28"/>
          <w:szCs w:val="28"/>
          <w:lang w:val="en-US" w:eastAsia="en-US"/>
        </w:rPr>
        <w:t>Fleischwirtschaft</w:t>
      </w:r>
      <w:r w:rsidRPr="009F0285">
        <w:rPr>
          <w:rStyle w:val="FontStyle46"/>
          <w:rFonts w:ascii="Times New Roman" w:hAnsi="Times New Roman"/>
          <w:iCs/>
          <w:sz w:val="28"/>
          <w:szCs w:val="28"/>
          <w:lang w:eastAsia="en-US"/>
        </w:rPr>
        <w:t>//</w:t>
      </w:r>
      <w:r w:rsidR="009B55FB" w:rsidRPr="009F0285">
        <w:rPr>
          <w:rStyle w:val="FontStyle46"/>
          <w:rFonts w:ascii="Times New Roman" w:hAnsi="Times New Roman"/>
          <w:iCs/>
          <w:sz w:val="28"/>
          <w:szCs w:val="28"/>
          <w:lang w:eastAsia="en-US"/>
        </w:rPr>
        <w:t xml:space="preserve">. </w:t>
      </w:r>
      <w:r w:rsidR="009B55FB" w:rsidRPr="009F0285">
        <w:rPr>
          <w:rStyle w:val="FontStyle46"/>
          <w:rFonts w:ascii="Times New Roman" w:hAnsi="Times New Roman"/>
          <w:sz w:val="28"/>
          <w:szCs w:val="28"/>
          <w:lang w:eastAsia="en-US"/>
        </w:rPr>
        <w:t xml:space="preserve">2005. 85, № 7, </w:t>
      </w:r>
      <w:r w:rsidR="009B55FB" w:rsidRPr="009F0285">
        <w:rPr>
          <w:rStyle w:val="FontStyle46"/>
          <w:rFonts w:ascii="Times New Roman" w:hAnsi="Times New Roman"/>
          <w:sz w:val="28"/>
          <w:szCs w:val="28"/>
          <w:lang w:val="en-US" w:eastAsia="en-US"/>
        </w:rPr>
        <w:t>c</w:t>
      </w:r>
      <w:r w:rsidR="009B55FB" w:rsidRPr="009F0285">
        <w:rPr>
          <w:rStyle w:val="FontStyle46"/>
          <w:rFonts w:ascii="Times New Roman" w:hAnsi="Times New Roman"/>
          <w:sz w:val="28"/>
          <w:szCs w:val="28"/>
          <w:lang w:eastAsia="en-US"/>
        </w:rPr>
        <w:t>. 54-56. Нем.</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Антипова Л. В., Аникеева Н. В//</w:t>
      </w:r>
      <w:r w:rsidR="009B55FB" w:rsidRPr="009F0285">
        <w:rPr>
          <w:rStyle w:val="FontStyle46"/>
          <w:rFonts w:ascii="Times New Roman" w:hAnsi="Times New Roman"/>
          <w:sz w:val="28"/>
          <w:szCs w:val="28"/>
          <w:lang w:eastAsia="en-US"/>
        </w:rPr>
        <w:t xml:space="preserve">Нут как рецептурный </w:t>
      </w:r>
      <w:r w:rsidRPr="009F0285">
        <w:rPr>
          <w:rStyle w:val="FontStyle46"/>
          <w:rFonts w:ascii="Times New Roman" w:hAnsi="Times New Roman"/>
          <w:sz w:val="28"/>
          <w:szCs w:val="28"/>
          <w:lang w:eastAsia="en-US"/>
        </w:rPr>
        <w:t>компонент диетических консервов//</w:t>
      </w:r>
      <w:r w:rsidR="009B55FB" w:rsidRPr="009F0285">
        <w:rPr>
          <w:rStyle w:val="FontStyle46"/>
          <w:rFonts w:ascii="Times New Roman" w:hAnsi="Times New Roman"/>
          <w:sz w:val="28"/>
          <w:szCs w:val="28"/>
          <w:lang w:eastAsia="en-US"/>
        </w:rPr>
        <w:t xml:space="preserve"> (Воронежская государственная технологическая академия, Воронеж). </w:t>
      </w:r>
      <w:r w:rsidR="009B55FB" w:rsidRPr="009F0285">
        <w:rPr>
          <w:rStyle w:val="FontStyle46"/>
          <w:rFonts w:ascii="Times New Roman" w:hAnsi="Times New Roman"/>
          <w:iCs/>
          <w:sz w:val="28"/>
          <w:szCs w:val="28"/>
          <w:lang w:eastAsia="en-US"/>
        </w:rPr>
        <w:t>Рац. питание, пищ. добавки и биостимуля</w:t>
      </w:r>
      <w:r w:rsidR="009B55FB" w:rsidRPr="009F0285">
        <w:rPr>
          <w:rStyle w:val="FontStyle46"/>
          <w:rFonts w:ascii="Times New Roman" w:hAnsi="Times New Roman"/>
          <w:iCs/>
          <w:sz w:val="28"/>
          <w:szCs w:val="28"/>
          <w:lang w:eastAsia="en-US"/>
        </w:rPr>
        <w:softHyphen/>
        <w:t xml:space="preserve">торы. </w:t>
      </w:r>
      <w:r w:rsidR="009B55FB" w:rsidRPr="009F0285">
        <w:rPr>
          <w:rStyle w:val="FontStyle46"/>
          <w:rFonts w:ascii="Times New Roman" w:hAnsi="Times New Roman"/>
          <w:sz w:val="28"/>
          <w:szCs w:val="28"/>
          <w:lang w:eastAsia="en-US"/>
        </w:rPr>
        <w:t>2004, № 3, с. 17-20. Рус; рез. англ.</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Джамакеева А. Д., Аксупова А. М., Шавалеева Р.3//</w:t>
      </w:r>
      <w:r w:rsidR="009B55FB" w:rsidRPr="009F0285">
        <w:rPr>
          <w:rStyle w:val="FontStyle46"/>
          <w:rFonts w:ascii="Times New Roman" w:hAnsi="Times New Roman"/>
          <w:sz w:val="28"/>
          <w:szCs w:val="28"/>
          <w:lang w:eastAsia="en-US"/>
        </w:rPr>
        <w:t>Использование продуктов переработки соевых боб</w:t>
      </w:r>
      <w:r w:rsidR="00162C9C">
        <w:rPr>
          <w:rStyle w:val="FontStyle46"/>
          <w:rFonts w:ascii="Times New Roman" w:hAnsi="Times New Roman"/>
          <w:sz w:val="28"/>
          <w:szCs w:val="28"/>
          <w:lang w:eastAsia="en-US"/>
        </w:rPr>
        <w:t>ов при производстве рубленых по</w:t>
      </w:r>
      <w:r w:rsidR="009B55FB" w:rsidRPr="009F0285">
        <w:rPr>
          <w:rStyle w:val="FontStyle46"/>
          <w:rFonts w:ascii="Times New Roman" w:hAnsi="Times New Roman"/>
          <w:sz w:val="28"/>
          <w:szCs w:val="28"/>
          <w:lang w:eastAsia="en-US"/>
        </w:rPr>
        <w:t>луфабрикатов из баранины</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bCs/>
          <w:iCs/>
          <w:sz w:val="28"/>
          <w:szCs w:val="28"/>
          <w:lang w:eastAsia="en-US"/>
        </w:rPr>
        <w:t xml:space="preserve"> </w:t>
      </w:r>
      <w:r w:rsidR="009B55FB" w:rsidRPr="009F0285">
        <w:rPr>
          <w:rStyle w:val="FontStyle46"/>
          <w:rFonts w:ascii="Times New Roman" w:hAnsi="Times New Roman"/>
          <w:iCs/>
          <w:sz w:val="28"/>
          <w:szCs w:val="28"/>
          <w:lang w:eastAsia="en-US"/>
        </w:rPr>
        <w:t xml:space="preserve">Компетентность. </w:t>
      </w:r>
      <w:r w:rsidR="009B55FB" w:rsidRPr="009F0285">
        <w:rPr>
          <w:rStyle w:val="FontStyle46"/>
          <w:rFonts w:ascii="Times New Roman" w:hAnsi="Times New Roman"/>
          <w:sz w:val="28"/>
          <w:szCs w:val="28"/>
          <w:lang w:eastAsia="en-US"/>
        </w:rPr>
        <w:t>2004, № 1, с. 44-47. Библ. 5. Рус.</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Базарнова Ю. Г., Ишевский А. Л., Соскин В. П., Ринас П. В.//</w:t>
      </w:r>
      <w:r w:rsidR="009B55FB" w:rsidRPr="009F0285">
        <w:rPr>
          <w:rStyle w:val="FontStyle46"/>
          <w:rFonts w:ascii="Times New Roman" w:hAnsi="Times New Roman"/>
          <w:sz w:val="28"/>
          <w:szCs w:val="28"/>
          <w:lang w:eastAsia="en-US"/>
        </w:rPr>
        <w:t>Белоксодержащ</w:t>
      </w:r>
      <w:r w:rsidRPr="009F0285">
        <w:rPr>
          <w:rStyle w:val="FontStyle46"/>
          <w:rFonts w:ascii="Times New Roman" w:hAnsi="Times New Roman"/>
          <w:sz w:val="28"/>
          <w:szCs w:val="28"/>
          <w:lang w:eastAsia="en-US"/>
        </w:rPr>
        <w:t>ие добавки для мясных продуктов//</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iCs/>
          <w:sz w:val="28"/>
          <w:szCs w:val="28"/>
          <w:lang w:eastAsia="en-US"/>
        </w:rPr>
        <w:t xml:space="preserve">Пищ. ингредиенты: сырье и добавки. </w:t>
      </w:r>
      <w:r w:rsidR="009B55FB" w:rsidRPr="009F0285">
        <w:rPr>
          <w:rStyle w:val="FontStyle46"/>
          <w:rFonts w:ascii="Times New Roman" w:hAnsi="Times New Roman"/>
          <w:sz w:val="28"/>
          <w:szCs w:val="28"/>
          <w:lang w:eastAsia="en-US"/>
        </w:rPr>
        <w:t>2004, № 1, с. 75-78. Библ. 18. Рус.</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Горлов И. Ф., Кулик Д. К., Сапожникова П. В., Медянников К. Н., Лукьянченко Н. П. //</w:t>
      </w:r>
      <w:r w:rsidR="009B55FB" w:rsidRPr="009F0285">
        <w:rPr>
          <w:rStyle w:val="FontStyle46"/>
          <w:rFonts w:ascii="Times New Roman" w:hAnsi="Times New Roman"/>
          <w:sz w:val="28"/>
          <w:szCs w:val="28"/>
          <w:lang w:eastAsia="en-US"/>
        </w:rPr>
        <w:t>Применение нута в производстве вареных колбасных изделий</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sz w:val="28"/>
          <w:szCs w:val="28"/>
          <w:lang w:eastAsia="en-US"/>
        </w:rPr>
        <w:t xml:space="preserve"> (ГУ Волгоградский НИИ мясомолочного скотоводства и переработки продукции животноводства РАСХН). </w:t>
      </w:r>
      <w:r w:rsidR="009B55FB" w:rsidRPr="009F0285">
        <w:rPr>
          <w:rStyle w:val="FontStyle46"/>
          <w:rFonts w:ascii="Times New Roman" w:hAnsi="Times New Roman"/>
          <w:iCs/>
          <w:sz w:val="28"/>
          <w:szCs w:val="28"/>
          <w:lang w:eastAsia="en-US"/>
        </w:rPr>
        <w:t xml:space="preserve">Хранение и перераб. селъхозсырья. </w:t>
      </w:r>
      <w:r w:rsidR="009B55FB" w:rsidRPr="009F0285">
        <w:rPr>
          <w:rStyle w:val="FontStyle46"/>
          <w:rFonts w:ascii="Times New Roman" w:hAnsi="Times New Roman"/>
          <w:sz w:val="28"/>
          <w:szCs w:val="28"/>
          <w:lang w:eastAsia="en-US"/>
        </w:rPr>
        <w:t>2004, № 8, с. 62-63, 6. Рус; рез. укр.</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Горлов И. Ф., Каренгина Т. В</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sz w:val="28"/>
          <w:szCs w:val="28"/>
          <w:lang w:eastAsia="en-US"/>
        </w:rPr>
        <w:t xml:space="preserve">Структурообразующая добавка к мясным формованным продуктам и способ получения мясных формованных продуктов с </w:t>
      </w:r>
      <w:r w:rsidR="009B55FB" w:rsidRPr="009F0285">
        <w:rPr>
          <w:rStyle w:val="FontStyle46"/>
          <w:rFonts w:ascii="Times New Roman" w:hAnsi="Times New Roman"/>
          <w:bCs/>
          <w:sz w:val="28"/>
          <w:szCs w:val="28"/>
          <w:lang w:eastAsia="en-US"/>
        </w:rPr>
        <w:t xml:space="preserve">ее </w:t>
      </w:r>
      <w:r w:rsidR="00162C9C">
        <w:rPr>
          <w:rStyle w:val="FontStyle46"/>
          <w:rFonts w:ascii="Times New Roman" w:hAnsi="Times New Roman"/>
          <w:sz w:val="28"/>
          <w:szCs w:val="28"/>
          <w:lang w:eastAsia="en-US"/>
        </w:rPr>
        <w:t>исполь</w:t>
      </w:r>
      <w:r w:rsidRPr="009F0285">
        <w:rPr>
          <w:rStyle w:val="FontStyle46"/>
          <w:rFonts w:ascii="Times New Roman" w:hAnsi="Times New Roman"/>
          <w:sz w:val="28"/>
          <w:szCs w:val="28"/>
          <w:lang w:eastAsia="en-US"/>
        </w:rPr>
        <w:t>зованием//</w:t>
      </w:r>
      <w:r w:rsidR="009B55FB" w:rsidRPr="009F0285">
        <w:rPr>
          <w:rStyle w:val="FontStyle46"/>
          <w:rFonts w:ascii="Times New Roman" w:hAnsi="Times New Roman"/>
          <w:sz w:val="28"/>
          <w:szCs w:val="28"/>
          <w:lang w:eastAsia="en-US"/>
        </w:rPr>
        <w:t xml:space="preserve"> Пат. 2249417 Россия, МПК7 А </w:t>
      </w:r>
      <w:smartTag w:uri="urn:schemas-microsoft-com:office:smarttags" w:element="metricconverter">
        <w:smartTagPr>
          <w:attr w:name="ProductID" w:val="23 L"/>
        </w:smartTagPr>
        <w:r w:rsidR="009B55FB" w:rsidRPr="009F0285">
          <w:rPr>
            <w:rStyle w:val="FontStyle46"/>
            <w:rFonts w:ascii="Times New Roman" w:hAnsi="Times New Roman"/>
            <w:sz w:val="28"/>
            <w:szCs w:val="28"/>
            <w:lang w:eastAsia="en-US"/>
          </w:rPr>
          <w:t>23 L</w:t>
        </w:r>
      </w:smartTag>
      <w:r w:rsidR="009B55FB" w:rsidRPr="009F0285">
        <w:rPr>
          <w:rStyle w:val="FontStyle46"/>
          <w:rFonts w:ascii="Times New Roman" w:hAnsi="Times New Roman"/>
          <w:sz w:val="28"/>
          <w:szCs w:val="28"/>
          <w:lang w:eastAsia="en-US"/>
        </w:rPr>
        <w:t xml:space="preserve"> 1/314. </w:t>
      </w:r>
      <w:r w:rsidR="009B55FB" w:rsidRPr="009F0285">
        <w:rPr>
          <w:rStyle w:val="FontStyle46"/>
          <w:rFonts w:ascii="Times New Roman" w:hAnsi="Times New Roman"/>
          <w:bCs/>
          <w:iCs/>
          <w:sz w:val="28"/>
          <w:szCs w:val="28"/>
          <w:lang w:eastAsia="en-US"/>
        </w:rPr>
        <w:t xml:space="preserve">ГУ Волгоград, н.-и. технолог, ин-т мяс. - молоч. скотовод, и пе-рераб. продукции животновод.,. </w:t>
      </w:r>
      <w:r w:rsidR="009B55FB" w:rsidRPr="009F0285">
        <w:rPr>
          <w:rStyle w:val="FontStyle46"/>
          <w:rFonts w:ascii="Times New Roman" w:hAnsi="Times New Roman"/>
          <w:iCs/>
          <w:sz w:val="28"/>
          <w:szCs w:val="28"/>
          <w:lang w:eastAsia="en-US"/>
        </w:rPr>
        <w:t xml:space="preserve">№2003124592/13; </w:t>
      </w:r>
      <w:r w:rsidR="009B55FB" w:rsidRPr="009F0285">
        <w:rPr>
          <w:rStyle w:val="FontStyle46"/>
          <w:rFonts w:ascii="Times New Roman" w:hAnsi="Times New Roman"/>
          <w:sz w:val="28"/>
          <w:szCs w:val="28"/>
          <w:lang w:eastAsia="en-US"/>
        </w:rPr>
        <w:t>Заявл. 07.08.2003; Опубл. 10.04.2005. Рус.</w:t>
      </w:r>
    </w:p>
    <w:p w:rsidR="00A20FC4" w:rsidRDefault="00E864FD" w:rsidP="00A20FC4">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A20FC4">
        <w:rPr>
          <w:rStyle w:val="FontStyle46"/>
          <w:rFonts w:ascii="Times New Roman" w:hAnsi="Times New Roman"/>
          <w:bCs/>
          <w:iCs/>
          <w:sz w:val="28"/>
          <w:szCs w:val="28"/>
          <w:lang w:eastAsia="en-US"/>
        </w:rPr>
        <w:t xml:space="preserve">Панченко </w:t>
      </w:r>
      <w:r w:rsidRPr="00A20FC4">
        <w:rPr>
          <w:rStyle w:val="FontStyle46"/>
          <w:rFonts w:ascii="Times New Roman" w:hAnsi="Times New Roman"/>
          <w:iCs/>
          <w:sz w:val="28"/>
          <w:szCs w:val="28"/>
          <w:lang w:eastAsia="en-US"/>
        </w:rPr>
        <w:t xml:space="preserve">С. </w:t>
      </w:r>
      <w:r w:rsidRPr="00A20FC4">
        <w:rPr>
          <w:rStyle w:val="FontStyle46"/>
          <w:rFonts w:ascii="Times New Roman" w:hAnsi="Times New Roman"/>
          <w:bCs/>
          <w:iCs/>
          <w:sz w:val="28"/>
          <w:szCs w:val="28"/>
          <w:lang w:eastAsia="en-US"/>
        </w:rPr>
        <w:t>В.//</w:t>
      </w:r>
      <w:r w:rsidR="009B55FB" w:rsidRPr="00A20FC4">
        <w:rPr>
          <w:rStyle w:val="FontStyle46"/>
          <w:rFonts w:ascii="Times New Roman" w:hAnsi="Times New Roman"/>
          <w:sz w:val="28"/>
          <w:szCs w:val="28"/>
          <w:lang w:eastAsia="en-US"/>
        </w:rPr>
        <w:t>Использование каррагинанов фирмы "Могунция-Украина" в мясных продуктах.</w:t>
      </w:r>
      <w:r w:rsidRPr="00A20FC4">
        <w:rPr>
          <w:rStyle w:val="FontStyle46"/>
          <w:rFonts w:ascii="Times New Roman" w:hAnsi="Times New Roman"/>
          <w:sz w:val="28"/>
          <w:szCs w:val="28"/>
          <w:lang w:eastAsia="en-US"/>
        </w:rPr>
        <w:t>//</w:t>
      </w:r>
      <w:r w:rsidR="009B55FB" w:rsidRPr="00A20FC4">
        <w:rPr>
          <w:rStyle w:val="FontStyle46"/>
          <w:rFonts w:ascii="Times New Roman" w:hAnsi="Times New Roman"/>
          <w:sz w:val="28"/>
          <w:szCs w:val="28"/>
          <w:lang w:eastAsia="en-US"/>
        </w:rPr>
        <w:t xml:space="preserve"> </w:t>
      </w:r>
      <w:r w:rsidR="009B55FB" w:rsidRPr="00A20FC4">
        <w:rPr>
          <w:rStyle w:val="FontStyle46"/>
          <w:rFonts w:ascii="Times New Roman" w:hAnsi="Times New Roman"/>
          <w:iCs/>
          <w:sz w:val="28"/>
          <w:szCs w:val="28"/>
          <w:lang w:eastAsia="en-US"/>
        </w:rPr>
        <w:t xml:space="preserve">Мясное дело. </w:t>
      </w:r>
      <w:r w:rsidR="009B55FB" w:rsidRPr="00A20FC4">
        <w:rPr>
          <w:rStyle w:val="FontStyle46"/>
          <w:rFonts w:ascii="Times New Roman" w:hAnsi="Times New Roman"/>
          <w:sz w:val="28"/>
          <w:szCs w:val="28"/>
          <w:lang w:eastAsia="en-US"/>
        </w:rPr>
        <w:t>2003, № 7, с. 22. Рус.</w:t>
      </w:r>
    </w:p>
    <w:p w:rsidR="009B55FB" w:rsidRPr="00A20FC4" w:rsidRDefault="009B55FB" w:rsidP="00A20FC4">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A20FC4">
        <w:rPr>
          <w:rStyle w:val="FontStyle46"/>
          <w:rFonts w:ascii="Times New Roman" w:hAnsi="Times New Roman"/>
          <w:bCs/>
          <w:iCs/>
          <w:sz w:val="28"/>
          <w:szCs w:val="28"/>
        </w:rPr>
        <w:t>Измельчение</w:t>
      </w:r>
      <w:r w:rsidR="009F0285" w:rsidRPr="00A20FC4">
        <w:rPr>
          <w:rStyle w:val="FontStyle46"/>
          <w:rFonts w:ascii="Times New Roman" w:hAnsi="Times New Roman"/>
          <w:bCs/>
          <w:iCs/>
          <w:sz w:val="28"/>
          <w:szCs w:val="28"/>
        </w:rPr>
        <w:t xml:space="preserve"> </w:t>
      </w:r>
      <w:r w:rsidRPr="00A20FC4">
        <w:rPr>
          <w:rStyle w:val="FontStyle46"/>
          <w:rFonts w:ascii="Times New Roman" w:hAnsi="Times New Roman"/>
          <w:bCs/>
          <w:iCs/>
          <w:sz w:val="28"/>
          <w:szCs w:val="28"/>
        </w:rPr>
        <w:t>и</w:t>
      </w:r>
      <w:r w:rsidR="009F0285" w:rsidRPr="00A20FC4">
        <w:rPr>
          <w:rStyle w:val="FontStyle46"/>
          <w:rFonts w:ascii="Times New Roman" w:hAnsi="Times New Roman"/>
          <w:bCs/>
          <w:iCs/>
          <w:sz w:val="28"/>
          <w:szCs w:val="28"/>
        </w:rPr>
        <w:t xml:space="preserve"> </w:t>
      </w:r>
      <w:r w:rsidRPr="00A20FC4">
        <w:rPr>
          <w:rStyle w:val="FontStyle46"/>
          <w:rFonts w:ascii="Times New Roman" w:hAnsi="Times New Roman"/>
          <w:bCs/>
          <w:iCs/>
          <w:sz w:val="28"/>
          <w:szCs w:val="28"/>
        </w:rPr>
        <w:t>смешение</w:t>
      </w:r>
      <w:r w:rsidR="009F0285" w:rsidRPr="00A20FC4">
        <w:rPr>
          <w:rStyle w:val="FontStyle46"/>
          <w:rFonts w:ascii="Times New Roman" w:hAnsi="Times New Roman"/>
          <w:bCs/>
          <w:iCs/>
          <w:sz w:val="28"/>
          <w:szCs w:val="28"/>
        </w:rPr>
        <w:t xml:space="preserve"> </w:t>
      </w:r>
      <w:r w:rsidRPr="00A20FC4">
        <w:rPr>
          <w:rStyle w:val="FontStyle46"/>
          <w:rFonts w:ascii="Times New Roman" w:hAnsi="Times New Roman"/>
          <w:bCs/>
          <w:iCs/>
          <w:sz w:val="28"/>
          <w:szCs w:val="28"/>
        </w:rPr>
        <w:t>за</w:t>
      </w:r>
      <w:r w:rsidR="009F0285" w:rsidRPr="00A20FC4">
        <w:rPr>
          <w:rStyle w:val="FontStyle46"/>
          <w:rFonts w:ascii="Times New Roman" w:hAnsi="Times New Roman"/>
          <w:bCs/>
          <w:iCs/>
          <w:sz w:val="28"/>
          <w:szCs w:val="28"/>
        </w:rPr>
        <w:t xml:space="preserve"> </w:t>
      </w:r>
      <w:r w:rsidRPr="00A20FC4">
        <w:rPr>
          <w:rStyle w:val="FontStyle46"/>
          <w:rFonts w:ascii="Times New Roman" w:hAnsi="Times New Roman"/>
          <w:sz w:val="28"/>
          <w:szCs w:val="28"/>
          <w:lang w:eastAsia="en-US"/>
        </w:rPr>
        <w:t>1</w:t>
      </w:r>
      <w:r w:rsidR="00A20FC4">
        <w:rPr>
          <w:rStyle w:val="FontStyle46"/>
          <w:rFonts w:ascii="Times New Roman" w:hAnsi="Times New Roman"/>
          <w:sz w:val="28"/>
          <w:szCs w:val="28"/>
          <w:lang w:eastAsia="en-US"/>
        </w:rPr>
        <w:t xml:space="preserve"> </w:t>
      </w:r>
      <w:r w:rsidRPr="00A20FC4">
        <w:rPr>
          <w:rStyle w:val="FontStyle46"/>
          <w:rFonts w:ascii="Times New Roman" w:hAnsi="Times New Roman"/>
          <w:sz w:val="28"/>
          <w:szCs w:val="28"/>
          <w:lang w:eastAsia="en-US"/>
        </w:rPr>
        <w:t xml:space="preserve">процесс. </w:t>
      </w:r>
      <w:r w:rsidRPr="00A20FC4">
        <w:rPr>
          <w:rStyle w:val="FontStyle46"/>
          <w:rFonts w:ascii="Times New Roman" w:hAnsi="Times New Roman"/>
          <w:sz w:val="28"/>
          <w:szCs w:val="28"/>
          <w:lang w:val="en-US" w:eastAsia="en-US"/>
        </w:rPr>
        <w:t>Zerkleinern</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sz w:val="28"/>
          <w:szCs w:val="28"/>
          <w:lang w:val="en-US" w:eastAsia="en-US"/>
        </w:rPr>
        <w:t>und</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sz w:val="28"/>
          <w:szCs w:val="28"/>
          <w:lang w:val="en-US" w:eastAsia="en-US"/>
        </w:rPr>
        <w:t>Mischen</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sz w:val="28"/>
          <w:szCs w:val="28"/>
          <w:lang w:val="en-US" w:eastAsia="en-US"/>
        </w:rPr>
        <w:t>in</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sz w:val="28"/>
          <w:szCs w:val="28"/>
          <w:lang w:val="en-US" w:eastAsia="en-US"/>
        </w:rPr>
        <w:t>einem</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sz w:val="28"/>
          <w:szCs w:val="28"/>
          <w:lang w:val="en-US" w:eastAsia="en-US"/>
        </w:rPr>
        <w:t>Arbeitsgang</w:t>
      </w:r>
      <w:r w:rsidRPr="00030DBC">
        <w:rPr>
          <w:rStyle w:val="FontStyle46"/>
          <w:rFonts w:ascii="Times New Roman" w:hAnsi="Times New Roman"/>
          <w:sz w:val="28"/>
          <w:szCs w:val="28"/>
          <w:lang w:val="en-US" w:eastAsia="en-US"/>
        </w:rPr>
        <w:t xml:space="preserve">. </w:t>
      </w:r>
      <w:r w:rsidRPr="00A20FC4">
        <w:rPr>
          <w:rStyle w:val="FontStyle46"/>
          <w:rFonts w:ascii="Times New Roman" w:hAnsi="Times New Roman"/>
          <w:iCs/>
          <w:sz w:val="28"/>
          <w:szCs w:val="28"/>
          <w:lang w:eastAsia="en-US"/>
        </w:rPr>
        <w:t xml:space="preserve">Fleischwirtschaft. </w:t>
      </w:r>
      <w:r w:rsidRPr="00A20FC4">
        <w:rPr>
          <w:rStyle w:val="FontStyle46"/>
          <w:rFonts w:ascii="Times New Roman" w:hAnsi="Times New Roman"/>
          <w:sz w:val="28"/>
          <w:szCs w:val="28"/>
          <w:lang w:eastAsia="en-US"/>
        </w:rPr>
        <w:t>2004. 84, № 1, c. 62. Нем.</w:t>
      </w:r>
    </w:p>
    <w:p w:rsidR="009B55FB" w:rsidRPr="009F0285" w:rsidRDefault="00E864FD" w:rsidP="00162C9C">
      <w:pPr>
        <w:pStyle w:val="Style14"/>
        <w:keepNext/>
        <w:numPr>
          <w:ilvl w:val="1"/>
          <w:numId w:val="37"/>
        </w:numPr>
        <w:tabs>
          <w:tab w:val="clear" w:pos="1440"/>
          <w:tab w:val="num" w:pos="0"/>
        </w:tabs>
        <w:spacing w:line="360" w:lineRule="auto"/>
        <w:ind w:left="0" w:firstLine="0"/>
        <w:rPr>
          <w:rStyle w:val="FontStyle46"/>
          <w:rFonts w:ascii="Times New Roman" w:hAnsi="Times New Roman"/>
          <w:sz w:val="28"/>
          <w:szCs w:val="28"/>
          <w:lang w:eastAsia="en-US"/>
        </w:rPr>
      </w:pPr>
      <w:r w:rsidRPr="009F0285">
        <w:rPr>
          <w:rStyle w:val="FontStyle46"/>
          <w:rFonts w:ascii="Times New Roman" w:hAnsi="Times New Roman"/>
          <w:bCs/>
          <w:iCs/>
          <w:sz w:val="28"/>
          <w:szCs w:val="28"/>
          <w:lang w:eastAsia="en-US"/>
        </w:rPr>
        <w:t>Соловьев О. В., Лисицын Б. А.//</w:t>
      </w:r>
      <w:r w:rsidR="009B55FB" w:rsidRPr="009F0285">
        <w:rPr>
          <w:rStyle w:val="FontStyle46"/>
          <w:rFonts w:ascii="Times New Roman" w:hAnsi="Times New Roman"/>
          <w:sz w:val="28"/>
          <w:szCs w:val="28"/>
          <w:lang w:eastAsia="en-US"/>
        </w:rPr>
        <w:t>Повышение стойкости режущего инструмента</w:t>
      </w:r>
      <w:r w:rsidRPr="009F0285">
        <w:rPr>
          <w:rStyle w:val="FontStyle46"/>
          <w:rFonts w:ascii="Times New Roman" w:hAnsi="Times New Roman"/>
          <w:sz w:val="28"/>
          <w:szCs w:val="28"/>
          <w:lang w:eastAsia="en-US"/>
        </w:rPr>
        <w:t>//</w:t>
      </w:r>
      <w:r w:rsidR="009B55FB" w:rsidRPr="009F0285">
        <w:rPr>
          <w:rStyle w:val="FontStyle46"/>
          <w:rFonts w:ascii="Times New Roman" w:hAnsi="Times New Roman"/>
          <w:sz w:val="28"/>
          <w:szCs w:val="28"/>
          <w:lang w:eastAsia="en-US"/>
        </w:rPr>
        <w:t xml:space="preserve"> </w:t>
      </w:r>
      <w:r w:rsidR="009B55FB" w:rsidRPr="009F0285">
        <w:rPr>
          <w:rStyle w:val="FontStyle46"/>
          <w:rFonts w:ascii="Times New Roman" w:hAnsi="Times New Roman"/>
          <w:bCs/>
          <w:iCs/>
          <w:sz w:val="28"/>
          <w:szCs w:val="28"/>
          <w:lang w:eastAsia="en-US"/>
        </w:rPr>
        <w:t>Все о мясе,</w:t>
      </w:r>
      <w:r w:rsidR="009F0285">
        <w:rPr>
          <w:rStyle w:val="FontStyle46"/>
          <w:rFonts w:ascii="Times New Roman" w:hAnsi="Times New Roman"/>
          <w:bCs/>
          <w:iCs/>
          <w:sz w:val="28"/>
          <w:szCs w:val="28"/>
          <w:lang w:eastAsia="en-US"/>
        </w:rPr>
        <w:t xml:space="preserve"> </w:t>
      </w:r>
      <w:r w:rsidR="009B55FB" w:rsidRPr="009F0285">
        <w:rPr>
          <w:rStyle w:val="FontStyle46"/>
          <w:rFonts w:ascii="Times New Roman" w:hAnsi="Times New Roman"/>
          <w:sz w:val="28"/>
          <w:szCs w:val="28"/>
          <w:lang w:eastAsia="en-US"/>
        </w:rPr>
        <w:t>2005, № 3, с. 33-35. Рус.</w:t>
      </w:r>
    </w:p>
    <w:p w:rsidR="00A20FC4" w:rsidRDefault="00D24930"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2338396 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A23L1/31,</w:t>
      </w:r>
      <w:r w:rsidR="00162C9C" w:rsidRPr="00A20FC4">
        <w:rPr>
          <w:rFonts w:ascii="Times New Roman" w:hAnsi="Times New Roman"/>
          <w:b w:val="0"/>
          <w:sz w:val="28"/>
          <w:szCs w:val="28"/>
        </w:rPr>
        <w:t xml:space="preserve"> </w:t>
      </w:r>
      <w:r w:rsidRPr="00A20FC4">
        <w:rPr>
          <w:rFonts w:ascii="Times New Roman" w:hAnsi="Times New Roman"/>
          <w:b w:val="0"/>
          <w:sz w:val="28"/>
          <w:szCs w:val="28"/>
        </w:rPr>
        <w:t>A23L1/314. Полуфабрикат мясорастительный</w:t>
      </w:r>
      <w:r w:rsidR="009F0285" w:rsidRPr="00A20FC4">
        <w:rPr>
          <w:rFonts w:ascii="Times New Roman" w:hAnsi="Times New Roman"/>
          <w:b w:val="0"/>
          <w:sz w:val="28"/>
          <w:szCs w:val="28"/>
        </w:rPr>
        <w:t xml:space="preserve"> </w:t>
      </w:r>
      <w:r w:rsidRPr="00A20FC4">
        <w:rPr>
          <w:rFonts w:ascii="Times New Roman" w:hAnsi="Times New Roman"/>
          <w:b w:val="0"/>
          <w:sz w:val="28"/>
          <w:szCs w:val="28"/>
        </w:rPr>
        <w:t>рубленный диетический обогащенный/ Устинова А.В.; заявитель и патентообладатель государственное научное учреждение Всероссийский научно-исследовательский институт мясной промышленности им. В.М. Горбатова Российской академии сельскохозяйственных наук - № 2006140735/13; заявл. 2006.11.20; опубл. 2008.11.20.</w:t>
      </w:r>
    </w:p>
    <w:p w:rsidR="00A20FC4" w:rsidRDefault="00107E2B"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2332037 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A23L1/31,</w:t>
      </w:r>
      <w:r w:rsidRPr="00A20FC4">
        <w:rPr>
          <w:rFonts w:ascii="Times New Roman" w:hAnsi="Times New Roman"/>
          <w:b w:val="0"/>
          <w:sz w:val="28"/>
          <w:szCs w:val="28"/>
        </w:rPr>
        <w:tab/>
        <w:t>A23B4/00. МЯСОРАСТИТЕЛЬНЫЙ КОНСЕРВИРОВАННЫЙ ПРОДУКТ "МЯСО ПО-КРЕСТЬЯНСКИ" И СПОСОБ ЕГО ПРОИЗВОДСТВА / Чернуха И.М.; заявитель и патентообладатель государственное научное учреждение Всероссийский научно-исследовательский институт мясной промышленности им. В.М. Горбатова Российской академии сельскохозяйственных наук - № 2005141476/13; заявл. 2005.12.30; опубл. 2008.08.27 .</w:t>
      </w:r>
    </w:p>
    <w:p w:rsidR="00A20FC4" w:rsidRDefault="00107E2B"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2328141 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A23L1/31,</w:t>
      </w:r>
      <w:r w:rsidRPr="00A20FC4">
        <w:rPr>
          <w:rFonts w:ascii="Times New Roman" w:hAnsi="Times New Roman"/>
          <w:b w:val="0"/>
          <w:sz w:val="28"/>
          <w:szCs w:val="28"/>
        </w:rPr>
        <w:tab/>
        <w:t>A23B4/00. МЯСОРАСТИТЕЛЬНЫЙ КОНСЕРВИРОВАННЫЙ ПРОДУКТ "БАРАНИНА ПО-ВОСТОЧНОМУ" И СПОСОБ ЕГО ПРОИЗВОДСТВА / Чернуха И.М.; заявитель и патентообладатель государственное научное учреждение Всероссийский научно-исследовательский институт мясной промышленности им. В.М. Горбатова Российской академии сельскохозяйственных наук - № 2005141470/13; заявл. 2005.12.30; опубл. 2008.07.10.</w:t>
      </w:r>
    </w:p>
    <w:p w:rsidR="00A20FC4" w:rsidRDefault="00107E2B"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2004111761</w:t>
      </w:r>
      <w:r w:rsidR="009F0285" w:rsidRPr="00A20FC4">
        <w:rPr>
          <w:rFonts w:ascii="Times New Roman" w:hAnsi="Times New Roman"/>
          <w:b w:val="0"/>
          <w:sz w:val="28"/>
          <w:szCs w:val="28"/>
        </w:rPr>
        <w:t xml:space="preserve"> </w:t>
      </w:r>
      <w:r w:rsidRPr="00A20FC4">
        <w:rPr>
          <w:rFonts w:ascii="Times New Roman" w:hAnsi="Times New Roman"/>
          <w:b w:val="0"/>
          <w:sz w:val="28"/>
          <w:szCs w:val="28"/>
        </w:rPr>
        <w:t>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A23L1/20,</w:t>
      </w:r>
      <w:r w:rsidR="00162C9C" w:rsidRPr="00A20FC4">
        <w:rPr>
          <w:rFonts w:ascii="Times New Roman" w:hAnsi="Times New Roman"/>
          <w:b w:val="0"/>
          <w:sz w:val="28"/>
          <w:szCs w:val="28"/>
        </w:rPr>
        <w:t xml:space="preserve"> </w:t>
      </w:r>
      <w:r w:rsidRPr="00A20FC4">
        <w:rPr>
          <w:rFonts w:ascii="Times New Roman" w:hAnsi="Times New Roman"/>
          <w:b w:val="0"/>
          <w:sz w:val="28"/>
          <w:szCs w:val="28"/>
        </w:rPr>
        <w:t>A23L1/317 , A23L1/312 . СОСТАВ ДЛЯ ПАШТЕТА / Кузнецов А.Г.;</w:t>
      </w:r>
      <w:r w:rsidR="009F0285" w:rsidRPr="00A20FC4">
        <w:rPr>
          <w:rFonts w:ascii="Times New Roman" w:hAnsi="Times New Roman"/>
          <w:b w:val="0"/>
          <w:sz w:val="28"/>
          <w:szCs w:val="28"/>
        </w:rPr>
        <w:t xml:space="preserve"> </w:t>
      </w:r>
      <w:r w:rsidRPr="00A20FC4">
        <w:rPr>
          <w:rFonts w:ascii="Times New Roman" w:hAnsi="Times New Roman"/>
          <w:b w:val="0"/>
          <w:sz w:val="28"/>
          <w:szCs w:val="28"/>
        </w:rPr>
        <w:t>№ 2004111761/13; заявл. 2004.04.20; опубл. 2005.10.20 .</w:t>
      </w:r>
    </w:p>
    <w:p w:rsidR="00A20FC4" w:rsidRDefault="00107E2B"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2265374 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w:t>
      </w:r>
      <w:r w:rsidR="00162C9C" w:rsidRPr="00A20FC4">
        <w:rPr>
          <w:rFonts w:ascii="Times New Roman" w:hAnsi="Times New Roman"/>
          <w:b w:val="0"/>
          <w:sz w:val="28"/>
          <w:szCs w:val="28"/>
        </w:rPr>
        <w:t xml:space="preserve">A23L1/20, </w:t>
      </w:r>
      <w:r w:rsidRPr="00A20FC4">
        <w:rPr>
          <w:rFonts w:ascii="Times New Roman" w:hAnsi="Times New Roman"/>
          <w:b w:val="0"/>
          <w:sz w:val="28"/>
          <w:szCs w:val="28"/>
        </w:rPr>
        <w:t>A23J3/16. СПОСОБ ПОЛУЧЕНИЯ БЕЛКОВОГО ПРОДУКТА НА ОСНОВЕ НУТА / Гиро Т.М.; патентообладатели Кузнецов Александр Геннадьевич</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Еленович Евгений Рафаэлевич - № 2004111760/13; заявл. 2004.04.20; опубл. 2005.12.10.</w:t>
      </w:r>
    </w:p>
    <w:p w:rsidR="00A20FC4" w:rsidRDefault="00107E2B"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Пат. 2176464 Российская Федерация, МПК</w:t>
      </w:r>
      <w:r w:rsidRPr="00A20FC4">
        <w:rPr>
          <w:rFonts w:ascii="Times New Roman" w:hAnsi="Times New Roman"/>
          <w:b w:val="0"/>
          <w:sz w:val="28"/>
          <w:szCs w:val="28"/>
          <w:vertAlign w:val="superscript"/>
        </w:rPr>
        <w:t>7</w:t>
      </w:r>
      <w:r w:rsidRPr="00A20FC4">
        <w:rPr>
          <w:rFonts w:ascii="Times New Roman" w:hAnsi="Times New Roman"/>
          <w:b w:val="0"/>
          <w:sz w:val="28"/>
          <w:szCs w:val="28"/>
        </w:rPr>
        <w:t xml:space="preserve"> A23L1/29,</w:t>
      </w:r>
      <w:r w:rsidR="00162C9C" w:rsidRPr="00A20FC4">
        <w:rPr>
          <w:rFonts w:ascii="Times New Roman" w:hAnsi="Times New Roman"/>
          <w:b w:val="0"/>
          <w:sz w:val="28"/>
          <w:szCs w:val="28"/>
        </w:rPr>
        <w:t xml:space="preserve"> </w:t>
      </w:r>
      <w:r w:rsidRPr="00A20FC4">
        <w:rPr>
          <w:rFonts w:ascii="Times New Roman" w:hAnsi="Times New Roman"/>
          <w:b w:val="0"/>
          <w:sz w:val="28"/>
          <w:szCs w:val="28"/>
        </w:rPr>
        <w:t>A23L1/314 , C12P7/64 . КОНСЕРВИРОВАННЫЙ ПРОДУКТ ДЛЯ ГЕРОДИЕТИЧЕСКОГО ПИТАНИЯ</w:t>
      </w:r>
      <w:r w:rsidR="009F0285" w:rsidRPr="00A20FC4">
        <w:rPr>
          <w:rFonts w:ascii="Times New Roman" w:hAnsi="Times New Roman"/>
          <w:b w:val="0"/>
          <w:sz w:val="28"/>
          <w:szCs w:val="28"/>
        </w:rPr>
        <w:t xml:space="preserve"> </w:t>
      </w:r>
      <w:r w:rsidRPr="00A20FC4">
        <w:rPr>
          <w:rFonts w:ascii="Times New Roman" w:hAnsi="Times New Roman"/>
          <w:b w:val="0"/>
          <w:sz w:val="28"/>
          <w:szCs w:val="28"/>
        </w:rPr>
        <w:t>/ Касьянов Г.И., Запорожский А.А.,</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Квасенков О.И.; заявитель и патентообладатель Кубанский государственный технологический университет</w:t>
      </w:r>
      <w:r w:rsidR="009F0285" w:rsidRPr="00A20FC4">
        <w:rPr>
          <w:rFonts w:ascii="Times New Roman" w:hAnsi="Times New Roman"/>
          <w:b w:val="0"/>
          <w:sz w:val="28"/>
          <w:szCs w:val="28"/>
        </w:rPr>
        <w:t xml:space="preserve"> </w:t>
      </w:r>
      <w:r w:rsidRPr="00A20FC4">
        <w:rPr>
          <w:rFonts w:ascii="Times New Roman" w:hAnsi="Times New Roman"/>
          <w:b w:val="0"/>
          <w:sz w:val="28"/>
          <w:szCs w:val="28"/>
        </w:rPr>
        <w:t>- № 99117231/13; заявл. 1999.08.09; опубл. 2001.12.10 .</w:t>
      </w:r>
    </w:p>
    <w:p w:rsidR="00A20FC4" w:rsidRDefault="00A66474"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bCs/>
          <w:iCs/>
          <w:sz w:val="28"/>
          <w:szCs w:val="28"/>
        </w:rPr>
      </w:pPr>
      <w:r w:rsidRPr="00A20FC4">
        <w:rPr>
          <w:rFonts w:ascii="Times New Roman" w:hAnsi="Times New Roman"/>
          <w:b w:val="0"/>
          <w:sz w:val="28"/>
          <w:szCs w:val="28"/>
        </w:rPr>
        <w:t>Пелеев А.И. Технологическое оборудование предприятий мясной промышленности: Учебник. –М.: Пищевая промышленность, 1963.– 686 с.</w:t>
      </w:r>
    </w:p>
    <w:p w:rsidR="00A20FC4" w:rsidRDefault="00A66474"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bCs/>
          <w:iCs/>
          <w:sz w:val="28"/>
          <w:szCs w:val="28"/>
        </w:rPr>
        <w:t>Технологическое оборудование пищевых производств/ Б.М. Азаров, Х. Аурих, С. Дичев и др. Под ред. Б.М. Азарова. – М.: Агропромиздат, 1988. – 463 с.: ил. – (Учебники и учеб. пособия для студентов высш. учеб. заведений).</w:t>
      </w:r>
    </w:p>
    <w:p w:rsidR="00A20FC4" w:rsidRDefault="00A66474"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 xml:space="preserve">Корнюшко Л.Н. Оборудование для производства колбасных изделий: Справочник.- М.: Колос, 1993.-304с. </w:t>
      </w:r>
    </w:p>
    <w:p w:rsidR="00A20FC4" w:rsidRDefault="00A66474"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Чижикова Т.В. Машины для измельчения мяса и мясопродуктов. – М.: Легкая и пищевая промышленность, 19822, -302с.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Курсовое и дипломное проектирование оборудования предприятий</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мясной и молочной промышленности/Митин В.В. – М.:Колос, 1992. – 272с.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Справочник конструктора-машиностроителя. В 3-х т. Т.3-6-е</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изд. перер. и доп./ Анурьев В.И.-М.: Машиностроение, 1982.-576с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Детали машин. -5-е изд. перер. /Иванов М.Н. – М.:Высш. шк.,1991 –</w:t>
      </w:r>
      <w:r w:rsidR="009F0285" w:rsidRPr="00A20FC4">
        <w:rPr>
          <w:rFonts w:ascii="Times New Roman" w:hAnsi="Times New Roman"/>
          <w:b w:val="0"/>
          <w:sz w:val="28"/>
          <w:szCs w:val="28"/>
        </w:rPr>
        <w:t xml:space="preserve"> </w:t>
      </w:r>
      <w:r w:rsidRPr="00A20FC4">
        <w:rPr>
          <w:rFonts w:ascii="Times New Roman" w:hAnsi="Times New Roman"/>
          <w:b w:val="0"/>
          <w:sz w:val="28"/>
          <w:szCs w:val="28"/>
        </w:rPr>
        <w:t>383с.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Оборудование предприятий общественного питания.</w:t>
      </w:r>
      <w:r w:rsidR="009F0285" w:rsidRPr="00A20FC4">
        <w:rPr>
          <w:rFonts w:ascii="Times New Roman" w:hAnsi="Times New Roman"/>
          <w:b w:val="0"/>
          <w:sz w:val="28"/>
          <w:szCs w:val="28"/>
        </w:rPr>
        <w:t xml:space="preserve"> </w:t>
      </w:r>
      <w:r w:rsidRPr="00A20FC4">
        <w:rPr>
          <w:rFonts w:ascii="Times New Roman" w:hAnsi="Times New Roman"/>
          <w:b w:val="0"/>
          <w:sz w:val="28"/>
          <w:szCs w:val="28"/>
        </w:rPr>
        <w:t>Т.1:Механическое оборудование: Учебник для студентов вузов. – 2-е</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изд.перер./Елхина В.Д., Журин А.А. – М.:Экономика, 1987. – 447с.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Подшипники качения: Справочник/Под ред. Нарышкина В.Н. и</w:t>
      </w:r>
      <w:r w:rsidR="009F0285" w:rsidRPr="00A20FC4">
        <w:rPr>
          <w:rFonts w:ascii="Times New Roman" w:hAnsi="Times New Roman"/>
          <w:b w:val="0"/>
          <w:sz w:val="28"/>
          <w:szCs w:val="28"/>
        </w:rPr>
        <w:t xml:space="preserve"> </w:t>
      </w:r>
      <w:r w:rsidRPr="00A20FC4">
        <w:rPr>
          <w:rFonts w:ascii="Times New Roman" w:hAnsi="Times New Roman"/>
          <w:b w:val="0"/>
          <w:sz w:val="28"/>
          <w:szCs w:val="28"/>
        </w:rPr>
        <w:t>Коростошевского.- М.:Колос,1984. – 366с.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8"/>
        </w:rPr>
      </w:pPr>
      <w:r w:rsidRPr="00A20FC4">
        <w:rPr>
          <w:rFonts w:ascii="Times New Roman" w:hAnsi="Times New Roman"/>
          <w:b w:val="0"/>
          <w:sz w:val="28"/>
          <w:szCs w:val="28"/>
        </w:rPr>
        <w:t>В.В. Матвеев, Н.Ф. Куприн //Пример расчета такелажной оснастки//Л.: Строиздат, 1987.-320с.</w:t>
      </w:r>
    </w:p>
    <w:p w:rsidR="00A20FC4" w:rsidRDefault="009D06FE"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4"/>
        </w:rPr>
      </w:pPr>
      <w:r w:rsidRPr="00A20FC4">
        <w:rPr>
          <w:rFonts w:ascii="Times New Roman" w:hAnsi="Times New Roman"/>
          <w:b w:val="0"/>
          <w:sz w:val="28"/>
          <w:szCs w:val="28"/>
        </w:rPr>
        <w:t>Д.М. Гальперин, Г.В. Миловидов//Технология монтажа, наладки и ремонта оборудования пищевых производств//М.:Агропромиздат, 1990.-399с.</w:t>
      </w:r>
    </w:p>
    <w:p w:rsidR="00A20FC4" w:rsidRDefault="009F5F97"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4"/>
        </w:rPr>
      </w:pPr>
      <w:r w:rsidRPr="00A20FC4">
        <w:rPr>
          <w:rFonts w:ascii="Times New Roman" w:hAnsi="Times New Roman"/>
          <w:b w:val="0"/>
          <w:sz w:val="28"/>
          <w:szCs w:val="24"/>
        </w:rPr>
        <w:t>Санитарная техника предприятий мясной и молочной промышленности. – 2-е изд. перер. и доп./Беляев В.В. – М.:Пищевая</w:t>
      </w:r>
      <w:r w:rsidR="009F0285" w:rsidRPr="00A20FC4">
        <w:rPr>
          <w:rFonts w:ascii="Times New Roman" w:hAnsi="Times New Roman"/>
          <w:b w:val="0"/>
          <w:sz w:val="28"/>
          <w:szCs w:val="24"/>
        </w:rPr>
        <w:t xml:space="preserve"> </w:t>
      </w:r>
      <w:r w:rsidRPr="00A20FC4">
        <w:rPr>
          <w:rFonts w:ascii="Times New Roman" w:hAnsi="Times New Roman"/>
          <w:b w:val="0"/>
          <w:sz w:val="28"/>
          <w:szCs w:val="24"/>
        </w:rPr>
        <w:t xml:space="preserve">пром-сть,1979. – 352с. </w:t>
      </w:r>
    </w:p>
    <w:p w:rsidR="009F0285" w:rsidRPr="00A20FC4" w:rsidRDefault="009F5F97" w:rsidP="00A20FC4">
      <w:pPr>
        <w:keepNext/>
        <w:widowControl w:val="0"/>
        <w:numPr>
          <w:ilvl w:val="1"/>
          <w:numId w:val="37"/>
        </w:numPr>
        <w:tabs>
          <w:tab w:val="clear" w:pos="1440"/>
          <w:tab w:val="num" w:pos="0"/>
        </w:tabs>
        <w:spacing w:line="360" w:lineRule="auto"/>
        <w:ind w:left="0" w:firstLine="0"/>
        <w:jc w:val="both"/>
        <w:rPr>
          <w:rFonts w:ascii="Times New Roman" w:hAnsi="Times New Roman"/>
          <w:b w:val="0"/>
          <w:sz w:val="28"/>
          <w:szCs w:val="24"/>
        </w:rPr>
      </w:pPr>
      <w:r w:rsidRPr="00A20FC4">
        <w:rPr>
          <w:rFonts w:ascii="Times New Roman" w:hAnsi="Times New Roman"/>
          <w:b w:val="0"/>
          <w:sz w:val="28"/>
          <w:szCs w:val="24"/>
        </w:rPr>
        <w:t>Очистка сточных вод. Учебное пособие для вузов по специальности</w:t>
      </w:r>
      <w:r w:rsidR="009F0285" w:rsidRPr="00A20FC4">
        <w:rPr>
          <w:rFonts w:ascii="Times New Roman" w:hAnsi="Times New Roman"/>
          <w:b w:val="0"/>
          <w:sz w:val="28"/>
          <w:szCs w:val="24"/>
        </w:rPr>
        <w:t xml:space="preserve"> </w:t>
      </w:r>
      <w:r w:rsidRPr="00A20FC4">
        <w:rPr>
          <w:rFonts w:ascii="Times New Roman" w:hAnsi="Times New Roman"/>
          <w:b w:val="0"/>
          <w:sz w:val="28"/>
          <w:szCs w:val="24"/>
        </w:rPr>
        <w:t>«Водоснабжение и канализация»/Лапицкая М.П., Зуева Л.И.,</w:t>
      </w:r>
      <w:r w:rsidR="009F0285" w:rsidRPr="00A20FC4">
        <w:rPr>
          <w:rFonts w:ascii="Times New Roman" w:hAnsi="Times New Roman"/>
          <w:b w:val="0"/>
          <w:sz w:val="28"/>
          <w:szCs w:val="24"/>
        </w:rPr>
        <w:t xml:space="preserve"> </w:t>
      </w:r>
      <w:r w:rsidRPr="00A20FC4">
        <w:rPr>
          <w:rFonts w:ascii="Times New Roman" w:hAnsi="Times New Roman"/>
          <w:b w:val="0"/>
          <w:sz w:val="28"/>
          <w:szCs w:val="24"/>
        </w:rPr>
        <w:t>Кулешова Л.В. – М.:Высш.шк.,1983. – 255с.</w:t>
      </w:r>
      <w:bookmarkStart w:id="2" w:name="_GoBack"/>
      <w:bookmarkEnd w:id="2"/>
    </w:p>
    <w:sectPr w:rsidR="009F0285" w:rsidRPr="00A20FC4" w:rsidSect="009F0285">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EBD" w:rsidRDefault="00A25EBD">
      <w:pPr>
        <w:ind w:left="0"/>
        <w:rPr>
          <w:rFonts w:ascii="Times New Roman" w:hAnsi="Times New Roman"/>
          <w:b w:val="0"/>
          <w:sz w:val="24"/>
          <w:szCs w:val="24"/>
        </w:rPr>
      </w:pPr>
      <w:r>
        <w:rPr>
          <w:rFonts w:ascii="Times New Roman" w:hAnsi="Times New Roman"/>
          <w:b w:val="0"/>
          <w:sz w:val="24"/>
          <w:szCs w:val="24"/>
        </w:rPr>
        <w:separator/>
      </w:r>
    </w:p>
  </w:endnote>
  <w:endnote w:type="continuationSeparator" w:id="0">
    <w:p w:rsidR="00A25EBD" w:rsidRDefault="00A25EBD">
      <w:pPr>
        <w:ind w:left="0"/>
        <w:rPr>
          <w:rFonts w:ascii="Times New Roman" w:hAnsi="Times New Roman"/>
          <w:b w:val="0"/>
          <w:sz w:val="24"/>
          <w:szCs w:val="24"/>
        </w:rPr>
      </w:pPr>
      <w:r>
        <w:rPr>
          <w:rFonts w:ascii="Times New Roman" w:hAnsi="Times New Roman"/>
          <w:b w:val="0"/>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entury Schoolbook">
    <w:panose1 w:val="00000000000000000000"/>
    <w:charset w:val="CC"/>
    <w:family w:val="roman"/>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EBD" w:rsidRDefault="00A25EBD">
      <w:pPr>
        <w:ind w:left="0"/>
        <w:rPr>
          <w:rFonts w:ascii="Times New Roman" w:hAnsi="Times New Roman"/>
          <w:b w:val="0"/>
          <w:sz w:val="24"/>
          <w:szCs w:val="24"/>
        </w:rPr>
      </w:pPr>
      <w:r>
        <w:rPr>
          <w:rFonts w:ascii="Times New Roman" w:hAnsi="Times New Roman"/>
          <w:b w:val="0"/>
          <w:sz w:val="24"/>
          <w:szCs w:val="24"/>
        </w:rPr>
        <w:separator/>
      </w:r>
    </w:p>
  </w:footnote>
  <w:footnote w:type="continuationSeparator" w:id="0">
    <w:p w:rsidR="00A25EBD" w:rsidRDefault="00A25EBD">
      <w:pPr>
        <w:ind w:left="0"/>
        <w:rPr>
          <w:rFonts w:ascii="Times New Roman" w:hAnsi="Times New Roman"/>
          <w:b w:val="0"/>
          <w:sz w:val="24"/>
          <w:szCs w:val="24"/>
        </w:rPr>
      </w:pPr>
      <w:r>
        <w:rPr>
          <w:rFonts w:ascii="Times New Roman" w:hAnsi="Times New Roman"/>
          <w:b w:val="0"/>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50BF"/>
    <w:multiLevelType w:val="hybridMultilevel"/>
    <w:tmpl w:val="E5F473C6"/>
    <w:lvl w:ilvl="0" w:tplc="54FA855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0E2D56"/>
    <w:multiLevelType w:val="multilevel"/>
    <w:tmpl w:val="0B1C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0206A"/>
    <w:multiLevelType w:val="multilevel"/>
    <w:tmpl w:val="7EDE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AC20F2"/>
    <w:multiLevelType w:val="multilevel"/>
    <w:tmpl w:val="32C2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F56E1"/>
    <w:multiLevelType w:val="multilevel"/>
    <w:tmpl w:val="659A3962"/>
    <w:lvl w:ilvl="0">
      <w:start w:val="1"/>
      <w:numFmt w:val="decimal"/>
      <w:lvlText w:val="%1)"/>
      <w:lvlJc w:val="left"/>
      <w:pPr>
        <w:tabs>
          <w:tab w:val="num" w:pos="1429"/>
        </w:tabs>
        <w:ind w:left="1429" w:hanging="36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5">
    <w:nsid w:val="0CAA00BC"/>
    <w:multiLevelType w:val="hybridMultilevel"/>
    <w:tmpl w:val="1E8E7200"/>
    <w:lvl w:ilvl="0" w:tplc="4E743DCC">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0CDF701D"/>
    <w:multiLevelType w:val="multilevel"/>
    <w:tmpl w:val="D0E6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F97546"/>
    <w:multiLevelType w:val="multilevel"/>
    <w:tmpl w:val="7B54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22ED3"/>
    <w:multiLevelType w:val="multilevel"/>
    <w:tmpl w:val="1802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C86873"/>
    <w:multiLevelType w:val="singleLevel"/>
    <w:tmpl w:val="4614BDCA"/>
    <w:lvl w:ilvl="0">
      <w:start w:val="120"/>
      <w:numFmt w:val="bullet"/>
      <w:lvlText w:val="-"/>
      <w:lvlJc w:val="left"/>
      <w:pPr>
        <w:tabs>
          <w:tab w:val="num" w:pos="360"/>
        </w:tabs>
        <w:ind w:left="360" w:hanging="360"/>
      </w:pPr>
      <w:rPr>
        <w:rFonts w:hint="default"/>
      </w:rPr>
    </w:lvl>
  </w:abstractNum>
  <w:abstractNum w:abstractNumId="10">
    <w:nsid w:val="1C187F30"/>
    <w:multiLevelType w:val="hybridMultilevel"/>
    <w:tmpl w:val="5804FDFE"/>
    <w:lvl w:ilvl="0" w:tplc="54FA855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343B5D"/>
    <w:multiLevelType w:val="hybridMultilevel"/>
    <w:tmpl w:val="E80CB794"/>
    <w:lvl w:ilvl="0" w:tplc="4E743DCC">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2">
    <w:nsid w:val="1D126CFD"/>
    <w:multiLevelType w:val="multilevel"/>
    <w:tmpl w:val="E208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CE3213"/>
    <w:multiLevelType w:val="multilevel"/>
    <w:tmpl w:val="9A1E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471152"/>
    <w:multiLevelType w:val="multilevel"/>
    <w:tmpl w:val="754EB4C6"/>
    <w:lvl w:ilvl="0">
      <w:start w:val="1"/>
      <w:numFmt w:val="decimal"/>
      <w:lvlText w:val="%1"/>
      <w:legacy w:legacy="1" w:legacySpace="0" w:legacyIndent="284"/>
      <w:lvlJc w:val="left"/>
      <w:pPr>
        <w:ind w:left="284" w:hanging="284"/>
      </w:pPr>
      <w:rPr>
        <w:rFonts w:cs="Times New Roman"/>
      </w:rPr>
    </w:lvl>
    <w:lvl w:ilvl="1">
      <w:start w:val="1"/>
      <w:numFmt w:val="bullet"/>
      <w:lvlText w:val=""/>
      <w:lvlJc w:val="left"/>
      <w:pPr>
        <w:tabs>
          <w:tab w:val="num" w:pos="644"/>
        </w:tabs>
        <w:ind w:left="644" w:hanging="360"/>
      </w:pPr>
      <w:rPr>
        <w:rFonts w:ascii="Symbol" w:hAnsi="Symbol" w:hint="default"/>
      </w:rPr>
    </w:lvl>
    <w:lvl w:ilvl="2">
      <w:start w:val="1"/>
      <w:numFmt w:val="decimal"/>
      <w:lvlText w:val="%1.%2.%3"/>
      <w:legacy w:legacy="1" w:legacySpace="0" w:legacyIndent="510"/>
      <w:lvlJc w:val="left"/>
      <w:pPr>
        <w:ind w:left="1191" w:hanging="510"/>
      </w:pPr>
      <w:rPr>
        <w:rFonts w:cs="Times New Roman"/>
      </w:rPr>
    </w:lvl>
    <w:lvl w:ilvl="3">
      <w:start w:val="1"/>
      <w:numFmt w:val="decimal"/>
      <w:lvlText w:val="%1.%2.%3.%4"/>
      <w:legacy w:legacy="1" w:legacySpace="0" w:legacyIndent="708"/>
      <w:lvlJc w:val="left"/>
      <w:pPr>
        <w:ind w:left="1899" w:hanging="708"/>
      </w:pPr>
      <w:rPr>
        <w:rFonts w:cs="Times New Roman"/>
      </w:rPr>
    </w:lvl>
    <w:lvl w:ilvl="4">
      <w:start w:val="1"/>
      <w:numFmt w:val="decimal"/>
      <w:lvlText w:val="%1.%2.%3.%4.%5"/>
      <w:legacy w:legacy="1" w:legacySpace="0" w:legacyIndent="708"/>
      <w:lvlJc w:val="left"/>
      <w:pPr>
        <w:ind w:left="2607" w:hanging="708"/>
      </w:pPr>
      <w:rPr>
        <w:rFonts w:cs="Times New Roman"/>
      </w:rPr>
    </w:lvl>
    <w:lvl w:ilvl="5">
      <w:start w:val="1"/>
      <w:numFmt w:val="decimal"/>
      <w:lvlText w:val="%1.%2.%3.%4.%5.%6"/>
      <w:legacy w:legacy="1" w:legacySpace="0" w:legacyIndent="708"/>
      <w:lvlJc w:val="left"/>
      <w:pPr>
        <w:ind w:left="3315" w:hanging="708"/>
      </w:pPr>
      <w:rPr>
        <w:rFonts w:cs="Times New Roman"/>
      </w:rPr>
    </w:lvl>
    <w:lvl w:ilvl="6">
      <w:start w:val="1"/>
      <w:numFmt w:val="decimal"/>
      <w:lvlText w:val="%1.%2.%3.%4.%5.%6.%7"/>
      <w:legacy w:legacy="1" w:legacySpace="0" w:legacyIndent="708"/>
      <w:lvlJc w:val="left"/>
      <w:pPr>
        <w:ind w:left="4023" w:hanging="708"/>
      </w:pPr>
      <w:rPr>
        <w:rFonts w:cs="Times New Roman"/>
      </w:rPr>
    </w:lvl>
    <w:lvl w:ilvl="7">
      <w:start w:val="1"/>
      <w:numFmt w:val="decimal"/>
      <w:lvlText w:val="%1.%2.%3.%4.%5.%6.%7.%8"/>
      <w:legacy w:legacy="1" w:legacySpace="0" w:legacyIndent="708"/>
      <w:lvlJc w:val="left"/>
      <w:pPr>
        <w:ind w:left="4731" w:hanging="708"/>
      </w:pPr>
      <w:rPr>
        <w:rFonts w:cs="Times New Roman"/>
      </w:rPr>
    </w:lvl>
    <w:lvl w:ilvl="8">
      <w:start w:val="1"/>
      <w:numFmt w:val="decimal"/>
      <w:lvlText w:val="%1.%2.%3.%4.%5.%6.%7.%8.%9"/>
      <w:legacy w:legacy="1" w:legacySpace="0" w:legacyIndent="708"/>
      <w:lvlJc w:val="left"/>
      <w:pPr>
        <w:ind w:left="5439" w:hanging="708"/>
      </w:pPr>
      <w:rPr>
        <w:rFonts w:cs="Times New Roman"/>
      </w:rPr>
    </w:lvl>
  </w:abstractNum>
  <w:abstractNum w:abstractNumId="15">
    <w:nsid w:val="20545D83"/>
    <w:multiLevelType w:val="hybridMultilevel"/>
    <w:tmpl w:val="F4D2BD12"/>
    <w:lvl w:ilvl="0" w:tplc="4E743DCC">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63E553E"/>
    <w:multiLevelType w:val="hybridMultilevel"/>
    <w:tmpl w:val="95FA18F8"/>
    <w:lvl w:ilvl="0" w:tplc="4E743DCC">
      <w:start w:val="1"/>
      <w:numFmt w:val="decimal"/>
      <w:lvlText w:val="%1."/>
      <w:lvlJc w:val="left"/>
      <w:pPr>
        <w:tabs>
          <w:tab w:val="num" w:pos="1710"/>
        </w:tabs>
        <w:ind w:left="1710" w:hanging="9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9DB6ABE"/>
    <w:multiLevelType w:val="hybridMultilevel"/>
    <w:tmpl w:val="B726BD9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2C225185"/>
    <w:multiLevelType w:val="multilevel"/>
    <w:tmpl w:val="375C27DC"/>
    <w:lvl w:ilvl="0">
      <w:start w:val="1"/>
      <w:numFmt w:val="decimal"/>
      <w:lvlText w:val="%1"/>
      <w:legacy w:legacy="1" w:legacySpace="0" w:legacyIndent="284"/>
      <w:lvlJc w:val="left"/>
      <w:pPr>
        <w:ind w:left="284" w:hanging="284"/>
      </w:pPr>
      <w:rPr>
        <w:rFonts w:cs="Times New Roman"/>
      </w:rPr>
    </w:lvl>
    <w:lvl w:ilvl="1">
      <w:start w:val="1"/>
      <w:numFmt w:val="bullet"/>
      <w:lvlText w:val=""/>
      <w:lvlJc w:val="left"/>
      <w:pPr>
        <w:tabs>
          <w:tab w:val="num" w:pos="644"/>
        </w:tabs>
        <w:ind w:left="644" w:hanging="360"/>
      </w:pPr>
      <w:rPr>
        <w:rFonts w:ascii="Symbol" w:hAnsi="Symbol" w:hint="default"/>
      </w:rPr>
    </w:lvl>
    <w:lvl w:ilvl="2">
      <w:start w:val="1"/>
      <w:numFmt w:val="decimal"/>
      <w:lvlText w:val="%1.%2.%3"/>
      <w:legacy w:legacy="1" w:legacySpace="0" w:legacyIndent="510"/>
      <w:lvlJc w:val="left"/>
      <w:pPr>
        <w:ind w:left="1191" w:hanging="510"/>
      </w:pPr>
      <w:rPr>
        <w:rFonts w:cs="Times New Roman"/>
      </w:rPr>
    </w:lvl>
    <w:lvl w:ilvl="3">
      <w:start w:val="1"/>
      <w:numFmt w:val="decimal"/>
      <w:lvlText w:val="%1.%2.%3.%4"/>
      <w:legacy w:legacy="1" w:legacySpace="0" w:legacyIndent="708"/>
      <w:lvlJc w:val="left"/>
      <w:pPr>
        <w:ind w:left="1899" w:hanging="708"/>
      </w:pPr>
      <w:rPr>
        <w:rFonts w:cs="Times New Roman"/>
      </w:rPr>
    </w:lvl>
    <w:lvl w:ilvl="4">
      <w:start w:val="1"/>
      <w:numFmt w:val="decimal"/>
      <w:lvlText w:val="%1.%2.%3.%4.%5"/>
      <w:legacy w:legacy="1" w:legacySpace="0" w:legacyIndent="708"/>
      <w:lvlJc w:val="left"/>
      <w:pPr>
        <w:ind w:left="2607" w:hanging="708"/>
      </w:pPr>
      <w:rPr>
        <w:rFonts w:cs="Times New Roman"/>
      </w:rPr>
    </w:lvl>
    <w:lvl w:ilvl="5">
      <w:start w:val="1"/>
      <w:numFmt w:val="decimal"/>
      <w:lvlText w:val="%1.%2.%3.%4.%5.%6"/>
      <w:legacy w:legacy="1" w:legacySpace="0" w:legacyIndent="708"/>
      <w:lvlJc w:val="left"/>
      <w:pPr>
        <w:ind w:left="3315" w:hanging="708"/>
      </w:pPr>
      <w:rPr>
        <w:rFonts w:cs="Times New Roman"/>
      </w:rPr>
    </w:lvl>
    <w:lvl w:ilvl="6">
      <w:start w:val="1"/>
      <w:numFmt w:val="decimal"/>
      <w:lvlText w:val="%1.%2.%3.%4.%5.%6.%7"/>
      <w:legacy w:legacy="1" w:legacySpace="0" w:legacyIndent="708"/>
      <w:lvlJc w:val="left"/>
      <w:pPr>
        <w:ind w:left="4023" w:hanging="708"/>
      </w:pPr>
      <w:rPr>
        <w:rFonts w:cs="Times New Roman"/>
      </w:rPr>
    </w:lvl>
    <w:lvl w:ilvl="7">
      <w:start w:val="1"/>
      <w:numFmt w:val="decimal"/>
      <w:lvlText w:val="%1.%2.%3.%4.%5.%6.%7.%8"/>
      <w:legacy w:legacy="1" w:legacySpace="0" w:legacyIndent="708"/>
      <w:lvlJc w:val="left"/>
      <w:pPr>
        <w:ind w:left="4731" w:hanging="708"/>
      </w:pPr>
      <w:rPr>
        <w:rFonts w:cs="Times New Roman"/>
      </w:rPr>
    </w:lvl>
    <w:lvl w:ilvl="8">
      <w:start w:val="1"/>
      <w:numFmt w:val="decimal"/>
      <w:lvlText w:val="%1.%2.%3.%4.%5.%6.%7.%8.%9"/>
      <w:legacy w:legacy="1" w:legacySpace="0" w:legacyIndent="708"/>
      <w:lvlJc w:val="left"/>
      <w:pPr>
        <w:ind w:left="5439" w:hanging="708"/>
      </w:pPr>
      <w:rPr>
        <w:rFonts w:cs="Times New Roman"/>
      </w:rPr>
    </w:lvl>
  </w:abstractNum>
  <w:abstractNum w:abstractNumId="19">
    <w:nsid w:val="2DBE1C03"/>
    <w:multiLevelType w:val="hybridMultilevel"/>
    <w:tmpl w:val="DCCC106C"/>
    <w:lvl w:ilvl="0" w:tplc="21DC46CE">
      <w:start w:val="1"/>
      <w:numFmt w:val="decimal"/>
      <w:lvlText w:val="%1."/>
      <w:lvlJc w:val="left"/>
      <w:pPr>
        <w:tabs>
          <w:tab w:val="num" w:pos="1699"/>
        </w:tabs>
        <w:ind w:left="1699" w:hanging="99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0">
    <w:nsid w:val="31375A17"/>
    <w:multiLevelType w:val="hybridMultilevel"/>
    <w:tmpl w:val="DF125D66"/>
    <w:lvl w:ilvl="0" w:tplc="C646DE70">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20764A4"/>
    <w:multiLevelType w:val="hybridMultilevel"/>
    <w:tmpl w:val="61C2D8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4073C82"/>
    <w:multiLevelType w:val="multilevel"/>
    <w:tmpl w:val="1CA0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3462EF"/>
    <w:multiLevelType w:val="singleLevel"/>
    <w:tmpl w:val="6ED0B4F8"/>
    <w:lvl w:ilvl="0">
      <w:start w:val="1"/>
      <w:numFmt w:val="decimal"/>
      <w:lvlText w:val="1.%1."/>
      <w:legacy w:legacy="1" w:legacySpace="0" w:legacyIndent="324"/>
      <w:lvlJc w:val="left"/>
      <w:rPr>
        <w:rFonts w:ascii="Times New Roman" w:hAnsi="Times New Roman" w:cs="Times New Roman" w:hint="default"/>
      </w:rPr>
    </w:lvl>
  </w:abstractNum>
  <w:abstractNum w:abstractNumId="24">
    <w:nsid w:val="35BD49C4"/>
    <w:multiLevelType w:val="multilevel"/>
    <w:tmpl w:val="435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C44534"/>
    <w:multiLevelType w:val="hybridMultilevel"/>
    <w:tmpl w:val="63E005DA"/>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6">
    <w:nsid w:val="3848743F"/>
    <w:multiLevelType w:val="hybridMultilevel"/>
    <w:tmpl w:val="8DE29DF0"/>
    <w:lvl w:ilvl="0" w:tplc="52E8F7AC">
      <w:start w:val="1"/>
      <w:numFmt w:val="decimal"/>
      <w:lvlText w:val="%1)"/>
      <w:lvlJc w:val="left"/>
      <w:pPr>
        <w:tabs>
          <w:tab w:val="num" w:pos="1429"/>
        </w:tabs>
        <w:ind w:left="1429" w:hanging="360"/>
      </w:pPr>
      <w:rPr>
        <w:rFonts w:cs="Times New Roman"/>
        <w:b w:val="0"/>
        <w:sz w:val="28"/>
        <w:szCs w:val="28"/>
      </w:rPr>
    </w:lvl>
    <w:lvl w:ilvl="1" w:tplc="04190017">
      <w:start w:val="1"/>
      <w:numFmt w:val="lowerLetter"/>
      <w:lvlText w:val="%2)"/>
      <w:lvlJc w:val="left"/>
      <w:pPr>
        <w:tabs>
          <w:tab w:val="num" w:pos="2149"/>
        </w:tabs>
        <w:ind w:left="2149" w:hanging="360"/>
      </w:pPr>
      <w:rPr>
        <w:rFonts w:cs="Times New Roman"/>
        <w:b w:val="0"/>
        <w:sz w:val="28"/>
        <w:szCs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7">
    <w:nsid w:val="3FC35AB6"/>
    <w:multiLevelType w:val="hybridMultilevel"/>
    <w:tmpl w:val="659A3962"/>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8">
    <w:nsid w:val="3FF673B2"/>
    <w:multiLevelType w:val="hybridMultilevel"/>
    <w:tmpl w:val="80ACBB72"/>
    <w:lvl w:ilvl="0" w:tplc="54FA855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F87378"/>
    <w:multiLevelType w:val="hybridMultilevel"/>
    <w:tmpl w:val="D08AB92A"/>
    <w:lvl w:ilvl="0" w:tplc="17CA16E2">
      <w:start w:val="1"/>
      <w:numFmt w:val="decimal"/>
      <w:lvlText w:val="%1."/>
      <w:lvlJc w:val="left"/>
      <w:pPr>
        <w:tabs>
          <w:tab w:val="num" w:pos="720"/>
        </w:tabs>
        <w:ind w:left="720" w:hanging="360"/>
      </w:pPr>
      <w:rPr>
        <w:rFonts w:cs="Times New Roman" w:hint="default"/>
      </w:rPr>
    </w:lvl>
    <w:lvl w:ilvl="1" w:tplc="276CAD92">
      <w:numFmt w:val="none"/>
      <w:lvlText w:val=""/>
      <w:lvlJc w:val="left"/>
      <w:pPr>
        <w:tabs>
          <w:tab w:val="num" w:pos="360"/>
        </w:tabs>
      </w:pPr>
      <w:rPr>
        <w:rFonts w:cs="Times New Roman"/>
      </w:rPr>
    </w:lvl>
    <w:lvl w:ilvl="2" w:tplc="355447B0">
      <w:numFmt w:val="none"/>
      <w:lvlText w:val=""/>
      <w:lvlJc w:val="left"/>
      <w:pPr>
        <w:tabs>
          <w:tab w:val="num" w:pos="360"/>
        </w:tabs>
      </w:pPr>
      <w:rPr>
        <w:rFonts w:cs="Times New Roman"/>
      </w:rPr>
    </w:lvl>
    <w:lvl w:ilvl="3" w:tplc="7F1CC3E6">
      <w:numFmt w:val="none"/>
      <w:lvlText w:val=""/>
      <w:lvlJc w:val="left"/>
      <w:pPr>
        <w:tabs>
          <w:tab w:val="num" w:pos="360"/>
        </w:tabs>
      </w:pPr>
      <w:rPr>
        <w:rFonts w:cs="Times New Roman"/>
      </w:rPr>
    </w:lvl>
    <w:lvl w:ilvl="4" w:tplc="E33E5EE2">
      <w:numFmt w:val="none"/>
      <w:lvlText w:val=""/>
      <w:lvlJc w:val="left"/>
      <w:pPr>
        <w:tabs>
          <w:tab w:val="num" w:pos="360"/>
        </w:tabs>
      </w:pPr>
      <w:rPr>
        <w:rFonts w:cs="Times New Roman"/>
      </w:rPr>
    </w:lvl>
    <w:lvl w:ilvl="5" w:tplc="6D327C28">
      <w:numFmt w:val="none"/>
      <w:lvlText w:val=""/>
      <w:lvlJc w:val="left"/>
      <w:pPr>
        <w:tabs>
          <w:tab w:val="num" w:pos="360"/>
        </w:tabs>
      </w:pPr>
      <w:rPr>
        <w:rFonts w:cs="Times New Roman"/>
      </w:rPr>
    </w:lvl>
    <w:lvl w:ilvl="6" w:tplc="65F6E8D8">
      <w:numFmt w:val="none"/>
      <w:lvlText w:val=""/>
      <w:lvlJc w:val="left"/>
      <w:pPr>
        <w:tabs>
          <w:tab w:val="num" w:pos="360"/>
        </w:tabs>
      </w:pPr>
      <w:rPr>
        <w:rFonts w:cs="Times New Roman"/>
      </w:rPr>
    </w:lvl>
    <w:lvl w:ilvl="7" w:tplc="3B9C5B5C">
      <w:numFmt w:val="none"/>
      <w:lvlText w:val=""/>
      <w:lvlJc w:val="left"/>
      <w:pPr>
        <w:tabs>
          <w:tab w:val="num" w:pos="360"/>
        </w:tabs>
      </w:pPr>
      <w:rPr>
        <w:rFonts w:cs="Times New Roman"/>
      </w:rPr>
    </w:lvl>
    <w:lvl w:ilvl="8" w:tplc="57C48B52">
      <w:numFmt w:val="none"/>
      <w:lvlText w:val=""/>
      <w:lvlJc w:val="left"/>
      <w:pPr>
        <w:tabs>
          <w:tab w:val="num" w:pos="360"/>
        </w:tabs>
      </w:pPr>
      <w:rPr>
        <w:rFonts w:cs="Times New Roman"/>
      </w:rPr>
    </w:lvl>
  </w:abstractNum>
  <w:abstractNum w:abstractNumId="30">
    <w:nsid w:val="47B10DC1"/>
    <w:multiLevelType w:val="hybridMultilevel"/>
    <w:tmpl w:val="A8E049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86F19DA"/>
    <w:multiLevelType w:val="multilevel"/>
    <w:tmpl w:val="C8089334"/>
    <w:lvl w:ilvl="0">
      <w:start w:val="1"/>
      <w:numFmt w:val="decimal"/>
      <w:lvlText w:val="%1"/>
      <w:legacy w:legacy="1" w:legacySpace="0" w:legacyIndent="284"/>
      <w:lvlJc w:val="left"/>
      <w:pPr>
        <w:ind w:left="284" w:hanging="284"/>
      </w:pPr>
      <w:rPr>
        <w:rFonts w:cs="Times New Roman"/>
      </w:rPr>
    </w:lvl>
    <w:lvl w:ilvl="1">
      <w:start w:val="1"/>
      <w:numFmt w:val="bullet"/>
      <w:lvlText w:val=""/>
      <w:lvlJc w:val="left"/>
      <w:pPr>
        <w:tabs>
          <w:tab w:val="num" w:pos="644"/>
        </w:tabs>
        <w:ind w:left="644" w:hanging="360"/>
      </w:pPr>
      <w:rPr>
        <w:rFonts w:ascii="Symbol" w:hAnsi="Symbol" w:hint="default"/>
      </w:rPr>
    </w:lvl>
    <w:lvl w:ilvl="2">
      <w:start w:val="1"/>
      <w:numFmt w:val="decimal"/>
      <w:lvlText w:val="%1.%2.%3"/>
      <w:legacy w:legacy="1" w:legacySpace="0" w:legacyIndent="510"/>
      <w:lvlJc w:val="left"/>
      <w:pPr>
        <w:ind w:left="1191" w:hanging="510"/>
      </w:pPr>
      <w:rPr>
        <w:rFonts w:cs="Times New Roman"/>
      </w:rPr>
    </w:lvl>
    <w:lvl w:ilvl="3">
      <w:start w:val="1"/>
      <w:numFmt w:val="decimal"/>
      <w:lvlText w:val="%1.%2.%3.%4"/>
      <w:legacy w:legacy="1" w:legacySpace="0" w:legacyIndent="708"/>
      <w:lvlJc w:val="left"/>
      <w:pPr>
        <w:ind w:left="1899" w:hanging="708"/>
      </w:pPr>
      <w:rPr>
        <w:rFonts w:cs="Times New Roman"/>
      </w:rPr>
    </w:lvl>
    <w:lvl w:ilvl="4">
      <w:start w:val="1"/>
      <w:numFmt w:val="decimal"/>
      <w:lvlText w:val="%1.%2.%3.%4.%5"/>
      <w:legacy w:legacy="1" w:legacySpace="0" w:legacyIndent="708"/>
      <w:lvlJc w:val="left"/>
      <w:pPr>
        <w:ind w:left="2607" w:hanging="708"/>
      </w:pPr>
      <w:rPr>
        <w:rFonts w:cs="Times New Roman"/>
      </w:rPr>
    </w:lvl>
    <w:lvl w:ilvl="5">
      <w:start w:val="1"/>
      <w:numFmt w:val="decimal"/>
      <w:lvlText w:val="%1.%2.%3.%4.%5.%6"/>
      <w:legacy w:legacy="1" w:legacySpace="0" w:legacyIndent="708"/>
      <w:lvlJc w:val="left"/>
      <w:pPr>
        <w:ind w:left="3315" w:hanging="708"/>
      </w:pPr>
      <w:rPr>
        <w:rFonts w:cs="Times New Roman"/>
      </w:rPr>
    </w:lvl>
    <w:lvl w:ilvl="6">
      <w:start w:val="1"/>
      <w:numFmt w:val="decimal"/>
      <w:lvlText w:val="%1.%2.%3.%4.%5.%6.%7"/>
      <w:legacy w:legacy="1" w:legacySpace="0" w:legacyIndent="708"/>
      <w:lvlJc w:val="left"/>
      <w:pPr>
        <w:ind w:left="4023" w:hanging="708"/>
      </w:pPr>
      <w:rPr>
        <w:rFonts w:cs="Times New Roman"/>
      </w:rPr>
    </w:lvl>
    <w:lvl w:ilvl="7">
      <w:start w:val="1"/>
      <w:numFmt w:val="decimal"/>
      <w:lvlText w:val="%1.%2.%3.%4.%5.%6.%7.%8"/>
      <w:legacy w:legacy="1" w:legacySpace="0" w:legacyIndent="708"/>
      <w:lvlJc w:val="left"/>
      <w:pPr>
        <w:ind w:left="4731" w:hanging="708"/>
      </w:pPr>
      <w:rPr>
        <w:rFonts w:cs="Times New Roman"/>
      </w:rPr>
    </w:lvl>
    <w:lvl w:ilvl="8">
      <w:start w:val="1"/>
      <w:numFmt w:val="decimal"/>
      <w:lvlText w:val="%1.%2.%3.%4.%5.%6.%7.%8.%9"/>
      <w:legacy w:legacy="1" w:legacySpace="0" w:legacyIndent="708"/>
      <w:lvlJc w:val="left"/>
      <w:pPr>
        <w:ind w:left="5439" w:hanging="708"/>
      </w:pPr>
      <w:rPr>
        <w:rFonts w:cs="Times New Roman"/>
      </w:rPr>
    </w:lvl>
  </w:abstractNum>
  <w:abstractNum w:abstractNumId="32">
    <w:nsid w:val="4A880651"/>
    <w:multiLevelType w:val="hybridMultilevel"/>
    <w:tmpl w:val="EF7CF84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534712A4"/>
    <w:multiLevelType w:val="hybridMultilevel"/>
    <w:tmpl w:val="A6904E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38D032E"/>
    <w:multiLevelType w:val="multilevel"/>
    <w:tmpl w:val="567A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A90CFA"/>
    <w:multiLevelType w:val="hybridMultilevel"/>
    <w:tmpl w:val="1632DF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6">
    <w:nsid w:val="55351BDD"/>
    <w:multiLevelType w:val="multilevel"/>
    <w:tmpl w:val="66FE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D869DF"/>
    <w:multiLevelType w:val="multilevel"/>
    <w:tmpl w:val="BECE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3667A6"/>
    <w:multiLevelType w:val="multilevel"/>
    <w:tmpl w:val="4684B026"/>
    <w:lvl w:ilvl="0">
      <w:start w:val="1"/>
      <w:numFmt w:val="decimal"/>
      <w:lvlText w:val="%1"/>
      <w:legacy w:legacy="1" w:legacySpace="0" w:legacyIndent="284"/>
      <w:lvlJc w:val="left"/>
      <w:pPr>
        <w:ind w:left="284" w:hanging="284"/>
      </w:pPr>
      <w:rPr>
        <w:rFonts w:cs="Times New Roman"/>
      </w:rPr>
    </w:lvl>
    <w:lvl w:ilvl="1">
      <w:start w:val="1"/>
      <w:numFmt w:val="bullet"/>
      <w:lvlText w:val=""/>
      <w:lvlJc w:val="left"/>
      <w:pPr>
        <w:tabs>
          <w:tab w:val="num" w:pos="644"/>
        </w:tabs>
        <w:ind w:left="644" w:hanging="360"/>
      </w:pPr>
      <w:rPr>
        <w:rFonts w:ascii="Symbol" w:hAnsi="Symbol" w:hint="default"/>
      </w:rPr>
    </w:lvl>
    <w:lvl w:ilvl="2">
      <w:start w:val="1"/>
      <w:numFmt w:val="decimal"/>
      <w:lvlText w:val="%1.%2.%3"/>
      <w:legacy w:legacy="1" w:legacySpace="0" w:legacyIndent="510"/>
      <w:lvlJc w:val="left"/>
      <w:pPr>
        <w:ind w:left="1191" w:hanging="510"/>
      </w:pPr>
      <w:rPr>
        <w:rFonts w:cs="Times New Roman"/>
      </w:rPr>
    </w:lvl>
    <w:lvl w:ilvl="3">
      <w:start w:val="1"/>
      <w:numFmt w:val="decimal"/>
      <w:lvlText w:val="%1.%2.%3.%4"/>
      <w:legacy w:legacy="1" w:legacySpace="0" w:legacyIndent="708"/>
      <w:lvlJc w:val="left"/>
      <w:pPr>
        <w:ind w:left="1899" w:hanging="708"/>
      </w:pPr>
      <w:rPr>
        <w:rFonts w:cs="Times New Roman"/>
      </w:rPr>
    </w:lvl>
    <w:lvl w:ilvl="4">
      <w:start w:val="1"/>
      <w:numFmt w:val="decimal"/>
      <w:lvlText w:val="%1.%2.%3.%4.%5"/>
      <w:legacy w:legacy="1" w:legacySpace="0" w:legacyIndent="708"/>
      <w:lvlJc w:val="left"/>
      <w:pPr>
        <w:ind w:left="2607" w:hanging="708"/>
      </w:pPr>
      <w:rPr>
        <w:rFonts w:cs="Times New Roman"/>
      </w:rPr>
    </w:lvl>
    <w:lvl w:ilvl="5">
      <w:start w:val="1"/>
      <w:numFmt w:val="decimal"/>
      <w:lvlText w:val="%1.%2.%3.%4.%5.%6"/>
      <w:legacy w:legacy="1" w:legacySpace="0" w:legacyIndent="708"/>
      <w:lvlJc w:val="left"/>
      <w:pPr>
        <w:ind w:left="3315" w:hanging="708"/>
      </w:pPr>
      <w:rPr>
        <w:rFonts w:cs="Times New Roman"/>
      </w:rPr>
    </w:lvl>
    <w:lvl w:ilvl="6">
      <w:start w:val="1"/>
      <w:numFmt w:val="decimal"/>
      <w:lvlText w:val="%1.%2.%3.%4.%5.%6.%7"/>
      <w:legacy w:legacy="1" w:legacySpace="0" w:legacyIndent="708"/>
      <w:lvlJc w:val="left"/>
      <w:pPr>
        <w:ind w:left="4023" w:hanging="708"/>
      </w:pPr>
      <w:rPr>
        <w:rFonts w:cs="Times New Roman"/>
      </w:rPr>
    </w:lvl>
    <w:lvl w:ilvl="7">
      <w:start w:val="1"/>
      <w:numFmt w:val="decimal"/>
      <w:lvlText w:val="%1.%2.%3.%4.%5.%6.%7.%8"/>
      <w:legacy w:legacy="1" w:legacySpace="0" w:legacyIndent="708"/>
      <w:lvlJc w:val="left"/>
      <w:pPr>
        <w:ind w:left="4731" w:hanging="708"/>
      </w:pPr>
      <w:rPr>
        <w:rFonts w:cs="Times New Roman"/>
      </w:rPr>
    </w:lvl>
    <w:lvl w:ilvl="8">
      <w:start w:val="1"/>
      <w:numFmt w:val="decimal"/>
      <w:lvlText w:val="%1.%2.%3.%4.%5.%6.%7.%8.%9"/>
      <w:legacy w:legacy="1" w:legacySpace="0" w:legacyIndent="708"/>
      <w:lvlJc w:val="left"/>
      <w:pPr>
        <w:ind w:left="5439" w:hanging="708"/>
      </w:pPr>
      <w:rPr>
        <w:rFonts w:cs="Times New Roman"/>
      </w:rPr>
    </w:lvl>
  </w:abstractNum>
  <w:abstractNum w:abstractNumId="39">
    <w:nsid w:val="603525B4"/>
    <w:multiLevelType w:val="multilevel"/>
    <w:tmpl w:val="3B80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11694F"/>
    <w:multiLevelType w:val="multilevel"/>
    <w:tmpl w:val="6EF0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C20EF9"/>
    <w:multiLevelType w:val="hybridMultilevel"/>
    <w:tmpl w:val="3F60952C"/>
    <w:lvl w:ilvl="0" w:tplc="04190001">
      <w:start w:val="1"/>
      <w:numFmt w:val="bullet"/>
      <w:lvlText w:val=""/>
      <w:lvlJc w:val="left"/>
      <w:pPr>
        <w:tabs>
          <w:tab w:val="num" w:pos="2509"/>
        </w:tabs>
        <w:ind w:left="2509" w:hanging="360"/>
      </w:pPr>
      <w:rPr>
        <w:rFonts w:ascii="Symbol" w:hAnsi="Symbol" w:hint="default"/>
      </w:rPr>
    </w:lvl>
    <w:lvl w:ilvl="1" w:tplc="04190003" w:tentative="1">
      <w:start w:val="1"/>
      <w:numFmt w:val="bullet"/>
      <w:lvlText w:val="o"/>
      <w:lvlJc w:val="left"/>
      <w:pPr>
        <w:tabs>
          <w:tab w:val="num" w:pos="3229"/>
        </w:tabs>
        <w:ind w:left="3229" w:hanging="360"/>
      </w:pPr>
      <w:rPr>
        <w:rFonts w:ascii="Courier New" w:hAnsi="Courier New" w:hint="default"/>
      </w:rPr>
    </w:lvl>
    <w:lvl w:ilvl="2" w:tplc="04190005" w:tentative="1">
      <w:start w:val="1"/>
      <w:numFmt w:val="bullet"/>
      <w:lvlText w:val=""/>
      <w:lvlJc w:val="left"/>
      <w:pPr>
        <w:tabs>
          <w:tab w:val="num" w:pos="3949"/>
        </w:tabs>
        <w:ind w:left="3949" w:hanging="360"/>
      </w:pPr>
      <w:rPr>
        <w:rFonts w:ascii="Wingdings" w:hAnsi="Wingdings" w:hint="default"/>
      </w:rPr>
    </w:lvl>
    <w:lvl w:ilvl="3" w:tplc="04190001" w:tentative="1">
      <w:start w:val="1"/>
      <w:numFmt w:val="bullet"/>
      <w:lvlText w:val=""/>
      <w:lvlJc w:val="left"/>
      <w:pPr>
        <w:tabs>
          <w:tab w:val="num" w:pos="4669"/>
        </w:tabs>
        <w:ind w:left="4669" w:hanging="360"/>
      </w:pPr>
      <w:rPr>
        <w:rFonts w:ascii="Symbol" w:hAnsi="Symbol" w:hint="default"/>
      </w:rPr>
    </w:lvl>
    <w:lvl w:ilvl="4" w:tplc="04190003" w:tentative="1">
      <w:start w:val="1"/>
      <w:numFmt w:val="bullet"/>
      <w:lvlText w:val="o"/>
      <w:lvlJc w:val="left"/>
      <w:pPr>
        <w:tabs>
          <w:tab w:val="num" w:pos="5389"/>
        </w:tabs>
        <w:ind w:left="5389" w:hanging="360"/>
      </w:pPr>
      <w:rPr>
        <w:rFonts w:ascii="Courier New" w:hAnsi="Courier New" w:hint="default"/>
      </w:rPr>
    </w:lvl>
    <w:lvl w:ilvl="5" w:tplc="04190005" w:tentative="1">
      <w:start w:val="1"/>
      <w:numFmt w:val="bullet"/>
      <w:lvlText w:val=""/>
      <w:lvlJc w:val="left"/>
      <w:pPr>
        <w:tabs>
          <w:tab w:val="num" w:pos="6109"/>
        </w:tabs>
        <w:ind w:left="6109" w:hanging="360"/>
      </w:pPr>
      <w:rPr>
        <w:rFonts w:ascii="Wingdings" w:hAnsi="Wingdings" w:hint="default"/>
      </w:rPr>
    </w:lvl>
    <w:lvl w:ilvl="6" w:tplc="04190001" w:tentative="1">
      <w:start w:val="1"/>
      <w:numFmt w:val="bullet"/>
      <w:lvlText w:val=""/>
      <w:lvlJc w:val="left"/>
      <w:pPr>
        <w:tabs>
          <w:tab w:val="num" w:pos="6829"/>
        </w:tabs>
        <w:ind w:left="6829" w:hanging="360"/>
      </w:pPr>
      <w:rPr>
        <w:rFonts w:ascii="Symbol" w:hAnsi="Symbol" w:hint="default"/>
      </w:rPr>
    </w:lvl>
    <w:lvl w:ilvl="7" w:tplc="04190003" w:tentative="1">
      <w:start w:val="1"/>
      <w:numFmt w:val="bullet"/>
      <w:lvlText w:val="o"/>
      <w:lvlJc w:val="left"/>
      <w:pPr>
        <w:tabs>
          <w:tab w:val="num" w:pos="7549"/>
        </w:tabs>
        <w:ind w:left="7549" w:hanging="360"/>
      </w:pPr>
      <w:rPr>
        <w:rFonts w:ascii="Courier New" w:hAnsi="Courier New" w:hint="default"/>
      </w:rPr>
    </w:lvl>
    <w:lvl w:ilvl="8" w:tplc="04190005" w:tentative="1">
      <w:start w:val="1"/>
      <w:numFmt w:val="bullet"/>
      <w:lvlText w:val=""/>
      <w:lvlJc w:val="left"/>
      <w:pPr>
        <w:tabs>
          <w:tab w:val="num" w:pos="8269"/>
        </w:tabs>
        <w:ind w:left="8269" w:hanging="360"/>
      </w:pPr>
      <w:rPr>
        <w:rFonts w:ascii="Wingdings" w:hAnsi="Wingdings" w:hint="default"/>
      </w:rPr>
    </w:lvl>
  </w:abstractNum>
  <w:abstractNum w:abstractNumId="42">
    <w:nsid w:val="6A934CAC"/>
    <w:multiLevelType w:val="hybridMultilevel"/>
    <w:tmpl w:val="CB10BCA2"/>
    <w:lvl w:ilvl="0" w:tplc="33DABB6C">
      <w:start w:val="1"/>
      <w:numFmt w:val="decimal"/>
      <w:lvlText w:val="%1."/>
      <w:lvlJc w:val="left"/>
      <w:pPr>
        <w:tabs>
          <w:tab w:val="num" w:pos="1069"/>
        </w:tabs>
        <w:ind w:left="1069" w:hanging="360"/>
      </w:pPr>
      <w:rPr>
        <w:rFonts w:cs="Times New Roman" w:hint="default"/>
      </w:rPr>
    </w:lvl>
    <w:lvl w:ilvl="1" w:tplc="D6AADE4E">
      <w:numFmt w:val="none"/>
      <w:lvlText w:val=""/>
      <w:lvlJc w:val="left"/>
      <w:pPr>
        <w:tabs>
          <w:tab w:val="num" w:pos="360"/>
        </w:tabs>
      </w:pPr>
      <w:rPr>
        <w:rFonts w:cs="Times New Roman"/>
      </w:rPr>
    </w:lvl>
    <w:lvl w:ilvl="2" w:tplc="01C43364">
      <w:numFmt w:val="none"/>
      <w:lvlText w:val=""/>
      <w:lvlJc w:val="left"/>
      <w:pPr>
        <w:tabs>
          <w:tab w:val="num" w:pos="360"/>
        </w:tabs>
      </w:pPr>
      <w:rPr>
        <w:rFonts w:cs="Times New Roman"/>
      </w:rPr>
    </w:lvl>
    <w:lvl w:ilvl="3" w:tplc="11C06AC0">
      <w:numFmt w:val="none"/>
      <w:lvlText w:val=""/>
      <w:lvlJc w:val="left"/>
      <w:pPr>
        <w:tabs>
          <w:tab w:val="num" w:pos="360"/>
        </w:tabs>
      </w:pPr>
      <w:rPr>
        <w:rFonts w:cs="Times New Roman"/>
      </w:rPr>
    </w:lvl>
    <w:lvl w:ilvl="4" w:tplc="C4AEBB90">
      <w:numFmt w:val="none"/>
      <w:lvlText w:val=""/>
      <w:lvlJc w:val="left"/>
      <w:pPr>
        <w:tabs>
          <w:tab w:val="num" w:pos="360"/>
        </w:tabs>
      </w:pPr>
      <w:rPr>
        <w:rFonts w:cs="Times New Roman"/>
      </w:rPr>
    </w:lvl>
    <w:lvl w:ilvl="5" w:tplc="1B560E16">
      <w:numFmt w:val="none"/>
      <w:lvlText w:val=""/>
      <w:lvlJc w:val="left"/>
      <w:pPr>
        <w:tabs>
          <w:tab w:val="num" w:pos="360"/>
        </w:tabs>
      </w:pPr>
      <w:rPr>
        <w:rFonts w:cs="Times New Roman"/>
      </w:rPr>
    </w:lvl>
    <w:lvl w:ilvl="6" w:tplc="D2A8344E">
      <w:numFmt w:val="none"/>
      <w:lvlText w:val=""/>
      <w:lvlJc w:val="left"/>
      <w:pPr>
        <w:tabs>
          <w:tab w:val="num" w:pos="360"/>
        </w:tabs>
      </w:pPr>
      <w:rPr>
        <w:rFonts w:cs="Times New Roman"/>
      </w:rPr>
    </w:lvl>
    <w:lvl w:ilvl="7" w:tplc="0E6C9AFA">
      <w:numFmt w:val="none"/>
      <w:lvlText w:val=""/>
      <w:lvlJc w:val="left"/>
      <w:pPr>
        <w:tabs>
          <w:tab w:val="num" w:pos="360"/>
        </w:tabs>
      </w:pPr>
      <w:rPr>
        <w:rFonts w:cs="Times New Roman"/>
      </w:rPr>
    </w:lvl>
    <w:lvl w:ilvl="8" w:tplc="0B76EEB8">
      <w:numFmt w:val="none"/>
      <w:lvlText w:val=""/>
      <w:lvlJc w:val="left"/>
      <w:pPr>
        <w:tabs>
          <w:tab w:val="num" w:pos="360"/>
        </w:tabs>
      </w:pPr>
      <w:rPr>
        <w:rFonts w:cs="Times New Roman"/>
      </w:rPr>
    </w:lvl>
  </w:abstractNum>
  <w:abstractNum w:abstractNumId="43">
    <w:nsid w:val="6E8E1556"/>
    <w:multiLevelType w:val="multilevel"/>
    <w:tmpl w:val="8C30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254CEC"/>
    <w:multiLevelType w:val="multilevel"/>
    <w:tmpl w:val="8154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690369"/>
    <w:multiLevelType w:val="multilevel"/>
    <w:tmpl w:val="E606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2"/>
  </w:num>
  <w:num w:numId="3">
    <w:abstractNumId w:val="39"/>
  </w:num>
  <w:num w:numId="4">
    <w:abstractNumId w:val="36"/>
  </w:num>
  <w:num w:numId="5">
    <w:abstractNumId w:val="1"/>
  </w:num>
  <w:num w:numId="6">
    <w:abstractNumId w:val="34"/>
  </w:num>
  <w:num w:numId="7">
    <w:abstractNumId w:val="6"/>
  </w:num>
  <w:num w:numId="8">
    <w:abstractNumId w:val="12"/>
  </w:num>
  <w:num w:numId="9">
    <w:abstractNumId w:val="13"/>
  </w:num>
  <w:num w:numId="10">
    <w:abstractNumId w:val="8"/>
  </w:num>
  <w:num w:numId="11">
    <w:abstractNumId w:val="3"/>
  </w:num>
  <w:num w:numId="12">
    <w:abstractNumId w:val="37"/>
  </w:num>
  <w:num w:numId="13">
    <w:abstractNumId w:val="43"/>
  </w:num>
  <w:num w:numId="14">
    <w:abstractNumId w:val="7"/>
  </w:num>
  <w:num w:numId="15">
    <w:abstractNumId w:val="40"/>
  </w:num>
  <w:num w:numId="16">
    <w:abstractNumId w:val="22"/>
  </w:num>
  <w:num w:numId="17">
    <w:abstractNumId w:val="2"/>
  </w:num>
  <w:num w:numId="18">
    <w:abstractNumId w:val="24"/>
  </w:num>
  <w:num w:numId="19">
    <w:abstractNumId w:val="44"/>
  </w:num>
  <w:num w:numId="20">
    <w:abstractNumId w:val="45"/>
  </w:num>
  <w:num w:numId="21">
    <w:abstractNumId w:val="9"/>
  </w:num>
  <w:num w:numId="22">
    <w:abstractNumId w:val="19"/>
  </w:num>
  <w:num w:numId="23">
    <w:abstractNumId w:val="11"/>
  </w:num>
  <w:num w:numId="24">
    <w:abstractNumId w:val="15"/>
  </w:num>
  <w:num w:numId="25">
    <w:abstractNumId w:val="16"/>
  </w:num>
  <w:num w:numId="26">
    <w:abstractNumId w:val="30"/>
  </w:num>
  <w:num w:numId="27">
    <w:abstractNumId w:val="25"/>
  </w:num>
  <w:num w:numId="28">
    <w:abstractNumId w:val="27"/>
  </w:num>
  <w:num w:numId="29">
    <w:abstractNumId w:val="4"/>
  </w:num>
  <w:num w:numId="30">
    <w:abstractNumId w:val="26"/>
  </w:num>
  <w:num w:numId="31">
    <w:abstractNumId w:val="41"/>
  </w:num>
  <w:num w:numId="32">
    <w:abstractNumId w:val="5"/>
  </w:num>
  <w:num w:numId="33">
    <w:abstractNumId w:val="21"/>
  </w:num>
  <w:num w:numId="34">
    <w:abstractNumId w:val="17"/>
  </w:num>
  <w:num w:numId="35">
    <w:abstractNumId w:val="35"/>
  </w:num>
  <w:num w:numId="36">
    <w:abstractNumId w:val="29"/>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4"/>
  </w:num>
  <w:num w:numId="40">
    <w:abstractNumId w:val="31"/>
  </w:num>
  <w:num w:numId="41">
    <w:abstractNumId w:val="18"/>
  </w:num>
  <w:num w:numId="42">
    <w:abstractNumId w:val="33"/>
  </w:num>
  <w:num w:numId="43">
    <w:abstractNumId w:val="10"/>
  </w:num>
  <w:num w:numId="44">
    <w:abstractNumId w:val="0"/>
  </w:num>
  <w:num w:numId="45">
    <w:abstractNumId w:val="28"/>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A2C"/>
    <w:rsid w:val="000273A8"/>
    <w:rsid w:val="00030DBC"/>
    <w:rsid w:val="00050C36"/>
    <w:rsid w:val="000907D2"/>
    <w:rsid w:val="00092297"/>
    <w:rsid w:val="001064B8"/>
    <w:rsid w:val="00107E2B"/>
    <w:rsid w:val="00154C7E"/>
    <w:rsid w:val="00162C9C"/>
    <w:rsid w:val="00163E51"/>
    <w:rsid w:val="00186BE4"/>
    <w:rsid w:val="001949ED"/>
    <w:rsid w:val="001A055A"/>
    <w:rsid w:val="0020613A"/>
    <w:rsid w:val="00236380"/>
    <w:rsid w:val="00261A6B"/>
    <w:rsid w:val="00297082"/>
    <w:rsid w:val="002B18E7"/>
    <w:rsid w:val="002D5EB5"/>
    <w:rsid w:val="003370DC"/>
    <w:rsid w:val="003A15C6"/>
    <w:rsid w:val="003D543A"/>
    <w:rsid w:val="003E674A"/>
    <w:rsid w:val="003F64C3"/>
    <w:rsid w:val="004233E2"/>
    <w:rsid w:val="00451EA3"/>
    <w:rsid w:val="004643FC"/>
    <w:rsid w:val="004F2184"/>
    <w:rsid w:val="00565D81"/>
    <w:rsid w:val="005769AF"/>
    <w:rsid w:val="00592B96"/>
    <w:rsid w:val="005C31E0"/>
    <w:rsid w:val="005D396B"/>
    <w:rsid w:val="005D4B35"/>
    <w:rsid w:val="00631EAD"/>
    <w:rsid w:val="006555DC"/>
    <w:rsid w:val="00693EB7"/>
    <w:rsid w:val="00694E0B"/>
    <w:rsid w:val="00711EFB"/>
    <w:rsid w:val="00790402"/>
    <w:rsid w:val="007C1A0F"/>
    <w:rsid w:val="0085657A"/>
    <w:rsid w:val="008569A9"/>
    <w:rsid w:val="00876519"/>
    <w:rsid w:val="008F0CA9"/>
    <w:rsid w:val="008F6B71"/>
    <w:rsid w:val="008F6C8D"/>
    <w:rsid w:val="00955B8A"/>
    <w:rsid w:val="00996BA8"/>
    <w:rsid w:val="009B55FB"/>
    <w:rsid w:val="009D06FE"/>
    <w:rsid w:val="009E5B52"/>
    <w:rsid w:val="009F0285"/>
    <w:rsid w:val="009F02A8"/>
    <w:rsid w:val="009F5F97"/>
    <w:rsid w:val="00A17F93"/>
    <w:rsid w:val="00A202E4"/>
    <w:rsid w:val="00A20FC4"/>
    <w:rsid w:val="00A25EBD"/>
    <w:rsid w:val="00A47E41"/>
    <w:rsid w:val="00A57E11"/>
    <w:rsid w:val="00A61812"/>
    <w:rsid w:val="00A654C4"/>
    <w:rsid w:val="00A66474"/>
    <w:rsid w:val="00AA31BA"/>
    <w:rsid w:val="00AC7E4E"/>
    <w:rsid w:val="00AE286D"/>
    <w:rsid w:val="00AF361A"/>
    <w:rsid w:val="00B10F00"/>
    <w:rsid w:val="00B13605"/>
    <w:rsid w:val="00B33B67"/>
    <w:rsid w:val="00B45C2D"/>
    <w:rsid w:val="00B50EC2"/>
    <w:rsid w:val="00B647EB"/>
    <w:rsid w:val="00B900CE"/>
    <w:rsid w:val="00BB1C6D"/>
    <w:rsid w:val="00BC6B06"/>
    <w:rsid w:val="00BF67D2"/>
    <w:rsid w:val="00C11C9B"/>
    <w:rsid w:val="00C4331F"/>
    <w:rsid w:val="00C43547"/>
    <w:rsid w:val="00C54809"/>
    <w:rsid w:val="00C56CB5"/>
    <w:rsid w:val="00C802D1"/>
    <w:rsid w:val="00CC21B6"/>
    <w:rsid w:val="00D24930"/>
    <w:rsid w:val="00D970F4"/>
    <w:rsid w:val="00DF3B69"/>
    <w:rsid w:val="00E11A2C"/>
    <w:rsid w:val="00E337CF"/>
    <w:rsid w:val="00E864FD"/>
    <w:rsid w:val="00ED2298"/>
    <w:rsid w:val="00F413BD"/>
    <w:rsid w:val="00F97DED"/>
    <w:rsid w:val="00FC1CD2"/>
    <w:rsid w:val="00FC5473"/>
    <w:rsid w:val="00FD36FF"/>
    <w:rsid w:val="00FF1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1254"/>
    <o:shapelayout v:ext="edit">
      <o:idmap v:ext="edit" data="1"/>
    </o:shapelayout>
  </w:shapeDefaults>
  <w:decimalSymbol w:val=","/>
  <w:listSeparator w:val=";"/>
  <w14:defaultImageDpi w14:val="0"/>
  <w15:docId w15:val="{6BC535E1-C6EF-4886-BF56-E5108748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4C3"/>
    <w:pPr>
      <w:ind w:left="240"/>
    </w:pPr>
    <w:rPr>
      <w:rFonts w:ascii="Arial" w:hAnsi="Arial"/>
      <w:b/>
      <w:sz w:val="18"/>
    </w:rPr>
  </w:style>
  <w:style w:type="paragraph" w:styleId="1">
    <w:name w:val="heading 1"/>
    <w:basedOn w:val="a"/>
    <w:next w:val="a"/>
    <w:link w:val="11"/>
    <w:uiPriority w:val="9"/>
    <w:qFormat/>
    <w:rsid w:val="00E11A2C"/>
    <w:pPr>
      <w:keepNext/>
      <w:spacing w:line="360" w:lineRule="auto"/>
      <w:ind w:left="0" w:firstLine="709"/>
      <w:outlineLvl w:val="0"/>
    </w:pPr>
    <w:rPr>
      <w:rFonts w:ascii="Times New Roman" w:hAnsi="Times New Roman" w:cs="Arial"/>
      <w:bCs/>
      <w:kern w:val="32"/>
      <w:sz w:val="28"/>
      <w:szCs w:val="32"/>
    </w:rPr>
  </w:style>
  <w:style w:type="paragraph" w:styleId="2">
    <w:name w:val="heading 2"/>
    <w:basedOn w:val="a"/>
    <w:next w:val="a"/>
    <w:link w:val="20"/>
    <w:uiPriority w:val="9"/>
    <w:qFormat/>
    <w:rsid w:val="00E11A2C"/>
    <w:pPr>
      <w:keepNext/>
      <w:ind w:left="284" w:right="-284" w:firstLine="709"/>
      <w:outlineLvl w:val="1"/>
    </w:pPr>
    <w:rPr>
      <w:rFonts w:ascii="Times New Roman" w:hAnsi="Times New Roman"/>
      <w:b w:val="0"/>
      <w:sz w:val="28"/>
      <w:szCs w:val="24"/>
    </w:rPr>
  </w:style>
  <w:style w:type="paragraph" w:styleId="3">
    <w:name w:val="heading 3"/>
    <w:basedOn w:val="a"/>
    <w:next w:val="a"/>
    <w:link w:val="30"/>
    <w:uiPriority w:val="9"/>
    <w:qFormat/>
    <w:rsid w:val="00E11A2C"/>
    <w:pPr>
      <w:keepNext/>
      <w:ind w:left="0" w:right="-284" w:firstLine="709"/>
      <w:outlineLvl w:val="2"/>
    </w:pPr>
    <w:rPr>
      <w:rFonts w:ascii="Times New Roman" w:hAnsi="Times New Roman"/>
      <w:b w:val="0"/>
      <w:sz w:val="28"/>
      <w:szCs w:val="24"/>
    </w:rPr>
  </w:style>
  <w:style w:type="paragraph" w:styleId="4">
    <w:name w:val="heading 4"/>
    <w:basedOn w:val="a"/>
    <w:next w:val="a"/>
    <w:link w:val="40"/>
    <w:uiPriority w:val="9"/>
    <w:qFormat/>
    <w:rsid w:val="00E11A2C"/>
    <w:pPr>
      <w:keepNext/>
      <w:ind w:left="1416" w:right="-284" w:firstLine="709"/>
      <w:outlineLvl w:val="3"/>
    </w:pPr>
    <w:rPr>
      <w:rFonts w:ascii="Times New Roman" w:hAnsi="Times New Roman"/>
      <w:b w:val="0"/>
      <w:sz w:val="28"/>
      <w:szCs w:val="24"/>
    </w:rPr>
  </w:style>
  <w:style w:type="paragraph" w:styleId="5">
    <w:name w:val="heading 5"/>
    <w:basedOn w:val="a"/>
    <w:next w:val="a"/>
    <w:link w:val="50"/>
    <w:uiPriority w:val="9"/>
    <w:qFormat/>
    <w:rsid w:val="00E11A2C"/>
    <w:pPr>
      <w:keepNext/>
      <w:ind w:left="708" w:firstLine="709"/>
      <w:outlineLvl w:val="4"/>
    </w:pPr>
    <w:rPr>
      <w:rFonts w:ascii="Times New Roman" w:hAnsi="Times New Roman"/>
      <w:b w:val="0"/>
      <w:sz w:val="28"/>
      <w:szCs w:val="24"/>
    </w:rPr>
  </w:style>
  <w:style w:type="paragraph" w:styleId="6">
    <w:name w:val="heading 6"/>
    <w:basedOn w:val="a"/>
    <w:next w:val="a"/>
    <w:link w:val="60"/>
    <w:uiPriority w:val="9"/>
    <w:qFormat/>
    <w:rsid w:val="00E11A2C"/>
    <w:pPr>
      <w:keepNext/>
      <w:widowControl w:val="0"/>
      <w:autoSpaceDE w:val="0"/>
      <w:autoSpaceDN w:val="0"/>
      <w:adjustRightInd w:val="0"/>
      <w:spacing w:line="260" w:lineRule="auto"/>
      <w:ind w:left="0" w:right="-7" w:firstLine="567"/>
      <w:jc w:val="both"/>
      <w:outlineLvl w:val="5"/>
    </w:pPr>
    <w:rPr>
      <w:rFonts w:ascii="Times New Roman" w:hAnsi="Times New Roman"/>
      <w:b w:val="0"/>
      <w:sz w:val="28"/>
      <w:szCs w:val="22"/>
    </w:rPr>
  </w:style>
  <w:style w:type="paragraph" w:styleId="7">
    <w:name w:val="heading 7"/>
    <w:basedOn w:val="a"/>
    <w:next w:val="a"/>
    <w:link w:val="70"/>
    <w:uiPriority w:val="9"/>
    <w:qFormat/>
    <w:rsid w:val="00E11A2C"/>
    <w:pPr>
      <w:keepNext/>
      <w:ind w:left="708"/>
      <w:outlineLvl w:val="6"/>
    </w:pPr>
    <w:rPr>
      <w:rFonts w:ascii="Times New Roman" w:hAnsi="Times New Roman"/>
      <w:b w:val="0"/>
      <w:sz w:val="28"/>
      <w:szCs w:val="24"/>
    </w:rPr>
  </w:style>
  <w:style w:type="paragraph" w:styleId="8">
    <w:name w:val="heading 8"/>
    <w:basedOn w:val="a"/>
    <w:next w:val="a"/>
    <w:link w:val="80"/>
    <w:uiPriority w:val="9"/>
    <w:qFormat/>
    <w:rsid w:val="00E11A2C"/>
    <w:pPr>
      <w:keepNext/>
      <w:ind w:left="0" w:firstLine="709"/>
      <w:jc w:val="both"/>
      <w:outlineLvl w:val="7"/>
    </w:pPr>
    <w:rPr>
      <w:rFonts w:ascii="Times New Roman" w:hAnsi="Times New Roman"/>
      <w:b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11A2C"/>
    <w:pPr>
      <w:widowControl w:val="0"/>
      <w:autoSpaceDE w:val="0"/>
      <w:autoSpaceDN w:val="0"/>
      <w:adjustRightInd w:val="0"/>
      <w:spacing w:line="360" w:lineRule="auto"/>
      <w:ind w:left="0"/>
      <w:jc w:val="both"/>
    </w:pPr>
    <w:rPr>
      <w:rFonts w:ascii="Times New Roman" w:hAnsi="Times New Roman"/>
      <w:b w:val="0"/>
      <w:sz w:val="28"/>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sz w:val="22"/>
      <w:szCs w:val="22"/>
    </w:rPr>
  </w:style>
  <w:style w:type="character" w:customStyle="1" w:styleId="70">
    <w:name w:val="Заголовок 7 Знак"/>
    <w:basedOn w:val="a0"/>
    <w:link w:val="7"/>
    <w:uiPriority w:val="9"/>
    <w:semiHidden/>
    <w:locked/>
    <w:rPr>
      <w:rFonts w:ascii="Calibri" w:hAnsi="Calibri" w:cs="Times New Roman"/>
      <w:sz w:val="24"/>
      <w:szCs w:val="24"/>
    </w:rPr>
  </w:style>
  <w:style w:type="character" w:customStyle="1" w:styleId="80">
    <w:name w:val="Заголовок 8 Знак"/>
    <w:basedOn w:val="a0"/>
    <w:link w:val="8"/>
    <w:uiPriority w:val="9"/>
    <w:semiHidden/>
    <w:locked/>
    <w:rPr>
      <w:rFonts w:ascii="Calibri" w:hAnsi="Calibri" w:cs="Times New Roman"/>
      <w:i/>
      <w:iCs/>
      <w:sz w:val="24"/>
      <w:szCs w:val="24"/>
    </w:rPr>
  </w:style>
  <w:style w:type="paragraph" w:styleId="a5">
    <w:name w:val="Body Text Indent"/>
    <w:basedOn w:val="a"/>
    <w:link w:val="a6"/>
    <w:uiPriority w:val="99"/>
    <w:rsid w:val="00E11A2C"/>
    <w:pPr>
      <w:widowControl w:val="0"/>
      <w:autoSpaceDE w:val="0"/>
      <w:autoSpaceDN w:val="0"/>
      <w:adjustRightInd w:val="0"/>
      <w:spacing w:line="360" w:lineRule="auto"/>
      <w:ind w:left="0" w:firstLine="567"/>
      <w:jc w:val="both"/>
    </w:pPr>
    <w:rPr>
      <w:rFonts w:ascii="Times New Roman" w:hAnsi="Times New Roman"/>
      <w:b w:val="0"/>
      <w:sz w:val="28"/>
    </w:rPr>
  </w:style>
  <w:style w:type="character" w:customStyle="1" w:styleId="a6">
    <w:name w:val="Основной текст с отступом Знак"/>
    <w:basedOn w:val="a0"/>
    <w:link w:val="a5"/>
    <w:uiPriority w:val="99"/>
    <w:semiHidden/>
    <w:locked/>
    <w:rPr>
      <w:rFonts w:cs="Times New Roman"/>
      <w:sz w:val="24"/>
      <w:szCs w:val="24"/>
    </w:rPr>
  </w:style>
  <w:style w:type="paragraph" w:styleId="10">
    <w:name w:val="toc 1"/>
    <w:basedOn w:val="a"/>
    <w:next w:val="a"/>
    <w:autoRedefine/>
    <w:uiPriority w:val="39"/>
    <w:semiHidden/>
    <w:rsid w:val="00E11A2C"/>
    <w:pPr>
      <w:ind w:left="0"/>
    </w:pPr>
    <w:rPr>
      <w:rFonts w:ascii="Times New Roman" w:hAnsi="Times New Roman"/>
      <w:b w:val="0"/>
      <w:sz w:val="24"/>
      <w:szCs w:val="24"/>
    </w:rPr>
  </w:style>
  <w:style w:type="character" w:styleId="a7">
    <w:name w:val="Hyperlink"/>
    <w:basedOn w:val="a0"/>
    <w:uiPriority w:val="99"/>
    <w:rsid w:val="00E11A2C"/>
    <w:rPr>
      <w:rFonts w:cs="Times New Roman"/>
      <w:color w:val="0000FF"/>
      <w:u w:val="single"/>
    </w:rPr>
  </w:style>
  <w:style w:type="paragraph" w:styleId="a8">
    <w:name w:val="header"/>
    <w:basedOn w:val="a"/>
    <w:link w:val="a9"/>
    <w:uiPriority w:val="99"/>
    <w:rsid w:val="00E11A2C"/>
    <w:pPr>
      <w:tabs>
        <w:tab w:val="center" w:pos="4677"/>
        <w:tab w:val="right" w:pos="9355"/>
      </w:tabs>
      <w:ind w:left="0"/>
    </w:pPr>
    <w:rPr>
      <w:rFonts w:ascii="Times New Roman" w:hAnsi="Times New Roman"/>
      <w:b w:val="0"/>
      <w:sz w:val="24"/>
      <w:szCs w:val="24"/>
    </w:rPr>
  </w:style>
  <w:style w:type="character" w:customStyle="1" w:styleId="a9">
    <w:name w:val="Верхний колонтитул Знак"/>
    <w:basedOn w:val="a0"/>
    <w:link w:val="a8"/>
    <w:uiPriority w:val="99"/>
    <w:semiHidden/>
    <w:locked/>
    <w:rPr>
      <w:rFonts w:cs="Times New Roman"/>
      <w:sz w:val="24"/>
      <w:szCs w:val="24"/>
    </w:rPr>
  </w:style>
  <w:style w:type="paragraph" w:customStyle="1" w:styleId="aa">
    <w:name w:val="Чертежный"/>
    <w:rsid w:val="00E11A2C"/>
    <w:pPr>
      <w:jc w:val="both"/>
    </w:pPr>
    <w:rPr>
      <w:rFonts w:ascii="ISOCPEUR" w:hAnsi="ISOCPEUR"/>
      <w:i/>
      <w:sz w:val="28"/>
      <w:lang w:val="uk-UA"/>
    </w:rPr>
  </w:style>
  <w:style w:type="paragraph" w:styleId="ab">
    <w:name w:val="footer"/>
    <w:basedOn w:val="a"/>
    <w:link w:val="ac"/>
    <w:uiPriority w:val="99"/>
    <w:rsid w:val="00E11A2C"/>
    <w:pPr>
      <w:tabs>
        <w:tab w:val="center" w:pos="4677"/>
        <w:tab w:val="right" w:pos="9355"/>
      </w:tabs>
      <w:ind w:left="0"/>
    </w:pPr>
    <w:rPr>
      <w:rFonts w:ascii="Times New Roman" w:hAnsi="Times New Roman"/>
      <w:b w:val="0"/>
      <w:sz w:val="24"/>
      <w:szCs w:val="24"/>
    </w:rPr>
  </w:style>
  <w:style w:type="character" w:customStyle="1" w:styleId="ac">
    <w:name w:val="Нижний колонтитул Знак"/>
    <w:basedOn w:val="a0"/>
    <w:link w:val="ab"/>
    <w:uiPriority w:val="99"/>
    <w:semiHidden/>
    <w:locked/>
    <w:rPr>
      <w:rFonts w:cs="Times New Roman"/>
      <w:sz w:val="24"/>
      <w:szCs w:val="24"/>
    </w:rPr>
  </w:style>
  <w:style w:type="character" w:customStyle="1" w:styleId="11">
    <w:name w:val="Заголовок 1 Знак1"/>
    <w:basedOn w:val="a0"/>
    <w:link w:val="1"/>
    <w:locked/>
    <w:rsid w:val="00E11A2C"/>
    <w:rPr>
      <w:rFonts w:cs="Arial"/>
      <w:b/>
      <w:bCs/>
      <w:kern w:val="32"/>
      <w:sz w:val="32"/>
      <w:szCs w:val="32"/>
      <w:lang w:val="ru-RU" w:eastAsia="ru-RU" w:bidi="ar-SA"/>
    </w:rPr>
  </w:style>
  <w:style w:type="character" w:customStyle="1" w:styleId="a4">
    <w:name w:val="Основной текст Знак"/>
    <w:basedOn w:val="a0"/>
    <w:link w:val="a3"/>
    <w:uiPriority w:val="99"/>
    <w:semiHidden/>
    <w:locked/>
    <w:rPr>
      <w:rFonts w:cs="Times New Roman"/>
      <w:sz w:val="24"/>
      <w:szCs w:val="24"/>
    </w:rPr>
  </w:style>
  <w:style w:type="paragraph" w:styleId="21">
    <w:name w:val="Body Text Indent 2"/>
    <w:basedOn w:val="a"/>
    <w:link w:val="22"/>
    <w:uiPriority w:val="99"/>
    <w:rsid w:val="00E11A2C"/>
    <w:pPr>
      <w:ind w:left="0" w:firstLine="561"/>
      <w:jc w:val="both"/>
    </w:pPr>
    <w:rPr>
      <w:rFonts w:ascii="Times New Roman" w:hAnsi="Times New Roman"/>
      <w:b w:val="0"/>
      <w:sz w:val="28"/>
      <w:szCs w:val="24"/>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31">
    <w:name w:val="Body Text Indent 3"/>
    <w:basedOn w:val="a"/>
    <w:link w:val="32"/>
    <w:uiPriority w:val="99"/>
    <w:rsid w:val="00E11A2C"/>
    <w:pPr>
      <w:spacing w:line="360" w:lineRule="auto"/>
      <w:ind w:left="0" w:firstLine="567"/>
      <w:jc w:val="center"/>
    </w:pPr>
    <w:rPr>
      <w:rFonts w:ascii="Times New Roman" w:hAnsi="Times New Roman"/>
      <w:b w:val="0"/>
      <w:sz w:val="28"/>
      <w:szCs w:val="24"/>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23">
    <w:name w:val="Body Text 2"/>
    <w:basedOn w:val="a"/>
    <w:link w:val="24"/>
    <w:uiPriority w:val="99"/>
    <w:rsid w:val="00E11A2C"/>
    <w:pPr>
      <w:spacing w:line="360" w:lineRule="auto"/>
      <w:ind w:left="0"/>
      <w:jc w:val="center"/>
    </w:pPr>
    <w:rPr>
      <w:rFonts w:ascii="Times New Roman" w:hAnsi="Times New Roman"/>
      <w:b w:val="0"/>
      <w:sz w:val="28"/>
      <w:szCs w:val="24"/>
    </w:rPr>
  </w:style>
  <w:style w:type="character" w:customStyle="1" w:styleId="24">
    <w:name w:val="Основной текст 2 Знак"/>
    <w:basedOn w:val="a0"/>
    <w:link w:val="23"/>
    <w:uiPriority w:val="99"/>
    <w:semiHidden/>
    <w:locked/>
    <w:rPr>
      <w:rFonts w:cs="Times New Roman"/>
      <w:sz w:val="24"/>
      <w:szCs w:val="24"/>
    </w:rPr>
  </w:style>
  <w:style w:type="paragraph" w:styleId="ad">
    <w:name w:val="caption"/>
    <w:basedOn w:val="a"/>
    <w:next w:val="a"/>
    <w:uiPriority w:val="35"/>
    <w:qFormat/>
    <w:rsid w:val="00E11A2C"/>
    <w:pPr>
      <w:spacing w:line="360" w:lineRule="auto"/>
      <w:ind w:left="0"/>
      <w:jc w:val="center"/>
    </w:pPr>
    <w:rPr>
      <w:rFonts w:ascii="Times New Roman" w:hAnsi="Times New Roman"/>
      <w:b w:val="0"/>
      <w:sz w:val="28"/>
      <w:szCs w:val="24"/>
    </w:rPr>
  </w:style>
  <w:style w:type="paragraph" w:customStyle="1" w:styleId="FR3">
    <w:name w:val="FR3"/>
    <w:rsid w:val="00E11A2C"/>
    <w:pPr>
      <w:widowControl w:val="0"/>
      <w:autoSpaceDE w:val="0"/>
      <w:autoSpaceDN w:val="0"/>
      <w:adjustRightInd w:val="0"/>
      <w:jc w:val="center"/>
    </w:pPr>
    <w:rPr>
      <w:rFonts w:ascii="Arial" w:hAnsi="Arial" w:cs="Arial"/>
      <w:sz w:val="28"/>
      <w:szCs w:val="28"/>
    </w:rPr>
  </w:style>
  <w:style w:type="paragraph" w:customStyle="1" w:styleId="FR5">
    <w:name w:val="FR5"/>
    <w:rsid w:val="00E11A2C"/>
    <w:pPr>
      <w:widowControl w:val="0"/>
      <w:autoSpaceDE w:val="0"/>
      <w:autoSpaceDN w:val="0"/>
      <w:adjustRightInd w:val="0"/>
      <w:spacing w:before="100"/>
      <w:jc w:val="center"/>
    </w:pPr>
    <w:rPr>
      <w:rFonts w:ascii="Arial" w:hAnsi="Arial" w:cs="Arial"/>
      <w:noProof/>
      <w:sz w:val="18"/>
      <w:szCs w:val="18"/>
    </w:rPr>
  </w:style>
  <w:style w:type="paragraph" w:styleId="ae">
    <w:name w:val="Block Text"/>
    <w:basedOn w:val="a"/>
    <w:uiPriority w:val="99"/>
    <w:rsid w:val="00E11A2C"/>
    <w:pPr>
      <w:ind w:left="1416" w:right="-284" w:firstLine="709"/>
    </w:pPr>
    <w:rPr>
      <w:rFonts w:ascii="Times New Roman" w:hAnsi="Times New Roman"/>
      <w:b w:val="0"/>
      <w:sz w:val="28"/>
      <w:szCs w:val="24"/>
    </w:rPr>
  </w:style>
  <w:style w:type="character" w:customStyle="1" w:styleId="12">
    <w:name w:val="Заголовок 1 Знак"/>
    <w:basedOn w:val="a0"/>
    <w:rsid w:val="00E11A2C"/>
    <w:rPr>
      <w:rFonts w:cs="Times New Roman"/>
      <w:sz w:val="24"/>
      <w:szCs w:val="24"/>
      <w:lang w:val="ru-RU" w:eastAsia="ru-RU" w:bidi="ar-SA"/>
    </w:rPr>
  </w:style>
  <w:style w:type="paragraph" w:styleId="25">
    <w:name w:val="toc 2"/>
    <w:basedOn w:val="a"/>
    <w:next w:val="a"/>
    <w:autoRedefine/>
    <w:uiPriority w:val="39"/>
    <w:semiHidden/>
    <w:rsid w:val="00E11A2C"/>
    <w:rPr>
      <w:rFonts w:ascii="Times New Roman" w:hAnsi="Times New Roman"/>
      <w:b w:val="0"/>
      <w:sz w:val="24"/>
      <w:szCs w:val="24"/>
    </w:rPr>
  </w:style>
  <w:style w:type="paragraph" w:styleId="33">
    <w:name w:val="toc 3"/>
    <w:basedOn w:val="a"/>
    <w:next w:val="a"/>
    <w:autoRedefine/>
    <w:uiPriority w:val="39"/>
    <w:semiHidden/>
    <w:rsid w:val="00E11A2C"/>
    <w:pPr>
      <w:ind w:left="480"/>
    </w:pPr>
    <w:rPr>
      <w:rFonts w:ascii="Times New Roman" w:hAnsi="Times New Roman"/>
      <w:b w:val="0"/>
      <w:sz w:val="24"/>
      <w:szCs w:val="24"/>
    </w:rPr>
  </w:style>
  <w:style w:type="paragraph" w:styleId="41">
    <w:name w:val="toc 4"/>
    <w:basedOn w:val="a"/>
    <w:next w:val="a"/>
    <w:autoRedefine/>
    <w:uiPriority w:val="39"/>
    <w:semiHidden/>
    <w:rsid w:val="00E11A2C"/>
    <w:pPr>
      <w:ind w:left="720"/>
    </w:pPr>
    <w:rPr>
      <w:rFonts w:ascii="Times New Roman" w:hAnsi="Times New Roman"/>
      <w:b w:val="0"/>
      <w:sz w:val="24"/>
      <w:szCs w:val="24"/>
    </w:rPr>
  </w:style>
  <w:style w:type="paragraph" w:styleId="51">
    <w:name w:val="toc 5"/>
    <w:basedOn w:val="a"/>
    <w:next w:val="a"/>
    <w:autoRedefine/>
    <w:uiPriority w:val="39"/>
    <w:semiHidden/>
    <w:rsid w:val="00E11A2C"/>
    <w:pPr>
      <w:ind w:left="960"/>
    </w:pPr>
    <w:rPr>
      <w:rFonts w:ascii="Times New Roman" w:hAnsi="Times New Roman"/>
      <w:b w:val="0"/>
      <w:sz w:val="24"/>
      <w:szCs w:val="24"/>
    </w:rPr>
  </w:style>
  <w:style w:type="character" w:styleId="af">
    <w:name w:val="page number"/>
    <w:basedOn w:val="a0"/>
    <w:uiPriority w:val="99"/>
    <w:rsid w:val="00693EB7"/>
    <w:rPr>
      <w:rFonts w:cs="Times New Roman"/>
    </w:rPr>
  </w:style>
  <w:style w:type="paragraph" w:customStyle="1" w:styleId="Style1">
    <w:name w:val="Style1"/>
    <w:basedOn w:val="a"/>
    <w:rsid w:val="00ED2298"/>
    <w:pPr>
      <w:widowControl w:val="0"/>
      <w:autoSpaceDE w:val="0"/>
      <w:autoSpaceDN w:val="0"/>
      <w:adjustRightInd w:val="0"/>
      <w:spacing w:line="240" w:lineRule="exact"/>
      <w:ind w:left="0"/>
    </w:pPr>
    <w:rPr>
      <w:rFonts w:ascii="Times New Roman" w:hAnsi="Times New Roman"/>
      <w:b w:val="0"/>
      <w:sz w:val="24"/>
      <w:szCs w:val="24"/>
    </w:rPr>
  </w:style>
  <w:style w:type="paragraph" w:customStyle="1" w:styleId="Style2">
    <w:name w:val="Style2"/>
    <w:basedOn w:val="a"/>
    <w:rsid w:val="00ED2298"/>
    <w:pPr>
      <w:widowControl w:val="0"/>
      <w:autoSpaceDE w:val="0"/>
      <w:autoSpaceDN w:val="0"/>
      <w:adjustRightInd w:val="0"/>
      <w:spacing w:line="238" w:lineRule="exact"/>
      <w:ind w:left="0" w:hanging="199"/>
    </w:pPr>
    <w:rPr>
      <w:rFonts w:ascii="Times New Roman" w:hAnsi="Times New Roman"/>
      <w:b w:val="0"/>
      <w:sz w:val="24"/>
      <w:szCs w:val="24"/>
    </w:rPr>
  </w:style>
  <w:style w:type="paragraph" w:customStyle="1" w:styleId="Style3">
    <w:name w:val="Style3"/>
    <w:basedOn w:val="a"/>
    <w:rsid w:val="00ED2298"/>
    <w:pPr>
      <w:widowControl w:val="0"/>
      <w:autoSpaceDE w:val="0"/>
      <w:autoSpaceDN w:val="0"/>
      <w:adjustRightInd w:val="0"/>
      <w:spacing w:line="259" w:lineRule="exact"/>
      <w:ind w:left="0" w:hanging="324"/>
    </w:pPr>
    <w:rPr>
      <w:rFonts w:ascii="Times New Roman" w:hAnsi="Times New Roman"/>
      <w:b w:val="0"/>
      <w:sz w:val="24"/>
      <w:szCs w:val="24"/>
    </w:rPr>
  </w:style>
  <w:style w:type="paragraph" w:customStyle="1" w:styleId="Style5">
    <w:name w:val="Style5"/>
    <w:basedOn w:val="a"/>
    <w:rsid w:val="00ED2298"/>
    <w:pPr>
      <w:widowControl w:val="0"/>
      <w:autoSpaceDE w:val="0"/>
      <w:autoSpaceDN w:val="0"/>
      <w:adjustRightInd w:val="0"/>
      <w:spacing w:line="227" w:lineRule="exact"/>
      <w:ind w:left="0" w:firstLine="425"/>
      <w:jc w:val="both"/>
    </w:pPr>
    <w:rPr>
      <w:rFonts w:ascii="Times New Roman" w:hAnsi="Times New Roman"/>
      <w:b w:val="0"/>
      <w:sz w:val="24"/>
      <w:szCs w:val="24"/>
    </w:rPr>
  </w:style>
  <w:style w:type="character" w:customStyle="1" w:styleId="FontStyle11">
    <w:name w:val="Font Style11"/>
    <w:basedOn w:val="a0"/>
    <w:rsid w:val="00ED2298"/>
    <w:rPr>
      <w:rFonts w:ascii="Times New Roman" w:hAnsi="Times New Roman" w:cs="Times New Roman"/>
      <w:sz w:val="20"/>
      <w:szCs w:val="20"/>
    </w:rPr>
  </w:style>
  <w:style w:type="character" w:customStyle="1" w:styleId="FontStyle45">
    <w:name w:val="Font Style45"/>
    <w:basedOn w:val="a0"/>
    <w:rsid w:val="00876519"/>
    <w:rPr>
      <w:rFonts w:ascii="Century Schoolbook" w:hAnsi="Century Schoolbook" w:cs="Century Schoolbook"/>
      <w:i/>
      <w:iCs/>
      <w:sz w:val="14"/>
      <w:szCs w:val="14"/>
    </w:rPr>
  </w:style>
  <w:style w:type="character" w:customStyle="1" w:styleId="FontStyle46">
    <w:name w:val="Font Style46"/>
    <w:basedOn w:val="a0"/>
    <w:rsid w:val="00876519"/>
    <w:rPr>
      <w:rFonts w:ascii="Arial" w:hAnsi="Arial" w:cs="Arial"/>
      <w:sz w:val="14"/>
      <w:szCs w:val="14"/>
    </w:rPr>
  </w:style>
  <w:style w:type="paragraph" w:customStyle="1" w:styleId="Style7">
    <w:name w:val="Style7"/>
    <w:basedOn w:val="a"/>
    <w:rsid w:val="00876519"/>
    <w:pPr>
      <w:widowControl w:val="0"/>
      <w:autoSpaceDE w:val="0"/>
      <w:autoSpaceDN w:val="0"/>
      <w:adjustRightInd w:val="0"/>
      <w:spacing w:line="154" w:lineRule="exact"/>
      <w:ind w:left="0"/>
      <w:jc w:val="both"/>
    </w:pPr>
    <w:rPr>
      <w:b w:val="0"/>
      <w:sz w:val="24"/>
      <w:szCs w:val="24"/>
    </w:rPr>
  </w:style>
  <w:style w:type="character" w:customStyle="1" w:styleId="FontStyle69">
    <w:name w:val="Font Style69"/>
    <w:basedOn w:val="a0"/>
    <w:rsid w:val="00876519"/>
    <w:rPr>
      <w:rFonts w:ascii="Arial" w:hAnsi="Arial" w:cs="Arial"/>
      <w:sz w:val="10"/>
      <w:szCs w:val="10"/>
    </w:rPr>
  </w:style>
  <w:style w:type="character" w:customStyle="1" w:styleId="FontStyle83">
    <w:name w:val="Font Style83"/>
    <w:basedOn w:val="a0"/>
    <w:rsid w:val="00876519"/>
    <w:rPr>
      <w:rFonts w:ascii="Arial" w:hAnsi="Arial" w:cs="Arial"/>
      <w:sz w:val="14"/>
      <w:szCs w:val="14"/>
    </w:rPr>
  </w:style>
  <w:style w:type="paragraph" w:customStyle="1" w:styleId="Style14">
    <w:name w:val="Style14"/>
    <w:basedOn w:val="a"/>
    <w:rsid w:val="00876519"/>
    <w:pPr>
      <w:widowControl w:val="0"/>
      <w:autoSpaceDE w:val="0"/>
      <w:autoSpaceDN w:val="0"/>
      <w:adjustRightInd w:val="0"/>
      <w:spacing w:line="158" w:lineRule="exact"/>
      <w:ind w:left="0" w:hanging="154"/>
      <w:jc w:val="both"/>
    </w:pPr>
    <w:rPr>
      <w:b w:val="0"/>
      <w:sz w:val="24"/>
      <w:szCs w:val="24"/>
    </w:rPr>
  </w:style>
  <w:style w:type="character" w:customStyle="1" w:styleId="FontStyle53">
    <w:name w:val="Font Style53"/>
    <w:basedOn w:val="a0"/>
    <w:rsid w:val="00876519"/>
    <w:rPr>
      <w:rFonts w:ascii="Century Schoolbook" w:hAnsi="Century Schoolbook" w:cs="Century Schoolbook"/>
      <w:b/>
      <w:bCs/>
      <w:i/>
      <w:iCs/>
      <w:sz w:val="14"/>
      <w:szCs w:val="14"/>
    </w:rPr>
  </w:style>
  <w:style w:type="paragraph" w:customStyle="1" w:styleId="Style4">
    <w:name w:val="Style4"/>
    <w:basedOn w:val="a"/>
    <w:rsid w:val="00A654C4"/>
    <w:pPr>
      <w:widowControl w:val="0"/>
      <w:autoSpaceDE w:val="0"/>
      <w:autoSpaceDN w:val="0"/>
      <w:adjustRightInd w:val="0"/>
      <w:spacing w:line="211" w:lineRule="exact"/>
      <w:ind w:left="0" w:firstLine="307"/>
      <w:jc w:val="both"/>
    </w:pPr>
    <w:rPr>
      <w:rFonts w:ascii="Times New Roman" w:hAnsi="Times New Roman"/>
      <w:b w:val="0"/>
      <w:sz w:val="24"/>
      <w:szCs w:val="24"/>
    </w:rPr>
  </w:style>
  <w:style w:type="character" w:customStyle="1" w:styleId="FontStyle12">
    <w:name w:val="Font Style12"/>
    <w:basedOn w:val="a0"/>
    <w:rsid w:val="00A654C4"/>
    <w:rPr>
      <w:rFonts w:ascii="Times New Roman" w:hAnsi="Times New Roman" w:cs="Times New Roman"/>
      <w:b/>
      <w:bCs/>
      <w:sz w:val="20"/>
      <w:szCs w:val="20"/>
    </w:rPr>
  </w:style>
  <w:style w:type="character" w:customStyle="1" w:styleId="FontStyle17">
    <w:name w:val="Font Style17"/>
    <w:basedOn w:val="a0"/>
    <w:rsid w:val="00A654C4"/>
    <w:rPr>
      <w:rFonts w:ascii="Times New Roman" w:hAnsi="Times New Roman" w:cs="Times New Roman"/>
      <w:sz w:val="20"/>
      <w:szCs w:val="20"/>
    </w:rPr>
  </w:style>
  <w:style w:type="character" w:customStyle="1" w:styleId="FontStyle13">
    <w:name w:val="Font Style13"/>
    <w:basedOn w:val="a0"/>
    <w:rsid w:val="00A654C4"/>
    <w:rPr>
      <w:rFonts w:ascii="Times New Roman" w:hAnsi="Times New Roman" w:cs="Times New Roman"/>
      <w:sz w:val="12"/>
      <w:szCs w:val="12"/>
    </w:rPr>
  </w:style>
  <w:style w:type="character" w:customStyle="1" w:styleId="FontStyle14">
    <w:name w:val="Font Style14"/>
    <w:basedOn w:val="a0"/>
    <w:rsid w:val="00A654C4"/>
    <w:rPr>
      <w:rFonts w:ascii="Times New Roman" w:hAnsi="Times New Roman" w:cs="Times New Roman"/>
      <w:sz w:val="20"/>
      <w:szCs w:val="20"/>
    </w:rPr>
  </w:style>
  <w:style w:type="character" w:customStyle="1" w:styleId="FontStyle15">
    <w:name w:val="Font Style15"/>
    <w:basedOn w:val="a0"/>
    <w:rsid w:val="00A654C4"/>
    <w:rPr>
      <w:rFonts w:ascii="Times New Roman" w:hAnsi="Times New Roman" w:cs="Times New Roman"/>
      <w:b/>
      <w:bCs/>
      <w:sz w:val="14"/>
      <w:szCs w:val="14"/>
    </w:rPr>
  </w:style>
  <w:style w:type="character" w:customStyle="1" w:styleId="FontStyle20">
    <w:name w:val="Font Style20"/>
    <w:basedOn w:val="a0"/>
    <w:rsid w:val="00A654C4"/>
    <w:rPr>
      <w:rFonts w:ascii="Times New Roman" w:hAnsi="Times New Roman" w:cs="Times New Roman"/>
      <w:b/>
      <w:bCs/>
      <w:i/>
      <w:iCs/>
      <w:sz w:val="12"/>
      <w:szCs w:val="12"/>
    </w:rPr>
  </w:style>
  <w:style w:type="character" w:customStyle="1" w:styleId="FontStyle24">
    <w:name w:val="Font Style24"/>
    <w:basedOn w:val="a0"/>
    <w:rsid w:val="00A654C4"/>
    <w:rPr>
      <w:rFonts w:ascii="Times New Roman" w:hAnsi="Times New Roman" w:cs="Times New Roman"/>
      <w:i/>
      <w:iCs/>
      <w:sz w:val="12"/>
      <w:szCs w:val="12"/>
    </w:rPr>
  </w:style>
  <w:style w:type="character" w:customStyle="1" w:styleId="FontStyle19">
    <w:name w:val="Font Style19"/>
    <w:basedOn w:val="a0"/>
    <w:rsid w:val="00A654C4"/>
    <w:rPr>
      <w:rFonts w:ascii="Times New Roman" w:hAnsi="Times New Roman" w:cs="Times New Roman"/>
      <w:sz w:val="12"/>
      <w:szCs w:val="12"/>
    </w:rPr>
  </w:style>
  <w:style w:type="character" w:customStyle="1" w:styleId="FontStyle25">
    <w:name w:val="Font Style25"/>
    <w:basedOn w:val="a0"/>
    <w:rsid w:val="00A654C4"/>
    <w:rPr>
      <w:rFonts w:ascii="Times New Roman" w:hAnsi="Times New Roman" w:cs="Times New Roman"/>
      <w:b/>
      <w:bCs/>
      <w:i/>
      <w:iCs/>
      <w:sz w:val="12"/>
      <w:szCs w:val="12"/>
    </w:rPr>
  </w:style>
  <w:style w:type="paragraph" w:customStyle="1" w:styleId="Style8">
    <w:name w:val="Style8"/>
    <w:basedOn w:val="a"/>
    <w:rsid w:val="00A654C4"/>
    <w:pPr>
      <w:widowControl w:val="0"/>
      <w:autoSpaceDE w:val="0"/>
      <w:autoSpaceDN w:val="0"/>
      <w:adjustRightInd w:val="0"/>
      <w:ind w:left="0"/>
    </w:pPr>
    <w:rPr>
      <w:rFonts w:ascii="Times New Roman" w:hAnsi="Times New Roman"/>
      <w:b w:val="0"/>
      <w:sz w:val="24"/>
      <w:szCs w:val="24"/>
    </w:rPr>
  </w:style>
  <w:style w:type="character" w:customStyle="1" w:styleId="FontStyle34">
    <w:name w:val="Font Style34"/>
    <w:basedOn w:val="a0"/>
    <w:rsid w:val="00A654C4"/>
    <w:rPr>
      <w:rFonts w:ascii="Times New Roman" w:hAnsi="Times New Roman" w:cs="Times New Roman"/>
      <w:sz w:val="16"/>
      <w:szCs w:val="16"/>
    </w:rPr>
  </w:style>
  <w:style w:type="paragraph" w:customStyle="1" w:styleId="Style13">
    <w:name w:val="Style13"/>
    <w:basedOn w:val="a"/>
    <w:rsid w:val="00A654C4"/>
    <w:pPr>
      <w:widowControl w:val="0"/>
      <w:autoSpaceDE w:val="0"/>
      <w:autoSpaceDN w:val="0"/>
      <w:adjustRightInd w:val="0"/>
      <w:spacing w:line="216" w:lineRule="exact"/>
      <w:ind w:left="0" w:firstLine="322"/>
      <w:jc w:val="both"/>
    </w:pPr>
    <w:rPr>
      <w:rFonts w:ascii="Times New Roman" w:hAnsi="Times New Roman"/>
      <w:b w:val="0"/>
      <w:sz w:val="24"/>
      <w:szCs w:val="24"/>
    </w:rPr>
  </w:style>
  <w:style w:type="paragraph" w:customStyle="1" w:styleId="Style15">
    <w:name w:val="Style15"/>
    <w:basedOn w:val="a"/>
    <w:rsid w:val="00A654C4"/>
    <w:pPr>
      <w:widowControl w:val="0"/>
      <w:autoSpaceDE w:val="0"/>
      <w:autoSpaceDN w:val="0"/>
      <w:adjustRightInd w:val="0"/>
      <w:spacing w:line="182" w:lineRule="exact"/>
      <w:ind w:left="0"/>
      <w:jc w:val="both"/>
    </w:pPr>
    <w:rPr>
      <w:rFonts w:ascii="Times New Roman" w:hAnsi="Times New Roman"/>
      <w:b w:val="0"/>
      <w:sz w:val="24"/>
      <w:szCs w:val="24"/>
    </w:rPr>
  </w:style>
  <w:style w:type="character" w:customStyle="1" w:styleId="FontStyle27">
    <w:name w:val="Font Style27"/>
    <w:basedOn w:val="a0"/>
    <w:rsid w:val="00A654C4"/>
    <w:rPr>
      <w:rFonts w:ascii="Times New Roman" w:hAnsi="Times New Roman" w:cs="Times New Roman"/>
      <w:sz w:val="16"/>
      <w:szCs w:val="16"/>
    </w:rPr>
  </w:style>
  <w:style w:type="character" w:customStyle="1" w:styleId="FontStyle32">
    <w:name w:val="Font Style32"/>
    <w:basedOn w:val="a0"/>
    <w:rsid w:val="00A654C4"/>
    <w:rPr>
      <w:rFonts w:ascii="Times New Roman" w:hAnsi="Times New Roman" w:cs="Times New Roman"/>
      <w:i/>
      <w:iCs/>
      <w:sz w:val="12"/>
      <w:szCs w:val="12"/>
    </w:rPr>
  </w:style>
  <w:style w:type="table" w:styleId="af0">
    <w:name w:val="Table Grid"/>
    <w:basedOn w:val="a1"/>
    <w:uiPriority w:val="39"/>
    <w:rsid w:val="00A654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rsid w:val="00A66474"/>
    <w:pPr>
      <w:widowControl w:val="0"/>
      <w:autoSpaceDE w:val="0"/>
      <w:autoSpaceDN w:val="0"/>
      <w:adjustRightInd w:val="0"/>
      <w:spacing w:line="267" w:lineRule="exact"/>
      <w:ind w:left="0"/>
    </w:pPr>
    <w:rPr>
      <w:rFonts w:ascii="Bookman Old Style" w:hAnsi="Bookman Old Style"/>
      <w:b w:val="0"/>
      <w:sz w:val="24"/>
      <w:szCs w:val="24"/>
    </w:rPr>
  </w:style>
  <w:style w:type="character" w:customStyle="1" w:styleId="FontStyle26">
    <w:name w:val="Font Style26"/>
    <w:basedOn w:val="a0"/>
    <w:rsid w:val="00A66474"/>
    <w:rPr>
      <w:rFonts w:ascii="Bookman Old Style" w:hAnsi="Bookman Old Style" w:cs="Bookman Old Style"/>
      <w:spacing w:val="-10"/>
      <w:sz w:val="16"/>
      <w:szCs w:val="16"/>
    </w:rPr>
  </w:style>
  <w:style w:type="character" w:customStyle="1" w:styleId="FontStyle28">
    <w:name w:val="Font Style28"/>
    <w:basedOn w:val="a0"/>
    <w:rsid w:val="00A66474"/>
    <w:rPr>
      <w:rFonts w:ascii="Bookman Old Style" w:hAnsi="Bookman Old Style" w:cs="Bookman Old Style"/>
      <w:i/>
      <w:iCs/>
      <w:sz w:val="14"/>
      <w:szCs w:val="14"/>
    </w:rPr>
  </w:style>
  <w:style w:type="character" w:customStyle="1" w:styleId="FontStyle31">
    <w:name w:val="Font Style31"/>
    <w:basedOn w:val="a0"/>
    <w:rsid w:val="00A66474"/>
    <w:rPr>
      <w:rFonts w:ascii="Bookman Old Style" w:hAnsi="Bookman Old Style" w:cs="Bookman Old Style"/>
      <w:sz w:val="14"/>
      <w:szCs w:val="14"/>
    </w:rPr>
  </w:style>
  <w:style w:type="paragraph" w:customStyle="1" w:styleId="Style16">
    <w:name w:val="Style16"/>
    <w:basedOn w:val="a"/>
    <w:rsid w:val="00A66474"/>
    <w:pPr>
      <w:widowControl w:val="0"/>
      <w:autoSpaceDE w:val="0"/>
      <w:autoSpaceDN w:val="0"/>
      <w:adjustRightInd w:val="0"/>
      <w:ind w:left="0"/>
    </w:pPr>
    <w:rPr>
      <w:rFonts w:ascii="Bookman Old Style" w:hAnsi="Bookman Old Style"/>
      <w:b w:val="0"/>
      <w:sz w:val="24"/>
      <w:szCs w:val="24"/>
    </w:rPr>
  </w:style>
  <w:style w:type="paragraph" w:customStyle="1" w:styleId="Style18">
    <w:name w:val="Style18"/>
    <w:basedOn w:val="a"/>
    <w:rsid w:val="00A66474"/>
    <w:pPr>
      <w:widowControl w:val="0"/>
      <w:autoSpaceDE w:val="0"/>
      <w:autoSpaceDN w:val="0"/>
      <w:adjustRightInd w:val="0"/>
      <w:spacing w:line="243" w:lineRule="exact"/>
      <w:ind w:left="0" w:firstLine="522"/>
    </w:pPr>
    <w:rPr>
      <w:rFonts w:ascii="Bookman Old Style" w:hAnsi="Bookman Old Style"/>
      <w:b w:val="0"/>
      <w:sz w:val="24"/>
      <w:szCs w:val="24"/>
    </w:rPr>
  </w:style>
  <w:style w:type="paragraph" w:customStyle="1" w:styleId="Style20">
    <w:name w:val="Style20"/>
    <w:basedOn w:val="a"/>
    <w:rsid w:val="00A66474"/>
    <w:pPr>
      <w:widowControl w:val="0"/>
      <w:autoSpaceDE w:val="0"/>
      <w:autoSpaceDN w:val="0"/>
      <w:adjustRightInd w:val="0"/>
      <w:spacing w:line="240" w:lineRule="exact"/>
      <w:ind w:left="0" w:hanging="594"/>
    </w:pPr>
    <w:rPr>
      <w:rFonts w:ascii="Bookman Old Style" w:hAnsi="Bookman Old Style"/>
      <w:b w:val="0"/>
      <w:sz w:val="24"/>
      <w:szCs w:val="24"/>
    </w:rPr>
  </w:style>
  <w:style w:type="paragraph" w:customStyle="1" w:styleId="Style21">
    <w:name w:val="Style21"/>
    <w:basedOn w:val="a"/>
    <w:rsid w:val="00A66474"/>
    <w:pPr>
      <w:widowControl w:val="0"/>
      <w:autoSpaceDE w:val="0"/>
      <w:autoSpaceDN w:val="0"/>
      <w:adjustRightInd w:val="0"/>
      <w:spacing w:line="234" w:lineRule="exact"/>
      <w:ind w:left="0" w:hanging="1386"/>
    </w:pPr>
    <w:rPr>
      <w:rFonts w:ascii="Bookman Old Style" w:hAnsi="Bookman Old Style"/>
      <w:b w:val="0"/>
      <w:sz w:val="24"/>
      <w:szCs w:val="24"/>
    </w:rPr>
  </w:style>
  <w:style w:type="character" w:customStyle="1" w:styleId="FontStyle54">
    <w:name w:val="Font Style54"/>
    <w:basedOn w:val="a0"/>
    <w:rsid w:val="00A66474"/>
    <w:rPr>
      <w:rFonts w:ascii="Bookman Old Style" w:hAnsi="Bookman Old Style" w:cs="Bookman Old Style"/>
      <w:sz w:val="18"/>
      <w:szCs w:val="18"/>
    </w:rPr>
  </w:style>
  <w:style w:type="character" w:customStyle="1" w:styleId="FontStyle61">
    <w:name w:val="Font Style61"/>
    <w:basedOn w:val="a0"/>
    <w:rsid w:val="00A66474"/>
    <w:rPr>
      <w:rFonts w:ascii="Bookman Old Style" w:hAnsi="Bookman Old Style" w:cs="Bookman Old Style"/>
      <w:i/>
      <w:iCs/>
      <w:spacing w:val="20"/>
      <w:sz w:val="14"/>
      <w:szCs w:val="14"/>
    </w:rPr>
  </w:style>
  <w:style w:type="character" w:customStyle="1" w:styleId="FontStyle64">
    <w:name w:val="Font Style64"/>
    <w:basedOn w:val="a0"/>
    <w:rsid w:val="00A66474"/>
    <w:rPr>
      <w:rFonts w:ascii="Garamond" w:hAnsi="Garamond" w:cs="Garamond"/>
      <w:i/>
      <w:iCs/>
      <w:spacing w:val="130"/>
      <w:sz w:val="20"/>
      <w:szCs w:val="20"/>
    </w:rPr>
  </w:style>
  <w:style w:type="character" w:customStyle="1" w:styleId="FontStyle65">
    <w:name w:val="Font Style65"/>
    <w:basedOn w:val="a0"/>
    <w:rsid w:val="00A66474"/>
    <w:rPr>
      <w:rFonts w:ascii="Garamond" w:hAnsi="Garamond" w:cs="Garamond"/>
      <w:i/>
      <w:iCs/>
      <w:sz w:val="22"/>
      <w:szCs w:val="22"/>
    </w:rPr>
  </w:style>
  <w:style w:type="paragraph" w:customStyle="1" w:styleId="Style29">
    <w:name w:val="Style29"/>
    <w:basedOn w:val="a"/>
    <w:rsid w:val="00A66474"/>
    <w:pPr>
      <w:widowControl w:val="0"/>
      <w:autoSpaceDE w:val="0"/>
      <w:autoSpaceDN w:val="0"/>
      <w:adjustRightInd w:val="0"/>
      <w:spacing w:line="226" w:lineRule="exact"/>
      <w:ind w:left="0" w:hanging="741"/>
    </w:pPr>
    <w:rPr>
      <w:rFonts w:ascii="Bookman Old Style" w:hAnsi="Bookman Old Style"/>
      <w:b w:val="0"/>
      <w:sz w:val="24"/>
      <w:szCs w:val="24"/>
    </w:rPr>
  </w:style>
  <w:style w:type="character" w:customStyle="1" w:styleId="FontStyle60">
    <w:name w:val="Font Style60"/>
    <w:basedOn w:val="a0"/>
    <w:rsid w:val="00A66474"/>
    <w:rPr>
      <w:rFonts w:ascii="Bookman Old Style" w:hAnsi="Bookman Old Style" w:cs="Bookman Old Style"/>
      <w:sz w:val="14"/>
      <w:szCs w:val="14"/>
    </w:rPr>
  </w:style>
  <w:style w:type="character" w:customStyle="1" w:styleId="FontStyle70">
    <w:name w:val="Font Style70"/>
    <w:basedOn w:val="a0"/>
    <w:rsid w:val="00A66474"/>
    <w:rPr>
      <w:rFonts w:ascii="Impact" w:hAnsi="Impact" w:cs="Impact"/>
      <w:sz w:val="18"/>
      <w:szCs w:val="18"/>
    </w:rPr>
  </w:style>
  <w:style w:type="paragraph" w:customStyle="1" w:styleId="Style42">
    <w:name w:val="Style42"/>
    <w:basedOn w:val="a"/>
    <w:rsid w:val="00A66474"/>
    <w:pPr>
      <w:widowControl w:val="0"/>
      <w:autoSpaceDE w:val="0"/>
      <w:autoSpaceDN w:val="0"/>
      <w:adjustRightInd w:val="0"/>
      <w:spacing w:line="228" w:lineRule="exact"/>
      <w:ind w:left="0" w:firstLine="504"/>
      <w:jc w:val="both"/>
    </w:pPr>
    <w:rPr>
      <w:rFonts w:ascii="Bookman Old Style" w:hAnsi="Bookman Old Style"/>
      <w:b w:val="0"/>
      <w:sz w:val="24"/>
      <w:szCs w:val="24"/>
    </w:rPr>
  </w:style>
  <w:style w:type="character" w:customStyle="1" w:styleId="FontStyle77">
    <w:name w:val="Font Style77"/>
    <w:basedOn w:val="a0"/>
    <w:rsid w:val="00A66474"/>
    <w:rPr>
      <w:rFonts w:ascii="Georgia" w:hAnsi="Georgia" w:cs="Georgia"/>
      <w:spacing w:val="-10"/>
      <w:sz w:val="18"/>
      <w:szCs w:val="18"/>
    </w:rPr>
  </w:style>
  <w:style w:type="paragraph" w:customStyle="1" w:styleId="Style19">
    <w:name w:val="Style19"/>
    <w:basedOn w:val="a"/>
    <w:rsid w:val="00A66474"/>
    <w:pPr>
      <w:widowControl w:val="0"/>
      <w:autoSpaceDE w:val="0"/>
      <w:autoSpaceDN w:val="0"/>
      <w:adjustRightInd w:val="0"/>
      <w:spacing w:line="234" w:lineRule="exact"/>
      <w:ind w:left="0"/>
      <w:jc w:val="center"/>
    </w:pPr>
    <w:rPr>
      <w:rFonts w:ascii="Bookman Old Style" w:hAnsi="Bookman Old Style"/>
      <w:b w:val="0"/>
      <w:sz w:val="24"/>
      <w:szCs w:val="24"/>
    </w:rPr>
  </w:style>
  <w:style w:type="paragraph" w:customStyle="1" w:styleId="Style34">
    <w:name w:val="Style34"/>
    <w:basedOn w:val="a"/>
    <w:rsid w:val="00A66474"/>
    <w:pPr>
      <w:widowControl w:val="0"/>
      <w:autoSpaceDE w:val="0"/>
      <w:autoSpaceDN w:val="0"/>
      <w:adjustRightInd w:val="0"/>
      <w:ind w:left="0"/>
    </w:pPr>
    <w:rPr>
      <w:rFonts w:ascii="Bookman Old Style" w:hAnsi="Bookman Old Style"/>
      <w:b w:val="0"/>
      <w:sz w:val="24"/>
      <w:szCs w:val="24"/>
    </w:rPr>
  </w:style>
  <w:style w:type="paragraph" w:customStyle="1" w:styleId="Style39">
    <w:name w:val="Style39"/>
    <w:basedOn w:val="a"/>
    <w:rsid w:val="00A66474"/>
    <w:pPr>
      <w:widowControl w:val="0"/>
      <w:autoSpaceDE w:val="0"/>
      <w:autoSpaceDN w:val="0"/>
      <w:adjustRightInd w:val="0"/>
      <w:spacing w:line="234" w:lineRule="exact"/>
      <w:ind w:left="0" w:hanging="810"/>
    </w:pPr>
    <w:rPr>
      <w:rFonts w:ascii="Bookman Old Style" w:hAnsi="Bookman Old Style"/>
      <w:b w:val="0"/>
      <w:sz w:val="24"/>
      <w:szCs w:val="24"/>
    </w:rPr>
  </w:style>
  <w:style w:type="paragraph" w:customStyle="1" w:styleId="Style40">
    <w:name w:val="Style40"/>
    <w:basedOn w:val="a"/>
    <w:rsid w:val="00A66474"/>
    <w:pPr>
      <w:widowControl w:val="0"/>
      <w:autoSpaceDE w:val="0"/>
      <w:autoSpaceDN w:val="0"/>
      <w:adjustRightInd w:val="0"/>
      <w:ind w:left="0"/>
    </w:pPr>
    <w:rPr>
      <w:rFonts w:ascii="Bookman Old Style" w:hAnsi="Bookman Old Style"/>
      <w:b w:val="0"/>
      <w:sz w:val="24"/>
      <w:szCs w:val="24"/>
    </w:rPr>
  </w:style>
  <w:style w:type="character" w:customStyle="1" w:styleId="FontStyle49">
    <w:name w:val="Font Style49"/>
    <w:basedOn w:val="a0"/>
    <w:rsid w:val="00A66474"/>
    <w:rPr>
      <w:rFonts w:ascii="Bookman Old Style" w:hAnsi="Bookman Old Style" w:cs="Bookman Old Style"/>
      <w:b/>
      <w:bCs/>
      <w:smallCaps/>
      <w:sz w:val="20"/>
      <w:szCs w:val="20"/>
    </w:rPr>
  </w:style>
  <w:style w:type="character" w:customStyle="1" w:styleId="FontStyle57">
    <w:name w:val="Font Style57"/>
    <w:basedOn w:val="a0"/>
    <w:rsid w:val="00A66474"/>
    <w:rPr>
      <w:rFonts w:ascii="Bookman Old Style" w:hAnsi="Bookman Old Style" w:cs="Bookman Old Style"/>
      <w:i/>
      <w:iCs/>
      <w:sz w:val="14"/>
      <w:szCs w:val="14"/>
    </w:rPr>
  </w:style>
  <w:style w:type="paragraph" w:customStyle="1" w:styleId="Style28">
    <w:name w:val="Style28"/>
    <w:basedOn w:val="a"/>
    <w:rsid w:val="00A66474"/>
    <w:pPr>
      <w:widowControl w:val="0"/>
      <w:autoSpaceDE w:val="0"/>
      <w:autoSpaceDN w:val="0"/>
      <w:adjustRightInd w:val="0"/>
      <w:spacing w:line="267" w:lineRule="exact"/>
      <w:ind w:left="0"/>
    </w:pPr>
    <w:rPr>
      <w:rFonts w:ascii="Bookman Old Style" w:hAnsi="Bookman Old Style"/>
      <w:b w:val="0"/>
      <w:sz w:val="24"/>
      <w:szCs w:val="24"/>
    </w:rPr>
  </w:style>
  <w:style w:type="paragraph" w:customStyle="1" w:styleId="Style31">
    <w:name w:val="Style31"/>
    <w:basedOn w:val="a"/>
    <w:rsid w:val="00A66474"/>
    <w:pPr>
      <w:widowControl w:val="0"/>
      <w:autoSpaceDE w:val="0"/>
      <w:autoSpaceDN w:val="0"/>
      <w:adjustRightInd w:val="0"/>
      <w:spacing w:line="267" w:lineRule="exact"/>
      <w:ind w:left="0" w:firstLine="6027"/>
      <w:jc w:val="both"/>
    </w:pPr>
    <w:rPr>
      <w:rFonts w:ascii="Bookman Old Style" w:hAnsi="Bookman Old Style"/>
      <w:b w:val="0"/>
      <w:sz w:val="24"/>
      <w:szCs w:val="24"/>
    </w:rPr>
  </w:style>
  <w:style w:type="character" w:customStyle="1" w:styleId="FontStyle68">
    <w:name w:val="Font Style68"/>
    <w:basedOn w:val="a0"/>
    <w:rsid w:val="00A66474"/>
    <w:rPr>
      <w:rFonts w:ascii="Bookman Old Style" w:hAnsi="Bookman Old Style" w:cs="Bookman Old Style"/>
      <w:sz w:val="20"/>
      <w:szCs w:val="20"/>
    </w:rPr>
  </w:style>
  <w:style w:type="character" w:customStyle="1" w:styleId="FontStyle44">
    <w:name w:val="Font Style44"/>
    <w:basedOn w:val="a0"/>
    <w:rsid w:val="00A66474"/>
    <w:rPr>
      <w:rFonts w:ascii="Times New Roman" w:hAnsi="Times New Roman" w:cs="Times New Roman"/>
      <w:sz w:val="20"/>
      <w:szCs w:val="20"/>
    </w:rPr>
  </w:style>
  <w:style w:type="character" w:customStyle="1" w:styleId="FontStyle29">
    <w:name w:val="Font Style29"/>
    <w:basedOn w:val="a0"/>
    <w:rsid w:val="00A66474"/>
    <w:rPr>
      <w:rFonts w:ascii="Times New Roman" w:hAnsi="Times New Roman" w:cs="Times New Roman"/>
      <w:b/>
      <w:bCs/>
      <w:spacing w:val="10"/>
      <w:sz w:val="16"/>
      <w:szCs w:val="16"/>
    </w:rPr>
  </w:style>
  <w:style w:type="character" w:customStyle="1" w:styleId="FontStyle43">
    <w:name w:val="Font Style43"/>
    <w:basedOn w:val="a0"/>
    <w:rsid w:val="00A66474"/>
    <w:rPr>
      <w:rFonts w:ascii="Times New Roman" w:hAnsi="Times New Roman" w:cs="Times New Roman"/>
      <w:b/>
      <w:bCs/>
      <w:sz w:val="20"/>
      <w:szCs w:val="20"/>
    </w:rPr>
  </w:style>
  <w:style w:type="character" w:customStyle="1" w:styleId="FontStyle33">
    <w:name w:val="Font Style33"/>
    <w:basedOn w:val="a0"/>
    <w:rsid w:val="00A66474"/>
    <w:rPr>
      <w:rFonts w:ascii="Times New Roman" w:hAnsi="Times New Roman" w:cs="Times New Roman"/>
      <w:i/>
      <w:iCs/>
      <w:sz w:val="20"/>
      <w:szCs w:val="20"/>
    </w:rPr>
  </w:style>
  <w:style w:type="paragraph" w:styleId="af1">
    <w:name w:val="Normal (Web)"/>
    <w:basedOn w:val="a"/>
    <w:uiPriority w:val="99"/>
    <w:rsid w:val="003F64C3"/>
    <w:pPr>
      <w:spacing w:before="100" w:beforeAutospacing="1" w:after="100" w:afterAutospacing="1"/>
      <w:ind w:left="0"/>
    </w:pPr>
    <w:rPr>
      <w:rFonts w:ascii="Times New Roman" w:hAnsi="Times New Roman"/>
      <w:b w:val="0"/>
      <w:sz w:val="24"/>
      <w:szCs w:val="24"/>
    </w:rPr>
  </w:style>
  <w:style w:type="character" w:styleId="af2">
    <w:name w:val="Strong"/>
    <w:basedOn w:val="a0"/>
    <w:uiPriority w:val="22"/>
    <w:qFormat/>
    <w:rsid w:val="003F64C3"/>
    <w:rPr>
      <w:rFonts w:cs="Times New Roman"/>
      <w:b/>
      <w:bCs/>
    </w:rPr>
  </w:style>
  <w:style w:type="character" w:styleId="af3">
    <w:name w:val="Emphasis"/>
    <w:basedOn w:val="a0"/>
    <w:uiPriority w:val="20"/>
    <w:qFormat/>
    <w:rsid w:val="003F64C3"/>
    <w:rPr>
      <w:rFonts w:cs="Times New Roman"/>
      <w:i/>
      <w:iCs/>
    </w:rPr>
  </w:style>
  <w:style w:type="character" w:customStyle="1" w:styleId="content">
    <w:name w:val="content"/>
    <w:basedOn w:val="a0"/>
    <w:rsid w:val="003F64C3"/>
    <w:rPr>
      <w:rFonts w:cs="Times New Roman"/>
    </w:rPr>
  </w:style>
  <w:style w:type="paragraph" w:customStyle="1" w:styleId="FR1">
    <w:name w:val="FR1"/>
    <w:rsid w:val="003F64C3"/>
    <w:pPr>
      <w:jc w:val="both"/>
    </w:pPr>
    <w:rPr>
      <w:sz w:val="16"/>
    </w:rPr>
  </w:style>
  <w:style w:type="paragraph" w:styleId="HTML">
    <w:name w:val="HTML Preformatted"/>
    <w:basedOn w:val="a"/>
    <w:link w:val="HTML0"/>
    <w:uiPriority w:val="99"/>
    <w:rsid w:val="00297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b w:val="0"/>
      <w:sz w:val="20"/>
    </w:rPr>
  </w:style>
  <w:style w:type="character" w:customStyle="1" w:styleId="HTML0">
    <w:name w:val="Стандартный HTML Знак"/>
    <w:basedOn w:val="a0"/>
    <w:link w:val="HTML"/>
    <w:uiPriority w:val="99"/>
    <w:semiHidden/>
    <w:locked/>
    <w:rPr>
      <w:rFonts w:ascii="Courier New" w:hAnsi="Courier New" w:cs="Courier New"/>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136.bin"/><Relationship Id="rId21" Type="http://schemas.openxmlformats.org/officeDocument/2006/relationships/oleObject" Target="embeddings/oleObject1.bin"/><Relationship Id="rId63" Type="http://schemas.openxmlformats.org/officeDocument/2006/relationships/oleObject" Target="embeddings/oleObject18.bin"/><Relationship Id="rId159" Type="http://schemas.openxmlformats.org/officeDocument/2006/relationships/oleObject" Target="embeddings/oleObject66.bin"/><Relationship Id="rId324" Type="http://schemas.openxmlformats.org/officeDocument/2006/relationships/image" Target="media/image165.wmf"/><Relationship Id="rId366" Type="http://schemas.openxmlformats.org/officeDocument/2006/relationships/image" Target="media/image186.wmf"/><Relationship Id="rId170" Type="http://schemas.openxmlformats.org/officeDocument/2006/relationships/image" Target="media/image88.wmf"/><Relationship Id="rId226" Type="http://schemas.openxmlformats.org/officeDocument/2006/relationships/image" Target="media/image116.wmf"/><Relationship Id="rId433" Type="http://schemas.openxmlformats.org/officeDocument/2006/relationships/fontTable" Target="fontTable.xml"/><Relationship Id="rId268" Type="http://schemas.openxmlformats.org/officeDocument/2006/relationships/image" Target="media/image137.wmf"/><Relationship Id="rId32" Type="http://schemas.openxmlformats.org/officeDocument/2006/relationships/oleObject" Target="embeddings/oleObject6.bin"/><Relationship Id="rId74" Type="http://schemas.openxmlformats.org/officeDocument/2006/relationships/image" Target="media/image40.wmf"/><Relationship Id="rId128" Type="http://schemas.openxmlformats.org/officeDocument/2006/relationships/image" Target="media/image67.wmf"/><Relationship Id="rId335" Type="http://schemas.openxmlformats.org/officeDocument/2006/relationships/oleObject" Target="embeddings/oleObject154.bin"/><Relationship Id="rId377" Type="http://schemas.openxmlformats.org/officeDocument/2006/relationships/oleObject" Target="embeddings/oleObject175.bin"/><Relationship Id="rId5" Type="http://schemas.openxmlformats.org/officeDocument/2006/relationships/footnotes" Target="footnotes.xml"/><Relationship Id="rId181" Type="http://schemas.openxmlformats.org/officeDocument/2006/relationships/oleObject" Target="embeddings/oleObject77.bin"/><Relationship Id="rId237" Type="http://schemas.openxmlformats.org/officeDocument/2006/relationships/oleObject" Target="embeddings/oleObject105.bin"/><Relationship Id="rId402" Type="http://schemas.openxmlformats.org/officeDocument/2006/relationships/oleObject" Target="embeddings/oleObject187.bin"/><Relationship Id="rId279" Type="http://schemas.openxmlformats.org/officeDocument/2006/relationships/oleObject" Target="embeddings/oleObject126.bin"/><Relationship Id="rId43" Type="http://schemas.openxmlformats.org/officeDocument/2006/relationships/oleObject" Target="embeddings/oleObject8.bin"/><Relationship Id="rId139" Type="http://schemas.openxmlformats.org/officeDocument/2006/relationships/oleObject" Target="embeddings/oleObject56.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6.png"/><Relationship Id="rId388" Type="http://schemas.openxmlformats.org/officeDocument/2006/relationships/image" Target="media/image197.wmf"/><Relationship Id="rId85" Type="http://schemas.openxmlformats.org/officeDocument/2006/relationships/oleObject" Target="embeddings/oleObject29.bin"/><Relationship Id="rId150" Type="http://schemas.openxmlformats.org/officeDocument/2006/relationships/image" Target="media/image78.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image" Target="media/image209.wmf"/><Relationship Id="rId248" Type="http://schemas.openxmlformats.org/officeDocument/2006/relationships/image" Target="media/image127.wmf"/><Relationship Id="rId269" Type="http://schemas.openxmlformats.org/officeDocument/2006/relationships/oleObject" Target="embeddings/oleObject121.bin"/><Relationship Id="rId434" Type="http://schemas.openxmlformats.org/officeDocument/2006/relationships/theme" Target="theme/theme1.xml"/><Relationship Id="rId12" Type="http://schemas.openxmlformats.org/officeDocument/2006/relationships/image" Target="media/image5.jpeg"/><Relationship Id="rId33" Type="http://schemas.openxmlformats.org/officeDocument/2006/relationships/image" Target="media/image19.wmf"/><Relationship Id="rId108" Type="http://schemas.openxmlformats.org/officeDocument/2006/relationships/image" Target="media/image57.wmf"/><Relationship Id="rId129" Type="http://schemas.openxmlformats.org/officeDocument/2006/relationships/oleObject" Target="embeddings/oleObject51.bin"/><Relationship Id="rId280" Type="http://schemas.openxmlformats.org/officeDocument/2006/relationships/image" Target="media/image143.wmf"/><Relationship Id="rId315" Type="http://schemas.openxmlformats.org/officeDocument/2006/relationships/oleObject" Target="embeddings/oleObject144.bin"/><Relationship Id="rId336" Type="http://schemas.openxmlformats.org/officeDocument/2006/relationships/image" Target="media/image171.wmf"/><Relationship Id="rId357" Type="http://schemas.openxmlformats.org/officeDocument/2006/relationships/image" Target="media/image182.wmf"/><Relationship Id="rId54" Type="http://schemas.openxmlformats.org/officeDocument/2006/relationships/image" Target="media/image30.wmf"/><Relationship Id="rId75" Type="http://schemas.openxmlformats.org/officeDocument/2006/relationships/oleObject" Target="embeddings/oleObject24.bin"/><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67.bin"/><Relationship Id="rId182" Type="http://schemas.openxmlformats.org/officeDocument/2006/relationships/image" Target="media/image94.wmf"/><Relationship Id="rId217" Type="http://schemas.openxmlformats.org/officeDocument/2006/relationships/oleObject" Target="embeddings/oleObject95.bin"/><Relationship Id="rId378" Type="http://schemas.openxmlformats.org/officeDocument/2006/relationships/image" Target="media/image192.wmf"/><Relationship Id="rId399" Type="http://schemas.openxmlformats.org/officeDocument/2006/relationships/image" Target="media/image203.wmf"/><Relationship Id="rId403" Type="http://schemas.openxmlformats.org/officeDocument/2006/relationships/oleObject" Target="embeddings/oleObject188.bin"/><Relationship Id="rId6" Type="http://schemas.openxmlformats.org/officeDocument/2006/relationships/endnotes" Target="endnotes.xml"/><Relationship Id="rId238" Type="http://schemas.openxmlformats.org/officeDocument/2006/relationships/image" Target="media/image122.wmf"/><Relationship Id="rId259" Type="http://schemas.openxmlformats.org/officeDocument/2006/relationships/oleObject" Target="embeddings/oleObject116.bin"/><Relationship Id="rId424" Type="http://schemas.openxmlformats.org/officeDocument/2006/relationships/oleObject" Target="embeddings/oleObject200.bin"/><Relationship Id="rId23" Type="http://schemas.openxmlformats.org/officeDocument/2006/relationships/oleObject" Target="embeddings/oleObject2.bin"/><Relationship Id="rId119" Type="http://schemas.openxmlformats.org/officeDocument/2006/relationships/oleObject" Target="embeddings/oleObject46.bin"/><Relationship Id="rId270" Type="http://schemas.openxmlformats.org/officeDocument/2006/relationships/image" Target="media/image138.wmf"/><Relationship Id="rId291" Type="http://schemas.openxmlformats.org/officeDocument/2006/relationships/oleObject" Target="embeddings/oleObject132.bin"/><Relationship Id="rId305" Type="http://schemas.openxmlformats.org/officeDocument/2006/relationships/oleObject" Target="embeddings/oleObject139.bin"/><Relationship Id="rId326" Type="http://schemas.openxmlformats.org/officeDocument/2006/relationships/image" Target="media/image166.wmf"/><Relationship Id="rId347" Type="http://schemas.openxmlformats.org/officeDocument/2006/relationships/image" Target="media/image177.wmf"/><Relationship Id="rId44" Type="http://schemas.openxmlformats.org/officeDocument/2006/relationships/image" Target="media/image25.wmf"/><Relationship Id="rId65" Type="http://schemas.openxmlformats.org/officeDocument/2006/relationships/oleObject" Target="embeddings/oleObject19.bin"/><Relationship Id="rId86" Type="http://schemas.openxmlformats.org/officeDocument/2006/relationships/image" Target="media/image46.wmf"/><Relationship Id="rId130" Type="http://schemas.openxmlformats.org/officeDocument/2006/relationships/image" Target="media/image68.wmf"/><Relationship Id="rId151" Type="http://schemas.openxmlformats.org/officeDocument/2006/relationships/oleObject" Target="embeddings/oleObject62.bin"/><Relationship Id="rId368" Type="http://schemas.openxmlformats.org/officeDocument/2006/relationships/image" Target="media/image187.wmf"/><Relationship Id="rId389" Type="http://schemas.openxmlformats.org/officeDocument/2006/relationships/oleObject" Target="embeddings/oleObject181.bin"/><Relationship Id="rId172" Type="http://schemas.openxmlformats.org/officeDocument/2006/relationships/image" Target="media/image89.wmf"/><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17.wmf"/><Relationship Id="rId249" Type="http://schemas.openxmlformats.org/officeDocument/2006/relationships/oleObject" Target="embeddings/oleObject111.bin"/><Relationship Id="rId414" Type="http://schemas.openxmlformats.org/officeDocument/2006/relationships/oleObject" Target="embeddings/oleObject194.bin"/><Relationship Id="rId13" Type="http://schemas.openxmlformats.org/officeDocument/2006/relationships/image" Target="media/image6.png"/><Relationship Id="rId109" Type="http://schemas.openxmlformats.org/officeDocument/2006/relationships/oleObject" Target="embeddings/oleObject41.bin"/><Relationship Id="rId260" Type="http://schemas.openxmlformats.org/officeDocument/2006/relationships/image" Target="media/image133.wmf"/><Relationship Id="rId281" Type="http://schemas.openxmlformats.org/officeDocument/2006/relationships/oleObject" Target="embeddings/oleObject127.bin"/><Relationship Id="rId316" Type="http://schemas.openxmlformats.org/officeDocument/2006/relationships/image" Target="media/image161.wmf"/><Relationship Id="rId337" Type="http://schemas.openxmlformats.org/officeDocument/2006/relationships/oleObject" Target="embeddings/oleObject155.bin"/><Relationship Id="rId34" Type="http://schemas.openxmlformats.org/officeDocument/2006/relationships/oleObject" Target="embeddings/oleObject7.bin"/><Relationship Id="rId55" Type="http://schemas.openxmlformats.org/officeDocument/2006/relationships/oleObject" Target="embeddings/oleObject14.bin"/><Relationship Id="rId76" Type="http://schemas.openxmlformats.org/officeDocument/2006/relationships/image" Target="media/image41.wmf"/><Relationship Id="rId97" Type="http://schemas.openxmlformats.org/officeDocument/2006/relationships/oleObject" Target="embeddings/oleObject35.bin"/><Relationship Id="rId120" Type="http://schemas.openxmlformats.org/officeDocument/2006/relationships/image" Target="media/image63.wmf"/><Relationship Id="rId141" Type="http://schemas.openxmlformats.org/officeDocument/2006/relationships/oleObject" Target="embeddings/oleObject57.bin"/><Relationship Id="rId358" Type="http://schemas.openxmlformats.org/officeDocument/2006/relationships/oleObject" Target="embeddings/oleObject165.bin"/><Relationship Id="rId379" Type="http://schemas.openxmlformats.org/officeDocument/2006/relationships/oleObject" Target="embeddings/oleObject176.bin"/><Relationship Id="rId7" Type="http://schemas.openxmlformats.org/officeDocument/2006/relationships/hyperlink" Target="http://www.fips.ru" TargetMode="External"/><Relationship Id="rId162" Type="http://schemas.openxmlformats.org/officeDocument/2006/relationships/image" Target="media/image84.wmf"/><Relationship Id="rId183" Type="http://schemas.openxmlformats.org/officeDocument/2006/relationships/oleObject" Target="embeddings/oleObject78.bin"/><Relationship Id="rId218" Type="http://schemas.openxmlformats.org/officeDocument/2006/relationships/image" Target="media/image112.wmf"/><Relationship Id="rId239" Type="http://schemas.openxmlformats.org/officeDocument/2006/relationships/oleObject" Target="embeddings/oleObject106.bin"/><Relationship Id="rId390" Type="http://schemas.openxmlformats.org/officeDocument/2006/relationships/image" Target="media/image198.wmf"/><Relationship Id="rId404" Type="http://schemas.openxmlformats.org/officeDocument/2006/relationships/oleObject" Target="embeddings/oleObject189.bin"/><Relationship Id="rId425" Type="http://schemas.openxmlformats.org/officeDocument/2006/relationships/image" Target="media/image214.wmf"/><Relationship Id="rId250" Type="http://schemas.openxmlformats.org/officeDocument/2006/relationships/image" Target="media/image128.wmf"/><Relationship Id="rId271" Type="http://schemas.openxmlformats.org/officeDocument/2006/relationships/oleObject" Target="embeddings/oleObject122.bin"/><Relationship Id="rId292" Type="http://schemas.openxmlformats.org/officeDocument/2006/relationships/image" Target="media/image149.wmf"/><Relationship Id="rId306" Type="http://schemas.openxmlformats.org/officeDocument/2006/relationships/image" Target="media/image156.wmf"/><Relationship Id="rId24" Type="http://schemas.openxmlformats.org/officeDocument/2006/relationships/image" Target="media/image14.wmf"/><Relationship Id="rId45" Type="http://schemas.openxmlformats.org/officeDocument/2006/relationships/oleObject" Target="embeddings/oleObject9.bin"/><Relationship Id="rId66" Type="http://schemas.openxmlformats.org/officeDocument/2006/relationships/image" Target="media/image36.wmf"/><Relationship Id="rId87" Type="http://schemas.openxmlformats.org/officeDocument/2006/relationships/oleObject" Target="embeddings/oleObject30.bin"/><Relationship Id="rId110" Type="http://schemas.openxmlformats.org/officeDocument/2006/relationships/image" Target="media/image58.wmf"/><Relationship Id="rId131" Type="http://schemas.openxmlformats.org/officeDocument/2006/relationships/oleObject" Target="embeddings/oleObject52.bin"/><Relationship Id="rId327" Type="http://schemas.openxmlformats.org/officeDocument/2006/relationships/oleObject" Target="embeddings/oleObject150.bin"/><Relationship Id="rId348" Type="http://schemas.openxmlformats.org/officeDocument/2006/relationships/oleObject" Target="embeddings/oleObject160.bin"/><Relationship Id="rId369" Type="http://schemas.openxmlformats.org/officeDocument/2006/relationships/oleObject" Target="embeddings/oleObject171.bin"/><Relationship Id="rId152" Type="http://schemas.openxmlformats.org/officeDocument/2006/relationships/image" Target="media/image79.wmf"/><Relationship Id="rId173" Type="http://schemas.openxmlformats.org/officeDocument/2006/relationships/oleObject" Target="embeddings/oleObject73.bin"/><Relationship Id="rId194" Type="http://schemas.openxmlformats.org/officeDocument/2006/relationships/image" Target="media/image100.wmf"/><Relationship Id="rId208" Type="http://schemas.openxmlformats.org/officeDocument/2006/relationships/image" Target="media/image107.wmf"/><Relationship Id="rId229" Type="http://schemas.openxmlformats.org/officeDocument/2006/relationships/oleObject" Target="embeddings/oleObject101.bin"/><Relationship Id="rId380" Type="http://schemas.openxmlformats.org/officeDocument/2006/relationships/image" Target="media/image193.wmf"/><Relationship Id="rId415" Type="http://schemas.openxmlformats.org/officeDocument/2006/relationships/image" Target="media/image210.wmf"/><Relationship Id="rId240" Type="http://schemas.openxmlformats.org/officeDocument/2006/relationships/image" Target="media/image123.wmf"/><Relationship Id="rId261" Type="http://schemas.openxmlformats.org/officeDocument/2006/relationships/oleObject" Target="embeddings/oleObject117.bin"/><Relationship Id="rId14" Type="http://schemas.openxmlformats.org/officeDocument/2006/relationships/image" Target="media/image7.png"/><Relationship Id="rId35" Type="http://schemas.openxmlformats.org/officeDocument/2006/relationships/image" Target="media/image20.png"/><Relationship Id="rId56" Type="http://schemas.openxmlformats.org/officeDocument/2006/relationships/image" Target="media/image31.wmf"/><Relationship Id="rId77" Type="http://schemas.openxmlformats.org/officeDocument/2006/relationships/oleObject" Target="embeddings/oleObject25.bin"/><Relationship Id="rId100" Type="http://schemas.openxmlformats.org/officeDocument/2006/relationships/image" Target="media/image53.wmf"/><Relationship Id="rId282" Type="http://schemas.openxmlformats.org/officeDocument/2006/relationships/image" Target="media/image144.wmf"/><Relationship Id="rId317" Type="http://schemas.openxmlformats.org/officeDocument/2006/relationships/oleObject" Target="embeddings/oleObject145.bin"/><Relationship Id="rId338" Type="http://schemas.openxmlformats.org/officeDocument/2006/relationships/image" Target="media/image172.wmf"/><Relationship Id="rId359" Type="http://schemas.openxmlformats.org/officeDocument/2006/relationships/image" Target="media/image183.wmf"/><Relationship Id="rId8" Type="http://schemas.openxmlformats.org/officeDocument/2006/relationships/image" Target="media/image1.jpeg"/><Relationship Id="rId98" Type="http://schemas.openxmlformats.org/officeDocument/2006/relationships/image" Target="media/image52.wmf"/><Relationship Id="rId121" Type="http://schemas.openxmlformats.org/officeDocument/2006/relationships/oleObject" Target="embeddings/oleObject47.bin"/><Relationship Id="rId142" Type="http://schemas.openxmlformats.org/officeDocument/2006/relationships/image" Target="media/image74.wmf"/><Relationship Id="rId163" Type="http://schemas.openxmlformats.org/officeDocument/2006/relationships/oleObject" Target="embeddings/oleObject68.bin"/><Relationship Id="rId184" Type="http://schemas.openxmlformats.org/officeDocument/2006/relationships/image" Target="media/image95.wmf"/><Relationship Id="rId219" Type="http://schemas.openxmlformats.org/officeDocument/2006/relationships/oleObject" Target="embeddings/oleObject96.bin"/><Relationship Id="rId370" Type="http://schemas.openxmlformats.org/officeDocument/2006/relationships/image" Target="media/image188.wmf"/><Relationship Id="rId391" Type="http://schemas.openxmlformats.org/officeDocument/2006/relationships/oleObject" Target="embeddings/oleObject182.bin"/><Relationship Id="rId405" Type="http://schemas.openxmlformats.org/officeDocument/2006/relationships/image" Target="media/image205.wmf"/><Relationship Id="rId426" Type="http://schemas.openxmlformats.org/officeDocument/2006/relationships/oleObject" Target="embeddings/oleObject201.bin"/><Relationship Id="rId230" Type="http://schemas.openxmlformats.org/officeDocument/2006/relationships/image" Target="media/image118.wmf"/><Relationship Id="rId251" Type="http://schemas.openxmlformats.org/officeDocument/2006/relationships/oleObject" Target="embeddings/oleObject112.bin"/><Relationship Id="rId25" Type="http://schemas.openxmlformats.org/officeDocument/2006/relationships/oleObject" Target="embeddings/oleObject3.bin"/><Relationship Id="rId46" Type="http://schemas.openxmlformats.org/officeDocument/2006/relationships/image" Target="media/image26.wmf"/><Relationship Id="rId67" Type="http://schemas.openxmlformats.org/officeDocument/2006/relationships/oleObject" Target="embeddings/oleObject20.bin"/><Relationship Id="rId272" Type="http://schemas.openxmlformats.org/officeDocument/2006/relationships/image" Target="media/image139.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image" Target="media/image167.wmf"/><Relationship Id="rId349" Type="http://schemas.openxmlformats.org/officeDocument/2006/relationships/image" Target="media/image178.wmf"/><Relationship Id="rId88" Type="http://schemas.openxmlformats.org/officeDocument/2006/relationships/image" Target="media/image47.wmf"/><Relationship Id="rId111" Type="http://schemas.openxmlformats.org/officeDocument/2006/relationships/oleObject" Target="embeddings/oleObject42.bin"/><Relationship Id="rId132" Type="http://schemas.openxmlformats.org/officeDocument/2006/relationships/image" Target="media/image69.wmf"/><Relationship Id="rId153" Type="http://schemas.openxmlformats.org/officeDocument/2006/relationships/oleObject" Target="embeddings/oleObject63.bin"/><Relationship Id="rId174" Type="http://schemas.openxmlformats.org/officeDocument/2006/relationships/image" Target="media/image90.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oleObject" Target="embeddings/oleObject166.bin"/><Relationship Id="rId381" Type="http://schemas.openxmlformats.org/officeDocument/2006/relationships/oleObject" Target="embeddings/oleObject177.bin"/><Relationship Id="rId416" Type="http://schemas.openxmlformats.org/officeDocument/2006/relationships/oleObject" Target="embeddings/oleObject195.bin"/><Relationship Id="rId220" Type="http://schemas.openxmlformats.org/officeDocument/2006/relationships/image" Target="media/image113.wmf"/><Relationship Id="rId241" Type="http://schemas.openxmlformats.org/officeDocument/2006/relationships/oleObject" Target="embeddings/oleObject107.bin"/><Relationship Id="rId15" Type="http://schemas.openxmlformats.org/officeDocument/2006/relationships/image" Target="media/image8.png"/><Relationship Id="rId36" Type="http://schemas.openxmlformats.org/officeDocument/2006/relationships/image" Target="media/image21.emf"/><Relationship Id="rId57" Type="http://schemas.openxmlformats.org/officeDocument/2006/relationships/oleObject" Target="embeddings/oleObject15.bin"/><Relationship Id="rId262" Type="http://schemas.openxmlformats.org/officeDocument/2006/relationships/image" Target="media/image134.wmf"/><Relationship Id="rId283" Type="http://schemas.openxmlformats.org/officeDocument/2006/relationships/oleObject" Target="embeddings/oleObject128.bin"/><Relationship Id="rId318" Type="http://schemas.openxmlformats.org/officeDocument/2006/relationships/image" Target="media/image162.wmf"/><Relationship Id="rId339" Type="http://schemas.openxmlformats.org/officeDocument/2006/relationships/oleObject" Target="embeddings/oleObject156.bin"/><Relationship Id="rId78" Type="http://schemas.openxmlformats.org/officeDocument/2006/relationships/image" Target="media/image4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4.wmf"/><Relationship Id="rId143" Type="http://schemas.openxmlformats.org/officeDocument/2006/relationships/oleObject" Target="embeddings/oleObject58.bin"/><Relationship Id="rId164" Type="http://schemas.openxmlformats.org/officeDocument/2006/relationships/image" Target="media/image85.wmf"/><Relationship Id="rId185" Type="http://schemas.openxmlformats.org/officeDocument/2006/relationships/oleObject" Target="embeddings/oleObject79.bin"/><Relationship Id="rId350" Type="http://schemas.openxmlformats.org/officeDocument/2006/relationships/oleObject" Target="embeddings/oleObject161.bin"/><Relationship Id="rId371" Type="http://schemas.openxmlformats.org/officeDocument/2006/relationships/oleObject" Target="embeddings/oleObject172.bin"/><Relationship Id="rId406" Type="http://schemas.openxmlformats.org/officeDocument/2006/relationships/oleObject" Target="embeddings/oleObject190.bin"/><Relationship Id="rId9" Type="http://schemas.openxmlformats.org/officeDocument/2006/relationships/image" Target="media/image2.png"/><Relationship Id="rId210" Type="http://schemas.openxmlformats.org/officeDocument/2006/relationships/image" Target="media/image108.wmf"/><Relationship Id="rId392" Type="http://schemas.openxmlformats.org/officeDocument/2006/relationships/image" Target="media/image199.png"/><Relationship Id="rId427" Type="http://schemas.openxmlformats.org/officeDocument/2006/relationships/image" Target="media/image215.wmf"/><Relationship Id="rId26" Type="http://schemas.openxmlformats.org/officeDocument/2006/relationships/image" Target="media/image15.jpeg"/><Relationship Id="rId231" Type="http://schemas.openxmlformats.org/officeDocument/2006/relationships/oleObject" Target="embeddings/oleObject102.bin"/><Relationship Id="rId252" Type="http://schemas.openxmlformats.org/officeDocument/2006/relationships/image" Target="media/image129.wmf"/><Relationship Id="rId273" Type="http://schemas.openxmlformats.org/officeDocument/2006/relationships/oleObject" Target="embeddings/oleObject123.bin"/><Relationship Id="rId294" Type="http://schemas.openxmlformats.org/officeDocument/2006/relationships/image" Target="media/image150.wmf"/><Relationship Id="rId308" Type="http://schemas.openxmlformats.org/officeDocument/2006/relationships/image" Target="media/image157.wmf"/><Relationship Id="rId329" Type="http://schemas.openxmlformats.org/officeDocument/2006/relationships/oleObject" Target="embeddings/oleObject151.bin"/><Relationship Id="rId47" Type="http://schemas.openxmlformats.org/officeDocument/2006/relationships/oleObject" Target="embeddings/oleObject10.bin"/><Relationship Id="rId68" Type="http://schemas.openxmlformats.org/officeDocument/2006/relationships/image" Target="media/image37.wmf"/><Relationship Id="rId89" Type="http://schemas.openxmlformats.org/officeDocument/2006/relationships/oleObject" Target="embeddings/oleObject31.bin"/><Relationship Id="rId112" Type="http://schemas.openxmlformats.org/officeDocument/2006/relationships/image" Target="media/image59.wmf"/><Relationship Id="rId133" Type="http://schemas.openxmlformats.org/officeDocument/2006/relationships/oleObject" Target="embeddings/oleObject53.bin"/><Relationship Id="rId154" Type="http://schemas.openxmlformats.org/officeDocument/2006/relationships/oleObject" Target="embeddings/oleObject64.bin"/><Relationship Id="rId175" Type="http://schemas.openxmlformats.org/officeDocument/2006/relationships/oleObject" Target="embeddings/oleObject74.bin"/><Relationship Id="rId340" Type="http://schemas.openxmlformats.org/officeDocument/2006/relationships/image" Target="media/image173.wmf"/><Relationship Id="rId361" Type="http://schemas.openxmlformats.org/officeDocument/2006/relationships/oleObject" Target="embeddings/oleObject167.bin"/><Relationship Id="rId196" Type="http://schemas.openxmlformats.org/officeDocument/2006/relationships/image" Target="media/image101.wmf"/><Relationship Id="rId200" Type="http://schemas.openxmlformats.org/officeDocument/2006/relationships/image" Target="media/image103.wmf"/><Relationship Id="rId382" Type="http://schemas.openxmlformats.org/officeDocument/2006/relationships/image" Target="media/image194.wmf"/><Relationship Id="rId417" Type="http://schemas.openxmlformats.org/officeDocument/2006/relationships/image" Target="media/image211.wmf"/><Relationship Id="rId16" Type="http://schemas.openxmlformats.org/officeDocument/2006/relationships/image" Target="media/image9.png"/><Relationship Id="rId221" Type="http://schemas.openxmlformats.org/officeDocument/2006/relationships/oleObject" Target="embeddings/oleObject97.bin"/><Relationship Id="rId242" Type="http://schemas.openxmlformats.org/officeDocument/2006/relationships/image" Target="media/image124.wmf"/><Relationship Id="rId263" Type="http://schemas.openxmlformats.org/officeDocument/2006/relationships/oleObject" Target="embeddings/oleObject118.bin"/><Relationship Id="rId284" Type="http://schemas.openxmlformats.org/officeDocument/2006/relationships/image" Target="media/image145.wmf"/><Relationship Id="rId319" Type="http://schemas.openxmlformats.org/officeDocument/2006/relationships/oleObject" Target="embeddings/oleObject146.bin"/><Relationship Id="rId37" Type="http://schemas.openxmlformats.org/officeDocument/2006/relationships/oleObject" Target="embeddings/_____Microsoft_Excel_97-20032.xls"/><Relationship Id="rId58" Type="http://schemas.openxmlformats.org/officeDocument/2006/relationships/image" Target="media/image32.wmf"/><Relationship Id="rId79" Type="http://schemas.openxmlformats.org/officeDocument/2006/relationships/oleObject" Target="embeddings/oleObject26.bin"/><Relationship Id="rId102" Type="http://schemas.openxmlformats.org/officeDocument/2006/relationships/image" Target="media/image54.wmf"/><Relationship Id="rId123" Type="http://schemas.openxmlformats.org/officeDocument/2006/relationships/oleObject" Target="embeddings/oleObject48.bin"/><Relationship Id="rId144" Type="http://schemas.openxmlformats.org/officeDocument/2006/relationships/image" Target="media/image75.wmf"/><Relationship Id="rId330" Type="http://schemas.openxmlformats.org/officeDocument/2006/relationships/image" Target="media/image168.wmf"/><Relationship Id="rId90" Type="http://schemas.openxmlformats.org/officeDocument/2006/relationships/image" Target="media/image48.wmf"/><Relationship Id="rId165" Type="http://schemas.openxmlformats.org/officeDocument/2006/relationships/oleObject" Target="embeddings/oleObject69.bin"/><Relationship Id="rId186" Type="http://schemas.openxmlformats.org/officeDocument/2006/relationships/image" Target="media/image96.wmf"/><Relationship Id="rId351" Type="http://schemas.openxmlformats.org/officeDocument/2006/relationships/image" Target="media/image179.wmf"/><Relationship Id="rId372" Type="http://schemas.openxmlformats.org/officeDocument/2006/relationships/image" Target="media/image189.wmf"/><Relationship Id="rId393" Type="http://schemas.openxmlformats.org/officeDocument/2006/relationships/image" Target="media/image200.wmf"/><Relationship Id="rId407" Type="http://schemas.openxmlformats.org/officeDocument/2006/relationships/image" Target="media/image206.wmf"/><Relationship Id="rId428" Type="http://schemas.openxmlformats.org/officeDocument/2006/relationships/oleObject" Target="embeddings/oleObject202.bin"/><Relationship Id="rId211" Type="http://schemas.openxmlformats.org/officeDocument/2006/relationships/oleObject" Target="embeddings/oleObject92.bin"/><Relationship Id="rId232" Type="http://schemas.openxmlformats.org/officeDocument/2006/relationships/image" Target="media/image119.wmf"/><Relationship Id="rId253" Type="http://schemas.openxmlformats.org/officeDocument/2006/relationships/oleObject" Target="embeddings/oleObject113.bin"/><Relationship Id="rId274" Type="http://schemas.openxmlformats.org/officeDocument/2006/relationships/image" Target="media/image140.wmf"/><Relationship Id="rId295" Type="http://schemas.openxmlformats.org/officeDocument/2006/relationships/oleObject" Target="embeddings/oleObject134.bin"/><Relationship Id="rId309" Type="http://schemas.openxmlformats.org/officeDocument/2006/relationships/oleObject" Target="embeddings/oleObject141.bin"/><Relationship Id="rId27" Type="http://schemas.openxmlformats.org/officeDocument/2006/relationships/image" Target="media/image16.wmf"/><Relationship Id="rId48" Type="http://schemas.openxmlformats.org/officeDocument/2006/relationships/image" Target="media/image27.wmf"/><Relationship Id="rId69" Type="http://schemas.openxmlformats.org/officeDocument/2006/relationships/oleObject" Target="embeddings/oleObject21.bin"/><Relationship Id="rId113" Type="http://schemas.openxmlformats.org/officeDocument/2006/relationships/oleObject" Target="embeddings/oleObject43.bin"/><Relationship Id="rId134" Type="http://schemas.openxmlformats.org/officeDocument/2006/relationships/image" Target="media/image70.wmf"/><Relationship Id="rId320" Type="http://schemas.openxmlformats.org/officeDocument/2006/relationships/image" Target="media/image163.wmf"/><Relationship Id="rId80" Type="http://schemas.openxmlformats.org/officeDocument/2006/relationships/image" Target="media/image43.wmf"/><Relationship Id="rId155" Type="http://schemas.openxmlformats.org/officeDocument/2006/relationships/image" Target="media/image80.jpeg"/><Relationship Id="rId176" Type="http://schemas.openxmlformats.org/officeDocument/2006/relationships/image" Target="media/image91.wmf"/><Relationship Id="rId197" Type="http://schemas.openxmlformats.org/officeDocument/2006/relationships/oleObject" Target="embeddings/oleObject85.bin"/><Relationship Id="rId341" Type="http://schemas.openxmlformats.org/officeDocument/2006/relationships/oleObject" Target="embeddings/oleObject157.bin"/><Relationship Id="rId362" Type="http://schemas.openxmlformats.org/officeDocument/2006/relationships/image" Target="media/image184.wmf"/><Relationship Id="rId383" Type="http://schemas.openxmlformats.org/officeDocument/2006/relationships/oleObject" Target="embeddings/oleObject178.bin"/><Relationship Id="rId418" Type="http://schemas.openxmlformats.org/officeDocument/2006/relationships/oleObject" Target="embeddings/oleObject196.bin"/><Relationship Id="rId201" Type="http://schemas.openxmlformats.org/officeDocument/2006/relationships/oleObject" Target="embeddings/oleObject87.bin"/><Relationship Id="rId222" Type="http://schemas.openxmlformats.org/officeDocument/2006/relationships/image" Target="media/image114.wmf"/><Relationship Id="rId243" Type="http://schemas.openxmlformats.org/officeDocument/2006/relationships/oleObject" Target="embeddings/oleObject108.bin"/><Relationship Id="rId264" Type="http://schemas.openxmlformats.org/officeDocument/2006/relationships/image" Target="media/image135.wmf"/><Relationship Id="rId285" Type="http://schemas.openxmlformats.org/officeDocument/2006/relationships/oleObject" Target="embeddings/oleObject129.bin"/><Relationship Id="rId17" Type="http://schemas.openxmlformats.org/officeDocument/2006/relationships/image" Target="media/image10.emf"/><Relationship Id="rId38" Type="http://schemas.openxmlformats.org/officeDocument/2006/relationships/image" Target="media/image22.emf"/><Relationship Id="rId59" Type="http://schemas.openxmlformats.org/officeDocument/2006/relationships/oleObject" Target="embeddings/oleObject16.bin"/><Relationship Id="rId103" Type="http://schemas.openxmlformats.org/officeDocument/2006/relationships/oleObject" Target="embeddings/oleObject38.bin"/><Relationship Id="rId124" Type="http://schemas.openxmlformats.org/officeDocument/2006/relationships/image" Target="media/image65.wmf"/><Relationship Id="rId310" Type="http://schemas.openxmlformats.org/officeDocument/2006/relationships/image" Target="media/image158.wmf"/><Relationship Id="rId70" Type="http://schemas.openxmlformats.org/officeDocument/2006/relationships/image" Target="media/image38.wmf"/><Relationship Id="rId91" Type="http://schemas.openxmlformats.org/officeDocument/2006/relationships/oleObject" Target="embeddings/oleObject32.bin"/><Relationship Id="rId145" Type="http://schemas.openxmlformats.org/officeDocument/2006/relationships/oleObject" Target="embeddings/oleObject59.bin"/><Relationship Id="rId166" Type="http://schemas.openxmlformats.org/officeDocument/2006/relationships/image" Target="media/image86.wmf"/><Relationship Id="rId187" Type="http://schemas.openxmlformats.org/officeDocument/2006/relationships/oleObject" Target="embeddings/oleObject80.bin"/><Relationship Id="rId331" Type="http://schemas.openxmlformats.org/officeDocument/2006/relationships/oleObject" Target="embeddings/oleObject152.bin"/><Relationship Id="rId352" Type="http://schemas.openxmlformats.org/officeDocument/2006/relationships/oleObject" Target="embeddings/oleObject162.bin"/><Relationship Id="rId373" Type="http://schemas.openxmlformats.org/officeDocument/2006/relationships/oleObject" Target="embeddings/oleObject173.bin"/><Relationship Id="rId394" Type="http://schemas.openxmlformats.org/officeDocument/2006/relationships/oleObject" Target="embeddings/oleObject183.bin"/><Relationship Id="rId408" Type="http://schemas.openxmlformats.org/officeDocument/2006/relationships/oleObject" Target="embeddings/oleObject191.bin"/><Relationship Id="rId429" Type="http://schemas.openxmlformats.org/officeDocument/2006/relationships/image" Target="media/image216.wmf"/><Relationship Id="rId1" Type="http://schemas.openxmlformats.org/officeDocument/2006/relationships/numbering" Target="numbering.xml"/><Relationship Id="rId212" Type="http://schemas.openxmlformats.org/officeDocument/2006/relationships/image" Target="media/image109.wmf"/><Relationship Id="rId233" Type="http://schemas.openxmlformats.org/officeDocument/2006/relationships/oleObject" Target="embeddings/oleObject103.bin"/><Relationship Id="rId254" Type="http://schemas.openxmlformats.org/officeDocument/2006/relationships/image" Target="media/image130.wmf"/><Relationship Id="rId28" Type="http://schemas.openxmlformats.org/officeDocument/2006/relationships/oleObject" Target="embeddings/oleObject4.bin"/><Relationship Id="rId49" Type="http://schemas.openxmlformats.org/officeDocument/2006/relationships/oleObject" Target="embeddings/oleObject11.bin"/><Relationship Id="rId114" Type="http://schemas.openxmlformats.org/officeDocument/2006/relationships/image" Target="media/image60.wmf"/><Relationship Id="rId275" Type="http://schemas.openxmlformats.org/officeDocument/2006/relationships/oleObject" Target="embeddings/oleObject124.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33.wmf"/><Relationship Id="rId81" Type="http://schemas.openxmlformats.org/officeDocument/2006/relationships/oleObject" Target="embeddings/oleObject27.bin"/><Relationship Id="rId135" Type="http://schemas.openxmlformats.org/officeDocument/2006/relationships/oleObject" Target="embeddings/oleObject54.bin"/><Relationship Id="rId156" Type="http://schemas.openxmlformats.org/officeDocument/2006/relationships/image" Target="media/image81.wmf"/><Relationship Id="rId177" Type="http://schemas.openxmlformats.org/officeDocument/2006/relationships/oleObject" Target="embeddings/oleObject75.bin"/><Relationship Id="rId198" Type="http://schemas.openxmlformats.org/officeDocument/2006/relationships/image" Target="media/image102.wmf"/><Relationship Id="rId321" Type="http://schemas.openxmlformats.org/officeDocument/2006/relationships/oleObject" Target="embeddings/oleObject147.bin"/><Relationship Id="rId342" Type="http://schemas.openxmlformats.org/officeDocument/2006/relationships/image" Target="media/image174.wmf"/><Relationship Id="rId363" Type="http://schemas.openxmlformats.org/officeDocument/2006/relationships/oleObject" Target="embeddings/oleObject168.bin"/><Relationship Id="rId384" Type="http://schemas.openxmlformats.org/officeDocument/2006/relationships/image" Target="media/image195.wmf"/><Relationship Id="rId419" Type="http://schemas.openxmlformats.org/officeDocument/2006/relationships/oleObject" Target="embeddings/oleObject197.bin"/><Relationship Id="rId202" Type="http://schemas.openxmlformats.org/officeDocument/2006/relationships/image" Target="media/image104.wmf"/><Relationship Id="rId223" Type="http://schemas.openxmlformats.org/officeDocument/2006/relationships/oleObject" Target="embeddings/oleObject98.bin"/><Relationship Id="rId244" Type="http://schemas.openxmlformats.org/officeDocument/2006/relationships/image" Target="media/image125.wmf"/><Relationship Id="rId430" Type="http://schemas.openxmlformats.org/officeDocument/2006/relationships/oleObject" Target="embeddings/oleObject203.bin"/><Relationship Id="rId18" Type="http://schemas.openxmlformats.org/officeDocument/2006/relationships/oleObject" Target="embeddings/_____Microsoft_Excel_97-20031.xls"/><Relationship Id="rId39" Type="http://schemas.openxmlformats.org/officeDocument/2006/relationships/oleObject" Target="embeddings/_____Microsoft_Excel_97-20033.xls"/><Relationship Id="rId265" Type="http://schemas.openxmlformats.org/officeDocument/2006/relationships/oleObject" Target="embeddings/oleObject119.bin"/><Relationship Id="rId286" Type="http://schemas.openxmlformats.org/officeDocument/2006/relationships/image" Target="media/image146.wmf"/><Relationship Id="rId50" Type="http://schemas.openxmlformats.org/officeDocument/2006/relationships/image" Target="media/image28.wmf"/><Relationship Id="rId104" Type="http://schemas.openxmlformats.org/officeDocument/2006/relationships/image" Target="media/image55.wmf"/><Relationship Id="rId125" Type="http://schemas.openxmlformats.org/officeDocument/2006/relationships/oleObject" Target="embeddings/oleObject49.bin"/><Relationship Id="rId146" Type="http://schemas.openxmlformats.org/officeDocument/2006/relationships/image" Target="media/image76.wmf"/><Relationship Id="rId167" Type="http://schemas.openxmlformats.org/officeDocument/2006/relationships/oleObject" Target="embeddings/oleObject70.bin"/><Relationship Id="rId188" Type="http://schemas.openxmlformats.org/officeDocument/2006/relationships/image" Target="media/image97.wmf"/><Relationship Id="rId311" Type="http://schemas.openxmlformats.org/officeDocument/2006/relationships/oleObject" Target="embeddings/oleObject142.bin"/><Relationship Id="rId332" Type="http://schemas.openxmlformats.org/officeDocument/2006/relationships/image" Target="media/image169.wmf"/><Relationship Id="rId353" Type="http://schemas.openxmlformats.org/officeDocument/2006/relationships/image" Target="media/image180.wmf"/><Relationship Id="rId374" Type="http://schemas.openxmlformats.org/officeDocument/2006/relationships/image" Target="media/image190.wmf"/><Relationship Id="rId395" Type="http://schemas.openxmlformats.org/officeDocument/2006/relationships/image" Target="media/image201.wmf"/><Relationship Id="rId409" Type="http://schemas.openxmlformats.org/officeDocument/2006/relationships/image" Target="media/image207.wmf"/><Relationship Id="rId71" Type="http://schemas.openxmlformats.org/officeDocument/2006/relationships/oleObject" Target="embeddings/oleObject22.bin"/><Relationship Id="rId92" Type="http://schemas.openxmlformats.org/officeDocument/2006/relationships/image" Target="media/image49.wmf"/><Relationship Id="rId213" Type="http://schemas.openxmlformats.org/officeDocument/2006/relationships/oleObject" Target="embeddings/oleObject93.bin"/><Relationship Id="rId234" Type="http://schemas.openxmlformats.org/officeDocument/2006/relationships/image" Target="media/image120.wmf"/><Relationship Id="rId420" Type="http://schemas.openxmlformats.org/officeDocument/2006/relationships/oleObject" Target="embeddings/oleObject198.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oleObject" Target="embeddings/oleObject114.bin"/><Relationship Id="rId276" Type="http://schemas.openxmlformats.org/officeDocument/2006/relationships/image" Target="media/image141.wmf"/><Relationship Id="rId297" Type="http://schemas.openxmlformats.org/officeDocument/2006/relationships/oleObject" Target="embeddings/oleObject135.bin"/><Relationship Id="rId40" Type="http://schemas.openxmlformats.org/officeDocument/2006/relationships/image" Target="media/image23.emf"/><Relationship Id="rId115" Type="http://schemas.openxmlformats.org/officeDocument/2006/relationships/oleObject" Target="embeddings/oleObject44.bin"/><Relationship Id="rId136" Type="http://schemas.openxmlformats.org/officeDocument/2006/relationships/image" Target="media/image71.wmf"/><Relationship Id="rId157" Type="http://schemas.openxmlformats.org/officeDocument/2006/relationships/oleObject" Target="embeddings/oleObject65.bin"/><Relationship Id="rId178" Type="http://schemas.openxmlformats.org/officeDocument/2006/relationships/image" Target="media/image92.wmf"/><Relationship Id="rId301" Type="http://schemas.openxmlformats.org/officeDocument/2006/relationships/oleObject" Target="embeddings/oleObject137.bin"/><Relationship Id="rId322" Type="http://schemas.openxmlformats.org/officeDocument/2006/relationships/image" Target="media/image164.wmf"/><Relationship Id="rId343" Type="http://schemas.openxmlformats.org/officeDocument/2006/relationships/oleObject" Target="embeddings/oleObject158.bin"/><Relationship Id="rId364" Type="http://schemas.openxmlformats.org/officeDocument/2006/relationships/image" Target="media/image185.wmf"/><Relationship Id="rId61" Type="http://schemas.openxmlformats.org/officeDocument/2006/relationships/oleObject" Target="embeddings/oleObject17.bin"/><Relationship Id="rId82" Type="http://schemas.openxmlformats.org/officeDocument/2006/relationships/image" Target="media/image44.wmf"/><Relationship Id="rId199" Type="http://schemas.openxmlformats.org/officeDocument/2006/relationships/oleObject" Target="embeddings/oleObject86.bin"/><Relationship Id="rId203" Type="http://schemas.openxmlformats.org/officeDocument/2006/relationships/oleObject" Target="embeddings/oleObject88.bin"/><Relationship Id="rId385" Type="http://schemas.openxmlformats.org/officeDocument/2006/relationships/oleObject" Target="embeddings/oleObject179.bin"/><Relationship Id="rId19" Type="http://schemas.openxmlformats.org/officeDocument/2006/relationships/image" Target="media/image11.emf"/><Relationship Id="rId224" Type="http://schemas.openxmlformats.org/officeDocument/2006/relationships/image" Target="media/image115.wmf"/><Relationship Id="rId245" Type="http://schemas.openxmlformats.org/officeDocument/2006/relationships/oleObject" Target="embeddings/oleObject109.bin"/><Relationship Id="rId266" Type="http://schemas.openxmlformats.org/officeDocument/2006/relationships/image" Target="media/image136.wmf"/><Relationship Id="rId287" Type="http://schemas.openxmlformats.org/officeDocument/2006/relationships/oleObject" Target="embeddings/oleObject130.bin"/><Relationship Id="rId410" Type="http://schemas.openxmlformats.org/officeDocument/2006/relationships/oleObject" Target="embeddings/oleObject192.bin"/><Relationship Id="rId431" Type="http://schemas.openxmlformats.org/officeDocument/2006/relationships/image" Target="media/image217.wmf"/><Relationship Id="rId30" Type="http://schemas.openxmlformats.org/officeDocument/2006/relationships/oleObject" Target="embeddings/oleObject5.bin"/><Relationship Id="rId105" Type="http://schemas.openxmlformats.org/officeDocument/2006/relationships/oleObject" Target="embeddings/oleObject39.bin"/><Relationship Id="rId126" Type="http://schemas.openxmlformats.org/officeDocument/2006/relationships/image" Target="media/image66.wmf"/><Relationship Id="rId147" Type="http://schemas.openxmlformats.org/officeDocument/2006/relationships/oleObject" Target="embeddings/oleObject60.bin"/><Relationship Id="rId168" Type="http://schemas.openxmlformats.org/officeDocument/2006/relationships/image" Target="media/image87.wmf"/><Relationship Id="rId312" Type="http://schemas.openxmlformats.org/officeDocument/2006/relationships/image" Target="media/image159.wmf"/><Relationship Id="rId333" Type="http://schemas.openxmlformats.org/officeDocument/2006/relationships/oleObject" Target="embeddings/oleObject153.bin"/><Relationship Id="rId354" Type="http://schemas.openxmlformats.org/officeDocument/2006/relationships/oleObject" Target="embeddings/oleObject163.bin"/><Relationship Id="rId51" Type="http://schemas.openxmlformats.org/officeDocument/2006/relationships/oleObject" Target="embeddings/oleObject12.bin"/><Relationship Id="rId72" Type="http://schemas.openxmlformats.org/officeDocument/2006/relationships/image" Target="media/image39.wmf"/><Relationship Id="rId93" Type="http://schemas.openxmlformats.org/officeDocument/2006/relationships/oleObject" Target="embeddings/oleObject33.bin"/><Relationship Id="rId189" Type="http://schemas.openxmlformats.org/officeDocument/2006/relationships/oleObject" Target="embeddings/oleObject81.bin"/><Relationship Id="rId375" Type="http://schemas.openxmlformats.org/officeDocument/2006/relationships/oleObject" Target="embeddings/oleObject174.bin"/><Relationship Id="rId396" Type="http://schemas.openxmlformats.org/officeDocument/2006/relationships/oleObject" Target="embeddings/oleObject184.bin"/><Relationship Id="rId3" Type="http://schemas.openxmlformats.org/officeDocument/2006/relationships/settings" Target="settings.xml"/><Relationship Id="rId214" Type="http://schemas.openxmlformats.org/officeDocument/2006/relationships/image" Target="media/image110.wmf"/><Relationship Id="rId235" Type="http://schemas.openxmlformats.org/officeDocument/2006/relationships/oleObject" Target="embeddings/oleObject104.bin"/><Relationship Id="rId256" Type="http://schemas.openxmlformats.org/officeDocument/2006/relationships/image" Target="media/image131.wmf"/><Relationship Id="rId277" Type="http://schemas.openxmlformats.org/officeDocument/2006/relationships/oleObject" Target="embeddings/oleObject125.bin"/><Relationship Id="rId298" Type="http://schemas.openxmlformats.org/officeDocument/2006/relationships/image" Target="media/image152.wmf"/><Relationship Id="rId400" Type="http://schemas.openxmlformats.org/officeDocument/2006/relationships/oleObject" Target="embeddings/oleObject186.bin"/><Relationship Id="rId421" Type="http://schemas.openxmlformats.org/officeDocument/2006/relationships/image" Target="media/image212.wmf"/><Relationship Id="rId116" Type="http://schemas.openxmlformats.org/officeDocument/2006/relationships/image" Target="media/image61.wmf"/><Relationship Id="rId137" Type="http://schemas.openxmlformats.org/officeDocument/2006/relationships/oleObject" Target="embeddings/oleObject55.bin"/><Relationship Id="rId158" Type="http://schemas.openxmlformats.org/officeDocument/2006/relationships/image" Target="media/image82.wmf"/><Relationship Id="rId302" Type="http://schemas.openxmlformats.org/officeDocument/2006/relationships/image" Target="media/image154.wmf"/><Relationship Id="rId323" Type="http://schemas.openxmlformats.org/officeDocument/2006/relationships/oleObject" Target="embeddings/oleObject148.bin"/><Relationship Id="rId344" Type="http://schemas.openxmlformats.org/officeDocument/2006/relationships/image" Target="media/image175.wmf"/><Relationship Id="rId20" Type="http://schemas.openxmlformats.org/officeDocument/2006/relationships/image" Target="media/image12.wmf"/><Relationship Id="rId41" Type="http://schemas.openxmlformats.org/officeDocument/2006/relationships/oleObject" Target="embeddings/_____Microsoft_Excel_97-20034.xls"/><Relationship Id="rId62" Type="http://schemas.openxmlformats.org/officeDocument/2006/relationships/image" Target="media/image34.wmf"/><Relationship Id="rId83" Type="http://schemas.openxmlformats.org/officeDocument/2006/relationships/oleObject" Target="embeddings/oleObject28.bin"/><Relationship Id="rId179" Type="http://schemas.openxmlformats.org/officeDocument/2006/relationships/oleObject" Target="embeddings/oleObject76.bin"/><Relationship Id="rId365" Type="http://schemas.openxmlformats.org/officeDocument/2006/relationships/oleObject" Target="embeddings/oleObject169.bin"/><Relationship Id="rId386" Type="http://schemas.openxmlformats.org/officeDocument/2006/relationships/image" Target="media/image196.wmf"/><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99.bin"/><Relationship Id="rId246" Type="http://schemas.openxmlformats.org/officeDocument/2006/relationships/image" Target="media/image126.wmf"/><Relationship Id="rId267" Type="http://schemas.openxmlformats.org/officeDocument/2006/relationships/oleObject" Target="embeddings/oleObject120.bin"/><Relationship Id="rId288" Type="http://schemas.openxmlformats.org/officeDocument/2006/relationships/image" Target="media/image147.wmf"/><Relationship Id="rId411" Type="http://schemas.openxmlformats.org/officeDocument/2006/relationships/image" Target="media/image208.wmf"/><Relationship Id="rId432" Type="http://schemas.openxmlformats.org/officeDocument/2006/relationships/oleObject" Target="embeddings/oleObject204.bin"/><Relationship Id="rId106" Type="http://schemas.openxmlformats.org/officeDocument/2006/relationships/image" Target="media/image56.wmf"/><Relationship Id="rId127" Type="http://schemas.openxmlformats.org/officeDocument/2006/relationships/oleObject" Target="embeddings/oleObject50.bin"/><Relationship Id="rId313" Type="http://schemas.openxmlformats.org/officeDocument/2006/relationships/oleObject" Target="embeddings/oleObject143.bin"/><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image" Target="media/image29.wmf"/><Relationship Id="rId73" Type="http://schemas.openxmlformats.org/officeDocument/2006/relationships/oleObject" Target="embeddings/oleObject23.bin"/><Relationship Id="rId94" Type="http://schemas.openxmlformats.org/officeDocument/2006/relationships/image" Target="media/image50.wmf"/><Relationship Id="rId148" Type="http://schemas.openxmlformats.org/officeDocument/2006/relationships/image" Target="media/image77.wmf"/><Relationship Id="rId169" Type="http://schemas.openxmlformats.org/officeDocument/2006/relationships/oleObject" Target="embeddings/oleObject71.bin"/><Relationship Id="rId334" Type="http://schemas.openxmlformats.org/officeDocument/2006/relationships/image" Target="media/image170.wmf"/><Relationship Id="rId355" Type="http://schemas.openxmlformats.org/officeDocument/2006/relationships/image" Target="media/image181.wmf"/><Relationship Id="rId376" Type="http://schemas.openxmlformats.org/officeDocument/2006/relationships/image" Target="media/image191.wmf"/><Relationship Id="rId397" Type="http://schemas.openxmlformats.org/officeDocument/2006/relationships/image" Target="media/image202.wmf"/><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oleObject" Target="embeddings/oleObject94.bin"/><Relationship Id="rId236" Type="http://schemas.openxmlformats.org/officeDocument/2006/relationships/image" Target="media/image121.wmf"/><Relationship Id="rId257" Type="http://schemas.openxmlformats.org/officeDocument/2006/relationships/oleObject" Target="embeddings/oleObject115.bin"/><Relationship Id="rId278" Type="http://schemas.openxmlformats.org/officeDocument/2006/relationships/image" Target="media/image142.wmf"/><Relationship Id="rId401" Type="http://schemas.openxmlformats.org/officeDocument/2006/relationships/image" Target="media/image204.wmf"/><Relationship Id="rId422" Type="http://schemas.openxmlformats.org/officeDocument/2006/relationships/oleObject" Target="embeddings/oleObject199.bin"/><Relationship Id="rId303" Type="http://schemas.openxmlformats.org/officeDocument/2006/relationships/oleObject" Target="embeddings/oleObject138.bin"/><Relationship Id="rId42" Type="http://schemas.openxmlformats.org/officeDocument/2006/relationships/image" Target="media/image24.wmf"/><Relationship Id="rId84" Type="http://schemas.openxmlformats.org/officeDocument/2006/relationships/image" Target="media/image45.wmf"/><Relationship Id="rId138" Type="http://schemas.openxmlformats.org/officeDocument/2006/relationships/image" Target="media/image72.wmf"/><Relationship Id="rId345" Type="http://schemas.openxmlformats.org/officeDocument/2006/relationships/oleObject" Target="embeddings/oleObject159.bin"/><Relationship Id="rId387" Type="http://schemas.openxmlformats.org/officeDocument/2006/relationships/oleObject" Target="embeddings/oleObject180.bin"/><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oleObject" Target="embeddings/oleObject110.bin"/><Relationship Id="rId412" Type="http://schemas.openxmlformats.org/officeDocument/2006/relationships/oleObject" Target="embeddings/oleObject193.bin"/><Relationship Id="rId107" Type="http://schemas.openxmlformats.org/officeDocument/2006/relationships/oleObject" Target="embeddings/oleObject40.bin"/><Relationship Id="rId289" Type="http://schemas.openxmlformats.org/officeDocument/2006/relationships/oleObject" Target="embeddings/oleObject131.bin"/><Relationship Id="rId11" Type="http://schemas.openxmlformats.org/officeDocument/2006/relationships/image" Target="media/image4.jpeg"/><Relationship Id="rId53" Type="http://schemas.openxmlformats.org/officeDocument/2006/relationships/oleObject" Target="embeddings/oleObject13.bin"/><Relationship Id="rId149" Type="http://schemas.openxmlformats.org/officeDocument/2006/relationships/oleObject" Target="embeddings/oleObject61.bin"/><Relationship Id="rId314" Type="http://schemas.openxmlformats.org/officeDocument/2006/relationships/image" Target="media/image160.wmf"/><Relationship Id="rId356" Type="http://schemas.openxmlformats.org/officeDocument/2006/relationships/oleObject" Target="embeddings/oleObject164.bin"/><Relationship Id="rId398" Type="http://schemas.openxmlformats.org/officeDocument/2006/relationships/oleObject" Target="embeddings/oleObject185.bin"/><Relationship Id="rId95" Type="http://schemas.openxmlformats.org/officeDocument/2006/relationships/oleObject" Target="embeddings/oleObject34.bin"/><Relationship Id="rId160" Type="http://schemas.openxmlformats.org/officeDocument/2006/relationships/image" Target="media/image83.wmf"/><Relationship Id="rId216" Type="http://schemas.openxmlformats.org/officeDocument/2006/relationships/image" Target="media/image111.wmf"/><Relationship Id="rId423" Type="http://schemas.openxmlformats.org/officeDocument/2006/relationships/image" Target="media/image213.wmf"/><Relationship Id="rId258" Type="http://schemas.openxmlformats.org/officeDocument/2006/relationships/image" Target="media/image132.wmf"/><Relationship Id="rId22" Type="http://schemas.openxmlformats.org/officeDocument/2006/relationships/image" Target="media/image13.wmf"/><Relationship Id="rId64" Type="http://schemas.openxmlformats.org/officeDocument/2006/relationships/image" Target="media/image35.wmf"/><Relationship Id="rId118" Type="http://schemas.openxmlformats.org/officeDocument/2006/relationships/image" Target="media/image62.wmf"/><Relationship Id="rId325" Type="http://schemas.openxmlformats.org/officeDocument/2006/relationships/oleObject" Target="embeddings/oleObject149.bin"/><Relationship Id="rId367" Type="http://schemas.openxmlformats.org/officeDocument/2006/relationships/oleObject" Target="embeddings/oleObject170.bin"/><Relationship Id="rId171" Type="http://schemas.openxmlformats.org/officeDocument/2006/relationships/oleObject" Target="embeddings/oleObject72.bin"/><Relationship Id="rId227" Type="http://schemas.openxmlformats.org/officeDocument/2006/relationships/oleObject" Target="embeddings/oleObject10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19863</Words>
  <Characters>113224</Characters>
  <Application>Microsoft Office Word</Application>
  <DocSecurity>0</DocSecurity>
  <Lines>943</Lines>
  <Paragraphs>265</Paragraphs>
  <ScaleCrop>false</ScaleCrop>
  <Company>Организация</Company>
  <LinksUpToDate>false</LinksUpToDate>
  <CharactersWithSpaces>132822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gashplavish</dc:creator>
  <cp:keywords/>
  <dc:description/>
  <cp:lastModifiedBy>admin</cp:lastModifiedBy>
  <cp:revision>2</cp:revision>
  <cp:lastPrinted>2009-03-26T09:10:00Z</cp:lastPrinted>
  <dcterms:created xsi:type="dcterms:W3CDTF">2014-02-20T09:52:00Z</dcterms:created>
  <dcterms:modified xsi:type="dcterms:W3CDTF">2014-02-20T09:52:00Z</dcterms:modified>
</cp:coreProperties>
</file>