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7D" w:rsidRPr="0007602C" w:rsidRDefault="008E7B7D" w:rsidP="0007602C">
      <w:pPr>
        <w:pStyle w:val="2"/>
        <w:rPr>
          <w:caps/>
          <w:sz w:val="28"/>
        </w:rPr>
      </w:pPr>
      <w:r w:rsidRPr="0007602C">
        <w:rPr>
          <w:caps/>
          <w:sz w:val="28"/>
        </w:rPr>
        <w:t>Министерство образования и науки российской федерации</w:t>
      </w:r>
    </w:p>
    <w:p w:rsidR="008E7B7D" w:rsidRPr="0007602C" w:rsidRDefault="008E7B7D" w:rsidP="0007602C">
      <w:pPr>
        <w:pStyle w:val="2"/>
        <w:rPr>
          <w:sz w:val="28"/>
        </w:rPr>
      </w:pPr>
      <w:r w:rsidRPr="0007602C">
        <w:rPr>
          <w:sz w:val="28"/>
        </w:rPr>
        <w:t>ГОСУДАРСТВЕННОЕ ОБРАЗОВАТЕЛЬНОЕ УЧРЕЖДЕНИЕ</w:t>
      </w:r>
    </w:p>
    <w:p w:rsidR="008E7B7D" w:rsidRPr="0007602C" w:rsidRDefault="008E7B7D" w:rsidP="0007602C">
      <w:pPr>
        <w:pStyle w:val="2"/>
        <w:rPr>
          <w:sz w:val="28"/>
        </w:rPr>
      </w:pPr>
      <w:r w:rsidRPr="0007602C">
        <w:rPr>
          <w:sz w:val="28"/>
        </w:rPr>
        <w:t>ВЫСШЕГО ПРОФЕССИОНАЛЬНОГО ОБРАЗОВАНИЯ</w:t>
      </w: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ДАЛЬНЕВОСТОЧНАЯ АКАДЕМИЯ ГОСУДАРСТВЕННОЙ СЛУЖБЫ</w:t>
      </w: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Факультет государственного и муниципального управления</w:t>
      </w: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Специальность 080504.65 «Государственное и муниципальное управление»</w:t>
      </w: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Кафедра менеджмента, государственного и муниципального управления</w:t>
      </w: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bCs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705429" w:rsidRPr="0007602C" w:rsidRDefault="00705429" w:rsidP="0007602C">
      <w:pPr>
        <w:jc w:val="center"/>
        <w:rPr>
          <w:b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ДИПЛОМНЫЙ ПРОЕКТ</w:t>
      </w:r>
    </w:p>
    <w:p w:rsidR="008E7B7D" w:rsidRPr="0007602C" w:rsidRDefault="007C0447" w:rsidP="0007602C">
      <w:pPr>
        <w:jc w:val="center"/>
        <w:rPr>
          <w:b/>
          <w:caps/>
          <w:sz w:val="28"/>
          <w:szCs w:val="28"/>
        </w:rPr>
      </w:pPr>
      <w:r w:rsidRPr="0007602C">
        <w:rPr>
          <w:b/>
          <w:caps/>
          <w:sz w:val="28"/>
          <w:szCs w:val="28"/>
        </w:rPr>
        <w:t>АНТИКОРРУПЦИОННАЯ ЭКСПЕРТИЗА</w:t>
      </w:r>
      <w:r w:rsidR="00DE2DDE" w:rsidRPr="0007602C">
        <w:rPr>
          <w:b/>
          <w:caps/>
          <w:sz w:val="28"/>
          <w:szCs w:val="28"/>
        </w:rPr>
        <w:t xml:space="preserve"> проектов</w:t>
      </w:r>
      <w:r w:rsidR="007F1EE7" w:rsidRPr="0007602C">
        <w:rPr>
          <w:b/>
          <w:caps/>
          <w:sz w:val="28"/>
          <w:szCs w:val="28"/>
        </w:rPr>
        <w:t xml:space="preserve"> НОРМАТИВНЫХ ПРАВОВЫХ АКТОВ</w:t>
      </w:r>
      <w:r w:rsidR="00567079" w:rsidRPr="0007602C">
        <w:rPr>
          <w:b/>
          <w:caps/>
          <w:sz w:val="28"/>
          <w:szCs w:val="28"/>
        </w:rPr>
        <w:t xml:space="preserve"> </w:t>
      </w:r>
      <w:r w:rsidRPr="0007602C">
        <w:rPr>
          <w:b/>
          <w:caps/>
          <w:sz w:val="28"/>
          <w:szCs w:val="28"/>
        </w:rPr>
        <w:t>(НА ПРИМЕРЕ ЗАКОНОДАТЕЛЬНОЙ</w:t>
      </w:r>
      <w:r w:rsidR="0007602C">
        <w:rPr>
          <w:b/>
          <w:caps/>
          <w:sz w:val="28"/>
          <w:szCs w:val="28"/>
        </w:rPr>
        <w:t xml:space="preserve"> </w:t>
      </w:r>
      <w:r w:rsidRPr="0007602C">
        <w:rPr>
          <w:b/>
          <w:caps/>
          <w:sz w:val="28"/>
          <w:szCs w:val="28"/>
        </w:rPr>
        <w:t>ДУМЫ ХАБАРОВСКОГО КРАЯ)</w:t>
      </w:r>
    </w:p>
    <w:p w:rsidR="008E7B7D" w:rsidRPr="0007602C" w:rsidRDefault="008E7B7D" w:rsidP="0007602C">
      <w:pPr>
        <w:jc w:val="center"/>
        <w:rPr>
          <w:b/>
          <w:caps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07602C" w:rsidRPr="0007602C" w:rsidRDefault="0007602C" w:rsidP="0007602C">
      <w:pPr>
        <w:jc w:val="left"/>
        <w:rPr>
          <w:b/>
          <w:bCs/>
          <w:sz w:val="28"/>
          <w:szCs w:val="28"/>
        </w:rPr>
      </w:pPr>
      <w:r w:rsidRPr="0007602C">
        <w:rPr>
          <w:b/>
          <w:bCs/>
          <w:sz w:val="28"/>
          <w:szCs w:val="28"/>
        </w:rPr>
        <w:t>Студент</w:t>
      </w:r>
      <w:r>
        <w:rPr>
          <w:b/>
          <w:bCs/>
          <w:sz w:val="28"/>
          <w:szCs w:val="28"/>
        </w:rPr>
        <w:t xml:space="preserve"> </w:t>
      </w:r>
      <w:r w:rsidRPr="0007602C">
        <w:rPr>
          <w:b/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</w:t>
      </w:r>
      <w:r w:rsidRPr="0007602C">
        <w:rPr>
          <w:b/>
          <w:bCs/>
          <w:sz w:val="28"/>
          <w:szCs w:val="28"/>
        </w:rPr>
        <w:t>161-сз</w:t>
      </w:r>
    </w:p>
    <w:p w:rsidR="0007602C" w:rsidRPr="0007602C" w:rsidRDefault="0007602C" w:rsidP="0007602C">
      <w:pPr>
        <w:jc w:val="left"/>
        <w:rPr>
          <w:b/>
          <w:sz w:val="28"/>
          <w:szCs w:val="28"/>
        </w:rPr>
      </w:pPr>
      <w:r w:rsidRPr="0007602C">
        <w:rPr>
          <w:b/>
          <w:bCs/>
          <w:sz w:val="28"/>
          <w:szCs w:val="28"/>
        </w:rPr>
        <w:t>С.В. Лозивский</w:t>
      </w:r>
    </w:p>
    <w:p w:rsidR="0007602C" w:rsidRDefault="0007602C" w:rsidP="0007602C">
      <w:pPr>
        <w:jc w:val="left"/>
        <w:rPr>
          <w:b/>
          <w:bCs/>
          <w:sz w:val="28"/>
          <w:szCs w:val="28"/>
        </w:rPr>
      </w:pPr>
      <w:r w:rsidRPr="0007602C">
        <w:rPr>
          <w:b/>
          <w:bCs/>
          <w:sz w:val="28"/>
          <w:szCs w:val="28"/>
        </w:rPr>
        <w:t>Научный руководитель</w:t>
      </w:r>
    </w:p>
    <w:p w:rsidR="0007602C" w:rsidRPr="0007602C" w:rsidRDefault="0007602C" w:rsidP="0007602C">
      <w:pPr>
        <w:jc w:val="left"/>
        <w:rPr>
          <w:b/>
          <w:sz w:val="28"/>
          <w:szCs w:val="28"/>
        </w:rPr>
      </w:pPr>
      <w:r w:rsidRPr="0007602C">
        <w:rPr>
          <w:b/>
          <w:bCs/>
          <w:sz w:val="28"/>
          <w:szCs w:val="28"/>
        </w:rPr>
        <w:t>Доцент</w:t>
      </w:r>
      <w:r>
        <w:rPr>
          <w:b/>
          <w:bCs/>
          <w:sz w:val="28"/>
          <w:szCs w:val="28"/>
        </w:rPr>
        <w:t xml:space="preserve"> </w:t>
      </w:r>
      <w:r w:rsidRPr="0007602C">
        <w:rPr>
          <w:b/>
          <w:bCs/>
          <w:sz w:val="28"/>
          <w:szCs w:val="28"/>
        </w:rPr>
        <w:t>В.В. Филиппов</w:t>
      </w: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8E7B7D" w:rsidRPr="0007602C" w:rsidRDefault="008E7B7D" w:rsidP="0007602C">
      <w:pPr>
        <w:jc w:val="center"/>
        <w:rPr>
          <w:b/>
          <w:sz w:val="28"/>
          <w:szCs w:val="28"/>
        </w:rPr>
      </w:pPr>
    </w:p>
    <w:p w:rsidR="008E7B7D" w:rsidRDefault="008E7B7D" w:rsidP="0007602C">
      <w:pPr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Хабаровск 2011</w:t>
      </w:r>
    </w:p>
    <w:p w:rsidR="0007602C" w:rsidRPr="0007602C" w:rsidRDefault="0007602C" w:rsidP="0007602C">
      <w:pPr>
        <w:jc w:val="center"/>
        <w:rPr>
          <w:b/>
          <w:sz w:val="28"/>
          <w:szCs w:val="28"/>
        </w:rPr>
      </w:pPr>
    </w:p>
    <w:p w:rsidR="00C95915" w:rsidRPr="0007602C" w:rsidRDefault="00D32A68" w:rsidP="0007602C">
      <w:pPr>
        <w:ind w:firstLine="709"/>
        <w:rPr>
          <w:b/>
          <w:sz w:val="28"/>
          <w:szCs w:val="28"/>
        </w:rPr>
      </w:pPr>
      <w:r w:rsidRPr="0007602C">
        <w:rPr>
          <w:sz w:val="28"/>
          <w:szCs w:val="28"/>
        </w:rPr>
        <w:br w:type="page"/>
      </w:r>
      <w:r w:rsidR="00DE2DDE" w:rsidRPr="0007602C">
        <w:rPr>
          <w:b/>
          <w:sz w:val="28"/>
          <w:szCs w:val="28"/>
        </w:rPr>
        <w:t>СОДЕРЖАНИЕ</w:t>
      </w:r>
    </w:p>
    <w:p w:rsidR="00DE2DDE" w:rsidRPr="0007602C" w:rsidRDefault="00DE2DDE" w:rsidP="0007602C">
      <w:pPr>
        <w:ind w:firstLine="709"/>
        <w:rPr>
          <w:b/>
          <w:sz w:val="28"/>
          <w:szCs w:val="28"/>
        </w:rPr>
      </w:pP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ВВЕДЕНИЕ</w:t>
      </w:r>
    </w:p>
    <w:p w:rsidR="0007602C" w:rsidRPr="0007602C" w:rsidRDefault="0007602C" w:rsidP="0007602C">
      <w:pPr>
        <w:rPr>
          <w:caps/>
          <w:sz w:val="28"/>
          <w:szCs w:val="28"/>
          <w:lang w:val="en-US"/>
        </w:rPr>
      </w:pPr>
      <w:r w:rsidRPr="0007602C">
        <w:rPr>
          <w:caps/>
          <w:sz w:val="28"/>
          <w:szCs w:val="28"/>
        </w:rPr>
        <w:t>1</w:t>
      </w:r>
      <w:r>
        <w:rPr>
          <w:caps/>
          <w:sz w:val="28"/>
          <w:szCs w:val="28"/>
        </w:rPr>
        <w:t xml:space="preserve">. </w:t>
      </w:r>
      <w:r w:rsidRPr="0007602C">
        <w:rPr>
          <w:caps/>
          <w:sz w:val="28"/>
          <w:szCs w:val="28"/>
        </w:rPr>
        <w:t>ТЕОРЕТИКО-ПРАВОВЫЕ ОСНОВЫ проведения антикоррупционной экспертизы проектов нормативных правовых актов в законодательной думе хабаровского края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Историко-правовой аспект развития антикоррупционной экспертизы в России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Цель, задачи, предмет, объект и основные принципы организации антикоррупционной экспертизы нормативных правовых актов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Нормативно-правовые и организационные основы антикоррупционной экспертизы проектов нормативных правовых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актов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Анализ проведения антикоррупционной экспертизы в Законодательной Думе Хабаровского края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7602C">
        <w:rPr>
          <w:sz w:val="28"/>
          <w:szCs w:val="28"/>
        </w:rPr>
        <w:t>ПРОЕКТ ПОВЫШЕНИЯ ЭФФЕКТИВНОСТИ ПРОВЕДЕНИЯ АНТИКОРРУПЦИОННОЙ ЭКСПЕРТИЗЫ ПРОЕКТОВ НОРМАТИВНЫХ ПРАВОВЫХ АКТОВ В ЗАКОНОДАТЕЛЬНОЙ ДУМЕ ХАБАРОВСКОГО КРАЯ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Проект постановления о внесении изменений и дополнений в Постановление от 23 декабря 2009 года № 1982 "О проведении антикоррупционной экспертизы проектов нормативных правовых актов краевых законов, постановлений в Законодательной Думе Хабаровского края и их проектов"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Финансово-экономическое обоснование проекта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Социальный эффект и значимость проекта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ЗАКЛЮЧЕНИЕ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СПИСОК ИСПОЛЬЗОВАННЫХ ИСТОЧНИКОВ И ЛИТЕРАТУРЫ</w:t>
      </w:r>
    </w:p>
    <w:p w:rsidR="0007602C" w:rsidRPr="0007602C" w:rsidRDefault="0007602C" w:rsidP="0007602C">
      <w:pPr>
        <w:rPr>
          <w:sz w:val="28"/>
          <w:szCs w:val="28"/>
          <w:lang w:val="en-US"/>
        </w:rPr>
      </w:pPr>
      <w:r w:rsidRPr="0007602C">
        <w:rPr>
          <w:sz w:val="28"/>
          <w:szCs w:val="28"/>
        </w:rPr>
        <w:t>ПРИЛОЖЕНИЯ</w:t>
      </w:r>
    </w:p>
    <w:p w:rsidR="00AD7255" w:rsidRPr="0007602C" w:rsidRDefault="0007602C" w:rsidP="0007602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7255" w:rsidRPr="0007602C">
        <w:rPr>
          <w:b/>
          <w:sz w:val="28"/>
          <w:szCs w:val="28"/>
        </w:rPr>
        <w:t>ВВЕДЕНИЕ</w:t>
      </w:r>
    </w:p>
    <w:p w:rsidR="00AD7255" w:rsidRPr="0007602C" w:rsidRDefault="00AD7255" w:rsidP="0007602C">
      <w:pPr>
        <w:ind w:firstLine="709"/>
        <w:rPr>
          <w:b/>
          <w:sz w:val="28"/>
          <w:szCs w:val="28"/>
        </w:rPr>
      </w:pP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 xml:space="preserve">Актуальность темы. </w:t>
      </w:r>
      <w:r w:rsidRPr="0007602C">
        <w:rPr>
          <w:sz w:val="28"/>
          <w:szCs w:val="28"/>
        </w:rPr>
        <w:t>Очищение российского законодательства от коррупциогенных факторов на сегодняшний день стало практической задачей для всех, кто отвечает за его разработку. Возможность успешного ее выполнения обеспечена политической и правовой поддержкой со стороны Президента Российской Федерации и Правительства Российской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Федерации.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Антикоррупционная экспертиза нормативных правовых актов и их проектов, сравнительно новая мера призванная повсеместно изменить быт юридических служб российских органов власти, с тем, чтобы отныне обращалось особое внимание на профилактику коррупции, начиная с исходного этапа – выработки государственно-властного решения.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Введение в практику деятельности органов государственной власти и местного самоуправления в Российской Федерации обязательного требования о проведении антикоррупционной экспертизы нормативных правовых актов и их проектов является одним из ключевых элементов текущей административной реформы.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Главная задача государственного управления состоит в правильной организации деятельности людей с целью обеспечения безопасного и перспективного развития общества. Основное средство для такой организации едино в любом государстве – это оптимальное в заданных условиях управленческое решение. Однако если оно не будет отвечать даже формальным критериям юридической чистоты, не будет исключать потенциальной возможности для развития в практике его реализации неопределенности и злоупотреблений, то усилия по выстраиванию современной эффективной модели государственного администрирования окажутся тщетными.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Научная основа формирования правильных с формальной точки зрения решений органов власти развивается под сенью такой области знаний, как юридическая техника. Ее задачи связаны не только с грамотным оформлением нормативных правовых актов, но и с верной трактовкой исходной управленческой задачи, пониманием особенностей реализации государственно-властного решения на практике, четким выстраиванием логики и структуры решения, установлением связей с другими правовыми актами и т.п.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Однако с некоторых пор, а именно с 2002–2003 гг., особую популярность в научных и аналитических кругах стала приобретать тема, связанная с оценкой коррупциогенности законодательства, то есть с выявлением в нем таких юридико-технических дефектов, которые приводят к активному развитию коррупции в практике реализации данных нормативных актов.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Появление антикоррупционной экспертизы, объясняется особым акцентом на профилактике именно коррупционных правонарушений, который был сделан в ходе разработки идеологии текущей административной реформы. В свою очередь, это было очевидной реакцией на имевшую в 90-е годы массовый характер практику противоправного лоббизма, когда государственно-властные решения не просто не прорабатывались должным образом с целью освобождения их от существенных юридических дефектов, но прямо создавались ущербными с юридической точки зрения с целью обеспечения удобства ведения противозаконной деятельности в различных формах (растраты государственных ресурсов, формирования исключений для отдельных субъектов хозяйственной деятельности, обеспечения неопределенности критериев государственного контроля и т.п.).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 послании Федеральному собранию президент России Дмитрий Анатольевич Медведев назвал коррупцию одним из главных барьеров развития общества. По его мнению, для борьбы с ней необходимо как совершенствование действующего законодательства, так и проведение качественной антикоррупционной экспертизы нормативных правовых актов и их проектов.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Разработка мер по профилактике коррупции, прежде всего в целях устранения её коренных причин, и реализация таких мер в контексте обеспечения развития страны в целом становятся настоятельной необходимостью. Поэтому не только на федеральном уровне, но также и на уровне субъекта РФ, должны решаться эти вопросы.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Совокупность вышеизложенного, предопределила создание проекта по повышению эффективности проведения антикоррупционной экспертизы проектов нормативных правовых актов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 Законодательной Думе Хабаровского края.</w:t>
      </w:r>
    </w:p>
    <w:p w:rsidR="00AD7255" w:rsidRPr="0007602C" w:rsidRDefault="00AD7255" w:rsidP="0007602C">
      <w:pPr>
        <w:widowControl w:val="0"/>
        <w:ind w:firstLine="709"/>
        <w:rPr>
          <w:sz w:val="28"/>
          <w:szCs w:val="28"/>
        </w:rPr>
      </w:pPr>
      <w:r w:rsidRPr="0007602C">
        <w:rPr>
          <w:b/>
          <w:bCs/>
          <w:iCs/>
          <w:sz w:val="28"/>
          <w:szCs w:val="28"/>
        </w:rPr>
        <w:t>Анализ изученных источников и литературы.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>В процессе написания дипломного проекта использовались нормативно-правовые акты Российской Федерации и Хабаровского края: Конституция Российской Федерации, Конвенция Организации Объединённых Наций против коррупции,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7602C">
          <w:rPr>
            <w:sz w:val="28"/>
            <w:szCs w:val="28"/>
          </w:rPr>
          <w:t>2008 г</w:t>
        </w:r>
      </w:smartTag>
      <w:r w:rsidRPr="0007602C">
        <w:rPr>
          <w:sz w:val="28"/>
          <w:szCs w:val="28"/>
        </w:rPr>
        <w:t>. N 273-ФЗ "О противодействии коррупции", Федеральный закон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Российской Федерации от 17 июля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sz w:val="28"/>
            <w:szCs w:val="28"/>
          </w:rPr>
          <w:t>2009 г</w:t>
        </w:r>
      </w:smartTag>
      <w:r w:rsidRPr="0007602C">
        <w:rPr>
          <w:sz w:val="28"/>
          <w:szCs w:val="28"/>
        </w:rPr>
        <w:t xml:space="preserve">. N 172-ФЗ "Об антикоррупционной экспертизе нормативных правовых актов и проектов нормативных правовых актов", постановление Правительства РФ от 26.02.2010 № 96 "Об антикоррупционной экспертизе нормативных правовых актов и проектов нормативных правовых актов", </w:t>
      </w:r>
      <w:r w:rsidRPr="0007602C">
        <w:rPr>
          <w:rFonts w:eastAsia="Batang"/>
          <w:sz w:val="28"/>
          <w:szCs w:val="28"/>
        </w:rPr>
        <w:t xml:space="preserve">Закон Хабаровского края от 30 сентября 2009 года N 269 </w:t>
      </w:r>
      <w:r w:rsidRPr="0007602C">
        <w:rPr>
          <w:sz w:val="28"/>
          <w:szCs w:val="28"/>
        </w:rPr>
        <w:t>"</w:t>
      </w:r>
      <w:r w:rsidRPr="0007602C">
        <w:rPr>
          <w:rFonts w:eastAsia="Batang"/>
          <w:sz w:val="28"/>
          <w:szCs w:val="28"/>
        </w:rPr>
        <w:t>О предупреждении коррупции в Хабаровском крае</w:t>
      </w:r>
      <w:r w:rsidRPr="0007602C">
        <w:rPr>
          <w:sz w:val="28"/>
          <w:szCs w:val="28"/>
        </w:rPr>
        <w:t xml:space="preserve">", </w:t>
      </w:r>
      <w:r w:rsidRPr="0007602C">
        <w:rPr>
          <w:rFonts w:eastAsia="Batang"/>
          <w:sz w:val="28"/>
          <w:szCs w:val="28"/>
        </w:rPr>
        <w:t>постановление от 23 декабря 2009 года N 1982 «О проведении антикоррупционной экспертизы краевых законов, постановлений Законодательной Думы Хабаровского края и их проектов» и другие.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Целью</w:t>
      </w:r>
      <w:r w:rsidRPr="0007602C">
        <w:rPr>
          <w:sz w:val="28"/>
          <w:szCs w:val="28"/>
        </w:rPr>
        <w:t xml:space="preserve"> дипломного проекта является исследование проведения антикоррупционной экспертизы проектов нормативных правовых актов в Законодательной Думе Хабаровского края.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В соответствии с поставленной целью определены следующие </w:t>
      </w:r>
      <w:r w:rsidRPr="0007602C">
        <w:rPr>
          <w:b/>
          <w:sz w:val="28"/>
          <w:szCs w:val="28"/>
        </w:rPr>
        <w:t>задачи</w:t>
      </w:r>
      <w:r w:rsidRPr="0007602C">
        <w:rPr>
          <w:sz w:val="28"/>
          <w:szCs w:val="28"/>
        </w:rPr>
        <w:t xml:space="preserve"> исследования: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 xml:space="preserve">1. Рассмотреть нормативно-правовые основы антикоррупционной экспертизы проектов </w:t>
      </w:r>
      <w:r w:rsidRPr="0007602C">
        <w:rPr>
          <w:rFonts w:eastAsia="Batang"/>
          <w:sz w:val="28"/>
          <w:szCs w:val="28"/>
        </w:rPr>
        <w:t>нормативных правовых актов.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 xml:space="preserve">2. Выявить проблемы </w:t>
      </w:r>
      <w:r w:rsidRPr="0007602C">
        <w:rPr>
          <w:rFonts w:eastAsia="Batang"/>
          <w:sz w:val="28"/>
          <w:szCs w:val="28"/>
        </w:rPr>
        <w:t>Законодательной Думы Хабаровского края, возникающие при проведении</w:t>
      </w:r>
      <w:r w:rsidR="0007602C">
        <w:rPr>
          <w:rFonts w:eastAsia="Batang"/>
          <w:sz w:val="28"/>
          <w:szCs w:val="28"/>
        </w:rPr>
        <w:t xml:space="preserve"> </w:t>
      </w:r>
      <w:r w:rsidRPr="0007602C">
        <w:rPr>
          <w:rFonts w:eastAsia="Batang"/>
          <w:sz w:val="28"/>
          <w:szCs w:val="28"/>
        </w:rPr>
        <w:t xml:space="preserve">антикоррупционной экспертизы </w:t>
      </w:r>
      <w:r w:rsidRPr="0007602C">
        <w:rPr>
          <w:sz w:val="28"/>
          <w:szCs w:val="28"/>
        </w:rPr>
        <w:t xml:space="preserve">проектов </w:t>
      </w:r>
      <w:r w:rsidRPr="0007602C">
        <w:rPr>
          <w:rFonts w:eastAsia="Batang"/>
          <w:sz w:val="28"/>
          <w:szCs w:val="28"/>
        </w:rPr>
        <w:t>нормативных правовых актов.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3. Разработать проект повышения эффективности проведения антикоррупционной экспертизы проектов </w:t>
      </w:r>
      <w:r w:rsidRPr="0007602C">
        <w:rPr>
          <w:rFonts w:eastAsia="Batang"/>
          <w:sz w:val="28"/>
          <w:szCs w:val="28"/>
        </w:rPr>
        <w:t>нормативных правовых актов</w:t>
      </w:r>
      <w:r w:rsidRPr="0007602C">
        <w:rPr>
          <w:sz w:val="28"/>
          <w:szCs w:val="28"/>
        </w:rPr>
        <w:t xml:space="preserve"> в Законодательной Думе Хабаровского края.</w:t>
      </w:r>
    </w:p>
    <w:p w:rsidR="00EE763E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 xml:space="preserve">Объектом </w:t>
      </w:r>
      <w:r w:rsidRPr="0007602C">
        <w:rPr>
          <w:sz w:val="28"/>
          <w:szCs w:val="28"/>
        </w:rPr>
        <w:t>исследования является Законодательная Дума Хабаровского края</w:t>
      </w:r>
      <w:r w:rsidR="00EE763E" w:rsidRPr="0007602C">
        <w:rPr>
          <w:sz w:val="28"/>
          <w:szCs w:val="28"/>
        </w:rPr>
        <w:t xml:space="preserve"> в части проведения антикоррупционной экспертизы проектов нормативных правовых актов.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Предметом</w:t>
      </w:r>
      <w:r w:rsidRPr="0007602C">
        <w:rPr>
          <w:sz w:val="28"/>
          <w:szCs w:val="28"/>
        </w:rPr>
        <w:t xml:space="preserve"> исследования является процесс проведения антикоррупционной экспертизы проектов </w:t>
      </w:r>
      <w:r w:rsidRPr="0007602C">
        <w:rPr>
          <w:rFonts w:eastAsia="Batang"/>
          <w:sz w:val="28"/>
          <w:szCs w:val="28"/>
        </w:rPr>
        <w:t>нормативных правовых актов</w:t>
      </w:r>
      <w:r w:rsidRPr="0007602C">
        <w:rPr>
          <w:sz w:val="28"/>
          <w:szCs w:val="28"/>
        </w:rPr>
        <w:t xml:space="preserve"> в Законодательной Думе Хабаровского края.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 xml:space="preserve">Хронологические рамки исследования: </w:t>
      </w:r>
      <w:r w:rsidRPr="0007602C">
        <w:rPr>
          <w:sz w:val="28"/>
          <w:szCs w:val="28"/>
        </w:rPr>
        <w:t>период</w:t>
      </w:r>
      <w:r w:rsidRPr="0007602C">
        <w:rPr>
          <w:b/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2009 - 2011гг. Выбранные хронологические рамки позволяют проследить деятельность Законодательной Думы по проведению антикоррупционной экспертизы проектов </w:t>
      </w:r>
      <w:r w:rsidRPr="0007602C">
        <w:rPr>
          <w:rFonts w:eastAsia="Batang"/>
          <w:sz w:val="28"/>
          <w:szCs w:val="28"/>
        </w:rPr>
        <w:t>нормативных правовых актов</w:t>
      </w:r>
      <w:r w:rsidRPr="0007602C">
        <w:rPr>
          <w:sz w:val="28"/>
          <w:szCs w:val="28"/>
        </w:rPr>
        <w:t>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 xml:space="preserve">Методологическую и теоретическую основу </w:t>
      </w:r>
      <w:r w:rsidRPr="0007602C">
        <w:rPr>
          <w:sz w:val="28"/>
          <w:szCs w:val="28"/>
        </w:rPr>
        <w:t>исследования составляет диалектический метод познания, позволяющий изучать проблемы антикоррупционной экспертизы, взаимосвязи и взаимообусловленности, реализовать сочетание комплексного, системного и ситуационного подхода к изучаемой теме.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 xml:space="preserve">Эмпирическая база </w:t>
      </w:r>
      <w:r w:rsidRPr="0007602C">
        <w:rPr>
          <w:sz w:val="28"/>
          <w:szCs w:val="28"/>
        </w:rPr>
        <w:t>основывается на исследованиях относительно широкого экспертного форума таких научно-аналитических центров, как Фонд «Индем», Центр стратегических разработок, Высшая школа экономики, Институт законодательства и сравнительного правоведения при Правительстве Российской Федерации, Институт государства и права РАН, факультет государственного управления МГУ.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Большое внимание уделялось периодическим изданиям и Интернет ресурсам, в которых освещается антикоррупционная экспертиза законодательства в России.</w:t>
      </w:r>
    </w:p>
    <w:p w:rsidR="00AD7255" w:rsidRPr="0007602C" w:rsidRDefault="00AD7255" w:rsidP="0007602C">
      <w:pPr>
        <w:widowControl w:val="0"/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 xml:space="preserve">Практическая значимость </w:t>
      </w:r>
      <w:r w:rsidRPr="0007602C">
        <w:rPr>
          <w:sz w:val="28"/>
          <w:szCs w:val="28"/>
        </w:rPr>
        <w:t xml:space="preserve">исследования заключается в том, что практические предложения по совершенствованию эффективности проведения антикоррупционной экспертизы проектов </w:t>
      </w:r>
      <w:r w:rsidRPr="0007602C">
        <w:rPr>
          <w:rFonts w:eastAsia="Batang"/>
          <w:sz w:val="28"/>
          <w:szCs w:val="28"/>
        </w:rPr>
        <w:t>нормативных правовых актов</w:t>
      </w:r>
      <w:r w:rsidRPr="0007602C">
        <w:rPr>
          <w:sz w:val="28"/>
          <w:szCs w:val="28"/>
        </w:rPr>
        <w:t xml:space="preserve"> могут быть использованы:</w:t>
      </w:r>
    </w:p>
    <w:p w:rsidR="00AD7255" w:rsidRPr="0007602C" w:rsidRDefault="00AD7255" w:rsidP="0007602C">
      <w:pPr>
        <w:widowControl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Законодательной Думой Хабаровского края при проведении антикоррупционной экспертизы.</w:t>
      </w:r>
    </w:p>
    <w:p w:rsidR="00737317" w:rsidRPr="0007602C" w:rsidRDefault="00737317" w:rsidP="0007602C">
      <w:pPr>
        <w:widowControl w:val="0"/>
        <w:ind w:firstLine="709"/>
        <w:rPr>
          <w:sz w:val="28"/>
          <w:szCs w:val="28"/>
        </w:rPr>
      </w:pPr>
    </w:p>
    <w:p w:rsidR="00AD7255" w:rsidRPr="0007602C" w:rsidRDefault="008E7B7D" w:rsidP="0007602C">
      <w:pPr>
        <w:ind w:firstLine="709"/>
        <w:rPr>
          <w:b/>
          <w:sz w:val="28"/>
          <w:szCs w:val="28"/>
        </w:rPr>
      </w:pPr>
      <w:r w:rsidRPr="0007602C">
        <w:rPr>
          <w:sz w:val="28"/>
          <w:szCs w:val="28"/>
        </w:rPr>
        <w:br w:type="page"/>
      </w:r>
      <w:r w:rsidR="00AD7255" w:rsidRPr="0007602C">
        <w:rPr>
          <w:b/>
          <w:sz w:val="28"/>
          <w:szCs w:val="28"/>
        </w:rPr>
        <w:t>1</w:t>
      </w:r>
      <w:r w:rsidR="0007602C">
        <w:rPr>
          <w:b/>
          <w:sz w:val="28"/>
          <w:szCs w:val="28"/>
        </w:rPr>
        <w:t>.</w:t>
      </w:r>
      <w:r w:rsidR="00AD7255" w:rsidRPr="0007602C">
        <w:rPr>
          <w:b/>
          <w:sz w:val="28"/>
          <w:szCs w:val="28"/>
        </w:rPr>
        <w:t xml:space="preserve"> ТЕОРЕТИКО-ПРАВОВЫЕ ОСНОВЫ ПРОВЕДЕНИЯ АНТИКОРРУПЦИОННОЙ ЭКСПЕРТИЗЫ</w:t>
      </w:r>
      <w:r w:rsidR="00C95915" w:rsidRPr="0007602C">
        <w:rPr>
          <w:b/>
          <w:sz w:val="28"/>
          <w:szCs w:val="28"/>
        </w:rPr>
        <w:t xml:space="preserve"> ПРОЕКТОВ НОРМАТИВНЫХ ПРАВОВЫХ АКТОВ</w:t>
      </w:r>
      <w:r w:rsidR="00AD7255" w:rsidRPr="0007602C">
        <w:rPr>
          <w:b/>
          <w:sz w:val="28"/>
          <w:szCs w:val="28"/>
        </w:rPr>
        <w:t xml:space="preserve"> В ЗАКОНОДАТЕЛЬНОЙ ДУМЕ ХАБАРОВСКОГО КРАЯ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</w:p>
    <w:p w:rsidR="00AD7255" w:rsidRPr="0007602C" w:rsidRDefault="00AD7255" w:rsidP="0007602C">
      <w:pPr>
        <w:numPr>
          <w:ilvl w:val="1"/>
          <w:numId w:val="2"/>
        </w:numPr>
        <w:tabs>
          <w:tab w:val="clear" w:pos="1080"/>
        </w:tabs>
        <w:ind w:left="0"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Историко-правовой аспект развития антикоррупционной экспертизы в России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Проведение экспертной работы невозможно вне рамок четкой методологии, определяющей цели, задачи, последовательность, критерии оценки, форму представления результатов и другие параметры экспертизы.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Наиболее известная и авторитетная в настоящее время методика антикоррупционной экспертизы законодательства родилась в рамках относительно широкого экспертного форума таких научно-аналитических центров, как Фонд «Индем», Центр стратегических разработок, Высшая школа экономики, Институт законодательства и сравнительного правоведения при Правительстве Российской Федерации, Институт государства и права РАН, факультет государственного управления МГУ, и связана с именами таких представителей этих центров, как М.А. Краснов, Ю.А. Тихомиров, Э.В. Талапина, К.И. Головщинский и др.</w:t>
      </w:r>
    </w:p>
    <w:p w:rsidR="0022475F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Зародившись в 2003–2004 гг., данная методика претерпела множество частных изменений, однако ее структура, основанная на перечне определенных базовых факторов коррупциогенности правовых актов, осталась в основном такой же.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Эта методика была в свое время взята на вооружение Комиссией по противодействию коррупции Государственной Думы ФС РФ при проведении экспертизы проектов федеральных законов. «В рамках Концепции административной реформы в РФ в 2006–2008 гг. аналогичная задача была поставлена в отношении нормативных правовых актов органов исполнительной власти, в связи с этим памятка эксперту была доработана и дополнена положениями, ориентированными на правотворчество в федеральных и региональных органах исполнительной власти. Наконец, в июне </w:t>
      </w:r>
      <w:smartTag w:uri="urn:schemas-microsoft-com:office:smarttags" w:element="metricconverter">
        <w:smartTagPr>
          <w:attr w:name="ProductID" w:val="2007 г"/>
        </w:smartTagPr>
        <w:r w:rsidRPr="0007602C">
          <w:rPr>
            <w:sz w:val="28"/>
            <w:szCs w:val="28"/>
          </w:rPr>
          <w:t>2007 г</w:t>
        </w:r>
      </w:smartTag>
      <w:r w:rsidRPr="0007602C">
        <w:rPr>
          <w:sz w:val="28"/>
          <w:szCs w:val="28"/>
        </w:rPr>
        <w:t xml:space="preserve">. появился третий вариант методики, который представляет собой свод основных положений двух предыдущих методик, ориентированный как на законодательные, так и на подзаконные акты». </w:t>
      </w:r>
      <w:r w:rsidR="00D6336E" w:rsidRPr="0007602C">
        <w:rPr>
          <w:sz w:val="28"/>
          <w:szCs w:val="28"/>
        </w:rPr>
        <w:t>[40, 34]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Не прекращалась работа по совершенствованию методики экспертизы коррупциогенности законодательства в Генеральной прокуратуре РФ, Министерстве юстиции РФ. Аналогичная методика утверждена нормативными правовыми актами более чем в 40 субъектах РФ, активно применяется в некоторых федеральных органах исполнительной власти, муниципальных образованиях.</w:t>
      </w:r>
      <w:r w:rsidR="0022475F" w:rsidRPr="0007602C">
        <w:rPr>
          <w:sz w:val="28"/>
          <w:szCs w:val="28"/>
        </w:rPr>
        <w:t xml:space="preserve"> [43, 28]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Официальная методология антикоррупционной экспертизы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была утверждена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sz w:val="28"/>
            <w:szCs w:val="28"/>
          </w:rPr>
          <w:t>2009 г</w:t>
        </w:r>
      </w:smartTag>
      <w:r w:rsidRPr="0007602C">
        <w:rPr>
          <w:sz w:val="28"/>
          <w:szCs w:val="28"/>
        </w:rPr>
        <w:t xml:space="preserve">. № 196 «Об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коррупции». Она практически идентична экспертным наработкам, восходящим к инициативам Фонда «Индем» и Центра стратегических разработок, о которых упоминалось выше. Об этом прямо говорит, например, сравнение перечня коррупционных факторов, указанных в Постановлении № 196 (раздел 3 Методики) с перечнем, который приводит, например, Э.В. Талапина в своей публикации </w:t>
      </w:r>
      <w:smartTag w:uri="urn:schemas-microsoft-com:office:smarttags" w:element="metricconverter">
        <w:smartTagPr>
          <w:attr w:name="ProductID" w:val="2007 г"/>
        </w:smartTagPr>
        <w:r w:rsidRPr="0007602C">
          <w:rPr>
            <w:sz w:val="28"/>
            <w:szCs w:val="28"/>
          </w:rPr>
          <w:t>2007 г</w:t>
        </w:r>
      </w:smartTag>
      <w:r w:rsidRPr="0007602C">
        <w:rPr>
          <w:sz w:val="28"/>
          <w:szCs w:val="28"/>
        </w:rPr>
        <w:t>.</w:t>
      </w:r>
      <w:r w:rsidR="0022475F" w:rsidRPr="0007602C">
        <w:rPr>
          <w:sz w:val="28"/>
          <w:szCs w:val="28"/>
        </w:rPr>
        <w:t xml:space="preserve"> [41, 15]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В соответствии с Федеральным законом от </w:t>
      </w:r>
      <w:r w:rsidRPr="0007602C">
        <w:rPr>
          <w:rFonts w:eastAsia="Batang"/>
          <w:sz w:val="28"/>
          <w:szCs w:val="28"/>
        </w:rPr>
        <w:t xml:space="preserve">17 июля 2009 года N 172-ФЗ «Об антикоррупционной экспертизе нормативных правовых актов и проектов нормативных правовых актов» и </w:t>
      </w:r>
      <w:r w:rsidRPr="0007602C">
        <w:rPr>
          <w:sz w:val="28"/>
          <w:szCs w:val="28"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Pr="0007602C">
        <w:rPr>
          <w:rFonts w:eastAsia="Batang"/>
          <w:sz w:val="28"/>
          <w:szCs w:val="28"/>
        </w:rPr>
        <w:t xml:space="preserve">, </w:t>
      </w:r>
      <w:r w:rsidRPr="0007602C">
        <w:rPr>
          <w:sz w:val="28"/>
          <w:szCs w:val="28"/>
        </w:rPr>
        <w:t>Правительством Российской Федерации были утверждены окончательные правила проведения антикоррупционной экспертизы нормативных правовых актов и проектов нормативных правовых актов, а также методика проведения антикоррупционной экспертизы нормативных правовых актов и проектов нормативных правовых актов.</w:t>
      </w: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Тем самым, утратили силу предыдущие постановления Правительства РФ от 5 марта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sz w:val="28"/>
            <w:szCs w:val="28"/>
          </w:rPr>
          <w:t>2009 г</w:t>
        </w:r>
      </w:smartTag>
      <w:r w:rsidRPr="0007602C">
        <w:rPr>
          <w:sz w:val="28"/>
          <w:szCs w:val="28"/>
        </w:rPr>
        <w:t>.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 и № 196 «Об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</w:p>
    <w:p w:rsidR="00AD7255" w:rsidRPr="0007602C" w:rsidRDefault="00AD7255" w:rsidP="0007602C">
      <w:pPr>
        <w:numPr>
          <w:ilvl w:val="1"/>
          <w:numId w:val="2"/>
        </w:numPr>
        <w:tabs>
          <w:tab w:val="clear" w:pos="1080"/>
        </w:tabs>
        <w:ind w:left="0"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Цель, задачи, предмет, объект и основные принципы организации антикоррупционной экспертизы проектов нормативных правовых актов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Основной </w:t>
      </w:r>
      <w:r w:rsidRPr="0007602C">
        <w:rPr>
          <w:b/>
          <w:sz w:val="28"/>
          <w:szCs w:val="28"/>
        </w:rPr>
        <w:t>целью</w:t>
      </w:r>
      <w:r w:rsidRPr="0007602C">
        <w:rPr>
          <w:sz w:val="28"/>
          <w:szCs w:val="28"/>
        </w:rPr>
        <w:t xml:space="preserve"> антикоррупционной экспертизы проектов нормативных правовых актов является выявление и устранение допущенных в процессе разработки и принятия проектов нормативных правовых актов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ошибок включенных в них коррупциогенных факторов, способствующих возникновению и распространению коррупции.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Задачами</w:t>
      </w:r>
      <w:r w:rsidRPr="0007602C">
        <w:rPr>
          <w:sz w:val="28"/>
          <w:szCs w:val="28"/>
        </w:rPr>
        <w:t xml:space="preserve"> антикоррупционной экспертизы проектов нормативных правовых актов является: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выявление в проектах нормативных правовых актов коррупциогенных факторов;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рекомендации по устранению коррупциогенных факторов путем устранения или коррекции содержащих их норм в проектах нормативных правовых актов в целом;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рекомендации по включению в проекты нормативных правовых актов антикоррупционных норм.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07602C">
        <w:rPr>
          <w:b/>
          <w:sz w:val="28"/>
          <w:szCs w:val="28"/>
        </w:rPr>
        <w:t>Предметом</w:t>
      </w:r>
      <w:r w:rsidRPr="0007602C">
        <w:rPr>
          <w:sz w:val="28"/>
          <w:szCs w:val="28"/>
        </w:rPr>
        <w:t xml:space="preserve"> антикоррупционной экспертизы являются проекты нормативных правовых актов органов государственной власти и местного самоуправления, а также нормы, содержащиеся в них, которые регулируют общественные отношения, являющиеся </w:t>
      </w:r>
      <w:r w:rsidRPr="0007602C">
        <w:rPr>
          <w:iCs/>
          <w:sz w:val="28"/>
          <w:szCs w:val="28"/>
        </w:rPr>
        <w:t>объектом</w:t>
      </w:r>
      <w:r w:rsidRPr="0007602C">
        <w:rPr>
          <w:sz w:val="28"/>
          <w:szCs w:val="28"/>
        </w:rPr>
        <w:t xml:space="preserve"> экспертизы.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07602C">
        <w:rPr>
          <w:b/>
          <w:iCs/>
          <w:sz w:val="28"/>
          <w:szCs w:val="28"/>
        </w:rPr>
        <w:t>Объектом</w:t>
      </w:r>
      <w:r w:rsidRPr="0007602C">
        <w:rPr>
          <w:iCs/>
          <w:sz w:val="28"/>
          <w:szCs w:val="28"/>
        </w:rPr>
        <w:t xml:space="preserve"> антикоррупционной экспертизы являются</w:t>
      </w:r>
      <w:r w:rsidR="0007602C">
        <w:rPr>
          <w:iCs/>
          <w:sz w:val="28"/>
          <w:szCs w:val="28"/>
        </w:rPr>
        <w:t xml:space="preserve"> </w:t>
      </w:r>
      <w:r w:rsidRPr="0007602C">
        <w:rPr>
          <w:iCs/>
          <w:sz w:val="28"/>
          <w:szCs w:val="28"/>
        </w:rPr>
        <w:t>общественные отношения, на регулирование которых направлены</w:t>
      </w:r>
      <w:r w:rsidR="0007602C">
        <w:rPr>
          <w:iCs/>
          <w:sz w:val="28"/>
          <w:szCs w:val="28"/>
        </w:rPr>
        <w:t xml:space="preserve"> </w:t>
      </w:r>
      <w:r w:rsidRPr="0007602C">
        <w:rPr>
          <w:iCs/>
          <w:sz w:val="28"/>
          <w:szCs w:val="28"/>
        </w:rPr>
        <w:t xml:space="preserve">исследуемые в целях выявления коррупциогенных факторов в </w:t>
      </w:r>
      <w:r w:rsidRPr="0007602C">
        <w:rPr>
          <w:sz w:val="28"/>
          <w:szCs w:val="28"/>
        </w:rPr>
        <w:t>проектах нормативных правовых актов</w:t>
      </w:r>
      <w:r w:rsidRPr="0007602C">
        <w:rPr>
          <w:iCs/>
          <w:sz w:val="28"/>
          <w:szCs w:val="28"/>
        </w:rPr>
        <w:t>.</w:t>
      </w:r>
    </w:p>
    <w:p w:rsidR="00AD7255" w:rsidRPr="0007602C" w:rsidRDefault="00AD7255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Основные принципы организации антикоррупционной экспертизы проектов нормативных правовых актов: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оценка проектов нормативных правовых актов во взаимосвязи с другими нормативными правовыми актами;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обоснованность, объективность и проверяемость результатов антикоррупционной экспертизы проектов нормативных правовых актов;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компетентность лиц, проводящих антикоррупционную экспертизу проектов нормативных правовых актов;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сотрудничество органов государственной власти, органов местного самоуправления, а также их должностных лиц с институтами гражданского общества при проведении антикоррупционной экспертизы проектов нормативных правовых актов.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</w:p>
    <w:p w:rsidR="00AD7255" w:rsidRPr="0007602C" w:rsidRDefault="00AD7255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1.3 Нормативно - правовые и организационные основы антикоррупционной экспертизы проектов нормативных правовых актов</w:t>
      </w:r>
    </w:p>
    <w:p w:rsidR="00AD7255" w:rsidRPr="0007602C" w:rsidRDefault="00AD7255" w:rsidP="0007602C">
      <w:pPr>
        <w:ind w:firstLine="709"/>
        <w:rPr>
          <w:b/>
          <w:sz w:val="28"/>
          <w:szCs w:val="28"/>
        </w:rPr>
      </w:pP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Правовые основы проведения антикоррупционной экспертизы НПА и их проектов заложены в Конвенции ООН против коррупции </w:t>
      </w:r>
      <w:smartTag w:uri="urn:schemas-microsoft-com:office:smarttags" w:element="metricconverter">
        <w:smartTagPr>
          <w:attr w:name="ProductID" w:val="2003 г"/>
        </w:smartTagPr>
        <w:r w:rsidRPr="0007602C">
          <w:rPr>
            <w:sz w:val="28"/>
            <w:szCs w:val="28"/>
          </w:rPr>
          <w:t>2003 г</w:t>
        </w:r>
      </w:smartTag>
      <w:r w:rsidRPr="0007602C">
        <w:rPr>
          <w:sz w:val="28"/>
          <w:szCs w:val="28"/>
        </w:rPr>
        <w:t>., года.</w:t>
      </w:r>
      <w:r w:rsidR="00000597" w:rsidRPr="0007602C">
        <w:rPr>
          <w:sz w:val="28"/>
          <w:szCs w:val="28"/>
        </w:rPr>
        <w:t xml:space="preserve"> [2]</w:t>
      </w: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>Основные принципы противодействия коррупции, правовые и организационные основы предупреждения коррупции установлены в Федеральном законе от 25.12.2008 N 273-ФЗ «О противодействии коррупции». К основным принципам противодействия коррупции и мерам по ее профилактике национальное законодательство относит антикоррупционную экспертизу правовых актов и их проектов (п. 6 ст. 3)</w:t>
      </w: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>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 установлены Федеральным законом от 17.07.2009 № 172-ФЗ «Об антикоррупционной экспертизе нормативных правовых актов и проектов нормативных правовых актов». Этот закон, устанавливает порядок проведения антикоррупционной экспертизы.</w:t>
      </w: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В соответствии с указанным Федеральным законом и в целях обеспечения реализации его норм, Правительством РФ было принято постановление от 26 февраля </w:t>
      </w:r>
      <w:smartTag w:uri="urn:schemas-microsoft-com:office:smarttags" w:element="metricconverter">
        <w:smartTagPr>
          <w:attr w:name="ProductID" w:val="2010 г"/>
        </w:smartTagPr>
        <w:r w:rsidRPr="0007602C">
          <w:rPr>
            <w:sz w:val="28"/>
            <w:szCs w:val="28"/>
          </w:rPr>
          <w:t>2010 г</w:t>
        </w:r>
      </w:smartTag>
      <w:r w:rsidRPr="0007602C">
        <w:rPr>
          <w:sz w:val="28"/>
          <w:szCs w:val="28"/>
        </w:rPr>
        <w:t>. № 96 «Об антикоррупционной экспертизе нормативных правовых актов и проектов нормативных правовых актов», которым утверждены Правила и Методика проведения антикоррупционной экспертизы нормативных правовых актов и их проектов.</w:t>
      </w: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>Таким образом, согласно новым Правилам экспертизе теперь подлежат как действующие НПА, так и проекты НПА, то есть они приведены в</w:t>
      </w:r>
      <w:r w:rsidR="0007602C">
        <w:rPr>
          <w:sz w:val="28"/>
          <w:szCs w:val="28"/>
        </w:rPr>
        <w:t xml:space="preserve"> в</w:t>
      </w:r>
      <w:r w:rsidRPr="0007602C">
        <w:rPr>
          <w:sz w:val="28"/>
          <w:szCs w:val="28"/>
        </w:rPr>
        <w:t>ышеназванными Правилами и Методикой закреплены субъекты антикоррупционной экспертизы, к которым относятся: Министерство юстиции, прокуратура, федеральные органы исполнительной власти, организации и их должностные лица, а также независимые эксперты, то есть институты гражданского общества и граждане, которые тоже могут за счет собственных средств, проводить независимую антикоррупционную экспертизу нормативных правовых актов и их проектов.</w:t>
      </w:r>
    </w:p>
    <w:p w:rsidR="00AD7255" w:rsidRPr="0007602C" w:rsidRDefault="00AD7255" w:rsidP="0007602C">
      <w:pPr>
        <w:pStyle w:val="a7"/>
        <w:spacing w:after="0"/>
        <w:ind w:left="0" w:firstLine="709"/>
        <w:rPr>
          <w:sz w:val="28"/>
          <w:szCs w:val="28"/>
        </w:rPr>
      </w:pPr>
      <w:r w:rsidRPr="0007602C">
        <w:rPr>
          <w:sz w:val="28"/>
          <w:szCs w:val="28"/>
        </w:rPr>
        <w:t>Таким образом, в настоящее время на федеральном уровне имеется достаточная правовая база для проведения антикоррупционной экспертизы нормативных правовых актов и их проектов.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В Хабаровском крае с принятием и в соответствии с Федеральными законами от 25 декабря 2008 года N 273-ФЗ «О противодействии коррупции» и от 17 июля 2009 года N 172-ФЗ «Об антикоррупционной экспертизе нормативных правовых актов и проектов нормативных правовых актов», а также: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 Законом Хабаровского края от 30 сентября 2009 года N 269 «О предупреждении коррупции в Хабаровском крае»</w:t>
      </w:r>
      <w:r w:rsidR="00000597" w:rsidRPr="0007602C">
        <w:rPr>
          <w:rFonts w:eastAsia="Batang"/>
          <w:sz w:val="28"/>
          <w:szCs w:val="28"/>
        </w:rPr>
        <w:t xml:space="preserve"> </w:t>
      </w:r>
      <w:r w:rsidR="00000597" w:rsidRPr="0007602C">
        <w:rPr>
          <w:sz w:val="28"/>
          <w:szCs w:val="28"/>
        </w:rPr>
        <w:t>[15]</w:t>
      </w:r>
      <w:r w:rsidRPr="0007602C">
        <w:rPr>
          <w:rFonts w:eastAsia="Batang"/>
          <w:sz w:val="28"/>
          <w:szCs w:val="28"/>
        </w:rPr>
        <w:t>, Законодательная Дума приняла: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 Постановление от 23 декабря 2009 года N 1982 «О проведении антикоррупционной экспертизы краевых законов, постановлений Законодательной Думы Хабаровского края и их проектов».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В данном постановлении был утвержден: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Порядок проведения антикоррупционной экспертизы краевых законов, постановлений Законодательной Думы Хабаровского края и их проектов.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Состав комиссии по проведению антикоррупционной экспертизы краевых законов, постановлений Законодательной Думы Хабаровского края и их проектов.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Таким образом, в Хабаровском крае имеется правовая база для проведения антикоррупционной экспертизы региональных нормативных правовых актов.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</w:p>
    <w:p w:rsidR="00AD7255" w:rsidRPr="0007602C" w:rsidRDefault="00AD7255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1.4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Анализ проведения антикоррупционной экспертизы в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Законодательной Думе Хабаровского края</w:t>
      </w:r>
    </w:p>
    <w:p w:rsidR="00AD7255" w:rsidRPr="0007602C" w:rsidRDefault="00AD7255" w:rsidP="0007602C">
      <w:pPr>
        <w:ind w:firstLine="709"/>
        <w:rPr>
          <w:b/>
          <w:sz w:val="28"/>
          <w:szCs w:val="28"/>
        </w:rPr>
      </w:pP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Антикоррупционная экспертиза правовых актов проводится комиссией с целью выявления и устранения несовершенства правовых норм, которые повышают вероятность коррупционных действий.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Для комиссии снованием по проведению антикоррупционной экспертизы какого-либо действующего правового акта (или его проекта) становятся поступившие в Законодательную Думу Хабаровского края письменные обращения государственных органов, органов местного самоуправления, общественных объединений, иных организаций, граждан с информацией о возможной коррупциогенности указанного правового акта, полученной по результатам анализа практики его правоприменения, а также решение постоянного комитета Думы, подготовленное на основании мониторинга действующего законодательства и практики правоприменения правового акта.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 xml:space="preserve">В процессе проведения антикоррупционной экспертизы и выявления </w:t>
      </w:r>
      <w:r w:rsidRPr="0007602C">
        <w:rPr>
          <w:rFonts w:ascii="Times New Roman" w:eastAsia="Batang" w:hAnsi="Times New Roman" w:cs="Times New Roman"/>
          <w:sz w:val="28"/>
          <w:szCs w:val="28"/>
        </w:rPr>
        <w:t>коррупциогенного фактора</w:t>
      </w:r>
      <w:r w:rsidRPr="0007602C">
        <w:rPr>
          <w:rFonts w:ascii="Times New Roman" w:hAnsi="Times New Roman" w:cs="Times New Roman"/>
          <w:sz w:val="28"/>
          <w:szCs w:val="28"/>
        </w:rPr>
        <w:t xml:space="preserve">, комиссия руководствуется </w:t>
      </w:r>
      <w:r w:rsidRPr="0007602C">
        <w:rPr>
          <w:rFonts w:ascii="Times New Roman" w:eastAsia="Batang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где дается определение коррупции. В законе говориться: коррупция –</w:t>
      </w:r>
      <w:r w:rsid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>это злоупотребление служебным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>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деяний, от имени или в интересах юридического лица.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Вместе с тем, термин «коррупциогенный фактор» не тождественен понятию «коррупция». Согласно Федеральному закону от 17 июля 2009 года № 172-ФЗ «Об антикоррупционной экспертизе нормативных правовых актов и проектов нормативных правовых актов» коррупциогенным фактором являются положения нормативного правового акта (или его проекта), предпосылки (возможность) для совершения коррупции. Таким образом, коррупция – это умышленная незаконная деятельность, а коррупциогенный фактор – это благоприятное условие для такой деятельности.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eastAsia="Batang" w:hAnsi="Times New Roman" w:cs="Times New Roman"/>
          <w:sz w:val="28"/>
          <w:szCs w:val="28"/>
        </w:rPr>
        <w:t>Следовательно, работа комиссии заключается не в борьбе с коррупцией как таковой - незаконной деятельностью. Она состоит</w:t>
      </w:r>
      <w:r w:rsid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 xml:space="preserve">в </w:t>
      </w:r>
      <w:r w:rsidRPr="0007602C">
        <w:rPr>
          <w:rFonts w:ascii="Times New Roman" w:hAnsi="Times New Roman" w:cs="Times New Roman"/>
          <w:sz w:val="28"/>
          <w:szCs w:val="28"/>
        </w:rPr>
        <w:t>антикоррупционной экспертизе</w:t>
      </w:r>
      <w:r w:rsidRP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положения проектов правовых актов, которые могут способствовать проявлениям коррупции при применении правовых актов, в том числе, которые могут стать непосредственной основой коррупционной практики либо создавать условия легитимности коррупционных деяний, а также допускать, или провоцировать их.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rFonts w:eastAsia="Batang"/>
          <w:sz w:val="28"/>
          <w:szCs w:val="28"/>
        </w:rPr>
        <w:t>Для правильного понимания, что же именно относить к коррупциогенным факторам, Правительством РФ была утверждена Методика проведения</w:t>
      </w:r>
      <w:r w:rsidR="0007602C">
        <w:rPr>
          <w:rFonts w:eastAsia="Batang"/>
          <w:sz w:val="28"/>
          <w:szCs w:val="28"/>
        </w:rPr>
        <w:t xml:space="preserve"> </w:t>
      </w:r>
      <w:r w:rsidRPr="0007602C">
        <w:rPr>
          <w:rFonts w:eastAsia="Batang"/>
          <w:sz w:val="28"/>
          <w:szCs w:val="28"/>
        </w:rPr>
        <w:t xml:space="preserve">антикоррупционной экспертизы (Постановление от 26.02.2010 № 96), что и использует комиссия при экспертизе. До принятия этой методики у Законодательной Думы Хабаровского края отсутствовала методика по антикоррупционной экспертизе нормативных правовых актов. Теперь любое заключение </w:t>
      </w:r>
      <w:r w:rsidRPr="0007602C">
        <w:rPr>
          <w:sz w:val="28"/>
          <w:szCs w:val="28"/>
        </w:rPr>
        <w:t>комиссии основывается на методике и объективных признаках, потому что все коррупциогенные факторы четко перечислены в ней.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2C">
        <w:rPr>
          <w:rFonts w:ascii="Times New Roman" w:hAnsi="Times New Roman" w:cs="Times New Roman"/>
          <w:b/>
          <w:sz w:val="28"/>
          <w:szCs w:val="28"/>
        </w:rPr>
        <w:t>Порядок проведения антикоррупционной экспертизы краевых законов, постановлений Законодательной Думы Хабаровского края и их проектов.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Антикоррупционная экспертиза действующих правовых актов проводится в 30-дневный срок со дня поступления письменных обращений в Думу. По результатам проведения антикоррупционной экспертизы действующих правовых актов и проектов правовых актов составляется мотивированное заключение, которое утверждается решением комиссии. Указанное заключение носит рекомендательный характер. Заключение комиссии по результатам проведения антикоррупционной экспертизы действующего правового акта направляется инициатору проведения антикоррупционной экспертизы и в постоянный комитет Думы, по вопросам ведения которого был принят указанный правовой акт.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случае выявления в действующем правовом акте коррупциогенных факторов постоянный комитет Думы готовит предложения по их устранению. Заключение комиссии по результатам проведения антикоррупционной экспертизы проекта правового акта направляется в постоянный комитет Думы, ответственный за рассмотрение данного проекта правового акта.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случае выявления в проекте правового акта коррупциогенных факторов указанное заключение направляется в постоянный комитет Думы, ответственный за рассмотрение данного проекта правового акта, а также субъекту права законодательной инициативы, внесшему проект правового акта или поправку, с рекомендацией об устранении выявленных коррупциогенных факторов.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Заключение комиссии по результатам проведения антикоррупционной экспертизы проекта правового акта прилагается к проекту правового акта, вносимому на рассмотрение Думы.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b/>
          <w:sz w:val="28"/>
          <w:szCs w:val="28"/>
        </w:rPr>
      </w:pPr>
      <w:r w:rsidRPr="0007602C">
        <w:rPr>
          <w:rFonts w:eastAsia="Batang"/>
          <w:b/>
          <w:sz w:val="28"/>
          <w:szCs w:val="28"/>
        </w:rPr>
        <w:t>Проблемы, Законодательной Думы Хабаровского края, возникающие при осуществлении антикоррупционной экспертизы нормативных правовых актов.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>Законодательство Российской Федерации в сфере противодействия коррупции достаточно новое, и мягко сказать не совершенное.</w:t>
      </w:r>
      <w:r w:rsidRPr="0007602C">
        <w:rPr>
          <w:rFonts w:eastAsia="Batang"/>
          <w:sz w:val="28"/>
          <w:szCs w:val="28"/>
        </w:rPr>
        <w:t xml:space="preserve"> </w:t>
      </w:r>
      <w:r w:rsidRPr="0007602C">
        <w:rPr>
          <w:strike/>
          <w:sz w:val="28"/>
          <w:szCs w:val="28"/>
        </w:rPr>
        <w:t>Напомню, что</w:t>
      </w:r>
      <w:r w:rsidRPr="0007602C">
        <w:rPr>
          <w:sz w:val="28"/>
          <w:szCs w:val="28"/>
        </w:rPr>
        <w:t xml:space="preserve"> Национальным планом противодействия коррупции, а также Федеральным законом «О противодействии коррупции» антикоррупционная экспертиза отнесена к числу превентивных антикоррупционных мер, направленных на выявление и устранение правовых предпосылок коррупции, то есть на обнаружение в документах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 другой стороны,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законодательная власть может много работать над самими законами, но если они не будут исполняться, а это проблема, то вся работа просто окажется имитацией противодействия коррупции.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Опыт в области предотвращении коррупции у Законодательной Думы Хабаровского края невелик, и составляет не более одного года. За этот период времени Дума провела антикоррупционные экспертизы проектов нормативных правовых актов краевых законов, постановлений Законодательной Думы Хабаровского края и их проектов, что, в общем-то, является положительной тенденцией. Но так, же можно обозначить ряд недостатков (проблем) возникающих у Думы: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Во-первых</w:t>
      </w:r>
      <w:r w:rsidRPr="0007602C">
        <w:rPr>
          <w:sz w:val="28"/>
          <w:szCs w:val="28"/>
        </w:rPr>
        <w:t>, в условиях динамично меняющегося законодательства не всегда удается своевременно урегулировать все необходимые вопросы законами, что с одной стороны обусловливает возможность появления законодательных пробелов, которые на практике могут быть устранены на уровне подзаконного регулирования.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Поэтому самое главное заключается не только в том, чтобы готовились нормальные законы, а в том, чтобы обеспечить их исполнение. Говорится о правовом мониторинге, то есть механизме постоянного наблюдения, анализа, оценки развития права и корректирующего воздействия на правовую сферу. Потому что в рамках мониторинга законодательства и правоприменения надо начинать работу по антикоррупционному мониторингу правоприменения, то есть применение закона, общих правовых норм к конкретным лицам, конкретным обстоятельствам.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Можно принять прекрасный закон, проведя по нему антикоррупционную экспертизу, но если не будут приняты в его развитие соответствующие подзаконные акты, закон работать не будет. Будет произвол при применении его норм, усмотрение, вот и предпосылки к проявлению коррупции. Коррупциогенность нормативного правового акта понижается, если существует четкий порядок принятия решения.</w:t>
      </w:r>
    </w:p>
    <w:p w:rsidR="00AD7255" w:rsidRPr="0007602C" w:rsidRDefault="00AD7255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b/>
          <w:sz w:val="28"/>
          <w:szCs w:val="28"/>
        </w:rPr>
        <w:t>Во-вторых</w:t>
      </w:r>
      <w:r w:rsidRPr="0007602C">
        <w:rPr>
          <w:sz w:val="28"/>
          <w:szCs w:val="28"/>
        </w:rPr>
        <w:t xml:space="preserve">, в Законодательной Думе Хабаровского края пока не работает институт независимой экспертизы, хотя он прописан как в Постановление Правительства РФ от 26.02.2010 № 96 «Об антикоррупционной экспертизе нормативных правовых актов и проектов нормативных правовых актов», так и в </w:t>
      </w:r>
      <w:r w:rsidRPr="0007602C">
        <w:rPr>
          <w:rFonts w:eastAsia="Batang"/>
          <w:sz w:val="28"/>
          <w:szCs w:val="28"/>
        </w:rPr>
        <w:t>Постановление от 23 декабря 2009 года N 1982 «О проведении антикоррупционной экспертизы краевых законов, постановлений Законодательной Думы Хабаровского края и их проектов».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rFonts w:eastAsia="Batang"/>
          <w:sz w:val="28"/>
          <w:szCs w:val="28"/>
        </w:rPr>
        <w:t xml:space="preserve">Проблема заключается в наличии бюрократических препятствий. В приказе Минюста РФ от 31.03.2009 N 92, "Об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коррупциогенность" (вместе с "Положением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коррупциогенность") (Зарегистрировано в Минюсте РФ 06.04.2009 N 13690), прописаны </w:t>
      </w:r>
      <w:r w:rsidRPr="0007602C">
        <w:rPr>
          <w:sz w:val="28"/>
          <w:szCs w:val="28"/>
        </w:rPr>
        <w:t xml:space="preserve">основные требования для получения аккредитации, порядок аккредитации и порядок её аннулирования. </w:t>
      </w:r>
      <w:r w:rsidRPr="0007602C">
        <w:rPr>
          <w:rFonts w:eastAsia="Batang"/>
          <w:sz w:val="28"/>
          <w:szCs w:val="28"/>
        </w:rPr>
        <w:t>Такие требования обязывают претендентов собирать документы, проходить аккредитацию и более того свидетельство об аккредитации выдается только на пять лет. То есть через пять лет надо будет начинать все заново собирать документы, проходить аккредитацию, тратить время</w:t>
      </w:r>
      <w:r w:rsidR="0007602C">
        <w:rPr>
          <w:rFonts w:eastAsia="Batang"/>
          <w:sz w:val="28"/>
          <w:szCs w:val="28"/>
        </w:rPr>
        <w:t xml:space="preserve"> </w:t>
      </w:r>
      <w:r w:rsidRPr="0007602C">
        <w:rPr>
          <w:rFonts w:eastAsia="Batang"/>
          <w:sz w:val="28"/>
          <w:szCs w:val="28"/>
        </w:rPr>
        <w:t>и т.д. По меньшей мере, это не способствует увеличению роста специалистов. А при</w:t>
      </w:r>
      <w:r w:rsidR="0007602C">
        <w:rPr>
          <w:rFonts w:eastAsia="Batang"/>
          <w:sz w:val="28"/>
          <w:szCs w:val="28"/>
        </w:rPr>
        <w:t xml:space="preserve"> </w:t>
      </w:r>
      <w:r w:rsidRPr="0007602C">
        <w:rPr>
          <w:sz w:val="28"/>
          <w:szCs w:val="28"/>
        </w:rPr>
        <w:t>отсутствии независимых, высококвалифицированных экспертов, консультаций законодатель в полную силу не сможет своевременно обнаруживать многие коррупционные факторы. Потому что это не простая задача, выявление коррупциогенных факторов, которая требует общих, совместных усилий.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В-третьих</w:t>
      </w:r>
      <w:r w:rsidRPr="0007602C">
        <w:rPr>
          <w:sz w:val="28"/>
          <w:szCs w:val="28"/>
        </w:rPr>
        <w:t>, информационная прозрачность деятельности Думы не совершенна, она не в полном объеме освещается как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через СМИ, так 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через глобальную сеть Интернет (сайт Думы). Доступной и прозрачной должна быть деятельность законодательной власти. Законодательная Дума должна размещать на своих сайтах не только все принятые законодательные акты,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их проекты, принятые и внесенные поправки, постановления, заключения об антикоррупционной экспертизе, а также все отзывы должностных лиц исполнительной власти на законодательные инициативы. Необходимо размещать и информацию о поименном голосовании депутатов.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 этом случае будет видна деятельность каждого депутата, и, следовательно, четко определена его персональная ответственность за принимаемые решения. Ответственной может быть только та деятельность, которая информационно открыта, а значит, предметна и видима. Информационная прозрачность законодательного процесса позволит снизить степень отчуждения между властью и гражданами, повысить ответственность депутатов за качество и эффективность законотворчества.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07602C">
        <w:rPr>
          <w:rFonts w:ascii="Times New Roman" w:hAnsi="Times New Roman" w:cs="Times New Roman"/>
          <w:sz w:val="28"/>
          <w:szCs w:val="28"/>
        </w:rPr>
        <w:t>, заседания комиссии по проведению антикоррупционной экспертизы краевых законов, постановлений Законодательной Думы Хабаровского края и их проектов проходят 1-2 раз в месяц, и более того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 xml:space="preserve">в августе 2010 года заседания вообще не проводилось (смотреть таблицу 1.1). </w:t>
      </w:r>
      <w:r w:rsidRPr="0007602C">
        <w:rPr>
          <w:rFonts w:ascii="Times New Roman" w:eastAsia="Batang" w:hAnsi="Times New Roman" w:cs="Times New Roman"/>
          <w:sz w:val="28"/>
          <w:szCs w:val="28"/>
        </w:rPr>
        <w:t xml:space="preserve">Законодательная Дума Хабаровского края начала свою работу с 31 марта 1994 года, и ей скоро исполниться 16 лет. За эти годы было принято немало нормативных правовых актов, так что работы по экспертизе у них в избытке. </w:t>
      </w:r>
      <w:r w:rsidRPr="0007602C">
        <w:rPr>
          <w:rFonts w:ascii="Times New Roman" w:hAnsi="Times New Roman" w:cs="Times New Roman"/>
          <w:sz w:val="28"/>
          <w:szCs w:val="28"/>
        </w:rPr>
        <w:t>Постановление о проведении антикоррупционной экспертизе краевых законов, постановлений Дума утвердила еще 23 декабря 2009 года, а первое заседание прошло лишь 21 мая 2010 года.</w:t>
      </w: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55" w:rsidRPr="0007602C" w:rsidRDefault="00AD7255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Таблица 1.1 - Заседания комиссии по проведению антикоррупционной экспертизы краевых законов, постановлений Законодательной Думы Хабаровского края и их проектов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4"/>
        <w:gridCol w:w="6480"/>
      </w:tblGrid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Дата заседания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Заключение комиссии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21.05.2010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07.06.2010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16.06.2010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28.06.2010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05.07.2010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14.09.2010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27.09.2010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12.10.2010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19.10.2010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03.11.2010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AD7255" w:rsidRPr="0007602C" w:rsidTr="0007602C">
        <w:trPr>
          <w:trHeight w:val="180"/>
        </w:trPr>
        <w:tc>
          <w:tcPr>
            <w:tcW w:w="2454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16.11.2010</w:t>
            </w:r>
          </w:p>
        </w:tc>
        <w:tc>
          <w:tcPr>
            <w:tcW w:w="6480" w:type="dxa"/>
          </w:tcPr>
          <w:p w:rsidR="00AD7255" w:rsidRPr="0007602C" w:rsidRDefault="00AD7255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E06841" w:rsidRPr="0007602C" w:rsidTr="0007602C">
        <w:trPr>
          <w:trHeight w:val="180"/>
        </w:trPr>
        <w:tc>
          <w:tcPr>
            <w:tcW w:w="2454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22.11.2010</w:t>
            </w:r>
          </w:p>
        </w:tc>
        <w:tc>
          <w:tcPr>
            <w:tcW w:w="6480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выявлены коррупциогенные факторы</w:t>
            </w:r>
          </w:p>
        </w:tc>
      </w:tr>
      <w:tr w:rsidR="00E06841" w:rsidRPr="0007602C" w:rsidTr="0007602C">
        <w:trPr>
          <w:trHeight w:val="180"/>
        </w:trPr>
        <w:tc>
          <w:tcPr>
            <w:tcW w:w="2454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09.12.2010</w:t>
            </w:r>
          </w:p>
        </w:tc>
        <w:tc>
          <w:tcPr>
            <w:tcW w:w="6480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E06841" w:rsidRPr="0007602C" w:rsidTr="0007602C">
        <w:trPr>
          <w:trHeight w:val="180"/>
        </w:trPr>
        <w:tc>
          <w:tcPr>
            <w:tcW w:w="2454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20.12.2010</w:t>
            </w:r>
          </w:p>
        </w:tc>
        <w:tc>
          <w:tcPr>
            <w:tcW w:w="6480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E06841" w:rsidRPr="0007602C" w:rsidTr="0007602C">
        <w:trPr>
          <w:trHeight w:val="180"/>
        </w:trPr>
        <w:tc>
          <w:tcPr>
            <w:tcW w:w="2454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24.12.2010</w:t>
            </w:r>
          </w:p>
        </w:tc>
        <w:tc>
          <w:tcPr>
            <w:tcW w:w="6480" w:type="dxa"/>
          </w:tcPr>
          <w:p w:rsidR="00E06841" w:rsidRPr="0007602C" w:rsidRDefault="00E06841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827F6E" w:rsidRPr="0007602C" w:rsidTr="0007602C">
        <w:trPr>
          <w:trHeight w:val="221"/>
        </w:trPr>
        <w:tc>
          <w:tcPr>
            <w:tcW w:w="2454" w:type="dxa"/>
          </w:tcPr>
          <w:p w:rsidR="00827F6E" w:rsidRPr="0007602C" w:rsidRDefault="00827F6E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17.01.2011</w:t>
            </w:r>
          </w:p>
        </w:tc>
        <w:tc>
          <w:tcPr>
            <w:tcW w:w="6480" w:type="dxa"/>
          </w:tcPr>
          <w:p w:rsidR="00827F6E" w:rsidRPr="0007602C" w:rsidRDefault="00827F6E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827F6E" w:rsidRPr="0007602C" w:rsidTr="0007602C">
        <w:trPr>
          <w:trHeight w:val="284"/>
        </w:trPr>
        <w:tc>
          <w:tcPr>
            <w:tcW w:w="2454" w:type="dxa"/>
          </w:tcPr>
          <w:p w:rsidR="00827F6E" w:rsidRPr="0007602C" w:rsidRDefault="00827F6E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11.02.2011</w:t>
            </w:r>
          </w:p>
        </w:tc>
        <w:tc>
          <w:tcPr>
            <w:tcW w:w="6480" w:type="dxa"/>
          </w:tcPr>
          <w:p w:rsidR="00827F6E" w:rsidRPr="0007602C" w:rsidRDefault="00827F6E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  <w:tr w:rsidR="00827F6E" w:rsidRPr="0007602C" w:rsidTr="0007602C">
        <w:trPr>
          <w:trHeight w:val="217"/>
        </w:trPr>
        <w:tc>
          <w:tcPr>
            <w:tcW w:w="2454" w:type="dxa"/>
          </w:tcPr>
          <w:p w:rsidR="00827F6E" w:rsidRPr="0007602C" w:rsidRDefault="00827F6E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21.02.2011</w:t>
            </w:r>
          </w:p>
        </w:tc>
        <w:tc>
          <w:tcPr>
            <w:tcW w:w="6480" w:type="dxa"/>
          </w:tcPr>
          <w:p w:rsidR="00827F6E" w:rsidRPr="0007602C" w:rsidRDefault="00827F6E" w:rsidP="0007602C">
            <w:pPr>
              <w:rPr>
                <w:szCs w:val="20"/>
              </w:rPr>
            </w:pPr>
            <w:r w:rsidRPr="0007602C">
              <w:rPr>
                <w:szCs w:val="20"/>
              </w:rPr>
              <w:t>коррупциогенные факторы не выявлены.</w:t>
            </w:r>
          </w:p>
        </w:tc>
      </w:tr>
    </w:tbl>
    <w:p w:rsidR="0007602C" w:rsidRDefault="0007602C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6E" w:rsidRPr="0007602C" w:rsidRDefault="00827F6E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Источник: Сайт Законодательной Думы Хабаровского края. Режим доступа: http://www.duma.khv.ru</w:t>
      </w:r>
    </w:p>
    <w:p w:rsidR="00AD7255" w:rsidRPr="0007602C" w:rsidRDefault="00AD7255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В-пятых,</w:t>
      </w:r>
      <w:r w:rsidR="0007602C">
        <w:rPr>
          <w:b/>
          <w:sz w:val="28"/>
          <w:szCs w:val="28"/>
        </w:rPr>
        <w:t xml:space="preserve"> </w:t>
      </w:r>
      <w:r w:rsidRPr="0007602C">
        <w:rPr>
          <w:sz w:val="28"/>
          <w:szCs w:val="28"/>
        </w:rPr>
        <w:t>в Думе организационной проблемой, является проблема кадров. Или точнее невозможность комиссии (выделенными сотрудниками) охватить весь массив действующих нормативных правовых актов и прежде всего ранее принятых.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b/>
          <w:sz w:val="28"/>
          <w:szCs w:val="28"/>
        </w:rPr>
        <w:t>В-шестых,</w:t>
      </w:r>
      <w:r w:rsidRPr="0007602C">
        <w:rPr>
          <w:sz w:val="28"/>
          <w:szCs w:val="28"/>
        </w:rPr>
        <w:t xml:space="preserve"> существует такая проблема как «спорные вопросы». Например: при составлении заключения по результатам проведения антикоррупционной экспертизы какого-либо правового акта (или его проекта) юридическая служба Думы не выявляет наличие коррупциогенного фактора, а допустим, прокуратура этого фактор обнаруживает. Следовательно, на заседании комиссии по спорному вопросу начинают вести дебаты.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И если юридическая служба Думы убеждает большинство присутствующих в своей правоте, то путем голосования, этот правовой акт принимается (или его проект). Но по факту в этом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правовом акте, остается коррупциогенный фактор, а значить надо будет этот документ, потом по новому анализировать, проводить экспертизу, выносить на обсуждение готовить предложения по их устранению и т.д. Происходит потеря времени, несогласованность по ряду однотипных вопросов, бумажная волокита, а это в свою очередь влияет на эффективность принятия законотворческих решений.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Юридическая служба может ошибаться в своих заключениях, от нехватки профессионализма или еще каким-нибудь причинам. А ведь именно прокурора на основании имеющейся практики правоприменения,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способствует наиболее эффективному выявлению коррупциогенных факторов.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Принципиальными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отличиями антикоррупционной экспертизы, проводимой органами прокуратуры, от аналогичной экспертизы, проводимой другими обязанными субъектами является: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во-первых,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ее независимость, которая потенциально позволяет прокурорскому работнику, проводящему антикоррупционную экспертизу,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делать объективные выводы;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во-вторых,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 отличие от антикоррупционной экспертизы, проводимой Законодательной Думой Хабаровского края выводы которых, сформулированные в заключении,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должны рассматриваться разработчиками НПА, но отказ от учета в разрабатываемом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нормативно правовом акте сделанных рекомендаций не влечет для разработчиков никаких юридических последствий, результаты экспертизы, проведенной органами прокуратуры, отраженные в требовании или протесте об устранении из нормативных правовых актов коррупциогенного фактора, не учтенные разработчиком, могут быть оспорены прокурором, который имеет право на обращение с соответствующим заявлением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 суд. Таким правомочием обладает только прокурор;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в-третьих, особенностью является формально-юридический характер выводов по результатам антикоррупционной экспертизы, т.е. не обязательно должны наступать негативные последствия в виде совершения коррупционных правонарушений. На первый взгляд, такой подход является оспоримым, но как раз именно в нем заключается превентивное значение антикоррупционной экспертизы и ее ценность. В то же время мониторинг правоприменения должен играть существенную роль в выявлении коррупциогенных факторов в действующих нормативных правовых актах и в случае необходимости – в обосновании объективности сделанных выводов.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Речь в данном случае идет о выявлении так называемых коррупционных практик, т.е. фактов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правоприменения, характеризующихся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коррупционными проявлениями, в том числе совершением коррупционных правонарушений.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 этом случае мониторинг правоприменения понимается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как процесс, в ходе которого накапливается информация о коррупционном потенциале, коррупционном эффекте правовой нормы, содержащей коррупциогенные факторы.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Поэтому следует как можно чаще согласовывать присутствие Прокуратуры на заседаниях комиссии.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При экспертизе нормативных правовых актов нужно стараться более тщательно отсеивать коррупциогенный фактор, который несет в себе возможность появления коррупции, также надо оценивать не только сам акт изнутри, его содержание, а еще и извне, насколько этот нормативно-правовой акт соответствует другим действующим нормативным правовым актам, чтобы не было правовых коллизий (коллизия - это противоречие друг другу формально действующих правовых актов, регулирующих одни и те же общественные отношения (относящиеся к одним и тем же вопросам)). Ведь любая коллизия – это лакуна для произвола. И здесь очень важно проведение экспертизы на предмет того, соответствует ли принимаемый документ другим уже имеющимся и действующим актам, либо надо одновременно с его принятием вносить изменения в другие законы, в другие акты, готовить перечень актов, в которые необходимо внести изменения.</w:t>
      </w:r>
    </w:p>
    <w:p w:rsidR="00AD7255" w:rsidRPr="0007602C" w:rsidRDefault="00AD7255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Следовательно, проведенный анализ, деятельности Законодательной Думы Хабаровского края </w:t>
      </w:r>
      <w:r w:rsidRPr="0007602C">
        <w:rPr>
          <w:rFonts w:eastAsia="Batang"/>
          <w:sz w:val="28"/>
          <w:szCs w:val="28"/>
        </w:rPr>
        <w:t>при осуществлении антикоррупционной экспертизе нормативных правовых актов</w:t>
      </w:r>
      <w:r w:rsidRPr="0007602C">
        <w:rPr>
          <w:sz w:val="28"/>
          <w:szCs w:val="28"/>
        </w:rPr>
        <w:t>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обнаруживает основные проблемы и позволяет мне внести предложения по их устранению в рамках дипломного проекта.</w:t>
      </w:r>
    </w:p>
    <w:p w:rsidR="00E06841" w:rsidRPr="0007602C" w:rsidRDefault="00E06841" w:rsidP="0007602C">
      <w:pPr>
        <w:ind w:firstLine="709"/>
        <w:rPr>
          <w:sz w:val="28"/>
          <w:szCs w:val="28"/>
        </w:rPr>
      </w:pPr>
    </w:p>
    <w:p w:rsidR="00AB6BE1" w:rsidRPr="0007602C" w:rsidRDefault="0007602C" w:rsidP="0007602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7602C">
        <w:rPr>
          <w:b/>
          <w:sz w:val="28"/>
          <w:szCs w:val="28"/>
        </w:rPr>
        <w:t xml:space="preserve">2. </w:t>
      </w:r>
      <w:r w:rsidR="00AB6BE1" w:rsidRPr="0007602C">
        <w:rPr>
          <w:b/>
          <w:sz w:val="28"/>
          <w:szCs w:val="28"/>
        </w:rPr>
        <w:t>ПРОЕКТ ПОВЫШЕНИЕ ЭФФЕКТИВНОСТИ ПРОВЕДЕНИЯ АНТИКОРРУПЦИОННОЙ ЭКСПЕРТИЗЫ НОРМАТИВНЫХ ПРАВОВЫХ АКТОВ В ЗАКОНОДАТЕЛЬНОЙ ДУМЕ ХАБАРОВСКОГО КРАЯ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2.1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Проект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 xml:space="preserve">Постановления о внесении изменений и дополнений в </w:t>
      </w:r>
      <w:r w:rsidRPr="0007602C">
        <w:rPr>
          <w:rFonts w:eastAsia="Batang"/>
          <w:b/>
          <w:sz w:val="28"/>
          <w:szCs w:val="28"/>
        </w:rPr>
        <w:t>Постановление от 23 декабря 2009 года N 1982 «О проведении антикоррупционной экспертизы краевых законов, постановлений Законодательной Думы Хабаровс</w:t>
      </w:r>
      <w:r w:rsidR="0007602C">
        <w:rPr>
          <w:rFonts w:eastAsia="Batang"/>
          <w:b/>
          <w:sz w:val="28"/>
          <w:szCs w:val="28"/>
        </w:rPr>
        <w:t>кого края и их проектов»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Одним из факторов, способствующих наличию массовых коррупционных проявлений, является некачественное законодательство, в том числе коррупциогенность нормативных правовых актов.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Совершенно очевидно, что оценка на коррупциогенность должна проводиться не только на стадии подготовки проектов нормативных правовых актов, но и на стадии их реализации.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Совершенствование качества правового регулирования путем устранения коррупциогенных факторов из правовых норм, обеспечение режима законности, является важной задачей Законодательной Думы Хабаровского края.</w:t>
      </w:r>
    </w:p>
    <w:p w:rsidR="00AB6BE1" w:rsidRPr="0007602C" w:rsidRDefault="00AB6BE1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>В целях реализации новых полномочий комиссии по проведению антикоррупционной экспертизы краевых законов, постановлений Законодательной Думы Хабаровского края и их проектов,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предлагается внести изменения и дополнения в </w:t>
      </w:r>
      <w:r w:rsidRPr="0007602C">
        <w:rPr>
          <w:rFonts w:eastAsia="Batang"/>
          <w:sz w:val="28"/>
          <w:szCs w:val="28"/>
        </w:rPr>
        <w:t>Постановление от 23 декабря 2009 года N 1982 «О проведении антикоррупционной экспертизы краевых законов, постановлений Законодательной Думы Хабаровского края и их проектов».</w:t>
      </w:r>
    </w:p>
    <w:p w:rsidR="00AB6BE1" w:rsidRPr="0007602C" w:rsidRDefault="00AB6BE1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Законодательная Дума должна утвердить: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 Дополнения и изменение к порядку проведения антикоррупционной экспертизы краевых законов, постановлений Законодательной Думы Хабаровского края и их проектов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 Дополнение состава комиссии по проведению антикоррупционной экспертизы краевых законов, постановлений Законодательной Думы Хабаровского края и их проектов.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b/>
          <w:sz w:val="28"/>
          <w:szCs w:val="28"/>
        </w:rPr>
        <w:t>Целью</w:t>
      </w:r>
      <w:r w:rsidRPr="0007602C">
        <w:rPr>
          <w:rFonts w:ascii="Times New Roman" w:hAnsi="Times New Roman" w:cs="Times New Roman"/>
          <w:sz w:val="28"/>
          <w:szCs w:val="28"/>
        </w:rPr>
        <w:t xml:space="preserve"> этого проекта Постановления является совершенствование деятельности Законодательной Думы Хабаровского края в области профилактики коррупции.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В соответствии с поставленной целью определены следующие </w:t>
      </w:r>
      <w:r w:rsidRPr="0007602C">
        <w:rPr>
          <w:b/>
          <w:sz w:val="28"/>
          <w:szCs w:val="28"/>
        </w:rPr>
        <w:t>задачи</w:t>
      </w:r>
      <w:r w:rsidRPr="0007602C">
        <w:rPr>
          <w:sz w:val="28"/>
          <w:szCs w:val="28"/>
        </w:rPr>
        <w:t xml:space="preserve"> данного проекта Постановления: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eastAsia="Batang" w:hAnsi="Times New Roman" w:cs="Times New Roman"/>
          <w:sz w:val="28"/>
          <w:szCs w:val="28"/>
        </w:rPr>
        <w:t xml:space="preserve">- наделения более широкими полномочиями комиссии </w:t>
      </w:r>
      <w:r w:rsidRPr="0007602C">
        <w:rPr>
          <w:rFonts w:ascii="Times New Roman" w:hAnsi="Times New Roman" w:cs="Times New Roman"/>
          <w:sz w:val="28"/>
          <w:szCs w:val="28"/>
        </w:rPr>
        <w:t>по проведению антикоррупционной экспертизы краевых законов, постановлений Законодательной Думы Хабаровского края и их проектов;</w:t>
      </w:r>
    </w:p>
    <w:p w:rsidR="00AB6BE1" w:rsidRPr="0007602C" w:rsidRDefault="00AB6BE1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 дополнение состава комиссии;</w:t>
      </w:r>
    </w:p>
    <w:p w:rsidR="00AB6BE1" w:rsidRPr="0007602C" w:rsidRDefault="00AB6BE1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 возложение на комиссию дополнительных мероприятий,</w:t>
      </w:r>
    </w:p>
    <w:p w:rsidR="00AB6BE1" w:rsidRPr="0007602C" w:rsidRDefault="00AB6BE1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 содействие развитию института независимой экспертизы,</w:t>
      </w:r>
    </w:p>
    <w:p w:rsidR="00AB6BE1" w:rsidRPr="0007602C" w:rsidRDefault="00AB6BE1" w:rsidP="0007602C">
      <w:pPr>
        <w:pStyle w:val="ad"/>
        <w:widowControl w:val="0"/>
        <w:rPr>
          <w:szCs w:val="28"/>
        </w:rPr>
      </w:pPr>
      <w:r w:rsidRPr="0007602C">
        <w:rPr>
          <w:szCs w:val="28"/>
        </w:rPr>
        <w:t>-содействие СМИ по формированию доступности и прозрачности деятельности Законодательной Думы в области антикоррупционной экспертизы;</w:t>
      </w:r>
    </w:p>
    <w:p w:rsidR="00AB6BE1" w:rsidRPr="0007602C" w:rsidRDefault="00AB6BE1" w:rsidP="0007602C">
      <w:pPr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-налаживание более активной, совместной работы комиссии с прокуратурой.</w:t>
      </w:r>
    </w:p>
    <w:p w:rsidR="00AB6BE1" w:rsidRPr="0007602C" w:rsidRDefault="00AB6BE1" w:rsidP="0007602C">
      <w:pPr>
        <w:ind w:firstLine="709"/>
        <w:rPr>
          <w:rFonts w:eastAsia="Batang"/>
          <w:b/>
          <w:sz w:val="28"/>
          <w:szCs w:val="28"/>
        </w:rPr>
      </w:pPr>
      <w:r w:rsidRPr="0007602C">
        <w:rPr>
          <w:rFonts w:eastAsia="Batang"/>
          <w:b/>
          <w:sz w:val="28"/>
          <w:szCs w:val="28"/>
        </w:rPr>
        <w:t>Внесение изменений и дополнений в проект Постановления.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2.1 добавить: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общепризнанными принципами и нормами международного права и международных договоров Российской Федерации, Федеральным законом от 25.12.2008 №273-ФЗ «О противодействии коррупции», другими федеральными законами, нормативными правовыми актами Президента Российской Федерации, а также нормативными правовыми актами Правительства Российской Федерации,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нормативными правовыми актами иных федеральных органов государственной власти, </w:t>
      </w:r>
      <w:r w:rsidRPr="0007602C">
        <w:rPr>
          <w:rFonts w:eastAsia="Batang"/>
          <w:sz w:val="28"/>
          <w:szCs w:val="28"/>
        </w:rPr>
        <w:t xml:space="preserve">Законом Хабаровского края от 30 сентября 2009 года N 269 «О предупреждении коррупции в Хабаровском крае», постановлением от 23 декабря 2009 года N 1982 «О проведении антикоррупционной экспертизы краевых законов, постановлений Законодательной Думы Хабаровского края и их проектов», </w:t>
      </w:r>
      <w:r w:rsidRPr="0007602C">
        <w:rPr>
          <w:sz w:val="28"/>
          <w:szCs w:val="28"/>
        </w:rPr>
        <w:t>также настоящим Положением.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Должны быть четко прописаны нормативные, правовые и организационные основы антикоррупционной экспертизы нормативных правовых актов комиссии, не только 2-3 закона, а весь иерархический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ряд Российского законодательства, как это должно быть в любом положении.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2.2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Состав Комиссии, положение о её деятельности,</w:t>
      </w:r>
      <w:r w:rsidRPr="0007602C">
        <w:rPr>
          <w:b/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решение о </w:t>
      </w:r>
      <w:r w:rsidRPr="0007602C">
        <w:rPr>
          <w:strike/>
          <w:sz w:val="28"/>
          <w:szCs w:val="28"/>
        </w:rPr>
        <w:t>её</w:t>
      </w:r>
      <w:r w:rsidRPr="0007602C">
        <w:rPr>
          <w:sz w:val="28"/>
          <w:szCs w:val="28"/>
        </w:rPr>
        <w:t xml:space="preserve"> прекращении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принимается Председателем Законодательной Думы Хабаровского края.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2.2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Председатель Комиссии и заместитель председателя Комиссии утверждаются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Председателем Законодательной Думы Хабаровского края из состава Комиссии.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состав Комиссии входят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пять депутатов работающих на постоянной основе и шесть сотрудников аппарата Думы Законодательной Думы Хабаровского края и другие представители по согласованию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2.2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Председатель, заместитель председателя, секретарь, и другие члены Комиссии принимают участие в работе комиссии на возмездной основе.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Члены комиссии должны пользоваться особыми преференциями, иметь более высокий статус в материальном плане по отношению к другим сотрудникам Думы, в связи с ответственным характером своей миссии. Такое стимулирование должно повысить ответственность и результативность их деятельности за оказанную им честь. От их заключений зависит качество законов.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пункте 2.3 изменить: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заседаниях, которые проводятся (по мере необходимости заменить на) не реже чем два раза в месяц).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проектов нормативных правовых актов, следует подходить как с качественной, так и с количественной стороны своей деятельности, с целью устранения в них коррупциогенных факторов.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Заседание комиссии правомочно, если на нем присутствуют (не менее половины членов комиссии заменить на) 2/3 от числа членов комиссии.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Эффективных решений снижается, если половина членов комиссии не присутствуют на заседаниях, халатное отношение к своей работе должно жестко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пресекаться. В обсуждении вопросов, касающихся деятельности комиссии, должно участвовать как можно больше членов этой комиссии.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Отсутствие половины из состава комиссии, является отрицательной тенденцией в работе комиссии.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Потому что деятельность комиссии затрагивает все сферы жизнедеятельности в Хабаровском крае. И только от них зависит во благо населения или во благо заинтересованных лиц будут работать Законы.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пункте 2.3 изменить: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Порядок проведения заседания определяется комиссией самостоятельно (изменит на как утративший силу).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Должен быть прописан четкий порядок комиссии во избежание корыстных действий при исполнении новых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полномочий членами комиссии,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считаю этот пункт недоработанным и содержащим в себе отсутствие или неполноту административных процедур, то есть отсутствие четкого порядка совершения членами комиссии определенных действий либо одного из элементов такого порядка.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2.3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Члены Комиссии участвуют в её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Для эффективности деятельности комиссии, каждое мнение должно учитываться.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2.3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Решения Комиссии считаются принятыми, если за них проголосовало не менее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2/3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от числа присутствующих на заседании членов Комиссии путём открытого голосования, никто не вправе воздержаться.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Ответственные, грамотные решения должны приниматься большинством.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2.3 добавить: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случае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равного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количества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голосов,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голос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(либо председательствующего на заседании) является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решающим - дополнение.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Принцип единоначалия.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2.3 добавить: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sz w:val="28"/>
          <w:szCs w:val="28"/>
        </w:rPr>
        <w:t>Комиссия имеет право: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Запрашивать и получать в установленном порядке у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аппарата Думы необходимые материалы и информацию по вопросам своей деятельности.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Заслушивать предложения от сотрудников Думы и независимых экспертов по усовершенствованию антикоррупционной деятельности.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Направлять в установленном порядке своих представителей для участия в совещаниях, комиссиях по вопросам профилактике коррупции в </w:t>
      </w:r>
      <w:r w:rsidRPr="0007602C">
        <w:rPr>
          <w:rFonts w:eastAsia="Batang"/>
          <w:sz w:val="28"/>
          <w:szCs w:val="28"/>
        </w:rPr>
        <w:t>Законодательной Думе Хабаровского края</w:t>
      </w:r>
      <w:r w:rsidRPr="0007602C">
        <w:rPr>
          <w:sz w:val="28"/>
          <w:szCs w:val="28"/>
        </w:rPr>
        <w:t>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Давать предложения и рекомендации органам государственной власти Хабаровского края, органам местного самоуправления по вопросам, относящимся к компетенции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Комиссии.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Организовывать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и проводить в установленном порядке координационные совещания и рабочие встречи по вопросам профилактике коррупции в </w:t>
      </w:r>
      <w:r w:rsidRPr="0007602C">
        <w:rPr>
          <w:rFonts w:eastAsia="Batang"/>
          <w:sz w:val="28"/>
          <w:szCs w:val="28"/>
        </w:rPr>
        <w:t>Законодательной Думе Хабаровского края</w:t>
      </w:r>
      <w:r w:rsidRPr="0007602C">
        <w:rPr>
          <w:sz w:val="28"/>
          <w:szCs w:val="28"/>
        </w:rPr>
        <w:t>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Привлекать в установленном порядке к работе Комиссии для осуществления информационно-аналитических и экспертных работ специалистов научных и иных организаций, в том числе на договорной основе.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Разрабатывать и вносить в </w:t>
      </w:r>
      <w:r w:rsidRPr="0007602C">
        <w:rPr>
          <w:rFonts w:eastAsia="Batang"/>
          <w:sz w:val="28"/>
          <w:szCs w:val="28"/>
        </w:rPr>
        <w:t xml:space="preserve">Законодательную Думу </w:t>
      </w:r>
      <w:r w:rsidRPr="0007602C">
        <w:rPr>
          <w:sz w:val="28"/>
          <w:szCs w:val="28"/>
        </w:rPr>
        <w:t>рекомендации по принятию нормативных правовых актов, касающихся обеспечения мер профилактике коррупции.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Принимать рекомендательные решения в пределах своей компетенции.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Направлять консультационные материалы и иную информацию по запросам органов государственной власти Хабаровского края и органов местного самоуправления;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Пользоваться в установленном порядке информационными материалами и базами данных, имеющимися в распоряжении </w:t>
      </w:r>
      <w:r w:rsidRPr="0007602C">
        <w:rPr>
          <w:rFonts w:eastAsia="Batang"/>
          <w:sz w:val="28"/>
          <w:szCs w:val="28"/>
        </w:rPr>
        <w:t>Законодательной</w:t>
      </w:r>
      <w:r w:rsidR="0007602C">
        <w:rPr>
          <w:rFonts w:eastAsia="Batang"/>
          <w:sz w:val="28"/>
          <w:szCs w:val="28"/>
        </w:rPr>
        <w:t xml:space="preserve"> </w:t>
      </w:r>
      <w:r w:rsidRPr="0007602C">
        <w:rPr>
          <w:rFonts w:eastAsia="Batang"/>
          <w:sz w:val="28"/>
          <w:szCs w:val="28"/>
        </w:rPr>
        <w:t>Думы Хабаровского края</w:t>
      </w:r>
      <w:r w:rsidRPr="0007602C">
        <w:rPr>
          <w:sz w:val="28"/>
          <w:szCs w:val="28"/>
        </w:rPr>
        <w:t>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Свободно распространять информацию о своей деятельности.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Обмениваться информацией с органами государственной власти Хабаровского края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органам местного самоуправления.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Должны быть прописаны четкие права комиссии.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2.3 добавить: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Обязанности комиссии.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Члены Комиссии не имеют право разглашать сведения, затрагивающие честь и достоинство граждан, и другую конфиденциальную информацию, которая стала им известна в процессе работы Комиссии.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Решение о передаче информации не конфиденциального характера о рассмотренных Комиссией вопросах в средства массовой информации для опубликования принимается большинством голосов членов Комиссии от числа присутствующих на заседании.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При Комиссии могут создаваться временные или постоянные рабочие (экспертные) группы для решения задач, входящих в компетенцию Комиссии. Состав рабочих (экспертных) групп утверждается Председателем Законодательной Думы Хабаровского края. В состав рабочих (экспертных) групп входят представители органов государственной власти Хабаровского края, органов местного самоуправления, коммерческих, общественных и научных организаций на безвозмездной основе.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Должны быть прописаны четкие обязанности комиссии.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пункте 2.5 изменить: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Заседание комиссии оформляется протоколом, который подписывает (председатель комиссии заменить на)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председательствующий на заседании Комиссии и секретарь Комиссии.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2.5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Председатель Комиссии: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руководит деятельностью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формирует и утверждает проект повестки дня заседания Комиссии на основе предложений членов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созывает заседания Комиссии, организует их подготовку и председательствует на них;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разрабатывает план работы Комиссии и организует его реализацию в соответствии с задачами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рассматривает вопросы, связанные с реализацией решений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подписывает решения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осуществляет контроль за выполнением решений Комиссии.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2.5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Секретарь Комиссии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осуществляет текущую организационную работу: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осуществляет подготовку заседаний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ведёт документацию Комиссии, уведомляет членов Комиссии о дате, месте и времени проведения заседания Комиссии и знакомит с материалами, подготовленными для рассмотрения на заседании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контролирует своевременное представление материалов и документов для рассмотрения на заседаниях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оформляет протоколы заседаний Комиссии;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выполняет поручения председателя Комиссии.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2.5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Организационно-техническое обеспечение деятельности Комиссии осуществляет начальник службы по документационному и хозяйственному обеспечению аппарата Думы.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Должны быть прописаны четкие обязанности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Председателя комиссии и секретаря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комиссии.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пункте 3.3 изменить: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правовых актов проводится в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(30-дневный срок заменить на)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20-дневный срок со дня их поступления в Думу.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 xml:space="preserve">Сложнее выявлять коррупциогенные факторы в действующих правовых актах, так как в основном они принимались до утверждения </w:t>
      </w:r>
      <w:r w:rsidRPr="0007602C">
        <w:rPr>
          <w:rFonts w:ascii="Times New Roman" w:eastAsia="Batang" w:hAnsi="Times New Roman" w:cs="Times New Roman"/>
          <w:sz w:val="28"/>
          <w:szCs w:val="28"/>
        </w:rPr>
        <w:t>Правительством РФ</w:t>
      </w:r>
      <w:r w:rsid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>методики</w:t>
      </w:r>
      <w:r w:rsid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>проведения</w:t>
      </w:r>
      <w:r w:rsid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>антикоррупционной экспертизы (Постановление от 26.02.2010 № 96). То есть</w:t>
      </w:r>
      <w:r w:rsidR="0007602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eastAsia="Batang" w:hAnsi="Times New Roman" w:cs="Times New Roman"/>
          <w:sz w:val="28"/>
          <w:szCs w:val="28"/>
        </w:rPr>
        <w:t>эти акты функционируют и имеют юридическую силу, а также завязаны с другими актами, поэтому это достаточно трудоемкий процесс и требует затраты времени. А вот проекты правовых актов должны быстрее проходить антикоррупционную экспертизу, и они не завязаны с другими актами. Это нужно делать для того чтобы проекты правовых актов быстрее становились действующими правовыми актами, которые принимаются на благо жизнедеятельности населения Хабаровского края. Исключается бюрократическая волокита.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3.4 добавить: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Антикоррупционная экспертиза законопроекта, принятого в первом чтении, с учетом поправок, одобренных постоянным комитетом Думы, ответственным за подготовку данного законопроекта, проводится на основании: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1)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решения постоянного комитета Думы;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2) письменного обращения субъекта права законодательной инициативы;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3)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заключения юридической службы аппарата Думы;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4)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заключения контрольно-бюджетной палаты Думы.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2C">
        <w:rPr>
          <w:rFonts w:ascii="Times New Roman" w:hAnsi="Times New Roman" w:cs="Times New Roman"/>
          <w:b/>
          <w:sz w:val="28"/>
          <w:szCs w:val="28"/>
        </w:rPr>
        <w:t>Внести дополнение</w:t>
      </w:r>
    </w:p>
    <w:p w:rsidR="00AB6BE1" w:rsidRPr="0007602C" w:rsidRDefault="00AB6BE1" w:rsidP="0007602C">
      <w:pPr>
        <w:pStyle w:val="ConsPlusNormal"/>
        <w:widowControl/>
        <w:numPr>
          <w:ilvl w:val="0"/>
          <w:numId w:val="5"/>
        </w:numPr>
        <w:tabs>
          <w:tab w:val="clear" w:pos="129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заключения прокуратуры Хабаровского края (по согласованию)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Тесное сотрудничество комиссии с прокуратурой призвано к более результативному взаимодействию путем проведения консультаций о экспертизе проектов нормативных правовых актов.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 пункт 3.7 добавить: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Заключение комиссии с поступившими на экспертизу материалами направляется инициатору проведения антикоррупционной экспертизы, принявшему решение о направлении проекта правового акта на экспертизу. После устранения выявленных коррупционных факторов, проект правового акта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направляется на повторную экспертизу в установленном порядке.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Экспертизу проекта правового акта нужно проводить несколько раз, чтобы больше к нему не возвращаться.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 пункт 3.7добавить: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Для обеспечения возможности своевременного проведения независимой экспертизы подготовленных проектов нормативных правовых актов: комитеты разработавшие проект, должны направлять его на антикоррупционную экспертизу в комиссию по проведению антикоррупционной экспертизы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и комиссия обязана опубликовывать в этот же день проект в сети Интернет на официальном сайте Законодательной Думы Хабаровского края </w:t>
      </w:r>
      <w:r w:rsidRPr="00440230">
        <w:rPr>
          <w:sz w:val="28"/>
          <w:szCs w:val="28"/>
        </w:rPr>
        <w:t>www.duma.khv.ru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для обеспечения возможности проведения независимой экспертизы. Результаты независимой экспертизы на коррупциогенность оформляются в виде экспертного заключения, которое направляется комиссии.</w:t>
      </w:r>
    </w:p>
    <w:p w:rsidR="00AB6BE1" w:rsidRPr="0007602C" w:rsidRDefault="00AB6BE1" w:rsidP="000760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Для обеспечения возможности своевременного проведения независимой антикоррупционной экспертизы ранее принятого (утвержденного) нормативного правового акта, включенного в график антикоррупционной экспертизы, комиссии должна опубликовывать утвержденный график и его изменения на официальном сайте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www.duma.khv.ru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 сети Интернет в течение 3 рабочих дней с момента утверждения. Результаты независимой экспертизы на коррупциогенность оформляются в виде экспертного заключения, которое направляется комиссии.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Содействие комиссии по развитию независимой экспертизы, институтов гражданского общества, при размещении проектов правовых актов проходит путем указания конкретного официального сайта, конкретного места размещения, наименование страницы Думы, электронной почты, а также сроки и порядка проведения антикоррупционной экспертизы.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Создание системы независимой экспертизы законопроектов относят к числу наиболее важных факторов повышения их качества. К этой работе надо привлекать и независимых экспертов, представителей гражданского общества, деловых и научных кругов</w:t>
      </w:r>
    </w:p>
    <w:p w:rsidR="00AB6BE1" w:rsidRPr="0007602C" w:rsidRDefault="00AB6BE1" w:rsidP="0007602C">
      <w:pPr>
        <w:ind w:firstLine="709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В пункт 3.7 добавить: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Содействие комиссии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 усиление роли СМИ в контроле за деятельностью органов законодательной власти;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Важная роль в профилактики с коррупцией принадлежит средствам массовой информации. Их задача - не только информировать общественность о конкретных случаях коррупции, но и пропагандировать антикоррупционную программу, сообщать об ее успехах, учить граждан навыкам антикоррупционного поведения, формировать новые нормы гражданской морали. Одновременно необходимо поддержать СМИ, защитив их законодательно. Возможно, целесообразно пересмотреть ряд действующих норм, в частности - о раскрытии источников информации (или сузить сферу применимости действующей нормы).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2C">
        <w:rPr>
          <w:rFonts w:ascii="Times New Roman" w:hAnsi="Times New Roman" w:cs="Times New Roman"/>
          <w:b/>
          <w:sz w:val="28"/>
          <w:szCs w:val="28"/>
        </w:rPr>
        <w:t>Предлагается добавить членов комиссии путем утверждения нового состава Председателем Законодательной Думы Хабаровского.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состав комиссии по проведению антикоррупционной экспертизы краевых законов, постановлений Законодательной Думы Хабаровского края и их проектов добавить: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1) Начальника отдела по взаимодействию с представительными органами общественными объединениями и методической работе управления по законотворчеству организационной и методической работе аппарата Думы.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Основной задачей начальника отдела управления является организация деятельности работников отдела управления по информационно-методическому обеспечению деятельности Думы, ее постоянных комитетов, других органов Думы, взаимодействию с представительными органами муниципальных образований края, общественными объединениями в объеме предоставленных ему полномочий: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 Обеспечивать взаимодействие с представительными органами муниципальных образований края и общественными объединениями.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 Организовывать работу по обеспечению деятельности фракций политических партий и депутатских объединений в Думе;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-Организовывать организационно-методическое и документационное обеспечение деятельности Совета председателей представительных органов городских округов и муниципальных районов при Думе.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-Организовывать проведения мероприятий по вопросам международной деятельности Думы;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-Организовывать оказание методической помощи и практического содействия представительным органам муниципальных образований края по направлениям их деятельности.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-Организовывать организационно-методическое и документационное обеспечение деятельности Молодежной общественной палаты при Думе.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 Обеспечивает взаимодействие с соответствующими структурными подразделениями аппарата полномочного представителя Президента Российской Федерации в Дальневосточном федеральном округе, членами Парламентской Ассоциации «Дальний Восток и Забайкалье».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- Организовывать работу по ознакомлению лиц, обратившихся в Думу, с информацией о ее деятельности, размещенной на сайте Думы в информационно-коммуникационной сети Интернет.</w:t>
      </w:r>
    </w:p>
    <w:p w:rsidR="00AB6BE1" w:rsidRPr="0007602C" w:rsidRDefault="00AB6BE1" w:rsidP="000760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Такая открытая и полезная деятельность для комиссии может способствовать развитию института гражданского общества и тем самым появлению большого числа независимых экспертов.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2) Представителей Общественной палаты при полпреде ДВФО (по согласованию).</w:t>
      </w:r>
    </w:p>
    <w:p w:rsidR="00AB6BE1" w:rsidRPr="0007602C" w:rsidRDefault="00AB6BE1" w:rsidP="000760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Этот общественный институт призван обеспечить взаимодействие населения Хабаровского края с органами государственной власти субъектов Российской Федерации в целях учета потребностей, интересов, защиты прав и свобод населения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края, а также общественного контроля, также это может способствовать развитию института гражданского общества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3) Представителей регионального отделения организации "Опора России" (по согласованию).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Так как Законодательная Дума в рабочем порядке также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принимает законопроекты относящиеся к поддержке малого и среднего предпринимательства в крае, то опыт этой общественной организации по антикоррупционной экспертизе правовых актов ей бы пригодился.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"Опора России" является общественным институтом, добившимся значительных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результатов в области проведения антикоррупционной экспертизы законопроектов, затрагивающих имущественные и земельные отношения, налоговый учет и административное регулирование предпринимательства и т.д.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Среди конкретных результатов деятельности организации "Опора России" в 2006 - 2008 гг. в этой области отметим следующее: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- специалистами этой организации были подготовлены экспертные заключения по проектам Федеральных законов: "Об основах государственного регулирования торговой деятельности в Российской Федерации"; "О бухгалтерском учете"; "О внесении изменений в главы 26.1, 26.2 и 26.3 части второй Налогового кодекса Российской Федерации"; "Об особенностях участия субъектов малого предпринимательства в приватизации, арендованного государственного и муниципального имущества"; "О внесении изменений в Кодекс Российской Федерации об административных правонарушениях" и Концепцию проекта Федерального закона "О государственном контроле (надзоре)";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- проведена экспертиза следующих проектов: Административного регламента исполнения Федеральной налоговой службой государственной функции по ведению Единого государственного реестра юридических лиц, Единого государственного реестра индивидуальных предпринимателей; Административного регламента МЧС России по исполнению государственной функции по лицензированию видов деятельности, отнесенных к его компетенции; Административного регламента Федерального агентства по промышленности по исполнению государственной функции ведения Государственного реестра контрольно-кассовой техники; Постановлений Правительства РФ: "Об утверждении единого перечня продукции, подлежащей обязательной сертификации, и единого перечня продукции, подлежащей декларированию соответствия"; "О порядке осуществления наличных денежных расчетов и (или) расчетов с использованием платежных карт без применения контрольно-кассовой техники" и др.;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- проводится анализ законодательства и правоприменительной практики регулирования предпринимательской деятельности и подготовка аналитических материалов к Комплексу мер по созданию благоприятных условий для предпринимательской деятельности, к проекту Программы "Приоритетные направления деятельности по развитию малого и среднего предпринимательства в России на 2008 - 2012 гг." для Правительственной комиссии по развитию малого и среднего предпринимательства и др.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Кроме того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"Опора России" наряду с другими общественными структурами участвуют в реализации положений региональных программ по противодействию коррупции. О положительном эффекте такой работы можно судить по количеству субъектов РФ, в которых официально утверждена и применяется Методика антикоррупционной экспертизы нормативных правовых актов.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Такие формы взаимодействия позволяют, с одной стороны, наладить более эффективное сотрудничество бизнеса и власти, а с другой - являются практической работой по профилактике коррупции.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6BE1" w:rsidRPr="0007602C" w:rsidRDefault="00AB6BE1" w:rsidP="0007602C">
      <w:pPr>
        <w:pStyle w:val="Default"/>
        <w:numPr>
          <w:ilvl w:val="1"/>
          <w:numId w:val="9"/>
        </w:numPr>
        <w:tabs>
          <w:tab w:val="clear" w:pos="1069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b/>
          <w:color w:val="auto"/>
          <w:sz w:val="28"/>
          <w:szCs w:val="28"/>
        </w:rPr>
        <w:t>Финансово-экономическое обоснование проекта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В состав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комиссии, по проведению антикоррупционной экспертизы краевых законов, постановлений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Законодательной Думы Хабаровского края и их проектов, входят 10 человек, пять депутатов работающих на постоянной, возмездной основе и пять сотрудников из аппарата Думы, также получающих денежное вознаграждение.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Согласно данным сайта, об информации имущественного положения и доходах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сотрудников Законодательной Думы Хабаровского края, членами комиссии за 2009 год,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был получен доход в размере: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Председатель комиссии, первый заместитель председателя Думы (работает в Думе на постоянной основе) – 960 000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2) Заместитель председателя комиссии, председатель постоянного комитета по вопросам государственного устройства и местного самоуправления (работает в Думе на постоянной основе) – 900 000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Секретарь комиссии, консультант отдела по законотворчеству и организационной работе, закрепленный за постоянным комитетом Думы, по вопросам ведения которого был принят правовой акт либо разработан проект правового акта – 639 000 рублей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4)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Член комиссии, председатель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постоянного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комитета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по бюджету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и налогам (работает в Думе на постоянной основе) – 900 000 рублей.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5) Член комиссии, председатель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постоянного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комитета по социально-экономическому развитию края (работает в Думе на постоянной основе) – 900 000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Член комиссии, председатель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постоянного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комитета по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законности и социальной защите населения (работает в Думе на постоянной основе) – 900 000 рублей.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7) Член комиссии,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начальник управления по законотворчеству, организационной и методической работе аппарата Думы – 822 000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Член комиссии,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начальник юридической службы аппарата Думы – 1 142 000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9) Член комиссии,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председатель контрольно-бюджетной палаты Думы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– 1 114 000 рублей.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10) Член комиссии, главный специалист службы по документационному и хозяйственному обеспечению аппарата Думы (лингвист сектора документационного обеспечения) – 623 000 рублей.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Примерный расчет установил, что фонд заработной платы на членов комиссии, составляет 8 900 000руб. в год. Чтобы получить чистый фонд заработной платы, необходимо произвести расчет НДФЛ (см. табл. 2.1). Чистый фонд заработной платы равен 7 743 000 руб.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</w:p>
    <w:p w:rsidR="00AB6BE1" w:rsidRPr="0007602C" w:rsidRDefault="0007602C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6BE1" w:rsidRPr="0007602C">
        <w:rPr>
          <w:rFonts w:ascii="Times New Roman" w:hAnsi="Times New Roman" w:cs="Times New Roman"/>
          <w:sz w:val="28"/>
          <w:szCs w:val="28"/>
        </w:rPr>
        <w:t>Таблица 2.1 – Налоги, уплачиваемые членами комиссии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998"/>
        <w:gridCol w:w="1177"/>
        <w:gridCol w:w="992"/>
      </w:tblGrid>
      <w:tr w:rsidR="00AB6BE1" w:rsidRPr="0007602C" w:rsidTr="0007602C">
        <w:tc>
          <w:tcPr>
            <w:tcW w:w="4905" w:type="dxa"/>
            <w:vAlign w:val="center"/>
          </w:tcPr>
          <w:p w:rsidR="00AB6BE1" w:rsidRPr="0007602C" w:rsidRDefault="00AB6BE1" w:rsidP="0007602C">
            <w:r w:rsidRPr="0007602C">
              <w:t>Должность</w:t>
            </w:r>
          </w:p>
          <w:p w:rsidR="00AB6BE1" w:rsidRPr="0007602C" w:rsidRDefault="00AB6BE1" w:rsidP="0007602C"/>
        </w:tc>
        <w:tc>
          <w:tcPr>
            <w:tcW w:w="1998" w:type="dxa"/>
            <w:vAlign w:val="center"/>
          </w:tcPr>
          <w:p w:rsidR="00AB6BE1" w:rsidRPr="0007602C" w:rsidRDefault="00AB6BE1" w:rsidP="0007602C">
            <w:r w:rsidRPr="0007602C">
              <w:t>Начислено З/п, руб. за 2009 г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НДФЛ, 13%, руб.</w:t>
            </w:r>
          </w:p>
        </w:tc>
        <w:tc>
          <w:tcPr>
            <w:tcW w:w="992" w:type="dxa"/>
            <w:vAlign w:val="center"/>
          </w:tcPr>
          <w:p w:rsidR="00AB6BE1" w:rsidRPr="0007602C" w:rsidRDefault="00AB6BE1" w:rsidP="0007602C">
            <w:r w:rsidRPr="0007602C">
              <w:t>Итого, руб.</w:t>
            </w:r>
          </w:p>
        </w:tc>
      </w:tr>
      <w:tr w:rsidR="00AB6BE1" w:rsidRPr="0007602C" w:rsidTr="0007602C">
        <w:tc>
          <w:tcPr>
            <w:tcW w:w="4905" w:type="dxa"/>
          </w:tcPr>
          <w:p w:rsidR="00AB6BE1" w:rsidRPr="0007602C" w:rsidRDefault="00AB6BE1" w:rsidP="0007602C">
            <w:r w:rsidRPr="0007602C">
              <w:t>Председатель комиссии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960 000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124 800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835 200</w:t>
            </w:r>
          </w:p>
        </w:tc>
      </w:tr>
      <w:tr w:rsidR="00AB6BE1" w:rsidRPr="0007602C" w:rsidTr="0007602C">
        <w:tc>
          <w:tcPr>
            <w:tcW w:w="4905" w:type="dxa"/>
          </w:tcPr>
          <w:p w:rsidR="00AB6BE1" w:rsidRPr="0007602C" w:rsidRDefault="00AB6BE1" w:rsidP="0007602C">
            <w:r w:rsidRPr="0007602C">
              <w:t>Заместитель председателя комиссии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900 000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117 000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783 000</w:t>
            </w:r>
          </w:p>
        </w:tc>
      </w:tr>
      <w:tr w:rsidR="00AB6BE1" w:rsidRPr="0007602C" w:rsidTr="0007602C">
        <w:tc>
          <w:tcPr>
            <w:tcW w:w="4905" w:type="dxa"/>
          </w:tcPr>
          <w:p w:rsidR="00AB6BE1" w:rsidRPr="0007602C" w:rsidRDefault="00AB6BE1" w:rsidP="0007602C">
            <w:r w:rsidRPr="0007602C">
              <w:t>Секретарь комиссии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639 000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83 070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555 930</w:t>
            </w:r>
          </w:p>
        </w:tc>
      </w:tr>
      <w:tr w:rsidR="00AB6BE1" w:rsidRPr="0007602C" w:rsidTr="0007602C">
        <w:tc>
          <w:tcPr>
            <w:tcW w:w="4905" w:type="dxa"/>
          </w:tcPr>
          <w:p w:rsidR="00AB6BE1" w:rsidRPr="0007602C" w:rsidRDefault="00AB6BE1" w:rsidP="0007602C">
            <w:r w:rsidRPr="0007602C">
              <w:t>Член комиссии, Председатель</w:t>
            </w:r>
            <w:r w:rsidR="0007602C">
              <w:t xml:space="preserve"> </w:t>
            </w:r>
            <w:r w:rsidRPr="0007602C">
              <w:t>постоянного</w:t>
            </w:r>
            <w:r w:rsidR="0007602C">
              <w:t xml:space="preserve"> </w:t>
            </w:r>
            <w:r w:rsidRPr="0007602C">
              <w:t>комитета</w:t>
            </w:r>
            <w:r w:rsidR="0007602C">
              <w:t xml:space="preserve"> </w:t>
            </w:r>
            <w:r w:rsidRPr="0007602C">
              <w:t>по бюджету</w:t>
            </w:r>
            <w:r w:rsidR="0007602C">
              <w:t xml:space="preserve"> </w:t>
            </w:r>
            <w:r w:rsidRPr="0007602C">
              <w:t>и налогам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900 000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117 000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783 000</w:t>
            </w:r>
          </w:p>
        </w:tc>
      </w:tr>
      <w:tr w:rsidR="00AB6BE1" w:rsidRPr="0007602C" w:rsidTr="0007602C">
        <w:tc>
          <w:tcPr>
            <w:tcW w:w="4905" w:type="dxa"/>
          </w:tcPr>
          <w:p w:rsidR="00AB6BE1" w:rsidRPr="0007602C" w:rsidRDefault="00AB6BE1" w:rsidP="0007602C">
            <w:r w:rsidRPr="0007602C">
              <w:t>Член комиссии, Председатель</w:t>
            </w:r>
            <w:r w:rsidR="0007602C">
              <w:t xml:space="preserve"> </w:t>
            </w:r>
            <w:r w:rsidRPr="0007602C">
              <w:t>постоянного</w:t>
            </w:r>
            <w:r w:rsidR="0007602C">
              <w:t xml:space="preserve"> </w:t>
            </w:r>
            <w:r w:rsidRPr="0007602C">
              <w:t>комитета по социально-экономическому развитию края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900 000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117 000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783 000</w:t>
            </w:r>
          </w:p>
        </w:tc>
      </w:tr>
      <w:tr w:rsidR="00AB6BE1" w:rsidRPr="0007602C" w:rsidTr="0007602C">
        <w:tc>
          <w:tcPr>
            <w:tcW w:w="4905" w:type="dxa"/>
          </w:tcPr>
          <w:p w:rsidR="00AB6BE1" w:rsidRPr="0007602C" w:rsidRDefault="00AB6BE1" w:rsidP="0007602C">
            <w:r w:rsidRPr="0007602C">
              <w:t>Член комиссии, Председатель</w:t>
            </w:r>
            <w:r w:rsidR="0007602C">
              <w:t xml:space="preserve"> </w:t>
            </w:r>
            <w:r w:rsidRPr="0007602C">
              <w:t>постоянного</w:t>
            </w:r>
            <w:r w:rsidR="0007602C">
              <w:t xml:space="preserve"> </w:t>
            </w:r>
            <w:r w:rsidRPr="0007602C">
              <w:t>комитета по</w:t>
            </w:r>
            <w:r w:rsidR="0007602C">
              <w:t xml:space="preserve"> </w:t>
            </w:r>
            <w:r w:rsidRPr="0007602C">
              <w:t>законности и социальной защите населения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900 000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117 000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783 000</w:t>
            </w:r>
          </w:p>
        </w:tc>
      </w:tr>
      <w:tr w:rsidR="00AB6BE1" w:rsidRPr="0007602C" w:rsidTr="0007602C">
        <w:tc>
          <w:tcPr>
            <w:tcW w:w="4905" w:type="dxa"/>
          </w:tcPr>
          <w:p w:rsidR="00A41BBB" w:rsidRPr="0007602C" w:rsidRDefault="00AB6BE1" w:rsidP="0007602C">
            <w:r w:rsidRPr="0007602C">
              <w:t>Член комиссии, начальник управления по законотворчеству, организационной и методической работе аппарата</w:t>
            </w:r>
          </w:p>
        </w:tc>
        <w:tc>
          <w:tcPr>
            <w:tcW w:w="1998" w:type="dxa"/>
          </w:tcPr>
          <w:p w:rsidR="00AB6BE1" w:rsidRPr="0007602C" w:rsidRDefault="00AB6BE1" w:rsidP="0007602C">
            <w:r w:rsidRPr="0007602C">
              <w:t>822 000</w:t>
            </w:r>
          </w:p>
        </w:tc>
        <w:tc>
          <w:tcPr>
            <w:tcW w:w="1177" w:type="dxa"/>
          </w:tcPr>
          <w:p w:rsidR="00AB6BE1" w:rsidRPr="0007602C" w:rsidRDefault="00AB6BE1" w:rsidP="0007602C">
            <w:r w:rsidRPr="0007602C">
              <w:t>106 860</w:t>
            </w:r>
          </w:p>
        </w:tc>
        <w:tc>
          <w:tcPr>
            <w:tcW w:w="992" w:type="dxa"/>
          </w:tcPr>
          <w:p w:rsidR="00AB6BE1" w:rsidRPr="0007602C" w:rsidRDefault="00AB6BE1" w:rsidP="0007602C">
            <w:r w:rsidRPr="0007602C">
              <w:t>715 140</w:t>
            </w:r>
          </w:p>
        </w:tc>
      </w:tr>
      <w:tr w:rsidR="00A41BBB" w:rsidRPr="0007602C" w:rsidTr="0007602C">
        <w:tc>
          <w:tcPr>
            <w:tcW w:w="4905" w:type="dxa"/>
          </w:tcPr>
          <w:p w:rsidR="00A41BBB" w:rsidRPr="0007602C" w:rsidRDefault="00A41BBB" w:rsidP="0007602C">
            <w:r w:rsidRPr="0007602C">
              <w:t>Член комиссии, начальник юридической службы аппарата Думы</w:t>
            </w:r>
          </w:p>
        </w:tc>
        <w:tc>
          <w:tcPr>
            <w:tcW w:w="1998" w:type="dxa"/>
          </w:tcPr>
          <w:p w:rsidR="00A41BBB" w:rsidRPr="0007602C" w:rsidRDefault="00A41BBB" w:rsidP="0007602C">
            <w:r w:rsidRPr="0007602C">
              <w:t>1 142 000</w:t>
            </w:r>
          </w:p>
        </w:tc>
        <w:tc>
          <w:tcPr>
            <w:tcW w:w="1177" w:type="dxa"/>
          </w:tcPr>
          <w:p w:rsidR="00A41BBB" w:rsidRPr="0007602C" w:rsidRDefault="00A41BBB" w:rsidP="0007602C">
            <w:r w:rsidRPr="0007602C">
              <w:t>148 460</w:t>
            </w:r>
          </w:p>
        </w:tc>
        <w:tc>
          <w:tcPr>
            <w:tcW w:w="992" w:type="dxa"/>
          </w:tcPr>
          <w:p w:rsidR="00A41BBB" w:rsidRPr="0007602C" w:rsidRDefault="00A41BBB" w:rsidP="0007602C">
            <w:r w:rsidRPr="0007602C">
              <w:t>993 540</w:t>
            </w:r>
          </w:p>
        </w:tc>
      </w:tr>
      <w:tr w:rsidR="00A41BBB" w:rsidRPr="0007602C" w:rsidTr="0007602C">
        <w:tc>
          <w:tcPr>
            <w:tcW w:w="4905" w:type="dxa"/>
          </w:tcPr>
          <w:p w:rsidR="00A41BBB" w:rsidRPr="0007602C" w:rsidRDefault="00A41BBB" w:rsidP="0007602C">
            <w:r w:rsidRPr="0007602C">
              <w:t>Член комиссии, председатель контрольно-бюджетной палаты Думы</w:t>
            </w:r>
          </w:p>
        </w:tc>
        <w:tc>
          <w:tcPr>
            <w:tcW w:w="1998" w:type="dxa"/>
          </w:tcPr>
          <w:p w:rsidR="00A41BBB" w:rsidRPr="0007602C" w:rsidRDefault="00A41BBB" w:rsidP="0007602C">
            <w:r w:rsidRPr="0007602C">
              <w:t>1 114 000</w:t>
            </w:r>
          </w:p>
        </w:tc>
        <w:tc>
          <w:tcPr>
            <w:tcW w:w="1177" w:type="dxa"/>
          </w:tcPr>
          <w:p w:rsidR="00A41BBB" w:rsidRPr="0007602C" w:rsidRDefault="00A41BBB" w:rsidP="0007602C">
            <w:r w:rsidRPr="0007602C">
              <w:t>144 820</w:t>
            </w:r>
          </w:p>
        </w:tc>
        <w:tc>
          <w:tcPr>
            <w:tcW w:w="992" w:type="dxa"/>
          </w:tcPr>
          <w:p w:rsidR="00A41BBB" w:rsidRPr="0007602C" w:rsidRDefault="00A41BBB" w:rsidP="0007602C">
            <w:r w:rsidRPr="0007602C">
              <w:t>969 180</w:t>
            </w:r>
          </w:p>
        </w:tc>
      </w:tr>
      <w:tr w:rsidR="00A41BBB" w:rsidRPr="0007602C" w:rsidTr="0007602C">
        <w:trPr>
          <w:trHeight w:val="405"/>
        </w:trPr>
        <w:tc>
          <w:tcPr>
            <w:tcW w:w="4905" w:type="dxa"/>
          </w:tcPr>
          <w:p w:rsidR="00A41BBB" w:rsidRPr="0007602C" w:rsidRDefault="00A41BBB" w:rsidP="0007602C">
            <w:r w:rsidRPr="0007602C">
              <w:t>Член комиссии,</w:t>
            </w:r>
            <w:r w:rsidR="0007602C">
              <w:t xml:space="preserve"> </w:t>
            </w:r>
            <w:r w:rsidRPr="0007602C">
              <w:t>главный специалист службы по документационному и хозяйственному обеспечению аппарата Думы (лингвист сектора документационного обеспечения)</w:t>
            </w:r>
          </w:p>
        </w:tc>
        <w:tc>
          <w:tcPr>
            <w:tcW w:w="1998" w:type="dxa"/>
          </w:tcPr>
          <w:p w:rsidR="00A41BBB" w:rsidRPr="0007602C" w:rsidRDefault="00A41BBB" w:rsidP="0007602C">
            <w:r w:rsidRPr="0007602C">
              <w:t>623 000</w:t>
            </w:r>
          </w:p>
        </w:tc>
        <w:tc>
          <w:tcPr>
            <w:tcW w:w="1177" w:type="dxa"/>
          </w:tcPr>
          <w:p w:rsidR="00A41BBB" w:rsidRPr="0007602C" w:rsidRDefault="00A41BBB" w:rsidP="0007602C">
            <w:r w:rsidRPr="0007602C">
              <w:t>80 990</w:t>
            </w:r>
          </w:p>
        </w:tc>
        <w:tc>
          <w:tcPr>
            <w:tcW w:w="992" w:type="dxa"/>
          </w:tcPr>
          <w:p w:rsidR="00A41BBB" w:rsidRPr="0007602C" w:rsidRDefault="00A41BBB" w:rsidP="0007602C">
            <w:r w:rsidRPr="0007602C">
              <w:t>542 010</w:t>
            </w:r>
          </w:p>
        </w:tc>
      </w:tr>
      <w:tr w:rsidR="00A41BBB" w:rsidRPr="0007602C" w:rsidTr="0007602C">
        <w:tblPrEx>
          <w:tblLook w:val="0000" w:firstRow="0" w:lastRow="0" w:firstColumn="0" w:lastColumn="0" w:noHBand="0" w:noVBand="0"/>
        </w:tblPrEx>
        <w:trPr>
          <w:gridAfter w:val="2"/>
          <w:wAfter w:w="2169" w:type="dxa"/>
          <w:trHeight w:val="247"/>
        </w:trPr>
        <w:tc>
          <w:tcPr>
            <w:tcW w:w="4905" w:type="dxa"/>
          </w:tcPr>
          <w:p w:rsidR="00A41BBB" w:rsidRPr="0007602C" w:rsidRDefault="009E3DD5" w:rsidP="0007602C">
            <w:r w:rsidRPr="0007602C">
              <w:t>Итого:</w:t>
            </w:r>
          </w:p>
        </w:tc>
        <w:tc>
          <w:tcPr>
            <w:tcW w:w="1998" w:type="dxa"/>
          </w:tcPr>
          <w:p w:rsidR="009E3DD5" w:rsidRPr="0007602C" w:rsidRDefault="009E3DD5" w:rsidP="0007602C">
            <w:r w:rsidRPr="0007602C">
              <w:t>7 743 000</w:t>
            </w:r>
          </w:p>
        </w:tc>
      </w:tr>
    </w:tbl>
    <w:p w:rsidR="00A41BBB" w:rsidRPr="0007602C" w:rsidRDefault="00A41BBB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Итак, по расчетам получается, что Законодательная Дума Хабаровского края тратит на членов комиссии семь миллионов семьсот сорок три тысячи рублей в год, на обеспечение их деятельности.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связи с ведением в состав комиссии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нового члена следует произвести расчет по его заработной плате.</w:t>
      </w:r>
    </w:p>
    <w:p w:rsidR="00AB6BE1" w:rsidRPr="0007602C" w:rsidRDefault="00AB6BE1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Опираясь на сведения сайта Законодательной Думы Хабаровского края, начальник отдела по взаимодействию с представительными органами, общественными объединениями и методической работе управления по законотворчеству, организационной и методической работе аппарата Думы за год получил в денежном эквиваленте 808 890 рублей.</w:t>
      </w:r>
    </w:p>
    <w:p w:rsidR="00881B04" w:rsidRPr="0007602C" w:rsidRDefault="00881B04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Р</w:t>
      </w:r>
      <w:r w:rsidR="00AB6BE1" w:rsidRPr="0007602C">
        <w:rPr>
          <w:rFonts w:ascii="Times New Roman" w:hAnsi="Times New Roman" w:cs="Times New Roman"/>
          <w:sz w:val="28"/>
          <w:szCs w:val="28"/>
        </w:rPr>
        <w:t>асчет фонда заработной платы</w:t>
      </w:r>
      <w:r w:rsidRPr="0007602C">
        <w:rPr>
          <w:rFonts w:ascii="Times New Roman" w:hAnsi="Times New Roman" w:cs="Times New Roman"/>
          <w:sz w:val="28"/>
          <w:szCs w:val="28"/>
        </w:rPr>
        <w:t>: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 808 890 * 13% </w:t>
      </w:r>
      <w:r w:rsidRPr="0007602C">
        <w:rPr>
          <w:rFonts w:ascii="Times New Roman" w:hAnsi="Times New Roman" w:cs="Times New Roman"/>
          <w:sz w:val="28"/>
          <w:szCs w:val="28"/>
        </w:rPr>
        <w:t xml:space="preserve">= </w:t>
      </w:r>
      <w:r w:rsidR="00AB6BE1" w:rsidRPr="0007602C">
        <w:rPr>
          <w:rFonts w:ascii="Times New Roman" w:hAnsi="Times New Roman" w:cs="Times New Roman"/>
          <w:sz w:val="28"/>
          <w:szCs w:val="28"/>
        </w:rPr>
        <w:t>105</w:t>
      </w:r>
      <w:r w:rsidRPr="0007602C">
        <w:rPr>
          <w:rFonts w:ascii="Times New Roman" w:hAnsi="Times New Roman" w:cs="Times New Roman"/>
          <w:sz w:val="28"/>
          <w:szCs w:val="28"/>
        </w:rPr>
        <w:t> </w:t>
      </w:r>
      <w:r w:rsidR="00AB6BE1" w:rsidRPr="0007602C">
        <w:rPr>
          <w:rFonts w:ascii="Times New Roman" w:hAnsi="Times New Roman" w:cs="Times New Roman"/>
          <w:sz w:val="28"/>
          <w:szCs w:val="28"/>
        </w:rPr>
        <w:t>155.</w:t>
      </w:r>
    </w:p>
    <w:p w:rsidR="00881B04" w:rsidRPr="0007602C" w:rsidRDefault="00881B04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Следовательно: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 808 890 </w:t>
      </w:r>
      <w:r w:rsidRPr="0007602C">
        <w:rPr>
          <w:rFonts w:ascii="Times New Roman" w:hAnsi="Times New Roman" w:cs="Times New Roman"/>
          <w:sz w:val="28"/>
          <w:szCs w:val="28"/>
        </w:rPr>
        <w:t>-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 105</w:t>
      </w:r>
      <w:r w:rsidRPr="0007602C">
        <w:rPr>
          <w:rFonts w:ascii="Times New Roman" w:hAnsi="Times New Roman" w:cs="Times New Roman"/>
          <w:sz w:val="28"/>
          <w:szCs w:val="28"/>
        </w:rPr>
        <w:t> </w:t>
      </w:r>
      <w:r w:rsidR="00AB6BE1" w:rsidRPr="0007602C">
        <w:rPr>
          <w:rFonts w:ascii="Times New Roman" w:hAnsi="Times New Roman" w:cs="Times New Roman"/>
          <w:sz w:val="28"/>
          <w:szCs w:val="28"/>
        </w:rPr>
        <w:t>155</w:t>
      </w:r>
      <w:r w:rsidRPr="0007602C">
        <w:rPr>
          <w:rFonts w:ascii="Times New Roman" w:hAnsi="Times New Roman" w:cs="Times New Roman"/>
          <w:sz w:val="28"/>
          <w:szCs w:val="28"/>
        </w:rPr>
        <w:t xml:space="preserve"> =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703 735.</w:t>
      </w:r>
    </w:p>
    <w:p w:rsidR="00AB6BE1" w:rsidRPr="0007602C" w:rsidRDefault="00881B04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Ч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истый фонд заработной платы с учетом расчета НДФЛ, </w:t>
      </w:r>
      <w:r w:rsidRPr="0007602C">
        <w:rPr>
          <w:rFonts w:ascii="Times New Roman" w:hAnsi="Times New Roman" w:cs="Times New Roman"/>
          <w:sz w:val="28"/>
          <w:szCs w:val="28"/>
        </w:rPr>
        <w:t>составляет в сумме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="00AB6BE1" w:rsidRPr="0007602C">
        <w:rPr>
          <w:rFonts w:ascii="Times New Roman" w:hAnsi="Times New Roman" w:cs="Times New Roman"/>
          <w:sz w:val="28"/>
          <w:szCs w:val="28"/>
        </w:rPr>
        <w:t>703 735 рублей.</w:t>
      </w:r>
    </w:p>
    <w:p w:rsidR="00D45153" w:rsidRPr="0007602C" w:rsidRDefault="0072533B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Р</w:t>
      </w:r>
      <w:r w:rsidR="00AB6BE1" w:rsidRPr="0007602C">
        <w:rPr>
          <w:rFonts w:ascii="Times New Roman" w:hAnsi="Times New Roman" w:cs="Times New Roman"/>
          <w:sz w:val="28"/>
          <w:szCs w:val="28"/>
        </w:rPr>
        <w:t>езультат общего итога</w:t>
      </w:r>
      <w:r w:rsidRPr="0007602C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 7 743</w:t>
      </w:r>
      <w:r w:rsidR="00D45153" w:rsidRPr="0007602C">
        <w:rPr>
          <w:rFonts w:ascii="Times New Roman" w:hAnsi="Times New Roman" w:cs="Times New Roman"/>
          <w:sz w:val="28"/>
          <w:szCs w:val="28"/>
        </w:rPr>
        <w:t> </w:t>
      </w:r>
      <w:r w:rsidR="00AB6BE1" w:rsidRPr="0007602C">
        <w:rPr>
          <w:rFonts w:ascii="Times New Roman" w:hAnsi="Times New Roman" w:cs="Times New Roman"/>
          <w:sz w:val="28"/>
          <w:szCs w:val="28"/>
        </w:rPr>
        <w:t>000</w:t>
      </w:r>
      <w:r w:rsidRPr="0007602C">
        <w:rPr>
          <w:rFonts w:ascii="Times New Roman" w:hAnsi="Times New Roman" w:cs="Times New Roman"/>
          <w:sz w:val="28"/>
          <w:szCs w:val="28"/>
        </w:rPr>
        <w:t>.</w:t>
      </w:r>
    </w:p>
    <w:p w:rsidR="00D45153" w:rsidRPr="0007602C" w:rsidRDefault="00D45153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Следовательно: 7 743 000 +</w:t>
      </w:r>
      <w:r w:rsidR="00AB6BE1" w:rsidRPr="0007602C">
        <w:rPr>
          <w:rFonts w:ascii="Times New Roman" w:hAnsi="Times New Roman" w:cs="Times New Roman"/>
          <w:sz w:val="28"/>
          <w:szCs w:val="28"/>
        </w:rPr>
        <w:t xml:space="preserve"> 703</w:t>
      </w:r>
      <w:r w:rsidRPr="0007602C">
        <w:rPr>
          <w:rFonts w:ascii="Times New Roman" w:hAnsi="Times New Roman" w:cs="Times New Roman"/>
          <w:sz w:val="28"/>
          <w:szCs w:val="28"/>
        </w:rPr>
        <w:t> </w:t>
      </w:r>
      <w:r w:rsidR="00AB6BE1" w:rsidRPr="0007602C">
        <w:rPr>
          <w:rFonts w:ascii="Times New Roman" w:hAnsi="Times New Roman" w:cs="Times New Roman"/>
          <w:sz w:val="28"/>
          <w:szCs w:val="28"/>
        </w:rPr>
        <w:t>735</w:t>
      </w:r>
      <w:r w:rsidRPr="0007602C">
        <w:rPr>
          <w:rFonts w:ascii="Times New Roman" w:hAnsi="Times New Roman" w:cs="Times New Roman"/>
          <w:sz w:val="28"/>
          <w:szCs w:val="28"/>
        </w:rPr>
        <w:t xml:space="preserve"> = 8 446 735.</w:t>
      </w:r>
    </w:p>
    <w:p w:rsidR="00AB6BE1" w:rsidRPr="0007602C" w:rsidRDefault="00D45153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Новая сумма,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которую как предполагается, будет тратить Дума на членов комиссии составляет 8 446 735 рублей в год.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Так как было предложено в проекте постановления в пункте 2.2 дополнить его</w:t>
      </w:r>
      <w:r w:rsidR="00DD0FDF" w:rsidRPr="0007602C">
        <w:rPr>
          <w:sz w:val="28"/>
          <w:szCs w:val="28"/>
        </w:rPr>
        <w:t>,</w:t>
      </w:r>
      <w:r w:rsidRPr="0007602C">
        <w:rPr>
          <w:sz w:val="28"/>
          <w:szCs w:val="28"/>
        </w:rPr>
        <w:t xml:space="preserve"> </w:t>
      </w:r>
      <w:r w:rsidR="00DD0FDF" w:rsidRPr="0007602C">
        <w:rPr>
          <w:sz w:val="28"/>
          <w:szCs w:val="28"/>
        </w:rPr>
        <w:t>(</w:t>
      </w:r>
      <w:r w:rsidRPr="0007602C">
        <w:rPr>
          <w:sz w:val="28"/>
          <w:szCs w:val="28"/>
        </w:rPr>
        <w:t>где говорится о том, что председатель, заместитель председателя, секретарь, и другие члены комиссии принимают участие в работе комиссии на возмездной основе</w:t>
      </w:r>
      <w:r w:rsidR="00DD0FDF" w:rsidRPr="0007602C">
        <w:rPr>
          <w:sz w:val="28"/>
          <w:szCs w:val="28"/>
        </w:rPr>
        <w:t>)</w:t>
      </w:r>
      <w:r w:rsidRPr="0007602C">
        <w:rPr>
          <w:sz w:val="28"/>
          <w:szCs w:val="28"/>
        </w:rPr>
        <w:t xml:space="preserve">, </w:t>
      </w:r>
      <w:r w:rsidR="00DD0FDF" w:rsidRPr="0007602C">
        <w:rPr>
          <w:sz w:val="28"/>
          <w:szCs w:val="28"/>
        </w:rPr>
        <w:t>необходимо</w:t>
      </w:r>
      <w:r w:rsidRPr="0007602C">
        <w:rPr>
          <w:sz w:val="28"/>
          <w:szCs w:val="28"/>
        </w:rPr>
        <w:t xml:space="preserve"> пр</w:t>
      </w:r>
      <w:r w:rsidR="00DD0FDF" w:rsidRPr="0007602C">
        <w:rPr>
          <w:sz w:val="28"/>
          <w:szCs w:val="28"/>
        </w:rPr>
        <w:t>о</w:t>
      </w:r>
      <w:r w:rsidRPr="0007602C">
        <w:rPr>
          <w:sz w:val="28"/>
          <w:szCs w:val="28"/>
        </w:rPr>
        <w:t>и</w:t>
      </w:r>
      <w:r w:rsidR="00DD0FDF" w:rsidRPr="0007602C">
        <w:rPr>
          <w:sz w:val="28"/>
          <w:szCs w:val="28"/>
        </w:rPr>
        <w:t>з</w:t>
      </w:r>
      <w:r w:rsidRPr="0007602C">
        <w:rPr>
          <w:sz w:val="28"/>
          <w:szCs w:val="28"/>
        </w:rPr>
        <w:t>вести расчеты по увеличению заработной платы членов комиссии на 10% (см. табл. 2.2).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Таблица 2.2 – зарплата с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10%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надбавкой членам комиссии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68"/>
        <w:gridCol w:w="1134"/>
        <w:gridCol w:w="1984"/>
      </w:tblGrid>
      <w:tr w:rsidR="00AB6BE1" w:rsidRPr="0007602C" w:rsidTr="0007602C">
        <w:tc>
          <w:tcPr>
            <w:tcW w:w="3828" w:type="dxa"/>
            <w:vAlign w:val="center"/>
          </w:tcPr>
          <w:p w:rsidR="00AB6BE1" w:rsidRPr="0007602C" w:rsidRDefault="00AB6BE1" w:rsidP="0007602C">
            <w:r w:rsidRPr="0007602C">
              <w:t>Должность</w:t>
            </w:r>
          </w:p>
        </w:tc>
        <w:tc>
          <w:tcPr>
            <w:tcW w:w="2268" w:type="dxa"/>
            <w:vAlign w:val="center"/>
          </w:tcPr>
          <w:p w:rsidR="00AB6BE1" w:rsidRPr="0007602C" w:rsidRDefault="00AB6BE1" w:rsidP="0007602C">
            <w:r w:rsidRPr="0007602C">
              <w:t>Чистый фонд заработной платы за год</w:t>
            </w:r>
          </w:p>
        </w:tc>
        <w:tc>
          <w:tcPr>
            <w:tcW w:w="1134" w:type="dxa"/>
          </w:tcPr>
          <w:p w:rsidR="00AB6BE1" w:rsidRPr="0007602C" w:rsidRDefault="00AB6BE1" w:rsidP="0007602C">
            <w:r w:rsidRPr="0007602C">
              <w:t>10% надбавка</w:t>
            </w:r>
          </w:p>
        </w:tc>
        <w:tc>
          <w:tcPr>
            <w:tcW w:w="1984" w:type="dxa"/>
            <w:vAlign w:val="center"/>
          </w:tcPr>
          <w:p w:rsidR="00AB6BE1" w:rsidRPr="0007602C" w:rsidRDefault="00AB6BE1" w:rsidP="0007602C">
            <w:r w:rsidRPr="0007602C">
              <w:t>Зарплата с 10% надбавкой</w:t>
            </w:r>
          </w:p>
        </w:tc>
      </w:tr>
      <w:tr w:rsidR="00AB6BE1" w:rsidRPr="0007602C" w:rsidTr="0007602C">
        <w:tc>
          <w:tcPr>
            <w:tcW w:w="3828" w:type="dxa"/>
          </w:tcPr>
          <w:p w:rsidR="00D45153" w:rsidRPr="0007602C" w:rsidRDefault="00AB6BE1" w:rsidP="0007602C">
            <w:r w:rsidRPr="0007602C">
              <w:t>Председатель комиссии</w:t>
            </w:r>
          </w:p>
        </w:tc>
        <w:tc>
          <w:tcPr>
            <w:tcW w:w="2268" w:type="dxa"/>
          </w:tcPr>
          <w:p w:rsidR="00AB6BE1" w:rsidRPr="0007602C" w:rsidRDefault="00AB6BE1" w:rsidP="0007602C">
            <w:r w:rsidRPr="0007602C">
              <w:t>960 000</w:t>
            </w:r>
          </w:p>
        </w:tc>
        <w:tc>
          <w:tcPr>
            <w:tcW w:w="1134" w:type="dxa"/>
          </w:tcPr>
          <w:p w:rsidR="00AB6BE1" w:rsidRPr="0007602C" w:rsidRDefault="00AB6BE1" w:rsidP="0007602C">
            <w:r w:rsidRPr="0007602C">
              <w:t>96 000</w:t>
            </w:r>
          </w:p>
        </w:tc>
        <w:tc>
          <w:tcPr>
            <w:tcW w:w="1984" w:type="dxa"/>
          </w:tcPr>
          <w:p w:rsidR="00AB6BE1" w:rsidRPr="0007602C" w:rsidRDefault="00AB6BE1" w:rsidP="0007602C">
            <w:r w:rsidRPr="0007602C">
              <w:t>1 056 000</w:t>
            </w:r>
          </w:p>
        </w:tc>
      </w:tr>
      <w:tr w:rsidR="00AB6BE1" w:rsidRPr="0007602C" w:rsidTr="0007602C">
        <w:tc>
          <w:tcPr>
            <w:tcW w:w="3828" w:type="dxa"/>
          </w:tcPr>
          <w:p w:rsidR="00D45153" w:rsidRPr="0007602C" w:rsidRDefault="00AB6BE1" w:rsidP="0007602C">
            <w:r w:rsidRPr="0007602C">
              <w:t>Заместитель председателя комиссии</w:t>
            </w:r>
          </w:p>
        </w:tc>
        <w:tc>
          <w:tcPr>
            <w:tcW w:w="2268" w:type="dxa"/>
          </w:tcPr>
          <w:p w:rsidR="00AB6BE1" w:rsidRPr="0007602C" w:rsidRDefault="00AB6BE1" w:rsidP="0007602C">
            <w:r w:rsidRPr="0007602C">
              <w:t>900 000</w:t>
            </w:r>
          </w:p>
        </w:tc>
        <w:tc>
          <w:tcPr>
            <w:tcW w:w="1134" w:type="dxa"/>
          </w:tcPr>
          <w:p w:rsidR="00AB6BE1" w:rsidRPr="0007602C" w:rsidRDefault="00AB6BE1" w:rsidP="0007602C">
            <w:r w:rsidRPr="0007602C">
              <w:t>90 000</w:t>
            </w:r>
          </w:p>
        </w:tc>
        <w:tc>
          <w:tcPr>
            <w:tcW w:w="1984" w:type="dxa"/>
          </w:tcPr>
          <w:p w:rsidR="00AB6BE1" w:rsidRPr="0007602C" w:rsidRDefault="00AB6BE1" w:rsidP="0007602C">
            <w:r w:rsidRPr="0007602C">
              <w:t>990 000</w:t>
            </w:r>
          </w:p>
        </w:tc>
      </w:tr>
      <w:tr w:rsidR="00AB6BE1" w:rsidRPr="0007602C" w:rsidTr="0007602C">
        <w:tc>
          <w:tcPr>
            <w:tcW w:w="3828" w:type="dxa"/>
          </w:tcPr>
          <w:p w:rsidR="00D45153" w:rsidRPr="0007602C" w:rsidRDefault="00AB6BE1" w:rsidP="0007602C">
            <w:r w:rsidRPr="0007602C">
              <w:t>Секретарь комиссии</w:t>
            </w:r>
          </w:p>
        </w:tc>
        <w:tc>
          <w:tcPr>
            <w:tcW w:w="2268" w:type="dxa"/>
          </w:tcPr>
          <w:p w:rsidR="00AB6BE1" w:rsidRPr="0007602C" w:rsidRDefault="00AB6BE1" w:rsidP="0007602C">
            <w:r w:rsidRPr="0007602C">
              <w:t>639 000</w:t>
            </w:r>
          </w:p>
        </w:tc>
        <w:tc>
          <w:tcPr>
            <w:tcW w:w="1134" w:type="dxa"/>
          </w:tcPr>
          <w:p w:rsidR="00AB6BE1" w:rsidRPr="0007602C" w:rsidRDefault="00AB6BE1" w:rsidP="0007602C">
            <w:r w:rsidRPr="0007602C">
              <w:t>63 900</w:t>
            </w:r>
          </w:p>
        </w:tc>
        <w:tc>
          <w:tcPr>
            <w:tcW w:w="1984" w:type="dxa"/>
          </w:tcPr>
          <w:p w:rsidR="00AB6BE1" w:rsidRPr="0007602C" w:rsidRDefault="00AB6BE1" w:rsidP="0007602C">
            <w:r w:rsidRPr="0007602C">
              <w:t>702 900</w:t>
            </w:r>
          </w:p>
        </w:tc>
      </w:tr>
      <w:tr w:rsidR="00AB6BE1" w:rsidRPr="0007602C" w:rsidTr="0007602C">
        <w:tc>
          <w:tcPr>
            <w:tcW w:w="3828" w:type="dxa"/>
          </w:tcPr>
          <w:p w:rsidR="00D45153" w:rsidRPr="0007602C" w:rsidRDefault="00AB6BE1" w:rsidP="0007602C">
            <w:r w:rsidRPr="0007602C">
              <w:t>Член комиссии, Председатель</w:t>
            </w:r>
            <w:r w:rsidR="0007602C">
              <w:t xml:space="preserve"> </w:t>
            </w:r>
            <w:r w:rsidRPr="0007602C">
              <w:t>постоянного</w:t>
            </w:r>
            <w:r w:rsidR="0007602C">
              <w:t xml:space="preserve"> </w:t>
            </w:r>
            <w:r w:rsidRPr="0007602C">
              <w:t>комитета</w:t>
            </w:r>
            <w:r w:rsidR="0007602C">
              <w:t xml:space="preserve"> </w:t>
            </w:r>
            <w:r w:rsidRPr="0007602C">
              <w:t>по бюджету</w:t>
            </w:r>
            <w:r w:rsidR="0007602C">
              <w:t xml:space="preserve"> </w:t>
            </w:r>
            <w:r w:rsidRPr="0007602C">
              <w:t>и налогам</w:t>
            </w:r>
          </w:p>
        </w:tc>
        <w:tc>
          <w:tcPr>
            <w:tcW w:w="2268" w:type="dxa"/>
          </w:tcPr>
          <w:p w:rsidR="00AB6BE1" w:rsidRPr="0007602C" w:rsidRDefault="00AB6BE1" w:rsidP="0007602C">
            <w:r w:rsidRPr="0007602C">
              <w:t>900 000</w:t>
            </w:r>
          </w:p>
        </w:tc>
        <w:tc>
          <w:tcPr>
            <w:tcW w:w="1134" w:type="dxa"/>
          </w:tcPr>
          <w:p w:rsidR="00AB6BE1" w:rsidRPr="0007602C" w:rsidRDefault="00AB6BE1" w:rsidP="0007602C">
            <w:r w:rsidRPr="0007602C">
              <w:t>90 000</w:t>
            </w:r>
          </w:p>
        </w:tc>
        <w:tc>
          <w:tcPr>
            <w:tcW w:w="1984" w:type="dxa"/>
          </w:tcPr>
          <w:p w:rsidR="00AB6BE1" w:rsidRPr="0007602C" w:rsidRDefault="00AB6BE1" w:rsidP="0007602C">
            <w:r w:rsidRPr="0007602C">
              <w:t>990 000</w:t>
            </w:r>
          </w:p>
        </w:tc>
      </w:tr>
      <w:tr w:rsidR="00D45153" w:rsidRPr="0007602C" w:rsidTr="0007602C">
        <w:tc>
          <w:tcPr>
            <w:tcW w:w="3828" w:type="dxa"/>
          </w:tcPr>
          <w:p w:rsidR="00D45153" w:rsidRPr="0007602C" w:rsidRDefault="00D45153" w:rsidP="0007602C">
            <w:r w:rsidRPr="0007602C">
              <w:t>Член комиссии, Председатель</w:t>
            </w:r>
            <w:r w:rsidR="0007602C">
              <w:t xml:space="preserve"> </w:t>
            </w:r>
            <w:r w:rsidRPr="0007602C">
              <w:t>постоянного</w:t>
            </w:r>
            <w:r w:rsidR="0007602C">
              <w:t xml:space="preserve"> </w:t>
            </w:r>
            <w:r w:rsidRPr="0007602C">
              <w:t>комитета по социально-экономическому развитию края</w:t>
            </w:r>
          </w:p>
        </w:tc>
        <w:tc>
          <w:tcPr>
            <w:tcW w:w="2268" w:type="dxa"/>
          </w:tcPr>
          <w:p w:rsidR="00D45153" w:rsidRPr="0007602C" w:rsidRDefault="00D45153" w:rsidP="0007602C">
            <w:r w:rsidRPr="0007602C">
              <w:t>900 000</w:t>
            </w:r>
          </w:p>
        </w:tc>
        <w:tc>
          <w:tcPr>
            <w:tcW w:w="1134" w:type="dxa"/>
          </w:tcPr>
          <w:p w:rsidR="00D45153" w:rsidRPr="0007602C" w:rsidRDefault="00D45153" w:rsidP="0007602C">
            <w:r w:rsidRPr="0007602C">
              <w:t>90 000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990 000</w:t>
            </w:r>
          </w:p>
        </w:tc>
      </w:tr>
      <w:tr w:rsidR="00D45153" w:rsidRPr="0007602C" w:rsidTr="0007602C">
        <w:tc>
          <w:tcPr>
            <w:tcW w:w="3828" w:type="dxa"/>
          </w:tcPr>
          <w:p w:rsidR="00D45153" w:rsidRPr="0007602C" w:rsidRDefault="00D45153" w:rsidP="0007602C">
            <w:r w:rsidRPr="0007602C">
              <w:t>Член комиссии, Председатель</w:t>
            </w:r>
            <w:r w:rsidR="0007602C">
              <w:t xml:space="preserve"> </w:t>
            </w:r>
            <w:r w:rsidRPr="0007602C">
              <w:t>постоянного</w:t>
            </w:r>
            <w:r w:rsidR="0007602C">
              <w:t xml:space="preserve"> </w:t>
            </w:r>
            <w:r w:rsidRPr="0007602C">
              <w:t>комитета по</w:t>
            </w:r>
            <w:r w:rsidR="0007602C">
              <w:t xml:space="preserve"> </w:t>
            </w:r>
            <w:r w:rsidRPr="0007602C">
              <w:t>законности и социальной защите населения</w:t>
            </w:r>
          </w:p>
        </w:tc>
        <w:tc>
          <w:tcPr>
            <w:tcW w:w="2268" w:type="dxa"/>
          </w:tcPr>
          <w:p w:rsidR="00D45153" w:rsidRPr="0007602C" w:rsidRDefault="00D45153" w:rsidP="0007602C">
            <w:r w:rsidRPr="0007602C">
              <w:t>900 000</w:t>
            </w:r>
          </w:p>
        </w:tc>
        <w:tc>
          <w:tcPr>
            <w:tcW w:w="1134" w:type="dxa"/>
          </w:tcPr>
          <w:p w:rsidR="00D45153" w:rsidRPr="0007602C" w:rsidRDefault="00D45153" w:rsidP="0007602C">
            <w:r w:rsidRPr="0007602C">
              <w:t>90 000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990 000</w:t>
            </w:r>
          </w:p>
        </w:tc>
      </w:tr>
      <w:tr w:rsidR="00D45153" w:rsidRPr="0007602C" w:rsidTr="0007602C">
        <w:tc>
          <w:tcPr>
            <w:tcW w:w="3828" w:type="dxa"/>
          </w:tcPr>
          <w:p w:rsidR="00D45153" w:rsidRPr="0007602C" w:rsidRDefault="00D45153" w:rsidP="0007602C">
            <w:r w:rsidRPr="0007602C">
              <w:t>Член комиссии, начальник управления по законотворчеству, организационной и методической работе аппарата</w:t>
            </w:r>
          </w:p>
        </w:tc>
        <w:tc>
          <w:tcPr>
            <w:tcW w:w="2268" w:type="dxa"/>
          </w:tcPr>
          <w:p w:rsidR="00D45153" w:rsidRPr="0007602C" w:rsidRDefault="00D45153" w:rsidP="0007602C">
            <w:r w:rsidRPr="0007602C">
              <w:t>822 000</w:t>
            </w:r>
          </w:p>
        </w:tc>
        <w:tc>
          <w:tcPr>
            <w:tcW w:w="1134" w:type="dxa"/>
          </w:tcPr>
          <w:p w:rsidR="00D45153" w:rsidRPr="0007602C" w:rsidRDefault="00D45153" w:rsidP="0007602C">
            <w:r w:rsidRPr="0007602C">
              <w:t>82 200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904 200</w:t>
            </w:r>
          </w:p>
        </w:tc>
      </w:tr>
      <w:tr w:rsidR="00D45153" w:rsidRPr="0007602C" w:rsidTr="0007602C">
        <w:tc>
          <w:tcPr>
            <w:tcW w:w="3828" w:type="dxa"/>
          </w:tcPr>
          <w:p w:rsidR="00D45153" w:rsidRPr="0007602C" w:rsidRDefault="00D45153" w:rsidP="0007602C">
            <w:r w:rsidRPr="0007602C">
              <w:t>Член комиссии, начальник юридической службы аппарата Думы</w:t>
            </w:r>
          </w:p>
        </w:tc>
        <w:tc>
          <w:tcPr>
            <w:tcW w:w="2268" w:type="dxa"/>
          </w:tcPr>
          <w:p w:rsidR="00D45153" w:rsidRPr="0007602C" w:rsidRDefault="00D45153" w:rsidP="0007602C">
            <w:r w:rsidRPr="0007602C">
              <w:t>1 142 000</w:t>
            </w:r>
          </w:p>
        </w:tc>
        <w:tc>
          <w:tcPr>
            <w:tcW w:w="1134" w:type="dxa"/>
          </w:tcPr>
          <w:p w:rsidR="00D45153" w:rsidRPr="0007602C" w:rsidRDefault="00D45153" w:rsidP="0007602C">
            <w:r w:rsidRPr="0007602C">
              <w:t>114 200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1 256 200</w:t>
            </w:r>
          </w:p>
        </w:tc>
      </w:tr>
      <w:tr w:rsidR="00D45153" w:rsidRPr="0007602C" w:rsidTr="0007602C">
        <w:tc>
          <w:tcPr>
            <w:tcW w:w="3828" w:type="dxa"/>
          </w:tcPr>
          <w:p w:rsidR="00D45153" w:rsidRPr="0007602C" w:rsidRDefault="00D45153" w:rsidP="0007602C">
            <w:r w:rsidRPr="0007602C">
              <w:t>Член комиссии, председатель контрольно-бюджетной палаты Думы</w:t>
            </w:r>
          </w:p>
        </w:tc>
        <w:tc>
          <w:tcPr>
            <w:tcW w:w="2268" w:type="dxa"/>
          </w:tcPr>
          <w:p w:rsidR="00D45153" w:rsidRPr="0007602C" w:rsidRDefault="00D45153" w:rsidP="0007602C">
            <w:r w:rsidRPr="0007602C">
              <w:t>1 114 000</w:t>
            </w:r>
          </w:p>
        </w:tc>
        <w:tc>
          <w:tcPr>
            <w:tcW w:w="1134" w:type="dxa"/>
          </w:tcPr>
          <w:p w:rsidR="00D45153" w:rsidRPr="0007602C" w:rsidRDefault="00D45153" w:rsidP="0007602C">
            <w:r w:rsidRPr="0007602C">
              <w:t>111 400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1 225 400</w:t>
            </w:r>
          </w:p>
        </w:tc>
      </w:tr>
      <w:tr w:rsidR="00D45153" w:rsidRPr="0007602C" w:rsidTr="0007602C">
        <w:trPr>
          <w:trHeight w:val="405"/>
        </w:trPr>
        <w:tc>
          <w:tcPr>
            <w:tcW w:w="3828" w:type="dxa"/>
          </w:tcPr>
          <w:p w:rsidR="00D45153" w:rsidRPr="0007602C" w:rsidRDefault="00D45153" w:rsidP="0007602C">
            <w:r w:rsidRPr="0007602C">
              <w:t>Член комиссии,</w:t>
            </w:r>
            <w:r w:rsidR="0007602C">
              <w:t xml:space="preserve"> </w:t>
            </w:r>
            <w:r w:rsidRPr="0007602C">
              <w:t>главный специалист службы по документационному и хозяйственному обеспечению аппарата Думы (лингвист сектора документационного обеспечения)</w:t>
            </w:r>
          </w:p>
        </w:tc>
        <w:tc>
          <w:tcPr>
            <w:tcW w:w="2268" w:type="dxa"/>
          </w:tcPr>
          <w:p w:rsidR="00D45153" w:rsidRPr="0007602C" w:rsidRDefault="00D45153" w:rsidP="0007602C">
            <w:r w:rsidRPr="0007602C">
              <w:t>623 000</w:t>
            </w:r>
          </w:p>
        </w:tc>
        <w:tc>
          <w:tcPr>
            <w:tcW w:w="1134" w:type="dxa"/>
          </w:tcPr>
          <w:p w:rsidR="00D45153" w:rsidRPr="0007602C" w:rsidRDefault="00D45153" w:rsidP="0007602C">
            <w:r w:rsidRPr="0007602C">
              <w:t>62 300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685 300</w:t>
            </w:r>
          </w:p>
        </w:tc>
      </w:tr>
      <w:tr w:rsidR="00D45153" w:rsidRPr="0007602C" w:rsidTr="0007602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230" w:type="dxa"/>
            <w:gridSpan w:val="3"/>
          </w:tcPr>
          <w:p w:rsidR="00D45153" w:rsidRPr="0007602C" w:rsidRDefault="00D45153" w:rsidP="0007602C">
            <w:r w:rsidRPr="0007602C">
              <w:t>Фонд заработной платы за год: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9 790 000</w:t>
            </w:r>
          </w:p>
        </w:tc>
      </w:tr>
      <w:tr w:rsidR="00D45153" w:rsidRPr="0007602C" w:rsidTr="0007602C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7230" w:type="dxa"/>
            <w:gridSpan w:val="3"/>
          </w:tcPr>
          <w:p w:rsidR="00D45153" w:rsidRPr="0007602C" w:rsidRDefault="00D45153" w:rsidP="0007602C">
            <w:r w:rsidRPr="0007602C">
              <w:t>НДФЛ, 13%, руб: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1 272 700</w:t>
            </w:r>
          </w:p>
        </w:tc>
      </w:tr>
      <w:tr w:rsidR="00D45153" w:rsidRPr="0007602C" w:rsidTr="0007602C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230" w:type="dxa"/>
            <w:gridSpan w:val="3"/>
          </w:tcPr>
          <w:p w:rsidR="00D45153" w:rsidRPr="0007602C" w:rsidRDefault="00D45153" w:rsidP="0007602C">
            <w:r w:rsidRPr="0007602C">
              <w:t>Чистый фонд заработной платы за год:</w:t>
            </w:r>
          </w:p>
        </w:tc>
        <w:tc>
          <w:tcPr>
            <w:tcW w:w="1984" w:type="dxa"/>
          </w:tcPr>
          <w:p w:rsidR="00D45153" w:rsidRPr="0007602C" w:rsidRDefault="00D45153" w:rsidP="0007602C">
            <w:r w:rsidRPr="0007602C">
              <w:t>8 517 300</w:t>
            </w:r>
          </w:p>
        </w:tc>
      </w:tr>
    </w:tbl>
    <w:p w:rsidR="00D45153" w:rsidRPr="0007602C" w:rsidRDefault="00D45153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Итак, получается что затраты с 10% надбавкой в год на членов комиссии составят 8 517 300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Произв</w:t>
      </w:r>
      <w:r w:rsidR="00CF68F9" w:rsidRPr="0007602C">
        <w:rPr>
          <w:rFonts w:ascii="Times New Roman" w:hAnsi="Times New Roman" w:cs="Times New Roman"/>
          <w:color w:val="auto"/>
          <w:sz w:val="28"/>
          <w:szCs w:val="28"/>
        </w:rPr>
        <w:t>одиться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вычет 8 517 300 -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7 743 000 и получ</w:t>
      </w:r>
      <w:r w:rsidR="00CF68F9" w:rsidRPr="0007602C">
        <w:rPr>
          <w:rFonts w:ascii="Times New Roman" w:hAnsi="Times New Roman" w:cs="Times New Roman"/>
          <w:color w:val="auto"/>
          <w:sz w:val="28"/>
          <w:szCs w:val="28"/>
        </w:rPr>
        <w:t>ается разница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равн</w:t>
      </w:r>
      <w:r w:rsidR="00CF68F9" w:rsidRPr="0007602C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774 300 рублей.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Это не большая нагрузка на краевой бюджет для такой полезной и нужной деятельности как антикоррупционная экспертиза</w:t>
      </w:r>
      <w:r w:rsidR="00CF68F9"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проектов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нормативных правовых актов. Ведь только от ответственности и профессионализма членов комиссии зависит, какими будут Законы в Хабаровском крае «чистыми» или с коррупциогеннымы рисками.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Совершенствование работы комиссии и Думы в целом, укрепление законодательной власти, устранение коррупциогенных факторов в действующих законов и законопроектах, повышение качества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по введению постоянной экспертизы на коррупциогенность законодательных норм, уменьшению коррупциогенности законодательного процесса,</w:t>
      </w:r>
      <w:r w:rsidR="000760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положительно повлияет на все сферы жизнедеятельности населения Хабаровского края. Так как законы принимаются для людей и от качества этих законов зависит дальнейшая жизнь жителей Хабаровского края.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6BE1" w:rsidRPr="0007602C" w:rsidRDefault="00AB6BE1" w:rsidP="0007602C">
      <w:pPr>
        <w:pStyle w:val="Default"/>
        <w:numPr>
          <w:ilvl w:val="1"/>
          <w:numId w:val="6"/>
        </w:numPr>
        <w:tabs>
          <w:tab w:val="clear" w:pos="126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b/>
          <w:color w:val="auto"/>
          <w:sz w:val="28"/>
          <w:szCs w:val="28"/>
        </w:rPr>
        <w:t>Социальный эффект и значимость проекта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Главным показателем эффективности проекта является достижение поставленной цели, а именно совершенствование деятельности Законодательной Думы Хабаровского края в области антикоррупционной экспертизы нормативно правовых актов.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Совершенствование законотворческого, антикоррупционного процесса Законодательной Думы приведет к положительной тенденции качества, чистоты законов и благоприятным образом повлияет на все сферы жизнедеятельности населения края.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Эффективность проекта можно оценить через достижение ряда результатов;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информационная прозрачность законодательного процесса позволит снизить степень отчуждения между властью и гражданами, повысить ответственность депутатов за качество и эффективность законотворчества;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повышение эффективности системы профилактики коррупции;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снижение уровня коррупциогенного фактора при исполнении новых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полномочий Законодательной Думы Хабаровского края;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исключение коррупциогенности нормативных правовых актов и их проектов;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повышение уровня доверия граждан к деятельности депутатов Думы.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усиление роли СМИ в контроле за деятельностью органов законодательной власти;</w:t>
      </w:r>
    </w:p>
    <w:p w:rsidR="00AB6BE1" w:rsidRPr="0007602C" w:rsidRDefault="00AB6BE1" w:rsidP="0007602C">
      <w:pPr>
        <w:pStyle w:val="ad"/>
        <w:widowControl w:val="0"/>
        <w:rPr>
          <w:szCs w:val="28"/>
        </w:rPr>
      </w:pPr>
      <w:r w:rsidRPr="0007602C">
        <w:rPr>
          <w:szCs w:val="28"/>
        </w:rPr>
        <w:t>-</w:t>
      </w:r>
      <w:r w:rsidR="0007602C">
        <w:rPr>
          <w:szCs w:val="28"/>
        </w:rPr>
        <w:t xml:space="preserve"> </w:t>
      </w:r>
      <w:r w:rsidRPr="0007602C">
        <w:rPr>
          <w:szCs w:val="28"/>
        </w:rPr>
        <w:t>развитию института независимой экспертизы;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- стимулирование деятельности общественных организаций, отслеживающих случаи, практику и методологию коррупции в России и распространяющих полученную ими информацию;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Таким образом, проектные мероприятия должны способствовать улучшению взаимодействия органов законодательной власти с гражданскими институтами, а также повышению качества законотворческого процесса и эффективности антикоррупционной экспертизы нормативных правовых актов.</w:t>
      </w:r>
    </w:p>
    <w:p w:rsidR="00AB6BE1" w:rsidRPr="0007602C" w:rsidRDefault="00AB6BE1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E1" w:rsidRPr="0007602C" w:rsidRDefault="0007602C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B6BE1" w:rsidRPr="0007602C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В дипломном проекте был представлен проект </w:t>
      </w:r>
      <w:r w:rsidR="00161074" w:rsidRPr="0007602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72DB0" w:rsidRPr="0007602C">
        <w:rPr>
          <w:rFonts w:ascii="Times New Roman" w:hAnsi="Times New Roman" w:cs="Times New Roman"/>
          <w:color w:val="auto"/>
          <w:sz w:val="28"/>
          <w:szCs w:val="28"/>
        </w:rPr>
        <w:t>овышения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проведения антикоррупционной экспертизы проектов нормативных правовых актов в Законодательной Думе Хабаровского края.</w:t>
      </w:r>
    </w:p>
    <w:p w:rsidR="00A72DB0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 первой главе были обозначены хронология развития методики антикоррупционной экспертизы законодательства в России, а также нормативно-правовые и организационные основы антикоррупционной экспертизы нормативных правовых актов и их проектов.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Исходя из анализа деятельности Законодательной Думы Хабаровского края по проведению антикоррупционной экспертизы нормативных правовых актов, были выявлены основные проблемы, возникающие в области профилактики коррупции: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неразвитость института независимой экспертизы как следствие отсутствия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взаимодействия Думы с независимыми экспертами;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не совершенство в области предоставления информации о деятельности Думы;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недостаточность полномочий у Думы в сфере антикоррупционной экспертизы нормативных правовых актов;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отсутствие эффективных мероприятий по профилактики коррупции;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- слабое взаимодействие с органами прокуратуры.</w:t>
      </w:r>
    </w:p>
    <w:p w:rsidR="00A72DB0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Во второй главе был разработан проект </w:t>
      </w:r>
      <w:r w:rsidR="00161074" w:rsidRPr="0007602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овышени</w:t>
      </w:r>
      <w:r w:rsidR="00A72DB0" w:rsidRPr="0007602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проведения антикоррупционной экспертизы проектов нормативных правовых актов в Законодательной Думе Хабаровского края.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 xml:space="preserve">В этом проекте было сформулировано предложение о решение вышеуказанных проблем, путем внесения изменений и дополнений в </w:t>
      </w:r>
      <w:r w:rsidRPr="0007602C">
        <w:rPr>
          <w:rFonts w:ascii="Times New Roman" w:eastAsia="Batang" w:hAnsi="Times New Roman" w:cs="Times New Roman"/>
          <w:color w:val="auto"/>
          <w:sz w:val="28"/>
          <w:szCs w:val="28"/>
        </w:rPr>
        <w:t>Постановление от 23 декабря 2009 года N 1982 «О проведении антикоррупционной экспертизы краевых законов, постановлений Законодательной Думы Хабаровского края и их проектов», как основного правового акта регулирующего деятельность Думы в области антикоррупционной экспертизы проектов нормативных правовых актов.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В проекте были предложены пути решения </w:t>
      </w:r>
      <w:r w:rsidRPr="0007602C">
        <w:rPr>
          <w:rFonts w:ascii="Times New Roman" w:hAnsi="Times New Roman" w:cs="Times New Roman"/>
          <w:color w:val="auto"/>
          <w:sz w:val="28"/>
          <w:szCs w:val="28"/>
        </w:rPr>
        <w:t>выше обозначенных проблем: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- наделением более широкими полномочиями членов комиссии по проведению антикоррупционной экспертизы проектов нормативных правовых актов;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602C">
        <w:rPr>
          <w:rFonts w:ascii="Times New Roman" w:hAnsi="Times New Roman" w:cs="Times New Roman"/>
          <w:color w:val="auto"/>
          <w:sz w:val="28"/>
          <w:szCs w:val="28"/>
        </w:rPr>
        <w:t>- увеличение денежного вознаграждения как стимула мобилизации своей деятельности по профилактики коррупции;</w:t>
      </w:r>
    </w:p>
    <w:p w:rsidR="00AB6BE1" w:rsidRPr="0007602C" w:rsidRDefault="00AB6BE1" w:rsidP="0007602C">
      <w:pPr>
        <w:pStyle w:val="Default"/>
        <w:spacing w:line="360" w:lineRule="auto"/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07602C">
        <w:rPr>
          <w:rFonts w:ascii="Times New Roman" w:eastAsia="Batang" w:hAnsi="Times New Roman" w:cs="Times New Roman"/>
          <w:color w:val="auto"/>
          <w:sz w:val="28"/>
          <w:szCs w:val="28"/>
        </w:rPr>
        <w:t>- более активное сотрудничество с органами прокуратуры в связи, с их профессиональной эффективностью по борьбе с коррупцией;</w:t>
      </w:r>
    </w:p>
    <w:p w:rsidR="00A72DB0" w:rsidRPr="0007602C" w:rsidRDefault="00AB6BE1" w:rsidP="0007602C">
      <w:pPr>
        <w:shd w:val="clear" w:color="auto" w:fill="FFFFFF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- качественный толчок во взаимодействии с институтами гражданского общества.</w:t>
      </w:r>
    </w:p>
    <w:p w:rsidR="00AB6BE1" w:rsidRPr="0007602C" w:rsidRDefault="00AB6BE1" w:rsidP="0007602C">
      <w:pPr>
        <w:shd w:val="clear" w:color="auto" w:fill="FFFFFF"/>
        <w:ind w:firstLine="709"/>
        <w:rPr>
          <w:rFonts w:eastAsia="Batang"/>
          <w:sz w:val="28"/>
          <w:szCs w:val="28"/>
        </w:rPr>
      </w:pPr>
      <w:r w:rsidRPr="0007602C">
        <w:rPr>
          <w:rFonts w:eastAsia="Batang"/>
          <w:sz w:val="28"/>
          <w:szCs w:val="28"/>
        </w:rPr>
        <w:t>Так</w:t>
      </w:r>
      <w:r w:rsidR="0007602C">
        <w:rPr>
          <w:rFonts w:eastAsia="Batang"/>
          <w:sz w:val="28"/>
          <w:szCs w:val="28"/>
        </w:rPr>
        <w:t xml:space="preserve"> </w:t>
      </w:r>
      <w:r w:rsidRPr="0007602C">
        <w:rPr>
          <w:rFonts w:eastAsia="Batang"/>
          <w:sz w:val="28"/>
          <w:szCs w:val="28"/>
        </w:rPr>
        <w:t xml:space="preserve">как </w:t>
      </w:r>
      <w:r w:rsidRPr="0007602C">
        <w:rPr>
          <w:sz w:val="28"/>
          <w:szCs w:val="28"/>
        </w:rPr>
        <w:t>сущность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гражданского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контроля в</w:t>
      </w:r>
      <w:r w:rsidR="0007602C"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противодействии коррупции сводится к непосредственному участию институтов гражданского общества в процессе достижения единой цели по снижению уровня коррупции в России, в том числе путем контроля над политикой государственных органов по противодействию коррупции (через НКО, Общественную палату РФ и др.), а также с помощью собственных средств и методов (независимая антикоррупционная экспертиза).</w:t>
      </w:r>
    </w:p>
    <w:p w:rsidR="00A72DB0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Разрешение выше обозначенных проблем, должно входить в общую систему мер по профилактике коррупции.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Потому что проектные мероприятия будут способствовать улучшению взаимодействия органов законодательной власти с гражданскими институтами, а также повышению качества законотворческого процесса и эффективности антикоррупционной экспертизы нормативных правовых актов.</w:t>
      </w:r>
    </w:p>
    <w:p w:rsidR="00AB6BE1" w:rsidRPr="0007602C" w:rsidRDefault="00AB6BE1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Таким образом, можно сделать вывод, о том что </w:t>
      </w:r>
      <w:r w:rsidRPr="0007602C">
        <w:rPr>
          <w:b/>
          <w:bCs/>
          <w:caps/>
          <w:sz w:val="28"/>
          <w:szCs w:val="28"/>
        </w:rPr>
        <w:t>"</w:t>
      </w:r>
      <w:r w:rsidRPr="0007602C">
        <w:rPr>
          <w:sz w:val="28"/>
          <w:szCs w:val="28"/>
        </w:rPr>
        <w:t>Повышение эффективности проведения антикоррупционной экспертизы проектов нормативных правовых актов в Законодательной Думе Хабаровского края</w:t>
      </w:r>
      <w:r w:rsidRPr="0007602C">
        <w:rPr>
          <w:b/>
          <w:bCs/>
          <w:caps/>
          <w:sz w:val="28"/>
          <w:szCs w:val="28"/>
        </w:rPr>
        <w:t xml:space="preserve">", </w:t>
      </w:r>
      <w:r w:rsidRPr="0007602C">
        <w:rPr>
          <w:sz w:val="28"/>
          <w:szCs w:val="28"/>
        </w:rPr>
        <w:t>приведет к совершенствованию законотворческого, антикоррупционного процесса и благоприятным образом отразиться на жизнедеятельности населения края.</w:t>
      </w:r>
    </w:p>
    <w:p w:rsidR="0097731F" w:rsidRPr="008205D8" w:rsidRDefault="0097731F" w:rsidP="0097731F">
      <w:pPr>
        <w:ind w:firstLine="709"/>
        <w:rPr>
          <w:color w:val="FFFFFF"/>
          <w:sz w:val="28"/>
          <w:szCs w:val="28"/>
        </w:rPr>
      </w:pPr>
      <w:r w:rsidRPr="008205D8">
        <w:rPr>
          <w:color w:val="FFFFFF"/>
          <w:sz w:val="28"/>
          <w:szCs w:val="28"/>
        </w:rPr>
        <w:t>антикоррупционная экспертиза правовой нормативный</w:t>
      </w:r>
    </w:p>
    <w:p w:rsidR="009E1183" w:rsidRPr="0007602C" w:rsidRDefault="0007602C" w:rsidP="0007602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1183" w:rsidRPr="0007602C">
        <w:rPr>
          <w:b/>
          <w:sz w:val="28"/>
          <w:szCs w:val="28"/>
        </w:rPr>
        <w:t>СПИСОК ИСПОЛЬЗОВАННЫХ ИСТОЧНИКОВ И ЛИТЕРАТУРЫ</w:t>
      </w:r>
    </w:p>
    <w:p w:rsidR="009E1183" w:rsidRPr="0007602C" w:rsidRDefault="009E1183" w:rsidP="0007602C">
      <w:pPr>
        <w:ind w:firstLine="709"/>
        <w:rPr>
          <w:sz w:val="28"/>
          <w:szCs w:val="28"/>
        </w:rPr>
      </w:pP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1.Конституция Российской Федерации : офиц. текст. – М. : Приор, 2001. – 27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2.Конвенция Организации Объединённых Наций против коррупции (принята Генеральной Ассамблеей ООН 31 октября 2003 года) // Собрание законодательства Российской Федерации. – 2006. - № 26. Ст. 2780.</w:t>
      </w:r>
    </w:p>
    <w:p w:rsidR="0007602C" w:rsidRPr="0007602C" w:rsidRDefault="0007602C" w:rsidP="0007602C">
      <w:pPr>
        <w:rPr>
          <w:iCs/>
          <w:sz w:val="28"/>
          <w:szCs w:val="28"/>
        </w:rPr>
      </w:pPr>
      <w:r w:rsidRPr="0007602C">
        <w:rPr>
          <w:sz w:val="28"/>
          <w:szCs w:val="28"/>
        </w:rPr>
        <w:t>3.</w:t>
      </w:r>
      <w:r w:rsidRPr="0007602C">
        <w:rPr>
          <w:iCs/>
          <w:sz w:val="28"/>
          <w:szCs w:val="28"/>
        </w:rPr>
        <w:t xml:space="preserve">Конвенция ООН против транснациональной организованной преступности // </w:t>
      </w:r>
      <w:r w:rsidRPr="0007602C">
        <w:rPr>
          <w:sz w:val="28"/>
          <w:szCs w:val="28"/>
        </w:rPr>
        <w:t>Собрание законодательства Российской Федерации. – 2001. - № 17. Ст. 3890.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4.О противодействии коррупции: федер. закон от 25.12.2008 № 273-ФЗ // Собр. законодательства РФ. – 2008. - № 30. – Ст. 1762.</w:t>
      </w:r>
    </w:p>
    <w:p w:rsidR="0007602C" w:rsidRPr="0007602C" w:rsidRDefault="0007602C" w:rsidP="0007602C">
      <w:pPr>
        <w:rPr>
          <w:rFonts w:eastAsia="Batang"/>
          <w:sz w:val="28"/>
          <w:szCs w:val="28"/>
        </w:rPr>
      </w:pPr>
      <w:r w:rsidRPr="0007602C">
        <w:rPr>
          <w:sz w:val="28"/>
          <w:szCs w:val="28"/>
        </w:rPr>
        <w:t xml:space="preserve">5.Об антикоррупционной экспертизе нормативных правовых актов и проектов нормативных правовых актов: федер. закон РФ от 17 июля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sz w:val="28"/>
            <w:szCs w:val="28"/>
          </w:rPr>
          <w:t>2009 г</w:t>
        </w:r>
      </w:smartTag>
      <w:r w:rsidRPr="0007602C">
        <w:rPr>
          <w:sz w:val="28"/>
          <w:szCs w:val="28"/>
        </w:rPr>
        <w:t>. № 172-ФЗ // Собр. законодательства РФ. – 2009. - № 20. – Ст. 2786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6.О противодействии легализации (отмыванию) доходов, полученных преступным путем: федер. закон РФ от 13 июля 2001г. № 115-ФЗ // Собр. законодательства РФ. – 2002. - № 36. – Ст. 1890.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7.Об антикоррупционной экспертизе нормативных правовых актов и проектов нормативных правовых актов: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Постановление Правительства РФ от 26.02.2010 № 96 // Собр. законодательства РФ. – 2010. - № 12. – Ст. 1389.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8.О мерах по противодействию коррупции: Указ Президента Российской Федерации от 19 мая 2008 года № 815 // Собр. законодательства РФ. – 2008. - № 27. – Ст. 3890.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9.О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характера: Указ Президента Российской Федерации от 18 мая 2009 года № 560 815 // Собр. законодательства РФ. – 2009. - № 31. – Ст. 1096.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10.Об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опубликования: Указ Президента Российской Федерации от 18 мая 2009 года № 561 // Собр. законодательства РФ. – 2009. - № 31. – Ст. 2345.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11.О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поведению: Указ Президента Российской Федерации от 21 сентября 2009 года № 1065 // Собр. законодательства РФ. – 2009. - № 45. – Ст. 1761.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12.</w:t>
      </w:r>
      <w:r w:rsidRPr="0007602C">
        <w:rPr>
          <w:bCs/>
          <w:sz w:val="28"/>
          <w:szCs w:val="28"/>
        </w:rPr>
        <w:t xml:space="preserve">О мерах по противодействию коррупции: Указ Президента Российской Федерации от 19 мая </w:t>
      </w:r>
      <w:smartTag w:uri="urn:schemas-microsoft-com:office:smarttags" w:element="metricconverter">
        <w:smartTagPr>
          <w:attr w:name="ProductID" w:val="2008 г"/>
        </w:smartTagPr>
        <w:r w:rsidRPr="0007602C">
          <w:rPr>
            <w:bCs/>
            <w:sz w:val="28"/>
            <w:szCs w:val="28"/>
          </w:rPr>
          <w:t>2008 г</w:t>
        </w:r>
      </w:smartTag>
      <w:r w:rsidRPr="0007602C">
        <w:rPr>
          <w:bCs/>
          <w:sz w:val="28"/>
          <w:szCs w:val="28"/>
        </w:rPr>
        <w:t xml:space="preserve">. N 815 // </w:t>
      </w:r>
      <w:r w:rsidRPr="0007602C">
        <w:rPr>
          <w:sz w:val="28"/>
          <w:szCs w:val="28"/>
        </w:rPr>
        <w:t>Собр. законодательства РФ. – 2008. - № 18. – Ст. 1786.</w:t>
      </w:r>
      <w:r w:rsidRPr="0007602C">
        <w:rPr>
          <w:bCs/>
          <w:sz w:val="28"/>
          <w:szCs w:val="28"/>
        </w:rPr>
        <w:t>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13.</w:t>
      </w:r>
      <w:r w:rsidRPr="0007602C">
        <w:rPr>
          <w:rFonts w:eastAsia="Batang"/>
          <w:sz w:val="28"/>
          <w:szCs w:val="28"/>
        </w:rPr>
        <w:t xml:space="preserve">О проведении антикоррупционной экспертизы краевых законов, постановлений Законодательной Думы Хабаровского края и их проектов: Постановление от 23 декабря 2009 года № 1982 // </w:t>
      </w:r>
      <w:r w:rsidRPr="0007602C">
        <w:rPr>
          <w:sz w:val="28"/>
          <w:szCs w:val="28"/>
        </w:rPr>
        <w:t>Собр. законодательства РФ. – 2009. – № 54. – Ст. 1426.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14.</w:t>
      </w:r>
      <w:r w:rsidRPr="0007602C">
        <w:rPr>
          <w:rFonts w:eastAsia="Batang"/>
          <w:sz w:val="28"/>
          <w:szCs w:val="28"/>
        </w:rPr>
        <w:t xml:space="preserve">Предупреждение коррупции в Хабаровском крае на 2011-2013 годы» </w:t>
      </w:r>
      <w:r w:rsidRPr="0007602C">
        <w:rPr>
          <w:sz w:val="28"/>
          <w:szCs w:val="28"/>
        </w:rPr>
        <w:t xml:space="preserve">(в ред. постановления Правительства Хабаровского края от 21.06.2010 N 154-пр): </w:t>
      </w:r>
      <w:r w:rsidRPr="0007602C">
        <w:rPr>
          <w:rFonts w:eastAsia="Batang"/>
          <w:sz w:val="28"/>
          <w:szCs w:val="28"/>
        </w:rPr>
        <w:t xml:space="preserve">Постановление Правительства Хабаровского края от 18 мая 2010 года № 126-пр о краевой целевой программе // </w:t>
      </w:r>
      <w:r w:rsidRPr="0007602C">
        <w:rPr>
          <w:sz w:val="28"/>
          <w:szCs w:val="28"/>
        </w:rPr>
        <w:t>Собр. законодательства РФ. – 2010. - № 36. – Ст. 1543.</w:t>
      </w:r>
    </w:p>
    <w:p w:rsidR="0007602C" w:rsidRPr="0007602C" w:rsidRDefault="0007602C" w:rsidP="0007602C">
      <w:pPr>
        <w:rPr>
          <w:bCs/>
          <w:sz w:val="28"/>
          <w:szCs w:val="28"/>
        </w:rPr>
      </w:pPr>
      <w:r w:rsidRPr="0007602C">
        <w:rPr>
          <w:sz w:val="28"/>
          <w:szCs w:val="28"/>
        </w:rPr>
        <w:t>15.</w:t>
      </w:r>
      <w:r w:rsidRPr="0007602C">
        <w:rPr>
          <w:rFonts w:eastAsia="Batang"/>
          <w:sz w:val="28"/>
          <w:szCs w:val="28"/>
        </w:rPr>
        <w:t>О предупреждении коррупции в Хабаровском крае: Закон Хабаровского края от 30 сентября 2009 года № 269 //</w:t>
      </w:r>
      <w:r w:rsidRPr="0007602C">
        <w:rPr>
          <w:sz w:val="28"/>
          <w:szCs w:val="28"/>
        </w:rPr>
        <w:t xml:space="preserve"> Собр. законодательства РФ. – 2009. - № 26. – Ст. 2345.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16.</w:t>
      </w:r>
      <w:r w:rsidRPr="0007602C">
        <w:rPr>
          <w:rFonts w:eastAsia="Batang"/>
          <w:sz w:val="28"/>
          <w:szCs w:val="28"/>
        </w:rPr>
        <w:t>Об обеспечении доступа к информации о деятельности государственных органов Хабаровского края: Закон Хабаровского края от 22 декабря 2009 года № 297 //</w:t>
      </w:r>
      <w:r w:rsidRPr="0007602C">
        <w:rPr>
          <w:sz w:val="28"/>
          <w:szCs w:val="28"/>
        </w:rPr>
        <w:t xml:space="preserve"> Собр. законодательства РФ. – 2009.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17.Уголовный кодекс РФ от 13.06.1996 №63-ФЗ // Собр. законодательства РФ.- 1996. - №25. – Ст. 2954.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18.Азаров, М.С. Актуальные проблемы коррупциогенности информационного законодательства / М.С. Азаров. – М, 2009. – 342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19.Астанин, В.В. Обеспечение репрезентативности экспертизы на коррупциогенность проектов нормативных правовых актов / В.В. Астанин. - Хабаровск, 2010. – 207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20.Барзилова, И.С. К вопросу о логико-гносеологических средствах проведения антикоррупционной экспертизы нормативно-правовых актов / И.С. Барзилова, Е.А. Романова.- М, 2009. – 207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21.Волынский, А.Ф. Экспертное сопровождение правотворческой и правоприменительной практики в системе мер по борьбе с коррупцией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/ А.Ф. Волынский, В.А. Прорвич.- М, 2002. – 342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22.Гаврилов,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Б.Я.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О коррупционности уголовного закона / Б.Я. Гаврилов. -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М, 2009. – 321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23.Газимзянов, Р.Р. Объекты антикоррупционной экспертизы нормативных правовых актов и их проектов: понятие и виды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/ Р.Р. Газимзянов. – М, 2008. – 189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24.Галяшина, Е.И. Антикоррупционная юридико-лингвистическая экспертиза нормативных правовых актов и их проектов / Е.И. Галяшина. – М, 2009. –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123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25.Долотов, Р.О. Объекты и субъекты антикоррупционной экспертизы региональных правовых актов / Р.О. Долотов. - М., 2002. – 342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26.Дьяконова, О.Г. Правовая или антикоррупционная экспертиза? / О.Г. Дьяконова. – М, 2009. – 342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27.</w:t>
      </w:r>
      <w:r w:rsidRPr="0007602C">
        <w:rPr>
          <w:iCs/>
          <w:sz w:val="28"/>
          <w:szCs w:val="28"/>
        </w:rPr>
        <w:t>Жилина, И.Ю.,</w:t>
      </w:r>
      <w:r w:rsidRPr="0007602C">
        <w:rPr>
          <w:sz w:val="28"/>
          <w:szCs w:val="28"/>
        </w:rPr>
        <w:t xml:space="preserve"> Феномен коррупции: общие подходы к изучению, Социально-экономические аспекты коррупции, Экономические и социальные проблемы России/</w:t>
      </w:r>
      <w:r w:rsidRPr="0007602C">
        <w:rPr>
          <w:iCs/>
          <w:sz w:val="28"/>
          <w:szCs w:val="28"/>
        </w:rPr>
        <w:t xml:space="preserve"> И.Ю. Жилина.</w:t>
      </w:r>
      <w:r w:rsidRPr="0007602C">
        <w:rPr>
          <w:sz w:val="28"/>
          <w:szCs w:val="28"/>
        </w:rPr>
        <w:t xml:space="preserve"> – М, 1998. – 190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28.Зверев, В.Ф.</w:t>
      </w:r>
      <w:r w:rsidRPr="0007602C">
        <w:rPr>
          <w:bCs/>
          <w:sz w:val="28"/>
          <w:szCs w:val="28"/>
        </w:rPr>
        <w:t> Теория бюрократизма </w:t>
      </w:r>
      <w:r w:rsidRPr="0007602C">
        <w:rPr>
          <w:sz w:val="28"/>
          <w:szCs w:val="28"/>
        </w:rPr>
        <w:t>/ от М.</w:t>
      </w:r>
      <w:r w:rsidRPr="0007602C">
        <w:rPr>
          <w:bCs/>
          <w:sz w:val="28"/>
          <w:szCs w:val="28"/>
        </w:rPr>
        <w:t xml:space="preserve"> Вебера </w:t>
      </w:r>
      <w:r w:rsidRPr="0007602C">
        <w:rPr>
          <w:sz w:val="28"/>
          <w:szCs w:val="28"/>
        </w:rPr>
        <w:t>к Л. фон Мизесу.-Москва:Изд-во.Право/ В.Ф. Зверев.</w:t>
      </w:r>
      <w:r>
        <w:rPr>
          <w:bCs/>
          <w:sz w:val="28"/>
          <w:szCs w:val="28"/>
        </w:rPr>
        <w:t xml:space="preserve"> </w:t>
      </w:r>
      <w:r w:rsidRPr="0007602C">
        <w:rPr>
          <w:sz w:val="28"/>
          <w:szCs w:val="28"/>
        </w:rPr>
        <w:t>- 2005.-с.34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29.Кабанов, П.А. Независимая антикоррупционная экспертиза нормативных правовых актов и их проектов: проблемы и перспективы правового регулирования / П.А. Кабанов. – М, 2010. – 241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30.Кудрявцев, В.Л. Антикоррупционная экспертиза: вопросы теории и методики производства / В.Л. Кудрявцев. – М, 2008. – 344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31.Мизес, Л. Человеческая деятельность / Л. Мизес. – М, 2000. – 590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32.Нестеров, А.В. Соотношение понятий "проверка" и "экспертиза" в антикоррупционной деятельности / А.В. Нестеров. – М, 2009. – 123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33.Петраков, С.В. Проблемы противодействия коррупции в органах законодательной власти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/ С.В. Петраков. – М, 2007. - 430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34.Попов, В.И. Актуальные проблемы борьбы с наиболее опасными проявлениями организованной преступности / В.И. Попов. -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М, 2004.- 134 с.</w:t>
      </w:r>
    </w:p>
    <w:p w:rsidR="0007602C" w:rsidRPr="0007602C" w:rsidRDefault="0007602C" w:rsidP="0007602C">
      <w:pPr>
        <w:rPr>
          <w:sz w:val="28"/>
          <w:szCs w:val="28"/>
          <w:lang w:eastAsia="ko-KR"/>
        </w:rPr>
      </w:pPr>
      <w:r w:rsidRPr="0007602C">
        <w:rPr>
          <w:sz w:val="28"/>
          <w:szCs w:val="28"/>
        </w:rPr>
        <w:t>35.Попов, И.А. О некоторых проблемах нормативно-правового и организационно-методического обеспечения антикоррупционной экспертизы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 xml:space="preserve">/ И.А. Попов. - </w:t>
      </w:r>
      <w:r w:rsidRPr="0007602C">
        <w:rPr>
          <w:sz w:val="28"/>
          <w:szCs w:val="28"/>
          <w:lang w:eastAsia="ko-KR"/>
        </w:rPr>
        <w:t>М, 2009. – 384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36.Россинская, Е.Р. Правовые и методологические проблемы антикоррупционной экспертизы / Е.Р. Россинская. - М, 2010. – 376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37.Роуз-Аккерман, С. Коррупция и государство: Причины, следствия, реформы / С. Роуз-Аккерман.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- М, 2003. – 258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38.Соколов, А.Ф. Правовые и организационные основы антикоррупционной экспертизы нормативных правовых актов / А.Ф. Соколов. - М, 2008. - 512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39.Телегина, Т.Д. К вопросу о целесообразности введения антикоррупционной экспертизы нормативных правовых актов и их проектов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/ Т.Д. Телегина. - Новосибирск, 2009. – 340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40.Трикоз,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Е.Н. Правовые меры противодействия коррупции / Е.Н. Трикоз, А.М. Цирин // Журнал российского права. 2007. - № 9. – 21-28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 xml:space="preserve">41.Талапина, Э.В. Об антикоррупционной экспертизе </w:t>
      </w:r>
      <w:r w:rsidRPr="0007602C">
        <w:rPr>
          <w:rFonts w:eastAsia="SimSun"/>
          <w:sz w:val="28"/>
          <w:szCs w:val="28"/>
          <w:lang w:eastAsia="zh-CN"/>
        </w:rPr>
        <w:t>/</w:t>
      </w:r>
      <w:r w:rsidRPr="0007602C">
        <w:rPr>
          <w:sz w:val="28"/>
          <w:szCs w:val="28"/>
        </w:rPr>
        <w:t xml:space="preserve"> Э.В. Талапина // Журнал российского права. 2007. № 5 – 35-39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42.Чхутиашвили,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Л.В. Антикоррупционная безопасность коммерческих банков РФ / Л.В. Чхутиашвили. - М, 2009. – 246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 xml:space="preserve">43.Хатаева, М.А. Проведение оценки нормативных правовых актов на коррупциогенность </w:t>
      </w:r>
      <w:r w:rsidRPr="0007602C">
        <w:rPr>
          <w:rFonts w:eastAsia="SimSun"/>
          <w:sz w:val="28"/>
          <w:szCs w:val="28"/>
          <w:lang w:eastAsia="zh-CN"/>
        </w:rPr>
        <w:t>/</w:t>
      </w:r>
      <w:r w:rsidRPr="0007602C">
        <w:rPr>
          <w:sz w:val="28"/>
          <w:szCs w:val="28"/>
        </w:rPr>
        <w:t xml:space="preserve"> М.А. Хатаева // Журнал российского права. 2008. № 12. – 45-49 с.</w:t>
      </w:r>
    </w:p>
    <w:p w:rsidR="0007602C" w:rsidRPr="0007602C" w:rsidRDefault="0007602C" w:rsidP="0007602C">
      <w:pPr>
        <w:rPr>
          <w:sz w:val="28"/>
          <w:szCs w:val="28"/>
        </w:rPr>
      </w:pPr>
      <w:r w:rsidRPr="0007602C">
        <w:rPr>
          <w:sz w:val="28"/>
          <w:szCs w:val="28"/>
        </w:rPr>
        <w:t>44.Антикоррупционный комитет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[Электронный ресурс]: //</w:t>
      </w:r>
      <w:r>
        <w:rPr>
          <w:sz w:val="28"/>
          <w:szCs w:val="28"/>
        </w:rPr>
        <w:t xml:space="preserve"> </w:t>
      </w:r>
      <w:r w:rsidRPr="0007602C">
        <w:rPr>
          <w:sz w:val="28"/>
          <w:szCs w:val="28"/>
        </w:rPr>
        <w:t>Режим доступа: http://www.anti-corr.ru/.</w:t>
      </w:r>
    </w:p>
    <w:p w:rsidR="00395068" w:rsidRPr="0007602C" w:rsidRDefault="00395068" w:rsidP="0007602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2B46" w:rsidRPr="0007602C" w:rsidRDefault="0007602C" w:rsidP="000760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562B46" w:rsidRPr="0007602C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</w:p>
    <w:p w:rsidR="00562B46" w:rsidRPr="0007602C" w:rsidRDefault="00562B46" w:rsidP="0007602C">
      <w:pPr>
        <w:ind w:firstLine="709"/>
        <w:rPr>
          <w:b/>
          <w:sz w:val="28"/>
          <w:szCs w:val="28"/>
        </w:rPr>
      </w:pPr>
    </w:p>
    <w:p w:rsidR="00FE6DCB" w:rsidRPr="0007602C" w:rsidRDefault="00177813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2C"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3C6AA9" w:rsidRPr="0007602C" w:rsidRDefault="003C6AA9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ПРАВИТЕЛЬСТВО РОССИЙСКОЙ ФЕДЕРАЦИИ</w:t>
      </w: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ПОСТАНОВЛЕНИЕ</w:t>
      </w: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 xml:space="preserve">от 26 февраля </w:t>
      </w:r>
      <w:smartTag w:uri="urn:schemas-microsoft-com:office:smarttags" w:element="metricconverter">
        <w:smartTagPr>
          <w:attr w:name="ProductID" w:val="2010 г"/>
        </w:smartTagPr>
        <w:r w:rsidRPr="0007602C">
          <w:rPr>
            <w:b/>
            <w:sz w:val="28"/>
            <w:szCs w:val="28"/>
          </w:rPr>
          <w:t>2010 г</w:t>
        </w:r>
      </w:smartTag>
      <w:r w:rsidRPr="0007602C">
        <w:rPr>
          <w:b/>
          <w:sz w:val="28"/>
          <w:szCs w:val="28"/>
        </w:rPr>
        <w:t>. N 96</w:t>
      </w: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ОБ АНТИКОРРУПЦИОННОЙ ЭКСПЕРТИЗЕ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НОРМАТИВНЫХ ПРАВОВЫХ АКТОВ И ПРОЕКТОВ НОРМАТИВНЫХ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ПРАВОВЫХ АКТОВ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 соответствии с Федеральным законом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1. Утвердить прилагаемые: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методику проведения антикоррупционной экспертизы нормативных правовых актов и проектов нормативных правовых актов.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2. Признать утратившими силу: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Постановление Правительства Российской Федерации от 5 марта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sz w:val="28"/>
            <w:szCs w:val="28"/>
          </w:rPr>
          <w:t>2009 г</w:t>
        </w:r>
      </w:smartTag>
      <w:r w:rsidRPr="0007602C">
        <w:rPr>
          <w:sz w:val="28"/>
          <w:szCs w:val="28"/>
        </w:rPr>
        <w:t>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Постановление Правительства Российской Федерации от 5 марта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sz w:val="28"/>
            <w:szCs w:val="28"/>
          </w:rPr>
          <w:t>2009 г</w:t>
        </w:r>
      </w:smartTag>
      <w:r w:rsidRPr="0007602C">
        <w:rPr>
          <w:sz w:val="28"/>
          <w:szCs w:val="28"/>
        </w:rPr>
        <w:t>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Председатель Правительства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Российской Федерации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В.ПУТИН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Утверждены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Постановлением Правительства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Российской Федерации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от 26 февраля </w:t>
      </w:r>
      <w:smartTag w:uri="urn:schemas-microsoft-com:office:smarttags" w:element="metricconverter">
        <w:smartTagPr>
          <w:attr w:name="ProductID" w:val="2010 г"/>
        </w:smartTagPr>
        <w:r w:rsidRPr="0007602C">
          <w:rPr>
            <w:sz w:val="28"/>
            <w:szCs w:val="28"/>
          </w:rPr>
          <w:t>2010 г</w:t>
        </w:r>
      </w:smartTag>
      <w:r w:rsidRPr="0007602C">
        <w:rPr>
          <w:sz w:val="28"/>
          <w:szCs w:val="28"/>
        </w:rPr>
        <w:t>. N 96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ПРАВИЛА</w:t>
      </w: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ПРОВЕДЕНИЯ АНТИКОРРУПЦИОННОЙ ЭКСПЕРТИЗЫ НОРМАТИВНЫХ</w:t>
      </w:r>
    </w:p>
    <w:p w:rsidR="00395CDA" w:rsidRPr="0007602C" w:rsidRDefault="00395CDA" w:rsidP="0007602C">
      <w:pPr>
        <w:ind w:firstLine="709"/>
        <w:jc w:val="center"/>
        <w:rPr>
          <w:sz w:val="28"/>
          <w:szCs w:val="28"/>
        </w:rPr>
      </w:pPr>
      <w:r w:rsidRPr="0007602C">
        <w:rPr>
          <w:b/>
          <w:sz w:val="28"/>
          <w:szCs w:val="28"/>
        </w:rPr>
        <w:t>ПРАВОВЫХ АКТОВ И ПРОЕКТОВ НОРМАТИВНЫХ ПРАВОВЫХ АКТОВ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2.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7602C">
          <w:rPr>
            <w:sz w:val="28"/>
            <w:szCs w:val="28"/>
          </w:rPr>
          <w:t>2010 г</w:t>
        </w:r>
      </w:smartTag>
      <w:r w:rsidRPr="0007602C">
        <w:rPr>
          <w:sz w:val="28"/>
          <w:szCs w:val="28"/>
        </w:rPr>
        <w:t>. N 96, в отношении: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б)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г) нормативных правовых актов субъектов Российской Федерации - при мониторинге их применения.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3. Результаты антикоррупционной экспертизы отражаются в заключении Министерства юстиции Российской Федерации по форме, утверждаемой Министерством.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4.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7602C">
          <w:rPr>
            <w:sz w:val="28"/>
            <w:szCs w:val="28"/>
          </w:rPr>
          <w:t>2010 г</w:t>
        </w:r>
      </w:smartTag>
      <w:r w:rsidRPr="0007602C">
        <w:rPr>
          <w:sz w:val="28"/>
          <w:szCs w:val="28"/>
        </w:rPr>
        <w:t>. N 96.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Российской Федерации, утвержденного Постановлением Правительства Российской Федерации от 1 июня </w:t>
      </w:r>
      <w:smartTag w:uri="urn:schemas-microsoft-com:office:smarttags" w:element="metricconverter">
        <w:smartTagPr>
          <w:attr w:name="ProductID" w:val="2004 г"/>
        </w:smartTagPr>
        <w:r w:rsidRPr="0007602C">
          <w:rPr>
            <w:sz w:val="28"/>
            <w:szCs w:val="28"/>
          </w:rPr>
          <w:t>2004 г</w:t>
        </w:r>
      </w:smartTag>
      <w:r w:rsidRPr="0007602C">
        <w:rPr>
          <w:sz w:val="28"/>
          <w:szCs w:val="28"/>
        </w:rPr>
        <w:t>. N 260,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7.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8. Проекты нормативных правовых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Утверждена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Постановлением Правительства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Российской Федерации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 xml:space="preserve">от 26 февраля </w:t>
      </w:r>
      <w:smartTag w:uri="urn:schemas-microsoft-com:office:smarttags" w:element="metricconverter">
        <w:smartTagPr>
          <w:attr w:name="ProductID" w:val="2010 г"/>
        </w:smartTagPr>
        <w:r w:rsidRPr="0007602C">
          <w:rPr>
            <w:sz w:val="28"/>
            <w:szCs w:val="28"/>
          </w:rPr>
          <w:t>2010 г</w:t>
        </w:r>
      </w:smartTag>
      <w:r w:rsidRPr="0007602C">
        <w:rPr>
          <w:sz w:val="28"/>
          <w:szCs w:val="28"/>
        </w:rPr>
        <w:t>. N 96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</w:p>
    <w:p w:rsidR="00395CDA" w:rsidRPr="0007602C" w:rsidRDefault="00395CDA" w:rsidP="0007602C">
      <w:pPr>
        <w:ind w:firstLine="709"/>
        <w:jc w:val="center"/>
        <w:rPr>
          <w:b/>
          <w:sz w:val="28"/>
          <w:szCs w:val="28"/>
        </w:rPr>
      </w:pPr>
      <w:r w:rsidRPr="0007602C">
        <w:rPr>
          <w:b/>
          <w:sz w:val="28"/>
          <w:szCs w:val="28"/>
        </w:rPr>
        <w:t>МЕТОДИКА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ПРОВЕДЕНИЯ АНТИКОРРУПЦИОННОЙ ЭКСПЕРТИЗЫ НОРМАТИВНЫХ</w:t>
      </w:r>
      <w:r w:rsidR="0007602C">
        <w:rPr>
          <w:b/>
          <w:sz w:val="28"/>
          <w:szCs w:val="28"/>
        </w:rPr>
        <w:t xml:space="preserve"> </w:t>
      </w:r>
      <w:r w:rsidRPr="0007602C">
        <w:rPr>
          <w:b/>
          <w:sz w:val="28"/>
          <w:szCs w:val="28"/>
        </w:rPr>
        <w:t>ПРАВОВЫХ АКТОВ И ПРОЕКТОВ НОРМАТИВНЫХ ПРАВОВЫХ АКТОВ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395CDA" w:rsidRPr="0007602C" w:rsidRDefault="00395CDA" w:rsidP="0007602C">
      <w:pPr>
        <w:ind w:firstLine="709"/>
        <w:rPr>
          <w:sz w:val="28"/>
          <w:szCs w:val="28"/>
        </w:rPr>
      </w:pPr>
      <w:r w:rsidRPr="0007602C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D7122" w:rsidRPr="0007602C" w:rsidRDefault="003D7122" w:rsidP="0007602C">
      <w:pPr>
        <w:ind w:firstLine="709"/>
        <w:rPr>
          <w:sz w:val="28"/>
          <w:szCs w:val="28"/>
        </w:rPr>
      </w:pPr>
    </w:p>
    <w:p w:rsidR="00791524" w:rsidRPr="0007602C" w:rsidRDefault="0007602C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7813" w:rsidRPr="0007602C"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:rsidR="003C6AA9" w:rsidRPr="0007602C" w:rsidRDefault="003C6AA9" w:rsidP="0007602C">
      <w:pPr>
        <w:ind w:firstLine="709"/>
        <w:rPr>
          <w:sz w:val="28"/>
          <w:szCs w:val="28"/>
        </w:rPr>
      </w:pPr>
    </w:p>
    <w:p w:rsidR="003C6AA9" w:rsidRPr="0007602C" w:rsidRDefault="003C6AA9" w:rsidP="0007602C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ЗАКОНОДАТЕЛЬНАЯ ДУМА ХАБАРОВСКОГО КРАЯ</w:t>
      </w:r>
    </w:p>
    <w:p w:rsidR="003C6AA9" w:rsidRPr="0007602C" w:rsidRDefault="003C6AA9" w:rsidP="0007602C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6AA9" w:rsidRPr="0007602C" w:rsidRDefault="003C6AA9" w:rsidP="0007602C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09 г"/>
        </w:smartTagPr>
        <w:r w:rsidRPr="0007602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7602C">
        <w:rPr>
          <w:rFonts w:ascii="Times New Roman" w:hAnsi="Times New Roman" w:cs="Times New Roman"/>
          <w:sz w:val="28"/>
          <w:szCs w:val="28"/>
        </w:rPr>
        <w:t>. N 1982</w:t>
      </w:r>
    </w:p>
    <w:p w:rsidR="003C6AA9" w:rsidRPr="0007602C" w:rsidRDefault="003C6AA9" w:rsidP="0007602C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</w:t>
      </w:r>
    </w:p>
    <w:p w:rsidR="003C6AA9" w:rsidRPr="0007602C" w:rsidRDefault="003C6AA9" w:rsidP="0007602C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КРАЕВЫХ ЗАКОНОВ, ПОСТАНОВЛЕНИЙ ЗАКОНОДАТЕЛЬНОЙ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ДУМЫ ХАБАРОВСКОГО КРАЯ И ИХ ПРОЕКТОВ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(в ред. постановлений Законодательной Думы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Хабаровского края от 24.02.2010 N 2039,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от 28.04.2010 N 33, от 10.06.2010 N 82)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N 273-ФЗ "О противодействии коррупции" и от 17 июля 2009 года N 172-ФЗ "Об антикоррупционной экспертизе нормативных правовых актов и проектов нормативных правовых актов", Законом Хабаровского края от 30 сентября 2009 года N 269 "О предупреждении коррупции в Хабаровском крае" Законодательная Дума постановляет: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краевых законов, постановлений Законодательной Думы Хабаровского края и их проектов согласно приложению 1.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1.2. Состав комиссии по проведению антикоррупционной экспертизы краевых законов, постановлений Законодательной Думы Хабаровского края и их проектов согласно приложению 2.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1.3. Образец заключения по результатам проведения экспертизы краевых законов, постановлений Законодательной Думы Хабаровского края и их проектов согласно приложению 3.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(в ред. постановления Законодательной Думы Хабаровского края от 28.04.2010 N 33)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 Направить настоящее постановление Губернатору Хабаровского края для официального опубликования в Собрании законодательства Хабаровского края.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постоянный комитет по государственному строительству, местному самоуправлению и межрегиональным связям Думы.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А.Б.Островский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A9" w:rsidRPr="0007602C" w:rsidRDefault="003C6AA9" w:rsidP="0007602C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ПОРЯДОК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КРАЕВЫХ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ЗАКОНОВ, ПОСТАНОВЛЕНИЙ ЗАКОНОДАТЕЛЬНОЙ ДУМЫ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ХАБАРОВСКОГО КРАЯ И ИХ ПРОЕКТОВ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(в ред. постановлений Законодательной Думы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Хабаровского края от 28.04.2010 N 33,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от 10.06.2010 N 82)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1.1. Антикоррупционная экспертиза краевых законов, постановлений Законодательной Думы Хабаровского края, носящих нормативный правовой характер, и их проектов (далее - действующий правовой акт и проект правового акта) проводится в целях выявления в них коррупциогенных факторов и их последующего устранения.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1.2. Антикоррупционная экспертиза действующих правовых актов и проектов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(в ред. постановления Законодательной Думы Хабаровского края от 28.04.2010 N 33)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 Комиссия по проведению антикоррупционной экспертизы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краевых законов, постановлений Законодательной Думы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Хабаровского края и их проектов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2.1. Антикоррупционная экспертиза действующих правовых актов и проектов правовых актов проводится комиссией по проведению антикоррупционной экспертизы краевых законов, постановлений Законодательной Думы Хабаровского края и их проектов (далее - комиссия) в составе согласно приложению 2 к настоящему постановлению.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К работе комиссии могут привлекаться специалисты, эксперты, представители государственных органов, органов местного самоуправления, общественных объединений, иных организаций, граждане.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2.2. Деятельность комиссии организует председатель комиссии, а в его отсутствие - заместитель председателя комиссии.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2.3. Комиссия осуществляет свою деятельность на заседаниях, которые проводятся по мере необходимости. Заседание комиссии правомочно, если на нем присутствует не менее половины членов комиссии. Порядок проведения заседания определяется комиссией самостоятельно.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2.4. Решение комиссии принимается большинством голосов от числа присутствующих на заседании членов комиссии.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2.5. Заседание комиссии оформляется протоколом, который подписывает председатель комиссии.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 Антикоррупционная экспертиза действующих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правовых актов и проектов правовых актов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3.1. Основанием для проведения антикоррупционной экспертизы действующего правового акта являются поступившие в Законодательную Думу Хабаровского края (далее - Дума) либо комиссию: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1) письменные обращения государственных органов, органов местного самоуправления, общественных объединений, иных организаций, граждан с информацией о возможной коррупциогенности указанного правового акта, полученной по результатам анализа практики его правоприменения;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2) решение постоянного комитета Думы, подготовленное на основании мониторинга действующего законодательства и практики правоприменения правового акта.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3.2. Антикоррупционная экспертиза действующих правовых актов проводится в 30-дневный срок со дня поступления письменных обращений субъектов, указанных в пункте 3.1 настоящего порядка.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3.3. Антикоррупционная экспертиза проектов правовых актов проводится в 30-дневный срок со дня их поступления в Думу.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(в ред. постановления Законодательной Думы Хабаровского края от 28.04.2010 N 33)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3.3.1. Заключения по результатам проведения независимой антикоррупционной экспертизы проектов правовых актов рассматриваются комиссией в 30-дневный срок со дня их поступления в Думу.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(п. 3.3.1 введен постановлением Законодательной Думы Хабаровского края от 10.06.2010 N 82)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3.4. Антикоррупционная экспертиза законопроекта, принятого в первом чтении, с учетом поправок, одобренных постоянным комитетом Думы, ответственным за подготовку данного законопроекта, проводится на основании: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1) решения постоянного комитета Думы;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2) письменного обращения субъекта права законодательной инициативы;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3) заключения юридической службы аппарата Думы;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4) заключения контрольно-бюджетной палаты Думы.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Антикоррупционная экспертиза законопроекта проводится в 30-дневный срок со дня поступления в комиссию вышеуказанных документов.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(в ред. постановления Законодательной Думы Хабаровского края от 28.04.2010 N 33)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3.5. По результатам проведения антикоррупционной экспертизы действующих правовых актов и проектов правовых актов составляется мотивированное заключение, которое утверждается решением комиссии и оформляется согласно приложению 3 к настоящему постановлению. Указанное заключение носит рекомендательный характер.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3.6. Заключение комиссии по результатам проведения антикоррупционной экспертизы действующего правового акта направляется инициатору проведения антикоррупционной экспертизы и в постоянный комитет Думы, по вопросам ведения которого был принят указанный правовой акт.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случае выявления в действующем правовом акте коррупциогенных факторов постоянный комитет Думы готовит предложения по их устранению.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(п. 3.6 в ред. постановления Законодательной Думы Хабаровского края от 28.04.2010 N 33)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3.7. Заключение комиссии по результатам проведения антикоррупционной экспертизы проекта правового акта направляется в постоянный комитет Думы, ответственный за рассмотрение данного проекта правового акта.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случае выявления в проекте правового акта коррупциогенных факторов указанное заключение направляется в постоянный комитет Думы, ответственный за рассмотрение данного проекта правового акта, а также субъекту права законодательной инициативы, внесшему проект правового акта или поправку, с рекомендацией об устранении выявленных коррупциогенных факторов.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Заключение комиссии по результатам проведения антикоррупционной экспертизы проекта правового акта прилагается к проекту правового акта, вносимому на рассмотрение Думы.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(п. 3.7 в ред. постановления Законодательной Думы Хабаровского края от 28.04.2010 N 33)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А.Б.Островский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ЗАКЛЮЧЕНИЕ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(наименование действующего правового акта и его реквизиты,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наименование проекта правового акта с указанием его номера)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Комиссией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96, проведена антикоррупционная экспертиза (наименование действующего правового акта и его реквизиты, наименование проекта правового акта с указанием его номера и субъекта права законодательной инициативы) в целях выявления в нем коррупциогенных факторов и их последующего устранения.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Вариант 1: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представленном (действующем правовом акте, проекте правового акта) коррупциогенные факторы не выявлены.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Вариант 2:</w:t>
      </w:r>
    </w:p>
    <w:p w:rsidR="003C6AA9" w:rsidRPr="0007602C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В представленном (действующем правовом акте, проекте правового акта) выявлены коррупциогенные факторы.</w:t>
      </w:r>
    </w:p>
    <w:p w:rsidR="003C6AA9" w:rsidRPr="0007602C" w:rsidRDefault="003C6AA9" w:rsidP="0007602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(подпись)</w:t>
      </w:r>
      <w:r w:rsidR="0007602C">
        <w:rPr>
          <w:rFonts w:ascii="Times New Roman" w:hAnsi="Times New Roman" w:cs="Times New Roman"/>
          <w:sz w:val="28"/>
          <w:szCs w:val="28"/>
        </w:rPr>
        <w:t xml:space="preserve"> </w:t>
      </w:r>
      <w:r w:rsidRPr="0007602C">
        <w:rPr>
          <w:rFonts w:ascii="Times New Roman" w:hAnsi="Times New Roman" w:cs="Times New Roman"/>
          <w:sz w:val="28"/>
          <w:szCs w:val="28"/>
        </w:rPr>
        <w:t>инициалы фамилия</w:t>
      </w:r>
    </w:p>
    <w:p w:rsidR="003C6AA9" w:rsidRDefault="003C6AA9" w:rsidP="0007602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2C">
        <w:rPr>
          <w:rFonts w:ascii="Times New Roman" w:hAnsi="Times New Roman" w:cs="Times New Roman"/>
          <w:sz w:val="28"/>
          <w:szCs w:val="28"/>
        </w:rPr>
        <w:t>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96, отражаются все коррупциогенные факторы, выявленные в нормах действующего правового акта и положениях проекта правового акта, с указанием их структурных единиц (разделов, глав, статей, частей, пунктов, подпунктов, абзацев).</w:t>
      </w:r>
    </w:p>
    <w:p w:rsidR="0007602C" w:rsidRPr="0007602C" w:rsidRDefault="0007602C" w:rsidP="0007602C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7602C" w:rsidRPr="0007602C" w:rsidSect="0007602C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D8" w:rsidRDefault="008205D8">
      <w:r>
        <w:separator/>
      </w:r>
    </w:p>
  </w:endnote>
  <w:endnote w:type="continuationSeparator" w:id="0">
    <w:p w:rsidR="008205D8" w:rsidRDefault="0082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9" w:rsidRDefault="003A30D9" w:rsidP="004F5A11">
    <w:pPr>
      <w:pStyle w:val="af0"/>
      <w:framePr w:wrap="around" w:vAnchor="text" w:hAnchor="margin" w:xAlign="center" w:y="1"/>
      <w:rPr>
        <w:rStyle w:val="af2"/>
      </w:rPr>
    </w:pPr>
  </w:p>
  <w:p w:rsidR="003A30D9" w:rsidRDefault="003A30D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D8" w:rsidRDefault="008205D8">
      <w:r>
        <w:separator/>
      </w:r>
    </w:p>
  </w:footnote>
  <w:footnote w:type="continuationSeparator" w:id="0">
    <w:p w:rsidR="008205D8" w:rsidRDefault="0082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2C" w:rsidRPr="0007602C" w:rsidRDefault="0007602C" w:rsidP="0007602C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A0D4084"/>
    <w:multiLevelType w:val="hybridMultilevel"/>
    <w:tmpl w:val="31D4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241EF"/>
    <w:multiLevelType w:val="hybridMultilevel"/>
    <w:tmpl w:val="61068EFC"/>
    <w:lvl w:ilvl="0" w:tplc="0F9298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A623F9"/>
    <w:multiLevelType w:val="multilevel"/>
    <w:tmpl w:val="8B40B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EC814AF"/>
    <w:multiLevelType w:val="hybridMultilevel"/>
    <w:tmpl w:val="F71A391E"/>
    <w:lvl w:ilvl="0" w:tplc="6EA0901C">
      <w:start w:val="1"/>
      <w:numFmt w:val="decimal"/>
      <w:lvlText w:val="%1)"/>
      <w:lvlJc w:val="left"/>
      <w:pPr>
        <w:tabs>
          <w:tab w:val="num" w:pos="1515"/>
        </w:tabs>
        <w:ind w:left="1515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11787F"/>
    <w:multiLevelType w:val="multilevel"/>
    <w:tmpl w:val="BDB4271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CF826F6"/>
    <w:multiLevelType w:val="multilevel"/>
    <w:tmpl w:val="3E76C4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89364D9"/>
    <w:multiLevelType w:val="multilevel"/>
    <w:tmpl w:val="B0E4D23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7786084"/>
    <w:multiLevelType w:val="hybridMultilevel"/>
    <w:tmpl w:val="CAC685EE"/>
    <w:lvl w:ilvl="0" w:tplc="960E0FA0">
      <w:start w:val="5"/>
      <w:numFmt w:val="decimal"/>
      <w:lvlText w:val="%1)"/>
      <w:lvlJc w:val="left"/>
      <w:pPr>
        <w:tabs>
          <w:tab w:val="num" w:pos="1294"/>
        </w:tabs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B7D"/>
    <w:rsid w:val="00000597"/>
    <w:rsid w:val="00001A38"/>
    <w:rsid w:val="00004E37"/>
    <w:rsid w:val="000055FF"/>
    <w:rsid w:val="0000770C"/>
    <w:rsid w:val="00013FF3"/>
    <w:rsid w:val="000148EC"/>
    <w:rsid w:val="00016231"/>
    <w:rsid w:val="000201F9"/>
    <w:rsid w:val="00022DB7"/>
    <w:rsid w:val="00034CA3"/>
    <w:rsid w:val="000417DA"/>
    <w:rsid w:val="00045680"/>
    <w:rsid w:val="000469A4"/>
    <w:rsid w:val="00051FBC"/>
    <w:rsid w:val="00052072"/>
    <w:rsid w:val="00052CE2"/>
    <w:rsid w:val="00053B8F"/>
    <w:rsid w:val="0005528F"/>
    <w:rsid w:val="00055AD5"/>
    <w:rsid w:val="0005669A"/>
    <w:rsid w:val="00061B89"/>
    <w:rsid w:val="00070A0D"/>
    <w:rsid w:val="00071089"/>
    <w:rsid w:val="0007416B"/>
    <w:rsid w:val="000746B4"/>
    <w:rsid w:val="0007602C"/>
    <w:rsid w:val="00076647"/>
    <w:rsid w:val="00090403"/>
    <w:rsid w:val="00095F64"/>
    <w:rsid w:val="000A0FD2"/>
    <w:rsid w:val="000A3472"/>
    <w:rsid w:val="000B5D8E"/>
    <w:rsid w:val="000B74A8"/>
    <w:rsid w:val="000C0A35"/>
    <w:rsid w:val="000C2EB4"/>
    <w:rsid w:val="000C3257"/>
    <w:rsid w:val="000C775A"/>
    <w:rsid w:val="000D4F26"/>
    <w:rsid w:val="000E0E2D"/>
    <w:rsid w:val="000F30B9"/>
    <w:rsid w:val="000F5009"/>
    <w:rsid w:val="000F530E"/>
    <w:rsid w:val="000F6598"/>
    <w:rsid w:val="000F6E53"/>
    <w:rsid w:val="00101EB8"/>
    <w:rsid w:val="00103E89"/>
    <w:rsid w:val="00105B46"/>
    <w:rsid w:val="001141D3"/>
    <w:rsid w:val="0011444F"/>
    <w:rsid w:val="00114542"/>
    <w:rsid w:val="001158CD"/>
    <w:rsid w:val="001159E0"/>
    <w:rsid w:val="00116DE2"/>
    <w:rsid w:val="00120CF2"/>
    <w:rsid w:val="00122E21"/>
    <w:rsid w:val="00123642"/>
    <w:rsid w:val="00123D46"/>
    <w:rsid w:val="00131E3B"/>
    <w:rsid w:val="00136960"/>
    <w:rsid w:val="0013710C"/>
    <w:rsid w:val="001372CB"/>
    <w:rsid w:val="00140A39"/>
    <w:rsid w:val="00141808"/>
    <w:rsid w:val="001427A1"/>
    <w:rsid w:val="00151020"/>
    <w:rsid w:val="00161074"/>
    <w:rsid w:val="001709A4"/>
    <w:rsid w:val="00173122"/>
    <w:rsid w:val="00173346"/>
    <w:rsid w:val="00176253"/>
    <w:rsid w:val="00177402"/>
    <w:rsid w:val="00177813"/>
    <w:rsid w:val="00181642"/>
    <w:rsid w:val="00182665"/>
    <w:rsid w:val="00182FEF"/>
    <w:rsid w:val="0018392B"/>
    <w:rsid w:val="00184108"/>
    <w:rsid w:val="00186F1D"/>
    <w:rsid w:val="00187814"/>
    <w:rsid w:val="00187F1A"/>
    <w:rsid w:val="00193935"/>
    <w:rsid w:val="001976B3"/>
    <w:rsid w:val="00197D3C"/>
    <w:rsid w:val="001A0450"/>
    <w:rsid w:val="001A2D7B"/>
    <w:rsid w:val="001A4133"/>
    <w:rsid w:val="001A5D9D"/>
    <w:rsid w:val="001B3B69"/>
    <w:rsid w:val="001B4680"/>
    <w:rsid w:val="001B4895"/>
    <w:rsid w:val="001C276E"/>
    <w:rsid w:val="001C3BC7"/>
    <w:rsid w:val="001C3C77"/>
    <w:rsid w:val="001D4839"/>
    <w:rsid w:val="001D5125"/>
    <w:rsid w:val="001D6C36"/>
    <w:rsid w:val="001E297D"/>
    <w:rsid w:val="001E3BCF"/>
    <w:rsid w:val="001E57A8"/>
    <w:rsid w:val="001E6392"/>
    <w:rsid w:val="001F0485"/>
    <w:rsid w:val="001F2CF5"/>
    <w:rsid w:val="001F2D24"/>
    <w:rsid w:val="00200371"/>
    <w:rsid w:val="00201EBD"/>
    <w:rsid w:val="002025D1"/>
    <w:rsid w:val="00203DBC"/>
    <w:rsid w:val="00204BCA"/>
    <w:rsid w:val="00205838"/>
    <w:rsid w:val="0020740E"/>
    <w:rsid w:val="002111EC"/>
    <w:rsid w:val="0021303D"/>
    <w:rsid w:val="00216584"/>
    <w:rsid w:val="00216AEF"/>
    <w:rsid w:val="00220601"/>
    <w:rsid w:val="00223C70"/>
    <w:rsid w:val="0022475F"/>
    <w:rsid w:val="00235374"/>
    <w:rsid w:val="00240545"/>
    <w:rsid w:val="00240E14"/>
    <w:rsid w:val="002450E5"/>
    <w:rsid w:val="00245402"/>
    <w:rsid w:val="00245E8B"/>
    <w:rsid w:val="002475DF"/>
    <w:rsid w:val="00250179"/>
    <w:rsid w:val="0025081D"/>
    <w:rsid w:val="002552A6"/>
    <w:rsid w:val="0026229F"/>
    <w:rsid w:val="0026431C"/>
    <w:rsid w:val="002652C2"/>
    <w:rsid w:val="00266DB9"/>
    <w:rsid w:val="002753C7"/>
    <w:rsid w:val="002800C9"/>
    <w:rsid w:val="00282AFA"/>
    <w:rsid w:val="00286CB9"/>
    <w:rsid w:val="00290123"/>
    <w:rsid w:val="0029019E"/>
    <w:rsid w:val="00292DFB"/>
    <w:rsid w:val="00293FD1"/>
    <w:rsid w:val="00296B49"/>
    <w:rsid w:val="002A4CFB"/>
    <w:rsid w:val="002A4E30"/>
    <w:rsid w:val="002A5201"/>
    <w:rsid w:val="002B0A72"/>
    <w:rsid w:val="002B4643"/>
    <w:rsid w:val="002B5014"/>
    <w:rsid w:val="002B522C"/>
    <w:rsid w:val="002B5C68"/>
    <w:rsid w:val="002B5C6E"/>
    <w:rsid w:val="002B5D80"/>
    <w:rsid w:val="002C19DB"/>
    <w:rsid w:val="002C38AC"/>
    <w:rsid w:val="002C4A3B"/>
    <w:rsid w:val="002C6801"/>
    <w:rsid w:val="002C7F62"/>
    <w:rsid w:val="002D1626"/>
    <w:rsid w:val="002D2155"/>
    <w:rsid w:val="002D252A"/>
    <w:rsid w:val="002D29E2"/>
    <w:rsid w:val="002D69D5"/>
    <w:rsid w:val="002E15AD"/>
    <w:rsid w:val="002E2906"/>
    <w:rsid w:val="002E77B3"/>
    <w:rsid w:val="002E79F0"/>
    <w:rsid w:val="002F17C1"/>
    <w:rsid w:val="003022BA"/>
    <w:rsid w:val="003024BC"/>
    <w:rsid w:val="0030562B"/>
    <w:rsid w:val="00307A34"/>
    <w:rsid w:val="00307BDD"/>
    <w:rsid w:val="00307FEC"/>
    <w:rsid w:val="003144A4"/>
    <w:rsid w:val="00315B72"/>
    <w:rsid w:val="003163EB"/>
    <w:rsid w:val="00316657"/>
    <w:rsid w:val="003238D9"/>
    <w:rsid w:val="00323DE8"/>
    <w:rsid w:val="003242F3"/>
    <w:rsid w:val="003252E7"/>
    <w:rsid w:val="00325628"/>
    <w:rsid w:val="00333D52"/>
    <w:rsid w:val="00334E3D"/>
    <w:rsid w:val="003354C6"/>
    <w:rsid w:val="0034261D"/>
    <w:rsid w:val="00344847"/>
    <w:rsid w:val="003455D2"/>
    <w:rsid w:val="0035205B"/>
    <w:rsid w:val="0035697D"/>
    <w:rsid w:val="00357E30"/>
    <w:rsid w:val="00360B81"/>
    <w:rsid w:val="00361678"/>
    <w:rsid w:val="00364A62"/>
    <w:rsid w:val="003704DA"/>
    <w:rsid w:val="00370F1C"/>
    <w:rsid w:val="00373051"/>
    <w:rsid w:val="00374DE2"/>
    <w:rsid w:val="00375898"/>
    <w:rsid w:val="00376C68"/>
    <w:rsid w:val="00376D59"/>
    <w:rsid w:val="00377D36"/>
    <w:rsid w:val="003815B8"/>
    <w:rsid w:val="0038160C"/>
    <w:rsid w:val="0038219C"/>
    <w:rsid w:val="00383F38"/>
    <w:rsid w:val="003857C6"/>
    <w:rsid w:val="00395068"/>
    <w:rsid w:val="00395CDA"/>
    <w:rsid w:val="00397E61"/>
    <w:rsid w:val="003A0494"/>
    <w:rsid w:val="003A30D9"/>
    <w:rsid w:val="003A49BC"/>
    <w:rsid w:val="003A4A92"/>
    <w:rsid w:val="003A560A"/>
    <w:rsid w:val="003A6634"/>
    <w:rsid w:val="003B358E"/>
    <w:rsid w:val="003B3B9A"/>
    <w:rsid w:val="003B6E11"/>
    <w:rsid w:val="003C3A10"/>
    <w:rsid w:val="003C69B9"/>
    <w:rsid w:val="003C6AA9"/>
    <w:rsid w:val="003C6BBC"/>
    <w:rsid w:val="003D21FF"/>
    <w:rsid w:val="003D7122"/>
    <w:rsid w:val="003E195C"/>
    <w:rsid w:val="003E55EA"/>
    <w:rsid w:val="003E5A41"/>
    <w:rsid w:val="003F1008"/>
    <w:rsid w:val="003F10B4"/>
    <w:rsid w:val="003F4511"/>
    <w:rsid w:val="0040111D"/>
    <w:rsid w:val="0040250E"/>
    <w:rsid w:val="00402847"/>
    <w:rsid w:val="004042F1"/>
    <w:rsid w:val="00404EF7"/>
    <w:rsid w:val="00413680"/>
    <w:rsid w:val="00413D38"/>
    <w:rsid w:val="00414FC0"/>
    <w:rsid w:val="0041516A"/>
    <w:rsid w:val="00415F90"/>
    <w:rsid w:val="00422A68"/>
    <w:rsid w:val="00431B37"/>
    <w:rsid w:val="00440230"/>
    <w:rsid w:val="00456F85"/>
    <w:rsid w:val="004579A3"/>
    <w:rsid w:val="00457F0E"/>
    <w:rsid w:val="00460094"/>
    <w:rsid w:val="004610C5"/>
    <w:rsid w:val="00461420"/>
    <w:rsid w:val="00471ED9"/>
    <w:rsid w:val="00474D45"/>
    <w:rsid w:val="004779BF"/>
    <w:rsid w:val="004820CF"/>
    <w:rsid w:val="004839BC"/>
    <w:rsid w:val="00483E3E"/>
    <w:rsid w:val="00484093"/>
    <w:rsid w:val="004857C1"/>
    <w:rsid w:val="00486B92"/>
    <w:rsid w:val="00492D4C"/>
    <w:rsid w:val="00494BDA"/>
    <w:rsid w:val="004A215A"/>
    <w:rsid w:val="004A2870"/>
    <w:rsid w:val="004A6B82"/>
    <w:rsid w:val="004B539E"/>
    <w:rsid w:val="004B6BD3"/>
    <w:rsid w:val="004C1DB4"/>
    <w:rsid w:val="004C235D"/>
    <w:rsid w:val="004D2BCF"/>
    <w:rsid w:val="004D570C"/>
    <w:rsid w:val="004D5B51"/>
    <w:rsid w:val="004E33D2"/>
    <w:rsid w:val="004F0CD4"/>
    <w:rsid w:val="004F191B"/>
    <w:rsid w:val="004F4699"/>
    <w:rsid w:val="004F5122"/>
    <w:rsid w:val="004F5A11"/>
    <w:rsid w:val="005075DA"/>
    <w:rsid w:val="005108D6"/>
    <w:rsid w:val="00515197"/>
    <w:rsid w:val="00517FB6"/>
    <w:rsid w:val="00524BA1"/>
    <w:rsid w:val="005269C9"/>
    <w:rsid w:val="00527081"/>
    <w:rsid w:val="00531E32"/>
    <w:rsid w:val="00533952"/>
    <w:rsid w:val="00540722"/>
    <w:rsid w:val="00546633"/>
    <w:rsid w:val="005545A0"/>
    <w:rsid w:val="00556536"/>
    <w:rsid w:val="00556978"/>
    <w:rsid w:val="005614D3"/>
    <w:rsid w:val="00562492"/>
    <w:rsid w:val="00562B46"/>
    <w:rsid w:val="00567079"/>
    <w:rsid w:val="005815FB"/>
    <w:rsid w:val="00582CC8"/>
    <w:rsid w:val="0058383D"/>
    <w:rsid w:val="00584731"/>
    <w:rsid w:val="00584F22"/>
    <w:rsid w:val="005872AC"/>
    <w:rsid w:val="0059012E"/>
    <w:rsid w:val="00595541"/>
    <w:rsid w:val="005977B7"/>
    <w:rsid w:val="005A0609"/>
    <w:rsid w:val="005B1889"/>
    <w:rsid w:val="005B2ECB"/>
    <w:rsid w:val="005B4A3C"/>
    <w:rsid w:val="005C2497"/>
    <w:rsid w:val="005C5BED"/>
    <w:rsid w:val="005D2A4A"/>
    <w:rsid w:val="005D6103"/>
    <w:rsid w:val="005D6A97"/>
    <w:rsid w:val="005D7D91"/>
    <w:rsid w:val="005D7F3F"/>
    <w:rsid w:val="005E10B0"/>
    <w:rsid w:val="005E1B65"/>
    <w:rsid w:val="005E3CF9"/>
    <w:rsid w:val="005F09C7"/>
    <w:rsid w:val="005F6F28"/>
    <w:rsid w:val="00600619"/>
    <w:rsid w:val="0060081E"/>
    <w:rsid w:val="00602BE7"/>
    <w:rsid w:val="006031E1"/>
    <w:rsid w:val="006069AB"/>
    <w:rsid w:val="0061381C"/>
    <w:rsid w:val="00616E05"/>
    <w:rsid w:val="00622F04"/>
    <w:rsid w:val="006232D3"/>
    <w:rsid w:val="00623D3B"/>
    <w:rsid w:val="00623DE6"/>
    <w:rsid w:val="0062552A"/>
    <w:rsid w:val="00630049"/>
    <w:rsid w:val="00632C5F"/>
    <w:rsid w:val="006374FF"/>
    <w:rsid w:val="00642BD8"/>
    <w:rsid w:val="0064392A"/>
    <w:rsid w:val="00643B6E"/>
    <w:rsid w:val="00650597"/>
    <w:rsid w:val="006522E0"/>
    <w:rsid w:val="006527AD"/>
    <w:rsid w:val="00652940"/>
    <w:rsid w:val="006541E6"/>
    <w:rsid w:val="006546B0"/>
    <w:rsid w:val="00656BD1"/>
    <w:rsid w:val="00663C36"/>
    <w:rsid w:val="00665C50"/>
    <w:rsid w:val="006661D0"/>
    <w:rsid w:val="006665CA"/>
    <w:rsid w:val="00666AB4"/>
    <w:rsid w:val="00667557"/>
    <w:rsid w:val="00675195"/>
    <w:rsid w:val="0067585A"/>
    <w:rsid w:val="00676DC5"/>
    <w:rsid w:val="006771CF"/>
    <w:rsid w:val="0068292A"/>
    <w:rsid w:val="006856B2"/>
    <w:rsid w:val="0069434F"/>
    <w:rsid w:val="00694CC7"/>
    <w:rsid w:val="00695323"/>
    <w:rsid w:val="006B1B00"/>
    <w:rsid w:val="006B759F"/>
    <w:rsid w:val="006C0D11"/>
    <w:rsid w:val="006C3656"/>
    <w:rsid w:val="006C65D1"/>
    <w:rsid w:val="006D0032"/>
    <w:rsid w:val="006D0F34"/>
    <w:rsid w:val="006D1A19"/>
    <w:rsid w:val="006D4374"/>
    <w:rsid w:val="006D4EE2"/>
    <w:rsid w:val="006D6B74"/>
    <w:rsid w:val="006E3DF5"/>
    <w:rsid w:val="006F1C2B"/>
    <w:rsid w:val="006F49C7"/>
    <w:rsid w:val="006F5298"/>
    <w:rsid w:val="007008E9"/>
    <w:rsid w:val="00702578"/>
    <w:rsid w:val="0070277B"/>
    <w:rsid w:val="00705429"/>
    <w:rsid w:val="00706501"/>
    <w:rsid w:val="00707448"/>
    <w:rsid w:val="00710BD7"/>
    <w:rsid w:val="00710D8F"/>
    <w:rsid w:val="00711918"/>
    <w:rsid w:val="007146E3"/>
    <w:rsid w:val="0071626C"/>
    <w:rsid w:val="007208EF"/>
    <w:rsid w:val="00720D45"/>
    <w:rsid w:val="0072533B"/>
    <w:rsid w:val="00735284"/>
    <w:rsid w:val="007370E0"/>
    <w:rsid w:val="00737317"/>
    <w:rsid w:val="007403F4"/>
    <w:rsid w:val="00740B15"/>
    <w:rsid w:val="00742877"/>
    <w:rsid w:val="00743EA9"/>
    <w:rsid w:val="0074448F"/>
    <w:rsid w:val="00746725"/>
    <w:rsid w:val="00750216"/>
    <w:rsid w:val="0075176B"/>
    <w:rsid w:val="00757531"/>
    <w:rsid w:val="007624FF"/>
    <w:rsid w:val="00762704"/>
    <w:rsid w:val="00764EB7"/>
    <w:rsid w:val="00767D6B"/>
    <w:rsid w:val="00770D0E"/>
    <w:rsid w:val="00770D81"/>
    <w:rsid w:val="007739CE"/>
    <w:rsid w:val="00773D21"/>
    <w:rsid w:val="007869FF"/>
    <w:rsid w:val="00791524"/>
    <w:rsid w:val="00793AED"/>
    <w:rsid w:val="00794ABD"/>
    <w:rsid w:val="00795C49"/>
    <w:rsid w:val="007A1E2A"/>
    <w:rsid w:val="007A4762"/>
    <w:rsid w:val="007A4BFD"/>
    <w:rsid w:val="007B02A9"/>
    <w:rsid w:val="007C0447"/>
    <w:rsid w:val="007C0525"/>
    <w:rsid w:val="007C1200"/>
    <w:rsid w:val="007D618F"/>
    <w:rsid w:val="007E4BE7"/>
    <w:rsid w:val="007E4BEB"/>
    <w:rsid w:val="007E4C6A"/>
    <w:rsid w:val="007F10DC"/>
    <w:rsid w:val="007F1EE7"/>
    <w:rsid w:val="00802910"/>
    <w:rsid w:val="00807577"/>
    <w:rsid w:val="00807D52"/>
    <w:rsid w:val="00814470"/>
    <w:rsid w:val="00814B56"/>
    <w:rsid w:val="00816839"/>
    <w:rsid w:val="008205D8"/>
    <w:rsid w:val="00824128"/>
    <w:rsid w:val="00827F6E"/>
    <w:rsid w:val="00840ACC"/>
    <w:rsid w:val="00844E3C"/>
    <w:rsid w:val="00846104"/>
    <w:rsid w:val="00853782"/>
    <w:rsid w:val="00854015"/>
    <w:rsid w:val="008544EF"/>
    <w:rsid w:val="00855908"/>
    <w:rsid w:val="008563B5"/>
    <w:rsid w:val="00856E2D"/>
    <w:rsid w:val="00871BA5"/>
    <w:rsid w:val="008721E8"/>
    <w:rsid w:val="008722DA"/>
    <w:rsid w:val="00873092"/>
    <w:rsid w:val="00880826"/>
    <w:rsid w:val="00881B04"/>
    <w:rsid w:val="008830CE"/>
    <w:rsid w:val="00884386"/>
    <w:rsid w:val="00896AD7"/>
    <w:rsid w:val="008A714D"/>
    <w:rsid w:val="008A7CC1"/>
    <w:rsid w:val="008B3E4B"/>
    <w:rsid w:val="008B5D58"/>
    <w:rsid w:val="008B7C2C"/>
    <w:rsid w:val="008C2925"/>
    <w:rsid w:val="008C4AAF"/>
    <w:rsid w:val="008C7BFA"/>
    <w:rsid w:val="008D17CD"/>
    <w:rsid w:val="008D2903"/>
    <w:rsid w:val="008D2C59"/>
    <w:rsid w:val="008E7B7D"/>
    <w:rsid w:val="008F00FC"/>
    <w:rsid w:val="008F03EA"/>
    <w:rsid w:val="008F2C78"/>
    <w:rsid w:val="008F7083"/>
    <w:rsid w:val="0090032F"/>
    <w:rsid w:val="00907682"/>
    <w:rsid w:val="00910703"/>
    <w:rsid w:val="0091142F"/>
    <w:rsid w:val="00921DC1"/>
    <w:rsid w:val="00922061"/>
    <w:rsid w:val="0092677D"/>
    <w:rsid w:val="0092710F"/>
    <w:rsid w:val="009302C7"/>
    <w:rsid w:val="00930A9F"/>
    <w:rsid w:val="00932461"/>
    <w:rsid w:val="0093403E"/>
    <w:rsid w:val="009359A5"/>
    <w:rsid w:val="00937FD1"/>
    <w:rsid w:val="00941491"/>
    <w:rsid w:val="0094345A"/>
    <w:rsid w:val="00944238"/>
    <w:rsid w:val="00944CE5"/>
    <w:rsid w:val="00945F66"/>
    <w:rsid w:val="00946C87"/>
    <w:rsid w:val="00947839"/>
    <w:rsid w:val="00951295"/>
    <w:rsid w:val="009534FB"/>
    <w:rsid w:val="00954F5B"/>
    <w:rsid w:val="00955374"/>
    <w:rsid w:val="00956E64"/>
    <w:rsid w:val="00967025"/>
    <w:rsid w:val="00967F00"/>
    <w:rsid w:val="00975F2D"/>
    <w:rsid w:val="0097731F"/>
    <w:rsid w:val="009964D9"/>
    <w:rsid w:val="009A2598"/>
    <w:rsid w:val="009A4917"/>
    <w:rsid w:val="009A4979"/>
    <w:rsid w:val="009A68A3"/>
    <w:rsid w:val="009A7CA8"/>
    <w:rsid w:val="009B0CD9"/>
    <w:rsid w:val="009B444A"/>
    <w:rsid w:val="009B44A5"/>
    <w:rsid w:val="009B65E4"/>
    <w:rsid w:val="009B7929"/>
    <w:rsid w:val="009C1B85"/>
    <w:rsid w:val="009C1CB9"/>
    <w:rsid w:val="009C7292"/>
    <w:rsid w:val="009E1183"/>
    <w:rsid w:val="009E35A2"/>
    <w:rsid w:val="009E3B33"/>
    <w:rsid w:val="009E3DD5"/>
    <w:rsid w:val="009E5AE1"/>
    <w:rsid w:val="009F05A9"/>
    <w:rsid w:val="009F1A99"/>
    <w:rsid w:val="009F210D"/>
    <w:rsid w:val="009F4CF5"/>
    <w:rsid w:val="00A0025A"/>
    <w:rsid w:val="00A03489"/>
    <w:rsid w:val="00A1193B"/>
    <w:rsid w:val="00A126AE"/>
    <w:rsid w:val="00A249A3"/>
    <w:rsid w:val="00A25BBA"/>
    <w:rsid w:val="00A25DDC"/>
    <w:rsid w:val="00A2770E"/>
    <w:rsid w:val="00A30DB0"/>
    <w:rsid w:val="00A3152C"/>
    <w:rsid w:val="00A33080"/>
    <w:rsid w:val="00A34AF8"/>
    <w:rsid w:val="00A4079F"/>
    <w:rsid w:val="00A41BBB"/>
    <w:rsid w:val="00A43E61"/>
    <w:rsid w:val="00A44ED8"/>
    <w:rsid w:val="00A450C6"/>
    <w:rsid w:val="00A53467"/>
    <w:rsid w:val="00A54A4C"/>
    <w:rsid w:val="00A55934"/>
    <w:rsid w:val="00A60C60"/>
    <w:rsid w:val="00A61623"/>
    <w:rsid w:val="00A62089"/>
    <w:rsid w:val="00A65086"/>
    <w:rsid w:val="00A669D6"/>
    <w:rsid w:val="00A67DE3"/>
    <w:rsid w:val="00A70C7A"/>
    <w:rsid w:val="00A71372"/>
    <w:rsid w:val="00A72DB0"/>
    <w:rsid w:val="00A745FA"/>
    <w:rsid w:val="00A75625"/>
    <w:rsid w:val="00A82C45"/>
    <w:rsid w:val="00A90F23"/>
    <w:rsid w:val="00A91DDD"/>
    <w:rsid w:val="00AA116F"/>
    <w:rsid w:val="00AA1D95"/>
    <w:rsid w:val="00AA3877"/>
    <w:rsid w:val="00AA53B5"/>
    <w:rsid w:val="00AB2CDF"/>
    <w:rsid w:val="00AB6BE1"/>
    <w:rsid w:val="00AC2B58"/>
    <w:rsid w:val="00AC2BB6"/>
    <w:rsid w:val="00AC6943"/>
    <w:rsid w:val="00AD34D1"/>
    <w:rsid w:val="00AD389D"/>
    <w:rsid w:val="00AD7255"/>
    <w:rsid w:val="00AE4952"/>
    <w:rsid w:val="00AE6292"/>
    <w:rsid w:val="00AE6836"/>
    <w:rsid w:val="00AE716A"/>
    <w:rsid w:val="00AE74C5"/>
    <w:rsid w:val="00AF6DBC"/>
    <w:rsid w:val="00B01FE1"/>
    <w:rsid w:val="00B06299"/>
    <w:rsid w:val="00B13B17"/>
    <w:rsid w:val="00B205BD"/>
    <w:rsid w:val="00B21F5A"/>
    <w:rsid w:val="00B23A97"/>
    <w:rsid w:val="00B24323"/>
    <w:rsid w:val="00B2581C"/>
    <w:rsid w:val="00B25C2D"/>
    <w:rsid w:val="00B309A5"/>
    <w:rsid w:val="00B30D95"/>
    <w:rsid w:val="00B31A40"/>
    <w:rsid w:val="00B360A2"/>
    <w:rsid w:val="00B42C83"/>
    <w:rsid w:val="00B45DC7"/>
    <w:rsid w:val="00B45E31"/>
    <w:rsid w:val="00B56319"/>
    <w:rsid w:val="00B62BD8"/>
    <w:rsid w:val="00B77881"/>
    <w:rsid w:val="00B81715"/>
    <w:rsid w:val="00B912CD"/>
    <w:rsid w:val="00B97C9F"/>
    <w:rsid w:val="00B97F17"/>
    <w:rsid w:val="00BA22BC"/>
    <w:rsid w:val="00BA41A2"/>
    <w:rsid w:val="00BA5C82"/>
    <w:rsid w:val="00BB2B1E"/>
    <w:rsid w:val="00BB4FB0"/>
    <w:rsid w:val="00BB5FC6"/>
    <w:rsid w:val="00BB7A3A"/>
    <w:rsid w:val="00BC0612"/>
    <w:rsid w:val="00BC1101"/>
    <w:rsid w:val="00BC16E7"/>
    <w:rsid w:val="00BC1CB0"/>
    <w:rsid w:val="00BC4FB6"/>
    <w:rsid w:val="00BC7964"/>
    <w:rsid w:val="00BD1777"/>
    <w:rsid w:val="00BE0578"/>
    <w:rsid w:val="00BE05D0"/>
    <w:rsid w:val="00BE088F"/>
    <w:rsid w:val="00BE35E7"/>
    <w:rsid w:val="00BE3E48"/>
    <w:rsid w:val="00BE6772"/>
    <w:rsid w:val="00BE6D83"/>
    <w:rsid w:val="00BF39ED"/>
    <w:rsid w:val="00BF764A"/>
    <w:rsid w:val="00BF78A7"/>
    <w:rsid w:val="00C07AFE"/>
    <w:rsid w:val="00C1260B"/>
    <w:rsid w:val="00C13DB9"/>
    <w:rsid w:val="00C164CF"/>
    <w:rsid w:val="00C217FF"/>
    <w:rsid w:val="00C23A22"/>
    <w:rsid w:val="00C2721F"/>
    <w:rsid w:val="00C304B0"/>
    <w:rsid w:val="00C30A07"/>
    <w:rsid w:val="00C328D0"/>
    <w:rsid w:val="00C339B5"/>
    <w:rsid w:val="00C33B3E"/>
    <w:rsid w:val="00C366FD"/>
    <w:rsid w:val="00C40C38"/>
    <w:rsid w:val="00C41A8C"/>
    <w:rsid w:val="00C47939"/>
    <w:rsid w:val="00C54D50"/>
    <w:rsid w:val="00C63463"/>
    <w:rsid w:val="00C63C16"/>
    <w:rsid w:val="00C711A7"/>
    <w:rsid w:val="00C72498"/>
    <w:rsid w:val="00C75332"/>
    <w:rsid w:val="00C7558E"/>
    <w:rsid w:val="00C760D8"/>
    <w:rsid w:val="00C81CAD"/>
    <w:rsid w:val="00C83C4B"/>
    <w:rsid w:val="00C840D1"/>
    <w:rsid w:val="00C851AC"/>
    <w:rsid w:val="00C90CE3"/>
    <w:rsid w:val="00C91010"/>
    <w:rsid w:val="00C95915"/>
    <w:rsid w:val="00CA245F"/>
    <w:rsid w:val="00CA3232"/>
    <w:rsid w:val="00CA56EA"/>
    <w:rsid w:val="00CA6B70"/>
    <w:rsid w:val="00CB153F"/>
    <w:rsid w:val="00CC1C3B"/>
    <w:rsid w:val="00CC73E7"/>
    <w:rsid w:val="00CC7592"/>
    <w:rsid w:val="00CD0CA3"/>
    <w:rsid w:val="00CD2BB3"/>
    <w:rsid w:val="00CD32C8"/>
    <w:rsid w:val="00CD3B4B"/>
    <w:rsid w:val="00CD49A7"/>
    <w:rsid w:val="00CD656F"/>
    <w:rsid w:val="00CD6699"/>
    <w:rsid w:val="00CD70E9"/>
    <w:rsid w:val="00CE0F69"/>
    <w:rsid w:val="00CE1090"/>
    <w:rsid w:val="00CE3329"/>
    <w:rsid w:val="00CE3882"/>
    <w:rsid w:val="00CE7F97"/>
    <w:rsid w:val="00CF0729"/>
    <w:rsid w:val="00CF68F9"/>
    <w:rsid w:val="00CF7113"/>
    <w:rsid w:val="00D01BB1"/>
    <w:rsid w:val="00D20E17"/>
    <w:rsid w:val="00D22876"/>
    <w:rsid w:val="00D23E3B"/>
    <w:rsid w:val="00D24421"/>
    <w:rsid w:val="00D2551C"/>
    <w:rsid w:val="00D27C00"/>
    <w:rsid w:val="00D32A68"/>
    <w:rsid w:val="00D3349A"/>
    <w:rsid w:val="00D34569"/>
    <w:rsid w:val="00D35EC0"/>
    <w:rsid w:val="00D44FA2"/>
    <w:rsid w:val="00D45153"/>
    <w:rsid w:val="00D46463"/>
    <w:rsid w:val="00D50D92"/>
    <w:rsid w:val="00D51F0F"/>
    <w:rsid w:val="00D52C75"/>
    <w:rsid w:val="00D5580D"/>
    <w:rsid w:val="00D55E1E"/>
    <w:rsid w:val="00D56EF3"/>
    <w:rsid w:val="00D57EBE"/>
    <w:rsid w:val="00D617E2"/>
    <w:rsid w:val="00D6261E"/>
    <w:rsid w:val="00D6336E"/>
    <w:rsid w:val="00D65132"/>
    <w:rsid w:val="00D66CB5"/>
    <w:rsid w:val="00D67966"/>
    <w:rsid w:val="00D67A00"/>
    <w:rsid w:val="00D7079F"/>
    <w:rsid w:val="00D7248A"/>
    <w:rsid w:val="00D73627"/>
    <w:rsid w:val="00D74098"/>
    <w:rsid w:val="00D772E9"/>
    <w:rsid w:val="00D82180"/>
    <w:rsid w:val="00D82FCE"/>
    <w:rsid w:val="00D85DC3"/>
    <w:rsid w:val="00D914C5"/>
    <w:rsid w:val="00D95104"/>
    <w:rsid w:val="00D953D2"/>
    <w:rsid w:val="00DA4B58"/>
    <w:rsid w:val="00DB00A0"/>
    <w:rsid w:val="00DB01F5"/>
    <w:rsid w:val="00DB5192"/>
    <w:rsid w:val="00DB5A4A"/>
    <w:rsid w:val="00DC6B02"/>
    <w:rsid w:val="00DD0FDF"/>
    <w:rsid w:val="00DD3C1F"/>
    <w:rsid w:val="00DD3F58"/>
    <w:rsid w:val="00DD4912"/>
    <w:rsid w:val="00DD6B7A"/>
    <w:rsid w:val="00DE097A"/>
    <w:rsid w:val="00DE2DDE"/>
    <w:rsid w:val="00DE36AF"/>
    <w:rsid w:val="00DE43B3"/>
    <w:rsid w:val="00DF2CC4"/>
    <w:rsid w:val="00DF4FD5"/>
    <w:rsid w:val="00DF57BC"/>
    <w:rsid w:val="00DF7DEB"/>
    <w:rsid w:val="00E03D17"/>
    <w:rsid w:val="00E06841"/>
    <w:rsid w:val="00E151FB"/>
    <w:rsid w:val="00E20080"/>
    <w:rsid w:val="00E236BD"/>
    <w:rsid w:val="00E25EE9"/>
    <w:rsid w:val="00E33D06"/>
    <w:rsid w:val="00E349AC"/>
    <w:rsid w:val="00E35524"/>
    <w:rsid w:val="00E3734C"/>
    <w:rsid w:val="00E41595"/>
    <w:rsid w:val="00E41612"/>
    <w:rsid w:val="00E42FB0"/>
    <w:rsid w:val="00E43B9D"/>
    <w:rsid w:val="00E46F03"/>
    <w:rsid w:val="00E50D67"/>
    <w:rsid w:val="00E5474B"/>
    <w:rsid w:val="00E6074C"/>
    <w:rsid w:val="00E617F5"/>
    <w:rsid w:val="00E64B74"/>
    <w:rsid w:val="00E66091"/>
    <w:rsid w:val="00E67150"/>
    <w:rsid w:val="00E703C6"/>
    <w:rsid w:val="00E71332"/>
    <w:rsid w:val="00E74290"/>
    <w:rsid w:val="00E77CD1"/>
    <w:rsid w:val="00E8072B"/>
    <w:rsid w:val="00E82186"/>
    <w:rsid w:val="00E827BD"/>
    <w:rsid w:val="00E84612"/>
    <w:rsid w:val="00E861C7"/>
    <w:rsid w:val="00E866F3"/>
    <w:rsid w:val="00E90E2C"/>
    <w:rsid w:val="00E914A9"/>
    <w:rsid w:val="00E914B0"/>
    <w:rsid w:val="00E91D61"/>
    <w:rsid w:val="00E963DB"/>
    <w:rsid w:val="00EA0942"/>
    <w:rsid w:val="00EA4165"/>
    <w:rsid w:val="00EA4B56"/>
    <w:rsid w:val="00EA731F"/>
    <w:rsid w:val="00EB026E"/>
    <w:rsid w:val="00EB1C0E"/>
    <w:rsid w:val="00EB3FC0"/>
    <w:rsid w:val="00EB73C8"/>
    <w:rsid w:val="00EC0C10"/>
    <w:rsid w:val="00EC3E30"/>
    <w:rsid w:val="00ED16BD"/>
    <w:rsid w:val="00ED67DB"/>
    <w:rsid w:val="00EE2904"/>
    <w:rsid w:val="00EE3353"/>
    <w:rsid w:val="00EE3E3F"/>
    <w:rsid w:val="00EE5407"/>
    <w:rsid w:val="00EE6BFC"/>
    <w:rsid w:val="00EE6E19"/>
    <w:rsid w:val="00EE763E"/>
    <w:rsid w:val="00EF1DC7"/>
    <w:rsid w:val="00EF730D"/>
    <w:rsid w:val="00F06A01"/>
    <w:rsid w:val="00F11551"/>
    <w:rsid w:val="00F179FE"/>
    <w:rsid w:val="00F21209"/>
    <w:rsid w:val="00F22901"/>
    <w:rsid w:val="00F22C30"/>
    <w:rsid w:val="00F231DF"/>
    <w:rsid w:val="00F23470"/>
    <w:rsid w:val="00F234F5"/>
    <w:rsid w:val="00F24261"/>
    <w:rsid w:val="00F246DC"/>
    <w:rsid w:val="00F279CA"/>
    <w:rsid w:val="00F35962"/>
    <w:rsid w:val="00F37293"/>
    <w:rsid w:val="00F4061F"/>
    <w:rsid w:val="00F4320C"/>
    <w:rsid w:val="00F45471"/>
    <w:rsid w:val="00F46F3A"/>
    <w:rsid w:val="00F47BED"/>
    <w:rsid w:val="00F50CC9"/>
    <w:rsid w:val="00F608E0"/>
    <w:rsid w:val="00F63F32"/>
    <w:rsid w:val="00F67989"/>
    <w:rsid w:val="00F7296E"/>
    <w:rsid w:val="00F735C2"/>
    <w:rsid w:val="00F8149D"/>
    <w:rsid w:val="00F91EAF"/>
    <w:rsid w:val="00F9615B"/>
    <w:rsid w:val="00F97066"/>
    <w:rsid w:val="00FA1B39"/>
    <w:rsid w:val="00FA25E9"/>
    <w:rsid w:val="00FA3A57"/>
    <w:rsid w:val="00FA519F"/>
    <w:rsid w:val="00FB2BD8"/>
    <w:rsid w:val="00FB5255"/>
    <w:rsid w:val="00FC4404"/>
    <w:rsid w:val="00FC4715"/>
    <w:rsid w:val="00FC7110"/>
    <w:rsid w:val="00FD0B7A"/>
    <w:rsid w:val="00FD107E"/>
    <w:rsid w:val="00FD1456"/>
    <w:rsid w:val="00FD31BC"/>
    <w:rsid w:val="00FD3461"/>
    <w:rsid w:val="00FD3685"/>
    <w:rsid w:val="00FE0335"/>
    <w:rsid w:val="00FE1483"/>
    <w:rsid w:val="00FE6DCB"/>
    <w:rsid w:val="00FE75E1"/>
    <w:rsid w:val="00FE79E4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FFED5E-056A-401F-9261-926B378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2C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E7B7D"/>
    <w:pPr>
      <w:jc w:val="center"/>
    </w:pPr>
    <w:rPr>
      <w:b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8E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8E7B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Normal (Web)"/>
    <w:basedOn w:val="a"/>
    <w:uiPriority w:val="99"/>
    <w:rsid w:val="00E617F5"/>
    <w:pPr>
      <w:suppressAutoHyphens/>
      <w:spacing w:before="280" w:after="280"/>
    </w:pPr>
    <w:rPr>
      <w:lang w:eastAsia="ar-SA"/>
    </w:rPr>
  </w:style>
  <w:style w:type="character" w:customStyle="1" w:styleId="apple-style-span">
    <w:name w:val="apple-style-span"/>
    <w:rsid w:val="00E617F5"/>
    <w:rPr>
      <w:rFonts w:cs="Times New Roman"/>
    </w:rPr>
  </w:style>
  <w:style w:type="character" w:customStyle="1" w:styleId="apple-converted-space">
    <w:name w:val="apple-converted-space"/>
    <w:rsid w:val="00E617F5"/>
    <w:rPr>
      <w:rFonts w:cs="Times New Roman"/>
    </w:rPr>
  </w:style>
  <w:style w:type="paragraph" w:styleId="a5">
    <w:name w:val="Body Text"/>
    <w:basedOn w:val="a"/>
    <w:link w:val="a6"/>
    <w:uiPriority w:val="99"/>
    <w:rsid w:val="00C840D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840D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C840D1"/>
    <w:rPr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C840D1"/>
    <w:rPr>
      <w:rFonts w:cs="Times New Roman"/>
      <w:vertAlign w:val="superscript"/>
    </w:rPr>
  </w:style>
  <w:style w:type="character" w:styleId="ac">
    <w:name w:val="Hyperlink"/>
    <w:uiPriority w:val="99"/>
    <w:rsid w:val="00531E32"/>
    <w:rPr>
      <w:rFonts w:cs="Times New Roman"/>
      <w:color w:val="0000FF"/>
      <w:u w:val="single"/>
    </w:rPr>
  </w:style>
  <w:style w:type="paragraph" w:customStyle="1" w:styleId="ConsPlusNormal">
    <w:name w:val="ConsPlusNormal"/>
    <w:rsid w:val="00DD6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03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0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F19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">
    <w:name w:val="ДВАГС"/>
    <w:basedOn w:val="a"/>
    <w:rsid w:val="00404EF7"/>
    <w:pPr>
      <w:ind w:firstLine="709"/>
    </w:pPr>
    <w:rPr>
      <w:sz w:val="28"/>
    </w:rPr>
  </w:style>
  <w:style w:type="paragraph" w:customStyle="1" w:styleId="ae">
    <w:name w:val="Основной текст диплома"/>
    <w:basedOn w:val="a"/>
    <w:link w:val="af"/>
    <w:rsid w:val="00562B46"/>
    <w:pPr>
      <w:widowControl w:val="0"/>
      <w:ind w:firstLine="709"/>
    </w:pPr>
    <w:rPr>
      <w:color w:val="000000"/>
      <w:sz w:val="28"/>
      <w:szCs w:val="28"/>
    </w:rPr>
  </w:style>
  <w:style w:type="character" w:customStyle="1" w:styleId="af">
    <w:name w:val="Основной текст диплома Знак"/>
    <w:link w:val="ae"/>
    <w:locked/>
    <w:rsid w:val="00562B46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0">
    <w:name w:val="Стиль Основной текст диплома + Первая строка:  0 см"/>
    <w:basedOn w:val="ae"/>
    <w:rsid w:val="00562B46"/>
    <w:pPr>
      <w:ind w:firstLine="0"/>
    </w:pPr>
    <w:rPr>
      <w:szCs w:val="20"/>
    </w:rPr>
  </w:style>
  <w:style w:type="paragraph" w:styleId="af0">
    <w:name w:val="footer"/>
    <w:basedOn w:val="a"/>
    <w:link w:val="af1"/>
    <w:uiPriority w:val="99"/>
    <w:rsid w:val="00BE3E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character" w:styleId="af2">
    <w:name w:val="page number"/>
    <w:uiPriority w:val="99"/>
    <w:rsid w:val="00BE3E48"/>
    <w:rPr>
      <w:rFonts w:cs="Times New Roman"/>
    </w:rPr>
  </w:style>
  <w:style w:type="paragraph" w:customStyle="1" w:styleId="af3">
    <w:name w:val="Знак"/>
    <w:basedOn w:val="a"/>
    <w:rsid w:val="00DE2DDE"/>
    <w:pPr>
      <w:spacing w:before="100" w:beforeAutospacing="1" w:after="100" w:afterAutospacing="1"/>
    </w:pPr>
    <w:rPr>
      <w:rFonts w:ascii="Tahoma" w:hAnsi="Tahoma"/>
      <w:bCs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0760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760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14234</Words>
  <Characters>81137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95181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2014-03-25T06:35:00Z</dcterms:created>
  <dcterms:modified xsi:type="dcterms:W3CDTF">2014-03-25T06:35:00Z</dcterms:modified>
</cp:coreProperties>
</file>