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2FDE" w:rsidRPr="00D6056A" w:rsidRDefault="00932FDE" w:rsidP="00D6056A">
      <w:pPr>
        <w:spacing w:line="360" w:lineRule="auto"/>
        <w:ind w:firstLine="709"/>
        <w:jc w:val="center"/>
        <w:rPr>
          <w:b/>
          <w:sz w:val="28"/>
          <w:szCs w:val="28"/>
        </w:rPr>
      </w:pPr>
    </w:p>
    <w:p w:rsidR="00932FDE" w:rsidRPr="00D6056A" w:rsidRDefault="00932FDE" w:rsidP="00D6056A">
      <w:pPr>
        <w:spacing w:line="360" w:lineRule="auto"/>
        <w:ind w:firstLine="709"/>
        <w:jc w:val="center"/>
        <w:rPr>
          <w:b/>
          <w:sz w:val="28"/>
          <w:szCs w:val="28"/>
        </w:rPr>
      </w:pPr>
      <w:r w:rsidRPr="00D6056A">
        <w:rPr>
          <w:b/>
          <w:sz w:val="28"/>
          <w:szCs w:val="28"/>
        </w:rPr>
        <w:t>ДИПЛОМНАЯ РАБОТА</w:t>
      </w:r>
    </w:p>
    <w:p w:rsidR="00932FDE" w:rsidRPr="00D6056A" w:rsidRDefault="00932FDE" w:rsidP="00D6056A">
      <w:pPr>
        <w:spacing w:line="360" w:lineRule="auto"/>
        <w:ind w:firstLine="709"/>
        <w:jc w:val="center"/>
        <w:rPr>
          <w:b/>
          <w:sz w:val="28"/>
          <w:szCs w:val="28"/>
        </w:rPr>
      </w:pPr>
    </w:p>
    <w:p w:rsidR="00932FDE" w:rsidRPr="00D6056A" w:rsidRDefault="00932FDE" w:rsidP="00D6056A">
      <w:pPr>
        <w:spacing w:line="360" w:lineRule="auto"/>
        <w:ind w:firstLine="709"/>
        <w:jc w:val="center"/>
        <w:rPr>
          <w:b/>
          <w:sz w:val="28"/>
          <w:szCs w:val="28"/>
        </w:rPr>
      </w:pPr>
      <w:r w:rsidRPr="00D6056A">
        <w:rPr>
          <w:b/>
          <w:sz w:val="28"/>
          <w:szCs w:val="28"/>
        </w:rPr>
        <w:t>на тему: «Аудит и анализ основных средств и</w:t>
      </w:r>
      <w:r w:rsidR="00D6056A">
        <w:rPr>
          <w:b/>
          <w:sz w:val="28"/>
          <w:szCs w:val="28"/>
        </w:rPr>
        <w:t xml:space="preserve"> </w:t>
      </w:r>
      <w:r w:rsidRPr="00D6056A">
        <w:rPr>
          <w:b/>
          <w:sz w:val="28"/>
          <w:szCs w:val="28"/>
        </w:rPr>
        <w:t>эффективность их использования»</w:t>
      </w:r>
    </w:p>
    <w:p w:rsidR="00932FDE" w:rsidRPr="00D6056A" w:rsidRDefault="009732F7" w:rsidP="00D6056A">
      <w:pPr>
        <w:spacing w:line="360" w:lineRule="auto"/>
        <w:ind w:firstLine="709"/>
        <w:jc w:val="center"/>
        <w:rPr>
          <w:b/>
          <w:sz w:val="28"/>
          <w:szCs w:val="28"/>
        </w:rPr>
      </w:pPr>
      <w:r w:rsidRPr="00D6056A">
        <w:rPr>
          <w:sz w:val="28"/>
          <w:szCs w:val="28"/>
        </w:rPr>
        <w:br w:type="page"/>
      </w:r>
      <w:r w:rsidR="00932FDE" w:rsidRPr="00D6056A">
        <w:rPr>
          <w:b/>
          <w:sz w:val="28"/>
          <w:szCs w:val="28"/>
        </w:rPr>
        <w:t>СОДЕРЖАНИЕ</w:t>
      </w:r>
    </w:p>
    <w:p w:rsidR="00932FDE" w:rsidRPr="00D6056A" w:rsidRDefault="00932FDE" w:rsidP="00D6056A">
      <w:pPr>
        <w:spacing w:line="360" w:lineRule="auto"/>
        <w:ind w:firstLine="709"/>
        <w:jc w:val="both"/>
        <w:rPr>
          <w:sz w:val="28"/>
          <w:szCs w:val="28"/>
        </w:rPr>
      </w:pPr>
    </w:p>
    <w:p w:rsidR="00932FDE" w:rsidRPr="00D6056A" w:rsidRDefault="00932FDE" w:rsidP="00D6056A">
      <w:pPr>
        <w:spacing w:line="360" w:lineRule="auto"/>
        <w:jc w:val="both"/>
        <w:rPr>
          <w:sz w:val="28"/>
          <w:szCs w:val="28"/>
        </w:rPr>
      </w:pPr>
      <w:r w:rsidRPr="00D6056A">
        <w:rPr>
          <w:sz w:val="28"/>
          <w:szCs w:val="28"/>
        </w:rPr>
        <w:t>Введение</w:t>
      </w:r>
    </w:p>
    <w:p w:rsidR="00932FDE" w:rsidRPr="00D6056A" w:rsidRDefault="00932FDE" w:rsidP="00D6056A">
      <w:pPr>
        <w:spacing w:line="360" w:lineRule="auto"/>
        <w:jc w:val="both"/>
        <w:rPr>
          <w:sz w:val="28"/>
          <w:szCs w:val="28"/>
        </w:rPr>
      </w:pPr>
      <w:r w:rsidRPr="00D6056A">
        <w:rPr>
          <w:sz w:val="28"/>
          <w:szCs w:val="28"/>
        </w:rPr>
        <w:t>1.Организационно-экономическая характеристика ДОАО «Ижевский Оружейный Завод»</w:t>
      </w:r>
    </w:p>
    <w:p w:rsidR="00932FDE" w:rsidRPr="00D6056A" w:rsidRDefault="00932FDE" w:rsidP="00D6056A">
      <w:pPr>
        <w:spacing w:line="360" w:lineRule="auto"/>
        <w:jc w:val="both"/>
        <w:rPr>
          <w:sz w:val="28"/>
          <w:szCs w:val="28"/>
        </w:rPr>
      </w:pPr>
      <w:r w:rsidRPr="00D6056A">
        <w:rPr>
          <w:sz w:val="28"/>
          <w:szCs w:val="28"/>
        </w:rPr>
        <w:t>1.1. Краткая историческая справка, основные учредительные документы</w:t>
      </w:r>
    </w:p>
    <w:p w:rsidR="00932FDE" w:rsidRPr="00D6056A" w:rsidRDefault="00932FDE" w:rsidP="00D6056A">
      <w:pPr>
        <w:spacing w:line="360" w:lineRule="auto"/>
        <w:jc w:val="both"/>
        <w:rPr>
          <w:sz w:val="28"/>
          <w:szCs w:val="28"/>
        </w:rPr>
      </w:pPr>
      <w:r w:rsidRPr="00D6056A">
        <w:rPr>
          <w:sz w:val="28"/>
          <w:szCs w:val="28"/>
        </w:rPr>
        <w:t>1.2. Организационно-правовая форма, структура управления ДОАО «Ижевский Оружейный Завод»</w:t>
      </w:r>
    </w:p>
    <w:p w:rsidR="00932FDE" w:rsidRPr="00D6056A" w:rsidRDefault="00932FDE" w:rsidP="00D6056A">
      <w:pPr>
        <w:spacing w:line="360" w:lineRule="auto"/>
        <w:jc w:val="both"/>
        <w:rPr>
          <w:sz w:val="28"/>
          <w:szCs w:val="28"/>
        </w:rPr>
      </w:pPr>
      <w:r w:rsidRPr="00D6056A">
        <w:rPr>
          <w:sz w:val="28"/>
          <w:szCs w:val="28"/>
        </w:rPr>
        <w:t>1.3. Основные виды деятельности и технико-экономические показатели</w:t>
      </w:r>
    </w:p>
    <w:p w:rsidR="00932FDE" w:rsidRPr="00D6056A" w:rsidRDefault="00932FDE" w:rsidP="00D6056A">
      <w:pPr>
        <w:spacing w:line="360" w:lineRule="auto"/>
        <w:jc w:val="both"/>
        <w:rPr>
          <w:sz w:val="28"/>
          <w:szCs w:val="28"/>
        </w:rPr>
      </w:pPr>
      <w:r w:rsidRPr="00D6056A">
        <w:rPr>
          <w:sz w:val="28"/>
          <w:szCs w:val="28"/>
        </w:rPr>
        <w:t>1.4. Анализ финансового состояния</w:t>
      </w:r>
    </w:p>
    <w:p w:rsidR="00932FDE" w:rsidRPr="00D6056A" w:rsidRDefault="00932FDE" w:rsidP="00D6056A">
      <w:pPr>
        <w:spacing w:line="360" w:lineRule="auto"/>
        <w:jc w:val="both"/>
        <w:rPr>
          <w:sz w:val="28"/>
          <w:szCs w:val="28"/>
        </w:rPr>
      </w:pPr>
      <w:r w:rsidRPr="00D6056A">
        <w:rPr>
          <w:sz w:val="28"/>
          <w:szCs w:val="28"/>
        </w:rPr>
        <w:t>2. Аудит основных средств</w:t>
      </w:r>
    </w:p>
    <w:p w:rsidR="00932FDE" w:rsidRPr="00D6056A" w:rsidRDefault="00932FDE" w:rsidP="00D6056A">
      <w:pPr>
        <w:spacing w:line="360" w:lineRule="auto"/>
        <w:jc w:val="both"/>
        <w:rPr>
          <w:sz w:val="28"/>
          <w:szCs w:val="28"/>
        </w:rPr>
      </w:pPr>
      <w:r w:rsidRPr="00D6056A">
        <w:rPr>
          <w:sz w:val="28"/>
          <w:szCs w:val="28"/>
        </w:rPr>
        <w:t>2.1. Нормативное и методологическое обеспечение аудиторской деятельности</w:t>
      </w:r>
    </w:p>
    <w:p w:rsidR="00932FDE" w:rsidRPr="00D6056A" w:rsidRDefault="00932FDE" w:rsidP="00D6056A">
      <w:pPr>
        <w:spacing w:line="360" w:lineRule="auto"/>
        <w:jc w:val="both"/>
        <w:rPr>
          <w:sz w:val="28"/>
          <w:szCs w:val="28"/>
        </w:rPr>
      </w:pPr>
      <w:r w:rsidRPr="00D6056A">
        <w:rPr>
          <w:sz w:val="28"/>
          <w:szCs w:val="28"/>
        </w:rPr>
        <w:t>2.2. Общий план аудита</w:t>
      </w:r>
    </w:p>
    <w:p w:rsidR="00932FDE" w:rsidRPr="00D6056A" w:rsidRDefault="00D6056A" w:rsidP="00D6056A">
      <w:pPr>
        <w:spacing w:line="360" w:lineRule="auto"/>
        <w:jc w:val="both"/>
        <w:rPr>
          <w:sz w:val="28"/>
          <w:szCs w:val="28"/>
        </w:rPr>
      </w:pPr>
      <w:r>
        <w:rPr>
          <w:sz w:val="28"/>
          <w:szCs w:val="28"/>
        </w:rPr>
        <w:t>2.3.Программа аудита</w:t>
      </w:r>
    </w:p>
    <w:p w:rsidR="00932FDE" w:rsidRPr="00D6056A" w:rsidRDefault="00932FDE" w:rsidP="00D6056A">
      <w:pPr>
        <w:spacing w:line="360" w:lineRule="auto"/>
        <w:jc w:val="both"/>
        <w:rPr>
          <w:sz w:val="28"/>
          <w:szCs w:val="28"/>
        </w:rPr>
      </w:pPr>
      <w:r w:rsidRPr="00D6056A">
        <w:rPr>
          <w:sz w:val="28"/>
          <w:szCs w:val="28"/>
        </w:rPr>
        <w:t>2.4. Аудиторские проверки</w:t>
      </w:r>
    </w:p>
    <w:p w:rsidR="00932FDE" w:rsidRPr="00D6056A" w:rsidRDefault="00932FDE" w:rsidP="00D6056A">
      <w:pPr>
        <w:spacing w:line="360" w:lineRule="auto"/>
        <w:jc w:val="both"/>
        <w:rPr>
          <w:sz w:val="28"/>
          <w:szCs w:val="28"/>
        </w:rPr>
      </w:pPr>
      <w:r w:rsidRPr="00D6056A">
        <w:rPr>
          <w:sz w:val="28"/>
          <w:szCs w:val="28"/>
        </w:rPr>
        <w:t>2.5.Недостатки и рекомендации по их устранению</w:t>
      </w:r>
    </w:p>
    <w:p w:rsidR="00932FDE" w:rsidRPr="00D6056A" w:rsidRDefault="00932FDE" w:rsidP="00D6056A">
      <w:pPr>
        <w:spacing w:line="360" w:lineRule="auto"/>
        <w:jc w:val="both"/>
        <w:rPr>
          <w:sz w:val="28"/>
          <w:szCs w:val="28"/>
        </w:rPr>
      </w:pPr>
      <w:r w:rsidRPr="00D6056A">
        <w:rPr>
          <w:sz w:val="28"/>
          <w:szCs w:val="28"/>
        </w:rPr>
        <w:t>3. Анализ эффективности использования основных средств</w:t>
      </w:r>
    </w:p>
    <w:p w:rsidR="00932FDE" w:rsidRPr="00D6056A" w:rsidRDefault="00932FDE" w:rsidP="00D6056A">
      <w:pPr>
        <w:spacing w:line="360" w:lineRule="auto"/>
        <w:jc w:val="both"/>
        <w:rPr>
          <w:sz w:val="28"/>
          <w:szCs w:val="28"/>
        </w:rPr>
      </w:pPr>
      <w:r w:rsidRPr="00D6056A">
        <w:rPr>
          <w:sz w:val="28"/>
          <w:szCs w:val="28"/>
        </w:rPr>
        <w:t>3.1. Показатели эффективности использования основных средств</w:t>
      </w:r>
    </w:p>
    <w:p w:rsidR="00932FDE" w:rsidRPr="00D6056A" w:rsidRDefault="00932FDE" w:rsidP="00D6056A">
      <w:pPr>
        <w:spacing w:line="360" w:lineRule="auto"/>
        <w:jc w:val="both"/>
        <w:rPr>
          <w:sz w:val="28"/>
          <w:szCs w:val="28"/>
        </w:rPr>
      </w:pPr>
      <w:r w:rsidRPr="00D6056A">
        <w:rPr>
          <w:sz w:val="28"/>
          <w:szCs w:val="28"/>
        </w:rPr>
        <w:t>3.2. Факторный анализ показателей эффективности использования основных средств</w:t>
      </w:r>
    </w:p>
    <w:p w:rsidR="00932FDE" w:rsidRPr="00D6056A" w:rsidRDefault="00932FDE" w:rsidP="00D6056A">
      <w:pPr>
        <w:spacing w:line="360" w:lineRule="auto"/>
        <w:jc w:val="both"/>
        <w:rPr>
          <w:sz w:val="28"/>
          <w:szCs w:val="28"/>
        </w:rPr>
      </w:pPr>
      <w:r w:rsidRPr="00D6056A">
        <w:rPr>
          <w:sz w:val="28"/>
          <w:szCs w:val="28"/>
        </w:rPr>
        <w:t>3.3. Резервы повышения эффективности использования основных средств</w:t>
      </w:r>
    </w:p>
    <w:p w:rsidR="00932FDE" w:rsidRPr="00D6056A" w:rsidRDefault="00932FDE" w:rsidP="00D6056A">
      <w:pPr>
        <w:spacing w:line="360" w:lineRule="auto"/>
        <w:jc w:val="both"/>
        <w:rPr>
          <w:sz w:val="28"/>
          <w:szCs w:val="28"/>
        </w:rPr>
      </w:pPr>
      <w:r w:rsidRPr="00D6056A">
        <w:rPr>
          <w:sz w:val="28"/>
          <w:szCs w:val="28"/>
        </w:rPr>
        <w:t>Заключение</w:t>
      </w:r>
    </w:p>
    <w:p w:rsidR="00932FDE" w:rsidRPr="00D6056A" w:rsidRDefault="00932FDE" w:rsidP="00D6056A">
      <w:pPr>
        <w:spacing w:line="360" w:lineRule="auto"/>
        <w:jc w:val="both"/>
        <w:rPr>
          <w:sz w:val="28"/>
          <w:szCs w:val="28"/>
        </w:rPr>
      </w:pPr>
      <w:r w:rsidRPr="00D6056A">
        <w:rPr>
          <w:sz w:val="28"/>
          <w:szCs w:val="28"/>
        </w:rPr>
        <w:t>Литература</w:t>
      </w:r>
    </w:p>
    <w:p w:rsidR="00932FDE" w:rsidRPr="00D6056A" w:rsidRDefault="00932FDE" w:rsidP="00D6056A">
      <w:pPr>
        <w:spacing w:line="360" w:lineRule="auto"/>
        <w:jc w:val="both"/>
        <w:rPr>
          <w:sz w:val="28"/>
          <w:szCs w:val="28"/>
        </w:rPr>
      </w:pPr>
      <w:r w:rsidRPr="00D6056A">
        <w:rPr>
          <w:sz w:val="28"/>
          <w:szCs w:val="28"/>
        </w:rPr>
        <w:t>Приложения</w:t>
      </w:r>
    </w:p>
    <w:p w:rsidR="00932FDE" w:rsidRPr="00D6056A" w:rsidRDefault="00D6056A" w:rsidP="00D6056A">
      <w:pPr>
        <w:spacing w:line="360" w:lineRule="auto"/>
        <w:ind w:firstLine="709"/>
        <w:jc w:val="center"/>
        <w:rPr>
          <w:b/>
          <w:sz w:val="28"/>
          <w:szCs w:val="28"/>
        </w:rPr>
      </w:pPr>
      <w:r>
        <w:rPr>
          <w:sz w:val="28"/>
          <w:szCs w:val="28"/>
        </w:rPr>
        <w:br w:type="page"/>
      </w:r>
      <w:r w:rsidR="00932FDE" w:rsidRPr="00D6056A">
        <w:rPr>
          <w:b/>
          <w:sz w:val="28"/>
          <w:szCs w:val="28"/>
        </w:rPr>
        <w:t>ВВЕДЕНИЕ</w:t>
      </w:r>
    </w:p>
    <w:p w:rsidR="00932FDE" w:rsidRPr="00D6056A" w:rsidRDefault="00932FDE" w:rsidP="00D6056A">
      <w:pPr>
        <w:spacing w:line="360" w:lineRule="auto"/>
        <w:ind w:firstLine="709"/>
        <w:jc w:val="both"/>
        <w:rPr>
          <w:sz w:val="28"/>
          <w:szCs w:val="28"/>
        </w:rPr>
      </w:pPr>
    </w:p>
    <w:p w:rsidR="00932FDE" w:rsidRPr="00D6056A" w:rsidRDefault="00932FDE" w:rsidP="00D6056A">
      <w:pPr>
        <w:spacing w:line="360" w:lineRule="auto"/>
        <w:ind w:firstLine="709"/>
        <w:jc w:val="both"/>
        <w:rPr>
          <w:sz w:val="28"/>
          <w:szCs w:val="28"/>
        </w:rPr>
      </w:pPr>
      <w:r w:rsidRPr="00D6056A">
        <w:rPr>
          <w:sz w:val="28"/>
          <w:szCs w:val="28"/>
        </w:rPr>
        <w:t>Переход всего народного хозяйства страны к рыночной экономике, ускоренное развитие предпринимательства, возникновение новых организационно-правовых форм собственности коренным образом повлияли на механизм системы экономического контроля. Одним из значимых в настоящее время, а также перспективных и эффективных видов экономического контроля в условиях рынка является независимый контроль, проводимый аудиторами аудиторскими организациями.</w:t>
      </w:r>
    </w:p>
    <w:p w:rsidR="00932FDE" w:rsidRPr="00D6056A" w:rsidRDefault="00932FDE" w:rsidP="00D6056A">
      <w:pPr>
        <w:spacing w:line="360" w:lineRule="auto"/>
        <w:ind w:firstLine="709"/>
        <w:jc w:val="both"/>
        <w:rPr>
          <w:sz w:val="28"/>
          <w:szCs w:val="28"/>
        </w:rPr>
      </w:pPr>
      <w:r w:rsidRPr="00D6056A">
        <w:rPr>
          <w:sz w:val="28"/>
          <w:szCs w:val="28"/>
        </w:rPr>
        <w:t>В условиях интенсивного реформирования отечественной системы учета в соответствии с международными стандартами финансовой отчетности произошли серьезные изменения в учете основных средств.</w:t>
      </w:r>
    </w:p>
    <w:p w:rsidR="00932FDE" w:rsidRPr="00D6056A" w:rsidRDefault="00932FDE" w:rsidP="00D6056A">
      <w:pPr>
        <w:spacing w:line="360" w:lineRule="auto"/>
        <w:ind w:firstLine="709"/>
        <w:jc w:val="both"/>
        <w:rPr>
          <w:sz w:val="28"/>
          <w:szCs w:val="28"/>
        </w:rPr>
      </w:pPr>
      <w:r w:rsidRPr="00D6056A">
        <w:rPr>
          <w:sz w:val="28"/>
          <w:szCs w:val="28"/>
        </w:rPr>
        <w:t>Введены: методические указания по бухгалтерскому учету основных средств (утверждены Приказом МФ РФ от 13.10.03г. № 91Н), новый план счетов бухгалтерского учета финансово- хозяйственной деятельности организаций и инструкция по его применению, утвержденные приказом МФ РФ от 31.10.00г.; положение по бухгалтерскому учету «Учет основных средств» (ПБУ 6/01), утвержденное Приказом Минфина РФ от 30.03. 2001г. № 26Н. В связи с этим появляется необходимость организации правильного ведения учета основных средств, в соответствии с принятыми нормативными актами. Это позволит своевременно и достоверно получить необходимую информацию, являющуюся источником для анализа основных средств и принятия управленческих решений по повышению эффективности их использования.</w:t>
      </w:r>
    </w:p>
    <w:p w:rsidR="00932FDE" w:rsidRPr="00D6056A" w:rsidRDefault="00932FDE" w:rsidP="00D6056A">
      <w:pPr>
        <w:spacing w:line="360" w:lineRule="auto"/>
        <w:ind w:firstLine="709"/>
        <w:jc w:val="both"/>
        <w:rPr>
          <w:sz w:val="28"/>
          <w:szCs w:val="28"/>
        </w:rPr>
      </w:pPr>
      <w:r w:rsidRPr="00D6056A">
        <w:rPr>
          <w:sz w:val="28"/>
          <w:szCs w:val="28"/>
        </w:rPr>
        <w:t xml:space="preserve">Основные средства – это средства, вложенные в совокупность материально вещественных ценностей, относящихся к средствам труда. Среди условий для принятия к бухгалтерскому учету активов в качестве основных средств фигурирует способность актива приносить организации экономические выгоды (доходы) в будущем. </w:t>
      </w:r>
    </w:p>
    <w:p w:rsidR="00932FDE" w:rsidRPr="00D6056A" w:rsidRDefault="00932FDE" w:rsidP="00D6056A">
      <w:pPr>
        <w:spacing w:line="360" w:lineRule="auto"/>
        <w:ind w:firstLine="709"/>
        <w:jc w:val="both"/>
        <w:rPr>
          <w:sz w:val="28"/>
          <w:szCs w:val="28"/>
        </w:rPr>
      </w:pPr>
      <w:r w:rsidRPr="00D6056A">
        <w:rPr>
          <w:sz w:val="28"/>
          <w:szCs w:val="28"/>
        </w:rPr>
        <w:t>На протяжении длительного периода использования основные средства поступают на предприятие и передаются в эксплуатацию; изнашиваются в результате эксплуатации; подвергаются ремонту, при помощи которого восстанавливаются их физические качества; перемещаются внутри предприятия; выбывают с предприятия вследствие ветхости или нецелесообразности дальнейшего применения. Одним из показателей  эффективного применения основных средств является увеличение: времени их работы (путем сокращения простоев); коэффициента сменности; производительности (на базе внедрения новой техники и технологий); фондоотдачи (то есть увеличения выпуска продукции, объема выполняемых работ и услуг на каждый рубль основных средств).</w:t>
      </w:r>
    </w:p>
    <w:p w:rsidR="00932FDE" w:rsidRPr="00D6056A" w:rsidRDefault="00932FDE" w:rsidP="00D6056A">
      <w:pPr>
        <w:spacing w:line="360" w:lineRule="auto"/>
        <w:ind w:firstLine="709"/>
        <w:jc w:val="both"/>
        <w:rPr>
          <w:sz w:val="28"/>
          <w:szCs w:val="28"/>
        </w:rPr>
      </w:pPr>
      <w:r w:rsidRPr="00D6056A">
        <w:rPr>
          <w:sz w:val="28"/>
          <w:szCs w:val="28"/>
        </w:rPr>
        <w:t>Актуальность темы заключается в том, что производственно-хозяйственная деятельность организации обеспечивается не только за счет использования материальных, трудовых и финансовых ресурсов, но и за счет основных фондов- средств труда и материальных условий процесса труда.</w:t>
      </w:r>
    </w:p>
    <w:p w:rsidR="00932FDE" w:rsidRPr="00D6056A" w:rsidRDefault="00932FDE" w:rsidP="00D6056A">
      <w:pPr>
        <w:spacing w:line="360" w:lineRule="auto"/>
        <w:ind w:firstLine="709"/>
        <w:jc w:val="both"/>
        <w:rPr>
          <w:sz w:val="28"/>
          <w:szCs w:val="28"/>
        </w:rPr>
      </w:pPr>
      <w:r w:rsidRPr="00D6056A">
        <w:rPr>
          <w:sz w:val="28"/>
          <w:szCs w:val="28"/>
        </w:rPr>
        <w:t>Предприятия имеют право владения, пользования и распоряжения основными средствами; безвозмездно передавать или продавать другим предприятиям, обменивать, сдавать в аренду принадлежащие ему здания, сооружения, оборудование, транспортные средства, инвентарь, списывать с баланса, если они изношены или морально устарели, независимо от того, полностью ли они амортизированы или нет.</w:t>
      </w:r>
    </w:p>
    <w:p w:rsidR="00932FDE" w:rsidRPr="00D6056A" w:rsidRDefault="00932FDE" w:rsidP="00D6056A">
      <w:pPr>
        <w:spacing w:line="360" w:lineRule="auto"/>
        <w:ind w:firstLine="709"/>
        <w:jc w:val="both"/>
        <w:rPr>
          <w:sz w:val="28"/>
          <w:szCs w:val="28"/>
        </w:rPr>
      </w:pPr>
      <w:r w:rsidRPr="00D6056A">
        <w:rPr>
          <w:sz w:val="28"/>
          <w:szCs w:val="28"/>
        </w:rPr>
        <w:t>Целью данной дипломной работы является - проведение аудиторской проверки с целью формирования мнения о достоверности бухгалтерской отчетности в части бухгалтерского учета основных средств, разработка предложений и рекомендаций по совершенствованию организации учета основных средств на предприятии, а также проведение анализа эффективности использования основных средств и выявления резервов организации.</w:t>
      </w:r>
    </w:p>
    <w:p w:rsidR="00932FDE" w:rsidRPr="00D6056A" w:rsidRDefault="00932FDE" w:rsidP="00D6056A">
      <w:pPr>
        <w:spacing w:line="360" w:lineRule="auto"/>
        <w:ind w:firstLine="709"/>
        <w:jc w:val="both"/>
        <w:rPr>
          <w:sz w:val="28"/>
          <w:szCs w:val="28"/>
        </w:rPr>
      </w:pPr>
      <w:r w:rsidRPr="00D6056A">
        <w:rPr>
          <w:sz w:val="28"/>
          <w:szCs w:val="28"/>
        </w:rPr>
        <w:t>При решении основных задач аудита основных средств осуществляется проверка правильности:</w:t>
      </w:r>
    </w:p>
    <w:p w:rsidR="00932FDE" w:rsidRPr="00D6056A" w:rsidRDefault="00932FDE" w:rsidP="00D6056A">
      <w:pPr>
        <w:spacing w:line="360" w:lineRule="auto"/>
        <w:ind w:firstLine="709"/>
        <w:jc w:val="both"/>
        <w:rPr>
          <w:sz w:val="28"/>
          <w:szCs w:val="28"/>
        </w:rPr>
      </w:pPr>
      <w:r w:rsidRPr="00D6056A">
        <w:rPr>
          <w:sz w:val="28"/>
          <w:szCs w:val="28"/>
        </w:rPr>
        <w:t>- документального оформления и своевременного отражения в учетных регистрах поступления основных средств;</w:t>
      </w:r>
    </w:p>
    <w:p w:rsidR="00932FDE" w:rsidRPr="00D6056A" w:rsidRDefault="00932FDE" w:rsidP="00D6056A">
      <w:pPr>
        <w:spacing w:line="360" w:lineRule="auto"/>
        <w:ind w:firstLine="709"/>
        <w:jc w:val="both"/>
        <w:rPr>
          <w:sz w:val="28"/>
          <w:szCs w:val="28"/>
        </w:rPr>
      </w:pPr>
      <w:r w:rsidRPr="00D6056A">
        <w:rPr>
          <w:sz w:val="28"/>
          <w:szCs w:val="28"/>
        </w:rPr>
        <w:t>- начисления и отражения в учете сумм износа;</w:t>
      </w:r>
    </w:p>
    <w:p w:rsidR="00932FDE" w:rsidRPr="00D6056A" w:rsidRDefault="00932FDE" w:rsidP="00D6056A">
      <w:pPr>
        <w:spacing w:line="360" w:lineRule="auto"/>
        <w:ind w:firstLine="709"/>
        <w:jc w:val="both"/>
        <w:rPr>
          <w:sz w:val="28"/>
          <w:szCs w:val="28"/>
        </w:rPr>
      </w:pPr>
      <w:r w:rsidRPr="00D6056A">
        <w:rPr>
          <w:sz w:val="28"/>
          <w:szCs w:val="28"/>
        </w:rPr>
        <w:t>- определения финансовых результатов при выбытии (ликвидации) основных средств;</w:t>
      </w:r>
    </w:p>
    <w:p w:rsidR="00932FDE" w:rsidRPr="00D6056A" w:rsidRDefault="00932FDE" w:rsidP="00D6056A">
      <w:pPr>
        <w:spacing w:line="360" w:lineRule="auto"/>
        <w:ind w:firstLine="709"/>
        <w:jc w:val="both"/>
        <w:rPr>
          <w:sz w:val="28"/>
          <w:szCs w:val="28"/>
        </w:rPr>
      </w:pPr>
      <w:r w:rsidRPr="00D6056A">
        <w:rPr>
          <w:sz w:val="28"/>
          <w:szCs w:val="28"/>
        </w:rPr>
        <w:t>- документального оформления и отражения в соответствующих учетных регистрах операций по движению основных средств;</w:t>
      </w:r>
    </w:p>
    <w:p w:rsidR="00932FDE" w:rsidRPr="00D6056A" w:rsidRDefault="00932FDE" w:rsidP="00D6056A">
      <w:pPr>
        <w:spacing w:line="360" w:lineRule="auto"/>
        <w:ind w:firstLine="709"/>
        <w:jc w:val="both"/>
        <w:rPr>
          <w:sz w:val="28"/>
          <w:szCs w:val="28"/>
        </w:rPr>
      </w:pPr>
      <w:r w:rsidRPr="00D6056A">
        <w:rPr>
          <w:sz w:val="28"/>
          <w:szCs w:val="28"/>
        </w:rPr>
        <w:t>В процессе решения дополнительных задач проверяется правильность:</w:t>
      </w:r>
    </w:p>
    <w:p w:rsidR="00932FDE" w:rsidRPr="00D6056A" w:rsidRDefault="00932FDE" w:rsidP="00D6056A">
      <w:pPr>
        <w:spacing w:line="360" w:lineRule="auto"/>
        <w:ind w:firstLine="709"/>
        <w:jc w:val="both"/>
        <w:rPr>
          <w:sz w:val="28"/>
          <w:szCs w:val="28"/>
        </w:rPr>
      </w:pPr>
      <w:r w:rsidRPr="00D6056A">
        <w:rPr>
          <w:sz w:val="28"/>
          <w:szCs w:val="28"/>
        </w:rPr>
        <w:t>- оформления операций по аренде основных средств;</w:t>
      </w:r>
    </w:p>
    <w:p w:rsidR="00932FDE" w:rsidRPr="00D6056A" w:rsidRDefault="00932FDE" w:rsidP="00D6056A">
      <w:pPr>
        <w:spacing w:line="360" w:lineRule="auto"/>
        <w:ind w:firstLine="709"/>
        <w:jc w:val="both"/>
        <w:rPr>
          <w:sz w:val="28"/>
          <w:szCs w:val="28"/>
        </w:rPr>
      </w:pPr>
      <w:r w:rsidRPr="00D6056A">
        <w:rPr>
          <w:sz w:val="28"/>
          <w:szCs w:val="28"/>
        </w:rPr>
        <w:t>- учета отнесения затрат на ремонт основных средств;</w:t>
      </w:r>
    </w:p>
    <w:p w:rsidR="00932FDE" w:rsidRPr="00D6056A" w:rsidRDefault="00932FDE" w:rsidP="00D6056A">
      <w:pPr>
        <w:spacing w:line="360" w:lineRule="auto"/>
        <w:ind w:firstLine="709"/>
        <w:jc w:val="both"/>
        <w:rPr>
          <w:sz w:val="28"/>
          <w:szCs w:val="28"/>
        </w:rPr>
      </w:pPr>
      <w:r w:rsidRPr="00D6056A">
        <w:rPr>
          <w:sz w:val="28"/>
          <w:szCs w:val="28"/>
        </w:rPr>
        <w:t>- переоценки основных средств.</w:t>
      </w:r>
    </w:p>
    <w:p w:rsidR="00932FDE" w:rsidRPr="00D6056A" w:rsidRDefault="00932FDE" w:rsidP="00D6056A">
      <w:pPr>
        <w:spacing w:line="360" w:lineRule="auto"/>
        <w:ind w:firstLine="709"/>
        <w:jc w:val="both"/>
        <w:rPr>
          <w:sz w:val="28"/>
          <w:szCs w:val="28"/>
        </w:rPr>
      </w:pPr>
      <w:r w:rsidRPr="00D6056A">
        <w:rPr>
          <w:sz w:val="28"/>
          <w:szCs w:val="28"/>
        </w:rPr>
        <w:t>В ходе анализа эффективности использования основанных средств необходимо установить причины, влияющие на эффективность использования основных средств, а также выявить внутренние резервы повышения эффективности.</w:t>
      </w:r>
    </w:p>
    <w:p w:rsidR="00932FDE" w:rsidRPr="00D6056A" w:rsidRDefault="00932FDE" w:rsidP="00D6056A">
      <w:pPr>
        <w:spacing w:line="360" w:lineRule="auto"/>
        <w:ind w:firstLine="709"/>
        <w:jc w:val="both"/>
        <w:rPr>
          <w:sz w:val="28"/>
          <w:szCs w:val="28"/>
        </w:rPr>
      </w:pPr>
      <w:r w:rsidRPr="00D6056A">
        <w:rPr>
          <w:sz w:val="28"/>
          <w:szCs w:val="28"/>
        </w:rPr>
        <w:t>Объектом данного исследования является ДОАО «Ижевский Оружейный Завод» в дальнейшем ДОАО «ИОЗ».</w:t>
      </w:r>
    </w:p>
    <w:p w:rsidR="00932FDE" w:rsidRPr="00D6056A" w:rsidRDefault="00932FDE" w:rsidP="00D6056A">
      <w:pPr>
        <w:spacing w:line="360" w:lineRule="auto"/>
        <w:ind w:firstLine="709"/>
        <w:jc w:val="both"/>
        <w:rPr>
          <w:sz w:val="28"/>
          <w:szCs w:val="28"/>
        </w:rPr>
      </w:pPr>
      <w:r w:rsidRPr="00D6056A">
        <w:rPr>
          <w:sz w:val="28"/>
          <w:szCs w:val="28"/>
        </w:rPr>
        <w:t>Целью ДОАО «ИОЗ» является извлечение прибыли. ДОАО «ИОЗ» имеет гражданские права и несет гражданские обязанности, необходимые для осуществления любых видов деятельности, не запрещенных федеральными законами. Отдельными видами деятельности, перечень которых определяется федеральными законами, ДОАО «ИОЗ» может заниматься только на основании специального разрешения (лицензии).</w:t>
      </w:r>
    </w:p>
    <w:p w:rsidR="00932FDE" w:rsidRPr="00D6056A" w:rsidRDefault="00932FDE" w:rsidP="00D6056A">
      <w:pPr>
        <w:spacing w:line="360" w:lineRule="auto"/>
        <w:ind w:firstLine="709"/>
        <w:jc w:val="both"/>
        <w:rPr>
          <w:sz w:val="28"/>
          <w:szCs w:val="28"/>
        </w:rPr>
      </w:pPr>
      <w:r w:rsidRPr="00D6056A">
        <w:rPr>
          <w:sz w:val="28"/>
          <w:szCs w:val="28"/>
        </w:rPr>
        <w:t>ДОАО «ИОЗ» является юридическим лицом и имеет в собственности обособленное имущество, учитываемого на его самостоятельном балансе, может от своего имени приобретать и осуществлять имущественные и личные неимущественные права, нести обязанности, быть истцом в суде.</w:t>
      </w:r>
    </w:p>
    <w:p w:rsidR="00C56015" w:rsidRPr="00D6056A" w:rsidRDefault="00D6056A" w:rsidP="00D6056A">
      <w:pPr>
        <w:spacing w:line="360" w:lineRule="auto"/>
        <w:ind w:firstLine="709"/>
        <w:jc w:val="center"/>
        <w:rPr>
          <w:b/>
          <w:sz w:val="28"/>
          <w:szCs w:val="28"/>
        </w:rPr>
      </w:pPr>
      <w:r>
        <w:rPr>
          <w:sz w:val="28"/>
          <w:szCs w:val="28"/>
        </w:rPr>
        <w:br w:type="page"/>
      </w:r>
      <w:r w:rsidR="00C56015" w:rsidRPr="00D6056A">
        <w:rPr>
          <w:b/>
          <w:sz w:val="28"/>
          <w:szCs w:val="28"/>
        </w:rPr>
        <w:t>2.Аудит основных средств</w:t>
      </w:r>
    </w:p>
    <w:p w:rsidR="00C56015" w:rsidRPr="00D6056A" w:rsidRDefault="00C56015" w:rsidP="00D6056A">
      <w:pPr>
        <w:spacing w:line="360" w:lineRule="auto"/>
        <w:ind w:firstLine="709"/>
        <w:jc w:val="center"/>
        <w:rPr>
          <w:b/>
          <w:sz w:val="28"/>
          <w:szCs w:val="28"/>
        </w:rPr>
      </w:pPr>
    </w:p>
    <w:p w:rsidR="00C56015" w:rsidRPr="00D6056A" w:rsidRDefault="00C56015" w:rsidP="00D6056A">
      <w:pPr>
        <w:spacing w:line="360" w:lineRule="auto"/>
        <w:ind w:firstLine="709"/>
        <w:jc w:val="center"/>
        <w:rPr>
          <w:b/>
          <w:sz w:val="28"/>
          <w:szCs w:val="28"/>
        </w:rPr>
      </w:pPr>
      <w:r w:rsidRPr="00D6056A">
        <w:rPr>
          <w:b/>
          <w:sz w:val="28"/>
          <w:szCs w:val="28"/>
        </w:rPr>
        <w:t>2.1. Нормативное и методологическое обеспечение аудиторской деятельности</w:t>
      </w:r>
    </w:p>
    <w:p w:rsidR="00C56015" w:rsidRPr="00D6056A" w:rsidRDefault="00C56015" w:rsidP="00D6056A">
      <w:pPr>
        <w:spacing w:line="360" w:lineRule="auto"/>
        <w:ind w:firstLine="709"/>
        <w:jc w:val="both"/>
        <w:rPr>
          <w:sz w:val="28"/>
          <w:szCs w:val="28"/>
        </w:rPr>
      </w:pPr>
    </w:p>
    <w:p w:rsidR="00C56015" w:rsidRPr="00D6056A" w:rsidRDefault="00C56015" w:rsidP="00D6056A">
      <w:pPr>
        <w:spacing w:line="360" w:lineRule="auto"/>
        <w:ind w:firstLine="709"/>
        <w:jc w:val="both"/>
        <w:rPr>
          <w:sz w:val="28"/>
          <w:szCs w:val="28"/>
        </w:rPr>
      </w:pPr>
      <w:r w:rsidRPr="00D6056A">
        <w:rPr>
          <w:sz w:val="28"/>
          <w:szCs w:val="28"/>
        </w:rPr>
        <w:t>Аудит – независимая проверка финансовой отчетности предприятия на основе проверки соблюдения порядка ведения бухгалтерского учета, соответствия хозяйственных и финансовых операций законодательству Российской Федерации, полноты и точности отражения в финансовой отчетности деятельности предприятия. Экспертиза завершается составлением аудиторского заключения. Аудит охватывает все участки бухгалтерского учета, в том числе и учета основных средств.</w:t>
      </w:r>
    </w:p>
    <w:p w:rsidR="00C56015" w:rsidRPr="00D6056A" w:rsidRDefault="00C56015" w:rsidP="00D6056A">
      <w:pPr>
        <w:spacing w:line="360" w:lineRule="auto"/>
        <w:ind w:firstLine="709"/>
        <w:jc w:val="both"/>
        <w:rPr>
          <w:sz w:val="28"/>
          <w:szCs w:val="28"/>
        </w:rPr>
      </w:pPr>
      <w:r w:rsidRPr="00D6056A">
        <w:rPr>
          <w:sz w:val="28"/>
          <w:szCs w:val="28"/>
        </w:rPr>
        <w:t>Целью аудиторской проверки основных средств является проверка правильности формирования состава, полноты и реальности учета движения, затрат на ремонт основных средств и достоверности амортизации их стоимости.</w:t>
      </w:r>
    </w:p>
    <w:p w:rsidR="00C56015" w:rsidRPr="00D6056A" w:rsidRDefault="00C56015" w:rsidP="00D6056A">
      <w:pPr>
        <w:spacing w:line="360" w:lineRule="auto"/>
        <w:ind w:firstLine="709"/>
        <w:jc w:val="both"/>
        <w:rPr>
          <w:sz w:val="28"/>
          <w:szCs w:val="28"/>
        </w:rPr>
      </w:pPr>
      <w:r w:rsidRPr="00D6056A">
        <w:rPr>
          <w:sz w:val="28"/>
          <w:szCs w:val="28"/>
        </w:rPr>
        <w:t>В соответствии с основными задачами аудита основных средств можно выделить такие направления проверки, как наличие и сохранность основных средств, правильность начисления амортизации, правильность налогообложения по основным средствам.</w:t>
      </w:r>
    </w:p>
    <w:p w:rsidR="00C56015" w:rsidRPr="00D6056A" w:rsidRDefault="00C56015" w:rsidP="00D6056A">
      <w:pPr>
        <w:spacing w:line="360" w:lineRule="auto"/>
        <w:ind w:firstLine="709"/>
        <w:jc w:val="both"/>
        <w:rPr>
          <w:sz w:val="28"/>
          <w:szCs w:val="28"/>
        </w:rPr>
      </w:pPr>
      <w:r w:rsidRPr="00D6056A">
        <w:rPr>
          <w:sz w:val="28"/>
          <w:szCs w:val="28"/>
        </w:rPr>
        <w:t>Источники информации, используемые при аудите основных средств, зависит от принятой предприятием в учетной политике, от выбора ею форм учета: журнально – ордерной, мемориально – ордерной, упрощенной, машинно – ориентированной, а также от перечня применяемых регистров, их построения, последовательности и способов записей в них.</w:t>
      </w:r>
    </w:p>
    <w:p w:rsidR="00C56015" w:rsidRPr="00D6056A" w:rsidRDefault="00C56015" w:rsidP="00D6056A">
      <w:pPr>
        <w:spacing w:line="360" w:lineRule="auto"/>
        <w:ind w:firstLine="709"/>
        <w:jc w:val="both"/>
        <w:rPr>
          <w:sz w:val="28"/>
          <w:szCs w:val="28"/>
        </w:rPr>
      </w:pPr>
      <w:r w:rsidRPr="00D6056A">
        <w:rPr>
          <w:sz w:val="28"/>
          <w:szCs w:val="28"/>
        </w:rPr>
        <w:t>Информационная база, используемая аудитором при проверке основных средств, включает:</w:t>
      </w:r>
    </w:p>
    <w:p w:rsidR="00C56015" w:rsidRPr="00D6056A" w:rsidRDefault="00C56015" w:rsidP="00D6056A">
      <w:pPr>
        <w:spacing w:line="360" w:lineRule="auto"/>
        <w:ind w:firstLine="709"/>
        <w:jc w:val="both"/>
        <w:rPr>
          <w:sz w:val="28"/>
          <w:szCs w:val="28"/>
        </w:rPr>
      </w:pPr>
      <w:r w:rsidRPr="00D6056A">
        <w:rPr>
          <w:sz w:val="28"/>
          <w:szCs w:val="28"/>
        </w:rPr>
        <w:t>- основные нормативные документы, регулирующие вопросы организации бухгалтерского учета налогообложения основных средств;</w:t>
      </w:r>
    </w:p>
    <w:p w:rsidR="00C56015" w:rsidRPr="00D6056A" w:rsidRDefault="00C56015" w:rsidP="00D6056A">
      <w:pPr>
        <w:spacing w:line="360" w:lineRule="auto"/>
        <w:ind w:firstLine="709"/>
        <w:jc w:val="both"/>
        <w:rPr>
          <w:sz w:val="28"/>
          <w:szCs w:val="28"/>
        </w:rPr>
      </w:pPr>
      <w:r w:rsidRPr="00D6056A">
        <w:rPr>
          <w:sz w:val="28"/>
          <w:szCs w:val="28"/>
        </w:rPr>
        <w:t>- приказ об учетной политике организации;</w:t>
      </w:r>
    </w:p>
    <w:p w:rsidR="00C56015" w:rsidRPr="00D6056A" w:rsidRDefault="00C56015" w:rsidP="00D6056A">
      <w:pPr>
        <w:spacing w:line="360" w:lineRule="auto"/>
        <w:ind w:firstLine="709"/>
        <w:jc w:val="both"/>
        <w:rPr>
          <w:sz w:val="28"/>
          <w:szCs w:val="28"/>
        </w:rPr>
      </w:pPr>
      <w:r w:rsidRPr="00D6056A">
        <w:rPr>
          <w:sz w:val="28"/>
          <w:szCs w:val="28"/>
        </w:rPr>
        <w:t>- регистры синтетического и аналитического учета движения основных средств, используемые в организации;</w:t>
      </w:r>
    </w:p>
    <w:p w:rsidR="00C56015" w:rsidRPr="00D6056A" w:rsidRDefault="00C56015" w:rsidP="00D6056A">
      <w:pPr>
        <w:spacing w:line="360" w:lineRule="auto"/>
        <w:ind w:firstLine="709"/>
        <w:jc w:val="both"/>
        <w:rPr>
          <w:sz w:val="28"/>
          <w:szCs w:val="28"/>
        </w:rPr>
      </w:pPr>
      <w:r w:rsidRPr="00D6056A">
        <w:rPr>
          <w:sz w:val="28"/>
          <w:szCs w:val="28"/>
        </w:rPr>
        <w:t>- первичные документы по отражению операций по основным средствам;</w:t>
      </w:r>
    </w:p>
    <w:p w:rsidR="00C56015" w:rsidRPr="00D6056A" w:rsidRDefault="00C56015" w:rsidP="00D6056A">
      <w:pPr>
        <w:spacing w:line="360" w:lineRule="auto"/>
        <w:ind w:firstLine="709"/>
        <w:jc w:val="both"/>
        <w:rPr>
          <w:sz w:val="28"/>
          <w:szCs w:val="28"/>
        </w:rPr>
      </w:pPr>
      <w:r w:rsidRPr="00D6056A">
        <w:rPr>
          <w:sz w:val="28"/>
          <w:szCs w:val="28"/>
        </w:rPr>
        <w:t>- бухгалтерскую отчетность.</w:t>
      </w:r>
    </w:p>
    <w:p w:rsidR="00C56015" w:rsidRPr="00D6056A" w:rsidRDefault="00C56015" w:rsidP="00D6056A">
      <w:pPr>
        <w:spacing w:line="360" w:lineRule="auto"/>
        <w:ind w:firstLine="709"/>
        <w:jc w:val="both"/>
        <w:rPr>
          <w:sz w:val="28"/>
          <w:szCs w:val="28"/>
        </w:rPr>
      </w:pPr>
      <w:r w:rsidRPr="00D6056A">
        <w:rPr>
          <w:sz w:val="28"/>
          <w:szCs w:val="28"/>
        </w:rPr>
        <w:t>Аудитор должен ознакомиться с методологией учета основных средств, изложенной в приказе об учетной политике организации. В частности, необходимо знать:</w:t>
      </w:r>
    </w:p>
    <w:p w:rsidR="00C56015" w:rsidRPr="00D6056A" w:rsidRDefault="00C56015" w:rsidP="00D6056A">
      <w:pPr>
        <w:spacing w:line="360" w:lineRule="auto"/>
        <w:ind w:firstLine="709"/>
        <w:jc w:val="both"/>
        <w:rPr>
          <w:sz w:val="28"/>
          <w:szCs w:val="28"/>
        </w:rPr>
      </w:pPr>
      <w:r w:rsidRPr="00D6056A">
        <w:rPr>
          <w:sz w:val="28"/>
          <w:szCs w:val="28"/>
        </w:rPr>
        <w:t>- лимит стоимости объектов для их отнесения к основным средствам и средствам в обороте;</w:t>
      </w:r>
    </w:p>
    <w:p w:rsidR="00C56015" w:rsidRPr="00D6056A" w:rsidRDefault="00C56015" w:rsidP="00D6056A">
      <w:pPr>
        <w:spacing w:line="360" w:lineRule="auto"/>
        <w:ind w:firstLine="709"/>
        <w:jc w:val="both"/>
        <w:rPr>
          <w:sz w:val="28"/>
          <w:szCs w:val="28"/>
        </w:rPr>
      </w:pPr>
      <w:r w:rsidRPr="00D6056A">
        <w:rPr>
          <w:sz w:val="28"/>
          <w:szCs w:val="28"/>
        </w:rPr>
        <w:t>- установленный перечень объектов, относимых к основным средствам независимо от их стоимости;</w:t>
      </w:r>
    </w:p>
    <w:p w:rsidR="00C56015" w:rsidRPr="00D6056A" w:rsidRDefault="00C56015" w:rsidP="00D6056A">
      <w:pPr>
        <w:spacing w:line="360" w:lineRule="auto"/>
        <w:ind w:firstLine="709"/>
        <w:jc w:val="both"/>
        <w:rPr>
          <w:sz w:val="28"/>
          <w:szCs w:val="28"/>
        </w:rPr>
      </w:pPr>
      <w:r w:rsidRPr="00D6056A">
        <w:rPr>
          <w:sz w:val="28"/>
          <w:szCs w:val="28"/>
        </w:rPr>
        <w:t>- способы начисления амортизации по основным средствам;</w:t>
      </w:r>
    </w:p>
    <w:p w:rsidR="00C56015" w:rsidRPr="00D6056A" w:rsidRDefault="00C56015" w:rsidP="00D6056A">
      <w:pPr>
        <w:spacing w:line="360" w:lineRule="auto"/>
        <w:ind w:firstLine="709"/>
        <w:jc w:val="both"/>
        <w:rPr>
          <w:sz w:val="28"/>
          <w:szCs w:val="28"/>
        </w:rPr>
      </w:pPr>
      <w:r w:rsidRPr="00D6056A">
        <w:rPr>
          <w:sz w:val="28"/>
          <w:szCs w:val="28"/>
        </w:rPr>
        <w:t>- порядок отражения затрат на ремонт основных средств;</w:t>
      </w:r>
    </w:p>
    <w:p w:rsidR="00C56015" w:rsidRPr="00D6056A" w:rsidRDefault="00C56015" w:rsidP="00D6056A">
      <w:pPr>
        <w:spacing w:line="360" w:lineRule="auto"/>
        <w:ind w:firstLine="709"/>
        <w:jc w:val="both"/>
        <w:rPr>
          <w:sz w:val="28"/>
          <w:szCs w:val="28"/>
        </w:rPr>
      </w:pPr>
      <w:r w:rsidRPr="00D6056A">
        <w:rPr>
          <w:sz w:val="28"/>
          <w:szCs w:val="28"/>
        </w:rPr>
        <w:t>- предусмотрено ли проведение переоценки основных средств на 1 января отчетного года;</w:t>
      </w:r>
    </w:p>
    <w:p w:rsidR="00C56015" w:rsidRPr="00D6056A" w:rsidRDefault="00C56015" w:rsidP="00D6056A">
      <w:pPr>
        <w:spacing w:line="360" w:lineRule="auto"/>
        <w:ind w:firstLine="709"/>
        <w:jc w:val="both"/>
        <w:rPr>
          <w:sz w:val="28"/>
          <w:szCs w:val="28"/>
        </w:rPr>
      </w:pPr>
      <w:r w:rsidRPr="00D6056A">
        <w:rPr>
          <w:sz w:val="28"/>
          <w:szCs w:val="28"/>
        </w:rPr>
        <w:t>- сроки проведения инвентаризации основных средств;</w:t>
      </w:r>
    </w:p>
    <w:p w:rsidR="00C56015" w:rsidRPr="00D6056A" w:rsidRDefault="00C56015" w:rsidP="00D6056A">
      <w:pPr>
        <w:spacing w:line="360" w:lineRule="auto"/>
        <w:ind w:firstLine="709"/>
        <w:jc w:val="both"/>
        <w:rPr>
          <w:sz w:val="28"/>
          <w:szCs w:val="28"/>
        </w:rPr>
      </w:pPr>
      <w:r w:rsidRPr="00D6056A">
        <w:rPr>
          <w:sz w:val="28"/>
          <w:szCs w:val="28"/>
        </w:rPr>
        <w:t>- перечень счетов и субсчетов, установленных рабочим планом счетов и используемых для отражения операций по учету основных средств.</w:t>
      </w:r>
    </w:p>
    <w:p w:rsidR="00C56015" w:rsidRPr="00D6056A" w:rsidRDefault="00C56015" w:rsidP="00D6056A">
      <w:pPr>
        <w:spacing w:line="360" w:lineRule="auto"/>
        <w:ind w:firstLine="709"/>
        <w:jc w:val="both"/>
        <w:rPr>
          <w:sz w:val="28"/>
          <w:szCs w:val="28"/>
        </w:rPr>
      </w:pPr>
      <w:r w:rsidRPr="00D6056A">
        <w:rPr>
          <w:sz w:val="28"/>
          <w:szCs w:val="28"/>
        </w:rPr>
        <w:t>Регистры синтетического и аналитического учета, используемые для отражения хозяйственных операций по учету основных средств и привлекаемых аудитором для проверки, зависят от применяемых форм бухгалтерского учета. К ним относятся регистры синтетического учета по счетам 01 «Основные средства», 02 «Износ основных средств», 08 «Капитальные вложения», 91 «Прочие доходы и расходы»; оборотные ведомости по счетам синтетического и аналитического учета, сальдовые ведомости.</w:t>
      </w:r>
    </w:p>
    <w:p w:rsidR="00C56015" w:rsidRPr="00D6056A" w:rsidRDefault="00C56015" w:rsidP="00D6056A">
      <w:pPr>
        <w:spacing w:line="360" w:lineRule="auto"/>
        <w:ind w:firstLine="709"/>
        <w:jc w:val="both"/>
        <w:rPr>
          <w:sz w:val="28"/>
          <w:szCs w:val="28"/>
        </w:rPr>
      </w:pPr>
      <w:r w:rsidRPr="00D6056A">
        <w:rPr>
          <w:sz w:val="28"/>
          <w:szCs w:val="28"/>
        </w:rPr>
        <w:t>Операции по учету движения основных средств оформляются, как правило, типовыми унифицированными формами первичной документации, а в отдельных случаях первичными документами, разработанными организацией и утвержденными приказом по учетной политике.</w:t>
      </w:r>
    </w:p>
    <w:p w:rsidR="00C56015" w:rsidRPr="00D6056A" w:rsidRDefault="00C56015" w:rsidP="00D6056A">
      <w:pPr>
        <w:spacing w:line="360" w:lineRule="auto"/>
        <w:ind w:firstLine="709"/>
        <w:jc w:val="both"/>
        <w:rPr>
          <w:sz w:val="28"/>
          <w:szCs w:val="28"/>
        </w:rPr>
      </w:pPr>
      <w:r w:rsidRPr="00D6056A">
        <w:rPr>
          <w:sz w:val="28"/>
          <w:szCs w:val="28"/>
        </w:rPr>
        <w:t>Бухгалтерская отчетность, используемая аудитором при проверке, включает: бухгалтерский баланс, приложение к бухгалтерскому балансу (форма №5) и пояснительную записку.</w:t>
      </w:r>
    </w:p>
    <w:p w:rsidR="00C56015" w:rsidRPr="00D6056A" w:rsidRDefault="00C56015" w:rsidP="00D6056A">
      <w:pPr>
        <w:spacing w:line="360" w:lineRule="auto"/>
        <w:ind w:firstLine="709"/>
        <w:jc w:val="both"/>
        <w:rPr>
          <w:sz w:val="28"/>
          <w:szCs w:val="28"/>
        </w:rPr>
      </w:pPr>
      <w:r w:rsidRPr="00D6056A">
        <w:rPr>
          <w:sz w:val="28"/>
          <w:szCs w:val="28"/>
        </w:rPr>
        <w:t xml:space="preserve">В «Бухгалтерском балансе» (форма № 1) основные средства, принадлежащие организации на праве собственности, оперативного управления и хозяйственного ведения, представлены в разделе </w:t>
      </w:r>
      <w:r w:rsidRPr="00D6056A">
        <w:rPr>
          <w:sz w:val="28"/>
          <w:szCs w:val="28"/>
          <w:lang w:val="en-US"/>
        </w:rPr>
        <w:t>I</w:t>
      </w:r>
      <w:r w:rsidRPr="00D6056A">
        <w:rPr>
          <w:sz w:val="28"/>
          <w:szCs w:val="28"/>
        </w:rPr>
        <w:t xml:space="preserve"> «Внеоборотные активы» по статье «Основные средства» с детализацией по видам: земельные участки и объекты использования; здания, машины и оборудования. Основные средства показываются в балансе в оценке НЕТТО – по остаточной стоимости (за исключением объектов основных средств, по которым в соответствии с установленным порядком погашение стоимости не производится).</w:t>
      </w:r>
    </w:p>
    <w:p w:rsidR="00C56015" w:rsidRPr="00D6056A" w:rsidRDefault="00C56015" w:rsidP="00D6056A">
      <w:pPr>
        <w:spacing w:line="360" w:lineRule="auto"/>
        <w:ind w:firstLine="709"/>
        <w:jc w:val="both"/>
        <w:rPr>
          <w:sz w:val="28"/>
          <w:szCs w:val="28"/>
        </w:rPr>
      </w:pPr>
      <w:r w:rsidRPr="00D6056A">
        <w:rPr>
          <w:sz w:val="28"/>
          <w:szCs w:val="28"/>
        </w:rPr>
        <w:t>В «Приложении к бухгалтерскому балансу» (форма № 5) раскрываются данные:</w:t>
      </w:r>
    </w:p>
    <w:p w:rsidR="00C56015" w:rsidRPr="00D6056A" w:rsidRDefault="00C56015" w:rsidP="00D6056A">
      <w:pPr>
        <w:spacing w:line="360" w:lineRule="auto"/>
        <w:ind w:firstLine="709"/>
        <w:jc w:val="both"/>
        <w:rPr>
          <w:sz w:val="28"/>
          <w:szCs w:val="28"/>
        </w:rPr>
      </w:pPr>
      <w:r w:rsidRPr="00D6056A">
        <w:rPr>
          <w:sz w:val="28"/>
          <w:szCs w:val="28"/>
        </w:rPr>
        <w:t>- о наличии на начало и конец отчетного периода и движении в течение отчетного периода отдельных видов основных средств. Основные средства показываются по первоначальной (восстановительной стоимости);</w:t>
      </w:r>
    </w:p>
    <w:p w:rsidR="00C56015" w:rsidRPr="00D6056A" w:rsidRDefault="00C56015" w:rsidP="00D6056A">
      <w:pPr>
        <w:spacing w:line="360" w:lineRule="auto"/>
        <w:ind w:firstLine="709"/>
        <w:jc w:val="both"/>
        <w:rPr>
          <w:sz w:val="28"/>
          <w:szCs w:val="28"/>
        </w:rPr>
      </w:pPr>
      <w:r w:rsidRPr="00D6056A">
        <w:rPr>
          <w:sz w:val="28"/>
          <w:szCs w:val="28"/>
        </w:rPr>
        <w:t>- о суммах начисленной амортизации на начало и на конец отчетного периода по всем основным средствам, а также по отдельным группам: здания и сооружения; машины, оборудования, транспортные средства и др.;</w:t>
      </w:r>
    </w:p>
    <w:p w:rsidR="00C56015" w:rsidRPr="00D6056A" w:rsidRDefault="00C56015" w:rsidP="00D6056A">
      <w:pPr>
        <w:spacing w:line="360" w:lineRule="auto"/>
        <w:ind w:firstLine="709"/>
        <w:jc w:val="both"/>
        <w:rPr>
          <w:sz w:val="28"/>
          <w:szCs w:val="28"/>
        </w:rPr>
      </w:pPr>
      <w:r w:rsidRPr="00D6056A">
        <w:rPr>
          <w:sz w:val="28"/>
          <w:szCs w:val="28"/>
        </w:rPr>
        <w:t>- о наличии на начало и конец отчетного периода основных средств, переданных в аренду, как в целом, так и по отдельным видам (здания, сооружения);</w:t>
      </w:r>
    </w:p>
    <w:p w:rsidR="00C56015" w:rsidRPr="00D6056A" w:rsidRDefault="00C56015" w:rsidP="00D6056A">
      <w:pPr>
        <w:spacing w:line="360" w:lineRule="auto"/>
        <w:ind w:firstLine="709"/>
        <w:jc w:val="both"/>
        <w:rPr>
          <w:sz w:val="28"/>
          <w:szCs w:val="28"/>
        </w:rPr>
      </w:pPr>
      <w:r w:rsidRPr="00D6056A">
        <w:rPr>
          <w:sz w:val="28"/>
          <w:szCs w:val="28"/>
        </w:rPr>
        <w:t>- о наличии на начало и конец отчетного периода основных средств, переведенных на консервацию.</w:t>
      </w:r>
    </w:p>
    <w:p w:rsidR="00C56015" w:rsidRPr="00D6056A" w:rsidRDefault="00C56015" w:rsidP="00D6056A">
      <w:pPr>
        <w:spacing w:line="360" w:lineRule="auto"/>
        <w:ind w:firstLine="709"/>
        <w:jc w:val="both"/>
        <w:rPr>
          <w:sz w:val="28"/>
          <w:szCs w:val="28"/>
        </w:rPr>
      </w:pPr>
      <w:r w:rsidRPr="00D6056A">
        <w:rPr>
          <w:sz w:val="28"/>
          <w:szCs w:val="28"/>
        </w:rPr>
        <w:t>В пояснительной записке раскрывается исходя из Положения по бухгалтерскому учету «Учет основных средств» (ПБУ 6/01) информация:</w:t>
      </w:r>
    </w:p>
    <w:p w:rsidR="00C56015" w:rsidRPr="00D6056A" w:rsidRDefault="00C56015" w:rsidP="00D6056A">
      <w:pPr>
        <w:spacing w:line="360" w:lineRule="auto"/>
        <w:ind w:firstLine="709"/>
        <w:jc w:val="both"/>
        <w:rPr>
          <w:sz w:val="28"/>
          <w:szCs w:val="28"/>
        </w:rPr>
      </w:pPr>
      <w:r w:rsidRPr="00D6056A">
        <w:rPr>
          <w:sz w:val="28"/>
          <w:szCs w:val="28"/>
        </w:rPr>
        <w:t>- об изменениях стоимости основных средств, в которой они приняты к бухгалтерскому учету (включая в случаях достройки, дооборудования, реконструкции и частичной ликвидации);</w:t>
      </w:r>
    </w:p>
    <w:p w:rsidR="00C56015" w:rsidRPr="00D6056A" w:rsidRDefault="00C56015" w:rsidP="00D6056A">
      <w:pPr>
        <w:spacing w:line="360" w:lineRule="auto"/>
        <w:ind w:firstLine="709"/>
        <w:jc w:val="both"/>
        <w:rPr>
          <w:sz w:val="28"/>
          <w:szCs w:val="28"/>
        </w:rPr>
      </w:pPr>
      <w:r w:rsidRPr="00D6056A">
        <w:rPr>
          <w:sz w:val="28"/>
          <w:szCs w:val="28"/>
        </w:rPr>
        <w:t>- о принятых организацией сроках полезного использования объектов основных средств (по основным группам);</w:t>
      </w:r>
    </w:p>
    <w:p w:rsidR="00C56015" w:rsidRPr="00D6056A" w:rsidRDefault="00C56015" w:rsidP="00D6056A">
      <w:pPr>
        <w:spacing w:line="360" w:lineRule="auto"/>
        <w:ind w:firstLine="709"/>
        <w:jc w:val="both"/>
        <w:rPr>
          <w:sz w:val="28"/>
          <w:szCs w:val="28"/>
        </w:rPr>
      </w:pPr>
      <w:r w:rsidRPr="00D6056A">
        <w:rPr>
          <w:sz w:val="28"/>
          <w:szCs w:val="28"/>
        </w:rPr>
        <w:t>- об объектах основных средств, стоимость которых не погашается;</w:t>
      </w:r>
    </w:p>
    <w:p w:rsidR="00C56015" w:rsidRPr="00D6056A" w:rsidRDefault="00C56015" w:rsidP="00D6056A">
      <w:pPr>
        <w:spacing w:line="360" w:lineRule="auto"/>
        <w:ind w:firstLine="709"/>
        <w:jc w:val="both"/>
        <w:rPr>
          <w:sz w:val="28"/>
          <w:szCs w:val="28"/>
        </w:rPr>
      </w:pPr>
      <w:r w:rsidRPr="00D6056A">
        <w:rPr>
          <w:sz w:val="28"/>
          <w:szCs w:val="28"/>
        </w:rPr>
        <w:t>- о способах начисления в бухгалтерского учета амортизационных отчислений по отдельным объектам основных средств.</w:t>
      </w:r>
    </w:p>
    <w:p w:rsidR="00C56015" w:rsidRPr="00D6056A" w:rsidRDefault="00C56015" w:rsidP="00D6056A">
      <w:pPr>
        <w:spacing w:line="360" w:lineRule="auto"/>
        <w:ind w:firstLine="709"/>
        <w:jc w:val="both"/>
        <w:rPr>
          <w:sz w:val="28"/>
          <w:szCs w:val="28"/>
        </w:rPr>
      </w:pPr>
      <w:r w:rsidRPr="00D6056A">
        <w:rPr>
          <w:sz w:val="28"/>
          <w:szCs w:val="28"/>
        </w:rPr>
        <w:t>Основные средства формируют главную составляющую материально- технической базы организации и играют важную роль в осуществлении ведущих направлений их деятельности. С развитием рыночных отношений в учете основных средств произошли существенные изменения. Эти изменения коснулись: состава и структуры основных средств; амортизации их стоимости; учета долгосрочных инвестиций; учета операций, связанных с лизингом и арендой имущества; оценки и переоценки стоимости основных средств; учета реализации и прочего списания основных средств.</w:t>
      </w:r>
    </w:p>
    <w:p w:rsidR="00C56015" w:rsidRPr="00D6056A" w:rsidRDefault="00C56015" w:rsidP="00D6056A">
      <w:pPr>
        <w:spacing w:line="360" w:lineRule="auto"/>
        <w:ind w:firstLine="709"/>
        <w:jc w:val="both"/>
        <w:rPr>
          <w:sz w:val="28"/>
          <w:szCs w:val="28"/>
        </w:rPr>
      </w:pPr>
      <w:r w:rsidRPr="00D6056A">
        <w:rPr>
          <w:sz w:val="28"/>
          <w:szCs w:val="28"/>
        </w:rPr>
        <w:t>Основным нормативным документом, устанавливающим правила формирования в бухгалтерском учете информации об основных средствах организации является Положение по бухгалтерскому учету «Учет основных средств» (ПБУ 6/01), утвержден Приказом Минфина РФ от 30.12.01 №26Н.</w:t>
      </w:r>
    </w:p>
    <w:p w:rsidR="00C56015" w:rsidRPr="00D6056A" w:rsidRDefault="00C56015" w:rsidP="00D6056A">
      <w:pPr>
        <w:spacing w:line="360" w:lineRule="auto"/>
        <w:ind w:firstLine="709"/>
        <w:jc w:val="both"/>
        <w:rPr>
          <w:sz w:val="28"/>
          <w:szCs w:val="28"/>
        </w:rPr>
      </w:pPr>
      <w:r w:rsidRPr="00D6056A">
        <w:rPr>
          <w:sz w:val="28"/>
          <w:szCs w:val="28"/>
        </w:rPr>
        <w:t>В нем раскрываются понятия «основные средства». В соответствии с ПБУ 6/01 при принятии к бухгалтерскому учету активов в качестве основных средств, необходимо одновременное выполнение следующих условий:</w:t>
      </w:r>
    </w:p>
    <w:p w:rsidR="00C56015" w:rsidRPr="00D6056A" w:rsidRDefault="00C56015" w:rsidP="00D6056A">
      <w:pPr>
        <w:spacing w:line="360" w:lineRule="auto"/>
        <w:ind w:firstLine="709"/>
        <w:jc w:val="both"/>
        <w:rPr>
          <w:sz w:val="28"/>
          <w:szCs w:val="28"/>
        </w:rPr>
      </w:pPr>
      <w:r w:rsidRPr="00D6056A">
        <w:rPr>
          <w:sz w:val="28"/>
          <w:szCs w:val="28"/>
        </w:rPr>
        <w:t>а) использование в производстве продукции при выполнении работ или услуг, либо управленческих нужд организации;</w:t>
      </w:r>
    </w:p>
    <w:p w:rsidR="00C56015" w:rsidRPr="00D6056A" w:rsidRDefault="00C56015" w:rsidP="00D6056A">
      <w:pPr>
        <w:spacing w:line="360" w:lineRule="auto"/>
        <w:ind w:firstLine="709"/>
        <w:jc w:val="both"/>
        <w:rPr>
          <w:sz w:val="28"/>
          <w:szCs w:val="28"/>
        </w:rPr>
      </w:pPr>
      <w:r w:rsidRPr="00D6056A">
        <w:rPr>
          <w:sz w:val="28"/>
          <w:szCs w:val="28"/>
        </w:rPr>
        <w:t>б) использование в течении длительного времени, т. е. срока полезного использования, продолжительностью свыше 12 месяцев или обычного операционного цикла, если он превышает 12 месяцев;</w:t>
      </w:r>
    </w:p>
    <w:p w:rsidR="00C56015" w:rsidRPr="00D6056A" w:rsidRDefault="00C56015" w:rsidP="00D6056A">
      <w:pPr>
        <w:spacing w:line="360" w:lineRule="auto"/>
        <w:ind w:firstLine="709"/>
        <w:jc w:val="both"/>
        <w:rPr>
          <w:sz w:val="28"/>
          <w:szCs w:val="28"/>
        </w:rPr>
      </w:pPr>
      <w:r w:rsidRPr="00D6056A">
        <w:rPr>
          <w:sz w:val="28"/>
          <w:szCs w:val="28"/>
        </w:rPr>
        <w:t>в) организацией не предполагается последующая перепродажа данных активов;</w:t>
      </w:r>
    </w:p>
    <w:p w:rsidR="00C56015" w:rsidRPr="00D6056A" w:rsidRDefault="00C56015" w:rsidP="00D6056A">
      <w:pPr>
        <w:spacing w:line="360" w:lineRule="auto"/>
        <w:ind w:firstLine="709"/>
        <w:jc w:val="both"/>
        <w:rPr>
          <w:sz w:val="28"/>
          <w:szCs w:val="28"/>
        </w:rPr>
      </w:pPr>
      <w:r w:rsidRPr="00D6056A">
        <w:rPr>
          <w:sz w:val="28"/>
          <w:szCs w:val="28"/>
        </w:rPr>
        <w:t>г)</w:t>
      </w:r>
      <w:r w:rsidR="00D6056A">
        <w:rPr>
          <w:sz w:val="28"/>
          <w:szCs w:val="28"/>
        </w:rPr>
        <w:t xml:space="preserve"> </w:t>
      </w:r>
      <w:r w:rsidRPr="00D6056A">
        <w:rPr>
          <w:sz w:val="28"/>
          <w:szCs w:val="28"/>
        </w:rPr>
        <w:t>способность приносить организации экономические выгоды (доходы) в будущем.</w:t>
      </w:r>
    </w:p>
    <w:p w:rsidR="00C56015" w:rsidRPr="00D6056A" w:rsidRDefault="00C56015" w:rsidP="00D6056A">
      <w:pPr>
        <w:spacing w:line="360" w:lineRule="auto"/>
        <w:ind w:firstLine="709"/>
        <w:jc w:val="both"/>
        <w:rPr>
          <w:sz w:val="28"/>
          <w:szCs w:val="28"/>
        </w:rPr>
      </w:pPr>
      <w:r w:rsidRPr="00D6056A">
        <w:rPr>
          <w:sz w:val="28"/>
          <w:szCs w:val="28"/>
        </w:rPr>
        <w:t>В ходе аудиторской проверки учета основных средств аудитору необходимо помнить, что до 1 января 2001 года при определении понятия «основные средства» использовали два критерия: срок службы объекта и лимит стоимости. В соответствии с данными критериями не относились к основным средствам и учитывались организацией в составе средств в обороте предметы, используемые в течении периода менее 12 месяцев независимо от их стоимости, и предметы стоимостью на дату приобретения не более 100 кратного установленного законом размера МРОТ за единицу независимо от срока их полезного использования. Письмо Минфина РФ от 19.10.2001 г. №16-00-13-07 с 1 января 2001 г. стоимостной критерий отменен.</w:t>
      </w:r>
    </w:p>
    <w:p w:rsidR="00C56015" w:rsidRPr="00D6056A" w:rsidRDefault="00C56015" w:rsidP="00D6056A">
      <w:pPr>
        <w:spacing w:line="360" w:lineRule="auto"/>
        <w:ind w:firstLine="709"/>
        <w:jc w:val="both"/>
        <w:rPr>
          <w:sz w:val="28"/>
          <w:szCs w:val="28"/>
        </w:rPr>
      </w:pPr>
      <w:r w:rsidRPr="00D6056A">
        <w:rPr>
          <w:sz w:val="28"/>
          <w:szCs w:val="28"/>
        </w:rPr>
        <w:t>Бухгалтерский учет операций с основными средствами регламентируется Методическими указаниями по учету основных средств, утвержденными Приказом Минфина РФ от 13.10.03 г. №91Н, вступившими в силу с 1 января 2004 года. Методические указания определяют порядок организации бухгалтерского учета основных средств в соответствии с ПБУ 6/01.</w:t>
      </w:r>
    </w:p>
    <w:p w:rsidR="00C56015" w:rsidRPr="00D6056A" w:rsidRDefault="00C56015" w:rsidP="00D6056A">
      <w:pPr>
        <w:spacing w:line="360" w:lineRule="auto"/>
        <w:ind w:firstLine="709"/>
        <w:jc w:val="both"/>
        <w:rPr>
          <w:sz w:val="28"/>
          <w:szCs w:val="28"/>
        </w:rPr>
      </w:pPr>
      <w:r w:rsidRPr="00D6056A">
        <w:rPr>
          <w:sz w:val="28"/>
          <w:szCs w:val="28"/>
        </w:rPr>
        <w:t>Порядок налогообложения операций с основными средствами регламентирует</w:t>
      </w:r>
      <w:r w:rsidR="00D6056A">
        <w:rPr>
          <w:sz w:val="28"/>
          <w:szCs w:val="28"/>
        </w:rPr>
        <w:t>ся:</w:t>
      </w:r>
    </w:p>
    <w:p w:rsidR="00C56015" w:rsidRPr="00D6056A" w:rsidRDefault="00C56015" w:rsidP="00D6056A">
      <w:pPr>
        <w:spacing w:line="360" w:lineRule="auto"/>
        <w:ind w:firstLine="709"/>
        <w:jc w:val="both"/>
        <w:rPr>
          <w:sz w:val="28"/>
          <w:szCs w:val="28"/>
        </w:rPr>
      </w:pPr>
      <w:r w:rsidRPr="00D6056A">
        <w:rPr>
          <w:sz w:val="28"/>
          <w:szCs w:val="28"/>
        </w:rPr>
        <w:t>- Налоговым Кодексом РФ (часть первая от 31.07.1998 г. №146- ФЗ, в редакции от 29.12.2001 г., и часть вторая от 05.08.2000 г. №117- ФЗ, в редакции от 31.12.2001 г.)</w:t>
      </w:r>
    </w:p>
    <w:p w:rsidR="00C56015" w:rsidRPr="00D6056A" w:rsidRDefault="00C56015" w:rsidP="00D6056A">
      <w:pPr>
        <w:spacing w:line="360" w:lineRule="auto"/>
        <w:ind w:firstLine="709"/>
        <w:jc w:val="both"/>
        <w:rPr>
          <w:sz w:val="28"/>
          <w:szCs w:val="28"/>
        </w:rPr>
      </w:pPr>
      <w:r w:rsidRPr="00D6056A">
        <w:rPr>
          <w:sz w:val="28"/>
          <w:szCs w:val="28"/>
        </w:rPr>
        <w:t>При анализе налоговых последствий операций с основными средствами следует особо отметить тот факт, что глава 25 «Налог на прибыль организаций» Налогового кодекса РФ требует определять налогооблагаемую прибыль по правилам, часто отличающимися от правил бухгалтерского учета, в связи, с чем необходима организация особого налогового учета, в том числе и операций с основными средствами.</w:t>
      </w:r>
    </w:p>
    <w:p w:rsidR="00C56015" w:rsidRPr="00D6056A" w:rsidRDefault="00C56015" w:rsidP="00D6056A">
      <w:pPr>
        <w:spacing w:line="360" w:lineRule="auto"/>
        <w:ind w:firstLine="709"/>
        <w:jc w:val="both"/>
        <w:rPr>
          <w:sz w:val="28"/>
          <w:szCs w:val="28"/>
        </w:rPr>
      </w:pPr>
      <w:r w:rsidRPr="00D6056A">
        <w:rPr>
          <w:sz w:val="28"/>
          <w:szCs w:val="28"/>
        </w:rPr>
        <w:t>Аудиторская проверка основных средств является одним из трудоемких процессов в аудиторской деятельности, требует большой сосредоточенности, знаний нормативных и инструктивных материалов с последующими изменениями, а также особенностей правильного исчисления производственных затрат в отдельных видах хозяйственной деятельности организации.</w:t>
      </w:r>
    </w:p>
    <w:p w:rsidR="00C56015" w:rsidRPr="00D6056A" w:rsidRDefault="00C56015" w:rsidP="00D6056A">
      <w:pPr>
        <w:spacing w:line="360" w:lineRule="auto"/>
        <w:ind w:firstLine="709"/>
        <w:jc w:val="both"/>
        <w:rPr>
          <w:sz w:val="28"/>
          <w:szCs w:val="28"/>
        </w:rPr>
      </w:pPr>
      <w:r w:rsidRPr="00D6056A">
        <w:rPr>
          <w:sz w:val="28"/>
          <w:szCs w:val="28"/>
        </w:rPr>
        <w:t>Аудитор должен ознакомиться с методологией учета основных средств, изложенной в приказе об учетной политике организации. В частности, необходимо знать:</w:t>
      </w:r>
    </w:p>
    <w:p w:rsidR="00C56015" w:rsidRPr="00D6056A" w:rsidRDefault="00C56015" w:rsidP="00D6056A">
      <w:pPr>
        <w:spacing w:line="360" w:lineRule="auto"/>
        <w:ind w:firstLine="709"/>
        <w:jc w:val="both"/>
        <w:rPr>
          <w:sz w:val="28"/>
          <w:szCs w:val="28"/>
        </w:rPr>
      </w:pPr>
      <w:r w:rsidRPr="00D6056A">
        <w:rPr>
          <w:sz w:val="28"/>
          <w:szCs w:val="28"/>
        </w:rPr>
        <w:t>- лимит стоимости объектов для их отнесения к основным средствам и средствам в обороте;</w:t>
      </w:r>
    </w:p>
    <w:p w:rsidR="00C56015" w:rsidRPr="00D6056A" w:rsidRDefault="00C56015" w:rsidP="00D6056A">
      <w:pPr>
        <w:spacing w:line="360" w:lineRule="auto"/>
        <w:ind w:firstLine="709"/>
        <w:jc w:val="both"/>
        <w:rPr>
          <w:sz w:val="28"/>
          <w:szCs w:val="28"/>
        </w:rPr>
      </w:pPr>
      <w:r w:rsidRPr="00D6056A">
        <w:rPr>
          <w:sz w:val="28"/>
          <w:szCs w:val="28"/>
        </w:rPr>
        <w:t>- установленный перечень объектов, относимых к основным средствам независимо от их стоимости;</w:t>
      </w:r>
    </w:p>
    <w:p w:rsidR="00C56015" w:rsidRPr="00D6056A" w:rsidRDefault="00C56015" w:rsidP="00D6056A">
      <w:pPr>
        <w:spacing w:line="360" w:lineRule="auto"/>
        <w:ind w:firstLine="709"/>
        <w:jc w:val="both"/>
        <w:rPr>
          <w:sz w:val="28"/>
          <w:szCs w:val="28"/>
        </w:rPr>
      </w:pPr>
      <w:r w:rsidRPr="00D6056A">
        <w:rPr>
          <w:sz w:val="28"/>
          <w:szCs w:val="28"/>
        </w:rPr>
        <w:t>- способы начисления амортизации по основным средствам;</w:t>
      </w:r>
    </w:p>
    <w:p w:rsidR="00C56015" w:rsidRPr="00D6056A" w:rsidRDefault="00C56015" w:rsidP="00D6056A">
      <w:pPr>
        <w:spacing w:line="360" w:lineRule="auto"/>
        <w:ind w:firstLine="709"/>
        <w:jc w:val="both"/>
        <w:rPr>
          <w:sz w:val="28"/>
          <w:szCs w:val="28"/>
        </w:rPr>
      </w:pPr>
      <w:r w:rsidRPr="00D6056A">
        <w:rPr>
          <w:sz w:val="28"/>
          <w:szCs w:val="28"/>
        </w:rPr>
        <w:t>- порядок отражения затрат на ремонт основных средств;</w:t>
      </w:r>
    </w:p>
    <w:p w:rsidR="00C56015" w:rsidRPr="00D6056A" w:rsidRDefault="00C56015" w:rsidP="00D6056A">
      <w:pPr>
        <w:spacing w:line="360" w:lineRule="auto"/>
        <w:ind w:firstLine="709"/>
        <w:jc w:val="both"/>
        <w:rPr>
          <w:sz w:val="28"/>
          <w:szCs w:val="28"/>
        </w:rPr>
      </w:pPr>
      <w:r w:rsidRPr="00D6056A">
        <w:rPr>
          <w:sz w:val="28"/>
          <w:szCs w:val="28"/>
        </w:rPr>
        <w:t>- предусмотрено ли проведение переоценки основных средств на 1 января отчетного года;</w:t>
      </w:r>
    </w:p>
    <w:p w:rsidR="00C56015" w:rsidRPr="00D6056A" w:rsidRDefault="00C56015" w:rsidP="00D6056A">
      <w:pPr>
        <w:spacing w:line="360" w:lineRule="auto"/>
        <w:ind w:firstLine="709"/>
        <w:jc w:val="both"/>
        <w:rPr>
          <w:sz w:val="28"/>
          <w:szCs w:val="28"/>
        </w:rPr>
      </w:pPr>
      <w:r w:rsidRPr="00D6056A">
        <w:rPr>
          <w:sz w:val="28"/>
          <w:szCs w:val="28"/>
        </w:rPr>
        <w:t>- сроки проведения инвентаризации основных средств;</w:t>
      </w:r>
    </w:p>
    <w:p w:rsidR="00C56015" w:rsidRPr="00D6056A" w:rsidRDefault="00C56015" w:rsidP="00D6056A">
      <w:pPr>
        <w:spacing w:line="360" w:lineRule="auto"/>
        <w:ind w:firstLine="709"/>
        <w:jc w:val="both"/>
        <w:rPr>
          <w:sz w:val="28"/>
          <w:szCs w:val="28"/>
        </w:rPr>
      </w:pPr>
      <w:r w:rsidRPr="00D6056A">
        <w:rPr>
          <w:sz w:val="28"/>
          <w:szCs w:val="28"/>
        </w:rPr>
        <w:t>- перечень счетов и субсчетов, установленных рабочим планом счетов и используемых для отражения операций по учету основных средств.</w:t>
      </w:r>
    </w:p>
    <w:p w:rsidR="00C56015" w:rsidRPr="00D6056A" w:rsidRDefault="00C56015" w:rsidP="00D6056A">
      <w:pPr>
        <w:spacing w:line="360" w:lineRule="auto"/>
        <w:ind w:firstLine="709"/>
        <w:jc w:val="both"/>
        <w:rPr>
          <w:sz w:val="28"/>
          <w:szCs w:val="28"/>
        </w:rPr>
      </w:pPr>
      <w:r w:rsidRPr="00D6056A">
        <w:rPr>
          <w:sz w:val="28"/>
          <w:szCs w:val="28"/>
        </w:rPr>
        <w:t xml:space="preserve">Существует множество методик проведения аудита основных средств, каждая имеет свои особенности, свои преимущества и недостатки. </w:t>
      </w:r>
    </w:p>
    <w:p w:rsidR="00C56015" w:rsidRPr="00D6056A" w:rsidRDefault="00C56015" w:rsidP="00D6056A">
      <w:pPr>
        <w:spacing w:line="360" w:lineRule="auto"/>
        <w:ind w:firstLine="709"/>
        <w:jc w:val="both"/>
        <w:rPr>
          <w:sz w:val="28"/>
          <w:szCs w:val="28"/>
        </w:rPr>
      </w:pPr>
      <w:r w:rsidRPr="00D6056A">
        <w:rPr>
          <w:sz w:val="28"/>
          <w:szCs w:val="28"/>
        </w:rPr>
        <w:t xml:space="preserve">В зависимости от поставленной цели аудита, аудиторы используют различные методические приемы и технические способы аудирования. При выполнении процедур контроля пользуются приемами фактического контроля, к которым относятся инвентаризация, контрольные проверки, устный опрос и др. С целью установления сущности, законности, целесообразности и оценки достоверности совершаемых хозяйственных операций можно использовать различные методические приемы проверки документов и регистров бухгалтерского учета. Среди них можно выделить: проверку документов (формальная проверка и по существу), арифметическую или счетную, сопоставление документов, письменный запрос и экономический анализ. Кроме вышеперечисленных методов и приемов в аудиторской практике могут быть использованы другие способы получения аудиторских доказательств. К ним относятся: пересчет, проверка соблюдения правил учета отдельных хозяйственных операций; прослеживание, сканирование. Также в процессе аудиторской проверки целесообразно осуществить процедуры с использованием независимых тестов на соответствие. </w:t>
      </w:r>
    </w:p>
    <w:p w:rsidR="00D6056A" w:rsidRDefault="00D6056A" w:rsidP="00D6056A">
      <w:pPr>
        <w:spacing w:line="360" w:lineRule="auto"/>
        <w:ind w:firstLine="709"/>
        <w:jc w:val="both"/>
        <w:rPr>
          <w:sz w:val="28"/>
          <w:szCs w:val="28"/>
        </w:rPr>
      </w:pPr>
    </w:p>
    <w:p w:rsidR="00C56015" w:rsidRPr="00D6056A" w:rsidRDefault="00C56015" w:rsidP="00D6056A">
      <w:pPr>
        <w:spacing w:line="360" w:lineRule="auto"/>
        <w:ind w:firstLine="709"/>
        <w:jc w:val="center"/>
        <w:rPr>
          <w:b/>
          <w:sz w:val="28"/>
          <w:szCs w:val="28"/>
        </w:rPr>
      </w:pPr>
      <w:r w:rsidRPr="00D6056A">
        <w:rPr>
          <w:b/>
          <w:sz w:val="28"/>
          <w:szCs w:val="28"/>
        </w:rPr>
        <w:t>2.2. Общий план аудита</w:t>
      </w:r>
    </w:p>
    <w:p w:rsidR="00C56015" w:rsidRPr="00D6056A" w:rsidRDefault="00C56015" w:rsidP="00D6056A">
      <w:pPr>
        <w:spacing w:line="360" w:lineRule="auto"/>
        <w:ind w:firstLine="709"/>
        <w:jc w:val="both"/>
        <w:rPr>
          <w:sz w:val="28"/>
          <w:szCs w:val="28"/>
        </w:rPr>
      </w:pPr>
    </w:p>
    <w:p w:rsidR="00C56015" w:rsidRPr="00D6056A" w:rsidRDefault="00C56015" w:rsidP="00D6056A">
      <w:pPr>
        <w:spacing w:line="360" w:lineRule="auto"/>
        <w:ind w:firstLine="709"/>
        <w:jc w:val="both"/>
        <w:rPr>
          <w:sz w:val="28"/>
          <w:szCs w:val="28"/>
        </w:rPr>
      </w:pPr>
      <w:r w:rsidRPr="00D6056A">
        <w:rPr>
          <w:sz w:val="28"/>
          <w:szCs w:val="28"/>
        </w:rPr>
        <w:t>Аудиторская проверка ограничена во времени, поэтому для того чтобы своевременно и качественно провести аудит, к ней следует тщательно подготовиться. Необходимым средством такой подготовки является продуманное планирование аудита. Планирование аудита – один из обязательных этапов аудита, заключающийся в определении стратегии и тактики аудита, объема аудиторской проверки, составлением общего плана аудита, разработке аудиторской программы и конкретных аудиторских процедур.</w:t>
      </w:r>
    </w:p>
    <w:p w:rsidR="00C56015" w:rsidRPr="00D6056A" w:rsidRDefault="00C56015" w:rsidP="00D6056A">
      <w:pPr>
        <w:spacing w:line="360" w:lineRule="auto"/>
        <w:ind w:firstLine="709"/>
        <w:jc w:val="both"/>
        <w:rPr>
          <w:sz w:val="28"/>
          <w:szCs w:val="28"/>
        </w:rPr>
      </w:pPr>
      <w:r w:rsidRPr="00D6056A">
        <w:rPr>
          <w:sz w:val="28"/>
          <w:szCs w:val="28"/>
        </w:rPr>
        <w:t>Аудиторская организация и индивидуальный аудитор обязаны планировать свою работу так, чтобы проверка была проведена эффективно, в установленные сроки и в соответствии с ожидаемым характером и объемом аудиторских процедур. Начиная разработку общего плана и программы аудита, аудиторская организация должна основываться на предварительных знаниях об экономическом субъекте, а также на результатах проведенных аналитических процедур.</w:t>
      </w:r>
    </w:p>
    <w:p w:rsidR="00C56015" w:rsidRPr="00D6056A" w:rsidRDefault="00C56015" w:rsidP="00D6056A">
      <w:pPr>
        <w:spacing w:line="360" w:lineRule="auto"/>
        <w:ind w:firstLine="709"/>
        <w:jc w:val="both"/>
        <w:rPr>
          <w:sz w:val="28"/>
          <w:szCs w:val="28"/>
        </w:rPr>
      </w:pPr>
      <w:r w:rsidRPr="00D6056A">
        <w:rPr>
          <w:sz w:val="28"/>
          <w:szCs w:val="28"/>
        </w:rPr>
        <w:t>Общий план должен служить руководством в осуществлении программы аудита. Вносимые в план изменения, а также причины изменений аудитору следует подробно документировать. В общем плане аудиторская организация должна предусмотреть сроки проведения аудита, составить графики проведения аудита, а также определить способ проведения аудита на основании результатов предварительного анализа, оценки надежности системы внутреннего контроля, оценки риска аудита.</w:t>
      </w:r>
    </w:p>
    <w:p w:rsidR="00C56015" w:rsidRPr="00D6056A" w:rsidRDefault="00C56015" w:rsidP="00D6056A">
      <w:pPr>
        <w:spacing w:line="360" w:lineRule="auto"/>
        <w:ind w:firstLine="709"/>
        <w:jc w:val="both"/>
        <w:rPr>
          <w:sz w:val="28"/>
          <w:szCs w:val="28"/>
        </w:rPr>
      </w:pPr>
      <w:r w:rsidRPr="00D6056A">
        <w:rPr>
          <w:sz w:val="28"/>
          <w:szCs w:val="28"/>
        </w:rPr>
        <w:t>Проведя некоторое предварительное знакомство с хозяйственной деятельностью и организацией бухгалтерского учета в ДОАО «ИОЗ», составим план аудита, представленный в таблице …</w:t>
      </w:r>
    </w:p>
    <w:p w:rsidR="00C56015" w:rsidRPr="00D6056A" w:rsidRDefault="00C56015" w:rsidP="00D6056A">
      <w:pPr>
        <w:spacing w:line="360" w:lineRule="auto"/>
        <w:ind w:firstLine="709"/>
        <w:jc w:val="both"/>
        <w:rPr>
          <w:sz w:val="28"/>
          <w:szCs w:val="28"/>
        </w:rPr>
      </w:pPr>
      <w:r w:rsidRPr="00D6056A">
        <w:rPr>
          <w:sz w:val="28"/>
          <w:szCs w:val="28"/>
        </w:rPr>
        <w:t>Таблица…</w:t>
      </w:r>
    </w:p>
    <w:p w:rsidR="00C56015" w:rsidRDefault="00C56015" w:rsidP="00D6056A">
      <w:pPr>
        <w:spacing w:line="360" w:lineRule="auto"/>
        <w:ind w:firstLine="709"/>
        <w:jc w:val="both"/>
        <w:rPr>
          <w:sz w:val="28"/>
          <w:szCs w:val="28"/>
        </w:rPr>
      </w:pPr>
      <w:r w:rsidRPr="00D6056A">
        <w:rPr>
          <w:sz w:val="28"/>
          <w:szCs w:val="28"/>
        </w:rPr>
        <w:t>План аудита основных средств</w:t>
      </w:r>
    </w:p>
    <w:p w:rsidR="00F71AF1" w:rsidRPr="00D6056A" w:rsidRDefault="00F71AF1" w:rsidP="00D6056A">
      <w:pPr>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
        <w:gridCol w:w="2862"/>
        <w:gridCol w:w="1737"/>
        <w:gridCol w:w="1796"/>
        <w:gridCol w:w="2124"/>
      </w:tblGrid>
      <w:tr w:rsidR="00C56015" w:rsidRPr="00F71AF1" w:rsidTr="008F5DD6">
        <w:tc>
          <w:tcPr>
            <w:tcW w:w="484" w:type="dxa"/>
          </w:tcPr>
          <w:p w:rsidR="00C56015" w:rsidRPr="00F71AF1" w:rsidRDefault="00C56015" w:rsidP="00F71AF1">
            <w:pPr>
              <w:spacing w:line="360" w:lineRule="auto"/>
              <w:jc w:val="both"/>
              <w:rPr>
                <w:sz w:val="20"/>
                <w:szCs w:val="20"/>
              </w:rPr>
            </w:pPr>
            <w:r w:rsidRPr="00F71AF1">
              <w:rPr>
                <w:sz w:val="20"/>
                <w:szCs w:val="20"/>
              </w:rPr>
              <w:t>№</w:t>
            </w:r>
          </w:p>
        </w:tc>
        <w:tc>
          <w:tcPr>
            <w:tcW w:w="2862" w:type="dxa"/>
          </w:tcPr>
          <w:p w:rsidR="00C56015" w:rsidRPr="00F71AF1" w:rsidRDefault="00C56015" w:rsidP="00F71AF1">
            <w:pPr>
              <w:spacing w:line="360" w:lineRule="auto"/>
              <w:jc w:val="both"/>
              <w:rPr>
                <w:sz w:val="20"/>
                <w:szCs w:val="20"/>
              </w:rPr>
            </w:pPr>
            <w:r w:rsidRPr="00F71AF1">
              <w:rPr>
                <w:sz w:val="20"/>
                <w:szCs w:val="20"/>
              </w:rPr>
              <w:t>Планируемые виды работ</w:t>
            </w:r>
          </w:p>
        </w:tc>
        <w:tc>
          <w:tcPr>
            <w:tcW w:w="1737" w:type="dxa"/>
          </w:tcPr>
          <w:p w:rsidR="00C56015" w:rsidRPr="00F71AF1" w:rsidRDefault="00C56015" w:rsidP="00F71AF1">
            <w:pPr>
              <w:spacing w:line="360" w:lineRule="auto"/>
              <w:jc w:val="both"/>
              <w:rPr>
                <w:sz w:val="20"/>
                <w:szCs w:val="20"/>
              </w:rPr>
            </w:pPr>
            <w:r w:rsidRPr="00F71AF1">
              <w:rPr>
                <w:sz w:val="20"/>
                <w:szCs w:val="20"/>
              </w:rPr>
              <w:t>Дата проведения</w:t>
            </w:r>
          </w:p>
        </w:tc>
        <w:tc>
          <w:tcPr>
            <w:tcW w:w="1796" w:type="dxa"/>
          </w:tcPr>
          <w:p w:rsidR="00C56015" w:rsidRPr="00F71AF1" w:rsidRDefault="00C56015" w:rsidP="00F71AF1">
            <w:pPr>
              <w:spacing w:line="360" w:lineRule="auto"/>
              <w:jc w:val="both"/>
              <w:rPr>
                <w:sz w:val="20"/>
                <w:szCs w:val="20"/>
              </w:rPr>
            </w:pPr>
            <w:r w:rsidRPr="00F71AF1">
              <w:rPr>
                <w:sz w:val="20"/>
                <w:szCs w:val="20"/>
              </w:rPr>
              <w:t>Исполнитель</w:t>
            </w:r>
          </w:p>
        </w:tc>
        <w:tc>
          <w:tcPr>
            <w:tcW w:w="2124" w:type="dxa"/>
          </w:tcPr>
          <w:p w:rsidR="00C56015" w:rsidRPr="00F71AF1" w:rsidRDefault="00C56015" w:rsidP="00F71AF1">
            <w:pPr>
              <w:spacing w:line="360" w:lineRule="auto"/>
              <w:jc w:val="both"/>
              <w:rPr>
                <w:sz w:val="20"/>
                <w:szCs w:val="20"/>
              </w:rPr>
            </w:pPr>
            <w:r w:rsidRPr="00F71AF1">
              <w:rPr>
                <w:sz w:val="20"/>
                <w:szCs w:val="20"/>
              </w:rPr>
              <w:t>Примечания</w:t>
            </w:r>
          </w:p>
        </w:tc>
      </w:tr>
      <w:tr w:rsidR="00C56015" w:rsidRPr="00F71AF1" w:rsidTr="008F5DD6">
        <w:tc>
          <w:tcPr>
            <w:tcW w:w="484" w:type="dxa"/>
          </w:tcPr>
          <w:p w:rsidR="00C56015" w:rsidRPr="00F71AF1" w:rsidRDefault="00C56015" w:rsidP="00F71AF1">
            <w:pPr>
              <w:spacing w:line="360" w:lineRule="auto"/>
              <w:jc w:val="both"/>
              <w:rPr>
                <w:sz w:val="20"/>
                <w:szCs w:val="20"/>
              </w:rPr>
            </w:pPr>
            <w:r w:rsidRPr="00F71AF1">
              <w:rPr>
                <w:sz w:val="20"/>
                <w:szCs w:val="20"/>
              </w:rPr>
              <w:t>1</w:t>
            </w:r>
          </w:p>
        </w:tc>
        <w:tc>
          <w:tcPr>
            <w:tcW w:w="2862" w:type="dxa"/>
          </w:tcPr>
          <w:p w:rsidR="00C56015" w:rsidRPr="00F71AF1" w:rsidRDefault="00C56015" w:rsidP="00F71AF1">
            <w:pPr>
              <w:spacing w:line="360" w:lineRule="auto"/>
              <w:jc w:val="both"/>
              <w:rPr>
                <w:sz w:val="20"/>
                <w:szCs w:val="20"/>
              </w:rPr>
            </w:pPr>
            <w:r w:rsidRPr="00F71AF1">
              <w:rPr>
                <w:sz w:val="20"/>
                <w:szCs w:val="20"/>
              </w:rPr>
              <w:t>Аудит оформления первичных документов</w:t>
            </w:r>
          </w:p>
        </w:tc>
        <w:tc>
          <w:tcPr>
            <w:tcW w:w="1737" w:type="dxa"/>
          </w:tcPr>
          <w:p w:rsidR="00C56015" w:rsidRPr="00F71AF1" w:rsidRDefault="00C56015" w:rsidP="00F71AF1">
            <w:pPr>
              <w:spacing w:line="360" w:lineRule="auto"/>
              <w:jc w:val="both"/>
              <w:rPr>
                <w:sz w:val="20"/>
                <w:szCs w:val="20"/>
              </w:rPr>
            </w:pPr>
            <w:r w:rsidRPr="00F71AF1">
              <w:rPr>
                <w:sz w:val="20"/>
                <w:szCs w:val="20"/>
              </w:rPr>
              <w:t>18.03.07</w:t>
            </w:r>
          </w:p>
        </w:tc>
        <w:tc>
          <w:tcPr>
            <w:tcW w:w="1796" w:type="dxa"/>
          </w:tcPr>
          <w:p w:rsidR="00C56015" w:rsidRPr="00F71AF1" w:rsidRDefault="00C56015" w:rsidP="00F71AF1">
            <w:pPr>
              <w:spacing w:line="360" w:lineRule="auto"/>
              <w:jc w:val="both"/>
              <w:rPr>
                <w:sz w:val="20"/>
                <w:szCs w:val="20"/>
              </w:rPr>
            </w:pPr>
          </w:p>
        </w:tc>
        <w:tc>
          <w:tcPr>
            <w:tcW w:w="2124" w:type="dxa"/>
          </w:tcPr>
          <w:p w:rsidR="00C56015" w:rsidRPr="00F71AF1" w:rsidRDefault="00C56015" w:rsidP="00F71AF1">
            <w:pPr>
              <w:spacing w:line="360" w:lineRule="auto"/>
              <w:jc w:val="both"/>
              <w:rPr>
                <w:sz w:val="20"/>
                <w:szCs w:val="20"/>
              </w:rPr>
            </w:pPr>
          </w:p>
        </w:tc>
      </w:tr>
      <w:tr w:rsidR="00C56015" w:rsidRPr="00F71AF1" w:rsidTr="008F5DD6">
        <w:tc>
          <w:tcPr>
            <w:tcW w:w="484" w:type="dxa"/>
          </w:tcPr>
          <w:p w:rsidR="00C56015" w:rsidRPr="00F71AF1" w:rsidRDefault="00C56015" w:rsidP="00F71AF1">
            <w:pPr>
              <w:spacing w:line="360" w:lineRule="auto"/>
              <w:jc w:val="both"/>
              <w:rPr>
                <w:sz w:val="20"/>
                <w:szCs w:val="20"/>
              </w:rPr>
            </w:pPr>
            <w:r w:rsidRPr="00F71AF1">
              <w:rPr>
                <w:sz w:val="20"/>
                <w:szCs w:val="20"/>
              </w:rPr>
              <w:t>2</w:t>
            </w:r>
          </w:p>
        </w:tc>
        <w:tc>
          <w:tcPr>
            <w:tcW w:w="2862" w:type="dxa"/>
          </w:tcPr>
          <w:p w:rsidR="00C56015" w:rsidRPr="00F71AF1" w:rsidRDefault="00C56015" w:rsidP="00F71AF1">
            <w:pPr>
              <w:spacing w:line="360" w:lineRule="auto"/>
              <w:jc w:val="both"/>
              <w:rPr>
                <w:sz w:val="20"/>
                <w:szCs w:val="20"/>
              </w:rPr>
            </w:pPr>
            <w:r w:rsidRPr="00F71AF1">
              <w:rPr>
                <w:sz w:val="20"/>
                <w:szCs w:val="20"/>
              </w:rPr>
              <w:t>Аудит состава и структуры основных средств</w:t>
            </w:r>
          </w:p>
        </w:tc>
        <w:tc>
          <w:tcPr>
            <w:tcW w:w="1737" w:type="dxa"/>
          </w:tcPr>
          <w:p w:rsidR="00C56015" w:rsidRPr="00F71AF1" w:rsidRDefault="00C56015" w:rsidP="00F71AF1">
            <w:pPr>
              <w:spacing w:line="360" w:lineRule="auto"/>
              <w:jc w:val="both"/>
              <w:rPr>
                <w:sz w:val="20"/>
                <w:szCs w:val="20"/>
              </w:rPr>
            </w:pPr>
            <w:r w:rsidRPr="00F71AF1">
              <w:rPr>
                <w:sz w:val="20"/>
                <w:szCs w:val="20"/>
              </w:rPr>
              <w:t>19.03.07</w:t>
            </w:r>
          </w:p>
        </w:tc>
        <w:tc>
          <w:tcPr>
            <w:tcW w:w="1796" w:type="dxa"/>
          </w:tcPr>
          <w:p w:rsidR="00C56015" w:rsidRPr="00F71AF1" w:rsidRDefault="00C56015" w:rsidP="00F71AF1">
            <w:pPr>
              <w:spacing w:line="360" w:lineRule="auto"/>
              <w:jc w:val="both"/>
              <w:rPr>
                <w:sz w:val="20"/>
                <w:szCs w:val="20"/>
              </w:rPr>
            </w:pPr>
          </w:p>
        </w:tc>
        <w:tc>
          <w:tcPr>
            <w:tcW w:w="2124" w:type="dxa"/>
          </w:tcPr>
          <w:p w:rsidR="00C56015" w:rsidRPr="00F71AF1" w:rsidRDefault="00C56015" w:rsidP="00F71AF1">
            <w:pPr>
              <w:spacing w:line="360" w:lineRule="auto"/>
              <w:jc w:val="both"/>
              <w:rPr>
                <w:sz w:val="20"/>
                <w:szCs w:val="20"/>
              </w:rPr>
            </w:pPr>
          </w:p>
        </w:tc>
      </w:tr>
      <w:tr w:rsidR="00C56015" w:rsidRPr="00F71AF1" w:rsidTr="008F5DD6">
        <w:tc>
          <w:tcPr>
            <w:tcW w:w="484" w:type="dxa"/>
          </w:tcPr>
          <w:p w:rsidR="00C56015" w:rsidRPr="00F71AF1" w:rsidRDefault="00C56015" w:rsidP="00F71AF1">
            <w:pPr>
              <w:spacing w:line="360" w:lineRule="auto"/>
              <w:jc w:val="both"/>
              <w:rPr>
                <w:sz w:val="20"/>
                <w:szCs w:val="20"/>
              </w:rPr>
            </w:pPr>
            <w:r w:rsidRPr="00F71AF1">
              <w:rPr>
                <w:sz w:val="20"/>
                <w:szCs w:val="20"/>
              </w:rPr>
              <w:t>3</w:t>
            </w:r>
          </w:p>
        </w:tc>
        <w:tc>
          <w:tcPr>
            <w:tcW w:w="2862" w:type="dxa"/>
          </w:tcPr>
          <w:p w:rsidR="00C56015" w:rsidRPr="00F71AF1" w:rsidRDefault="00C56015" w:rsidP="00F71AF1">
            <w:pPr>
              <w:spacing w:line="360" w:lineRule="auto"/>
              <w:jc w:val="both"/>
              <w:rPr>
                <w:sz w:val="20"/>
                <w:szCs w:val="20"/>
              </w:rPr>
            </w:pPr>
            <w:r w:rsidRPr="00F71AF1">
              <w:rPr>
                <w:sz w:val="20"/>
                <w:szCs w:val="20"/>
              </w:rPr>
              <w:t>Аудит полноты и своевременности проведения инвентаризации</w:t>
            </w:r>
          </w:p>
        </w:tc>
        <w:tc>
          <w:tcPr>
            <w:tcW w:w="1737" w:type="dxa"/>
          </w:tcPr>
          <w:p w:rsidR="00C56015" w:rsidRPr="00F71AF1" w:rsidRDefault="00C56015" w:rsidP="00F71AF1">
            <w:pPr>
              <w:spacing w:line="360" w:lineRule="auto"/>
              <w:jc w:val="both"/>
              <w:rPr>
                <w:sz w:val="20"/>
                <w:szCs w:val="20"/>
              </w:rPr>
            </w:pPr>
            <w:r w:rsidRPr="00F71AF1">
              <w:rPr>
                <w:sz w:val="20"/>
                <w:szCs w:val="20"/>
              </w:rPr>
              <w:t>19.03.07</w:t>
            </w:r>
          </w:p>
        </w:tc>
        <w:tc>
          <w:tcPr>
            <w:tcW w:w="1796" w:type="dxa"/>
          </w:tcPr>
          <w:p w:rsidR="00C56015" w:rsidRPr="00F71AF1" w:rsidRDefault="00C56015" w:rsidP="00F71AF1">
            <w:pPr>
              <w:spacing w:line="360" w:lineRule="auto"/>
              <w:jc w:val="both"/>
              <w:rPr>
                <w:sz w:val="20"/>
                <w:szCs w:val="20"/>
              </w:rPr>
            </w:pPr>
          </w:p>
        </w:tc>
        <w:tc>
          <w:tcPr>
            <w:tcW w:w="2124" w:type="dxa"/>
          </w:tcPr>
          <w:p w:rsidR="00C56015" w:rsidRPr="00F71AF1" w:rsidRDefault="00C56015" w:rsidP="00F71AF1">
            <w:pPr>
              <w:spacing w:line="360" w:lineRule="auto"/>
              <w:jc w:val="both"/>
              <w:rPr>
                <w:sz w:val="20"/>
                <w:szCs w:val="20"/>
              </w:rPr>
            </w:pPr>
            <w:r w:rsidRPr="00F71AF1">
              <w:rPr>
                <w:sz w:val="20"/>
                <w:szCs w:val="20"/>
              </w:rPr>
              <w:t>Провести осмотр</w:t>
            </w:r>
          </w:p>
        </w:tc>
      </w:tr>
      <w:tr w:rsidR="00C56015" w:rsidRPr="00F71AF1" w:rsidTr="008F5DD6">
        <w:tc>
          <w:tcPr>
            <w:tcW w:w="484" w:type="dxa"/>
          </w:tcPr>
          <w:p w:rsidR="00C56015" w:rsidRPr="00F71AF1" w:rsidRDefault="00C56015" w:rsidP="00F71AF1">
            <w:pPr>
              <w:spacing w:line="360" w:lineRule="auto"/>
              <w:jc w:val="both"/>
              <w:rPr>
                <w:sz w:val="20"/>
                <w:szCs w:val="20"/>
              </w:rPr>
            </w:pPr>
            <w:r w:rsidRPr="00F71AF1">
              <w:rPr>
                <w:sz w:val="20"/>
                <w:szCs w:val="20"/>
              </w:rPr>
              <w:t>4</w:t>
            </w:r>
          </w:p>
        </w:tc>
        <w:tc>
          <w:tcPr>
            <w:tcW w:w="2862" w:type="dxa"/>
          </w:tcPr>
          <w:p w:rsidR="00C56015" w:rsidRPr="00F71AF1" w:rsidRDefault="00C56015" w:rsidP="00F71AF1">
            <w:pPr>
              <w:spacing w:line="360" w:lineRule="auto"/>
              <w:jc w:val="both"/>
              <w:rPr>
                <w:sz w:val="20"/>
                <w:szCs w:val="20"/>
              </w:rPr>
            </w:pPr>
            <w:r w:rsidRPr="00F71AF1">
              <w:rPr>
                <w:sz w:val="20"/>
                <w:szCs w:val="20"/>
              </w:rPr>
              <w:t>Аудит переоценки основных средств</w:t>
            </w:r>
          </w:p>
        </w:tc>
        <w:tc>
          <w:tcPr>
            <w:tcW w:w="1737" w:type="dxa"/>
          </w:tcPr>
          <w:p w:rsidR="00C56015" w:rsidRPr="00F71AF1" w:rsidRDefault="00C56015" w:rsidP="00F71AF1">
            <w:pPr>
              <w:spacing w:line="360" w:lineRule="auto"/>
              <w:jc w:val="both"/>
              <w:rPr>
                <w:sz w:val="20"/>
                <w:szCs w:val="20"/>
              </w:rPr>
            </w:pPr>
            <w:r w:rsidRPr="00F71AF1">
              <w:rPr>
                <w:sz w:val="20"/>
                <w:szCs w:val="20"/>
              </w:rPr>
              <w:t>20.03.07</w:t>
            </w:r>
          </w:p>
        </w:tc>
        <w:tc>
          <w:tcPr>
            <w:tcW w:w="1796" w:type="dxa"/>
          </w:tcPr>
          <w:p w:rsidR="00C56015" w:rsidRPr="00F71AF1" w:rsidRDefault="00C56015" w:rsidP="00F71AF1">
            <w:pPr>
              <w:spacing w:line="360" w:lineRule="auto"/>
              <w:jc w:val="both"/>
              <w:rPr>
                <w:sz w:val="20"/>
                <w:szCs w:val="20"/>
              </w:rPr>
            </w:pPr>
          </w:p>
        </w:tc>
        <w:tc>
          <w:tcPr>
            <w:tcW w:w="2124" w:type="dxa"/>
          </w:tcPr>
          <w:p w:rsidR="00C56015" w:rsidRPr="00F71AF1" w:rsidRDefault="00C56015" w:rsidP="00F71AF1">
            <w:pPr>
              <w:spacing w:line="360" w:lineRule="auto"/>
              <w:jc w:val="both"/>
              <w:rPr>
                <w:sz w:val="20"/>
                <w:szCs w:val="20"/>
              </w:rPr>
            </w:pPr>
            <w:r w:rsidRPr="00F71AF1">
              <w:rPr>
                <w:sz w:val="20"/>
                <w:szCs w:val="20"/>
              </w:rPr>
              <w:t>Выборочно проверить расчет</w:t>
            </w:r>
          </w:p>
        </w:tc>
      </w:tr>
      <w:tr w:rsidR="00C56015" w:rsidRPr="00F71AF1" w:rsidTr="008F5DD6">
        <w:tc>
          <w:tcPr>
            <w:tcW w:w="484" w:type="dxa"/>
          </w:tcPr>
          <w:p w:rsidR="00C56015" w:rsidRPr="00F71AF1" w:rsidRDefault="00C56015" w:rsidP="00F71AF1">
            <w:pPr>
              <w:spacing w:line="360" w:lineRule="auto"/>
              <w:jc w:val="both"/>
              <w:rPr>
                <w:sz w:val="20"/>
                <w:szCs w:val="20"/>
              </w:rPr>
            </w:pPr>
            <w:r w:rsidRPr="00F71AF1">
              <w:rPr>
                <w:sz w:val="20"/>
                <w:szCs w:val="20"/>
              </w:rPr>
              <w:t>5</w:t>
            </w:r>
          </w:p>
        </w:tc>
        <w:tc>
          <w:tcPr>
            <w:tcW w:w="2862" w:type="dxa"/>
          </w:tcPr>
          <w:p w:rsidR="00C56015" w:rsidRPr="00F71AF1" w:rsidRDefault="00C56015" w:rsidP="00F71AF1">
            <w:pPr>
              <w:spacing w:line="360" w:lineRule="auto"/>
              <w:jc w:val="both"/>
              <w:rPr>
                <w:sz w:val="20"/>
                <w:szCs w:val="20"/>
              </w:rPr>
            </w:pPr>
            <w:r w:rsidRPr="00F71AF1">
              <w:rPr>
                <w:sz w:val="20"/>
                <w:szCs w:val="20"/>
              </w:rPr>
              <w:t>Аудит поступления основных средств</w:t>
            </w:r>
          </w:p>
        </w:tc>
        <w:tc>
          <w:tcPr>
            <w:tcW w:w="1737" w:type="dxa"/>
          </w:tcPr>
          <w:p w:rsidR="00C56015" w:rsidRPr="00F71AF1" w:rsidRDefault="00C56015" w:rsidP="00F71AF1">
            <w:pPr>
              <w:spacing w:line="360" w:lineRule="auto"/>
              <w:jc w:val="both"/>
              <w:rPr>
                <w:sz w:val="20"/>
                <w:szCs w:val="20"/>
              </w:rPr>
            </w:pPr>
            <w:r w:rsidRPr="00F71AF1">
              <w:rPr>
                <w:sz w:val="20"/>
                <w:szCs w:val="20"/>
              </w:rPr>
              <w:t>20.03.07</w:t>
            </w:r>
          </w:p>
        </w:tc>
        <w:tc>
          <w:tcPr>
            <w:tcW w:w="1796" w:type="dxa"/>
          </w:tcPr>
          <w:p w:rsidR="00C56015" w:rsidRPr="00F71AF1" w:rsidRDefault="00C56015" w:rsidP="00F71AF1">
            <w:pPr>
              <w:spacing w:line="360" w:lineRule="auto"/>
              <w:jc w:val="both"/>
              <w:rPr>
                <w:sz w:val="20"/>
                <w:szCs w:val="20"/>
              </w:rPr>
            </w:pPr>
          </w:p>
        </w:tc>
        <w:tc>
          <w:tcPr>
            <w:tcW w:w="2124" w:type="dxa"/>
          </w:tcPr>
          <w:p w:rsidR="00C56015" w:rsidRPr="00F71AF1" w:rsidRDefault="00C56015" w:rsidP="00F71AF1">
            <w:pPr>
              <w:spacing w:line="360" w:lineRule="auto"/>
              <w:jc w:val="both"/>
              <w:rPr>
                <w:sz w:val="20"/>
                <w:szCs w:val="20"/>
              </w:rPr>
            </w:pPr>
          </w:p>
        </w:tc>
      </w:tr>
      <w:tr w:rsidR="00C56015" w:rsidRPr="00F71AF1" w:rsidTr="008F5DD6">
        <w:tc>
          <w:tcPr>
            <w:tcW w:w="484" w:type="dxa"/>
          </w:tcPr>
          <w:p w:rsidR="00C56015" w:rsidRPr="00F71AF1" w:rsidRDefault="00C56015" w:rsidP="00F71AF1">
            <w:pPr>
              <w:spacing w:line="360" w:lineRule="auto"/>
              <w:jc w:val="both"/>
              <w:rPr>
                <w:sz w:val="20"/>
                <w:szCs w:val="20"/>
              </w:rPr>
            </w:pPr>
            <w:r w:rsidRPr="00F71AF1">
              <w:rPr>
                <w:sz w:val="20"/>
                <w:szCs w:val="20"/>
              </w:rPr>
              <w:t>6</w:t>
            </w:r>
          </w:p>
        </w:tc>
        <w:tc>
          <w:tcPr>
            <w:tcW w:w="2862" w:type="dxa"/>
          </w:tcPr>
          <w:p w:rsidR="00C56015" w:rsidRPr="00F71AF1" w:rsidRDefault="00C56015" w:rsidP="00F71AF1">
            <w:pPr>
              <w:spacing w:line="360" w:lineRule="auto"/>
              <w:jc w:val="both"/>
              <w:rPr>
                <w:sz w:val="20"/>
                <w:szCs w:val="20"/>
              </w:rPr>
            </w:pPr>
            <w:r w:rsidRPr="00F71AF1">
              <w:rPr>
                <w:sz w:val="20"/>
                <w:szCs w:val="20"/>
              </w:rPr>
              <w:t>Аудит амортизации основных средств</w:t>
            </w:r>
          </w:p>
        </w:tc>
        <w:tc>
          <w:tcPr>
            <w:tcW w:w="1737" w:type="dxa"/>
          </w:tcPr>
          <w:p w:rsidR="00C56015" w:rsidRPr="00F71AF1" w:rsidRDefault="00C56015" w:rsidP="00F71AF1">
            <w:pPr>
              <w:spacing w:line="360" w:lineRule="auto"/>
              <w:jc w:val="both"/>
              <w:rPr>
                <w:sz w:val="20"/>
                <w:szCs w:val="20"/>
              </w:rPr>
            </w:pPr>
            <w:r w:rsidRPr="00F71AF1">
              <w:rPr>
                <w:sz w:val="20"/>
                <w:szCs w:val="20"/>
              </w:rPr>
              <w:t>21.03.07</w:t>
            </w:r>
          </w:p>
        </w:tc>
        <w:tc>
          <w:tcPr>
            <w:tcW w:w="1796" w:type="dxa"/>
          </w:tcPr>
          <w:p w:rsidR="00C56015" w:rsidRPr="00F71AF1" w:rsidRDefault="00C56015" w:rsidP="00F71AF1">
            <w:pPr>
              <w:spacing w:line="360" w:lineRule="auto"/>
              <w:jc w:val="both"/>
              <w:rPr>
                <w:sz w:val="20"/>
                <w:szCs w:val="20"/>
              </w:rPr>
            </w:pPr>
          </w:p>
        </w:tc>
        <w:tc>
          <w:tcPr>
            <w:tcW w:w="2124" w:type="dxa"/>
          </w:tcPr>
          <w:p w:rsidR="00C56015" w:rsidRPr="00F71AF1" w:rsidRDefault="00C56015" w:rsidP="00F71AF1">
            <w:pPr>
              <w:spacing w:line="360" w:lineRule="auto"/>
              <w:jc w:val="both"/>
              <w:rPr>
                <w:sz w:val="20"/>
                <w:szCs w:val="20"/>
              </w:rPr>
            </w:pPr>
            <w:r w:rsidRPr="00F71AF1">
              <w:rPr>
                <w:sz w:val="20"/>
                <w:szCs w:val="20"/>
              </w:rPr>
              <w:t>Проверить соответствие учетной политики</w:t>
            </w:r>
          </w:p>
        </w:tc>
      </w:tr>
      <w:tr w:rsidR="00C56015" w:rsidRPr="00F71AF1" w:rsidTr="008F5DD6">
        <w:tc>
          <w:tcPr>
            <w:tcW w:w="484" w:type="dxa"/>
          </w:tcPr>
          <w:p w:rsidR="00C56015" w:rsidRPr="00F71AF1" w:rsidRDefault="00C56015" w:rsidP="00F71AF1">
            <w:pPr>
              <w:spacing w:line="360" w:lineRule="auto"/>
              <w:jc w:val="both"/>
              <w:rPr>
                <w:sz w:val="20"/>
                <w:szCs w:val="20"/>
              </w:rPr>
            </w:pPr>
            <w:r w:rsidRPr="00F71AF1">
              <w:rPr>
                <w:sz w:val="20"/>
                <w:szCs w:val="20"/>
              </w:rPr>
              <w:t>7</w:t>
            </w:r>
          </w:p>
        </w:tc>
        <w:tc>
          <w:tcPr>
            <w:tcW w:w="2862" w:type="dxa"/>
          </w:tcPr>
          <w:p w:rsidR="00C56015" w:rsidRPr="00F71AF1" w:rsidRDefault="00C56015" w:rsidP="00F71AF1">
            <w:pPr>
              <w:spacing w:line="360" w:lineRule="auto"/>
              <w:jc w:val="both"/>
              <w:rPr>
                <w:sz w:val="20"/>
                <w:szCs w:val="20"/>
              </w:rPr>
            </w:pPr>
            <w:r w:rsidRPr="00F71AF1">
              <w:rPr>
                <w:sz w:val="20"/>
                <w:szCs w:val="20"/>
              </w:rPr>
              <w:t>Аудит выбытия основных средств</w:t>
            </w:r>
          </w:p>
        </w:tc>
        <w:tc>
          <w:tcPr>
            <w:tcW w:w="1737" w:type="dxa"/>
          </w:tcPr>
          <w:p w:rsidR="00C56015" w:rsidRPr="00F71AF1" w:rsidRDefault="00C56015" w:rsidP="00F71AF1">
            <w:pPr>
              <w:spacing w:line="360" w:lineRule="auto"/>
              <w:jc w:val="both"/>
              <w:rPr>
                <w:sz w:val="20"/>
                <w:szCs w:val="20"/>
              </w:rPr>
            </w:pPr>
            <w:r w:rsidRPr="00F71AF1">
              <w:rPr>
                <w:sz w:val="20"/>
                <w:szCs w:val="20"/>
              </w:rPr>
              <w:t>21.03.07</w:t>
            </w:r>
          </w:p>
        </w:tc>
        <w:tc>
          <w:tcPr>
            <w:tcW w:w="1796" w:type="dxa"/>
          </w:tcPr>
          <w:p w:rsidR="00C56015" w:rsidRPr="00F71AF1" w:rsidRDefault="00C56015" w:rsidP="00F71AF1">
            <w:pPr>
              <w:spacing w:line="360" w:lineRule="auto"/>
              <w:jc w:val="both"/>
              <w:rPr>
                <w:sz w:val="20"/>
                <w:szCs w:val="20"/>
              </w:rPr>
            </w:pPr>
          </w:p>
        </w:tc>
        <w:tc>
          <w:tcPr>
            <w:tcW w:w="2124" w:type="dxa"/>
          </w:tcPr>
          <w:p w:rsidR="00C56015" w:rsidRPr="00F71AF1" w:rsidRDefault="00C56015" w:rsidP="00F71AF1">
            <w:pPr>
              <w:spacing w:line="360" w:lineRule="auto"/>
              <w:jc w:val="both"/>
              <w:rPr>
                <w:sz w:val="20"/>
                <w:szCs w:val="20"/>
              </w:rPr>
            </w:pPr>
            <w:r w:rsidRPr="00F71AF1">
              <w:rPr>
                <w:sz w:val="20"/>
                <w:szCs w:val="20"/>
              </w:rPr>
              <w:t>Проверить обоснованность списания</w:t>
            </w:r>
          </w:p>
        </w:tc>
      </w:tr>
      <w:tr w:rsidR="00C56015" w:rsidRPr="00F71AF1" w:rsidTr="008F5DD6">
        <w:tc>
          <w:tcPr>
            <w:tcW w:w="484" w:type="dxa"/>
          </w:tcPr>
          <w:p w:rsidR="00C56015" w:rsidRPr="00F71AF1" w:rsidRDefault="00C56015" w:rsidP="00F71AF1">
            <w:pPr>
              <w:spacing w:line="360" w:lineRule="auto"/>
              <w:jc w:val="both"/>
              <w:rPr>
                <w:sz w:val="20"/>
                <w:szCs w:val="20"/>
              </w:rPr>
            </w:pPr>
            <w:r w:rsidRPr="00F71AF1">
              <w:rPr>
                <w:sz w:val="20"/>
                <w:szCs w:val="20"/>
              </w:rPr>
              <w:t>8</w:t>
            </w:r>
          </w:p>
        </w:tc>
        <w:tc>
          <w:tcPr>
            <w:tcW w:w="2862" w:type="dxa"/>
          </w:tcPr>
          <w:p w:rsidR="00C56015" w:rsidRPr="00F71AF1" w:rsidRDefault="00C56015" w:rsidP="00F71AF1">
            <w:pPr>
              <w:spacing w:line="360" w:lineRule="auto"/>
              <w:jc w:val="both"/>
              <w:rPr>
                <w:sz w:val="20"/>
                <w:szCs w:val="20"/>
              </w:rPr>
            </w:pPr>
            <w:r w:rsidRPr="00F71AF1">
              <w:rPr>
                <w:sz w:val="20"/>
                <w:szCs w:val="20"/>
              </w:rPr>
              <w:t>Аудит тождественности показателей бухгалтерской отчетности и регистров бухгалтерского учета</w:t>
            </w:r>
          </w:p>
        </w:tc>
        <w:tc>
          <w:tcPr>
            <w:tcW w:w="1737" w:type="dxa"/>
          </w:tcPr>
          <w:p w:rsidR="00C56015" w:rsidRPr="00F71AF1" w:rsidRDefault="00C56015" w:rsidP="00F71AF1">
            <w:pPr>
              <w:spacing w:line="360" w:lineRule="auto"/>
              <w:jc w:val="both"/>
              <w:rPr>
                <w:sz w:val="20"/>
                <w:szCs w:val="20"/>
              </w:rPr>
            </w:pPr>
            <w:r w:rsidRPr="00F71AF1">
              <w:rPr>
                <w:sz w:val="20"/>
                <w:szCs w:val="20"/>
              </w:rPr>
              <w:t>21.03.07</w:t>
            </w:r>
          </w:p>
        </w:tc>
        <w:tc>
          <w:tcPr>
            <w:tcW w:w="1796" w:type="dxa"/>
          </w:tcPr>
          <w:p w:rsidR="00C56015" w:rsidRPr="00F71AF1" w:rsidRDefault="00C56015" w:rsidP="00F71AF1">
            <w:pPr>
              <w:spacing w:line="360" w:lineRule="auto"/>
              <w:jc w:val="both"/>
              <w:rPr>
                <w:sz w:val="20"/>
                <w:szCs w:val="20"/>
              </w:rPr>
            </w:pPr>
          </w:p>
        </w:tc>
        <w:tc>
          <w:tcPr>
            <w:tcW w:w="2124" w:type="dxa"/>
          </w:tcPr>
          <w:p w:rsidR="00C56015" w:rsidRPr="00F71AF1" w:rsidRDefault="00C56015" w:rsidP="00F71AF1">
            <w:pPr>
              <w:spacing w:line="360" w:lineRule="auto"/>
              <w:jc w:val="both"/>
              <w:rPr>
                <w:sz w:val="20"/>
                <w:szCs w:val="20"/>
              </w:rPr>
            </w:pPr>
          </w:p>
        </w:tc>
      </w:tr>
    </w:tbl>
    <w:p w:rsidR="00C56015" w:rsidRPr="00F71AF1" w:rsidRDefault="00C56015" w:rsidP="00F71AF1">
      <w:pPr>
        <w:spacing w:line="360" w:lineRule="auto"/>
        <w:jc w:val="both"/>
        <w:rPr>
          <w:sz w:val="20"/>
          <w:szCs w:val="20"/>
        </w:rPr>
      </w:pPr>
    </w:p>
    <w:p w:rsidR="00C56015" w:rsidRPr="00F71AF1" w:rsidRDefault="00F71AF1" w:rsidP="00F71AF1">
      <w:pPr>
        <w:spacing w:line="360" w:lineRule="auto"/>
        <w:ind w:firstLine="709"/>
        <w:jc w:val="center"/>
        <w:rPr>
          <w:b/>
          <w:sz w:val="28"/>
          <w:szCs w:val="28"/>
        </w:rPr>
      </w:pPr>
      <w:r>
        <w:rPr>
          <w:sz w:val="28"/>
          <w:szCs w:val="28"/>
        </w:rPr>
        <w:br w:type="page"/>
      </w:r>
      <w:r w:rsidR="00C56015" w:rsidRPr="00F71AF1">
        <w:rPr>
          <w:b/>
          <w:sz w:val="28"/>
          <w:szCs w:val="28"/>
        </w:rPr>
        <w:t>2.3. Программа аудита</w:t>
      </w:r>
    </w:p>
    <w:p w:rsidR="00C56015" w:rsidRPr="00D6056A" w:rsidRDefault="00C56015" w:rsidP="00D6056A">
      <w:pPr>
        <w:spacing w:line="360" w:lineRule="auto"/>
        <w:ind w:firstLine="709"/>
        <w:jc w:val="both"/>
        <w:rPr>
          <w:sz w:val="28"/>
          <w:szCs w:val="28"/>
        </w:rPr>
      </w:pPr>
    </w:p>
    <w:p w:rsidR="00C56015" w:rsidRPr="00D6056A" w:rsidRDefault="00C56015" w:rsidP="00D6056A">
      <w:pPr>
        <w:spacing w:line="360" w:lineRule="auto"/>
        <w:ind w:firstLine="709"/>
        <w:jc w:val="both"/>
        <w:rPr>
          <w:sz w:val="28"/>
          <w:szCs w:val="28"/>
        </w:rPr>
      </w:pPr>
      <w:r w:rsidRPr="00D6056A">
        <w:rPr>
          <w:sz w:val="28"/>
          <w:szCs w:val="28"/>
        </w:rPr>
        <w:t>Перед началом работ на основании плана составим программу проверки, в которой четко определим: цель аудита, основные участки работы, характер и методы проверки (сплошной, выборочный, фактический, документальный контроль и т.д.) Программа аудита является развитием общего плана аудита и представляет собой детальный перечень содержания аудиторских процедур, применяемых в данной аудиторской проверке, а также их характер, сроки, объем и конкретных исполнитель.</w:t>
      </w:r>
    </w:p>
    <w:p w:rsidR="00C56015" w:rsidRPr="00D6056A" w:rsidRDefault="00C56015" w:rsidP="00D6056A">
      <w:pPr>
        <w:spacing w:line="360" w:lineRule="auto"/>
        <w:ind w:firstLine="709"/>
        <w:jc w:val="both"/>
        <w:rPr>
          <w:sz w:val="28"/>
          <w:szCs w:val="28"/>
        </w:rPr>
      </w:pPr>
      <w:r w:rsidRPr="00D6056A">
        <w:rPr>
          <w:sz w:val="28"/>
          <w:szCs w:val="28"/>
        </w:rPr>
        <w:t>Она служит подробной инструкцией для аудитора по конкретному участку контроля. Аудиторскую программу следует составлять в виде программы тестов средств контроля и в виде программы аудиторских процедур по существу. Назначение тестов средств контроля в том, что они помогают выявить существенные недостатки средств контроля экономического субъекта.</w:t>
      </w:r>
    </w:p>
    <w:p w:rsidR="00C56015" w:rsidRPr="00D6056A" w:rsidRDefault="00C56015" w:rsidP="00D6056A">
      <w:pPr>
        <w:spacing w:line="360" w:lineRule="auto"/>
        <w:ind w:firstLine="709"/>
        <w:jc w:val="both"/>
        <w:rPr>
          <w:sz w:val="28"/>
          <w:szCs w:val="28"/>
        </w:rPr>
      </w:pPr>
      <w:r w:rsidRPr="00D6056A">
        <w:rPr>
          <w:sz w:val="28"/>
          <w:szCs w:val="28"/>
        </w:rPr>
        <w:t>Аудиторские процедуры по существу включают в себя детальную проверку правильности отражения в учете оборотов и сальдо по счетам.</w:t>
      </w:r>
    </w:p>
    <w:p w:rsidR="00C56015" w:rsidRPr="00D6056A" w:rsidRDefault="00C56015" w:rsidP="00D6056A">
      <w:pPr>
        <w:spacing w:line="360" w:lineRule="auto"/>
        <w:ind w:firstLine="709"/>
        <w:jc w:val="both"/>
        <w:rPr>
          <w:sz w:val="28"/>
          <w:szCs w:val="28"/>
        </w:rPr>
      </w:pPr>
      <w:r w:rsidRPr="00D6056A">
        <w:rPr>
          <w:sz w:val="28"/>
          <w:szCs w:val="28"/>
        </w:rPr>
        <w:t xml:space="preserve">           Для проверки учета основных средств, в таблице …представлена аудиторская программа, предусматривающая возможность выбора процедур. Реализация ее позволяет получить объективные данные об эффективности контроля и достоверности учетных записей.</w:t>
      </w:r>
    </w:p>
    <w:p w:rsidR="00C56015" w:rsidRPr="00D6056A" w:rsidRDefault="00C56015" w:rsidP="00D6056A">
      <w:pPr>
        <w:spacing w:line="360" w:lineRule="auto"/>
        <w:ind w:firstLine="709"/>
        <w:jc w:val="both"/>
        <w:rPr>
          <w:sz w:val="28"/>
          <w:szCs w:val="28"/>
        </w:rPr>
      </w:pPr>
      <w:r w:rsidRPr="00D6056A">
        <w:rPr>
          <w:sz w:val="28"/>
          <w:szCs w:val="28"/>
        </w:rPr>
        <w:t>Таблица…</w:t>
      </w:r>
    </w:p>
    <w:p w:rsidR="00C56015" w:rsidRDefault="00C56015" w:rsidP="00D6056A">
      <w:pPr>
        <w:spacing w:line="360" w:lineRule="auto"/>
        <w:ind w:firstLine="709"/>
        <w:jc w:val="both"/>
        <w:rPr>
          <w:sz w:val="28"/>
          <w:szCs w:val="28"/>
        </w:rPr>
      </w:pPr>
      <w:r w:rsidRPr="00D6056A">
        <w:rPr>
          <w:sz w:val="28"/>
          <w:szCs w:val="28"/>
        </w:rPr>
        <w:t>Программа аудита основных средств</w:t>
      </w:r>
    </w:p>
    <w:p w:rsidR="00F71AF1" w:rsidRPr="00D6056A" w:rsidRDefault="00F71AF1" w:rsidP="00D6056A">
      <w:pPr>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
        <w:gridCol w:w="3592"/>
        <w:gridCol w:w="2512"/>
        <w:gridCol w:w="2415"/>
      </w:tblGrid>
      <w:tr w:rsidR="00C56015" w:rsidRPr="00F71AF1" w:rsidTr="008F5DD6">
        <w:tc>
          <w:tcPr>
            <w:tcW w:w="484" w:type="dxa"/>
          </w:tcPr>
          <w:p w:rsidR="00C56015" w:rsidRPr="00F71AF1" w:rsidRDefault="00C56015" w:rsidP="00F71AF1">
            <w:pPr>
              <w:spacing w:line="360" w:lineRule="auto"/>
              <w:jc w:val="both"/>
              <w:rPr>
                <w:sz w:val="20"/>
                <w:szCs w:val="20"/>
              </w:rPr>
            </w:pPr>
            <w:r w:rsidRPr="00F71AF1">
              <w:rPr>
                <w:sz w:val="20"/>
                <w:szCs w:val="20"/>
              </w:rPr>
              <w:t>№</w:t>
            </w:r>
          </w:p>
        </w:tc>
        <w:tc>
          <w:tcPr>
            <w:tcW w:w="3592" w:type="dxa"/>
          </w:tcPr>
          <w:p w:rsidR="00C56015" w:rsidRPr="00F71AF1" w:rsidRDefault="00C56015" w:rsidP="00F71AF1">
            <w:pPr>
              <w:spacing w:line="360" w:lineRule="auto"/>
              <w:jc w:val="both"/>
              <w:rPr>
                <w:sz w:val="20"/>
                <w:szCs w:val="20"/>
              </w:rPr>
            </w:pPr>
            <w:r w:rsidRPr="00F71AF1">
              <w:rPr>
                <w:sz w:val="20"/>
                <w:szCs w:val="20"/>
              </w:rPr>
              <w:t>Тесты контроля</w:t>
            </w:r>
          </w:p>
        </w:tc>
        <w:tc>
          <w:tcPr>
            <w:tcW w:w="2512" w:type="dxa"/>
          </w:tcPr>
          <w:p w:rsidR="00C56015" w:rsidRPr="00F71AF1" w:rsidRDefault="00C56015" w:rsidP="00F71AF1">
            <w:pPr>
              <w:spacing w:line="360" w:lineRule="auto"/>
              <w:jc w:val="both"/>
              <w:rPr>
                <w:sz w:val="20"/>
                <w:szCs w:val="20"/>
              </w:rPr>
            </w:pPr>
            <w:r w:rsidRPr="00F71AF1">
              <w:rPr>
                <w:sz w:val="20"/>
                <w:szCs w:val="20"/>
              </w:rPr>
              <w:t>Процедуры (приемы) контроля</w:t>
            </w:r>
          </w:p>
        </w:tc>
        <w:tc>
          <w:tcPr>
            <w:tcW w:w="2415" w:type="dxa"/>
          </w:tcPr>
          <w:p w:rsidR="00C56015" w:rsidRPr="00F71AF1" w:rsidRDefault="00C56015" w:rsidP="00F71AF1">
            <w:pPr>
              <w:spacing w:line="360" w:lineRule="auto"/>
              <w:jc w:val="both"/>
              <w:rPr>
                <w:sz w:val="20"/>
                <w:szCs w:val="20"/>
              </w:rPr>
            </w:pPr>
            <w:r w:rsidRPr="00F71AF1">
              <w:rPr>
                <w:sz w:val="20"/>
                <w:szCs w:val="20"/>
              </w:rPr>
              <w:t>Проверяемые документы</w:t>
            </w:r>
          </w:p>
        </w:tc>
      </w:tr>
      <w:tr w:rsidR="00C56015" w:rsidRPr="00F71AF1" w:rsidTr="008F5DD6">
        <w:tc>
          <w:tcPr>
            <w:tcW w:w="484" w:type="dxa"/>
          </w:tcPr>
          <w:p w:rsidR="00C56015" w:rsidRPr="00F71AF1" w:rsidRDefault="00C56015" w:rsidP="00F71AF1">
            <w:pPr>
              <w:spacing w:line="360" w:lineRule="auto"/>
              <w:jc w:val="both"/>
              <w:rPr>
                <w:sz w:val="20"/>
                <w:szCs w:val="20"/>
              </w:rPr>
            </w:pPr>
            <w:r w:rsidRPr="00F71AF1">
              <w:rPr>
                <w:sz w:val="20"/>
                <w:szCs w:val="20"/>
              </w:rPr>
              <w:t>1</w:t>
            </w:r>
          </w:p>
        </w:tc>
        <w:tc>
          <w:tcPr>
            <w:tcW w:w="3592" w:type="dxa"/>
          </w:tcPr>
          <w:p w:rsidR="00C56015" w:rsidRPr="00F71AF1" w:rsidRDefault="00C56015" w:rsidP="00F71AF1">
            <w:pPr>
              <w:spacing w:line="360" w:lineRule="auto"/>
              <w:jc w:val="both"/>
              <w:rPr>
                <w:sz w:val="20"/>
                <w:szCs w:val="20"/>
              </w:rPr>
            </w:pPr>
            <w:r w:rsidRPr="00F71AF1">
              <w:rPr>
                <w:sz w:val="20"/>
                <w:szCs w:val="20"/>
              </w:rPr>
              <w:t>Установление соответствия данных регистров учета основных средств с записями в Главной книге</w:t>
            </w:r>
          </w:p>
        </w:tc>
        <w:tc>
          <w:tcPr>
            <w:tcW w:w="2512" w:type="dxa"/>
          </w:tcPr>
          <w:p w:rsidR="00C56015" w:rsidRPr="00F71AF1" w:rsidRDefault="00C56015" w:rsidP="00F71AF1">
            <w:pPr>
              <w:spacing w:line="360" w:lineRule="auto"/>
              <w:jc w:val="both"/>
              <w:rPr>
                <w:sz w:val="20"/>
                <w:szCs w:val="20"/>
              </w:rPr>
            </w:pPr>
            <w:r w:rsidRPr="00F71AF1">
              <w:rPr>
                <w:sz w:val="20"/>
                <w:szCs w:val="20"/>
              </w:rPr>
              <w:t>Проверка соответствия документов</w:t>
            </w:r>
          </w:p>
        </w:tc>
        <w:tc>
          <w:tcPr>
            <w:tcW w:w="2415" w:type="dxa"/>
          </w:tcPr>
          <w:p w:rsidR="00C56015" w:rsidRPr="00F71AF1" w:rsidRDefault="00C56015" w:rsidP="00F71AF1">
            <w:pPr>
              <w:spacing w:line="360" w:lineRule="auto"/>
              <w:jc w:val="both"/>
              <w:rPr>
                <w:sz w:val="20"/>
                <w:szCs w:val="20"/>
              </w:rPr>
            </w:pPr>
            <w:r w:rsidRPr="00F71AF1">
              <w:rPr>
                <w:sz w:val="20"/>
                <w:szCs w:val="20"/>
              </w:rPr>
              <w:t>Инвентарные карточки, ведомости, журналы-ордера</w:t>
            </w:r>
          </w:p>
        </w:tc>
      </w:tr>
      <w:tr w:rsidR="00C56015" w:rsidRPr="00F71AF1" w:rsidTr="008F5DD6">
        <w:tc>
          <w:tcPr>
            <w:tcW w:w="484" w:type="dxa"/>
          </w:tcPr>
          <w:p w:rsidR="00C56015" w:rsidRPr="00F71AF1" w:rsidRDefault="00C56015" w:rsidP="00F71AF1">
            <w:pPr>
              <w:spacing w:line="360" w:lineRule="auto"/>
              <w:jc w:val="both"/>
              <w:rPr>
                <w:sz w:val="20"/>
                <w:szCs w:val="20"/>
              </w:rPr>
            </w:pPr>
            <w:r w:rsidRPr="00F71AF1">
              <w:rPr>
                <w:sz w:val="20"/>
                <w:szCs w:val="20"/>
              </w:rPr>
              <w:t>2</w:t>
            </w:r>
          </w:p>
        </w:tc>
        <w:tc>
          <w:tcPr>
            <w:tcW w:w="3592" w:type="dxa"/>
          </w:tcPr>
          <w:p w:rsidR="00C56015" w:rsidRPr="00F71AF1" w:rsidRDefault="00C56015" w:rsidP="00F71AF1">
            <w:pPr>
              <w:spacing w:line="360" w:lineRule="auto"/>
              <w:jc w:val="both"/>
              <w:rPr>
                <w:sz w:val="20"/>
                <w:szCs w:val="20"/>
              </w:rPr>
            </w:pPr>
            <w:r w:rsidRPr="00F71AF1">
              <w:rPr>
                <w:sz w:val="20"/>
                <w:szCs w:val="20"/>
              </w:rPr>
              <w:t>Выборочная инвентаризация основных средств</w:t>
            </w:r>
          </w:p>
        </w:tc>
        <w:tc>
          <w:tcPr>
            <w:tcW w:w="2512" w:type="dxa"/>
          </w:tcPr>
          <w:p w:rsidR="00C56015" w:rsidRPr="00F71AF1" w:rsidRDefault="00C56015" w:rsidP="00F71AF1">
            <w:pPr>
              <w:spacing w:line="360" w:lineRule="auto"/>
              <w:jc w:val="both"/>
              <w:rPr>
                <w:sz w:val="20"/>
                <w:szCs w:val="20"/>
              </w:rPr>
            </w:pPr>
            <w:r w:rsidRPr="00F71AF1">
              <w:rPr>
                <w:sz w:val="20"/>
                <w:szCs w:val="20"/>
              </w:rPr>
              <w:t>Пересчет, прослеживание</w:t>
            </w:r>
          </w:p>
        </w:tc>
        <w:tc>
          <w:tcPr>
            <w:tcW w:w="2415" w:type="dxa"/>
          </w:tcPr>
          <w:p w:rsidR="00C56015" w:rsidRPr="00F71AF1" w:rsidRDefault="00C56015" w:rsidP="00F71AF1">
            <w:pPr>
              <w:spacing w:line="360" w:lineRule="auto"/>
              <w:jc w:val="both"/>
              <w:rPr>
                <w:sz w:val="20"/>
                <w:szCs w:val="20"/>
              </w:rPr>
            </w:pPr>
            <w:r w:rsidRPr="00F71AF1">
              <w:rPr>
                <w:sz w:val="20"/>
                <w:szCs w:val="20"/>
              </w:rPr>
              <w:t>Инвентаризационные описи, результаты инвентаризации, акты приема-передачи, договоры, счета- фактуры</w:t>
            </w:r>
          </w:p>
        </w:tc>
      </w:tr>
      <w:tr w:rsidR="00C56015" w:rsidRPr="00F71AF1" w:rsidTr="008F5DD6">
        <w:tc>
          <w:tcPr>
            <w:tcW w:w="484" w:type="dxa"/>
          </w:tcPr>
          <w:p w:rsidR="00C56015" w:rsidRPr="00F71AF1" w:rsidRDefault="00C56015" w:rsidP="00F71AF1">
            <w:pPr>
              <w:spacing w:line="360" w:lineRule="auto"/>
              <w:jc w:val="both"/>
              <w:rPr>
                <w:sz w:val="20"/>
                <w:szCs w:val="20"/>
              </w:rPr>
            </w:pPr>
            <w:r w:rsidRPr="00F71AF1">
              <w:rPr>
                <w:sz w:val="20"/>
                <w:szCs w:val="20"/>
              </w:rPr>
              <w:t>3</w:t>
            </w:r>
          </w:p>
        </w:tc>
        <w:tc>
          <w:tcPr>
            <w:tcW w:w="3592" w:type="dxa"/>
          </w:tcPr>
          <w:p w:rsidR="00C56015" w:rsidRPr="00F71AF1" w:rsidRDefault="00C56015" w:rsidP="00F71AF1">
            <w:pPr>
              <w:spacing w:line="360" w:lineRule="auto"/>
              <w:jc w:val="both"/>
              <w:rPr>
                <w:sz w:val="20"/>
                <w:szCs w:val="20"/>
              </w:rPr>
            </w:pPr>
            <w:r w:rsidRPr="00F71AF1">
              <w:rPr>
                <w:sz w:val="20"/>
                <w:szCs w:val="20"/>
              </w:rPr>
              <w:t>Проверить данные инвентаризации основных средств и сравнить ее с результатами данными аналитического учета</w:t>
            </w:r>
          </w:p>
        </w:tc>
        <w:tc>
          <w:tcPr>
            <w:tcW w:w="2512" w:type="dxa"/>
          </w:tcPr>
          <w:p w:rsidR="00C56015" w:rsidRPr="00F71AF1" w:rsidRDefault="00C56015" w:rsidP="00F71AF1">
            <w:pPr>
              <w:spacing w:line="360" w:lineRule="auto"/>
              <w:jc w:val="both"/>
              <w:rPr>
                <w:sz w:val="20"/>
                <w:szCs w:val="20"/>
              </w:rPr>
            </w:pPr>
            <w:r w:rsidRPr="00F71AF1">
              <w:rPr>
                <w:sz w:val="20"/>
                <w:szCs w:val="20"/>
              </w:rPr>
              <w:t>Сверка</w:t>
            </w:r>
          </w:p>
        </w:tc>
        <w:tc>
          <w:tcPr>
            <w:tcW w:w="2415" w:type="dxa"/>
          </w:tcPr>
          <w:p w:rsidR="00C56015" w:rsidRPr="00F71AF1" w:rsidRDefault="00C56015" w:rsidP="00F71AF1">
            <w:pPr>
              <w:spacing w:line="360" w:lineRule="auto"/>
              <w:jc w:val="both"/>
              <w:rPr>
                <w:sz w:val="20"/>
                <w:szCs w:val="20"/>
              </w:rPr>
            </w:pPr>
            <w:r w:rsidRPr="00F71AF1">
              <w:rPr>
                <w:sz w:val="20"/>
                <w:szCs w:val="20"/>
              </w:rPr>
              <w:t>Инвентаризационные описи, инвентаризационные карточки учета основных средств</w:t>
            </w:r>
          </w:p>
        </w:tc>
      </w:tr>
      <w:tr w:rsidR="00C56015" w:rsidRPr="00F71AF1" w:rsidTr="008F5DD6">
        <w:tc>
          <w:tcPr>
            <w:tcW w:w="484" w:type="dxa"/>
          </w:tcPr>
          <w:p w:rsidR="00C56015" w:rsidRPr="00F71AF1" w:rsidRDefault="00C56015" w:rsidP="00F71AF1">
            <w:pPr>
              <w:spacing w:line="360" w:lineRule="auto"/>
              <w:jc w:val="both"/>
              <w:rPr>
                <w:sz w:val="20"/>
                <w:szCs w:val="20"/>
              </w:rPr>
            </w:pPr>
            <w:r w:rsidRPr="00F71AF1">
              <w:rPr>
                <w:sz w:val="20"/>
                <w:szCs w:val="20"/>
              </w:rPr>
              <w:t>4</w:t>
            </w:r>
          </w:p>
        </w:tc>
        <w:tc>
          <w:tcPr>
            <w:tcW w:w="3592" w:type="dxa"/>
          </w:tcPr>
          <w:p w:rsidR="00C56015" w:rsidRPr="00F71AF1" w:rsidRDefault="00C56015" w:rsidP="00F71AF1">
            <w:pPr>
              <w:spacing w:line="360" w:lineRule="auto"/>
              <w:jc w:val="both"/>
              <w:rPr>
                <w:sz w:val="20"/>
                <w:szCs w:val="20"/>
              </w:rPr>
            </w:pPr>
            <w:r w:rsidRPr="00F71AF1">
              <w:rPr>
                <w:sz w:val="20"/>
                <w:szCs w:val="20"/>
              </w:rPr>
              <w:t>Подготовить список поступления основных средств:</w:t>
            </w:r>
          </w:p>
          <w:p w:rsidR="00C56015" w:rsidRPr="00F71AF1" w:rsidRDefault="00C56015" w:rsidP="00F71AF1">
            <w:pPr>
              <w:spacing w:line="360" w:lineRule="auto"/>
              <w:jc w:val="both"/>
              <w:rPr>
                <w:sz w:val="20"/>
                <w:szCs w:val="20"/>
              </w:rPr>
            </w:pPr>
            <w:r w:rsidRPr="00F71AF1">
              <w:rPr>
                <w:sz w:val="20"/>
                <w:szCs w:val="20"/>
              </w:rPr>
              <w:t>а) подтвердить соответствующих виз</w:t>
            </w:r>
          </w:p>
          <w:p w:rsidR="00C56015" w:rsidRPr="00F71AF1" w:rsidRDefault="00C56015" w:rsidP="00F71AF1">
            <w:pPr>
              <w:spacing w:line="360" w:lineRule="auto"/>
              <w:jc w:val="both"/>
              <w:rPr>
                <w:sz w:val="20"/>
                <w:szCs w:val="20"/>
              </w:rPr>
            </w:pPr>
            <w:r w:rsidRPr="00F71AF1">
              <w:rPr>
                <w:sz w:val="20"/>
                <w:szCs w:val="20"/>
              </w:rPr>
              <w:t>б)проверить документально правильность определения и полноту отражения в учете первоначальной стоимости</w:t>
            </w:r>
          </w:p>
        </w:tc>
        <w:tc>
          <w:tcPr>
            <w:tcW w:w="2512" w:type="dxa"/>
          </w:tcPr>
          <w:p w:rsidR="00C56015" w:rsidRPr="00F71AF1" w:rsidRDefault="00C56015" w:rsidP="00F71AF1">
            <w:pPr>
              <w:spacing w:line="360" w:lineRule="auto"/>
              <w:jc w:val="both"/>
              <w:rPr>
                <w:sz w:val="20"/>
                <w:szCs w:val="20"/>
              </w:rPr>
            </w:pPr>
            <w:r w:rsidRPr="00F71AF1">
              <w:rPr>
                <w:sz w:val="20"/>
                <w:szCs w:val="20"/>
              </w:rPr>
              <w:t>Сопоставление</w:t>
            </w:r>
          </w:p>
        </w:tc>
        <w:tc>
          <w:tcPr>
            <w:tcW w:w="2415" w:type="dxa"/>
          </w:tcPr>
          <w:p w:rsidR="00C56015" w:rsidRPr="00F71AF1" w:rsidRDefault="00C56015" w:rsidP="00F71AF1">
            <w:pPr>
              <w:spacing w:line="360" w:lineRule="auto"/>
              <w:jc w:val="both"/>
              <w:rPr>
                <w:sz w:val="20"/>
                <w:szCs w:val="20"/>
              </w:rPr>
            </w:pPr>
            <w:r w:rsidRPr="00F71AF1">
              <w:rPr>
                <w:sz w:val="20"/>
                <w:szCs w:val="20"/>
              </w:rPr>
              <w:t>Договоры, счета-фактуры, акты списания, инвентарные карточки учета основных средств, Главная книга</w:t>
            </w:r>
          </w:p>
        </w:tc>
      </w:tr>
      <w:tr w:rsidR="00C56015" w:rsidRPr="00F71AF1" w:rsidTr="008F5DD6">
        <w:tc>
          <w:tcPr>
            <w:tcW w:w="484" w:type="dxa"/>
          </w:tcPr>
          <w:p w:rsidR="00C56015" w:rsidRPr="00F71AF1" w:rsidRDefault="00C56015" w:rsidP="00F71AF1">
            <w:pPr>
              <w:spacing w:line="360" w:lineRule="auto"/>
              <w:jc w:val="both"/>
              <w:rPr>
                <w:sz w:val="20"/>
                <w:szCs w:val="20"/>
              </w:rPr>
            </w:pPr>
            <w:r w:rsidRPr="00F71AF1">
              <w:rPr>
                <w:sz w:val="20"/>
                <w:szCs w:val="20"/>
              </w:rPr>
              <w:t xml:space="preserve">5 </w:t>
            </w:r>
          </w:p>
        </w:tc>
        <w:tc>
          <w:tcPr>
            <w:tcW w:w="3592" w:type="dxa"/>
          </w:tcPr>
          <w:p w:rsidR="00C56015" w:rsidRPr="00F71AF1" w:rsidRDefault="00C56015" w:rsidP="00F71AF1">
            <w:pPr>
              <w:spacing w:line="360" w:lineRule="auto"/>
              <w:jc w:val="both"/>
              <w:rPr>
                <w:sz w:val="20"/>
                <w:szCs w:val="20"/>
              </w:rPr>
            </w:pPr>
            <w:r w:rsidRPr="00F71AF1">
              <w:rPr>
                <w:sz w:val="20"/>
                <w:szCs w:val="20"/>
              </w:rPr>
              <w:t>Проверить правильность выделения и возмещения НДС по поступившим основным средствам, начисления НДС, и других налогов при реализации и безвозмездной передаче основных средств</w:t>
            </w:r>
          </w:p>
        </w:tc>
        <w:tc>
          <w:tcPr>
            <w:tcW w:w="2512" w:type="dxa"/>
          </w:tcPr>
          <w:p w:rsidR="00C56015" w:rsidRPr="00F71AF1" w:rsidRDefault="00C56015" w:rsidP="00F71AF1">
            <w:pPr>
              <w:spacing w:line="360" w:lineRule="auto"/>
              <w:jc w:val="both"/>
              <w:rPr>
                <w:sz w:val="20"/>
                <w:szCs w:val="20"/>
              </w:rPr>
            </w:pPr>
            <w:r w:rsidRPr="00F71AF1">
              <w:rPr>
                <w:sz w:val="20"/>
                <w:szCs w:val="20"/>
              </w:rPr>
              <w:t>Аналитические расчеты, арифметическая проверка</w:t>
            </w:r>
          </w:p>
        </w:tc>
        <w:tc>
          <w:tcPr>
            <w:tcW w:w="2415" w:type="dxa"/>
          </w:tcPr>
          <w:p w:rsidR="00C56015" w:rsidRPr="00F71AF1" w:rsidRDefault="00C56015" w:rsidP="00F71AF1">
            <w:pPr>
              <w:spacing w:line="360" w:lineRule="auto"/>
              <w:jc w:val="both"/>
              <w:rPr>
                <w:sz w:val="20"/>
                <w:szCs w:val="20"/>
              </w:rPr>
            </w:pPr>
            <w:r w:rsidRPr="00F71AF1">
              <w:rPr>
                <w:sz w:val="20"/>
                <w:szCs w:val="20"/>
              </w:rPr>
              <w:t>Расчетно–платежные документы, расчеты по налогам</w:t>
            </w:r>
          </w:p>
        </w:tc>
      </w:tr>
      <w:tr w:rsidR="00C56015" w:rsidRPr="00F71AF1" w:rsidTr="008F5DD6">
        <w:tc>
          <w:tcPr>
            <w:tcW w:w="484" w:type="dxa"/>
          </w:tcPr>
          <w:p w:rsidR="00C56015" w:rsidRPr="00F71AF1" w:rsidRDefault="00C56015" w:rsidP="00F71AF1">
            <w:pPr>
              <w:spacing w:line="360" w:lineRule="auto"/>
              <w:jc w:val="both"/>
              <w:rPr>
                <w:sz w:val="20"/>
                <w:szCs w:val="20"/>
              </w:rPr>
            </w:pPr>
            <w:r w:rsidRPr="00F71AF1">
              <w:rPr>
                <w:sz w:val="20"/>
                <w:szCs w:val="20"/>
              </w:rPr>
              <w:t>6</w:t>
            </w:r>
          </w:p>
        </w:tc>
        <w:tc>
          <w:tcPr>
            <w:tcW w:w="3592" w:type="dxa"/>
          </w:tcPr>
          <w:p w:rsidR="00C56015" w:rsidRPr="00F71AF1" w:rsidRDefault="00C56015" w:rsidP="00F71AF1">
            <w:pPr>
              <w:spacing w:line="360" w:lineRule="auto"/>
              <w:jc w:val="both"/>
              <w:rPr>
                <w:sz w:val="20"/>
                <w:szCs w:val="20"/>
              </w:rPr>
            </w:pPr>
            <w:r w:rsidRPr="00F71AF1">
              <w:rPr>
                <w:sz w:val="20"/>
                <w:szCs w:val="20"/>
              </w:rPr>
              <w:t>Проанализировать правильность начисления амортизации по нормам, способам</w:t>
            </w:r>
          </w:p>
        </w:tc>
        <w:tc>
          <w:tcPr>
            <w:tcW w:w="2512" w:type="dxa"/>
          </w:tcPr>
          <w:p w:rsidR="00C56015" w:rsidRPr="00F71AF1" w:rsidRDefault="00C56015" w:rsidP="00F71AF1">
            <w:pPr>
              <w:spacing w:line="360" w:lineRule="auto"/>
              <w:jc w:val="both"/>
              <w:rPr>
                <w:sz w:val="20"/>
                <w:szCs w:val="20"/>
              </w:rPr>
            </w:pPr>
            <w:r w:rsidRPr="00F71AF1">
              <w:rPr>
                <w:sz w:val="20"/>
                <w:szCs w:val="20"/>
              </w:rPr>
              <w:t>Аналитические расчеты, арифметическая проверка</w:t>
            </w:r>
          </w:p>
        </w:tc>
        <w:tc>
          <w:tcPr>
            <w:tcW w:w="2415" w:type="dxa"/>
          </w:tcPr>
          <w:p w:rsidR="00C56015" w:rsidRPr="00F71AF1" w:rsidRDefault="00C56015" w:rsidP="00F71AF1">
            <w:pPr>
              <w:spacing w:line="360" w:lineRule="auto"/>
              <w:jc w:val="both"/>
              <w:rPr>
                <w:sz w:val="20"/>
                <w:szCs w:val="20"/>
              </w:rPr>
            </w:pPr>
            <w:r w:rsidRPr="00F71AF1">
              <w:rPr>
                <w:sz w:val="20"/>
                <w:szCs w:val="20"/>
              </w:rPr>
              <w:t>Ведомости амортизационных отчислений, нормативные документы</w:t>
            </w:r>
          </w:p>
        </w:tc>
      </w:tr>
      <w:tr w:rsidR="00C56015" w:rsidRPr="00F71AF1" w:rsidTr="008F5DD6">
        <w:tc>
          <w:tcPr>
            <w:tcW w:w="484" w:type="dxa"/>
          </w:tcPr>
          <w:p w:rsidR="00C56015" w:rsidRPr="00F71AF1" w:rsidRDefault="00C56015" w:rsidP="00F71AF1">
            <w:pPr>
              <w:spacing w:line="360" w:lineRule="auto"/>
              <w:jc w:val="both"/>
              <w:rPr>
                <w:sz w:val="20"/>
                <w:szCs w:val="20"/>
              </w:rPr>
            </w:pPr>
            <w:r w:rsidRPr="00F71AF1">
              <w:rPr>
                <w:sz w:val="20"/>
                <w:szCs w:val="20"/>
              </w:rPr>
              <w:t>7</w:t>
            </w:r>
          </w:p>
        </w:tc>
        <w:tc>
          <w:tcPr>
            <w:tcW w:w="3592" w:type="dxa"/>
          </w:tcPr>
          <w:p w:rsidR="00C56015" w:rsidRPr="00F71AF1" w:rsidRDefault="00C56015" w:rsidP="00F71AF1">
            <w:pPr>
              <w:spacing w:line="360" w:lineRule="auto"/>
              <w:jc w:val="both"/>
              <w:rPr>
                <w:sz w:val="20"/>
                <w:szCs w:val="20"/>
              </w:rPr>
            </w:pPr>
            <w:r w:rsidRPr="00F71AF1">
              <w:rPr>
                <w:sz w:val="20"/>
                <w:szCs w:val="20"/>
              </w:rPr>
              <w:t xml:space="preserve">Проверить правильность отнесения амортизационных отчислений на соответствующие счета по учету затрат </w:t>
            </w:r>
          </w:p>
        </w:tc>
        <w:tc>
          <w:tcPr>
            <w:tcW w:w="2512" w:type="dxa"/>
          </w:tcPr>
          <w:p w:rsidR="00C56015" w:rsidRPr="00F71AF1" w:rsidRDefault="00C56015" w:rsidP="00F71AF1">
            <w:pPr>
              <w:spacing w:line="360" w:lineRule="auto"/>
              <w:jc w:val="both"/>
              <w:rPr>
                <w:sz w:val="20"/>
                <w:szCs w:val="20"/>
              </w:rPr>
            </w:pPr>
            <w:r w:rsidRPr="00F71AF1">
              <w:rPr>
                <w:sz w:val="20"/>
                <w:szCs w:val="20"/>
              </w:rPr>
              <w:t>Сопоставление</w:t>
            </w:r>
          </w:p>
        </w:tc>
        <w:tc>
          <w:tcPr>
            <w:tcW w:w="2415" w:type="dxa"/>
          </w:tcPr>
          <w:p w:rsidR="00C56015" w:rsidRPr="00F71AF1" w:rsidRDefault="00C56015" w:rsidP="00F71AF1">
            <w:pPr>
              <w:spacing w:line="360" w:lineRule="auto"/>
              <w:jc w:val="both"/>
              <w:rPr>
                <w:sz w:val="20"/>
                <w:szCs w:val="20"/>
              </w:rPr>
            </w:pPr>
            <w:r w:rsidRPr="00F71AF1">
              <w:rPr>
                <w:sz w:val="20"/>
                <w:szCs w:val="20"/>
              </w:rPr>
              <w:t>Ведомость амортизационных отчислений, нормативные документы</w:t>
            </w:r>
          </w:p>
        </w:tc>
      </w:tr>
      <w:tr w:rsidR="00C56015" w:rsidRPr="00F71AF1" w:rsidTr="008F5DD6">
        <w:tc>
          <w:tcPr>
            <w:tcW w:w="484" w:type="dxa"/>
          </w:tcPr>
          <w:p w:rsidR="00C56015" w:rsidRPr="00F71AF1" w:rsidRDefault="00C56015" w:rsidP="00F71AF1">
            <w:pPr>
              <w:spacing w:line="360" w:lineRule="auto"/>
              <w:jc w:val="both"/>
              <w:rPr>
                <w:sz w:val="20"/>
                <w:szCs w:val="20"/>
              </w:rPr>
            </w:pPr>
            <w:r w:rsidRPr="00F71AF1">
              <w:rPr>
                <w:sz w:val="20"/>
                <w:szCs w:val="20"/>
              </w:rPr>
              <w:t>8</w:t>
            </w:r>
          </w:p>
        </w:tc>
        <w:tc>
          <w:tcPr>
            <w:tcW w:w="3592" w:type="dxa"/>
          </w:tcPr>
          <w:p w:rsidR="00C56015" w:rsidRPr="00F71AF1" w:rsidRDefault="00C56015" w:rsidP="00F71AF1">
            <w:pPr>
              <w:spacing w:line="360" w:lineRule="auto"/>
              <w:jc w:val="both"/>
              <w:rPr>
                <w:sz w:val="20"/>
                <w:szCs w:val="20"/>
              </w:rPr>
            </w:pPr>
            <w:r w:rsidRPr="00F71AF1">
              <w:rPr>
                <w:sz w:val="20"/>
                <w:szCs w:val="20"/>
              </w:rPr>
              <w:t>Проверить правильность расчета и отражения на счетах арендной платы</w:t>
            </w:r>
          </w:p>
        </w:tc>
        <w:tc>
          <w:tcPr>
            <w:tcW w:w="2512" w:type="dxa"/>
          </w:tcPr>
          <w:p w:rsidR="00C56015" w:rsidRPr="00F71AF1" w:rsidRDefault="00C56015" w:rsidP="00F71AF1">
            <w:pPr>
              <w:spacing w:line="360" w:lineRule="auto"/>
              <w:jc w:val="both"/>
              <w:rPr>
                <w:sz w:val="20"/>
                <w:szCs w:val="20"/>
              </w:rPr>
            </w:pPr>
            <w:r w:rsidRPr="00F71AF1">
              <w:rPr>
                <w:sz w:val="20"/>
                <w:szCs w:val="20"/>
              </w:rPr>
              <w:t xml:space="preserve">Сверка данных учета с данными арендных договоров </w:t>
            </w:r>
          </w:p>
        </w:tc>
        <w:tc>
          <w:tcPr>
            <w:tcW w:w="2415" w:type="dxa"/>
          </w:tcPr>
          <w:p w:rsidR="00C56015" w:rsidRPr="00F71AF1" w:rsidRDefault="00C56015" w:rsidP="00F71AF1">
            <w:pPr>
              <w:spacing w:line="360" w:lineRule="auto"/>
              <w:jc w:val="both"/>
              <w:rPr>
                <w:sz w:val="20"/>
                <w:szCs w:val="20"/>
              </w:rPr>
            </w:pPr>
            <w:r w:rsidRPr="00F71AF1">
              <w:rPr>
                <w:sz w:val="20"/>
                <w:szCs w:val="20"/>
              </w:rPr>
              <w:t>Договора аренды, данные счета 76, выписки из банка, Главная книга</w:t>
            </w:r>
          </w:p>
        </w:tc>
      </w:tr>
      <w:tr w:rsidR="00C56015" w:rsidRPr="00F71AF1" w:rsidTr="008F5DD6">
        <w:tc>
          <w:tcPr>
            <w:tcW w:w="484" w:type="dxa"/>
          </w:tcPr>
          <w:p w:rsidR="00C56015" w:rsidRPr="00F71AF1" w:rsidRDefault="00C56015" w:rsidP="00F71AF1">
            <w:pPr>
              <w:spacing w:line="360" w:lineRule="auto"/>
              <w:jc w:val="both"/>
              <w:rPr>
                <w:sz w:val="20"/>
                <w:szCs w:val="20"/>
              </w:rPr>
            </w:pPr>
            <w:r w:rsidRPr="00F71AF1">
              <w:rPr>
                <w:sz w:val="20"/>
                <w:szCs w:val="20"/>
              </w:rPr>
              <w:t>9</w:t>
            </w:r>
          </w:p>
        </w:tc>
        <w:tc>
          <w:tcPr>
            <w:tcW w:w="3592" w:type="dxa"/>
          </w:tcPr>
          <w:p w:rsidR="00C56015" w:rsidRPr="00F71AF1" w:rsidRDefault="00C56015" w:rsidP="00F71AF1">
            <w:pPr>
              <w:spacing w:line="360" w:lineRule="auto"/>
              <w:jc w:val="both"/>
              <w:rPr>
                <w:sz w:val="20"/>
                <w:szCs w:val="20"/>
              </w:rPr>
            </w:pPr>
            <w:r w:rsidRPr="00F71AF1">
              <w:rPr>
                <w:sz w:val="20"/>
                <w:szCs w:val="20"/>
              </w:rPr>
              <w:t>Проверить обоснованность затрат на ремонт основных средств и правильность отражения их сумм на соответствующих счетах</w:t>
            </w:r>
          </w:p>
        </w:tc>
        <w:tc>
          <w:tcPr>
            <w:tcW w:w="2512" w:type="dxa"/>
          </w:tcPr>
          <w:p w:rsidR="00C56015" w:rsidRPr="00F71AF1" w:rsidRDefault="00C56015" w:rsidP="00F71AF1">
            <w:pPr>
              <w:spacing w:line="360" w:lineRule="auto"/>
              <w:jc w:val="both"/>
              <w:rPr>
                <w:sz w:val="20"/>
                <w:szCs w:val="20"/>
              </w:rPr>
            </w:pPr>
            <w:r w:rsidRPr="00F71AF1">
              <w:rPr>
                <w:sz w:val="20"/>
                <w:szCs w:val="20"/>
              </w:rPr>
              <w:t>Сопоставление</w:t>
            </w:r>
          </w:p>
        </w:tc>
        <w:tc>
          <w:tcPr>
            <w:tcW w:w="2415" w:type="dxa"/>
          </w:tcPr>
          <w:p w:rsidR="00C56015" w:rsidRPr="00F71AF1" w:rsidRDefault="00C56015" w:rsidP="00F71AF1">
            <w:pPr>
              <w:spacing w:line="360" w:lineRule="auto"/>
              <w:jc w:val="both"/>
              <w:rPr>
                <w:sz w:val="20"/>
                <w:szCs w:val="20"/>
              </w:rPr>
            </w:pPr>
            <w:r w:rsidRPr="00F71AF1">
              <w:rPr>
                <w:sz w:val="20"/>
                <w:szCs w:val="20"/>
              </w:rPr>
              <w:t>Проектно-сметная документация, приемо-сдаточные акты, данные аналитического учета затратных счетов</w:t>
            </w:r>
          </w:p>
        </w:tc>
      </w:tr>
      <w:tr w:rsidR="00C56015" w:rsidRPr="00F71AF1" w:rsidTr="008F5DD6">
        <w:tc>
          <w:tcPr>
            <w:tcW w:w="484" w:type="dxa"/>
          </w:tcPr>
          <w:p w:rsidR="00C56015" w:rsidRPr="00F71AF1" w:rsidRDefault="00C56015" w:rsidP="00F71AF1">
            <w:pPr>
              <w:spacing w:line="360" w:lineRule="auto"/>
              <w:jc w:val="both"/>
              <w:rPr>
                <w:sz w:val="20"/>
                <w:szCs w:val="20"/>
              </w:rPr>
            </w:pPr>
            <w:r w:rsidRPr="00F71AF1">
              <w:rPr>
                <w:sz w:val="20"/>
                <w:szCs w:val="20"/>
              </w:rPr>
              <w:t>10</w:t>
            </w:r>
          </w:p>
        </w:tc>
        <w:tc>
          <w:tcPr>
            <w:tcW w:w="3592" w:type="dxa"/>
          </w:tcPr>
          <w:p w:rsidR="00C56015" w:rsidRPr="00F71AF1" w:rsidRDefault="00C56015" w:rsidP="00F71AF1">
            <w:pPr>
              <w:spacing w:line="360" w:lineRule="auto"/>
              <w:jc w:val="both"/>
              <w:rPr>
                <w:sz w:val="20"/>
                <w:szCs w:val="20"/>
              </w:rPr>
            </w:pPr>
            <w:r w:rsidRPr="00F71AF1">
              <w:rPr>
                <w:sz w:val="20"/>
                <w:szCs w:val="20"/>
              </w:rPr>
              <w:t>Проверка правильности корреспонденции счетов по учету основных средств</w:t>
            </w:r>
          </w:p>
        </w:tc>
        <w:tc>
          <w:tcPr>
            <w:tcW w:w="2512" w:type="dxa"/>
          </w:tcPr>
          <w:p w:rsidR="00C56015" w:rsidRPr="00F71AF1" w:rsidRDefault="00C56015" w:rsidP="00F71AF1">
            <w:pPr>
              <w:spacing w:line="360" w:lineRule="auto"/>
              <w:jc w:val="both"/>
              <w:rPr>
                <w:sz w:val="20"/>
                <w:szCs w:val="20"/>
              </w:rPr>
            </w:pPr>
            <w:r w:rsidRPr="00F71AF1">
              <w:rPr>
                <w:sz w:val="20"/>
                <w:szCs w:val="20"/>
              </w:rPr>
              <w:t>Сопоставление</w:t>
            </w:r>
          </w:p>
        </w:tc>
        <w:tc>
          <w:tcPr>
            <w:tcW w:w="2415" w:type="dxa"/>
          </w:tcPr>
          <w:p w:rsidR="00C56015" w:rsidRPr="00F71AF1" w:rsidRDefault="00C56015" w:rsidP="00F71AF1">
            <w:pPr>
              <w:spacing w:line="360" w:lineRule="auto"/>
              <w:jc w:val="both"/>
              <w:rPr>
                <w:sz w:val="20"/>
                <w:szCs w:val="20"/>
              </w:rPr>
            </w:pPr>
            <w:r w:rsidRPr="00F71AF1">
              <w:rPr>
                <w:sz w:val="20"/>
                <w:szCs w:val="20"/>
              </w:rPr>
              <w:t>Бухгалтерские проводки по учету основных средств</w:t>
            </w:r>
          </w:p>
        </w:tc>
      </w:tr>
    </w:tbl>
    <w:p w:rsidR="00C56015" w:rsidRPr="00D6056A" w:rsidRDefault="00C56015" w:rsidP="00D6056A">
      <w:pPr>
        <w:spacing w:line="360" w:lineRule="auto"/>
        <w:ind w:firstLine="709"/>
        <w:jc w:val="both"/>
        <w:rPr>
          <w:sz w:val="28"/>
          <w:szCs w:val="28"/>
        </w:rPr>
      </w:pPr>
      <w:r w:rsidRPr="00D6056A">
        <w:rPr>
          <w:sz w:val="28"/>
          <w:szCs w:val="28"/>
        </w:rPr>
        <w:t>Выводы аудитора по каждому разделу аудиторской программы, документально отражены в рабочих документах, являются фактическим материалом для составления аудиторского отчета.</w:t>
      </w:r>
    </w:p>
    <w:p w:rsidR="00C56015" w:rsidRPr="00D6056A" w:rsidRDefault="00C56015" w:rsidP="00D6056A">
      <w:pPr>
        <w:spacing w:line="360" w:lineRule="auto"/>
        <w:ind w:firstLine="709"/>
        <w:jc w:val="both"/>
        <w:rPr>
          <w:sz w:val="28"/>
          <w:szCs w:val="28"/>
        </w:rPr>
      </w:pPr>
      <w:r w:rsidRPr="00D6056A">
        <w:rPr>
          <w:sz w:val="28"/>
          <w:szCs w:val="28"/>
        </w:rPr>
        <w:t>План и программа аудита расчетов с персоналом по оплате труда составлены в соответствии с требованиями Федерального правила (стандарта) «Планирования аудита».</w:t>
      </w:r>
    </w:p>
    <w:p w:rsidR="00C56015" w:rsidRPr="00D6056A" w:rsidRDefault="00C56015" w:rsidP="00D6056A">
      <w:pPr>
        <w:spacing w:line="360" w:lineRule="auto"/>
        <w:ind w:firstLine="709"/>
        <w:jc w:val="both"/>
        <w:rPr>
          <w:sz w:val="28"/>
          <w:szCs w:val="28"/>
        </w:rPr>
      </w:pPr>
      <w:r w:rsidRPr="00D6056A">
        <w:rPr>
          <w:sz w:val="28"/>
          <w:szCs w:val="28"/>
        </w:rPr>
        <w:t>При планировании аудита аудитор обязан учесть факторы, которые могут вызвать существенные искажения бухгалтерской отчетности. На основе анализа того, какое значение уровня существенности принимает аудитор для проверки и каковы особенности остатков и оборотов по счетам бухгалтерского учета, аудитор обязан решить какие статьи учета он будет изучить особенно внимательно и в каких случаях будет применять аудиторскую выборку и (или) аналитические процедуры с тем, чтобы снизить общий аудиторский риск до приемлемо низкого уровня. Под уровнем существенности понимается то предельное значение ошибки бухгалтерской отчетности, начиная с которой квалифицированный пользователь этой отчетности с большей степенью вероятности перестанет быть в состоянии делать на ее основе правильные выводы и принимать правильные экономические решения.</w:t>
      </w:r>
    </w:p>
    <w:p w:rsidR="00C56015" w:rsidRPr="00D6056A" w:rsidRDefault="00C56015" w:rsidP="00D6056A">
      <w:pPr>
        <w:spacing w:line="360" w:lineRule="auto"/>
        <w:ind w:firstLine="709"/>
        <w:jc w:val="both"/>
        <w:rPr>
          <w:sz w:val="28"/>
          <w:szCs w:val="28"/>
        </w:rPr>
      </w:pPr>
      <w:r w:rsidRPr="00D6056A">
        <w:rPr>
          <w:sz w:val="28"/>
          <w:szCs w:val="28"/>
        </w:rPr>
        <w:t>В настоящее время по проблеме оценки существенности неточностей в отчетности в профессиональных аудиторских организациях нет единого мнения. Одни считают, что необходимы точные количественные оценки материальности, а другим внушает опасение жесткость таких оценок. Чаще всего считается, что отклонение показателя до 5% будет незначительным, а больше 10% -материальным (существенным).</w:t>
      </w:r>
    </w:p>
    <w:p w:rsidR="00C56015" w:rsidRPr="00D6056A" w:rsidRDefault="00C56015" w:rsidP="00D6056A">
      <w:pPr>
        <w:spacing w:line="360" w:lineRule="auto"/>
        <w:ind w:firstLine="709"/>
        <w:jc w:val="both"/>
        <w:rPr>
          <w:sz w:val="28"/>
          <w:szCs w:val="28"/>
        </w:rPr>
      </w:pPr>
      <w:r w:rsidRPr="00D6056A">
        <w:rPr>
          <w:sz w:val="28"/>
          <w:szCs w:val="28"/>
        </w:rPr>
        <w:t>В данной дипломной работе на примере ДОАО «ИОЗ» рассчитаем уровень существенности согласно методике предложенной в приложении к Правилу (стандарту) Аудиторской деятельности «Существенность и аудиторский риск».</w:t>
      </w:r>
    </w:p>
    <w:p w:rsidR="00C56015" w:rsidRPr="00D6056A" w:rsidRDefault="00C56015" w:rsidP="00D6056A">
      <w:pPr>
        <w:spacing w:line="360" w:lineRule="auto"/>
        <w:ind w:firstLine="709"/>
        <w:jc w:val="both"/>
        <w:rPr>
          <w:sz w:val="28"/>
          <w:szCs w:val="28"/>
        </w:rPr>
      </w:pPr>
      <w:r w:rsidRPr="00D6056A">
        <w:rPr>
          <w:sz w:val="28"/>
          <w:szCs w:val="28"/>
        </w:rPr>
        <w:t>Для расчета уровня существенности составим таблицу…</w:t>
      </w:r>
    </w:p>
    <w:p w:rsidR="00C56015" w:rsidRPr="00D6056A" w:rsidRDefault="00C56015" w:rsidP="00D6056A">
      <w:pPr>
        <w:spacing w:line="360" w:lineRule="auto"/>
        <w:ind w:firstLine="709"/>
        <w:jc w:val="both"/>
        <w:rPr>
          <w:sz w:val="28"/>
          <w:szCs w:val="28"/>
        </w:rPr>
      </w:pPr>
      <w:r w:rsidRPr="00D6056A">
        <w:rPr>
          <w:sz w:val="28"/>
          <w:szCs w:val="28"/>
        </w:rPr>
        <w:t>Таблица…</w:t>
      </w:r>
    </w:p>
    <w:p w:rsidR="00C56015" w:rsidRDefault="00C56015" w:rsidP="00D6056A">
      <w:pPr>
        <w:spacing w:line="360" w:lineRule="auto"/>
        <w:ind w:firstLine="709"/>
        <w:jc w:val="both"/>
        <w:rPr>
          <w:sz w:val="28"/>
          <w:szCs w:val="28"/>
        </w:rPr>
      </w:pPr>
      <w:r w:rsidRPr="00D6056A">
        <w:rPr>
          <w:sz w:val="28"/>
          <w:szCs w:val="28"/>
        </w:rPr>
        <w:t>Расчет уровня существенности в ДОАО «ИОЗ»</w:t>
      </w:r>
    </w:p>
    <w:p w:rsidR="00F71AF1" w:rsidRPr="00D6056A" w:rsidRDefault="00F71AF1" w:rsidP="00D6056A">
      <w:pPr>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520"/>
        <w:gridCol w:w="1800"/>
        <w:gridCol w:w="2415"/>
      </w:tblGrid>
      <w:tr w:rsidR="00C56015" w:rsidRPr="00F71AF1" w:rsidTr="008F5DD6">
        <w:tc>
          <w:tcPr>
            <w:tcW w:w="2268" w:type="dxa"/>
          </w:tcPr>
          <w:p w:rsidR="00C56015" w:rsidRPr="00F71AF1" w:rsidRDefault="00C56015" w:rsidP="00F71AF1">
            <w:pPr>
              <w:spacing w:line="360" w:lineRule="auto"/>
              <w:jc w:val="both"/>
              <w:rPr>
                <w:sz w:val="20"/>
                <w:szCs w:val="20"/>
              </w:rPr>
            </w:pPr>
            <w:r w:rsidRPr="00F71AF1">
              <w:rPr>
                <w:sz w:val="20"/>
                <w:szCs w:val="20"/>
              </w:rPr>
              <w:t>Наименование базового показателя</w:t>
            </w:r>
          </w:p>
        </w:tc>
        <w:tc>
          <w:tcPr>
            <w:tcW w:w="2520" w:type="dxa"/>
          </w:tcPr>
          <w:p w:rsidR="00C56015" w:rsidRPr="00F71AF1" w:rsidRDefault="00C56015" w:rsidP="00F71AF1">
            <w:pPr>
              <w:spacing w:line="360" w:lineRule="auto"/>
              <w:jc w:val="both"/>
              <w:rPr>
                <w:sz w:val="20"/>
                <w:szCs w:val="20"/>
              </w:rPr>
            </w:pPr>
            <w:r w:rsidRPr="00F71AF1">
              <w:rPr>
                <w:sz w:val="20"/>
                <w:szCs w:val="20"/>
              </w:rPr>
              <w:t>Значение базового показателя бухгалтерской отчетности, тыс. руб.</w:t>
            </w:r>
          </w:p>
        </w:tc>
        <w:tc>
          <w:tcPr>
            <w:tcW w:w="1800" w:type="dxa"/>
          </w:tcPr>
          <w:p w:rsidR="00C56015" w:rsidRPr="00F71AF1" w:rsidRDefault="00C56015" w:rsidP="00F71AF1">
            <w:pPr>
              <w:spacing w:line="360" w:lineRule="auto"/>
              <w:jc w:val="both"/>
              <w:rPr>
                <w:sz w:val="20"/>
                <w:szCs w:val="20"/>
              </w:rPr>
            </w:pPr>
            <w:r w:rsidRPr="00F71AF1">
              <w:rPr>
                <w:sz w:val="20"/>
                <w:szCs w:val="20"/>
              </w:rPr>
              <w:t>Доля, %</w:t>
            </w:r>
          </w:p>
        </w:tc>
        <w:tc>
          <w:tcPr>
            <w:tcW w:w="2415" w:type="dxa"/>
          </w:tcPr>
          <w:p w:rsidR="00C56015" w:rsidRPr="00F71AF1" w:rsidRDefault="00C56015" w:rsidP="00F71AF1">
            <w:pPr>
              <w:spacing w:line="360" w:lineRule="auto"/>
              <w:jc w:val="both"/>
              <w:rPr>
                <w:sz w:val="20"/>
                <w:szCs w:val="20"/>
              </w:rPr>
            </w:pPr>
            <w:r w:rsidRPr="00F71AF1">
              <w:rPr>
                <w:sz w:val="20"/>
                <w:szCs w:val="20"/>
              </w:rPr>
              <w:t>Значение, применимое для уровня существенности</w:t>
            </w:r>
          </w:p>
        </w:tc>
      </w:tr>
      <w:tr w:rsidR="00C56015" w:rsidRPr="00F71AF1" w:rsidTr="008F5DD6">
        <w:tc>
          <w:tcPr>
            <w:tcW w:w="2268" w:type="dxa"/>
          </w:tcPr>
          <w:p w:rsidR="00C56015" w:rsidRPr="00F71AF1" w:rsidRDefault="00C56015" w:rsidP="00F71AF1">
            <w:pPr>
              <w:spacing w:line="360" w:lineRule="auto"/>
              <w:jc w:val="both"/>
              <w:rPr>
                <w:sz w:val="20"/>
                <w:szCs w:val="20"/>
              </w:rPr>
            </w:pPr>
            <w:r w:rsidRPr="00F71AF1">
              <w:rPr>
                <w:sz w:val="20"/>
                <w:szCs w:val="20"/>
              </w:rPr>
              <w:t>1</w:t>
            </w:r>
          </w:p>
        </w:tc>
        <w:tc>
          <w:tcPr>
            <w:tcW w:w="2520" w:type="dxa"/>
          </w:tcPr>
          <w:p w:rsidR="00C56015" w:rsidRPr="00F71AF1" w:rsidRDefault="00C56015" w:rsidP="00F71AF1">
            <w:pPr>
              <w:spacing w:line="360" w:lineRule="auto"/>
              <w:jc w:val="both"/>
              <w:rPr>
                <w:sz w:val="20"/>
                <w:szCs w:val="20"/>
              </w:rPr>
            </w:pPr>
            <w:r w:rsidRPr="00F71AF1">
              <w:rPr>
                <w:sz w:val="20"/>
                <w:szCs w:val="20"/>
              </w:rPr>
              <w:t>2</w:t>
            </w:r>
          </w:p>
        </w:tc>
        <w:tc>
          <w:tcPr>
            <w:tcW w:w="1800" w:type="dxa"/>
          </w:tcPr>
          <w:p w:rsidR="00C56015" w:rsidRPr="00F71AF1" w:rsidRDefault="00C56015" w:rsidP="00F71AF1">
            <w:pPr>
              <w:spacing w:line="360" w:lineRule="auto"/>
              <w:jc w:val="both"/>
              <w:rPr>
                <w:sz w:val="20"/>
                <w:szCs w:val="20"/>
              </w:rPr>
            </w:pPr>
            <w:r w:rsidRPr="00F71AF1">
              <w:rPr>
                <w:sz w:val="20"/>
                <w:szCs w:val="20"/>
              </w:rPr>
              <w:t>3</w:t>
            </w:r>
          </w:p>
        </w:tc>
        <w:tc>
          <w:tcPr>
            <w:tcW w:w="2415" w:type="dxa"/>
          </w:tcPr>
          <w:p w:rsidR="00C56015" w:rsidRPr="00F71AF1" w:rsidRDefault="00C56015" w:rsidP="00F71AF1">
            <w:pPr>
              <w:spacing w:line="360" w:lineRule="auto"/>
              <w:jc w:val="both"/>
              <w:rPr>
                <w:sz w:val="20"/>
                <w:szCs w:val="20"/>
              </w:rPr>
            </w:pPr>
            <w:r w:rsidRPr="00F71AF1">
              <w:rPr>
                <w:sz w:val="20"/>
                <w:szCs w:val="20"/>
              </w:rPr>
              <w:t>4</w:t>
            </w:r>
          </w:p>
        </w:tc>
      </w:tr>
      <w:tr w:rsidR="00C56015" w:rsidRPr="00F71AF1" w:rsidTr="008F5DD6">
        <w:tc>
          <w:tcPr>
            <w:tcW w:w="2268" w:type="dxa"/>
          </w:tcPr>
          <w:p w:rsidR="00C56015" w:rsidRPr="00F71AF1" w:rsidRDefault="00C56015" w:rsidP="00F71AF1">
            <w:pPr>
              <w:spacing w:line="360" w:lineRule="auto"/>
              <w:jc w:val="both"/>
              <w:rPr>
                <w:sz w:val="20"/>
                <w:szCs w:val="20"/>
              </w:rPr>
            </w:pPr>
            <w:r w:rsidRPr="00F71AF1">
              <w:rPr>
                <w:sz w:val="20"/>
                <w:szCs w:val="20"/>
              </w:rPr>
              <w:t>Балансовая прибыль предприятия</w:t>
            </w:r>
          </w:p>
        </w:tc>
        <w:tc>
          <w:tcPr>
            <w:tcW w:w="2520" w:type="dxa"/>
          </w:tcPr>
          <w:p w:rsidR="00C56015" w:rsidRPr="00F71AF1" w:rsidRDefault="00C56015" w:rsidP="00F71AF1">
            <w:pPr>
              <w:spacing w:line="360" w:lineRule="auto"/>
              <w:jc w:val="both"/>
              <w:rPr>
                <w:sz w:val="20"/>
                <w:szCs w:val="20"/>
              </w:rPr>
            </w:pPr>
            <w:r w:rsidRPr="00F71AF1">
              <w:rPr>
                <w:sz w:val="20"/>
                <w:szCs w:val="20"/>
              </w:rPr>
              <w:t>26338,00</w:t>
            </w:r>
          </w:p>
        </w:tc>
        <w:tc>
          <w:tcPr>
            <w:tcW w:w="1800" w:type="dxa"/>
          </w:tcPr>
          <w:p w:rsidR="00C56015" w:rsidRPr="00F71AF1" w:rsidRDefault="00C56015" w:rsidP="00F71AF1">
            <w:pPr>
              <w:spacing w:line="360" w:lineRule="auto"/>
              <w:jc w:val="both"/>
              <w:rPr>
                <w:sz w:val="20"/>
                <w:szCs w:val="20"/>
              </w:rPr>
            </w:pPr>
            <w:r w:rsidRPr="00F71AF1">
              <w:rPr>
                <w:sz w:val="20"/>
                <w:szCs w:val="20"/>
              </w:rPr>
              <w:t>5</w:t>
            </w:r>
          </w:p>
        </w:tc>
        <w:tc>
          <w:tcPr>
            <w:tcW w:w="2415" w:type="dxa"/>
          </w:tcPr>
          <w:p w:rsidR="00C56015" w:rsidRPr="00F71AF1" w:rsidRDefault="00C56015" w:rsidP="00F71AF1">
            <w:pPr>
              <w:spacing w:line="360" w:lineRule="auto"/>
              <w:jc w:val="both"/>
              <w:rPr>
                <w:sz w:val="20"/>
                <w:szCs w:val="20"/>
              </w:rPr>
            </w:pPr>
            <w:r w:rsidRPr="00F71AF1">
              <w:rPr>
                <w:sz w:val="20"/>
                <w:szCs w:val="20"/>
              </w:rPr>
              <w:t>1316,9</w:t>
            </w:r>
          </w:p>
        </w:tc>
      </w:tr>
      <w:tr w:rsidR="00C56015" w:rsidRPr="00F71AF1" w:rsidTr="008F5DD6">
        <w:tc>
          <w:tcPr>
            <w:tcW w:w="2268" w:type="dxa"/>
          </w:tcPr>
          <w:p w:rsidR="00C56015" w:rsidRPr="00F71AF1" w:rsidRDefault="00C56015" w:rsidP="00F71AF1">
            <w:pPr>
              <w:spacing w:line="360" w:lineRule="auto"/>
              <w:jc w:val="both"/>
              <w:rPr>
                <w:sz w:val="20"/>
                <w:szCs w:val="20"/>
              </w:rPr>
            </w:pPr>
            <w:r w:rsidRPr="00F71AF1">
              <w:rPr>
                <w:sz w:val="20"/>
                <w:szCs w:val="20"/>
              </w:rPr>
              <w:t>Выручка от реализации, без НДС</w:t>
            </w:r>
          </w:p>
        </w:tc>
        <w:tc>
          <w:tcPr>
            <w:tcW w:w="2520" w:type="dxa"/>
          </w:tcPr>
          <w:p w:rsidR="00C56015" w:rsidRPr="00F71AF1" w:rsidRDefault="00C56015" w:rsidP="00F71AF1">
            <w:pPr>
              <w:spacing w:line="360" w:lineRule="auto"/>
              <w:jc w:val="both"/>
              <w:rPr>
                <w:sz w:val="20"/>
                <w:szCs w:val="20"/>
              </w:rPr>
            </w:pPr>
            <w:r w:rsidRPr="00F71AF1">
              <w:rPr>
                <w:sz w:val="20"/>
                <w:szCs w:val="20"/>
              </w:rPr>
              <w:t>160359,00</w:t>
            </w:r>
          </w:p>
        </w:tc>
        <w:tc>
          <w:tcPr>
            <w:tcW w:w="1800" w:type="dxa"/>
          </w:tcPr>
          <w:p w:rsidR="00C56015" w:rsidRPr="00F71AF1" w:rsidRDefault="00C56015" w:rsidP="00F71AF1">
            <w:pPr>
              <w:spacing w:line="360" w:lineRule="auto"/>
              <w:jc w:val="both"/>
              <w:rPr>
                <w:sz w:val="20"/>
                <w:szCs w:val="20"/>
              </w:rPr>
            </w:pPr>
            <w:r w:rsidRPr="00F71AF1">
              <w:rPr>
                <w:sz w:val="20"/>
                <w:szCs w:val="20"/>
              </w:rPr>
              <w:t>2</w:t>
            </w:r>
          </w:p>
        </w:tc>
        <w:tc>
          <w:tcPr>
            <w:tcW w:w="2415" w:type="dxa"/>
          </w:tcPr>
          <w:p w:rsidR="00C56015" w:rsidRPr="00F71AF1" w:rsidRDefault="00C56015" w:rsidP="00F71AF1">
            <w:pPr>
              <w:spacing w:line="360" w:lineRule="auto"/>
              <w:jc w:val="both"/>
              <w:rPr>
                <w:sz w:val="20"/>
                <w:szCs w:val="20"/>
              </w:rPr>
            </w:pPr>
            <w:r w:rsidRPr="00F71AF1">
              <w:rPr>
                <w:sz w:val="20"/>
                <w:szCs w:val="20"/>
              </w:rPr>
              <w:t>3207,18</w:t>
            </w:r>
          </w:p>
        </w:tc>
      </w:tr>
      <w:tr w:rsidR="00C56015" w:rsidRPr="00F71AF1" w:rsidTr="008F5DD6">
        <w:tc>
          <w:tcPr>
            <w:tcW w:w="2268" w:type="dxa"/>
          </w:tcPr>
          <w:p w:rsidR="00C56015" w:rsidRPr="00F71AF1" w:rsidRDefault="00C56015" w:rsidP="00F71AF1">
            <w:pPr>
              <w:spacing w:line="360" w:lineRule="auto"/>
              <w:jc w:val="both"/>
              <w:rPr>
                <w:sz w:val="20"/>
                <w:szCs w:val="20"/>
              </w:rPr>
            </w:pPr>
            <w:r w:rsidRPr="00F71AF1">
              <w:rPr>
                <w:sz w:val="20"/>
                <w:szCs w:val="20"/>
              </w:rPr>
              <w:t>Валюта баланса</w:t>
            </w:r>
          </w:p>
        </w:tc>
        <w:tc>
          <w:tcPr>
            <w:tcW w:w="2520" w:type="dxa"/>
          </w:tcPr>
          <w:p w:rsidR="00C56015" w:rsidRPr="00F71AF1" w:rsidRDefault="00C56015" w:rsidP="00F71AF1">
            <w:pPr>
              <w:spacing w:line="360" w:lineRule="auto"/>
              <w:jc w:val="both"/>
              <w:rPr>
                <w:sz w:val="20"/>
                <w:szCs w:val="20"/>
              </w:rPr>
            </w:pPr>
            <w:r w:rsidRPr="00F71AF1">
              <w:rPr>
                <w:sz w:val="20"/>
                <w:szCs w:val="20"/>
              </w:rPr>
              <w:t>74126,638</w:t>
            </w:r>
          </w:p>
        </w:tc>
        <w:tc>
          <w:tcPr>
            <w:tcW w:w="1800" w:type="dxa"/>
          </w:tcPr>
          <w:p w:rsidR="00C56015" w:rsidRPr="00F71AF1" w:rsidRDefault="00C56015" w:rsidP="00F71AF1">
            <w:pPr>
              <w:spacing w:line="360" w:lineRule="auto"/>
              <w:jc w:val="both"/>
              <w:rPr>
                <w:sz w:val="20"/>
                <w:szCs w:val="20"/>
              </w:rPr>
            </w:pPr>
            <w:r w:rsidRPr="00F71AF1">
              <w:rPr>
                <w:sz w:val="20"/>
                <w:szCs w:val="20"/>
              </w:rPr>
              <w:t>2</w:t>
            </w:r>
          </w:p>
        </w:tc>
        <w:tc>
          <w:tcPr>
            <w:tcW w:w="2415" w:type="dxa"/>
          </w:tcPr>
          <w:p w:rsidR="00C56015" w:rsidRPr="00F71AF1" w:rsidRDefault="00C56015" w:rsidP="00F71AF1">
            <w:pPr>
              <w:spacing w:line="360" w:lineRule="auto"/>
              <w:jc w:val="both"/>
              <w:rPr>
                <w:sz w:val="20"/>
                <w:szCs w:val="20"/>
              </w:rPr>
            </w:pPr>
            <w:r w:rsidRPr="00F71AF1">
              <w:rPr>
                <w:sz w:val="20"/>
                <w:szCs w:val="20"/>
              </w:rPr>
              <w:t>1482,53</w:t>
            </w:r>
          </w:p>
        </w:tc>
      </w:tr>
      <w:tr w:rsidR="00C56015" w:rsidRPr="00F71AF1" w:rsidTr="008F5DD6">
        <w:tc>
          <w:tcPr>
            <w:tcW w:w="2268" w:type="dxa"/>
          </w:tcPr>
          <w:p w:rsidR="00C56015" w:rsidRPr="00F71AF1" w:rsidRDefault="00C56015" w:rsidP="00F71AF1">
            <w:pPr>
              <w:spacing w:line="360" w:lineRule="auto"/>
              <w:jc w:val="both"/>
              <w:rPr>
                <w:sz w:val="20"/>
                <w:szCs w:val="20"/>
              </w:rPr>
            </w:pPr>
            <w:r w:rsidRPr="00F71AF1">
              <w:rPr>
                <w:sz w:val="20"/>
                <w:szCs w:val="20"/>
              </w:rPr>
              <w:t>Собственный капитал</w:t>
            </w:r>
          </w:p>
        </w:tc>
        <w:tc>
          <w:tcPr>
            <w:tcW w:w="2520" w:type="dxa"/>
          </w:tcPr>
          <w:p w:rsidR="00C56015" w:rsidRPr="00F71AF1" w:rsidRDefault="00C56015" w:rsidP="00F71AF1">
            <w:pPr>
              <w:spacing w:line="360" w:lineRule="auto"/>
              <w:jc w:val="both"/>
              <w:rPr>
                <w:sz w:val="20"/>
                <w:szCs w:val="20"/>
              </w:rPr>
            </w:pPr>
            <w:r w:rsidRPr="00F71AF1">
              <w:rPr>
                <w:sz w:val="20"/>
                <w:szCs w:val="20"/>
              </w:rPr>
              <w:t>10161,00</w:t>
            </w:r>
          </w:p>
        </w:tc>
        <w:tc>
          <w:tcPr>
            <w:tcW w:w="1800" w:type="dxa"/>
          </w:tcPr>
          <w:p w:rsidR="00C56015" w:rsidRPr="00F71AF1" w:rsidRDefault="00C56015" w:rsidP="00F71AF1">
            <w:pPr>
              <w:spacing w:line="360" w:lineRule="auto"/>
              <w:jc w:val="both"/>
              <w:rPr>
                <w:sz w:val="20"/>
                <w:szCs w:val="20"/>
              </w:rPr>
            </w:pPr>
            <w:r w:rsidRPr="00F71AF1">
              <w:rPr>
                <w:sz w:val="20"/>
                <w:szCs w:val="20"/>
              </w:rPr>
              <w:t>10</w:t>
            </w:r>
          </w:p>
        </w:tc>
        <w:tc>
          <w:tcPr>
            <w:tcW w:w="2415" w:type="dxa"/>
          </w:tcPr>
          <w:p w:rsidR="00C56015" w:rsidRPr="00F71AF1" w:rsidRDefault="00C56015" w:rsidP="00F71AF1">
            <w:pPr>
              <w:spacing w:line="360" w:lineRule="auto"/>
              <w:jc w:val="both"/>
              <w:rPr>
                <w:sz w:val="20"/>
                <w:szCs w:val="20"/>
              </w:rPr>
            </w:pPr>
            <w:r w:rsidRPr="00F71AF1">
              <w:rPr>
                <w:sz w:val="20"/>
                <w:szCs w:val="20"/>
              </w:rPr>
              <w:t>1016,10</w:t>
            </w:r>
          </w:p>
        </w:tc>
      </w:tr>
      <w:tr w:rsidR="00C56015" w:rsidRPr="00F71AF1" w:rsidTr="008F5DD6">
        <w:tc>
          <w:tcPr>
            <w:tcW w:w="2268" w:type="dxa"/>
          </w:tcPr>
          <w:p w:rsidR="00C56015" w:rsidRPr="00F71AF1" w:rsidRDefault="00C56015" w:rsidP="00F71AF1">
            <w:pPr>
              <w:spacing w:line="360" w:lineRule="auto"/>
              <w:jc w:val="both"/>
              <w:rPr>
                <w:sz w:val="20"/>
                <w:szCs w:val="20"/>
              </w:rPr>
            </w:pPr>
            <w:r w:rsidRPr="00F71AF1">
              <w:rPr>
                <w:sz w:val="20"/>
                <w:szCs w:val="20"/>
              </w:rPr>
              <w:t>Общие затраты предприятия</w:t>
            </w:r>
          </w:p>
        </w:tc>
        <w:tc>
          <w:tcPr>
            <w:tcW w:w="2520" w:type="dxa"/>
          </w:tcPr>
          <w:p w:rsidR="00C56015" w:rsidRPr="00F71AF1" w:rsidRDefault="00C56015" w:rsidP="00F71AF1">
            <w:pPr>
              <w:spacing w:line="360" w:lineRule="auto"/>
              <w:jc w:val="both"/>
              <w:rPr>
                <w:sz w:val="20"/>
                <w:szCs w:val="20"/>
              </w:rPr>
            </w:pPr>
            <w:r w:rsidRPr="00F71AF1">
              <w:rPr>
                <w:sz w:val="20"/>
                <w:szCs w:val="20"/>
              </w:rPr>
              <w:t>158837,00</w:t>
            </w:r>
          </w:p>
        </w:tc>
        <w:tc>
          <w:tcPr>
            <w:tcW w:w="1800" w:type="dxa"/>
          </w:tcPr>
          <w:p w:rsidR="00C56015" w:rsidRPr="00F71AF1" w:rsidRDefault="00C56015" w:rsidP="00F71AF1">
            <w:pPr>
              <w:spacing w:line="360" w:lineRule="auto"/>
              <w:jc w:val="both"/>
              <w:rPr>
                <w:sz w:val="20"/>
                <w:szCs w:val="20"/>
              </w:rPr>
            </w:pPr>
            <w:r w:rsidRPr="00F71AF1">
              <w:rPr>
                <w:sz w:val="20"/>
                <w:szCs w:val="20"/>
              </w:rPr>
              <w:t>2</w:t>
            </w:r>
          </w:p>
        </w:tc>
        <w:tc>
          <w:tcPr>
            <w:tcW w:w="2415" w:type="dxa"/>
          </w:tcPr>
          <w:p w:rsidR="00C56015" w:rsidRPr="00F71AF1" w:rsidRDefault="00C56015" w:rsidP="00F71AF1">
            <w:pPr>
              <w:spacing w:line="360" w:lineRule="auto"/>
              <w:jc w:val="both"/>
              <w:rPr>
                <w:sz w:val="20"/>
                <w:szCs w:val="20"/>
              </w:rPr>
            </w:pPr>
            <w:r w:rsidRPr="00F71AF1">
              <w:rPr>
                <w:sz w:val="20"/>
                <w:szCs w:val="20"/>
              </w:rPr>
              <w:t>3176,7</w:t>
            </w:r>
          </w:p>
        </w:tc>
      </w:tr>
    </w:tbl>
    <w:p w:rsidR="00C56015" w:rsidRPr="00F71AF1" w:rsidRDefault="00C56015" w:rsidP="00F71AF1">
      <w:pPr>
        <w:spacing w:line="360" w:lineRule="auto"/>
        <w:jc w:val="both"/>
        <w:rPr>
          <w:sz w:val="20"/>
          <w:szCs w:val="20"/>
        </w:rPr>
      </w:pPr>
    </w:p>
    <w:p w:rsidR="00C56015" w:rsidRPr="00D6056A" w:rsidRDefault="00C56015" w:rsidP="00D6056A">
      <w:pPr>
        <w:spacing w:line="360" w:lineRule="auto"/>
        <w:ind w:firstLine="709"/>
        <w:jc w:val="both"/>
        <w:rPr>
          <w:sz w:val="28"/>
          <w:szCs w:val="28"/>
        </w:rPr>
      </w:pPr>
      <w:r w:rsidRPr="00D6056A">
        <w:rPr>
          <w:sz w:val="28"/>
          <w:szCs w:val="28"/>
        </w:rPr>
        <w:t>В столбец 2 записываем показатели, взятые из бухгалтерской отчетности за 2006 г. Показатели в столбец 3 определены внутренней инструкцией аудиторской фирмы и применяются постоянно. Столбец 4 получают умножением данных из столбца 2 на показатель из столбца 3, разделенный на 100%. Среднее арифметическое показателей в столбце 4 составляет:</w:t>
      </w:r>
    </w:p>
    <w:p w:rsidR="00C56015" w:rsidRPr="00D6056A" w:rsidRDefault="00C56015" w:rsidP="00D6056A">
      <w:pPr>
        <w:spacing w:line="360" w:lineRule="auto"/>
        <w:ind w:firstLine="709"/>
        <w:jc w:val="both"/>
        <w:rPr>
          <w:sz w:val="28"/>
          <w:szCs w:val="28"/>
        </w:rPr>
      </w:pPr>
      <w:r w:rsidRPr="00D6056A">
        <w:rPr>
          <w:sz w:val="28"/>
          <w:szCs w:val="28"/>
        </w:rPr>
        <w:t>(1316,9+3207,18+1482,53+1016,10+3176,7)/5=2040 тыс. руб.</w:t>
      </w:r>
    </w:p>
    <w:p w:rsidR="00C56015" w:rsidRPr="00D6056A" w:rsidRDefault="00C56015" w:rsidP="00D6056A">
      <w:pPr>
        <w:spacing w:line="360" w:lineRule="auto"/>
        <w:ind w:firstLine="709"/>
        <w:jc w:val="both"/>
        <w:rPr>
          <w:sz w:val="28"/>
          <w:szCs w:val="28"/>
        </w:rPr>
      </w:pPr>
      <w:r w:rsidRPr="00D6056A">
        <w:rPr>
          <w:sz w:val="28"/>
          <w:szCs w:val="28"/>
        </w:rPr>
        <w:t>Наименьшее значение отличается от среднего на:</w:t>
      </w:r>
    </w:p>
    <w:p w:rsidR="00C56015" w:rsidRPr="00D6056A" w:rsidRDefault="00C56015" w:rsidP="00D6056A">
      <w:pPr>
        <w:spacing w:line="360" w:lineRule="auto"/>
        <w:ind w:firstLine="709"/>
        <w:jc w:val="both"/>
        <w:rPr>
          <w:sz w:val="28"/>
          <w:szCs w:val="28"/>
        </w:rPr>
      </w:pPr>
      <w:r w:rsidRPr="00D6056A">
        <w:rPr>
          <w:sz w:val="28"/>
          <w:szCs w:val="28"/>
        </w:rPr>
        <w:t>(2040-1016,1)/2040*100%=50%</w:t>
      </w:r>
    </w:p>
    <w:p w:rsidR="00C56015" w:rsidRPr="00D6056A" w:rsidRDefault="00C56015" w:rsidP="00D6056A">
      <w:pPr>
        <w:spacing w:line="360" w:lineRule="auto"/>
        <w:ind w:firstLine="709"/>
        <w:jc w:val="both"/>
        <w:rPr>
          <w:sz w:val="28"/>
          <w:szCs w:val="28"/>
        </w:rPr>
      </w:pPr>
      <w:r w:rsidRPr="00D6056A">
        <w:rPr>
          <w:sz w:val="28"/>
          <w:szCs w:val="28"/>
        </w:rPr>
        <w:t>Наибольшее значение отличается от среднего на:</w:t>
      </w:r>
    </w:p>
    <w:p w:rsidR="00C56015" w:rsidRPr="00D6056A" w:rsidRDefault="00C56015" w:rsidP="00D6056A">
      <w:pPr>
        <w:spacing w:line="360" w:lineRule="auto"/>
        <w:ind w:firstLine="709"/>
        <w:jc w:val="both"/>
        <w:rPr>
          <w:sz w:val="28"/>
          <w:szCs w:val="28"/>
        </w:rPr>
      </w:pPr>
      <w:r w:rsidRPr="00D6056A">
        <w:rPr>
          <w:sz w:val="28"/>
          <w:szCs w:val="28"/>
        </w:rPr>
        <w:t>(3207,18-2040)/2040*100%=57%</w:t>
      </w:r>
    </w:p>
    <w:p w:rsidR="00C56015" w:rsidRPr="00D6056A" w:rsidRDefault="00C56015" w:rsidP="00D6056A">
      <w:pPr>
        <w:spacing w:line="360" w:lineRule="auto"/>
        <w:ind w:firstLine="709"/>
        <w:jc w:val="both"/>
        <w:rPr>
          <w:sz w:val="28"/>
          <w:szCs w:val="28"/>
        </w:rPr>
      </w:pPr>
      <w:r w:rsidRPr="00D6056A">
        <w:rPr>
          <w:sz w:val="28"/>
          <w:szCs w:val="28"/>
        </w:rPr>
        <w:t>Поскольку значения 1061,10 и 3207,18 отличаются от среднего более значительно, принимаем решение отбросить их при дальнейших расчетах. Новое среднее арифметическое значение составит:</w:t>
      </w:r>
    </w:p>
    <w:p w:rsidR="00C56015" w:rsidRPr="00D6056A" w:rsidRDefault="00C56015" w:rsidP="00D6056A">
      <w:pPr>
        <w:spacing w:line="360" w:lineRule="auto"/>
        <w:ind w:firstLine="709"/>
        <w:jc w:val="both"/>
        <w:rPr>
          <w:sz w:val="28"/>
          <w:szCs w:val="28"/>
        </w:rPr>
      </w:pPr>
      <w:r w:rsidRPr="00D6056A">
        <w:rPr>
          <w:sz w:val="28"/>
          <w:szCs w:val="28"/>
        </w:rPr>
        <w:t>(1316,90+1482,53+3176,7)/3=1992,04 тыс. руб.</w:t>
      </w:r>
    </w:p>
    <w:p w:rsidR="00C56015" w:rsidRPr="00D6056A" w:rsidRDefault="00C56015" w:rsidP="00D6056A">
      <w:pPr>
        <w:spacing w:line="360" w:lineRule="auto"/>
        <w:ind w:firstLine="709"/>
        <w:jc w:val="both"/>
        <w:rPr>
          <w:sz w:val="28"/>
          <w:szCs w:val="28"/>
        </w:rPr>
      </w:pPr>
      <w:r w:rsidRPr="00D6056A">
        <w:rPr>
          <w:sz w:val="28"/>
          <w:szCs w:val="28"/>
        </w:rPr>
        <w:t>Полученную величину допустимо округлить до 2000 руб. и использовать данный количественный показатель в качестве значения уровня существенности. Различия между значениями уровня существенности до и после округления составляет:</w:t>
      </w:r>
    </w:p>
    <w:p w:rsidR="00C56015" w:rsidRPr="00D6056A" w:rsidRDefault="00C56015" w:rsidP="00D6056A">
      <w:pPr>
        <w:spacing w:line="360" w:lineRule="auto"/>
        <w:ind w:firstLine="709"/>
        <w:jc w:val="both"/>
        <w:rPr>
          <w:sz w:val="28"/>
          <w:szCs w:val="28"/>
        </w:rPr>
      </w:pPr>
      <w:r w:rsidRPr="00D6056A">
        <w:rPr>
          <w:sz w:val="28"/>
          <w:szCs w:val="28"/>
        </w:rPr>
        <w:t>(2000-1992,04)/2000*100%=1%, что находится в пределах допустимого (до 20%).</w:t>
      </w:r>
    </w:p>
    <w:p w:rsidR="00C56015" w:rsidRPr="00D6056A" w:rsidRDefault="00C56015" w:rsidP="00D6056A">
      <w:pPr>
        <w:spacing w:line="360" w:lineRule="auto"/>
        <w:ind w:firstLine="709"/>
        <w:jc w:val="both"/>
        <w:rPr>
          <w:sz w:val="28"/>
          <w:szCs w:val="28"/>
        </w:rPr>
      </w:pPr>
      <w:r w:rsidRPr="00D6056A">
        <w:rPr>
          <w:sz w:val="28"/>
          <w:szCs w:val="28"/>
        </w:rPr>
        <w:t>Далее рассчитаем аудиторский риск. Аудиторский риск означает вероятность того, что бухгалтерская отчетность экономического субъекта может содержать не выявленные существенные ошибки и (или) искажения после подтверждения ее достоверности, или признать, что она содержит существенные искажения, когда на самом деле таких искажений в бухгалтерской отчетности нет. Аудиторский риск состоит из трех компонентов: внутрихозяйственный риск, риск средств контроля, риск не обнаружения.</w:t>
      </w:r>
    </w:p>
    <w:p w:rsidR="00C56015" w:rsidRPr="00D6056A" w:rsidRDefault="00C56015" w:rsidP="00D6056A">
      <w:pPr>
        <w:spacing w:line="360" w:lineRule="auto"/>
        <w:ind w:firstLine="709"/>
        <w:jc w:val="both"/>
        <w:rPr>
          <w:sz w:val="28"/>
          <w:szCs w:val="28"/>
        </w:rPr>
      </w:pPr>
      <w:r w:rsidRPr="00D6056A">
        <w:rPr>
          <w:sz w:val="28"/>
          <w:szCs w:val="28"/>
        </w:rPr>
        <w:t>Аудиторский риск рассчитывают интуитивным методом или расчетным методом. В данном случае мы применим расчетный метод. Для этого составим факторную модель аудиторских величин:</w:t>
      </w:r>
    </w:p>
    <w:p w:rsidR="00C56015" w:rsidRPr="00D6056A" w:rsidRDefault="00C56015" w:rsidP="00D6056A">
      <w:pPr>
        <w:spacing w:line="360" w:lineRule="auto"/>
        <w:ind w:firstLine="709"/>
        <w:jc w:val="both"/>
        <w:rPr>
          <w:sz w:val="28"/>
          <w:szCs w:val="28"/>
        </w:rPr>
      </w:pPr>
      <w:r w:rsidRPr="00D6056A">
        <w:rPr>
          <w:sz w:val="28"/>
          <w:szCs w:val="28"/>
        </w:rPr>
        <w:t xml:space="preserve">ПАР=ВР*РК*РН, где </w:t>
      </w:r>
    </w:p>
    <w:p w:rsidR="00C56015" w:rsidRPr="00D6056A" w:rsidRDefault="00C56015" w:rsidP="00D6056A">
      <w:pPr>
        <w:spacing w:line="360" w:lineRule="auto"/>
        <w:ind w:firstLine="709"/>
        <w:jc w:val="both"/>
        <w:rPr>
          <w:sz w:val="28"/>
          <w:szCs w:val="28"/>
        </w:rPr>
      </w:pPr>
      <w:r w:rsidRPr="00D6056A">
        <w:rPr>
          <w:sz w:val="28"/>
          <w:szCs w:val="28"/>
        </w:rPr>
        <w:t>ПАР = приемлемый аудиторский риск,</w:t>
      </w:r>
    </w:p>
    <w:p w:rsidR="00C56015" w:rsidRPr="00D6056A" w:rsidRDefault="00C56015" w:rsidP="00D6056A">
      <w:pPr>
        <w:spacing w:line="360" w:lineRule="auto"/>
        <w:ind w:firstLine="709"/>
        <w:jc w:val="both"/>
        <w:rPr>
          <w:sz w:val="28"/>
          <w:szCs w:val="28"/>
        </w:rPr>
      </w:pPr>
      <w:r w:rsidRPr="00D6056A">
        <w:rPr>
          <w:sz w:val="28"/>
          <w:szCs w:val="28"/>
        </w:rPr>
        <w:t>ВР= внутрихозяйственный риск,</w:t>
      </w:r>
    </w:p>
    <w:p w:rsidR="00C56015" w:rsidRPr="00D6056A" w:rsidRDefault="00C56015" w:rsidP="00D6056A">
      <w:pPr>
        <w:spacing w:line="360" w:lineRule="auto"/>
        <w:ind w:firstLine="709"/>
        <w:jc w:val="both"/>
        <w:rPr>
          <w:sz w:val="28"/>
          <w:szCs w:val="28"/>
        </w:rPr>
      </w:pPr>
      <w:r w:rsidRPr="00D6056A">
        <w:rPr>
          <w:sz w:val="28"/>
          <w:szCs w:val="28"/>
        </w:rPr>
        <w:t>РК= риск средств контроля,</w:t>
      </w:r>
    </w:p>
    <w:p w:rsidR="00C56015" w:rsidRPr="00D6056A" w:rsidRDefault="00C56015" w:rsidP="00D6056A">
      <w:pPr>
        <w:spacing w:line="360" w:lineRule="auto"/>
        <w:ind w:firstLine="709"/>
        <w:jc w:val="both"/>
        <w:rPr>
          <w:sz w:val="28"/>
          <w:szCs w:val="28"/>
        </w:rPr>
      </w:pPr>
      <w:r w:rsidRPr="00D6056A">
        <w:rPr>
          <w:sz w:val="28"/>
          <w:szCs w:val="28"/>
        </w:rPr>
        <w:t>РН= риск не обнаружения.</w:t>
      </w:r>
    </w:p>
    <w:p w:rsidR="00C56015" w:rsidRPr="00D6056A" w:rsidRDefault="00C56015" w:rsidP="00D6056A">
      <w:pPr>
        <w:spacing w:line="360" w:lineRule="auto"/>
        <w:ind w:firstLine="709"/>
        <w:jc w:val="both"/>
        <w:rPr>
          <w:sz w:val="28"/>
          <w:szCs w:val="28"/>
        </w:rPr>
      </w:pPr>
      <w:r w:rsidRPr="00D6056A">
        <w:rPr>
          <w:sz w:val="28"/>
          <w:szCs w:val="28"/>
        </w:rPr>
        <w:t>Приемлемый аудиторский риск выражает меру готовности аудитора признать приемлемой вероятность содержания в финансовой отчетности материальных (существенных) ошибок после завершения аудита и выдачи клиенту стандартного аудиторского заключения без оговорок.</w:t>
      </w:r>
    </w:p>
    <w:p w:rsidR="00C56015" w:rsidRPr="00D6056A" w:rsidRDefault="00C56015" w:rsidP="00D6056A">
      <w:pPr>
        <w:spacing w:line="360" w:lineRule="auto"/>
        <w:ind w:firstLine="709"/>
        <w:jc w:val="both"/>
        <w:rPr>
          <w:sz w:val="28"/>
          <w:szCs w:val="28"/>
        </w:rPr>
      </w:pPr>
      <w:r w:rsidRPr="00D6056A">
        <w:rPr>
          <w:sz w:val="28"/>
          <w:szCs w:val="28"/>
        </w:rPr>
        <w:t>Внутрихозяйственный риск выражает мару ожидания аудитором вероятности содержания в отчетности ошибок, превосходящих допустимую величину, до проверки системы внутрихозяйственного контроля.</w:t>
      </w:r>
    </w:p>
    <w:p w:rsidR="00C56015" w:rsidRPr="00D6056A" w:rsidRDefault="00C56015" w:rsidP="00D6056A">
      <w:pPr>
        <w:spacing w:line="360" w:lineRule="auto"/>
        <w:ind w:firstLine="709"/>
        <w:jc w:val="both"/>
        <w:rPr>
          <w:sz w:val="28"/>
          <w:szCs w:val="28"/>
        </w:rPr>
      </w:pPr>
      <w:r w:rsidRPr="00D6056A">
        <w:rPr>
          <w:sz w:val="28"/>
          <w:szCs w:val="28"/>
        </w:rPr>
        <w:t>Риск контроля выражает меру готовности аудитором вероятности пропуска ошибок, превосходящих величину, допустимую системой внутрихозяйственного контроля.</w:t>
      </w:r>
    </w:p>
    <w:p w:rsidR="00C56015" w:rsidRPr="00D6056A" w:rsidRDefault="00C56015" w:rsidP="00D6056A">
      <w:pPr>
        <w:spacing w:line="360" w:lineRule="auto"/>
        <w:ind w:firstLine="709"/>
        <w:jc w:val="both"/>
        <w:rPr>
          <w:sz w:val="28"/>
          <w:szCs w:val="28"/>
        </w:rPr>
      </w:pPr>
      <w:r w:rsidRPr="00D6056A">
        <w:rPr>
          <w:sz w:val="28"/>
          <w:szCs w:val="28"/>
        </w:rPr>
        <w:t>Риск не обнаружения выражает меру готовности аудитора признать вероятность не выявления в процессе проведения аудита ошибок, превосходящих допустимую величину.</w:t>
      </w:r>
    </w:p>
    <w:p w:rsidR="00C56015" w:rsidRPr="00D6056A" w:rsidRDefault="00C56015" w:rsidP="00D6056A">
      <w:pPr>
        <w:spacing w:line="360" w:lineRule="auto"/>
        <w:ind w:firstLine="709"/>
        <w:jc w:val="both"/>
        <w:rPr>
          <w:sz w:val="28"/>
          <w:szCs w:val="28"/>
        </w:rPr>
      </w:pPr>
      <w:r w:rsidRPr="00D6056A">
        <w:rPr>
          <w:sz w:val="28"/>
          <w:szCs w:val="28"/>
        </w:rPr>
        <w:t>Аудитор не должен уверять себя в абсолютной достоверности отчетности. Аудиторский риск всегда находится в пределах от 0 до 1. Далее приведем пример расчета аудиторского риска на примере ДОАО «ИОЗ»</w:t>
      </w:r>
    </w:p>
    <w:p w:rsidR="00C56015" w:rsidRPr="00D6056A" w:rsidRDefault="00C56015" w:rsidP="00D6056A">
      <w:pPr>
        <w:spacing w:line="360" w:lineRule="auto"/>
        <w:ind w:firstLine="709"/>
        <w:jc w:val="both"/>
        <w:rPr>
          <w:sz w:val="28"/>
          <w:szCs w:val="28"/>
        </w:rPr>
      </w:pPr>
      <w:r w:rsidRPr="00D6056A">
        <w:rPr>
          <w:sz w:val="28"/>
          <w:szCs w:val="28"/>
        </w:rPr>
        <w:t>Предположим, что на стадии планирования проверки величина внутрихозяйственного риска составляет 80%. Обычно предлагается эту величину устанавливать в пределах 50%-100%. Риск контроля установим в размере 60%, т.к. контроль в аудируемой организации осуществляется на низком уровне. Надежность средств контроля и риск средств контроля являются взаимодополняющими категориями:</w:t>
      </w:r>
    </w:p>
    <w:p w:rsidR="00C56015" w:rsidRPr="00D6056A" w:rsidRDefault="00C56015" w:rsidP="00D6056A">
      <w:pPr>
        <w:spacing w:line="360" w:lineRule="auto"/>
        <w:ind w:firstLine="709"/>
        <w:jc w:val="both"/>
        <w:rPr>
          <w:sz w:val="28"/>
          <w:szCs w:val="28"/>
        </w:rPr>
      </w:pPr>
      <w:r w:rsidRPr="00D6056A">
        <w:rPr>
          <w:sz w:val="28"/>
          <w:szCs w:val="28"/>
        </w:rPr>
        <w:t>а) высокой надежности соответствующий низкий риск;</w:t>
      </w:r>
    </w:p>
    <w:p w:rsidR="00C56015" w:rsidRPr="00D6056A" w:rsidRDefault="00C56015" w:rsidP="00D6056A">
      <w:pPr>
        <w:spacing w:line="360" w:lineRule="auto"/>
        <w:ind w:firstLine="709"/>
        <w:jc w:val="both"/>
        <w:rPr>
          <w:sz w:val="28"/>
          <w:szCs w:val="28"/>
        </w:rPr>
      </w:pPr>
      <w:r w:rsidRPr="00D6056A">
        <w:rPr>
          <w:sz w:val="28"/>
          <w:szCs w:val="28"/>
        </w:rPr>
        <w:t>б) средней надежности соответствующий средний риск;</w:t>
      </w:r>
    </w:p>
    <w:p w:rsidR="00C56015" w:rsidRPr="00D6056A" w:rsidRDefault="00C56015" w:rsidP="00D6056A">
      <w:pPr>
        <w:spacing w:line="360" w:lineRule="auto"/>
        <w:ind w:firstLine="709"/>
        <w:jc w:val="both"/>
        <w:rPr>
          <w:sz w:val="28"/>
          <w:szCs w:val="28"/>
        </w:rPr>
      </w:pPr>
      <w:r w:rsidRPr="00D6056A">
        <w:rPr>
          <w:sz w:val="28"/>
          <w:szCs w:val="28"/>
        </w:rPr>
        <w:t>в) низкой надежности соответствующий высокий риск.</w:t>
      </w:r>
    </w:p>
    <w:p w:rsidR="00C56015" w:rsidRPr="00D6056A" w:rsidRDefault="00C56015" w:rsidP="00D6056A">
      <w:pPr>
        <w:spacing w:line="360" w:lineRule="auto"/>
        <w:ind w:firstLine="709"/>
        <w:jc w:val="both"/>
        <w:rPr>
          <w:sz w:val="28"/>
          <w:szCs w:val="28"/>
        </w:rPr>
      </w:pPr>
      <w:r w:rsidRPr="00D6056A">
        <w:rPr>
          <w:sz w:val="28"/>
          <w:szCs w:val="28"/>
        </w:rPr>
        <w:t>Величина риска не обнаружения, согласно статистике равна 10%. Риск не обнаружения находится в прямой зависимости от внутрихозяйственного риска и риск средств контроля. ПАР (приемлемый аудиторский риск) установим на уровне 4%, т. к. за последние 2 года наблюдается положительная тенденция деятельности организации. Затем рассчитаем вероятность риска не выявления ошибок в системе учета, и в свою очередь не выявленных внутренним контролем:</w:t>
      </w:r>
    </w:p>
    <w:p w:rsidR="00C56015" w:rsidRPr="00D6056A" w:rsidRDefault="00C56015" w:rsidP="00D6056A">
      <w:pPr>
        <w:spacing w:line="360" w:lineRule="auto"/>
        <w:ind w:firstLine="709"/>
        <w:jc w:val="both"/>
        <w:rPr>
          <w:sz w:val="28"/>
          <w:szCs w:val="28"/>
        </w:rPr>
      </w:pPr>
      <w:r w:rsidRPr="00D6056A">
        <w:rPr>
          <w:sz w:val="28"/>
          <w:szCs w:val="28"/>
        </w:rPr>
        <w:t>0,04%/(0,8*0,6)*100=8,3%</w:t>
      </w:r>
    </w:p>
    <w:p w:rsidR="00C56015" w:rsidRPr="00D6056A" w:rsidRDefault="00C56015" w:rsidP="00D6056A">
      <w:pPr>
        <w:spacing w:line="360" w:lineRule="auto"/>
        <w:ind w:firstLine="709"/>
        <w:jc w:val="both"/>
        <w:rPr>
          <w:sz w:val="28"/>
          <w:szCs w:val="28"/>
        </w:rPr>
      </w:pPr>
      <w:r w:rsidRPr="00D6056A">
        <w:rPr>
          <w:sz w:val="28"/>
          <w:szCs w:val="28"/>
        </w:rPr>
        <w:t>Из выше приведенных расчетов можно сделать вывод, что риск не обнаружения довольно низкий, поэтому проверку следует повести более тщательно, увеличив объем данных для тестирования с целью получения свидетельств. Следует иметь в виду, что значения внутрихозяйственного риска остаются постоянными и могут измениться лишь в случае обнаружения в ходе проверки объективно существующих факторов, не учтенных в ходе подготовки общего плана.</w:t>
      </w:r>
    </w:p>
    <w:p w:rsidR="00C56015" w:rsidRPr="00F71AF1" w:rsidRDefault="00C56015" w:rsidP="00F71AF1">
      <w:pPr>
        <w:spacing w:line="360" w:lineRule="auto"/>
        <w:ind w:firstLine="709"/>
        <w:jc w:val="center"/>
        <w:rPr>
          <w:b/>
          <w:sz w:val="28"/>
          <w:szCs w:val="28"/>
        </w:rPr>
      </w:pPr>
      <w:r w:rsidRPr="00F71AF1">
        <w:rPr>
          <w:b/>
          <w:sz w:val="28"/>
          <w:szCs w:val="28"/>
        </w:rPr>
        <w:t>2.4. Аудиторские проверки</w:t>
      </w:r>
    </w:p>
    <w:p w:rsidR="00C56015" w:rsidRPr="00D6056A" w:rsidRDefault="00C56015" w:rsidP="00D6056A">
      <w:pPr>
        <w:spacing w:line="360" w:lineRule="auto"/>
        <w:ind w:firstLine="709"/>
        <w:jc w:val="both"/>
        <w:rPr>
          <w:sz w:val="28"/>
          <w:szCs w:val="28"/>
        </w:rPr>
      </w:pPr>
    </w:p>
    <w:p w:rsidR="00C56015" w:rsidRPr="00D6056A" w:rsidRDefault="00C56015" w:rsidP="00D6056A">
      <w:pPr>
        <w:spacing w:line="360" w:lineRule="auto"/>
        <w:ind w:firstLine="709"/>
        <w:jc w:val="both"/>
        <w:rPr>
          <w:sz w:val="28"/>
          <w:szCs w:val="28"/>
        </w:rPr>
      </w:pPr>
      <w:r w:rsidRPr="00D6056A">
        <w:rPr>
          <w:sz w:val="28"/>
          <w:szCs w:val="28"/>
        </w:rPr>
        <w:t>Аудитору необходимо выяснить состав и структуру основных средств, числящихся на предприятии. Для этого аудитор должен потребовать от руководства подробный список основных средств, в который необходимо включить следующие показатели: наименование объекта, дата приобретения, краткая характеристика, балансовая стоимость, норма амортизации, сумма начисленной амортизации. При проверке состава и структуры основных средств следует знать, что к ним относятся: здания, сооружения, оборудования, рабочие и силовые машины, инструмент, производственный и хозяйственный инвентарь и прочие основные средства.</w:t>
      </w:r>
    </w:p>
    <w:p w:rsidR="00C56015" w:rsidRPr="00D6056A" w:rsidRDefault="00C56015" w:rsidP="00D6056A">
      <w:pPr>
        <w:spacing w:line="360" w:lineRule="auto"/>
        <w:ind w:firstLine="709"/>
        <w:jc w:val="both"/>
        <w:rPr>
          <w:sz w:val="28"/>
          <w:szCs w:val="28"/>
        </w:rPr>
      </w:pPr>
      <w:r w:rsidRPr="00D6056A">
        <w:rPr>
          <w:sz w:val="28"/>
          <w:szCs w:val="28"/>
        </w:rPr>
        <w:t>Так, в ходе проверки правильности отнесения отдельных объектов к основным средствам в ДОАО «ИОЗ» нарушений не обнаружено. Балансовая стоимость основных средств по предоставленному руководителем списку соответствует балансовой стоимости основных средств в форме №1 Годового отчета.</w:t>
      </w:r>
    </w:p>
    <w:p w:rsidR="00C56015" w:rsidRPr="00D6056A" w:rsidRDefault="00C56015" w:rsidP="00D6056A">
      <w:pPr>
        <w:spacing w:line="360" w:lineRule="auto"/>
        <w:ind w:firstLine="709"/>
        <w:jc w:val="both"/>
        <w:rPr>
          <w:sz w:val="28"/>
          <w:szCs w:val="28"/>
        </w:rPr>
      </w:pPr>
      <w:r w:rsidRPr="00D6056A">
        <w:rPr>
          <w:sz w:val="28"/>
          <w:szCs w:val="28"/>
        </w:rPr>
        <w:t>В соответствии с учетной политикой предприятия к основным средствам  относятся активы, используемые в производстве продукции, при выполнении работ. Оказании услуг либо для управленческих нужд ДОАО «ИОЗ» в течение срока полезного использования продолжительностью более 12 месяцев, при этом предприятием не предусматривается последующая перепродажа данных активов.</w:t>
      </w:r>
    </w:p>
    <w:p w:rsidR="00C56015" w:rsidRPr="00D6056A" w:rsidRDefault="00C56015" w:rsidP="00D6056A">
      <w:pPr>
        <w:spacing w:line="360" w:lineRule="auto"/>
        <w:ind w:firstLine="709"/>
        <w:jc w:val="both"/>
        <w:rPr>
          <w:sz w:val="28"/>
          <w:szCs w:val="28"/>
        </w:rPr>
      </w:pPr>
      <w:r w:rsidRPr="00D6056A">
        <w:rPr>
          <w:sz w:val="28"/>
          <w:szCs w:val="28"/>
        </w:rPr>
        <w:t>В составе основных средств на предприятии используются: инструмент, инвентарь, хозяйственные принадлежности, сменное оборудование сроком более года.</w:t>
      </w:r>
    </w:p>
    <w:p w:rsidR="00C56015" w:rsidRPr="00D6056A" w:rsidRDefault="00C56015" w:rsidP="00D6056A">
      <w:pPr>
        <w:spacing w:line="360" w:lineRule="auto"/>
        <w:ind w:firstLine="709"/>
        <w:jc w:val="both"/>
        <w:rPr>
          <w:sz w:val="28"/>
          <w:szCs w:val="28"/>
        </w:rPr>
      </w:pPr>
      <w:r w:rsidRPr="00D6056A">
        <w:rPr>
          <w:sz w:val="28"/>
          <w:szCs w:val="28"/>
        </w:rPr>
        <w:t xml:space="preserve">Объекты основных средств, стоимостью не более 10000 рублей за единицу, а также приобретенные книги, брошюры не входящие в библиотечный фонд (независимо от стоимости) списываются на производство по мере отпуска их в производство или эксплуатацию без отражения их на счете 02 «Амортизация основных средств». В целях обеспечения сохранности этих объектов в производстве организуется контроль за их движением на забалансовых счетах. </w:t>
      </w:r>
    </w:p>
    <w:p w:rsidR="00C56015" w:rsidRPr="00D6056A" w:rsidRDefault="00C56015" w:rsidP="00D6056A">
      <w:pPr>
        <w:spacing w:line="360" w:lineRule="auto"/>
        <w:ind w:firstLine="709"/>
        <w:jc w:val="both"/>
        <w:rPr>
          <w:sz w:val="28"/>
          <w:szCs w:val="28"/>
        </w:rPr>
      </w:pPr>
      <w:r w:rsidRPr="00D6056A">
        <w:rPr>
          <w:sz w:val="28"/>
          <w:szCs w:val="28"/>
        </w:rPr>
        <w:t>Особо тщательно следует проверять полноту и своевременность проведения инвентаризации основных средств, а так же инвентаризационные описи и приложенные к ним протоколы заседания инвентаризационных комиссий, сличительные ведомости, ведомости результатов последней инвентаризации, решения руководства организации по итогам ее проведения и правильности отражения результатов инвентаризации в бухгалтерском учете.</w:t>
      </w:r>
    </w:p>
    <w:p w:rsidR="00C56015" w:rsidRPr="00D6056A" w:rsidRDefault="00C56015" w:rsidP="00D6056A">
      <w:pPr>
        <w:spacing w:line="360" w:lineRule="auto"/>
        <w:ind w:firstLine="709"/>
        <w:jc w:val="both"/>
        <w:rPr>
          <w:sz w:val="28"/>
          <w:szCs w:val="28"/>
        </w:rPr>
      </w:pPr>
      <w:r w:rsidRPr="00D6056A">
        <w:rPr>
          <w:sz w:val="28"/>
          <w:szCs w:val="28"/>
        </w:rPr>
        <w:t>В ходе проверки инвентаризации в бухгалтерском учете выявлены следующие нарушения: инвентаризация основных средств проводится формально; инвентаризационные описи передаются членам инвентаризационной комиссии с указанными данными бухгалтерского учета.</w:t>
      </w:r>
    </w:p>
    <w:p w:rsidR="00C56015" w:rsidRPr="00D6056A" w:rsidRDefault="00C56015" w:rsidP="00D6056A">
      <w:pPr>
        <w:spacing w:line="360" w:lineRule="auto"/>
        <w:ind w:firstLine="709"/>
        <w:jc w:val="both"/>
        <w:rPr>
          <w:sz w:val="28"/>
          <w:szCs w:val="28"/>
        </w:rPr>
      </w:pPr>
      <w:r w:rsidRPr="00D6056A">
        <w:rPr>
          <w:sz w:val="28"/>
          <w:szCs w:val="28"/>
        </w:rPr>
        <w:t>При проведении контрольной инвентаризации в компрессорном цехе выявлен неучтенный инструмент, оценочная стоимость которого составляет 20000 рублей. На данный факт составлена сличительная ведомость результатов инвентаризации основных средств представленная в таблице….</w:t>
      </w:r>
    </w:p>
    <w:p w:rsidR="00C56015" w:rsidRPr="00D6056A" w:rsidRDefault="00C56015" w:rsidP="00D6056A">
      <w:pPr>
        <w:spacing w:line="360" w:lineRule="auto"/>
        <w:ind w:firstLine="709"/>
        <w:jc w:val="both"/>
        <w:rPr>
          <w:sz w:val="28"/>
          <w:szCs w:val="28"/>
        </w:rPr>
      </w:pPr>
      <w:r w:rsidRPr="00D6056A">
        <w:rPr>
          <w:sz w:val="28"/>
          <w:szCs w:val="28"/>
        </w:rPr>
        <w:t>Таблица…</w:t>
      </w:r>
    </w:p>
    <w:p w:rsidR="00C56015" w:rsidRPr="00D6056A" w:rsidRDefault="00C56015" w:rsidP="00D6056A">
      <w:pPr>
        <w:spacing w:line="360" w:lineRule="auto"/>
        <w:ind w:firstLine="709"/>
        <w:jc w:val="both"/>
        <w:rPr>
          <w:sz w:val="28"/>
          <w:szCs w:val="28"/>
        </w:rPr>
      </w:pPr>
      <w:r w:rsidRPr="00D6056A">
        <w:rPr>
          <w:sz w:val="28"/>
          <w:szCs w:val="28"/>
        </w:rPr>
        <w:t xml:space="preserve">Сличительная ведомость результатов инвентаризации основных средств </w:t>
      </w:r>
    </w:p>
    <w:p w:rsidR="00C56015" w:rsidRPr="00D6056A" w:rsidRDefault="00C56015" w:rsidP="00D6056A">
      <w:pPr>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620"/>
        <w:gridCol w:w="1620"/>
        <w:gridCol w:w="1620"/>
        <w:gridCol w:w="1515"/>
      </w:tblGrid>
      <w:tr w:rsidR="00C56015" w:rsidRPr="00F71AF1" w:rsidTr="008F5DD6">
        <w:tc>
          <w:tcPr>
            <w:tcW w:w="2628" w:type="dxa"/>
            <w:vMerge w:val="restart"/>
          </w:tcPr>
          <w:p w:rsidR="00C56015" w:rsidRPr="00F71AF1" w:rsidRDefault="00C56015" w:rsidP="00F71AF1">
            <w:pPr>
              <w:spacing w:line="360" w:lineRule="auto"/>
              <w:jc w:val="both"/>
              <w:rPr>
                <w:sz w:val="20"/>
                <w:szCs w:val="20"/>
              </w:rPr>
            </w:pPr>
            <w:r w:rsidRPr="00F71AF1">
              <w:rPr>
                <w:sz w:val="20"/>
                <w:szCs w:val="20"/>
              </w:rPr>
              <w:t xml:space="preserve">Наименование объекта основных средств </w:t>
            </w:r>
          </w:p>
        </w:tc>
        <w:tc>
          <w:tcPr>
            <w:tcW w:w="3240" w:type="dxa"/>
            <w:gridSpan w:val="2"/>
          </w:tcPr>
          <w:p w:rsidR="00C56015" w:rsidRPr="00F71AF1" w:rsidRDefault="00C56015" w:rsidP="00F71AF1">
            <w:pPr>
              <w:spacing w:line="360" w:lineRule="auto"/>
              <w:jc w:val="both"/>
              <w:rPr>
                <w:sz w:val="20"/>
                <w:szCs w:val="20"/>
              </w:rPr>
            </w:pPr>
            <w:r w:rsidRPr="00F71AF1">
              <w:rPr>
                <w:sz w:val="20"/>
                <w:szCs w:val="20"/>
              </w:rPr>
              <w:t>По данным бухгалтерского учета</w:t>
            </w:r>
          </w:p>
        </w:tc>
        <w:tc>
          <w:tcPr>
            <w:tcW w:w="3135" w:type="dxa"/>
            <w:gridSpan w:val="2"/>
          </w:tcPr>
          <w:p w:rsidR="00C56015" w:rsidRPr="00F71AF1" w:rsidRDefault="00C56015" w:rsidP="00F71AF1">
            <w:pPr>
              <w:spacing w:line="360" w:lineRule="auto"/>
              <w:jc w:val="both"/>
              <w:rPr>
                <w:sz w:val="20"/>
                <w:szCs w:val="20"/>
              </w:rPr>
            </w:pPr>
            <w:r w:rsidRPr="00F71AF1">
              <w:rPr>
                <w:sz w:val="20"/>
                <w:szCs w:val="20"/>
              </w:rPr>
              <w:t>По данным инвентаризации</w:t>
            </w:r>
          </w:p>
        </w:tc>
      </w:tr>
      <w:tr w:rsidR="00C56015" w:rsidRPr="00F71AF1" w:rsidTr="008F5DD6">
        <w:tc>
          <w:tcPr>
            <w:tcW w:w="2628" w:type="dxa"/>
            <w:vMerge/>
          </w:tcPr>
          <w:p w:rsidR="00C56015" w:rsidRPr="00F71AF1" w:rsidRDefault="00C56015" w:rsidP="00F71AF1">
            <w:pPr>
              <w:spacing w:line="360" w:lineRule="auto"/>
              <w:jc w:val="both"/>
              <w:rPr>
                <w:sz w:val="20"/>
                <w:szCs w:val="20"/>
              </w:rPr>
            </w:pPr>
          </w:p>
        </w:tc>
        <w:tc>
          <w:tcPr>
            <w:tcW w:w="1620" w:type="dxa"/>
          </w:tcPr>
          <w:p w:rsidR="00C56015" w:rsidRPr="00F71AF1" w:rsidRDefault="00C56015" w:rsidP="00F71AF1">
            <w:pPr>
              <w:spacing w:line="360" w:lineRule="auto"/>
              <w:jc w:val="both"/>
              <w:rPr>
                <w:sz w:val="20"/>
                <w:szCs w:val="20"/>
              </w:rPr>
            </w:pPr>
            <w:r w:rsidRPr="00F71AF1">
              <w:rPr>
                <w:sz w:val="20"/>
                <w:szCs w:val="20"/>
              </w:rPr>
              <w:t>шт.</w:t>
            </w:r>
          </w:p>
        </w:tc>
        <w:tc>
          <w:tcPr>
            <w:tcW w:w="1620" w:type="dxa"/>
          </w:tcPr>
          <w:p w:rsidR="00C56015" w:rsidRPr="00F71AF1" w:rsidRDefault="00C56015" w:rsidP="00F71AF1">
            <w:pPr>
              <w:spacing w:line="360" w:lineRule="auto"/>
              <w:jc w:val="both"/>
              <w:rPr>
                <w:sz w:val="20"/>
                <w:szCs w:val="20"/>
              </w:rPr>
            </w:pPr>
            <w:r w:rsidRPr="00F71AF1">
              <w:rPr>
                <w:sz w:val="20"/>
                <w:szCs w:val="20"/>
              </w:rPr>
              <w:t>руб.</w:t>
            </w:r>
          </w:p>
        </w:tc>
        <w:tc>
          <w:tcPr>
            <w:tcW w:w="1620" w:type="dxa"/>
          </w:tcPr>
          <w:p w:rsidR="00C56015" w:rsidRPr="00F71AF1" w:rsidRDefault="00C56015" w:rsidP="00F71AF1">
            <w:pPr>
              <w:spacing w:line="360" w:lineRule="auto"/>
              <w:jc w:val="both"/>
              <w:rPr>
                <w:sz w:val="20"/>
                <w:szCs w:val="20"/>
              </w:rPr>
            </w:pPr>
            <w:r w:rsidRPr="00F71AF1">
              <w:rPr>
                <w:sz w:val="20"/>
                <w:szCs w:val="20"/>
              </w:rPr>
              <w:t>шт.</w:t>
            </w:r>
          </w:p>
        </w:tc>
        <w:tc>
          <w:tcPr>
            <w:tcW w:w="1515" w:type="dxa"/>
          </w:tcPr>
          <w:p w:rsidR="00C56015" w:rsidRPr="00F71AF1" w:rsidRDefault="00C56015" w:rsidP="00F71AF1">
            <w:pPr>
              <w:spacing w:line="360" w:lineRule="auto"/>
              <w:jc w:val="both"/>
              <w:rPr>
                <w:sz w:val="20"/>
                <w:szCs w:val="20"/>
              </w:rPr>
            </w:pPr>
            <w:r w:rsidRPr="00F71AF1">
              <w:rPr>
                <w:sz w:val="20"/>
                <w:szCs w:val="20"/>
              </w:rPr>
              <w:t>руб.</w:t>
            </w:r>
          </w:p>
        </w:tc>
      </w:tr>
      <w:tr w:rsidR="00C56015" w:rsidRPr="00F71AF1" w:rsidTr="008F5DD6">
        <w:tc>
          <w:tcPr>
            <w:tcW w:w="2628" w:type="dxa"/>
          </w:tcPr>
          <w:p w:rsidR="00C56015" w:rsidRPr="00F71AF1" w:rsidRDefault="00C56015" w:rsidP="00F71AF1">
            <w:pPr>
              <w:spacing w:line="360" w:lineRule="auto"/>
              <w:jc w:val="both"/>
              <w:rPr>
                <w:sz w:val="20"/>
                <w:szCs w:val="20"/>
              </w:rPr>
            </w:pPr>
            <w:r w:rsidRPr="00F71AF1">
              <w:rPr>
                <w:sz w:val="20"/>
                <w:szCs w:val="20"/>
              </w:rPr>
              <w:t>Пусконаладочный аппарат для изготовления маркировки продукции</w:t>
            </w:r>
          </w:p>
        </w:tc>
        <w:tc>
          <w:tcPr>
            <w:tcW w:w="1620" w:type="dxa"/>
          </w:tcPr>
          <w:p w:rsidR="00C56015" w:rsidRPr="00F71AF1" w:rsidRDefault="00C56015" w:rsidP="00F71AF1">
            <w:pPr>
              <w:spacing w:line="360" w:lineRule="auto"/>
              <w:jc w:val="both"/>
              <w:rPr>
                <w:sz w:val="20"/>
                <w:szCs w:val="20"/>
              </w:rPr>
            </w:pPr>
            <w:r w:rsidRPr="00F71AF1">
              <w:rPr>
                <w:sz w:val="20"/>
                <w:szCs w:val="20"/>
              </w:rPr>
              <w:t>-</w:t>
            </w:r>
          </w:p>
        </w:tc>
        <w:tc>
          <w:tcPr>
            <w:tcW w:w="1620" w:type="dxa"/>
          </w:tcPr>
          <w:p w:rsidR="00C56015" w:rsidRPr="00F71AF1" w:rsidRDefault="00C56015" w:rsidP="00F71AF1">
            <w:pPr>
              <w:spacing w:line="360" w:lineRule="auto"/>
              <w:jc w:val="both"/>
              <w:rPr>
                <w:sz w:val="20"/>
                <w:szCs w:val="20"/>
              </w:rPr>
            </w:pPr>
            <w:r w:rsidRPr="00F71AF1">
              <w:rPr>
                <w:sz w:val="20"/>
                <w:szCs w:val="20"/>
              </w:rPr>
              <w:t>0,00</w:t>
            </w:r>
          </w:p>
        </w:tc>
        <w:tc>
          <w:tcPr>
            <w:tcW w:w="1620" w:type="dxa"/>
          </w:tcPr>
          <w:p w:rsidR="00C56015" w:rsidRPr="00F71AF1" w:rsidRDefault="00C56015" w:rsidP="00F71AF1">
            <w:pPr>
              <w:spacing w:line="360" w:lineRule="auto"/>
              <w:jc w:val="both"/>
              <w:rPr>
                <w:sz w:val="20"/>
                <w:szCs w:val="20"/>
              </w:rPr>
            </w:pPr>
            <w:r w:rsidRPr="00F71AF1">
              <w:rPr>
                <w:sz w:val="20"/>
                <w:szCs w:val="20"/>
              </w:rPr>
              <w:t>1</w:t>
            </w:r>
          </w:p>
        </w:tc>
        <w:tc>
          <w:tcPr>
            <w:tcW w:w="1515" w:type="dxa"/>
          </w:tcPr>
          <w:p w:rsidR="00C56015" w:rsidRPr="00F71AF1" w:rsidRDefault="00C56015" w:rsidP="00F71AF1">
            <w:pPr>
              <w:spacing w:line="360" w:lineRule="auto"/>
              <w:jc w:val="both"/>
              <w:rPr>
                <w:sz w:val="20"/>
                <w:szCs w:val="20"/>
              </w:rPr>
            </w:pPr>
            <w:r w:rsidRPr="00F71AF1">
              <w:rPr>
                <w:sz w:val="20"/>
                <w:szCs w:val="20"/>
              </w:rPr>
              <w:t>20000</w:t>
            </w:r>
          </w:p>
        </w:tc>
      </w:tr>
    </w:tbl>
    <w:p w:rsidR="00C56015" w:rsidRPr="00F71AF1" w:rsidRDefault="00C56015" w:rsidP="00F71AF1">
      <w:pPr>
        <w:spacing w:line="360" w:lineRule="auto"/>
        <w:jc w:val="both"/>
        <w:rPr>
          <w:sz w:val="20"/>
          <w:szCs w:val="20"/>
        </w:rPr>
      </w:pPr>
    </w:p>
    <w:p w:rsidR="00C56015" w:rsidRPr="00D6056A" w:rsidRDefault="00C56015" w:rsidP="00D6056A">
      <w:pPr>
        <w:spacing w:line="360" w:lineRule="auto"/>
        <w:ind w:firstLine="709"/>
        <w:jc w:val="both"/>
        <w:rPr>
          <w:sz w:val="28"/>
          <w:szCs w:val="28"/>
        </w:rPr>
      </w:pPr>
      <w:r w:rsidRPr="00D6056A">
        <w:rPr>
          <w:sz w:val="28"/>
          <w:szCs w:val="28"/>
        </w:rPr>
        <w:t>Бухгалтеру по основным средствам следует поставить на баланс данный аппарат как основное средство по акту  приемки – передачи основных средств; отразить в бухгалтерском учете данный факт проводкой: Дт 01  Кт 91   -   20000</w:t>
      </w:r>
    </w:p>
    <w:p w:rsidR="00C56015" w:rsidRPr="00D6056A" w:rsidRDefault="00C56015" w:rsidP="00D6056A">
      <w:pPr>
        <w:spacing w:line="360" w:lineRule="auto"/>
        <w:ind w:firstLine="709"/>
        <w:jc w:val="both"/>
        <w:rPr>
          <w:sz w:val="28"/>
          <w:szCs w:val="28"/>
        </w:rPr>
      </w:pPr>
      <w:r w:rsidRPr="00D6056A">
        <w:rPr>
          <w:sz w:val="28"/>
          <w:szCs w:val="28"/>
        </w:rPr>
        <w:t>Также при поверке результатов инвентаризации основных средств, проведенной на предприятии в текущем году, выявлено нарушение в отражении ее результатов в бухгалтерском учете.</w:t>
      </w:r>
    </w:p>
    <w:p w:rsidR="00C56015" w:rsidRPr="00D6056A" w:rsidRDefault="00C56015" w:rsidP="00D6056A">
      <w:pPr>
        <w:spacing w:line="360" w:lineRule="auto"/>
        <w:ind w:firstLine="709"/>
        <w:jc w:val="both"/>
        <w:rPr>
          <w:sz w:val="28"/>
          <w:szCs w:val="28"/>
        </w:rPr>
      </w:pPr>
      <w:r w:rsidRPr="00D6056A">
        <w:rPr>
          <w:sz w:val="28"/>
          <w:szCs w:val="28"/>
        </w:rPr>
        <w:t>Расхождение обнаружены по сличительной ведомости результатов инвентаризации основных средств № 1, на что составлен рабочий документ.</w:t>
      </w:r>
    </w:p>
    <w:p w:rsidR="00C56015" w:rsidRPr="00D6056A" w:rsidRDefault="00C56015" w:rsidP="00D6056A">
      <w:pPr>
        <w:spacing w:line="360" w:lineRule="auto"/>
        <w:ind w:firstLine="709"/>
        <w:jc w:val="both"/>
        <w:rPr>
          <w:sz w:val="28"/>
          <w:szCs w:val="28"/>
        </w:rPr>
      </w:pPr>
      <w:r w:rsidRPr="00D6056A">
        <w:rPr>
          <w:sz w:val="28"/>
          <w:szCs w:val="28"/>
        </w:rPr>
        <w:t>Отражение результатов инвентаризации основных средств.</w:t>
      </w:r>
    </w:p>
    <w:p w:rsidR="00C56015" w:rsidRPr="00D6056A" w:rsidRDefault="00C56015" w:rsidP="00D6056A">
      <w:pPr>
        <w:spacing w:line="360" w:lineRule="auto"/>
        <w:ind w:firstLine="709"/>
        <w:jc w:val="both"/>
        <w:rPr>
          <w:sz w:val="28"/>
          <w:szCs w:val="28"/>
        </w:rPr>
      </w:pPr>
      <w:r w:rsidRPr="00D6056A">
        <w:rPr>
          <w:sz w:val="28"/>
          <w:szCs w:val="28"/>
        </w:rPr>
        <w:t xml:space="preserve">Списаны с баланса недостача компьютера </w:t>
      </w:r>
      <w:r w:rsidRPr="00D6056A">
        <w:rPr>
          <w:sz w:val="28"/>
          <w:szCs w:val="28"/>
          <w:lang w:val="en-US"/>
        </w:rPr>
        <w:t>PC</w:t>
      </w:r>
      <w:r w:rsidRPr="00D6056A">
        <w:rPr>
          <w:sz w:val="28"/>
          <w:szCs w:val="28"/>
        </w:rPr>
        <w:t xml:space="preserve"> </w:t>
      </w:r>
      <w:r w:rsidRPr="00D6056A">
        <w:rPr>
          <w:sz w:val="28"/>
          <w:szCs w:val="28"/>
          <w:lang w:val="en-US"/>
        </w:rPr>
        <w:t>Intel</w:t>
      </w:r>
      <w:r w:rsidRPr="00D6056A">
        <w:rPr>
          <w:sz w:val="28"/>
          <w:szCs w:val="28"/>
        </w:rPr>
        <w:t xml:space="preserve"> 1100 </w:t>
      </w:r>
      <w:r w:rsidRPr="00D6056A">
        <w:rPr>
          <w:sz w:val="28"/>
          <w:szCs w:val="28"/>
          <w:lang w:val="en-US"/>
        </w:rPr>
        <w:t>MHz</w:t>
      </w:r>
      <w:r w:rsidRPr="00D6056A">
        <w:rPr>
          <w:sz w:val="28"/>
          <w:szCs w:val="28"/>
        </w:rPr>
        <w:t>:</w:t>
      </w:r>
    </w:p>
    <w:p w:rsidR="00C56015" w:rsidRPr="00D6056A" w:rsidRDefault="00C56015" w:rsidP="00D6056A">
      <w:pPr>
        <w:spacing w:line="360" w:lineRule="auto"/>
        <w:ind w:firstLine="709"/>
        <w:jc w:val="both"/>
        <w:rPr>
          <w:sz w:val="28"/>
          <w:szCs w:val="28"/>
        </w:rPr>
      </w:pPr>
      <w:r w:rsidRPr="00D6056A">
        <w:rPr>
          <w:sz w:val="28"/>
          <w:szCs w:val="28"/>
        </w:rPr>
        <w:t>- первоначальная стоимость 25000 руб.</w:t>
      </w:r>
    </w:p>
    <w:p w:rsidR="00C56015" w:rsidRPr="00D6056A" w:rsidRDefault="00C56015" w:rsidP="00D6056A">
      <w:pPr>
        <w:spacing w:line="360" w:lineRule="auto"/>
        <w:ind w:firstLine="709"/>
        <w:jc w:val="both"/>
        <w:rPr>
          <w:sz w:val="28"/>
          <w:szCs w:val="28"/>
        </w:rPr>
      </w:pPr>
      <w:r w:rsidRPr="00D6056A">
        <w:rPr>
          <w:sz w:val="28"/>
          <w:szCs w:val="28"/>
        </w:rPr>
        <w:t>- амортизация 14200 руб.</w:t>
      </w:r>
    </w:p>
    <w:p w:rsidR="00C56015" w:rsidRPr="00D6056A" w:rsidRDefault="00C56015" w:rsidP="00D6056A">
      <w:pPr>
        <w:spacing w:line="360" w:lineRule="auto"/>
        <w:ind w:firstLine="709"/>
        <w:jc w:val="both"/>
        <w:rPr>
          <w:sz w:val="28"/>
          <w:szCs w:val="28"/>
        </w:rPr>
      </w:pPr>
      <w:r w:rsidRPr="00D6056A">
        <w:rPr>
          <w:sz w:val="28"/>
          <w:szCs w:val="28"/>
        </w:rPr>
        <w:t>- остаточная стоимость 10800 руб.</w:t>
      </w:r>
    </w:p>
    <w:p w:rsidR="00C56015" w:rsidRPr="00D6056A" w:rsidRDefault="00C56015" w:rsidP="00D6056A">
      <w:pPr>
        <w:spacing w:line="360" w:lineRule="auto"/>
        <w:ind w:firstLine="709"/>
        <w:jc w:val="both"/>
        <w:rPr>
          <w:sz w:val="28"/>
          <w:szCs w:val="28"/>
        </w:rPr>
      </w:pPr>
      <w:r w:rsidRPr="00D6056A">
        <w:rPr>
          <w:sz w:val="28"/>
          <w:szCs w:val="28"/>
        </w:rPr>
        <w:t>При выявлении факта недостачи основных средств на предприятии было проведено служебное расследование по установлению причины виновных в недостаче. Бухгалтер отнесла недостачу основных средств, выявленную при инвентаризации: Дт 91  Кт 94.</w:t>
      </w:r>
    </w:p>
    <w:p w:rsidR="00C56015" w:rsidRPr="00D6056A" w:rsidRDefault="00C56015" w:rsidP="00D6056A">
      <w:pPr>
        <w:spacing w:line="360" w:lineRule="auto"/>
        <w:ind w:firstLine="709"/>
        <w:jc w:val="both"/>
        <w:rPr>
          <w:sz w:val="28"/>
          <w:szCs w:val="28"/>
        </w:rPr>
      </w:pPr>
      <w:r w:rsidRPr="00D6056A">
        <w:rPr>
          <w:sz w:val="28"/>
          <w:szCs w:val="28"/>
        </w:rPr>
        <w:t>Рекомендуется сделать исправительные записи и поставить недостачу компьютера на материально – ответственное лицо программиста Громова С. И. по рыночным ценам в следующем порядке представленному в таблице…</w:t>
      </w:r>
    </w:p>
    <w:p w:rsidR="00C56015" w:rsidRPr="00D6056A" w:rsidRDefault="00C56015" w:rsidP="00D6056A">
      <w:pPr>
        <w:spacing w:line="360" w:lineRule="auto"/>
        <w:ind w:firstLine="709"/>
        <w:jc w:val="both"/>
        <w:rPr>
          <w:sz w:val="28"/>
          <w:szCs w:val="28"/>
        </w:rPr>
      </w:pPr>
      <w:r w:rsidRPr="00D6056A">
        <w:rPr>
          <w:sz w:val="28"/>
          <w:szCs w:val="28"/>
        </w:rPr>
        <w:t>Таблица …</w:t>
      </w:r>
    </w:p>
    <w:p w:rsidR="00C56015" w:rsidRPr="00D6056A" w:rsidRDefault="00C56015" w:rsidP="00D6056A">
      <w:pPr>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4680"/>
        <w:gridCol w:w="1080"/>
        <w:gridCol w:w="1260"/>
        <w:gridCol w:w="1335"/>
      </w:tblGrid>
      <w:tr w:rsidR="00C56015" w:rsidRPr="00F71AF1" w:rsidTr="008F5DD6">
        <w:tc>
          <w:tcPr>
            <w:tcW w:w="648" w:type="dxa"/>
            <w:vMerge w:val="restart"/>
          </w:tcPr>
          <w:p w:rsidR="00C56015" w:rsidRPr="00F71AF1" w:rsidRDefault="00C56015" w:rsidP="00F71AF1">
            <w:pPr>
              <w:spacing w:line="360" w:lineRule="auto"/>
              <w:jc w:val="both"/>
              <w:rPr>
                <w:sz w:val="20"/>
                <w:szCs w:val="20"/>
              </w:rPr>
            </w:pPr>
            <w:r w:rsidRPr="00F71AF1">
              <w:rPr>
                <w:sz w:val="20"/>
                <w:szCs w:val="20"/>
              </w:rPr>
              <w:t>№ п/п</w:t>
            </w:r>
          </w:p>
        </w:tc>
        <w:tc>
          <w:tcPr>
            <w:tcW w:w="4680" w:type="dxa"/>
            <w:vMerge w:val="restart"/>
          </w:tcPr>
          <w:p w:rsidR="00C56015" w:rsidRPr="00F71AF1" w:rsidRDefault="00C56015" w:rsidP="00F71AF1">
            <w:pPr>
              <w:spacing w:line="360" w:lineRule="auto"/>
              <w:jc w:val="both"/>
              <w:rPr>
                <w:sz w:val="20"/>
                <w:szCs w:val="20"/>
              </w:rPr>
            </w:pPr>
            <w:r w:rsidRPr="00F71AF1">
              <w:rPr>
                <w:sz w:val="20"/>
                <w:szCs w:val="20"/>
              </w:rPr>
              <w:t>Документ и содержание операции</w:t>
            </w:r>
          </w:p>
        </w:tc>
        <w:tc>
          <w:tcPr>
            <w:tcW w:w="2340" w:type="dxa"/>
            <w:gridSpan w:val="2"/>
          </w:tcPr>
          <w:p w:rsidR="00C56015" w:rsidRPr="00F71AF1" w:rsidRDefault="00C56015" w:rsidP="00F71AF1">
            <w:pPr>
              <w:spacing w:line="360" w:lineRule="auto"/>
              <w:jc w:val="both"/>
              <w:rPr>
                <w:sz w:val="20"/>
                <w:szCs w:val="20"/>
              </w:rPr>
            </w:pPr>
            <w:r w:rsidRPr="00F71AF1">
              <w:rPr>
                <w:sz w:val="20"/>
                <w:szCs w:val="20"/>
              </w:rPr>
              <w:t>Корреспонденция счетов</w:t>
            </w:r>
          </w:p>
        </w:tc>
        <w:tc>
          <w:tcPr>
            <w:tcW w:w="1335" w:type="dxa"/>
            <w:vMerge w:val="restart"/>
          </w:tcPr>
          <w:p w:rsidR="00C56015" w:rsidRPr="00F71AF1" w:rsidRDefault="00C56015" w:rsidP="00F71AF1">
            <w:pPr>
              <w:spacing w:line="360" w:lineRule="auto"/>
              <w:jc w:val="both"/>
              <w:rPr>
                <w:sz w:val="20"/>
                <w:szCs w:val="20"/>
              </w:rPr>
            </w:pPr>
            <w:r w:rsidRPr="00F71AF1">
              <w:rPr>
                <w:sz w:val="20"/>
                <w:szCs w:val="20"/>
              </w:rPr>
              <w:t>Сумма, руб.</w:t>
            </w:r>
          </w:p>
        </w:tc>
      </w:tr>
      <w:tr w:rsidR="00C56015" w:rsidRPr="00F71AF1" w:rsidTr="008F5DD6">
        <w:tc>
          <w:tcPr>
            <w:tcW w:w="648" w:type="dxa"/>
            <w:vMerge/>
          </w:tcPr>
          <w:p w:rsidR="00C56015" w:rsidRPr="00F71AF1" w:rsidRDefault="00C56015" w:rsidP="00F71AF1">
            <w:pPr>
              <w:spacing w:line="360" w:lineRule="auto"/>
              <w:jc w:val="both"/>
              <w:rPr>
                <w:sz w:val="20"/>
                <w:szCs w:val="20"/>
              </w:rPr>
            </w:pPr>
          </w:p>
        </w:tc>
        <w:tc>
          <w:tcPr>
            <w:tcW w:w="4680" w:type="dxa"/>
            <w:vMerge/>
          </w:tcPr>
          <w:p w:rsidR="00C56015" w:rsidRPr="00F71AF1" w:rsidRDefault="00C56015" w:rsidP="00F71AF1">
            <w:pPr>
              <w:spacing w:line="360" w:lineRule="auto"/>
              <w:jc w:val="both"/>
              <w:rPr>
                <w:sz w:val="20"/>
                <w:szCs w:val="20"/>
              </w:rPr>
            </w:pPr>
          </w:p>
        </w:tc>
        <w:tc>
          <w:tcPr>
            <w:tcW w:w="1080" w:type="dxa"/>
          </w:tcPr>
          <w:p w:rsidR="00C56015" w:rsidRPr="00F71AF1" w:rsidRDefault="00C56015" w:rsidP="00F71AF1">
            <w:pPr>
              <w:spacing w:line="360" w:lineRule="auto"/>
              <w:jc w:val="both"/>
              <w:rPr>
                <w:sz w:val="20"/>
                <w:szCs w:val="20"/>
              </w:rPr>
            </w:pPr>
            <w:r w:rsidRPr="00F71AF1">
              <w:rPr>
                <w:sz w:val="20"/>
                <w:szCs w:val="20"/>
              </w:rPr>
              <w:t>Дебет</w:t>
            </w:r>
          </w:p>
        </w:tc>
        <w:tc>
          <w:tcPr>
            <w:tcW w:w="1260" w:type="dxa"/>
          </w:tcPr>
          <w:p w:rsidR="00C56015" w:rsidRPr="00F71AF1" w:rsidRDefault="00C56015" w:rsidP="00F71AF1">
            <w:pPr>
              <w:spacing w:line="360" w:lineRule="auto"/>
              <w:jc w:val="both"/>
              <w:rPr>
                <w:sz w:val="20"/>
                <w:szCs w:val="20"/>
              </w:rPr>
            </w:pPr>
            <w:r w:rsidRPr="00F71AF1">
              <w:rPr>
                <w:sz w:val="20"/>
                <w:szCs w:val="20"/>
              </w:rPr>
              <w:t>Кредит</w:t>
            </w:r>
          </w:p>
        </w:tc>
        <w:tc>
          <w:tcPr>
            <w:tcW w:w="1335" w:type="dxa"/>
            <w:vMerge/>
          </w:tcPr>
          <w:p w:rsidR="00C56015" w:rsidRPr="00F71AF1" w:rsidRDefault="00C56015" w:rsidP="00F71AF1">
            <w:pPr>
              <w:spacing w:line="360" w:lineRule="auto"/>
              <w:jc w:val="both"/>
              <w:rPr>
                <w:sz w:val="20"/>
                <w:szCs w:val="20"/>
              </w:rPr>
            </w:pPr>
          </w:p>
        </w:tc>
      </w:tr>
      <w:tr w:rsidR="00C56015" w:rsidRPr="00F71AF1" w:rsidTr="008F5DD6">
        <w:trPr>
          <w:trHeight w:val="207"/>
        </w:trPr>
        <w:tc>
          <w:tcPr>
            <w:tcW w:w="648" w:type="dxa"/>
          </w:tcPr>
          <w:p w:rsidR="00C56015" w:rsidRPr="00F71AF1" w:rsidRDefault="00C56015" w:rsidP="00F71AF1">
            <w:pPr>
              <w:spacing w:line="360" w:lineRule="auto"/>
              <w:jc w:val="both"/>
              <w:rPr>
                <w:sz w:val="20"/>
                <w:szCs w:val="20"/>
              </w:rPr>
            </w:pPr>
            <w:r w:rsidRPr="00F71AF1">
              <w:rPr>
                <w:sz w:val="20"/>
                <w:szCs w:val="20"/>
              </w:rPr>
              <w:t>1</w:t>
            </w:r>
          </w:p>
        </w:tc>
        <w:tc>
          <w:tcPr>
            <w:tcW w:w="4680" w:type="dxa"/>
          </w:tcPr>
          <w:p w:rsidR="00C56015" w:rsidRPr="00F71AF1" w:rsidRDefault="00C56015" w:rsidP="00F71AF1">
            <w:pPr>
              <w:spacing w:line="360" w:lineRule="auto"/>
              <w:jc w:val="both"/>
              <w:rPr>
                <w:sz w:val="20"/>
                <w:szCs w:val="20"/>
              </w:rPr>
            </w:pPr>
            <w:r w:rsidRPr="00F71AF1">
              <w:rPr>
                <w:sz w:val="20"/>
                <w:szCs w:val="20"/>
              </w:rPr>
              <w:t>2</w:t>
            </w:r>
          </w:p>
        </w:tc>
        <w:tc>
          <w:tcPr>
            <w:tcW w:w="1080" w:type="dxa"/>
          </w:tcPr>
          <w:p w:rsidR="00C56015" w:rsidRPr="00F71AF1" w:rsidRDefault="00C56015" w:rsidP="00F71AF1">
            <w:pPr>
              <w:spacing w:line="360" w:lineRule="auto"/>
              <w:jc w:val="both"/>
              <w:rPr>
                <w:sz w:val="20"/>
                <w:szCs w:val="20"/>
              </w:rPr>
            </w:pPr>
            <w:r w:rsidRPr="00F71AF1">
              <w:rPr>
                <w:sz w:val="20"/>
                <w:szCs w:val="20"/>
              </w:rPr>
              <w:t>3</w:t>
            </w:r>
          </w:p>
        </w:tc>
        <w:tc>
          <w:tcPr>
            <w:tcW w:w="1260" w:type="dxa"/>
          </w:tcPr>
          <w:p w:rsidR="00C56015" w:rsidRPr="00F71AF1" w:rsidRDefault="00C56015" w:rsidP="00F71AF1">
            <w:pPr>
              <w:spacing w:line="360" w:lineRule="auto"/>
              <w:jc w:val="both"/>
              <w:rPr>
                <w:sz w:val="20"/>
                <w:szCs w:val="20"/>
              </w:rPr>
            </w:pPr>
            <w:r w:rsidRPr="00F71AF1">
              <w:rPr>
                <w:sz w:val="20"/>
                <w:szCs w:val="20"/>
              </w:rPr>
              <w:t>4</w:t>
            </w:r>
          </w:p>
        </w:tc>
        <w:tc>
          <w:tcPr>
            <w:tcW w:w="1335" w:type="dxa"/>
          </w:tcPr>
          <w:p w:rsidR="00C56015" w:rsidRPr="00F71AF1" w:rsidRDefault="00C56015" w:rsidP="00F71AF1">
            <w:pPr>
              <w:spacing w:line="360" w:lineRule="auto"/>
              <w:jc w:val="both"/>
              <w:rPr>
                <w:sz w:val="20"/>
                <w:szCs w:val="20"/>
              </w:rPr>
            </w:pPr>
            <w:r w:rsidRPr="00F71AF1">
              <w:rPr>
                <w:sz w:val="20"/>
                <w:szCs w:val="20"/>
              </w:rPr>
              <w:t>5</w:t>
            </w:r>
          </w:p>
        </w:tc>
      </w:tr>
      <w:tr w:rsidR="00C56015" w:rsidRPr="00F71AF1" w:rsidTr="008F5DD6">
        <w:tc>
          <w:tcPr>
            <w:tcW w:w="648" w:type="dxa"/>
          </w:tcPr>
          <w:p w:rsidR="00C56015" w:rsidRPr="00F71AF1" w:rsidRDefault="00C56015" w:rsidP="00F71AF1">
            <w:pPr>
              <w:spacing w:line="360" w:lineRule="auto"/>
              <w:jc w:val="both"/>
              <w:rPr>
                <w:sz w:val="20"/>
                <w:szCs w:val="20"/>
              </w:rPr>
            </w:pPr>
            <w:r w:rsidRPr="00F71AF1">
              <w:rPr>
                <w:sz w:val="20"/>
                <w:szCs w:val="20"/>
              </w:rPr>
              <w:t>1</w:t>
            </w:r>
          </w:p>
        </w:tc>
        <w:tc>
          <w:tcPr>
            <w:tcW w:w="4680" w:type="dxa"/>
          </w:tcPr>
          <w:p w:rsidR="00C56015" w:rsidRPr="00F71AF1" w:rsidRDefault="00C56015" w:rsidP="00F71AF1">
            <w:pPr>
              <w:spacing w:line="360" w:lineRule="auto"/>
              <w:jc w:val="both"/>
              <w:rPr>
                <w:sz w:val="20"/>
                <w:szCs w:val="20"/>
              </w:rPr>
            </w:pPr>
            <w:r w:rsidRPr="00F71AF1">
              <w:rPr>
                <w:sz w:val="20"/>
                <w:szCs w:val="20"/>
              </w:rPr>
              <w:t xml:space="preserve">Сличительная ведомость результатов инвентаризации основных средств № 1. Акт № 5 на списание основных средств. Списана с баланса недостача компьютера </w:t>
            </w:r>
            <w:r w:rsidRPr="00F71AF1">
              <w:rPr>
                <w:sz w:val="20"/>
                <w:szCs w:val="20"/>
                <w:lang w:val="en-US"/>
              </w:rPr>
              <w:t>PC</w:t>
            </w:r>
            <w:r w:rsidRPr="00F71AF1">
              <w:rPr>
                <w:sz w:val="20"/>
                <w:szCs w:val="20"/>
              </w:rPr>
              <w:t xml:space="preserve">| </w:t>
            </w:r>
            <w:r w:rsidRPr="00F71AF1">
              <w:rPr>
                <w:sz w:val="20"/>
                <w:szCs w:val="20"/>
                <w:lang w:val="en-US"/>
              </w:rPr>
              <w:t>Intel</w:t>
            </w:r>
            <w:r w:rsidRPr="00F71AF1">
              <w:rPr>
                <w:sz w:val="20"/>
                <w:szCs w:val="20"/>
              </w:rPr>
              <w:t xml:space="preserve"> </w:t>
            </w:r>
            <w:r w:rsidRPr="00F71AF1">
              <w:rPr>
                <w:sz w:val="20"/>
                <w:szCs w:val="20"/>
                <w:lang w:val="en-US"/>
              </w:rPr>
              <w:t>Ctltron</w:t>
            </w:r>
            <w:r w:rsidRPr="00F71AF1">
              <w:rPr>
                <w:sz w:val="20"/>
                <w:szCs w:val="20"/>
              </w:rPr>
              <w:t xml:space="preserve"> 1100 </w:t>
            </w:r>
            <w:r w:rsidRPr="00F71AF1">
              <w:rPr>
                <w:sz w:val="20"/>
                <w:szCs w:val="20"/>
                <w:lang w:val="en-US"/>
              </w:rPr>
              <w:t>MHz</w:t>
            </w:r>
            <w:r w:rsidRPr="00F71AF1">
              <w:rPr>
                <w:sz w:val="20"/>
                <w:szCs w:val="20"/>
              </w:rPr>
              <w:t>:</w:t>
            </w:r>
          </w:p>
          <w:p w:rsidR="00C56015" w:rsidRPr="00F71AF1" w:rsidRDefault="00C56015" w:rsidP="00F71AF1">
            <w:pPr>
              <w:spacing w:line="360" w:lineRule="auto"/>
              <w:jc w:val="both"/>
              <w:rPr>
                <w:sz w:val="20"/>
                <w:szCs w:val="20"/>
              </w:rPr>
            </w:pPr>
            <w:r w:rsidRPr="00F71AF1">
              <w:rPr>
                <w:sz w:val="20"/>
                <w:szCs w:val="20"/>
              </w:rPr>
              <w:t>- первоначальная стоимость 25000 руб.</w:t>
            </w:r>
          </w:p>
          <w:p w:rsidR="00C56015" w:rsidRPr="00F71AF1" w:rsidRDefault="00C56015" w:rsidP="00F71AF1">
            <w:pPr>
              <w:spacing w:line="360" w:lineRule="auto"/>
              <w:jc w:val="both"/>
              <w:rPr>
                <w:sz w:val="20"/>
                <w:szCs w:val="20"/>
              </w:rPr>
            </w:pPr>
            <w:r w:rsidRPr="00F71AF1">
              <w:rPr>
                <w:sz w:val="20"/>
                <w:szCs w:val="20"/>
              </w:rPr>
              <w:t>- амортизация 14200 руб.</w:t>
            </w:r>
          </w:p>
          <w:p w:rsidR="00C56015" w:rsidRPr="00F71AF1" w:rsidRDefault="00C56015" w:rsidP="00F71AF1">
            <w:pPr>
              <w:spacing w:line="360" w:lineRule="auto"/>
              <w:jc w:val="both"/>
              <w:rPr>
                <w:sz w:val="20"/>
                <w:szCs w:val="20"/>
              </w:rPr>
            </w:pPr>
            <w:r w:rsidRPr="00F71AF1">
              <w:rPr>
                <w:sz w:val="20"/>
                <w:szCs w:val="20"/>
              </w:rPr>
              <w:t>- остаточная стоимость 10800 руб.</w:t>
            </w:r>
          </w:p>
        </w:tc>
        <w:tc>
          <w:tcPr>
            <w:tcW w:w="1080" w:type="dxa"/>
          </w:tcPr>
          <w:p w:rsidR="00C56015" w:rsidRPr="00F71AF1" w:rsidRDefault="00C56015" w:rsidP="00F71AF1">
            <w:pPr>
              <w:spacing w:line="360" w:lineRule="auto"/>
              <w:jc w:val="both"/>
              <w:rPr>
                <w:sz w:val="20"/>
                <w:szCs w:val="20"/>
              </w:rPr>
            </w:pPr>
          </w:p>
          <w:p w:rsidR="00C56015" w:rsidRPr="00F71AF1" w:rsidRDefault="00C56015" w:rsidP="00F71AF1">
            <w:pPr>
              <w:spacing w:line="360" w:lineRule="auto"/>
              <w:jc w:val="both"/>
              <w:rPr>
                <w:sz w:val="20"/>
                <w:szCs w:val="20"/>
              </w:rPr>
            </w:pPr>
          </w:p>
          <w:p w:rsidR="00C56015" w:rsidRPr="00F71AF1" w:rsidRDefault="00C56015" w:rsidP="00F71AF1">
            <w:pPr>
              <w:spacing w:line="360" w:lineRule="auto"/>
              <w:jc w:val="both"/>
              <w:rPr>
                <w:sz w:val="20"/>
                <w:szCs w:val="20"/>
              </w:rPr>
            </w:pPr>
          </w:p>
          <w:p w:rsidR="00C56015" w:rsidRPr="00F71AF1" w:rsidRDefault="00C56015" w:rsidP="00F71AF1">
            <w:pPr>
              <w:spacing w:line="360" w:lineRule="auto"/>
              <w:jc w:val="both"/>
              <w:rPr>
                <w:sz w:val="20"/>
                <w:szCs w:val="20"/>
              </w:rPr>
            </w:pPr>
          </w:p>
          <w:p w:rsidR="00C56015" w:rsidRPr="00F71AF1" w:rsidRDefault="00C56015" w:rsidP="00F71AF1">
            <w:pPr>
              <w:spacing w:line="360" w:lineRule="auto"/>
              <w:jc w:val="both"/>
              <w:rPr>
                <w:sz w:val="20"/>
                <w:szCs w:val="20"/>
              </w:rPr>
            </w:pPr>
            <w:r w:rsidRPr="00F71AF1">
              <w:rPr>
                <w:sz w:val="20"/>
                <w:szCs w:val="20"/>
              </w:rPr>
              <w:t>01</w:t>
            </w:r>
          </w:p>
          <w:p w:rsidR="00C56015" w:rsidRPr="00F71AF1" w:rsidRDefault="00C56015" w:rsidP="00F71AF1">
            <w:pPr>
              <w:spacing w:line="360" w:lineRule="auto"/>
              <w:jc w:val="both"/>
              <w:rPr>
                <w:sz w:val="20"/>
                <w:szCs w:val="20"/>
              </w:rPr>
            </w:pPr>
            <w:r w:rsidRPr="00F71AF1">
              <w:rPr>
                <w:sz w:val="20"/>
                <w:szCs w:val="20"/>
              </w:rPr>
              <w:t>02</w:t>
            </w:r>
          </w:p>
          <w:p w:rsidR="00C56015" w:rsidRPr="00F71AF1" w:rsidRDefault="00C56015" w:rsidP="00F71AF1">
            <w:pPr>
              <w:spacing w:line="360" w:lineRule="auto"/>
              <w:jc w:val="both"/>
              <w:rPr>
                <w:sz w:val="20"/>
                <w:szCs w:val="20"/>
              </w:rPr>
            </w:pPr>
            <w:r w:rsidRPr="00F71AF1">
              <w:rPr>
                <w:sz w:val="20"/>
                <w:szCs w:val="20"/>
              </w:rPr>
              <w:t>94</w:t>
            </w:r>
          </w:p>
        </w:tc>
        <w:tc>
          <w:tcPr>
            <w:tcW w:w="1260" w:type="dxa"/>
          </w:tcPr>
          <w:p w:rsidR="00C56015" w:rsidRPr="00F71AF1" w:rsidRDefault="00C56015" w:rsidP="00F71AF1">
            <w:pPr>
              <w:spacing w:line="360" w:lineRule="auto"/>
              <w:jc w:val="both"/>
              <w:rPr>
                <w:sz w:val="20"/>
                <w:szCs w:val="20"/>
              </w:rPr>
            </w:pPr>
          </w:p>
          <w:p w:rsidR="00C56015" w:rsidRPr="00F71AF1" w:rsidRDefault="00C56015" w:rsidP="00F71AF1">
            <w:pPr>
              <w:spacing w:line="360" w:lineRule="auto"/>
              <w:jc w:val="both"/>
              <w:rPr>
                <w:sz w:val="20"/>
                <w:szCs w:val="20"/>
              </w:rPr>
            </w:pPr>
          </w:p>
          <w:p w:rsidR="00C56015" w:rsidRPr="00F71AF1" w:rsidRDefault="00C56015" w:rsidP="00F71AF1">
            <w:pPr>
              <w:spacing w:line="360" w:lineRule="auto"/>
              <w:jc w:val="both"/>
              <w:rPr>
                <w:sz w:val="20"/>
                <w:szCs w:val="20"/>
              </w:rPr>
            </w:pPr>
          </w:p>
          <w:p w:rsidR="00C56015" w:rsidRPr="00F71AF1" w:rsidRDefault="00C56015" w:rsidP="00F71AF1">
            <w:pPr>
              <w:spacing w:line="360" w:lineRule="auto"/>
              <w:jc w:val="both"/>
              <w:rPr>
                <w:sz w:val="20"/>
                <w:szCs w:val="20"/>
              </w:rPr>
            </w:pPr>
          </w:p>
          <w:p w:rsidR="00C56015" w:rsidRPr="00F71AF1" w:rsidRDefault="00C56015" w:rsidP="00F71AF1">
            <w:pPr>
              <w:spacing w:line="360" w:lineRule="auto"/>
              <w:jc w:val="both"/>
              <w:rPr>
                <w:sz w:val="20"/>
                <w:szCs w:val="20"/>
              </w:rPr>
            </w:pPr>
            <w:r w:rsidRPr="00F71AF1">
              <w:rPr>
                <w:sz w:val="20"/>
                <w:szCs w:val="20"/>
              </w:rPr>
              <w:t>01</w:t>
            </w:r>
          </w:p>
          <w:p w:rsidR="00C56015" w:rsidRPr="00F71AF1" w:rsidRDefault="00C56015" w:rsidP="00F71AF1">
            <w:pPr>
              <w:spacing w:line="360" w:lineRule="auto"/>
              <w:jc w:val="both"/>
              <w:rPr>
                <w:sz w:val="20"/>
                <w:szCs w:val="20"/>
              </w:rPr>
            </w:pPr>
            <w:r w:rsidRPr="00F71AF1">
              <w:rPr>
                <w:sz w:val="20"/>
                <w:szCs w:val="20"/>
              </w:rPr>
              <w:t>01</w:t>
            </w:r>
          </w:p>
          <w:p w:rsidR="00C56015" w:rsidRPr="00F71AF1" w:rsidRDefault="00C56015" w:rsidP="00F71AF1">
            <w:pPr>
              <w:spacing w:line="360" w:lineRule="auto"/>
              <w:jc w:val="both"/>
              <w:rPr>
                <w:sz w:val="20"/>
                <w:szCs w:val="20"/>
              </w:rPr>
            </w:pPr>
            <w:r w:rsidRPr="00F71AF1">
              <w:rPr>
                <w:sz w:val="20"/>
                <w:szCs w:val="20"/>
              </w:rPr>
              <w:t>01</w:t>
            </w:r>
          </w:p>
        </w:tc>
        <w:tc>
          <w:tcPr>
            <w:tcW w:w="1335" w:type="dxa"/>
          </w:tcPr>
          <w:p w:rsidR="00C56015" w:rsidRPr="00F71AF1" w:rsidRDefault="00C56015" w:rsidP="00F71AF1">
            <w:pPr>
              <w:spacing w:line="360" w:lineRule="auto"/>
              <w:jc w:val="both"/>
              <w:rPr>
                <w:sz w:val="20"/>
                <w:szCs w:val="20"/>
              </w:rPr>
            </w:pPr>
          </w:p>
          <w:p w:rsidR="00C56015" w:rsidRPr="00F71AF1" w:rsidRDefault="00C56015" w:rsidP="00F71AF1">
            <w:pPr>
              <w:spacing w:line="360" w:lineRule="auto"/>
              <w:jc w:val="both"/>
              <w:rPr>
                <w:sz w:val="20"/>
                <w:szCs w:val="20"/>
              </w:rPr>
            </w:pPr>
          </w:p>
          <w:p w:rsidR="00C56015" w:rsidRPr="00F71AF1" w:rsidRDefault="00C56015" w:rsidP="00F71AF1">
            <w:pPr>
              <w:spacing w:line="360" w:lineRule="auto"/>
              <w:jc w:val="both"/>
              <w:rPr>
                <w:sz w:val="20"/>
                <w:szCs w:val="20"/>
              </w:rPr>
            </w:pPr>
          </w:p>
          <w:p w:rsidR="00C56015" w:rsidRPr="00F71AF1" w:rsidRDefault="00C56015" w:rsidP="00F71AF1">
            <w:pPr>
              <w:spacing w:line="360" w:lineRule="auto"/>
              <w:jc w:val="both"/>
              <w:rPr>
                <w:sz w:val="20"/>
                <w:szCs w:val="20"/>
              </w:rPr>
            </w:pPr>
          </w:p>
          <w:p w:rsidR="00C56015" w:rsidRPr="00F71AF1" w:rsidRDefault="00C56015" w:rsidP="00F71AF1">
            <w:pPr>
              <w:spacing w:line="360" w:lineRule="auto"/>
              <w:jc w:val="both"/>
              <w:rPr>
                <w:sz w:val="20"/>
                <w:szCs w:val="20"/>
              </w:rPr>
            </w:pPr>
            <w:r w:rsidRPr="00F71AF1">
              <w:rPr>
                <w:sz w:val="20"/>
                <w:szCs w:val="20"/>
              </w:rPr>
              <w:t>25000</w:t>
            </w:r>
          </w:p>
          <w:p w:rsidR="00C56015" w:rsidRPr="00F71AF1" w:rsidRDefault="00C56015" w:rsidP="00F71AF1">
            <w:pPr>
              <w:spacing w:line="360" w:lineRule="auto"/>
              <w:jc w:val="both"/>
              <w:rPr>
                <w:sz w:val="20"/>
                <w:szCs w:val="20"/>
              </w:rPr>
            </w:pPr>
            <w:r w:rsidRPr="00F71AF1">
              <w:rPr>
                <w:sz w:val="20"/>
                <w:szCs w:val="20"/>
              </w:rPr>
              <w:t>14000</w:t>
            </w:r>
          </w:p>
          <w:p w:rsidR="00C56015" w:rsidRPr="00F71AF1" w:rsidRDefault="00C56015" w:rsidP="00F71AF1">
            <w:pPr>
              <w:spacing w:line="360" w:lineRule="auto"/>
              <w:jc w:val="both"/>
              <w:rPr>
                <w:sz w:val="20"/>
                <w:szCs w:val="20"/>
              </w:rPr>
            </w:pPr>
            <w:r w:rsidRPr="00F71AF1">
              <w:rPr>
                <w:sz w:val="20"/>
                <w:szCs w:val="20"/>
              </w:rPr>
              <w:t>10800</w:t>
            </w:r>
          </w:p>
        </w:tc>
      </w:tr>
      <w:tr w:rsidR="00C56015" w:rsidRPr="00F71AF1" w:rsidTr="008F5DD6">
        <w:tc>
          <w:tcPr>
            <w:tcW w:w="648" w:type="dxa"/>
          </w:tcPr>
          <w:p w:rsidR="00C56015" w:rsidRPr="00F71AF1" w:rsidRDefault="00C56015" w:rsidP="00F71AF1">
            <w:pPr>
              <w:spacing w:line="360" w:lineRule="auto"/>
              <w:jc w:val="both"/>
              <w:rPr>
                <w:sz w:val="20"/>
                <w:szCs w:val="20"/>
              </w:rPr>
            </w:pPr>
            <w:r w:rsidRPr="00F71AF1">
              <w:rPr>
                <w:sz w:val="20"/>
                <w:szCs w:val="20"/>
              </w:rPr>
              <w:t>2</w:t>
            </w:r>
          </w:p>
        </w:tc>
        <w:tc>
          <w:tcPr>
            <w:tcW w:w="4680" w:type="dxa"/>
          </w:tcPr>
          <w:p w:rsidR="00C56015" w:rsidRPr="00F71AF1" w:rsidRDefault="00C56015" w:rsidP="00F71AF1">
            <w:pPr>
              <w:spacing w:line="360" w:lineRule="auto"/>
              <w:jc w:val="both"/>
              <w:rPr>
                <w:sz w:val="20"/>
                <w:szCs w:val="20"/>
              </w:rPr>
            </w:pPr>
            <w:r w:rsidRPr="00F71AF1">
              <w:rPr>
                <w:sz w:val="20"/>
                <w:szCs w:val="20"/>
              </w:rPr>
              <w:t>Протокол инвентаризационной комиссии. Недостача компьютера отнесена на материально – ответственное лицо</w:t>
            </w:r>
          </w:p>
          <w:p w:rsidR="00C56015" w:rsidRPr="00F71AF1" w:rsidRDefault="00C56015" w:rsidP="00F71AF1">
            <w:pPr>
              <w:spacing w:line="360" w:lineRule="auto"/>
              <w:jc w:val="both"/>
              <w:rPr>
                <w:sz w:val="20"/>
                <w:szCs w:val="20"/>
              </w:rPr>
            </w:pPr>
            <w:r w:rsidRPr="00F71AF1">
              <w:rPr>
                <w:sz w:val="20"/>
                <w:szCs w:val="20"/>
              </w:rPr>
              <w:t>- разница между рыночной и учетной стоимостью 3000 руб.</w:t>
            </w:r>
          </w:p>
        </w:tc>
        <w:tc>
          <w:tcPr>
            <w:tcW w:w="1080" w:type="dxa"/>
          </w:tcPr>
          <w:p w:rsidR="00C56015" w:rsidRPr="00F71AF1" w:rsidRDefault="00C56015" w:rsidP="00F71AF1">
            <w:pPr>
              <w:spacing w:line="360" w:lineRule="auto"/>
              <w:jc w:val="both"/>
              <w:rPr>
                <w:sz w:val="20"/>
                <w:szCs w:val="20"/>
              </w:rPr>
            </w:pPr>
          </w:p>
          <w:p w:rsidR="00C56015" w:rsidRPr="00F71AF1" w:rsidRDefault="00C56015" w:rsidP="00F71AF1">
            <w:pPr>
              <w:spacing w:line="360" w:lineRule="auto"/>
              <w:jc w:val="both"/>
              <w:rPr>
                <w:sz w:val="20"/>
                <w:szCs w:val="20"/>
              </w:rPr>
            </w:pPr>
          </w:p>
          <w:p w:rsidR="00C56015" w:rsidRPr="00F71AF1" w:rsidRDefault="00C56015" w:rsidP="00F71AF1">
            <w:pPr>
              <w:spacing w:line="360" w:lineRule="auto"/>
              <w:jc w:val="both"/>
              <w:rPr>
                <w:sz w:val="20"/>
                <w:szCs w:val="20"/>
              </w:rPr>
            </w:pPr>
            <w:r w:rsidRPr="00F71AF1">
              <w:rPr>
                <w:sz w:val="20"/>
                <w:szCs w:val="20"/>
              </w:rPr>
              <w:t>73-2</w:t>
            </w:r>
          </w:p>
          <w:p w:rsidR="00C56015" w:rsidRPr="00F71AF1" w:rsidRDefault="00C56015" w:rsidP="00F71AF1">
            <w:pPr>
              <w:spacing w:line="360" w:lineRule="auto"/>
              <w:jc w:val="both"/>
              <w:rPr>
                <w:sz w:val="20"/>
                <w:szCs w:val="20"/>
              </w:rPr>
            </w:pPr>
            <w:r w:rsidRPr="00F71AF1">
              <w:rPr>
                <w:sz w:val="20"/>
                <w:szCs w:val="20"/>
              </w:rPr>
              <w:t>73-2</w:t>
            </w:r>
          </w:p>
        </w:tc>
        <w:tc>
          <w:tcPr>
            <w:tcW w:w="1260" w:type="dxa"/>
          </w:tcPr>
          <w:p w:rsidR="00C56015" w:rsidRPr="00F71AF1" w:rsidRDefault="00C56015" w:rsidP="00F71AF1">
            <w:pPr>
              <w:spacing w:line="360" w:lineRule="auto"/>
              <w:jc w:val="both"/>
              <w:rPr>
                <w:sz w:val="20"/>
                <w:szCs w:val="20"/>
              </w:rPr>
            </w:pPr>
          </w:p>
          <w:p w:rsidR="00C56015" w:rsidRPr="00F71AF1" w:rsidRDefault="00C56015" w:rsidP="00F71AF1">
            <w:pPr>
              <w:spacing w:line="360" w:lineRule="auto"/>
              <w:jc w:val="both"/>
              <w:rPr>
                <w:sz w:val="20"/>
                <w:szCs w:val="20"/>
              </w:rPr>
            </w:pPr>
          </w:p>
          <w:p w:rsidR="00C56015" w:rsidRPr="00F71AF1" w:rsidRDefault="00C56015" w:rsidP="00F71AF1">
            <w:pPr>
              <w:spacing w:line="360" w:lineRule="auto"/>
              <w:jc w:val="both"/>
              <w:rPr>
                <w:sz w:val="20"/>
                <w:szCs w:val="20"/>
              </w:rPr>
            </w:pPr>
            <w:r w:rsidRPr="00F71AF1">
              <w:rPr>
                <w:sz w:val="20"/>
                <w:szCs w:val="20"/>
              </w:rPr>
              <w:t>94</w:t>
            </w:r>
          </w:p>
          <w:p w:rsidR="00C56015" w:rsidRPr="00F71AF1" w:rsidRDefault="00C56015" w:rsidP="00F71AF1">
            <w:pPr>
              <w:spacing w:line="360" w:lineRule="auto"/>
              <w:jc w:val="both"/>
              <w:rPr>
                <w:sz w:val="20"/>
                <w:szCs w:val="20"/>
              </w:rPr>
            </w:pPr>
            <w:r w:rsidRPr="00F71AF1">
              <w:rPr>
                <w:sz w:val="20"/>
                <w:szCs w:val="20"/>
              </w:rPr>
              <w:t>98-4</w:t>
            </w:r>
          </w:p>
        </w:tc>
        <w:tc>
          <w:tcPr>
            <w:tcW w:w="1335" w:type="dxa"/>
          </w:tcPr>
          <w:p w:rsidR="00C56015" w:rsidRPr="00F71AF1" w:rsidRDefault="00C56015" w:rsidP="00F71AF1">
            <w:pPr>
              <w:spacing w:line="360" w:lineRule="auto"/>
              <w:jc w:val="both"/>
              <w:rPr>
                <w:sz w:val="20"/>
                <w:szCs w:val="20"/>
              </w:rPr>
            </w:pPr>
          </w:p>
          <w:p w:rsidR="00C56015" w:rsidRPr="00F71AF1" w:rsidRDefault="00C56015" w:rsidP="00F71AF1">
            <w:pPr>
              <w:spacing w:line="360" w:lineRule="auto"/>
              <w:jc w:val="both"/>
              <w:rPr>
                <w:sz w:val="20"/>
                <w:szCs w:val="20"/>
              </w:rPr>
            </w:pPr>
          </w:p>
          <w:p w:rsidR="00C56015" w:rsidRPr="00F71AF1" w:rsidRDefault="00C56015" w:rsidP="00F71AF1">
            <w:pPr>
              <w:spacing w:line="360" w:lineRule="auto"/>
              <w:jc w:val="both"/>
              <w:rPr>
                <w:sz w:val="20"/>
                <w:szCs w:val="20"/>
              </w:rPr>
            </w:pPr>
            <w:r w:rsidRPr="00F71AF1">
              <w:rPr>
                <w:sz w:val="20"/>
                <w:szCs w:val="20"/>
              </w:rPr>
              <w:t>10800</w:t>
            </w:r>
          </w:p>
          <w:p w:rsidR="00C56015" w:rsidRPr="00F71AF1" w:rsidRDefault="00C56015" w:rsidP="00F71AF1">
            <w:pPr>
              <w:spacing w:line="360" w:lineRule="auto"/>
              <w:jc w:val="both"/>
              <w:rPr>
                <w:sz w:val="20"/>
                <w:szCs w:val="20"/>
              </w:rPr>
            </w:pPr>
            <w:r w:rsidRPr="00F71AF1">
              <w:rPr>
                <w:sz w:val="20"/>
                <w:szCs w:val="20"/>
              </w:rPr>
              <w:t>3000</w:t>
            </w:r>
          </w:p>
        </w:tc>
      </w:tr>
      <w:tr w:rsidR="00C56015" w:rsidRPr="00F71AF1" w:rsidTr="008F5DD6">
        <w:tc>
          <w:tcPr>
            <w:tcW w:w="648" w:type="dxa"/>
          </w:tcPr>
          <w:p w:rsidR="00C56015" w:rsidRPr="00F71AF1" w:rsidRDefault="00C56015" w:rsidP="00F71AF1">
            <w:pPr>
              <w:spacing w:line="360" w:lineRule="auto"/>
              <w:jc w:val="both"/>
              <w:rPr>
                <w:sz w:val="20"/>
                <w:szCs w:val="20"/>
              </w:rPr>
            </w:pPr>
            <w:r w:rsidRPr="00F71AF1">
              <w:rPr>
                <w:sz w:val="20"/>
                <w:szCs w:val="20"/>
              </w:rPr>
              <w:t>3</w:t>
            </w:r>
          </w:p>
        </w:tc>
        <w:tc>
          <w:tcPr>
            <w:tcW w:w="4680" w:type="dxa"/>
          </w:tcPr>
          <w:p w:rsidR="00C56015" w:rsidRPr="00F71AF1" w:rsidRDefault="00C56015" w:rsidP="00F71AF1">
            <w:pPr>
              <w:spacing w:line="360" w:lineRule="auto"/>
              <w:jc w:val="both"/>
              <w:rPr>
                <w:sz w:val="20"/>
                <w:szCs w:val="20"/>
              </w:rPr>
            </w:pPr>
            <w:r w:rsidRPr="00F71AF1">
              <w:rPr>
                <w:sz w:val="20"/>
                <w:szCs w:val="20"/>
              </w:rPr>
              <w:t>Внесена в кассу, удержано из з/п материально – ответственным лицом часть суммы за компьютер</w:t>
            </w:r>
          </w:p>
        </w:tc>
        <w:tc>
          <w:tcPr>
            <w:tcW w:w="1080" w:type="dxa"/>
          </w:tcPr>
          <w:p w:rsidR="00C56015" w:rsidRPr="00F71AF1" w:rsidRDefault="00C56015" w:rsidP="00F71AF1">
            <w:pPr>
              <w:spacing w:line="360" w:lineRule="auto"/>
              <w:jc w:val="both"/>
              <w:rPr>
                <w:sz w:val="20"/>
                <w:szCs w:val="20"/>
              </w:rPr>
            </w:pPr>
            <w:r w:rsidRPr="00F71AF1">
              <w:rPr>
                <w:sz w:val="20"/>
                <w:szCs w:val="20"/>
              </w:rPr>
              <w:t>50, 70</w:t>
            </w:r>
          </w:p>
        </w:tc>
        <w:tc>
          <w:tcPr>
            <w:tcW w:w="1260" w:type="dxa"/>
          </w:tcPr>
          <w:p w:rsidR="00C56015" w:rsidRPr="00F71AF1" w:rsidRDefault="00C56015" w:rsidP="00F71AF1">
            <w:pPr>
              <w:spacing w:line="360" w:lineRule="auto"/>
              <w:jc w:val="both"/>
              <w:rPr>
                <w:sz w:val="20"/>
                <w:szCs w:val="20"/>
              </w:rPr>
            </w:pPr>
            <w:r w:rsidRPr="00F71AF1">
              <w:rPr>
                <w:sz w:val="20"/>
                <w:szCs w:val="20"/>
              </w:rPr>
              <w:t>73-2</w:t>
            </w:r>
          </w:p>
        </w:tc>
        <w:tc>
          <w:tcPr>
            <w:tcW w:w="1335" w:type="dxa"/>
          </w:tcPr>
          <w:p w:rsidR="00C56015" w:rsidRPr="00F71AF1" w:rsidRDefault="00C56015" w:rsidP="00F71AF1">
            <w:pPr>
              <w:spacing w:line="360" w:lineRule="auto"/>
              <w:jc w:val="both"/>
              <w:rPr>
                <w:sz w:val="20"/>
                <w:szCs w:val="20"/>
              </w:rPr>
            </w:pPr>
            <w:r w:rsidRPr="00F71AF1">
              <w:rPr>
                <w:sz w:val="20"/>
                <w:szCs w:val="20"/>
              </w:rPr>
              <w:t>2750</w:t>
            </w:r>
          </w:p>
        </w:tc>
      </w:tr>
      <w:tr w:rsidR="00C56015" w:rsidRPr="00F71AF1" w:rsidTr="008F5DD6">
        <w:tc>
          <w:tcPr>
            <w:tcW w:w="648" w:type="dxa"/>
          </w:tcPr>
          <w:p w:rsidR="00C56015" w:rsidRPr="00F71AF1" w:rsidRDefault="00C56015" w:rsidP="00F71AF1">
            <w:pPr>
              <w:spacing w:line="360" w:lineRule="auto"/>
              <w:jc w:val="both"/>
              <w:rPr>
                <w:sz w:val="20"/>
                <w:szCs w:val="20"/>
              </w:rPr>
            </w:pPr>
            <w:r w:rsidRPr="00F71AF1">
              <w:rPr>
                <w:sz w:val="20"/>
                <w:szCs w:val="20"/>
              </w:rPr>
              <w:t>4</w:t>
            </w:r>
          </w:p>
        </w:tc>
        <w:tc>
          <w:tcPr>
            <w:tcW w:w="4680" w:type="dxa"/>
          </w:tcPr>
          <w:p w:rsidR="00C56015" w:rsidRPr="00F71AF1" w:rsidRDefault="00C56015" w:rsidP="00F71AF1">
            <w:pPr>
              <w:spacing w:line="360" w:lineRule="auto"/>
              <w:jc w:val="both"/>
              <w:rPr>
                <w:sz w:val="20"/>
                <w:szCs w:val="20"/>
              </w:rPr>
            </w:pPr>
            <w:r w:rsidRPr="00F71AF1">
              <w:rPr>
                <w:sz w:val="20"/>
                <w:szCs w:val="20"/>
              </w:rPr>
              <w:t xml:space="preserve">Справка. Отнесена на финансовый результат отчетного месяца часть разницы между рыночной и остаточной стоимостью компьютера пропорционально сумме оплаченной задолженности. </w:t>
            </w:r>
          </w:p>
        </w:tc>
        <w:tc>
          <w:tcPr>
            <w:tcW w:w="1080" w:type="dxa"/>
          </w:tcPr>
          <w:p w:rsidR="00C56015" w:rsidRPr="00F71AF1" w:rsidRDefault="00C56015" w:rsidP="00F71AF1">
            <w:pPr>
              <w:spacing w:line="360" w:lineRule="auto"/>
              <w:jc w:val="both"/>
              <w:rPr>
                <w:sz w:val="20"/>
                <w:szCs w:val="20"/>
              </w:rPr>
            </w:pPr>
            <w:r w:rsidRPr="00F71AF1">
              <w:rPr>
                <w:sz w:val="20"/>
                <w:szCs w:val="20"/>
              </w:rPr>
              <w:t>98-4</w:t>
            </w:r>
          </w:p>
        </w:tc>
        <w:tc>
          <w:tcPr>
            <w:tcW w:w="1260" w:type="dxa"/>
          </w:tcPr>
          <w:p w:rsidR="00C56015" w:rsidRPr="00F71AF1" w:rsidRDefault="00C56015" w:rsidP="00F71AF1">
            <w:pPr>
              <w:spacing w:line="360" w:lineRule="auto"/>
              <w:jc w:val="both"/>
              <w:rPr>
                <w:sz w:val="20"/>
                <w:szCs w:val="20"/>
              </w:rPr>
            </w:pPr>
            <w:r w:rsidRPr="00F71AF1">
              <w:rPr>
                <w:sz w:val="20"/>
                <w:szCs w:val="20"/>
              </w:rPr>
              <w:t>91</w:t>
            </w:r>
          </w:p>
        </w:tc>
        <w:tc>
          <w:tcPr>
            <w:tcW w:w="1335" w:type="dxa"/>
          </w:tcPr>
          <w:p w:rsidR="00C56015" w:rsidRPr="00F71AF1" w:rsidRDefault="00C56015" w:rsidP="00F71AF1">
            <w:pPr>
              <w:spacing w:line="360" w:lineRule="auto"/>
              <w:jc w:val="both"/>
              <w:rPr>
                <w:sz w:val="20"/>
                <w:szCs w:val="20"/>
              </w:rPr>
            </w:pPr>
            <w:r w:rsidRPr="00F71AF1">
              <w:rPr>
                <w:sz w:val="20"/>
                <w:szCs w:val="20"/>
              </w:rPr>
              <w:t>550</w:t>
            </w:r>
          </w:p>
        </w:tc>
      </w:tr>
    </w:tbl>
    <w:p w:rsidR="00C56015" w:rsidRPr="00F71AF1" w:rsidRDefault="00C56015" w:rsidP="00F71AF1">
      <w:pPr>
        <w:spacing w:line="360" w:lineRule="auto"/>
        <w:jc w:val="both"/>
        <w:rPr>
          <w:sz w:val="20"/>
          <w:szCs w:val="20"/>
        </w:rPr>
      </w:pPr>
    </w:p>
    <w:p w:rsidR="00C56015" w:rsidRPr="00D6056A" w:rsidRDefault="00C56015" w:rsidP="00D6056A">
      <w:pPr>
        <w:spacing w:line="360" w:lineRule="auto"/>
        <w:ind w:firstLine="709"/>
        <w:jc w:val="both"/>
        <w:rPr>
          <w:sz w:val="28"/>
          <w:szCs w:val="28"/>
        </w:rPr>
      </w:pPr>
      <w:r w:rsidRPr="00D6056A">
        <w:rPr>
          <w:sz w:val="28"/>
          <w:szCs w:val="28"/>
        </w:rPr>
        <w:t>При проверке сохранности основных средств аудитору необходимо убедиться в правильности проведения переоценки основных средств. В ДОАО «ИОЗ» последняя переоценка основных средств была проведена по состоянию на 1 января 2007 года. На предприятии применяется метод прямой оценки восстановительной стоимости основных средств.</w:t>
      </w:r>
    </w:p>
    <w:p w:rsidR="00C56015" w:rsidRPr="00D6056A" w:rsidRDefault="00C56015" w:rsidP="00D6056A">
      <w:pPr>
        <w:spacing w:line="360" w:lineRule="auto"/>
        <w:ind w:firstLine="709"/>
        <w:jc w:val="both"/>
        <w:rPr>
          <w:sz w:val="28"/>
          <w:szCs w:val="28"/>
        </w:rPr>
      </w:pPr>
      <w:r w:rsidRPr="00D6056A">
        <w:rPr>
          <w:sz w:val="28"/>
          <w:szCs w:val="28"/>
        </w:rPr>
        <w:t>Восстановительная стоимость отдельных объектов основных средств определяется путем прямого пересчета, согласно, рыночных цен на аналогичные объекты.</w:t>
      </w:r>
    </w:p>
    <w:p w:rsidR="00C56015" w:rsidRPr="00D6056A" w:rsidRDefault="00C56015" w:rsidP="00D6056A">
      <w:pPr>
        <w:spacing w:line="360" w:lineRule="auto"/>
        <w:ind w:firstLine="709"/>
        <w:jc w:val="both"/>
        <w:rPr>
          <w:sz w:val="28"/>
          <w:szCs w:val="28"/>
        </w:rPr>
      </w:pPr>
      <w:r w:rsidRPr="00D6056A">
        <w:rPr>
          <w:sz w:val="28"/>
          <w:szCs w:val="28"/>
        </w:rPr>
        <w:t>Пример расчета прироста стоимости основных средств в результате их переоценки в ДОАО «ИОЗ» на 1 января 2007 года приведен ниже.</w:t>
      </w:r>
    </w:p>
    <w:p w:rsidR="00C56015" w:rsidRPr="00D6056A" w:rsidRDefault="00C56015" w:rsidP="00D6056A">
      <w:pPr>
        <w:spacing w:line="360" w:lineRule="auto"/>
        <w:ind w:firstLine="709"/>
        <w:jc w:val="both"/>
        <w:rPr>
          <w:sz w:val="28"/>
          <w:szCs w:val="28"/>
        </w:rPr>
      </w:pPr>
      <w:r w:rsidRPr="00D6056A">
        <w:rPr>
          <w:sz w:val="28"/>
          <w:szCs w:val="28"/>
        </w:rPr>
        <w:t>Балансовая стоимость станков цеха 104 до 1 января 2007 года по данным аналитического учета составляла – 124200 руб., сумма начисленной амортизации – 56700 рублей. Согласно документальным данным стоимость аналогичного оборудования по рыночным ценам составляет 186300 рублей. Таким образом, стоимость прироста объектов основных средств составит 62100 рублей.</w:t>
      </w:r>
    </w:p>
    <w:p w:rsidR="00C56015" w:rsidRPr="00D6056A" w:rsidRDefault="00C56015" w:rsidP="00D6056A">
      <w:pPr>
        <w:spacing w:line="360" w:lineRule="auto"/>
        <w:ind w:firstLine="709"/>
        <w:jc w:val="both"/>
        <w:rPr>
          <w:sz w:val="28"/>
          <w:szCs w:val="28"/>
        </w:rPr>
      </w:pPr>
      <w:r w:rsidRPr="00D6056A">
        <w:rPr>
          <w:sz w:val="28"/>
          <w:szCs w:val="28"/>
        </w:rPr>
        <w:t>На коэффициент прироста регулируем сумму износа (амортизации). Он составляет 1,2 (186300/124200). В учете организации сделаны следующие бухгалтерские проводки:</w:t>
      </w:r>
    </w:p>
    <w:p w:rsidR="00C56015" w:rsidRPr="00D6056A" w:rsidRDefault="00C56015" w:rsidP="00D6056A">
      <w:pPr>
        <w:spacing w:line="360" w:lineRule="auto"/>
        <w:ind w:firstLine="709"/>
        <w:jc w:val="both"/>
        <w:rPr>
          <w:sz w:val="28"/>
          <w:szCs w:val="28"/>
        </w:rPr>
      </w:pPr>
      <w:r w:rsidRPr="00D6056A">
        <w:rPr>
          <w:sz w:val="28"/>
          <w:szCs w:val="28"/>
        </w:rPr>
        <w:t>Дт 01 Кт 83 – 62100 руб. – прирост стоимости объекта основных средств в результате переоценки;</w:t>
      </w:r>
    </w:p>
    <w:p w:rsidR="00C56015" w:rsidRPr="00D6056A" w:rsidRDefault="00C56015" w:rsidP="00D6056A">
      <w:pPr>
        <w:spacing w:line="360" w:lineRule="auto"/>
        <w:ind w:firstLine="709"/>
        <w:jc w:val="both"/>
        <w:rPr>
          <w:sz w:val="28"/>
          <w:szCs w:val="28"/>
        </w:rPr>
      </w:pPr>
      <w:r w:rsidRPr="00D6056A">
        <w:rPr>
          <w:sz w:val="28"/>
          <w:szCs w:val="28"/>
        </w:rPr>
        <w:t>Дт 83 Кт 02 – 11340 руб. – прирост суммы амортизации в результате переоценки объекта основных средств.</w:t>
      </w:r>
    </w:p>
    <w:p w:rsidR="00C56015" w:rsidRPr="00D6056A" w:rsidRDefault="00C56015" w:rsidP="00D6056A">
      <w:pPr>
        <w:spacing w:line="360" w:lineRule="auto"/>
        <w:ind w:firstLine="709"/>
        <w:jc w:val="both"/>
        <w:rPr>
          <w:sz w:val="28"/>
          <w:szCs w:val="28"/>
        </w:rPr>
      </w:pPr>
      <w:r w:rsidRPr="00D6056A">
        <w:rPr>
          <w:sz w:val="28"/>
          <w:szCs w:val="28"/>
        </w:rPr>
        <w:t>В ходе проверки правильности расчета переоценки основных средств на 01.01.07 г. ошибок и нарушений не обнаружено, замечаний аудитора нет.</w:t>
      </w:r>
    </w:p>
    <w:p w:rsidR="00C56015" w:rsidRPr="00D6056A" w:rsidRDefault="00C56015" w:rsidP="00D6056A">
      <w:pPr>
        <w:spacing w:line="360" w:lineRule="auto"/>
        <w:ind w:firstLine="709"/>
        <w:jc w:val="both"/>
        <w:rPr>
          <w:sz w:val="28"/>
          <w:szCs w:val="28"/>
        </w:rPr>
      </w:pPr>
      <w:r w:rsidRPr="00D6056A">
        <w:rPr>
          <w:sz w:val="28"/>
          <w:szCs w:val="28"/>
        </w:rPr>
        <w:t>Необходимым этапом проверки основных средств является поступление их на предприятие. Основные средства могут поступать в организацию в следующих случаях:</w:t>
      </w:r>
    </w:p>
    <w:p w:rsidR="00C56015" w:rsidRPr="00D6056A" w:rsidRDefault="00C56015" w:rsidP="00D6056A">
      <w:pPr>
        <w:spacing w:line="360" w:lineRule="auto"/>
        <w:ind w:firstLine="709"/>
        <w:jc w:val="both"/>
        <w:rPr>
          <w:sz w:val="28"/>
          <w:szCs w:val="28"/>
        </w:rPr>
      </w:pPr>
      <w:r w:rsidRPr="00D6056A">
        <w:rPr>
          <w:sz w:val="28"/>
          <w:szCs w:val="28"/>
        </w:rPr>
        <w:t>- в качестве вклада в уставный капитал (складочный) капитал;</w:t>
      </w:r>
    </w:p>
    <w:p w:rsidR="00C56015" w:rsidRPr="00D6056A" w:rsidRDefault="00C56015" w:rsidP="00D6056A">
      <w:pPr>
        <w:spacing w:line="360" w:lineRule="auto"/>
        <w:ind w:firstLine="709"/>
        <w:jc w:val="both"/>
        <w:rPr>
          <w:sz w:val="28"/>
          <w:szCs w:val="28"/>
        </w:rPr>
      </w:pPr>
      <w:r w:rsidRPr="00D6056A">
        <w:rPr>
          <w:sz w:val="28"/>
          <w:szCs w:val="28"/>
        </w:rPr>
        <w:t>- по договору дарения (безвозмездно);</w:t>
      </w:r>
    </w:p>
    <w:p w:rsidR="00C56015" w:rsidRPr="00D6056A" w:rsidRDefault="00C56015" w:rsidP="00D6056A">
      <w:pPr>
        <w:spacing w:line="360" w:lineRule="auto"/>
        <w:ind w:firstLine="709"/>
        <w:jc w:val="both"/>
        <w:rPr>
          <w:sz w:val="28"/>
          <w:szCs w:val="28"/>
        </w:rPr>
      </w:pPr>
      <w:r w:rsidRPr="00D6056A">
        <w:rPr>
          <w:sz w:val="28"/>
          <w:szCs w:val="28"/>
        </w:rPr>
        <w:t>- приобретения;</w:t>
      </w:r>
    </w:p>
    <w:p w:rsidR="00C56015" w:rsidRPr="00D6056A" w:rsidRDefault="00C56015" w:rsidP="00D6056A">
      <w:pPr>
        <w:spacing w:line="360" w:lineRule="auto"/>
        <w:ind w:firstLine="709"/>
        <w:jc w:val="both"/>
        <w:rPr>
          <w:sz w:val="28"/>
          <w:szCs w:val="28"/>
        </w:rPr>
      </w:pPr>
      <w:r w:rsidRPr="00D6056A">
        <w:rPr>
          <w:sz w:val="28"/>
          <w:szCs w:val="28"/>
        </w:rPr>
        <w:t>- оприходования неучтенных объектов; при строительстве и др.</w:t>
      </w:r>
    </w:p>
    <w:p w:rsidR="00C56015" w:rsidRPr="00D6056A" w:rsidRDefault="00C56015" w:rsidP="00D6056A">
      <w:pPr>
        <w:spacing w:line="360" w:lineRule="auto"/>
        <w:ind w:firstLine="709"/>
        <w:jc w:val="both"/>
        <w:rPr>
          <w:sz w:val="28"/>
          <w:szCs w:val="28"/>
        </w:rPr>
      </w:pPr>
      <w:r w:rsidRPr="00D6056A">
        <w:rPr>
          <w:sz w:val="28"/>
          <w:szCs w:val="28"/>
        </w:rPr>
        <w:t>Аудитору необходимо помнить, что во всех случаях поступление основных средств оформляется  актом (накладной) приемки – передач основных средств формы № ОС – 1. При оформлении приемки основных средств акт (накладная) составляется в одном экземпляре на каждый отдельный объект членами приемной комиссии, назначенной распоряжением (приказом) руководителя предприятия. Составление общего акта, оформляющего приемку нескольких объектов основных средств, допускается лишь при учете производственного и хозяйственного инвентаря, инструмента, оборудования и т.п., если эти объекты однотипны, имеют одинаковую стоимость и приняты в одном календарном месяце.</w:t>
      </w:r>
    </w:p>
    <w:p w:rsidR="00C56015" w:rsidRPr="00D6056A" w:rsidRDefault="00C56015" w:rsidP="00D6056A">
      <w:pPr>
        <w:spacing w:line="360" w:lineRule="auto"/>
        <w:ind w:firstLine="709"/>
        <w:jc w:val="both"/>
        <w:rPr>
          <w:sz w:val="28"/>
          <w:szCs w:val="28"/>
        </w:rPr>
      </w:pPr>
      <w:r w:rsidRPr="00D6056A">
        <w:rPr>
          <w:sz w:val="28"/>
          <w:szCs w:val="28"/>
        </w:rPr>
        <w:t>Акт (накладная) после ее оформления с приложенной технической документацией, относящейся к данному объекту, передается в бухгалтерию организации, подписывается главным бухгалтером и утверждается руководителем организации или лицом, на это уполномоченным.</w:t>
      </w:r>
    </w:p>
    <w:p w:rsidR="00C56015" w:rsidRPr="00D6056A" w:rsidRDefault="00C56015" w:rsidP="00D6056A">
      <w:pPr>
        <w:spacing w:line="360" w:lineRule="auto"/>
        <w:ind w:firstLine="709"/>
        <w:jc w:val="both"/>
        <w:rPr>
          <w:sz w:val="28"/>
          <w:szCs w:val="28"/>
        </w:rPr>
      </w:pPr>
      <w:r w:rsidRPr="00D6056A">
        <w:rPr>
          <w:sz w:val="28"/>
          <w:szCs w:val="28"/>
        </w:rPr>
        <w:t>При проверке правильности оформления основных средств обнаружены следующие нарушения. Встречаются случаи, когда бухгалтер приходует основное средство на основании накладной и счета – фактуры, а акт приемки – передачи составляет через некоторое время.</w:t>
      </w:r>
    </w:p>
    <w:p w:rsidR="00C56015" w:rsidRPr="00D6056A" w:rsidRDefault="00C56015" w:rsidP="00D6056A">
      <w:pPr>
        <w:spacing w:line="360" w:lineRule="auto"/>
        <w:ind w:firstLine="709"/>
        <w:jc w:val="both"/>
        <w:rPr>
          <w:sz w:val="28"/>
          <w:szCs w:val="28"/>
        </w:rPr>
      </w:pPr>
      <w:r w:rsidRPr="00D6056A">
        <w:rPr>
          <w:sz w:val="28"/>
          <w:szCs w:val="28"/>
        </w:rPr>
        <w:t>Следует отметить, что товарные документы не являются основанием для оприходования и введения в эксплуатацию основных средств. Оприходования и ввод в эксплуатацию объекта основных средств должно быть оформлено актом приема – передачи основных средств (ф. ОС -1). Только с этого момента начинается отсчет начисления амортизации и возмещения уплаченного поставщикам НДС. Отсюда следует вывод, что несвоевременное оприходование основных средств влечет за собой не доначисление амортизации, что приводит к искажению остаточной стоимости объектов и финансовых результатов деятельности предприятия.</w:t>
      </w:r>
    </w:p>
    <w:p w:rsidR="00C56015" w:rsidRPr="00D6056A" w:rsidRDefault="00C56015" w:rsidP="00D6056A">
      <w:pPr>
        <w:spacing w:line="360" w:lineRule="auto"/>
        <w:ind w:firstLine="709"/>
        <w:jc w:val="both"/>
        <w:rPr>
          <w:sz w:val="28"/>
          <w:szCs w:val="28"/>
        </w:rPr>
      </w:pPr>
      <w:r w:rsidRPr="00D6056A">
        <w:rPr>
          <w:sz w:val="28"/>
          <w:szCs w:val="28"/>
        </w:rPr>
        <w:t>Необходимо проверить также правильность оценки приобретенных основных средств. В бухгалтерском учете основные средства оценивают по первоначальной стоимости. Применяют также восстановительную и остаточную стоимости.</w:t>
      </w:r>
    </w:p>
    <w:p w:rsidR="00C56015" w:rsidRPr="00D6056A" w:rsidRDefault="00C56015" w:rsidP="00D6056A">
      <w:pPr>
        <w:spacing w:line="360" w:lineRule="auto"/>
        <w:ind w:firstLine="709"/>
        <w:jc w:val="both"/>
        <w:rPr>
          <w:sz w:val="28"/>
          <w:szCs w:val="28"/>
        </w:rPr>
      </w:pPr>
      <w:r w:rsidRPr="00D6056A">
        <w:rPr>
          <w:sz w:val="28"/>
          <w:szCs w:val="28"/>
        </w:rPr>
        <w:t>Первоначальной (фактической) стоимостью объектов основных средств считается:</w:t>
      </w:r>
    </w:p>
    <w:p w:rsidR="00C56015" w:rsidRPr="00D6056A" w:rsidRDefault="00C56015" w:rsidP="00D6056A">
      <w:pPr>
        <w:spacing w:line="360" w:lineRule="auto"/>
        <w:ind w:firstLine="709"/>
        <w:jc w:val="both"/>
        <w:rPr>
          <w:sz w:val="28"/>
          <w:szCs w:val="28"/>
        </w:rPr>
      </w:pPr>
      <w:r w:rsidRPr="00D6056A">
        <w:rPr>
          <w:sz w:val="28"/>
          <w:szCs w:val="28"/>
        </w:rPr>
        <w:t>- для объектов, внесенных учредителями в счет вклада в уставный капитал, - их денежная оценка по договоренности сторон, если иное не предусмотрено законодательством РФ;</w:t>
      </w:r>
    </w:p>
    <w:p w:rsidR="00C56015" w:rsidRPr="00D6056A" w:rsidRDefault="00C56015" w:rsidP="00D6056A">
      <w:pPr>
        <w:spacing w:line="360" w:lineRule="auto"/>
        <w:ind w:firstLine="709"/>
        <w:jc w:val="both"/>
        <w:rPr>
          <w:sz w:val="28"/>
          <w:szCs w:val="28"/>
        </w:rPr>
      </w:pPr>
      <w:r w:rsidRPr="00D6056A">
        <w:rPr>
          <w:sz w:val="28"/>
          <w:szCs w:val="28"/>
        </w:rPr>
        <w:t>- для объектов основных средств, поступивших по договору дарения, - их текущая рыночная стоимость на дату принятия к бухгалтерскому учету. При определении рыночной стоимости могут быть использованы данные о ценах на аналогичную продукцию; сведения об уровне цен по данным государственной статистики, торговых инспекций; экспертные заключения о стоимости отдельных объектов основных средств;</w:t>
      </w:r>
    </w:p>
    <w:p w:rsidR="00C56015" w:rsidRPr="00D6056A" w:rsidRDefault="00C56015" w:rsidP="00D6056A">
      <w:pPr>
        <w:spacing w:line="360" w:lineRule="auto"/>
        <w:ind w:firstLine="709"/>
        <w:jc w:val="both"/>
        <w:rPr>
          <w:sz w:val="28"/>
          <w:szCs w:val="28"/>
        </w:rPr>
      </w:pPr>
      <w:r w:rsidRPr="00D6056A">
        <w:rPr>
          <w:sz w:val="28"/>
          <w:szCs w:val="28"/>
        </w:rPr>
        <w:t>- для объектов основных средств, приобретенных за плату, - фактические затраты на приобретение, сооружение и изготовление, за исключением НДС и других возмещаемых налогов;</w:t>
      </w:r>
    </w:p>
    <w:p w:rsidR="00C56015" w:rsidRPr="00D6056A" w:rsidRDefault="00C56015" w:rsidP="00D6056A">
      <w:pPr>
        <w:spacing w:line="360" w:lineRule="auto"/>
        <w:ind w:firstLine="709"/>
        <w:jc w:val="both"/>
        <w:rPr>
          <w:sz w:val="28"/>
          <w:szCs w:val="28"/>
        </w:rPr>
      </w:pPr>
      <w:r w:rsidRPr="00D6056A">
        <w:rPr>
          <w:sz w:val="28"/>
          <w:szCs w:val="28"/>
        </w:rPr>
        <w:t>- для объектов основных средств, полученных по договорам, предусматривающим исполнение обязательств (оплату) не денежными средствами, - стоимость имущества, преданного или подлежащего передаче организацией, исходя из цены, по которой в сравнимых обстоятельствах организация обычно определяет стоимость аналогичных ценностей.</w:t>
      </w:r>
    </w:p>
    <w:p w:rsidR="00C56015" w:rsidRPr="00D6056A" w:rsidRDefault="00C56015" w:rsidP="00D6056A">
      <w:pPr>
        <w:spacing w:line="360" w:lineRule="auto"/>
        <w:ind w:firstLine="709"/>
        <w:jc w:val="both"/>
        <w:rPr>
          <w:sz w:val="28"/>
          <w:szCs w:val="28"/>
        </w:rPr>
      </w:pPr>
      <w:r w:rsidRPr="00D6056A">
        <w:rPr>
          <w:sz w:val="28"/>
          <w:szCs w:val="28"/>
        </w:rPr>
        <w:t>Проверке подлежит также правильность определения восстановительной стоимости – стоимости воспроизводства основных средств на момент их переоценки.</w:t>
      </w:r>
    </w:p>
    <w:p w:rsidR="00C56015" w:rsidRPr="00D6056A" w:rsidRDefault="00C56015" w:rsidP="00D6056A">
      <w:pPr>
        <w:spacing w:line="360" w:lineRule="auto"/>
        <w:ind w:firstLine="709"/>
        <w:jc w:val="both"/>
        <w:rPr>
          <w:sz w:val="28"/>
          <w:szCs w:val="28"/>
        </w:rPr>
      </w:pPr>
      <w:r w:rsidRPr="00D6056A">
        <w:rPr>
          <w:sz w:val="28"/>
          <w:szCs w:val="28"/>
        </w:rPr>
        <w:t>Необходимо проверить правильность отражения операций по приобретению основных средств на счетах бухгалтерского учета.</w:t>
      </w:r>
    </w:p>
    <w:p w:rsidR="00C56015" w:rsidRPr="00D6056A" w:rsidRDefault="00C56015" w:rsidP="00D6056A">
      <w:pPr>
        <w:spacing w:line="360" w:lineRule="auto"/>
        <w:ind w:firstLine="709"/>
        <w:jc w:val="both"/>
        <w:rPr>
          <w:sz w:val="28"/>
          <w:szCs w:val="28"/>
        </w:rPr>
      </w:pPr>
      <w:r w:rsidRPr="00D6056A">
        <w:rPr>
          <w:sz w:val="28"/>
          <w:szCs w:val="28"/>
        </w:rPr>
        <w:t>Схема бухгалтерских проводок по учету основных средств в ЗАО ДОАО «ИОЗ» представлена в таблице ….</w:t>
      </w:r>
    </w:p>
    <w:p w:rsidR="00C56015" w:rsidRPr="00D6056A" w:rsidRDefault="00C56015" w:rsidP="00D6056A">
      <w:pPr>
        <w:spacing w:line="360" w:lineRule="auto"/>
        <w:ind w:firstLine="709"/>
        <w:jc w:val="both"/>
        <w:rPr>
          <w:sz w:val="28"/>
          <w:szCs w:val="28"/>
        </w:rPr>
      </w:pPr>
      <w:r w:rsidRPr="00D6056A">
        <w:rPr>
          <w:sz w:val="28"/>
          <w:szCs w:val="28"/>
        </w:rPr>
        <w:t>Таблице …</w:t>
      </w:r>
    </w:p>
    <w:p w:rsidR="00C56015" w:rsidRPr="00D6056A" w:rsidRDefault="00C56015" w:rsidP="00D6056A">
      <w:pPr>
        <w:spacing w:line="360" w:lineRule="auto"/>
        <w:ind w:firstLine="709"/>
        <w:jc w:val="both"/>
        <w:rPr>
          <w:sz w:val="28"/>
          <w:szCs w:val="28"/>
        </w:rPr>
      </w:pPr>
      <w:r w:rsidRPr="00D6056A">
        <w:rPr>
          <w:sz w:val="28"/>
          <w:szCs w:val="28"/>
        </w:rPr>
        <w:t>Схема бухгалтерских проводок по учету поступления основных средств в ДОАО «ИОЗ»</w:t>
      </w:r>
    </w:p>
    <w:p w:rsidR="00C56015" w:rsidRPr="00D6056A" w:rsidRDefault="00C56015" w:rsidP="00D6056A">
      <w:pPr>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4575"/>
        <w:gridCol w:w="1256"/>
        <w:gridCol w:w="1256"/>
        <w:gridCol w:w="1322"/>
      </w:tblGrid>
      <w:tr w:rsidR="00C56015" w:rsidRPr="00F71AF1" w:rsidTr="008F5DD6">
        <w:trPr>
          <w:trHeight w:val="447"/>
        </w:trPr>
        <w:tc>
          <w:tcPr>
            <w:tcW w:w="594" w:type="dxa"/>
            <w:vMerge w:val="restart"/>
          </w:tcPr>
          <w:p w:rsidR="00C56015" w:rsidRPr="00F71AF1" w:rsidRDefault="00C56015" w:rsidP="00F71AF1">
            <w:pPr>
              <w:spacing w:line="360" w:lineRule="auto"/>
              <w:jc w:val="both"/>
              <w:rPr>
                <w:sz w:val="20"/>
                <w:szCs w:val="20"/>
              </w:rPr>
            </w:pPr>
            <w:r w:rsidRPr="00F71AF1">
              <w:rPr>
                <w:sz w:val="20"/>
                <w:szCs w:val="20"/>
              </w:rPr>
              <w:t>№ п/п</w:t>
            </w:r>
          </w:p>
        </w:tc>
        <w:tc>
          <w:tcPr>
            <w:tcW w:w="4575" w:type="dxa"/>
            <w:vMerge w:val="restart"/>
          </w:tcPr>
          <w:p w:rsidR="00C56015" w:rsidRPr="00F71AF1" w:rsidRDefault="00C56015" w:rsidP="00F71AF1">
            <w:pPr>
              <w:spacing w:line="360" w:lineRule="auto"/>
              <w:jc w:val="both"/>
              <w:rPr>
                <w:sz w:val="20"/>
                <w:szCs w:val="20"/>
              </w:rPr>
            </w:pPr>
            <w:r w:rsidRPr="00F71AF1">
              <w:rPr>
                <w:sz w:val="20"/>
                <w:szCs w:val="20"/>
              </w:rPr>
              <w:t>Документ и содержание операции</w:t>
            </w:r>
          </w:p>
        </w:tc>
        <w:tc>
          <w:tcPr>
            <w:tcW w:w="2512" w:type="dxa"/>
            <w:gridSpan w:val="2"/>
          </w:tcPr>
          <w:p w:rsidR="00C56015" w:rsidRPr="00F71AF1" w:rsidRDefault="00C56015" w:rsidP="00F71AF1">
            <w:pPr>
              <w:spacing w:line="360" w:lineRule="auto"/>
              <w:jc w:val="both"/>
              <w:rPr>
                <w:sz w:val="20"/>
                <w:szCs w:val="20"/>
              </w:rPr>
            </w:pPr>
            <w:r w:rsidRPr="00F71AF1">
              <w:rPr>
                <w:sz w:val="20"/>
                <w:szCs w:val="20"/>
              </w:rPr>
              <w:t>Корреспонденция счетов</w:t>
            </w:r>
          </w:p>
        </w:tc>
        <w:tc>
          <w:tcPr>
            <w:tcW w:w="1322" w:type="dxa"/>
            <w:vMerge w:val="restart"/>
          </w:tcPr>
          <w:p w:rsidR="00C56015" w:rsidRPr="00F71AF1" w:rsidRDefault="00C56015" w:rsidP="00F71AF1">
            <w:pPr>
              <w:spacing w:line="360" w:lineRule="auto"/>
              <w:jc w:val="both"/>
              <w:rPr>
                <w:sz w:val="20"/>
                <w:szCs w:val="20"/>
              </w:rPr>
            </w:pPr>
            <w:r w:rsidRPr="00F71AF1">
              <w:rPr>
                <w:sz w:val="20"/>
                <w:szCs w:val="20"/>
              </w:rPr>
              <w:t>Сумма, руб.</w:t>
            </w:r>
          </w:p>
        </w:tc>
      </w:tr>
      <w:tr w:rsidR="00C56015" w:rsidRPr="00F71AF1" w:rsidTr="008F5DD6">
        <w:trPr>
          <w:trHeight w:val="317"/>
        </w:trPr>
        <w:tc>
          <w:tcPr>
            <w:tcW w:w="594" w:type="dxa"/>
            <w:vMerge/>
          </w:tcPr>
          <w:p w:rsidR="00C56015" w:rsidRPr="00F71AF1" w:rsidRDefault="00C56015" w:rsidP="00F71AF1">
            <w:pPr>
              <w:spacing w:line="360" w:lineRule="auto"/>
              <w:jc w:val="both"/>
              <w:rPr>
                <w:sz w:val="20"/>
                <w:szCs w:val="20"/>
              </w:rPr>
            </w:pPr>
          </w:p>
        </w:tc>
        <w:tc>
          <w:tcPr>
            <w:tcW w:w="4575" w:type="dxa"/>
            <w:vMerge/>
          </w:tcPr>
          <w:p w:rsidR="00C56015" w:rsidRPr="00F71AF1" w:rsidRDefault="00C56015" w:rsidP="00F71AF1">
            <w:pPr>
              <w:spacing w:line="360" w:lineRule="auto"/>
              <w:jc w:val="both"/>
              <w:rPr>
                <w:sz w:val="20"/>
                <w:szCs w:val="20"/>
              </w:rPr>
            </w:pPr>
          </w:p>
        </w:tc>
        <w:tc>
          <w:tcPr>
            <w:tcW w:w="1256" w:type="dxa"/>
          </w:tcPr>
          <w:p w:rsidR="00C56015" w:rsidRPr="00F71AF1" w:rsidRDefault="00C56015" w:rsidP="00F71AF1">
            <w:pPr>
              <w:spacing w:line="360" w:lineRule="auto"/>
              <w:jc w:val="both"/>
              <w:rPr>
                <w:sz w:val="20"/>
                <w:szCs w:val="20"/>
              </w:rPr>
            </w:pPr>
            <w:r w:rsidRPr="00F71AF1">
              <w:rPr>
                <w:sz w:val="20"/>
                <w:szCs w:val="20"/>
              </w:rPr>
              <w:t xml:space="preserve">Дебет </w:t>
            </w:r>
          </w:p>
        </w:tc>
        <w:tc>
          <w:tcPr>
            <w:tcW w:w="1256" w:type="dxa"/>
          </w:tcPr>
          <w:p w:rsidR="00C56015" w:rsidRPr="00F71AF1" w:rsidRDefault="00C56015" w:rsidP="00F71AF1">
            <w:pPr>
              <w:spacing w:line="360" w:lineRule="auto"/>
              <w:jc w:val="both"/>
              <w:rPr>
                <w:sz w:val="20"/>
                <w:szCs w:val="20"/>
              </w:rPr>
            </w:pPr>
            <w:r w:rsidRPr="00F71AF1">
              <w:rPr>
                <w:sz w:val="20"/>
                <w:szCs w:val="20"/>
              </w:rPr>
              <w:t>Кредит</w:t>
            </w:r>
          </w:p>
        </w:tc>
        <w:tc>
          <w:tcPr>
            <w:tcW w:w="1322" w:type="dxa"/>
            <w:vMerge/>
          </w:tcPr>
          <w:p w:rsidR="00C56015" w:rsidRPr="00F71AF1" w:rsidRDefault="00C56015" w:rsidP="00F71AF1">
            <w:pPr>
              <w:spacing w:line="360" w:lineRule="auto"/>
              <w:jc w:val="both"/>
              <w:rPr>
                <w:sz w:val="20"/>
                <w:szCs w:val="20"/>
              </w:rPr>
            </w:pPr>
          </w:p>
        </w:tc>
      </w:tr>
      <w:tr w:rsidR="00C56015" w:rsidRPr="00F71AF1" w:rsidTr="008F5DD6">
        <w:tc>
          <w:tcPr>
            <w:tcW w:w="594" w:type="dxa"/>
          </w:tcPr>
          <w:p w:rsidR="00C56015" w:rsidRPr="00F71AF1" w:rsidRDefault="00C56015" w:rsidP="00F71AF1">
            <w:pPr>
              <w:spacing w:line="360" w:lineRule="auto"/>
              <w:jc w:val="both"/>
              <w:rPr>
                <w:sz w:val="20"/>
                <w:szCs w:val="20"/>
              </w:rPr>
            </w:pPr>
            <w:r w:rsidRPr="00F71AF1">
              <w:rPr>
                <w:sz w:val="20"/>
                <w:szCs w:val="20"/>
              </w:rPr>
              <w:t>1</w:t>
            </w:r>
          </w:p>
        </w:tc>
        <w:tc>
          <w:tcPr>
            <w:tcW w:w="4575" w:type="dxa"/>
          </w:tcPr>
          <w:p w:rsidR="00C56015" w:rsidRPr="00F71AF1" w:rsidRDefault="00C56015" w:rsidP="00F71AF1">
            <w:pPr>
              <w:spacing w:line="360" w:lineRule="auto"/>
              <w:jc w:val="both"/>
              <w:rPr>
                <w:sz w:val="20"/>
                <w:szCs w:val="20"/>
              </w:rPr>
            </w:pPr>
            <w:r w:rsidRPr="00F71AF1">
              <w:rPr>
                <w:sz w:val="20"/>
                <w:szCs w:val="20"/>
              </w:rPr>
              <w:t>Счет№31.Акт о приемке оборудования Ф.№ОС-14.Оприходована поступившая от поставщика автоматизированная линия:</w:t>
            </w:r>
          </w:p>
          <w:p w:rsidR="00C56015" w:rsidRPr="00F71AF1" w:rsidRDefault="00C56015" w:rsidP="00F71AF1">
            <w:pPr>
              <w:spacing w:line="360" w:lineRule="auto"/>
              <w:jc w:val="both"/>
              <w:rPr>
                <w:sz w:val="20"/>
                <w:szCs w:val="20"/>
              </w:rPr>
            </w:pPr>
            <w:r w:rsidRPr="00F71AF1">
              <w:rPr>
                <w:sz w:val="20"/>
                <w:szCs w:val="20"/>
              </w:rPr>
              <w:t>-стоимость оборудования</w:t>
            </w:r>
          </w:p>
          <w:p w:rsidR="00C56015" w:rsidRPr="00F71AF1" w:rsidRDefault="00C56015" w:rsidP="00F71AF1">
            <w:pPr>
              <w:spacing w:line="360" w:lineRule="auto"/>
              <w:jc w:val="both"/>
              <w:rPr>
                <w:sz w:val="20"/>
                <w:szCs w:val="20"/>
              </w:rPr>
            </w:pPr>
            <w:r w:rsidRPr="00F71AF1">
              <w:rPr>
                <w:sz w:val="20"/>
                <w:szCs w:val="20"/>
              </w:rPr>
              <w:t>-налог на добавленную стоимость</w:t>
            </w:r>
          </w:p>
        </w:tc>
        <w:tc>
          <w:tcPr>
            <w:tcW w:w="1256" w:type="dxa"/>
          </w:tcPr>
          <w:p w:rsidR="00C56015" w:rsidRPr="00F71AF1" w:rsidRDefault="00C56015" w:rsidP="00F71AF1">
            <w:pPr>
              <w:spacing w:line="360" w:lineRule="auto"/>
              <w:jc w:val="both"/>
              <w:rPr>
                <w:sz w:val="20"/>
                <w:szCs w:val="20"/>
              </w:rPr>
            </w:pPr>
          </w:p>
          <w:p w:rsidR="00C56015" w:rsidRPr="00F71AF1" w:rsidRDefault="00C56015" w:rsidP="00F71AF1">
            <w:pPr>
              <w:spacing w:line="360" w:lineRule="auto"/>
              <w:jc w:val="both"/>
              <w:rPr>
                <w:sz w:val="20"/>
                <w:szCs w:val="20"/>
              </w:rPr>
            </w:pPr>
          </w:p>
          <w:p w:rsidR="00C56015" w:rsidRPr="00F71AF1" w:rsidRDefault="00C56015" w:rsidP="00F71AF1">
            <w:pPr>
              <w:spacing w:line="360" w:lineRule="auto"/>
              <w:jc w:val="both"/>
              <w:rPr>
                <w:sz w:val="20"/>
                <w:szCs w:val="20"/>
              </w:rPr>
            </w:pPr>
          </w:p>
          <w:p w:rsidR="00C56015" w:rsidRPr="00F71AF1" w:rsidRDefault="00C56015" w:rsidP="00F71AF1">
            <w:pPr>
              <w:spacing w:line="360" w:lineRule="auto"/>
              <w:jc w:val="both"/>
              <w:rPr>
                <w:sz w:val="20"/>
                <w:szCs w:val="20"/>
              </w:rPr>
            </w:pPr>
            <w:r w:rsidRPr="00F71AF1">
              <w:rPr>
                <w:sz w:val="20"/>
                <w:szCs w:val="20"/>
              </w:rPr>
              <w:t>08</w:t>
            </w:r>
          </w:p>
          <w:p w:rsidR="00C56015" w:rsidRPr="00F71AF1" w:rsidRDefault="00C56015" w:rsidP="00F71AF1">
            <w:pPr>
              <w:spacing w:line="360" w:lineRule="auto"/>
              <w:jc w:val="both"/>
              <w:rPr>
                <w:sz w:val="20"/>
                <w:szCs w:val="20"/>
              </w:rPr>
            </w:pPr>
            <w:r w:rsidRPr="00F71AF1">
              <w:rPr>
                <w:sz w:val="20"/>
                <w:szCs w:val="20"/>
              </w:rPr>
              <w:t>19</w:t>
            </w:r>
          </w:p>
        </w:tc>
        <w:tc>
          <w:tcPr>
            <w:tcW w:w="1256" w:type="dxa"/>
          </w:tcPr>
          <w:p w:rsidR="00C56015" w:rsidRPr="00F71AF1" w:rsidRDefault="00C56015" w:rsidP="00F71AF1">
            <w:pPr>
              <w:spacing w:line="360" w:lineRule="auto"/>
              <w:jc w:val="both"/>
              <w:rPr>
                <w:sz w:val="20"/>
                <w:szCs w:val="20"/>
              </w:rPr>
            </w:pPr>
          </w:p>
          <w:p w:rsidR="00C56015" w:rsidRPr="00F71AF1" w:rsidRDefault="00C56015" w:rsidP="00F71AF1">
            <w:pPr>
              <w:spacing w:line="360" w:lineRule="auto"/>
              <w:jc w:val="both"/>
              <w:rPr>
                <w:sz w:val="20"/>
                <w:szCs w:val="20"/>
              </w:rPr>
            </w:pPr>
          </w:p>
          <w:p w:rsidR="00C56015" w:rsidRPr="00F71AF1" w:rsidRDefault="00C56015" w:rsidP="00F71AF1">
            <w:pPr>
              <w:spacing w:line="360" w:lineRule="auto"/>
              <w:jc w:val="both"/>
              <w:rPr>
                <w:sz w:val="20"/>
                <w:szCs w:val="20"/>
              </w:rPr>
            </w:pPr>
          </w:p>
          <w:p w:rsidR="00C56015" w:rsidRPr="00F71AF1" w:rsidRDefault="00C56015" w:rsidP="00F71AF1">
            <w:pPr>
              <w:spacing w:line="360" w:lineRule="auto"/>
              <w:jc w:val="both"/>
              <w:rPr>
                <w:sz w:val="20"/>
                <w:szCs w:val="20"/>
              </w:rPr>
            </w:pPr>
            <w:r w:rsidRPr="00F71AF1">
              <w:rPr>
                <w:sz w:val="20"/>
                <w:szCs w:val="20"/>
              </w:rPr>
              <w:t>60</w:t>
            </w:r>
          </w:p>
          <w:p w:rsidR="00C56015" w:rsidRPr="00F71AF1" w:rsidRDefault="00C56015" w:rsidP="00F71AF1">
            <w:pPr>
              <w:spacing w:line="360" w:lineRule="auto"/>
              <w:jc w:val="both"/>
              <w:rPr>
                <w:sz w:val="20"/>
                <w:szCs w:val="20"/>
              </w:rPr>
            </w:pPr>
            <w:r w:rsidRPr="00F71AF1">
              <w:rPr>
                <w:sz w:val="20"/>
                <w:szCs w:val="20"/>
              </w:rPr>
              <w:t>60</w:t>
            </w:r>
          </w:p>
        </w:tc>
        <w:tc>
          <w:tcPr>
            <w:tcW w:w="1322" w:type="dxa"/>
          </w:tcPr>
          <w:p w:rsidR="00C56015" w:rsidRPr="00F71AF1" w:rsidRDefault="00C56015" w:rsidP="00F71AF1">
            <w:pPr>
              <w:spacing w:line="360" w:lineRule="auto"/>
              <w:jc w:val="both"/>
              <w:rPr>
                <w:sz w:val="20"/>
                <w:szCs w:val="20"/>
              </w:rPr>
            </w:pPr>
          </w:p>
          <w:p w:rsidR="00C56015" w:rsidRPr="00F71AF1" w:rsidRDefault="00C56015" w:rsidP="00F71AF1">
            <w:pPr>
              <w:spacing w:line="360" w:lineRule="auto"/>
              <w:jc w:val="both"/>
              <w:rPr>
                <w:sz w:val="20"/>
                <w:szCs w:val="20"/>
              </w:rPr>
            </w:pPr>
          </w:p>
          <w:p w:rsidR="00C56015" w:rsidRPr="00F71AF1" w:rsidRDefault="00C56015" w:rsidP="00F71AF1">
            <w:pPr>
              <w:spacing w:line="360" w:lineRule="auto"/>
              <w:jc w:val="both"/>
              <w:rPr>
                <w:sz w:val="20"/>
                <w:szCs w:val="20"/>
              </w:rPr>
            </w:pPr>
          </w:p>
          <w:p w:rsidR="00C56015" w:rsidRPr="00F71AF1" w:rsidRDefault="00C56015" w:rsidP="00F71AF1">
            <w:pPr>
              <w:spacing w:line="360" w:lineRule="auto"/>
              <w:jc w:val="both"/>
              <w:rPr>
                <w:sz w:val="20"/>
                <w:szCs w:val="20"/>
              </w:rPr>
            </w:pPr>
            <w:r w:rsidRPr="00F71AF1">
              <w:rPr>
                <w:sz w:val="20"/>
                <w:szCs w:val="20"/>
              </w:rPr>
              <w:t>500000</w:t>
            </w:r>
          </w:p>
          <w:p w:rsidR="00C56015" w:rsidRPr="00F71AF1" w:rsidRDefault="00C56015" w:rsidP="00F71AF1">
            <w:pPr>
              <w:spacing w:line="360" w:lineRule="auto"/>
              <w:jc w:val="both"/>
              <w:rPr>
                <w:sz w:val="20"/>
                <w:szCs w:val="20"/>
              </w:rPr>
            </w:pPr>
            <w:r w:rsidRPr="00F71AF1">
              <w:rPr>
                <w:sz w:val="20"/>
                <w:szCs w:val="20"/>
              </w:rPr>
              <w:t>100000</w:t>
            </w:r>
          </w:p>
        </w:tc>
      </w:tr>
      <w:tr w:rsidR="00C56015" w:rsidRPr="00F71AF1" w:rsidTr="008F5DD6">
        <w:tc>
          <w:tcPr>
            <w:tcW w:w="594" w:type="dxa"/>
          </w:tcPr>
          <w:p w:rsidR="00C56015" w:rsidRPr="00F71AF1" w:rsidRDefault="00C56015" w:rsidP="00F71AF1">
            <w:pPr>
              <w:spacing w:line="360" w:lineRule="auto"/>
              <w:jc w:val="both"/>
              <w:rPr>
                <w:sz w:val="20"/>
                <w:szCs w:val="20"/>
              </w:rPr>
            </w:pPr>
            <w:r w:rsidRPr="00F71AF1">
              <w:rPr>
                <w:sz w:val="20"/>
                <w:szCs w:val="20"/>
              </w:rPr>
              <w:t>2</w:t>
            </w:r>
          </w:p>
        </w:tc>
        <w:tc>
          <w:tcPr>
            <w:tcW w:w="4575" w:type="dxa"/>
          </w:tcPr>
          <w:p w:rsidR="00C56015" w:rsidRPr="00F71AF1" w:rsidRDefault="00C56015" w:rsidP="00F71AF1">
            <w:pPr>
              <w:spacing w:line="360" w:lineRule="auto"/>
              <w:jc w:val="both"/>
              <w:rPr>
                <w:sz w:val="20"/>
                <w:szCs w:val="20"/>
              </w:rPr>
            </w:pPr>
            <w:r w:rsidRPr="00F71AF1">
              <w:rPr>
                <w:sz w:val="20"/>
                <w:szCs w:val="20"/>
              </w:rPr>
              <w:t>Счет № 117 транспортной организации. Принят к оплате счет транспортной организации за доставку автоматизированной линии:</w:t>
            </w:r>
          </w:p>
          <w:p w:rsidR="00C56015" w:rsidRPr="00F71AF1" w:rsidRDefault="00C56015" w:rsidP="00F71AF1">
            <w:pPr>
              <w:spacing w:line="360" w:lineRule="auto"/>
              <w:jc w:val="both"/>
              <w:rPr>
                <w:sz w:val="20"/>
                <w:szCs w:val="20"/>
              </w:rPr>
            </w:pPr>
            <w:r w:rsidRPr="00F71AF1">
              <w:rPr>
                <w:sz w:val="20"/>
                <w:szCs w:val="20"/>
              </w:rPr>
              <w:t>-стоимость доставки</w:t>
            </w:r>
          </w:p>
          <w:p w:rsidR="00C56015" w:rsidRPr="00F71AF1" w:rsidRDefault="00C56015" w:rsidP="00F71AF1">
            <w:pPr>
              <w:spacing w:line="360" w:lineRule="auto"/>
              <w:jc w:val="both"/>
              <w:rPr>
                <w:sz w:val="20"/>
                <w:szCs w:val="20"/>
              </w:rPr>
            </w:pPr>
            <w:r w:rsidRPr="00F71AF1">
              <w:rPr>
                <w:sz w:val="20"/>
                <w:szCs w:val="20"/>
              </w:rPr>
              <w:t>-налог на добавленную стоимость</w:t>
            </w:r>
          </w:p>
        </w:tc>
        <w:tc>
          <w:tcPr>
            <w:tcW w:w="1256" w:type="dxa"/>
          </w:tcPr>
          <w:p w:rsidR="00C56015" w:rsidRPr="00F71AF1" w:rsidRDefault="00C56015" w:rsidP="00F71AF1">
            <w:pPr>
              <w:spacing w:line="360" w:lineRule="auto"/>
              <w:jc w:val="both"/>
              <w:rPr>
                <w:sz w:val="20"/>
                <w:szCs w:val="20"/>
              </w:rPr>
            </w:pPr>
          </w:p>
          <w:p w:rsidR="00C56015" w:rsidRPr="00F71AF1" w:rsidRDefault="00C56015" w:rsidP="00F71AF1">
            <w:pPr>
              <w:spacing w:line="360" w:lineRule="auto"/>
              <w:jc w:val="both"/>
              <w:rPr>
                <w:sz w:val="20"/>
                <w:szCs w:val="20"/>
              </w:rPr>
            </w:pPr>
          </w:p>
          <w:p w:rsidR="00C56015" w:rsidRPr="00F71AF1" w:rsidRDefault="00C56015" w:rsidP="00F71AF1">
            <w:pPr>
              <w:spacing w:line="360" w:lineRule="auto"/>
              <w:jc w:val="both"/>
              <w:rPr>
                <w:sz w:val="20"/>
                <w:szCs w:val="20"/>
              </w:rPr>
            </w:pPr>
          </w:p>
          <w:p w:rsidR="00C56015" w:rsidRPr="00F71AF1" w:rsidRDefault="00C56015" w:rsidP="00F71AF1">
            <w:pPr>
              <w:spacing w:line="360" w:lineRule="auto"/>
              <w:jc w:val="both"/>
              <w:rPr>
                <w:sz w:val="20"/>
                <w:szCs w:val="20"/>
              </w:rPr>
            </w:pPr>
            <w:r w:rsidRPr="00F71AF1">
              <w:rPr>
                <w:sz w:val="20"/>
                <w:szCs w:val="20"/>
              </w:rPr>
              <w:t>07</w:t>
            </w:r>
          </w:p>
          <w:p w:rsidR="00C56015" w:rsidRPr="00F71AF1" w:rsidRDefault="00C56015" w:rsidP="00F71AF1">
            <w:pPr>
              <w:spacing w:line="360" w:lineRule="auto"/>
              <w:jc w:val="both"/>
              <w:rPr>
                <w:sz w:val="20"/>
                <w:szCs w:val="20"/>
              </w:rPr>
            </w:pPr>
            <w:r w:rsidRPr="00F71AF1">
              <w:rPr>
                <w:sz w:val="20"/>
                <w:szCs w:val="20"/>
              </w:rPr>
              <w:t>19</w:t>
            </w:r>
          </w:p>
        </w:tc>
        <w:tc>
          <w:tcPr>
            <w:tcW w:w="1256" w:type="dxa"/>
          </w:tcPr>
          <w:p w:rsidR="00C56015" w:rsidRPr="00F71AF1" w:rsidRDefault="00C56015" w:rsidP="00F71AF1">
            <w:pPr>
              <w:spacing w:line="360" w:lineRule="auto"/>
              <w:jc w:val="both"/>
              <w:rPr>
                <w:sz w:val="20"/>
                <w:szCs w:val="20"/>
              </w:rPr>
            </w:pPr>
          </w:p>
          <w:p w:rsidR="00C56015" w:rsidRPr="00F71AF1" w:rsidRDefault="00C56015" w:rsidP="00F71AF1">
            <w:pPr>
              <w:spacing w:line="360" w:lineRule="auto"/>
              <w:jc w:val="both"/>
              <w:rPr>
                <w:sz w:val="20"/>
                <w:szCs w:val="20"/>
              </w:rPr>
            </w:pPr>
          </w:p>
          <w:p w:rsidR="00C56015" w:rsidRPr="00F71AF1" w:rsidRDefault="00C56015" w:rsidP="00F71AF1">
            <w:pPr>
              <w:spacing w:line="360" w:lineRule="auto"/>
              <w:jc w:val="both"/>
              <w:rPr>
                <w:sz w:val="20"/>
                <w:szCs w:val="20"/>
              </w:rPr>
            </w:pPr>
          </w:p>
          <w:p w:rsidR="00C56015" w:rsidRPr="00F71AF1" w:rsidRDefault="00C56015" w:rsidP="00F71AF1">
            <w:pPr>
              <w:spacing w:line="360" w:lineRule="auto"/>
              <w:jc w:val="both"/>
              <w:rPr>
                <w:sz w:val="20"/>
                <w:szCs w:val="20"/>
              </w:rPr>
            </w:pPr>
            <w:r w:rsidRPr="00F71AF1">
              <w:rPr>
                <w:sz w:val="20"/>
                <w:szCs w:val="20"/>
              </w:rPr>
              <w:t>60</w:t>
            </w:r>
          </w:p>
          <w:p w:rsidR="00C56015" w:rsidRPr="00F71AF1" w:rsidRDefault="00C56015" w:rsidP="00F71AF1">
            <w:pPr>
              <w:spacing w:line="360" w:lineRule="auto"/>
              <w:jc w:val="both"/>
              <w:rPr>
                <w:sz w:val="20"/>
                <w:szCs w:val="20"/>
              </w:rPr>
            </w:pPr>
            <w:r w:rsidRPr="00F71AF1">
              <w:rPr>
                <w:sz w:val="20"/>
                <w:szCs w:val="20"/>
              </w:rPr>
              <w:t>60</w:t>
            </w:r>
          </w:p>
        </w:tc>
        <w:tc>
          <w:tcPr>
            <w:tcW w:w="1322" w:type="dxa"/>
          </w:tcPr>
          <w:p w:rsidR="00C56015" w:rsidRPr="00F71AF1" w:rsidRDefault="00C56015" w:rsidP="00F71AF1">
            <w:pPr>
              <w:spacing w:line="360" w:lineRule="auto"/>
              <w:jc w:val="both"/>
              <w:rPr>
                <w:sz w:val="20"/>
                <w:szCs w:val="20"/>
              </w:rPr>
            </w:pPr>
          </w:p>
          <w:p w:rsidR="00C56015" w:rsidRPr="00F71AF1" w:rsidRDefault="00C56015" w:rsidP="00F71AF1">
            <w:pPr>
              <w:spacing w:line="360" w:lineRule="auto"/>
              <w:jc w:val="both"/>
              <w:rPr>
                <w:sz w:val="20"/>
                <w:szCs w:val="20"/>
              </w:rPr>
            </w:pPr>
          </w:p>
          <w:p w:rsidR="00C56015" w:rsidRPr="00F71AF1" w:rsidRDefault="00C56015" w:rsidP="00F71AF1">
            <w:pPr>
              <w:spacing w:line="360" w:lineRule="auto"/>
              <w:jc w:val="both"/>
              <w:rPr>
                <w:sz w:val="20"/>
                <w:szCs w:val="20"/>
              </w:rPr>
            </w:pPr>
          </w:p>
          <w:p w:rsidR="00C56015" w:rsidRPr="00F71AF1" w:rsidRDefault="00C56015" w:rsidP="00F71AF1">
            <w:pPr>
              <w:spacing w:line="360" w:lineRule="auto"/>
              <w:jc w:val="both"/>
              <w:rPr>
                <w:sz w:val="20"/>
                <w:szCs w:val="20"/>
              </w:rPr>
            </w:pPr>
            <w:r w:rsidRPr="00F71AF1">
              <w:rPr>
                <w:sz w:val="20"/>
                <w:szCs w:val="20"/>
              </w:rPr>
              <w:t>2000</w:t>
            </w:r>
          </w:p>
          <w:p w:rsidR="00C56015" w:rsidRPr="00F71AF1" w:rsidRDefault="00C56015" w:rsidP="00F71AF1">
            <w:pPr>
              <w:spacing w:line="360" w:lineRule="auto"/>
              <w:jc w:val="both"/>
              <w:rPr>
                <w:sz w:val="20"/>
                <w:szCs w:val="20"/>
              </w:rPr>
            </w:pPr>
            <w:r w:rsidRPr="00F71AF1">
              <w:rPr>
                <w:sz w:val="20"/>
                <w:szCs w:val="20"/>
              </w:rPr>
              <w:t>400</w:t>
            </w:r>
          </w:p>
        </w:tc>
      </w:tr>
      <w:tr w:rsidR="00C56015" w:rsidRPr="00F71AF1" w:rsidTr="008F5DD6">
        <w:tc>
          <w:tcPr>
            <w:tcW w:w="594" w:type="dxa"/>
          </w:tcPr>
          <w:p w:rsidR="00C56015" w:rsidRPr="00F71AF1" w:rsidRDefault="00C56015" w:rsidP="00F71AF1">
            <w:pPr>
              <w:spacing w:line="360" w:lineRule="auto"/>
              <w:jc w:val="both"/>
              <w:rPr>
                <w:sz w:val="20"/>
                <w:szCs w:val="20"/>
              </w:rPr>
            </w:pPr>
            <w:r w:rsidRPr="00F71AF1">
              <w:rPr>
                <w:sz w:val="20"/>
                <w:szCs w:val="20"/>
              </w:rPr>
              <w:t>3</w:t>
            </w:r>
          </w:p>
        </w:tc>
        <w:tc>
          <w:tcPr>
            <w:tcW w:w="4575" w:type="dxa"/>
          </w:tcPr>
          <w:p w:rsidR="00C56015" w:rsidRPr="00F71AF1" w:rsidRDefault="00C56015" w:rsidP="00F71AF1">
            <w:pPr>
              <w:spacing w:line="360" w:lineRule="auto"/>
              <w:jc w:val="both"/>
              <w:rPr>
                <w:sz w:val="20"/>
                <w:szCs w:val="20"/>
              </w:rPr>
            </w:pPr>
            <w:r w:rsidRPr="00F71AF1">
              <w:rPr>
                <w:sz w:val="20"/>
                <w:szCs w:val="20"/>
              </w:rPr>
              <w:t>Акт приемки - передач оборудования в монтаж ф. №ОС-15. Сдана в монтаж автоматизированная линия.</w:t>
            </w:r>
          </w:p>
        </w:tc>
        <w:tc>
          <w:tcPr>
            <w:tcW w:w="1256" w:type="dxa"/>
          </w:tcPr>
          <w:p w:rsidR="00C56015" w:rsidRPr="00F71AF1" w:rsidRDefault="00C56015" w:rsidP="00F71AF1">
            <w:pPr>
              <w:spacing w:line="360" w:lineRule="auto"/>
              <w:jc w:val="both"/>
              <w:rPr>
                <w:sz w:val="20"/>
                <w:szCs w:val="20"/>
              </w:rPr>
            </w:pPr>
          </w:p>
          <w:p w:rsidR="00C56015" w:rsidRPr="00F71AF1" w:rsidRDefault="00C56015" w:rsidP="00F71AF1">
            <w:pPr>
              <w:spacing w:line="360" w:lineRule="auto"/>
              <w:jc w:val="both"/>
              <w:rPr>
                <w:sz w:val="20"/>
                <w:szCs w:val="20"/>
              </w:rPr>
            </w:pPr>
            <w:r w:rsidRPr="00F71AF1">
              <w:rPr>
                <w:sz w:val="20"/>
                <w:szCs w:val="20"/>
              </w:rPr>
              <w:t>08</w:t>
            </w:r>
          </w:p>
        </w:tc>
        <w:tc>
          <w:tcPr>
            <w:tcW w:w="1256" w:type="dxa"/>
          </w:tcPr>
          <w:p w:rsidR="00C56015" w:rsidRPr="00F71AF1" w:rsidRDefault="00C56015" w:rsidP="00F71AF1">
            <w:pPr>
              <w:spacing w:line="360" w:lineRule="auto"/>
              <w:jc w:val="both"/>
              <w:rPr>
                <w:sz w:val="20"/>
                <w:szCs w:val="20"/>
              </w:rPr>
            </w:pPr>
          </w:p>
          <w:p w:rsidR="00C56015" w:rsidRPr="00F71AF1" w:rsidRDefault="00C56015" w:rsidP="00F71AF1">
            <w:pPr>
              <w:spacing w:line="360" w:lineRule="auto"/>
              <w:jc w:val="both"/>
              <w:rPr>
                <w:sz w:val="20"/>
                <w:szCs w:val="20"/>
              </w:rPr>
            </w:pPr>
            <w:r w:rsidRPr="00F71AF1">
              <w:rPr>
                <w:sz w:val="20"/>
                <w:szCs w:val="20"/>
              </w:rPr>
              <w:t>-7</w:t>
            </w:r>
          </w:p>
        </w:tc>
        <w:tc>
          <w:tcPr>
            <w:tcW w:w="1322" w:type="dxa"/>
          </w:tcPr>
          <w:p w:rsidR="00C56015" w:rsidRPr="00F71AF1" w:rsidRDefault="00C56015" w:rsidP="00F71AF1">
            <w:pPr>
              <w:spacing w:line="360" w:lineRule="auto"/>
              <w:jc w:val="both"/>
              <w:rPr>
                <w:sz w:val="20"/>
                <w:szCs w:val="20"/>
              </w:rPr>
            </w:pPr>
          </w:p>
          <w:p w:rsidR="00C56015" w:rsidRPr="00F71AF1" w:rsidRDefault="00C56015" w:rsidP="00F71AF1">
            <w:pPr>
              <w:spacing w:line="360" w:lineRule="auto"/>
              <w:jc w:val="both"/>
              <w:rPr>
                <w:sz w:val="20"/>
                <w:szCs w:val="20"/>
              </w:rPr>
            </w:pPr>
            <w:r w:rsidRPr="00F71AF1">
              <w:rPr>
                <w:sz w:val="20"/>
                <w:szCs w:val="20"/>
              </w:rPr>
              <w:t>202000</w:t>
            </w:r>
          </w:p>
        </w:tc>
      </w:tr>
      <w:tr w:rsidR="00C56015" w:rsidRPr="00F71AF1" w:rsidTr="008F5DD6">
        <w:tc>
          <w:tcPr>
            <w:tcW w:w="594" w:type="dxa"/>
          </w:tcPr>
          <w:p w:rsidR="00C56015" w:rsidRPr="00F71AF1" w:rsidRDefault="00C56015" w:rsidP="00F71AF1">
            <w:pPr>
              <w:spacing w:line="360" w:lineRule="auto"/>
              <w:jc w:val="both"/>
              <w:rPr>
                <w:sz w:val="20"/>
                <w:szCs w:val="20"/>
              </w:rPr>
            </w:pPr>
            <w:r w:rsidRPr="00F71AF1">
              <w:rPr>
                <w:sz w:val="20"/>
                <w:szCs w:val="20"/>
              </w:rPr>
              <w:t>4</w:t>
            </w:r>
          </w:p>
        </w:tc>
        <w:tc>
          <w:tcPr>
            <w:tcW w:w="4575" w:type="dxa"/>
          </w:tcPr>
          <w:p w:rsidR="00C56015" w:rsidRPr="00F71AF1" w:rsidRDefault="00C56015" w:rsidP="00F71AF1">
            <w:pPr>
              <w:spacing w:line="360" w:lineRule="auto"/>
              <w:jc w:val="both"/>
              <w:rPr>
                <w:sz w:val="20"/>
                <w:szCs w:val="20"/>
              </w:rPr>
            </w:pPr>
            <w:r w:rsidRPr="00F71AF1">
              <w:rPr>
                <w:sz w:val="20"/>
                <w:szCs w:val="20"/>
              </w:rPr>
              <w:t>Счет №82 подрядной организации. Принят счет за работы по монтажу автоматизированной линии:</w:t>
            </w:r>
          </w:p>
          <w:p w:rsidR="00C56015" w:rsidRPr="00F71AF1" w:rsidRDefault="00C56015" w:rsidP="00F71AF1">
            <w:pPr>
              <w:spacing w:line="360" w:lineRule="auto"/>
              <w:jc w:val="both"/>
              <w:rPr>
                <w:sz w:val="20"/>
                <w:szCs w:val="20"/>
              </w:rPr>
            </w:pPr>
            <w:r w:rsidRPr="00F71AF1">
              <w:rPr>
                <w:sz w:val="20"/>
                <w:szCs w:val="20"/>
              </w:rPr>
              <w:t>-стоимость монтажа</w:t>
            </w:r>
          </w:p>
          <w:p w:rsidR="00C56015" w:rsidRPr="00F71AF1" w:rsidRDefault="00C56015" w:rsidP="00F71AF1">
            <w:pPr>
              <w:spacing w:line="360" w:lineRule="auto"/>
              <w:jc w:val="both"/>
              <w:rPr>
                <w:sz w:val="20"/>
                <w:szCs w:val="20"/>
              </w:rPr>
            </w:pPr>
            <w:r w:rsidRPr="00F71AF1">
              <w:rPr>
                <w:sz w:val="20"/>
                <w:szCs w:val="20"/>
              </w:rPr>
              <w:t>-налог на добавленную стоимость</w:t>
            </w:r>
          </w:p>
        </w:tc>
        <w:tc>
          <w:tcPr>
            <w:tcW w:w="1256" w:type="dxa"/>
          </w:tcPr>
          <w:p w:rsidR="00C56015" w:rsidRPr="00F71AF1" w:rsidRDefault="00C56015" w:rsidP="00F71AF1">
            <w:pPr>
              <w:spacing w:line="360" w:lineRule="auto"/>
              <w:jc w:val="both"/>
              <w:rPr>
                <w:sz w:val="20"/>
                <w:szCs w:val="20"/>
              </w:rPr>
            </w:pPr>
          </w:p>
          <w:p w:rsidR="00C56015" w:rsidRPr="00F71AF1" w:rsidRDefault="00C56015" w:rsidP="00F71AF1">
            <w:pPr>
              <w:spacing w:line="360" w:lineRule="auto"/>
              <w:jc w:val="both"/>
              <w:rPr>
                <w:sz w:val="20"/>
                <w:szCs w:val="20"/>
              </w:rPr>
            </w:pPr>
          </w:p>
          <w:p w:rsidR="00C56015" w:rsidRPr="00F71AF1" w:rsidRDefault="00C56015" w:rsidP="00F71AF1">
            <w:pPr>
              <w:spacing w:line="360" w:lineRule="auto"/>
              <w:jc w:val="both"/>
              <w:rPr>
                <w:sz w:val="20"/>
                <w:szCs w:val="20"/>
              </w:rPr>
            </w:pPr>
            <w:r w:rsidRPr="00F71AF1">
              <w:rPr>
                <w:sz w:val="20"/>
                <w:szCs w:val="20"/>
              </w:rPr>
              <w:t>08</w:t>
            </w:r>
          </w:p>
          <w:p w:rsidR="00C56015" w:rsidRPr="00F71AF1" w:rsidRDefault="00C56015" w:rsidP="00F71AF1">
            <w:pPr>
              <w:spacing w:line="360" w:lineRule="auto"/>
              <w:jc w:val="both"/>
              <w:rPr>
                <w:sz w:val="20"/>
                <w:szCs w:val="20"/>
              </w:rPr>
            </w:pPr>
            <w:r w:rsidRPr="00F71AF1">
              <w:rPr>
                <w:sz w:val="20"/>
                <w:szCs w:val="20"/>
              </w:rPr>
              <w:t>19</w:t>
            </w:r>
          </w:p>
        </w:tc>
        <w:tc>
          <w:tcPr>
            <w:tcW w:w="1256" w:type="dxa"/>
          </w:tcPr>
          <w:p w:rsidR="00C56015" w:rsidRPr="00F71AF1" w:rsidRDefault="00C56015" w:rsidP="00F71AF1">
            <w:pPr>
              <w:spacing w:line="360" w:lineRule="auto"/>
              <w:jc w:val="both"/>
              <w:rPr>
                <w:sz w:val="20"/>
                <w:szCs w:val="20"/>
              </w:rPr>
            </w:pPr>
          </w:p>
          <w:p w:rsidR="00C56015" w:rsidRPr="00F71AF1" w:rsidRDefault="00C56015" w:rsidP="00F71AF1">
            <w:pPr>
              <w:spacing w:line="360" w:lineRule="auto"/>
              <w:jc w:val="both"/>
              <w:rPr>
                <w:sz w:val="20"/>
                <w:szCs w:val="20"/>
              </w:rPr>
            </w:pPr>
          </w:p>
          <w:p w:rsidR="00C56015" w:rsidRPr="00F71AF1" w:rsidRDefault="00C56015" w:rsidP="00F71AF1">
            <w:pPr>
              <w:spacing w:line="360" w:lineRule="auto"/>
              <w:jc w:val="both"/>
              <w:rPr>
                <w:sz w:val="20"/>
                <w:szCs w:val="20"/>
              </w:rPr>
            </w:pPr>
            <w:r w:rsidRPr="00F71AF1">
              <w:rPr>
                <w:sz w:val="20"/>
                <w:szCs w:val="20"/>
              </w:rPr>
              <w:t>60</w:t>
            </w:r>
          </w:p>
          <w:p w:rsidR="00C56015" w:rsidRPr="00F71AF1" w:rsidRDefault="00C56015" w:rsidP="00F71AF1">
            <w:pPr>
              <w:spacing w:line="360" w:lineRule="auto"/>
              <w:jc w:val="both"/>
              <w:rPr>
                <w:sz w:val="20"/>
                <w:szCs w:val="20"/>
              </w:rPr>
            </w:pPr>
            <w:r w:rsidRPr="00F71AF1">
              <w:rPr>
                <w:sz w:val="20"/>
                <w:szCs w:val="20"/>
              </w:rPr>
              <w:t>60</w:t>
            </w:r>
          </w:p>
        </w:tc>
        <w:tc>
          <w:tcPr>
            <w:tcW w:w="1322" w:type="dxa"/>
          </w:tcPr>
          <w:p w:rsidR="00C56015" w:rsidRPr="00F71AF1" w:rsidRDefault="00C56015" w:rsidP="00F71AF1">
            <w:pPr>
              <w:spacing w:line="360" w:lineRule="auto"/>
              <w:jc w:val="both"/>
              <w:rPr>
                <w:sz w:val="20"/>
                <w:szCs w:val="20"/>
              </w:rPr>
            </w:pPr>
          </w:p>
          <w:p w:rsidR="00C56015" w:rsidRPr="00F71AF1" w:rsidRDefault="00C56015" w:rsidP="00F71AF1">
            <w:pPr>
              <w:spacing w:line="360" w:lineRule="auto"/>
              <w:jc w:val="both"/>
              <w:rPr>
                <w:sz w:val="20"/>
                <w:szCs w:val="20"/>
              </w:rPr>
            </w:pPr>
          </w:p>
          <w:p w:rsidR="00C56015" w:rsidRPr="00F71AF1" w:rsidRDefault="00C56015" w:rsidP="00F71AF1">
            <w:pPr>
              <w:spacing w:line="360" w:lineRule="auto"/>
              <w:jc w:val="both"/>
              <w:rPr>
                <w:sz w:val="20"/>
                <w:szCs w:val="20"/>
              </w:rPr>
            </w:pPr>
            <w:r w:rsidRPr="00F71AF1">
              <w:rPr>
                <w:sz w:val="20"/>
                <w:szCs w:val="20"/>
              </w:rPr>
              <w:t>40000</w:t>
            </w:r>
          </w:p>
          <w:p w:rsidR="00C56015" w:rsidRPr="00F71AF1" w:rsidRDefault="00C56015" w:rsidP="00F71AF1">
            <w:pPr>
              <w:spacing w:line="360" w:lineRule="auto"/>
              <w:jc w:val="both"/>
              <w:rPr>
                <w:sz w:val="20"/>
                <w:szCs w:val="20"/>
              </w:rPr>
            </w:pPr>
            <w:r w:rsidRPr="00F71AF1">
              <w:rPr>
                <w:sz w:val="20"/>
                <w:szCs w:val="20"/>
              </w:rPr>
              <w:t>8000</w:t>
            </w:r>
          </w:p>
        </w:tc>
      </w:tr>
      <w:tr w:rsidR="00C56015" w:rsidRPr="00F71AF1" w:rsidTr="008F5DD6">
        <w:tc>
          <w:tcPr>
            <w:tcW w:w="594" w:type="dxa"/>
          </w:tcPr>
          <w:p w:rsidR="00C56015" w:rsidRPr="00F71AF1" w:rsidRDefault="00C56015" w:rsidP="00F71AF1">
            <w:pPr>
              <w:spacing w:line="360" w:lineRule="auto"/>
              <w:jc w:val="both"/>
              <w:rPr>
                <w:sz w:val="20"/>
                <w:szCs w:val="20"/>
              </w:rPr>
            </w:pPr>
            <w:r w:rsidRPr="00F71AF1">
              <w:rPr>
                <w:sz w:val="20"/>
                <w:szCs w:val="20"/>
              </w:rPr>
              <w:t>5</w:t>
            </w:r>
          </w:p>
        </w:tc>
        <w:tc>
          <w:tcPr>
            <w:tcW w:w="4575" w:type="dxa"/>
          </w:tcPr>
          <w:p w:rsidR="00C56015" w:rsidRPr="00F71AF1" w:rsidRDefault="00C56015" w:rsidP="00F71AF1">
            <w:pPr>
              <w:spacing w:line="360" w:lineRule="auto"/>
              <w:jc w:val="both"/>
              <w:rPr>
                <w:sz w:val="20"/>
                <w:szCs w:val="20"/>
              </w:rPr>
            </w:pPr>
            <w:r w:rsidRPr="00F71AF1">
              <w:rPr>
                <w:sz w:val="20"/>
                <w:szCs w:val="20"/>
              </w:rPr>
              <w:t>Акт (накладная) №2 приемки-передачи основных средств. Введена в эксплуатацию автоматизированная линия.</w:t>
            </w:r>
          </w:p>
        </w:tc>
        <w:tc>
          <w:tcPr>
            <w:tcW w:w="1256" w:type="dxa"/>
          </w:tcPr>
          <w:p w:rsidR="00C56015" w:rsidRPr="00F71AF1" w:rsidRDefault="00C56015" w:rsidP="00F71AF1">
            <w:pPr>
              <w:spacing w:line="360" w:lineRule="auto"/>
              <w:jc w:val="both"/>
              <w:rPr>
                <w:sz w:val="20"/>
                <w:szCs w:val="20"/>
              </w:rPr>
            </w:pPr>
          </w:p>
          <w:p w:rsidR="00C56015" w:rsidRPr="00F71AF1" w:rsidRDefault="00C56015" w:rsidP="00F71AF1">
            <w:pPr>
              <w:spacing w:line="360" w:lineRule="auto"/>
              <w:jc w:val="both"/>
              <w:rPr>
                <w:sz w:val="20"/>
                <w:szCs w:val="20"/>
              </w:rPr>
            </w:pPr>
            <w:r w:rsidRPr="00F71AF1">
              <w:rPr>
                <w:sz w:val="20"/>
                <w:szCs w:val="20"/>
              </w:rPr>
              <w:t>01</w:t>
            </w:r>
          </w:p>
        </w:tc>
        <w:tc>
          <w:tcPr>
            <w:tcW w:w="1256" w:type="dxa"/>
          </w:tcPr>
          <w:p w:rsidR="00C56015" w:rsidRPr="00F71AF1" w:rsidRDefault="00C56015" w:rsidP="00F71AF1">
            <w:pPr>
              <w:spacing w:line="360" w:lineRule="auto"/>
              <w:jc w:val="both"/>
              <w:rPr>
                <w:sz w:val="20"/>
                <w:szCs w:val="20"/>
              </w:rPr>
            </w:pPr>
          </w:p>
          <w:p w:rsidR="00C56015" w:rsidRPr="00F71AF1" w:rsidRDefault="00C56015" w:rsidP="00F71AF1">
            <w:pPr>
              <w:spacing w:line="360" w:lineRule="auto"/>
              <w:jc w:val="both"/>
              <w:rPr>
                <w:sz w:val="20"/>
                <w:szCs w:val="20"/>
              </w:rPr>
            </w:pPr>
            <w:r w:rsidRPr="00F71AF1">
              <w:rPr>
                <w:sz w:val="20"/>
                <w:szCs w:val="20"/>
              </w:rPr>
              <w:t>08</w:t>
            </w:r>
          </w:p>
        </w:tc>
        <w:tc>
          <w:tcPr>
            <w:tcW w:w="1322" w:type="dxa"/>
          </w:tcPr>
          <w:p w:rsidR="00C56015" w:rsidRPr="00F71AF1" w:rsidRDefault="00C56015" w:rsidP="00F71AF1">
            <w:pPr>
              <w:spacing w:line="360" w:lineRule="auto"/>
              <w:jc w:val="both"/>
              <w:rPr>
                <w:sz w:val="20"/>
                <w:szCs w:val="20"/>
              </w:rPr>
            </w:pPr>
          </w:p>
          <w:p w:rsidR="00C56015" w:rsidRPr="00F71AF1" w:rsidRDefault="00C56015" w:rsidP="00F71AF1">
            <w:pPr>
              <w:spacing w:line="360" w:lineRule="auto"/>
              <w:jc w:val="both"/>
              <w:rPr>
                <w:sz w:val="20"/>
                <w:szCs w:val="20"/>
              </w:rPr>
            </w:pPr>
            <w:r w:rsidRPr="00F71AF1">
              <w:rPr>
                <w:sz w:val="20"/>
                <w:szCs w:val="20"/>
              </w:rPr>
              <w:t>202000</w:t>
            </w:r>
          </w:p>
        </w:tc>
      </w:tr>
      <w:tr w:rsidR="00C56015" w:rsidRPr="00F71AF1" w:rsidTr="008F5DD6">
        <w:tc>
          <w:tcPr>
            <w:tcW w:w="594" w:type="dxa"/>
          </w:tcPr>
          <w:p w:rsidR="00C56015" w:rsidRPr="00F71AF1" w:rsidRDefault="00C56015" w:rsidP="00F71AF1">
            <w:pPr>
              <w:spacing w:line="360" w:lineRule="auto"/>
              <w:jc w:val="both"/>
              <w:rPr>
                <w:sz w:val="20"/>
                <w:szCs w:val="20"/>
              </w:rPr>
            </w:pPr>
            <w:r w:rsidRPr="00F71AF1">
              <w:rPr>
                <w:sz w:val="20"/>
                <w:szCs w:val="20"/>
              </w:rPr>
              <w:t>6</w:t>
            </w:r>
          </w:p>
        </w:tc>
        <w:tc>
          <w:tcPr>
            <w:tcW w:w="4575" w:type="dxa"/>
          </w:tcPr>
          <w:p w:rsidR="00C56015" w:rsidRPr="00F71AF1" w:rsidRDefault="00C56015" w:rsidP="00F71AF1">
            <w:pPr>
              <w:spacing w:line="360" w:lineRule="auto"/>
              <w:jc w:val="both"/>
              <w:rPr>
                <w:sz w:val="20"/>
                <w:szCs w:val="20"/>
              </w:rPr>
            </w:pPr>
            <w:r w:rsidRPr="00F71AF1">
              <w:rPr>
                <w:sz w:val="20"/>
                <w:szCs w:val="20"/>
              </w:rPr>
              <w:t>Выписка из расчетного счета. Оплачено поставщику за объект основных средств, доставку и монтаж.</w:t>
            </w:r>
          </w:p>
        </w:tc>
        <w:tc>
          <w:tcPr>
            <w:tcW w:w="1256" w:type="dxa"/>
          </w:tcPr>
          <w:p w:rsidR="00C56015" w:rsidRPr="00F71AF1" w:rsidRDefault="00C56015" w:rsidP="00F71AF1">
            <w:pPr>
              <w:spacing w:line="360" w:lineRule="auto"/>
              <w:jc w:val="both"/>
              <w:rPr>
                <w:sz w:val="20"/>
                <w:szCs w:val="20"/>
              </w:rPr>
            </w:pPr>
          </w:p>
          <w:p w:rsidR="00C56015" w:rsidRPr="00F71AF1" w:rsidRDefault="00C56015" w:rsidP="00F71AF1">
            <w:pPr>
              <w:spacing w:line="360" w:lineRule="auto"/>
              <w:jc w:val="both"/>
              <w:rPr>
                <w:sz w:val="20"/>
                <w:szCs w:val="20"/>
              </w:rPr>
            </w:pPr>
            <w:r w:rsidRPr="00F71AF1">
              <w:rPr>
                <w:sz w:val="20"/>
                <w:szCs w:val="20"/>
              </w:rPr>
              <w:t>60</w:t>
            </w:r>
          </w:p>
        </w:tc>
        <w:tc>
          <w:tcPr>
            <w:tcW w:w="1256" w:type="dxa"/>
          </w:tcPr>
          <w:p w:rsidR="00C56015" w:rsidRPr="00F71AF1" w:rsidRDefault="00C56015" w:rsidP="00F71AF1">
            <w:pPr>
              <w:spacing w:line="360" w:lineRule="auto"/>
              <w:jc w:val="both"/>
              <w:rPr>
                <w:sz w:val="20"/>
                <w:szCs w:val="20"/>
              </w:rPr>
            </w:pPr>
          </w:p>
          <w:p w:rsidR="00C56015" w:rsidRPr="00F71AF1" w:rsidRDefault="00C56015" w:rsidP="00F71AF1">
            <w:pPr>
              <w:spacing w:line="360" w:lineRule="auto"/>
              <w:jc w:val="both"/>
              <w:rPr>
                <w:sz w:val="20"/>
                <w:szCs w:val="20"/>
              </w:rPr>
            </w:pPr>
            <w:r w:rsidRPr="00F71AF1">
              <w:rPr>
                <w:sz w:val="20"/>
                <w:szCs w:val="20"/>
              </w:rPr>
              <w:t>51</w:t>
            </w:r>
          </w:p>
        </w:tc>
        <w:tc>
          <w:tcPr>
            <w:tcW w:w="1322" w:type="dxa"/>
          </w:tcPr>
          <w:p w:rsidR="00C56015" w:rsidRPr="00F71AF1" w:rsidRDefault="00C56015" w:rsidP="00F71AF1">
            <w:pPr>
              <w:spacing w:line="360" w:lineRule="auto"/>
              <w:jc w:val="both"/>
              <w:rPr>
                <w:sz w:val="20"/>
                <w:szCs w:val="20"/>
              </w:rPr>
            </w:pPr>
          </w:p>
          <w:p w:rsidR="00C56015" w:rsidRPr="00F71AF1" w:rsidRDefault="00C56015" w:rsidP="00F71AF1">
            <w:pPr>
              <w:spacing w:line="360" w:lineRule="auto"/>
              <w:jc w:val="both"/>
              <w:rPr>
                <w:sz w:val="20"/>
                <w:szCs w:val="20"/>
              </w:rPr>
            </w:pPr>
            <w:r w:rsidRPr="00F71AF1">
              <w:rPr>
                <w:sz w:val="20"/>
                <w:szCs w:val="20"/>
              </w:rPr>
              <w:t>290400</w:t>
            </w:r>
          </w:p>
        </w:tc>
      </w:tr>
      <w:tr w:rsidR="00C56015" w:rsidRPr="00F71AF1" w:rsidTr="008F5DD6">
        <w:tc>
          <w:tcPr>
            <w:tcW w:w="594" w:type="dxa"/>
          </w:tcPr>
          <w:p w:rsidR="00C56015" w:rsidRPr="00F71AF1" w:rsidRDefault="00C56015" w:rsidP="00F71AF1">
            <w:pPr>
              <w:spacing w:line="360" w:lineRule="auto"/>
              <w:jc w:val="both"/>
              <w:rPr>
                <w:sz w:val="20"/>
                <w:szCs w:val="20"/>
              </w:rPr>
            </w:pPr>
            <w:r w:rsidRPr="00F71AF1">
              <w:rPr>
                <w:sz w:val="20"/>
                <w:szCs w:val="20"/>
              </w:rPr>
              <w:t>7</w:t>
            </w:r>
          </w:p>
        </w:tc>
        <w:tc>
          <w:tcPr>
            <w:tcW w:w="4575" w:type="dxa"/>
          </w:tcPr>
          <w:p w:rsidR="00C56015" w:rsidRPr="00F71AF1" w:rsidRDefault="00C56015" w:rsidP="00F71AF1">
            <w:pPr>
              <w:spacing w:line="360" w:lineRule="auto"/>
              <w:jc w:val="both"/>
              <w:rPr>
                <w:sz w:val="20"/>
                <w:szCs w:val="20"/>
              </w:rPr>
            </w:pPr>
            <w:r w:rsidRPr="00F71AF1">
              <w:rPr>
                <w:sz w:val="20"/>
                <w:szCs w:val="20"/>
              </w:rPr>
              <w:t xml:space="preserve">Расчет. Определен налоговый счет по НДС по введенным в эксплуатацию основным средствам.  </w:t>
            </w:r>
          </w:p>
        </w:tc>
        <w:tc>
          <w:tcPr>
            <w:tcW w:w="1256" w:type="dxa"/>
          </w:tcPr>
          <w:p w:rsidR="00C56015" w:rsidRPr="00F71AF1" w:rsidRDefault="00C56015" w:rsidP="00F71AF1">
            <w:pPr>
              <w:spacing w:line="360" w:lineRule="auto"/>
              <w:jc w:val="both"/>
              <w:rPr>
                <w:sz w:val="20"/>
                <w:szCs w:val="20"/>
              </w:rPr>
            </w:pPr>
          </w:p>
          <w:p w:rsidR="00C56015" w:rsidRPr="00F71AF1" w:rsidRDefault="00C56015" w:rsidP="00F71AF1">
            <w:pPr>
              <w:spacing w:line="360" w:lineRule="auto"/>
              <w:jc w:val="both"/>
              <w:rPr>
                <w:sz w:val="20"/>
                <w:szCs w:val="20"/>
              </w:rPr>
            </w:pPr>
            <w:r w:rsidRPr="00F71AF1">
              <w:rPr>
                <w:sz w:val="20"/>
                <w:szCs w:val="20"/>
              </w:rPr>
              <w:t>68НДС</w:t>
            </w:r>
          </w:p>
        </w:tc>
        <w:tc>
          <w:tcPr>
            <w:tcW w:w="1256" w:type="dxa"/>
          </w:tcPr>
          <w:p w:rsidR="00C56015" w:rsidRPr="00F71AF1" w:rsidRDefault="00C56015" w:rsidP="00F71AF1">
            <w:pPr>
              <w:spacing w:line="360" w:lineRule="auto"/>
              <w:jc w:val="both"/>
              <w:rPr>
                <w:sz w:val="20"/>
                <w:szCs w:val="20"/>
              </w:rPr>
            </w:pPr>
          </w:p>
          <w:p w:rsidR="00C56015" w:rsidRPr="00F71AF1" w:rsidRDefault="00C56015" w:rsidP="00F71AF1">
            <w:pPr>
              <w:spacing w:line="360" w:lineRule="auto"/>
              <w:jc w:val="both"/>
              <w:rPr>
                <w:sz w:val="20"/>
                <w:szCs w:val="20"/>
              </w:rPr>
            </w:pPr>
            <w:r w:rsidRPr="00F71AF1">
              <w:rPr>
                <w:sz w:val="20"/>
                <w:szCs w:val="20"/>
              </w:rPr>
              <w:t>19</w:t>
            </w:r>
          </w:p>
        </w:tc>
        <w:tc>
          <w:tcPr>
            <w:tcW w:w="1322" w:type="dxa"/>
          </w:tcPr>
          <w:p w:rsidR="00C56015" w:rsidRPr="00F71AF1" w:rsidRDefault="00C56015" w:rsidP="00F71AF1">
            <w:pPr>
              <w:spacing w:line="360" w:lineRule="auto"/>
              <w:jc w:val="both"/>
              <w:rPr>
                <w:sz w:val="20"/>
                <w:szCs w:val="20"/>
              </w:rPr>
            </w:pPr>
          </w:p>
          <w:p w:rsidR="00C56015" w:rsidRPr="00F71AF1" w:rsidRDefault="00C56015" w:rsidP="00F71AF1">
            <w:pPr>
              <w:spacing w:line="360" w:lineRule="auto"/>
              <w:jc w:val="both"/>
              <w:rPr>
                <w:sz w:val="20"/>
                <w:szCs w:val="20"/>
              </w:rPr>
            </w:pPr>
            <w:r w:rsidRPr="00F71AF1">
              <w:rPr>
                <w:sz w:val="20"/>
                <w:szCs w:val="20"/>
              </w:rPr>
              <w:t>40400</w:t>
            </w:r>
          </w:p>
        </w:tc>
      </w:tr>
      <w:tr w:rsidR="00C56015" w:rsidRPr="00F71AF1" w:rsidTr="008F5DD6">
        <w:tc>
          <w:tcPr>
            <w:tcW w:w="594" w:type="dxa"/>
          </w:tcPr>
          <w:p w:rsidR="00C56015" w:rsidRPr="00F71AF1" w:rsidRDefault="00C56015" w:rsidP="00F71AF1">
            <w:pPr>
              <w:spacing w:line="360" w:lineRule="auto"/>
              <w:jc w:val="both"/>
              <w:rPr>
                <w:sz w:val="20"/>
                <w:szCs w:val="20"/>
              </w:rPr>
            </w:pPr>
            <w:r w:rsidRPr="00F71AF1">
              <w:rPr>
                <w:sz w:val="20"/>
                <w:szCs w:val="20"/>
              </w:rPr>
              <w:t>8</w:t>
            </w:r>
          </w:p>
        </w:tc>
        <w:tc>
          <w:tcPr>
            <w:tcW w:w="4575" w:type="dxa"/>
          </w:tcPr>
          <w:p w:rsidR="00C56015" w:rsidRPr="00F71AF1" w:rsidRDefault="00C56015" w:rsidP="00F71AF1">
            <w:pPr>
              <w:spacing w:line="360" w:lineRule="auto"/>
              <w:jc w:val="both"/>
              <w:rPr>
                <w:sz w:val="20"/>
                <w:szCs w:val="20"/>
              </w:rPr>
            </w:pPr>
            <w:r w:rsidRPr="00F71AF1">
              <w:rPr>
                <w:sz w:val="20"/>
                <w:szCs w:val="20"/>
              </w:rPr>
              <w:t>Счет- фактура №2.Накладная поставщика материалов. Поступили строительные материалы от поставщика:</w:t>
            </w:r>
          </w:p>
          <w:p w:rsidR="00C56015" w:rsidRPr="00F71AF1" w:rsidRDefault="00C56015" w:rsidP="00F71AF1">
            <w:pPr>
              <w:spacing w:line="360" w:lineRule="auto"/>
              <w:jc w:val="both"/>
              <w:rPr>
                <w:sz w:val="20"/>
                <w:szCs w:val="20"/>
              </w:rPr>
            </w:pPr>
            <w:r w:rsidRPr="00F71AF1">
              <w:rPr>
                <w:sz w:val="20"/>
                <w:szCs w:val="20"/>
              </w:rPr>
              <w:t>-цена материалов</w:t>
            </w:r>
          </w:p>
          <w:p w:rsidR="00C56015" w:rsidRPr="00F71AF1" w:rsidRDefault="00C56015" w:rsidP="00F71AF1">
            <w:pPr>
              <w:spacing w:line="360" w:lineRule="auto"/>
              <w:jc w:val="both"/>
              <w:rPr>
                <w:sz w:val="20"/>
                <w:szCs w:val="20"/>
              </w:rPr>
            </w:pPr>
            <w:r w:rsidRPr="00F71AF1">
              <w:rPr>
                <w:sz w:val="20"/>
                <w:szCs w:val="20"/>
              </w:rPr>
              <w:t xml:space="preserve">-налог на добавленную стоимость </w:t>
            </w:r>
          </w:p>
        </w:tc>
        <w:tc>
          <w:tcPr>
            <w:tcW w:w="1256" w:type="dxa"/>
          </w:tcPr>
          <w:p w:rsidR="00C56015" w:rsidRPr="00F71AF1" w:rsidRDefault="00C56015" w:rsidP="00F71AF1">
            <w:pPr>
              <w:spacing w:line="360" w:lineRule="auto"/>
              <w:jc w:val="both"/>
              <w:rPr>
                <w:sz w:val="20"/>
                <w:szCs w:val="20"/>
              </w:rPr>
            </w:pPr>
          </w:p>
          <w:p w:rsidR="00C56015" w:rsidRDefault="00C56015" w:rsidP="00F71AF1">
            <w:pPr>
              <w:spacing w:line="360" w:lineRule="auto"/>
              <w:jc w:val="both"/>
              <w:rPr>
                <w:sz w:val="20"/>
                <w:szCs w:val="20"/>
              </w:rPr>
            </w:pPr>
          </w:p>
          <w:p w:rsidR="00F71AF1" w:rsidRPr="00F71AF1" w:rsidRDefault="00F71AF1" w:rsidP="00F71AF1">
            <w:pPr>
              <w:spacing w:line="360" w:lineRule="auto"/>
              <w:jc w:val="both"/>
              <w:rPr>
                <w:sz w:val="20"/>
                <w:szCs w:val="20"/>
              </w:rPr>
            </w:pPr>
          </w:p>
          <w:p w:rsidR="00C56015" w:rsidRPr="00F71AF1" w:rsidRDefault="00C56015" w:rsidP="00F71AF1">
            <w:pPr>
              <w:spacing w:line="360" w:lineRule="auto"/>
              <w:jc w:val="both"/>
              <w:rPr>
                <w:sz w:val="20"/>
                <w:szCs w:val="20"/>
              </w:rPr>
            </w:pPr>
            <w:r w:rsidRPr="00F71AF1">
              <w:rPr>
                <w:sz w:val="20"/>
                <w:szCs w:val="20"/>
              </w:rPr>
              <w:t>10-8</w:t>
            </w:r>
          </w:p>
          <w:p w:rsidR="00C56015" w:rsidRPr="00F71AF1" w:rsidRDefault="00C56015" w:rsidP="00F71AF1">
            <w:pPr>
              <w:spacing w:line="360" w:lineRule="auto"/>
              <w:jc w:val="both"/>
              <w:rPr>
                <w:sz w:val="20"/>
                <w:szCs w:val="20"/>
              </w:rPr>
            </w:pPr>
            <w:r w:rsidRPr="00F71AF1">
              <w:rPr>
                <w:sz w:val="20"/>
                <w:szCs w:val="20"/>
              </w:rPr>
              <w:t>19</w:t>
            </w:r>
          </w:p>
        </w:tc>
        <w:tc>
          <w:tcPr>
            <w:tcW w:w="1256" w:type="dxa"/>
          </w:tcPr>
          <w:p w:rsidR="00C56015" w:rsidRPr="00F71AF1" w:rsidRDefault="00C56015" w:rsidP="00F71AF1">
            <w:pPr>
              <w:spacing w:line="360" w:lineRule="auto"/>
              <w:jc w:val="both"/>
              <w:rPr>
                <w:sz w:val="20"/>
                <w:szCs w:val="20"/>
              </w:rPr>
            </w:pPr>
          </w:p>
          <w:p w:rsidR="00C56015" w:rsidRPr="00F71AF1" w:rsidRDefault="00C56015" w:rsidP="00F71AF1">
            <w:pPr>
              <w:spacing w:line="360" w:lineRule="auto"/>
              <w:jc w:val="both"/>
              <w:rPr>
                <w:sz w:val="20"/>
                <w:szCs w:val="20"/>
              </w:rPr>
            </w:pPr>
          </w:p>
          <w:p w:rsidR="00C56015" w:rsidRPr="00F71AF1" w:rsidRDefault="00C56015" w:rsidP="00F71AF1">
            <w:pPr>
              <w:spacing w:line="360" w:lineRule="auto"/>
              <w:jc w:val="both"/>
              <w:rPr>
                <w:sz w:val="20"/>
                <w:szCs w:val="20"/>
              </w:rPr>
            </w:pPr>
          </w:p>
          <w:p w:rsidR="00C56015" w:rsidRPr="00F71AF1" w:rsidRDefault="00C56015" w:rsidP="00F71AF1">
            <w:pPr>
              <w:spacing w:line="360" w:lineRule="auto"/>
              <w:jc w:val="both"/>
              <w:rPr>
                <w:sz w:val="20"/>
                <w:szCs w:val="20"/>
              </w:rPr>
            </w:pPr>
            <w:r w:rsidRPr="00F71AF1">
              <w:rPr>
                <w:sz w:val="20"/>
                <w:szCs w:val="20"/>
              </w:rPr>
              <w:t>60</w:t>
            </w:r>
          </w:p>
          <w:p w:rsidR="00C56015" w:rsidRPr="00F71AF1" w:rsidRDefault="00C56015" w:rsidP="00F71AF1">
            <w:pPr>
              <w:spacing w:line="360" w:lineRule="auto"/>
              <w:jc w:val="both"/>
              <w:rPr>
                <w:sz w:val="20"/>
                <w:szCs w:val="20"/>
              </w:rPr>
            </w:pPr>
            <w:r w:rsidRPr="00F71AF1">
              <w:rPr>
                <w:sz w:val="20"/>
                <w:szCs w:val="20"/>
              </w:rPr>
              <w:t>60</w:t>
            </w:r>
          </w:p>
        </w:tc>
        <w:tc>
          <w:tcPr>
            <w:tcW w:w="1322" w:type="dxa"/>
          </w:tcPr>
          <w:p w:rsidR="00C56015" w:rsidRPr="00F71AF1" w:rsidRDefault="00C56015" w:rsidP="00F71AF1">
            <w:pPr>
              <w:spacing w:line="360" w:lineRule="auto"/>
              <w:jc w:val="both"/>
              <w:rPr>
                <w:sz w:val="20"/>
                <w:szCs w:val="20"/>
              </w:rPr>
            </w:pPr>
          </w:p>
          <w:p w:rsidR="00C56015" w:rsidRPr="00F71AF1" w:rsidRDefault="00C56015" w:rsidP="00F71AF1">
            <w:pPr>
              <w:spacing w:line="360" w:lineRule="auto"/>
              <w:jc w:val="both"/>
              <w:rPr>
                <w:sz w:val="20"/>
                <w:szCs w:val="20"/>
              </w:rPr>
            </w:pPr>
          </w:p>
          <w:p w:rsidR="00C56015" w:rsidRPr="00F71AF1" w:rsidRDefault="00C56015" w:rsidP="00F71AF1">
            <w:pPr>
              <w:spacing w:line="360" w:lineRule="auto"/>
              <w:jc w:val="both"/>
              <w:rPr>
                <w:sz w:val="20"/>
                <w:szCs w:val="20"/>
              </w:rPr>
            </w:pPr>
          </w:p>
          <w:p w:rsidR="00C56015" w:rsidRPr="00F71AF1" w:rsidRDefault="00C56015" w:rsidP="00F71AF1">
            <w:pPr>
              <w:spacing w:line="360" w:lineRule="auto"/>
              <w:jc w:val="both"/>
              <w:rPr>
                <w:sz w:val="20"/>
                <w:szCs w:val="20"/>
              </w:rPr>
            </w:pPr>
            <w:r w:rsidRPr="00F71AF1">
              <w:rPr>
                <w:sz w:val="20"/>
                <w:szCs w:val="20"/>
              </w:rPr>
              <w:t>50000</w:t>
            </w:r>
          </w:p>
          <w:p w:rsidR="00C56015" w:rsidRPr="00F71AF1" w:rsidRDefault="00C56015" w:rsidP="00F71AF1">
            <w:pPr>
              <w:spacing w:line="360" w:lineRule="auto"/>
              <w:jc w:val="both"/>
              <w:rPr>
                <w:sz w:val="20"/>
                <w:szCs w:val="20"/>
              </w:rPr>
            </w:pPr>
            <w:r w:rsidRPr="00F71AF1">
              <w:rPr>
                <w:sz w:val="20"/>
                <w:szCs w:val="20"/>
              </w:rPr>
              <w:t>10000</w:t>
            </w:r>
          </w:p>
        </w:tc>
      </w:tr>
      <w:tr w:rsidR="00C56015" w:rsidRPr="00F71AF1" w:rsidTr="008F5DD6">
        <w:tc>
          <w:tcPr>
            <w:tcW w:w="594" w:type="dxa"/>
          </w:tcPr>
          <w:p w:rsidR="00C56015" w:rsidRPr="00F71AF1" w:rsidRDefault="00C56015" w:rsidP="00F71AF1">
            <w:pPr>
              <w:spacing w:line="360" w:lineRule="auto"/>
              <w:jc w:val="both"/>
              <w:rPr>
                <w:sz w:val="20"/>
                <w:szCs w:val="20"/>
              </w:rPr>
            </w:pPr>
            <w:r w:rsidRPr="00F71AF1">
              <w:rPr>
                <w:sz w:val="20"/>
                <w:szCs w:val="20"/>
              </w:rPr>
              <w:t>9</w:t>
            </w:r>
          </w:p>
        </w:tc>
        <w:tc>
          <w:tcPr>
            <w:tcW w:w="4575" w:type="dxa"/>
          </w:tcPr>
          <w:p w:rsidR="00C56015" w:rsidRPr="00F71AF1" w:rsidRDefault="00C56015" w:rsidP="00F71AF1">
            <w:pPr>
              <w:spacing w:line="360" w:lineRule="auto"/>
              <w:jc w:val="both"/>
              <w:rPr>
                <w:sz w:val="20"/>
                <w:szCs w:val="20"/>
              </w:rPr>
            </w:pPr>
            <w:r w:rsidRPr="00F71AF1">
              <w:rPr>
                <w:sz w:val="20"/>
                <w:szCs w:val="20"/>
              </w:rPr>
              <w:t>Платежное поручение №143. Оплачены счета поставщика материалов</w:t>
            </w:r>
          </w:p>
        </w:tc>
        <w:tc>
          <w:tcPr>
            <w:tcW w:w="1256" w:type="dxa"/>
          </w:tcPr>
          <w:p w:rsidR="00C56015" w:rsidRPr="00F71AF1" w:rsidRDefault="00C56015" w:rsidP="00F71AF1">
            <w:pPr>
              <w:spacing w:line="360" w:lineRule="auto"/>
              <w:jc w:val="both"/>
              <w:rPr>
                <w:sz w:val="20"/>
                <w:szCs w:val="20"/>
              </w:rPr>
            </w:pPr>
          </w:p>
          <w:p w:rsidR="00C56015" w:rsidRPr="00F71AF1" w:rsidRDefault="00C56015" w:rsidP="00F71AF1">
            <w:pPr>
              <w:spacing w:line="360" w:lineRule="auto"/>
              <w:jc w:val="both"/>
              <w:rPr>
                <w:sz w:val="20"/>
                <w:szCs w:val="20"/>
              </w:rPr>
            </w:pPr>
            <w:r w:rsidRPr="00F71AF1">
              <w:rPr>
                <w:sz w:val="20"/>
                <w:szCs w:val="20"/>
              </w:rPr>
              <w:t>60</w:t>
            </w:r>
          </w:p>
        </w:tc>
        <w:tc>
          <w:tcPr>
            <w:tcW w:w="1256" w:type="dxa"/>
          </w:tcPr>
          <w:p w:rsidR="00C56015" w:rsidRPr="00F71AF1" w:rsidRDefault="00C56015" w:rsidP="00F71AF1">
            <w:pPr>
              <w:spacing w:line="360" w:lineRule="auto"/>
              <w:jc w:val="both"/>
              <w:rPr>
                <w:sz w:val="20"/>
                <w:szCs w:val="20"/>
              </w:rPr>
            </w:pPr>
          </w:p>
          <w:p w:rsidR="00C56015" w:rsidRPr="00F71AF1" w:rsidRDefault="00C56015" w:rsidP="00F71AF1">
            <w:pPr>
              <w:spacing w:line="360" w:lineRule="auto"/>
              <w:jc w:val="both"/>
              <w:rPr>
                <w:sz w:val="20"/>
                <w:szCs w:val="20"/>
              </w:rPr>
            </w:pPr>
            <w:r w:rsidRPr="00F71AF1">
              <w:rPr>
                <w:sz w:val="20"/>
                <w:szCs w:val="20"/>
              </w:rPr>
              <w:t>51</w:t>
            </w:r>
          </w:p>
        </w:tc>
        <w:tc>
          <w:tcPr>
            <w:tcW w:w="1322" w:type="dxa"/>
          </w:tcPr>
          <w:p w:rsidR="00C56015" w:rsidRPr="00F71AF1" w:rsidRDefault="00C56015" w:rsidP="00F71AF1">
            <w:pPr>
              <w:spacing w:line="360" w:lineRule="auto"/>
              <w:jc w:val="both"/>
              <w:rPr>
                <w:sz w:val="20"/>
                <w:szCs w:val="20"/>
              </w:rPr>
            </w:pPr>
          </w:p>
          <w:p w:rsidR="00C56015" w:rsidRPr="00F71AF1" w:rsidRDefault="00C56015" w:rsidP="00F71AF1">
            <w:pPr>
              <w:spacing w:line="360" w:lineRule="auto"/>
              <w:jc w:val="both"/>
              <w:rPr>
                <w:sz w:val="20"/>
                <w:szCs w:val="20"/>
              </w:rPr>
            </w:pPr>
            <w:r w:rsidRPr="00F71AF1">
              <w:rPr>
                <w:sz w:val="20"/>
                <w:szCs w:val="20"/>
              </w:rPr>
              <w:t>60000</w:t>
            </w:r>
          </w:p>
        </w:tc>
      </w:tr>
      <w:tr w:rsidR="00C56015" w:rsidRPr="00F71AF1" w:rsidTr="008F5DD6">
        <w:tc>
          <w:tcPr>
            <w:tcW w:w="594" w:type="dxa"/>
          </w:tcPr>
          <w:p w:rsidR="00C56015" w:rsidRPr="00F71AF1" w:rsidRDefault="00C56015" w:rsidP="00F71AF1">
            <w:pPr>
              <w:spacing w:line="360" w:lineRule="auto"/>
              <w:jc w:val="both"/>
              <w:rPr>
                <w:sz w:val="20"/>
                <w:szCs w:val="20"/>
              </w:rPr>
            </w:pPr>
            <w:r w:rsidRPr="00F71AF1">
              <w:rPr>
                <w:sz w:val="20"/>
                <w:szCs w:val="20"/>
              </w:rPr>
              <w:t>10</w:t>
            </w:r>
          </w:p>
        </w:tc>
        <w:tc>
          <w:tcPr>
            <w:tcW w:w="4575" w:type="dxa"/>
          </w:tcPr>
          <w:p w:rsidR="00C56015" w:rsidRPr="00F71AF1" w:rsidRDefault="00C56015" w:rsidP="00F71AF1">
            <w:pPr>
              <w:spacing w:line="360" w:lineRule="auto"/>
              <w:jc w:val="both"/>
              <w:rPr>
                <w:sz w:val="20"/>
                <w:szCs w:val="20"/>
              </w:rPr>
            </w:pPr>
            <w:r w:rsidRPr="00F71AF1">
              <w:rPr>
                <w:sz w:val="20"/>
                <w:szCs w:val="20"/>
              </w:rPr>
              <w:t>Требование-накладная №87. Отпущены материалы на строительство склады</w:t>
            </w:r>
          </w:p>
        </w:tc>
        <w:tc>
          <w:tcPr>
            <w:tcW w:w="1256" w:type="dxa"/>
          </w:tcPr>
          <w:p w:rsidR="00C56015" w:rsidRPr="00F71AF1" w:rsidRDefault="00C56015" w:rsidP="00F71AF1">
            <w:pPr>
              <w:spacing w:line="360" w:lineRule="auto"/>
              <w:jc w:val="both"/>
              <w:rPr>
                <w:sz w:val="20"/>
                <w:szCs w:val="20"/>
              </w:rPr>
            </w:pPr>
          </w:p>
          <w:p w:rsidR="00C56015" w:rsidRPr="00F71AF1" w:rsidRDefault="00C56015" w:rsidP="00F71AF1">
            <w:pPr>
              <w:spacing w:line="360" w:lineRule="auto"/>
              <w:jc w:val="both"/>
              <w:rPr>
                <w:sz w:val="20"/>
                <w:szCs w:val="20"/>
              </w:rPr>
            </w:pPr>
            <w:r w:rsidRPr="00F71AF1">
              <w:rPr>
                <w:sz w:val="20"/>
                <w:szCs w:val="20"/>
              </w:rPr>
              <w:t>08</w:t>
            </w:r>
          </w:p>
        </w:tc>
        <w:tc>
          <w:tcPr>
            <w:tcW w:w="1256" w:type="dxa"/>
          </w:tcPr>
          <w:p w:rsidR="00C56015" w:rsidRPr="00F71AF1" w:rsidRDefault="00C56015" w:rsidP="00F71AF1">
            <w:pPr>
              <w:spacing w:line="360" w:lineRule="auto"/>
              <w:jc w:val="both"/>
              <w:rPr>
                <w:sz w:val="20"/>
                <w:szCs w:val="20"/>
              </w:rPr>
            </w:pPr>
          </w:p>
          <w:p w:rsidR="00C56015" w:rsidRPr="00F71AF1" w:rsidRDefault="00C56015" w:rsidP="00F71AF1">
            <w:pPr>
              <w:spacing w:line="360" w:lineRule="auto"/>
              <w:jc w:val="both"/>
              <w:rPr>
                <w:sz w:val="20"/>
                <w:szCs w:val="20"/>
              </w:rPr>
            </w:pPr>
            <w:r w:rsidRPr="00F71AF1">
              <w:rPr>
                <w:sz w:val="20"/>
                <w:szCs w:val="20"/>
              </w:rPr>
              <w:t>10</w:t>
            </w:r>
          </w:p>
        </w:tc>
        <w:tc>
          <w:tcPr>
            <w:tcW w:w="1322" w:type="dxa"/>
          </w:tcPr>
          <w:p w:rsidR="00C56015" w:rsidRPr="00F71AF1" w:rsidRDefault="00C56015" w:rsidP="00F71AF1">
            <w:pPr>
              <w:spacing w:line="360" w:lineRule="auto"/>
              <w:jc w:val="both"/>
              <w:rPr>
                <w:sz w:val="20"/>
                <w:szCs w:val="20"/>
              </w:rPr>
            </w:pPr>
          </w:p>
          <w:p w:rsidR="00C56015" w:rsidRPr="00F71AF1" w:rsidRDefault="00C56015" w:rsidP="00F71AF1">
            <w:pPr>
              <w:spacing w:line="360" w:lineRule="auto"/>
              <w:jc w:val="both"/>
              <w:rPr>
                <w:sz w:val="20"/>
                <w:szCs w:val="20"/>
              </w:rPr>
            </w:pPr>
            <w:r w:rsidRPr="00F71AF1">
              <w:rPr>
                <w:sz w:val="20"/>
                <w:szCs w:val="20"/>
              </w:rPr>
              <w:t>50000</w:t>
            </w:r>
          </w:p>
        </w:tc>
      </w:tr>
      <w:tr w:rsidR="00C56015" w:rsidRPr="00F71AF1" w:rsidTr="008F5DD6">
        <w:tc>
          <w:tcPr>
            <w:tcW w:w="594" w:type="dxa"/>
          </w:tcPr>
          <w:p w:rsidR="00C56015" w:rsidRPr="00F71AF1" w:rsidRDefault="00C56015" w:rsidP="00F71AF1">
            <w:pPr>
              <w:spacing w:line="360" w:lineRule="auto"/>
              <w:jc w:val="both"/>
              <w:rPr>
                <w:sz w:val="20"/>
                <w:szCs w:val="20"/>
              </w:rPr>
            </w:pPr>
            <w:r w:rsidRPr="00F71AF1">
              <w:rPr>
                <w:sz w:val="20"/>
                <w:szCs w:val="20"/>
              </w:rPr>
              <w:t>11</w:t>
            </w:r>
          </w:p>
        </w:tc>
        <w:tc>
          <w:tcPr>
            <w:tcW w:w="4575" w:type="dxa"/>
          </w:tcPr>
          <w:p w:rsidR="00C56015" w:rsidRPr="00F71AF1" w:rsidRDefault="00C56015" w:rsidP="00F71AF1">
            <w:pPr>
              <w:spacing w:line="360" w:lineRule="auto"/>
              <w:jc w:val="both"/>
              <w:rPr>
                <w:sz w:val="20"/>
                <w:szCs w:val="20"/>
              </w:rPr>
            </w:pPr>
            <w:r w:rsidRPr="00F71AF1">
              <w:rPr>
                <w:sz w:val="20"/>
                <w:szCs w:val="20"/>
              </w:rPr>
              <w:t>Расчетно-платежная ведомость. Начислена заработная плата работникам по строительству склада</w:t>
            </w:r>
          </w:p>
        </w:tc>
        <w:tc>
          <w:tcPr>
            <w:tcW w:w="1256" w:type="dxa"/>
          </w:tcPr>
          <w:p w:rsidR="00C56015" w:rsidRPr="00F71AF1" w:rsidRDefault="00C56015" w:rsidP="00F71AF1">
            <w:pPr>
              <w:spacing w:line="360" w:lineRule="auto"/>
              <w:jc w:val="both"/>
              <w:rPr>
                <w:sz w:val="20"/>
                <w:szCs w:val="20"/>
              </w:rPr>
            </w:pPr>
          </w:p>
          <w:p w:rsidR="00C56015" w:rsidRPr="00F71AF1" w:rsidRDefault="00C56015" w:rsidP="00F71AF1">
            <w:pPr>
              <w:spacing w:line="360" w:lineRule="auto"/>
              <w:jc w:val="both"/>
              <w:rPr>
                <w:sz w:val="20"/>
                <w:szCs w:val="20"/>
              </w:rPr>
            </w:pPr>
            <w:r w:rsidRPr="00F71AF1">
              <w:rPr>
                <w:sz w:val="20"/>
                <w:szCs w:val="20"/>
              </w:rPr>
              <w:t>08</w:t>
            </w:r>
          </w:p>
        </w:tc>
        <w:tc>
          <w:tcPr>
            <w:tcW w:w="1256" w:type="dxa"/>
          </w:tcPr>
          <w:p w:rsidR="00C56015" w:rsidRPr="00F71AF1" w:rsidRDefault="00C56015" w:rsidP="00F71AF1">
            <w:pPr>
              <w:spacing w:line="360" w:lineRule="auto"/>
              <w:jc w:val="both"/>
              <w:rPr>
                <w:sz w:val="20"/>
                <w:szCs w:val="20"/>
              </w:rPr>
            </w:pPr>
          </w:p>
          <w:p w:rsidR="00C56015" w:rsidRPr="00F71AF1" w:rsidRDefault="00C56015" w:rsidP="00F71AF1">
            <w:pPr>
              <w:spacing w:line="360" w:lineRule="auto"/>
              <w:jc w:val="both"/>
              <w:rPr>
                <w:sz w:val="20"/>
                <w:szCs w:val="20"/>
              </w:rPr>
            </w:pPr>
            <w:r w:rsidRPr="00F71AF1">
              <w:rPr>
                <w:sz w:val="20"/>
                <w:szCs w:val="20"/>
              </w:rPr>
              <w:t>70</w:t>
            </w:r>
          </w:p>
        </w:tc>
        <w:tc>
          <w:tcPr>
            <w:tcW w:w="1322" w:type="dxa"/>
          </w:tcPr>
          <w:p w:rsidR="00C56015" w:rsidRPr="00F71AF1" w:rsidRDefault="00C56015" w:rsidP="00F71AF1">
            <w:pPr>
              <w:spacing w:line="360" w:lineRule="auto"/>
              <w:jc w:val="both"/>
              <w:rPr>
                <w:sz w:val="20"/>
                <w:szCs w:val="20"/>
              </w:rPr>
            </w:pPr>
          </w:p>
          <w:p w:rsidR="00C56015" w:rsidRPr="00F71AF1" w:rsidRDefault="00C56015" w:rsidP="00F71AF1">
            <w:pPr>
              <w:spacing w:line="360" w:lineRule="auto"/>
              <w:jc w:val="both"/>
              <w:rPr>
                <w:sz w:val="20"/>
                <w:szCs w:val="20"/>
              </w:rPr>
            </w:pPr>
            <w:r w:rsidRPr="00F71AF1">
              <w:rPr>
                <w:sz w:val="20"/>
                <w:szCs w:val="20"/>
              </w:rPr>
              <w:t>20000</w:t>
            </w:r>
          </w:p>
        </w:tc>
      </w:tr>
      <w:tr w:rsidR="00C56015" w:rsidRPr="00F71AF1" w:rsidTr="008F5DD6">
        <w:tc>
          <w:tcPr>
            <w:tcW w:w="594" w:type="dxa"/>
          </w:tcPr>
          <w:p w:rsidR="00C56015" w:rsidRPr="00F71AF1" w:rsidRDefault="00C56015" w:rsidP="00F71AF1">
            <w:pPr>
              <w:spacing w:line="360" w:lineRule="auto"/>
              <w:jc w:val="both"/>
              <w:rPr>
                <w:sz w:val="20"/>
                <w:szCs w:val="20"/>
              </w:rPr>
            </w:pPr>
            <w:r w:rsidRPr="00F71AF1">
              <w:rPr>
                <w:sz w:val="20"/>
                <w:szCs w:val="20"/>
              </w:rPr>
              <w:t>12</w:t>
            </w:r>
          </w:p>
        </w:tc>
        <w:tc>
          <w:tcPr>
            <w:tcW w:w="4575" w:type="dxa"/>
          </w:tcPr>
          <w:p w:rsidR="00C56015" w:rsidRPr="00F71AF1" w:rsidRDefault="00C56015" w:rsidP="00F71AF1">
            <w:pPr>
              <w:spacing w:line="360" w:lineRule="auto"/>
              <w:jc w:val="both"/>
              <w:rPr>
                <w:sz w:val="20"/>
                <w:szCs w:val="20"/>
              </w:rPr>
            </w:pPr>
            <w:r w:rsidRPr="00F71AF1">
              <w:rPr>
                <w:sz w:val="20"/>
                <w:szCs w:val="20"/>
              </w:rPr>
              <w:t>Расчет. Начислен единый социальный налог и отчисления в фонд социального страхования по заработной плате</w:t>
            </w:r>
          </w:p>
        </w:tc>
        <w:tc>
          <w:tcPr>
            <w:tcW w:w="1256" w:type="dxa"/>
          </w:tcPr>
          <w:p w:rsidR="00C56015" w:rsidRPr="00F71AF1" w:rsidRDefault="00C56015" w:rsidP="00F71AF1">
            <w:pPr>
              <w:spacing w:line="360" w:lineRule="auto"/>
              <w:jc w:val="both"/>
              <w:rPr>
                <w:sz w:val="20"/>
                <w:szCs w:val="20"/>
              </w:rPr>
            </w:pPr>
          </w:p>
          <w:p w:rsidR="00C56015" w:rsidRPr="00F71AF1" w:rsidRDefault="00C56015" w:rsidP="00F71AF1">
            <w:pPr>
              <w:spacing w:line="360" w:lineRule="auto"/>
              <w:jc w:val="both"/>
              <w:rPr>
                <w:sz w:val="20"/>
                <w:szCs w:val="20"/>
              </w:rPr>
            </w:pPr>
          </w:p>
          <w:p w:rsidR="00C56015" w:rsidRPr="00F71AF1" w:rsidRDefault="00C56015" w:rsidP="00F71AF1">
            <w:pPr>
              <w:spacing w:line="360" w:lineRule="auto"/>
              <w:jc w:val="both"/>
              <w:rPr>
                <w:sz w:val="20"/>
                <w:szCs w:val="20"/>
              </w:rPr>
            </w:pPr>
            <w:r w:rsidRPr="00F71AF1">
              <w:rPr>
                <w:sz w:val="20"/>
                <w:szCs w:val="20"/>
              </w:rPr>
              <w:t>08</w:t>
            </w:r>
          </w:p>
        </w:tc>
        <w:tc>
          <w:tcPr>
            <w:tcW w:w="1256" w:type="dxa"/>
          </w:tcPr>
          <w:p w:rsidR="00C56015" w:rsidRPr="00F71AF1" w:rsidRDefault="00C56015" w:rsidP="00F71AF1">
            <w:pPr>
              <w:spacing w:line="360" w:lineRule="auto"/>
              <w:jc w:val="both"/>
              <w:rPr>
                <w:sz w:val="20"/>
                <w:szCs w:val="20"/>
              </w:rPr>
            </w:pPr>
          </w:p>
          <w:p w:rsidR="00C56015" w:rsidRPr="00F71AF1" w:rsidRDefault="00C56015" w:rsidP="00F71AF1">
            <w:pPr>
              <w:spacing w:line="360" w:lineRule="auto"/>
              <w:jc w:val="both"/>
              <w:rPr>
                <w:sz w:val="20"/>
                <w:szCs w:val="20"/>
              </w:rPr>
            </w:pPr>
          </w:p>
          <w:p w:rsidR="00C56015" w:rsidRPr="00F71AF1" w:rsidRDefault="00C56015" w:rsidP="00F71AF1">
            <w:pPr>
              <w:spacing w:line="360" w:lineRule="auto"/>
              <w:jc w:val="both"/>
              <w:rPr>
                <w:sz w:val="20"/>
                <w:szCs w:val="20"/>
              </w:rPr>
            </w:pPr>
            <w:r w:rsidRPr="00F71AF1">
              <w:rPr>
                <w:sz w:val="20"/>
                <w:szCs w:val="20"/>
              </w:rPr>
              <w:t>69</w:t>
            </w:r>
          </w:p>
        </w:tc>
        <w:tc>
          <w:tcPr>
            <w:tcW w:w="1322" w:type="dxa"/>
          </w:tcPr>
          <w:p w:rsidR="00C56015" w:rsidRPr="00F71AF1" w:rsidRDefault="00C56015" w:rsidP="00F71AF1">
            <w:pPr>
              <w:spacing w:line="360" w:lineRule="auto"/>
              <w:jc w:val="both"/>
              <w:rPr>
                <w:sz w:val="20"/>
                <w:szCs w:val="20"/>
              </w:rPr>
            </w:pPr>
          </w:p>
          <w:p w:rsidR="00C56015" w:rsidRPr="00F71AF1" w:rsidRDefault="00C56015" w:rsidP="00F71AF1">
            <w:pPr>
              <w:spacing w:line="360" w:lineRule="auto"/>
              <w:jc w:val="both"/>
              <w:rPr>
                <w:sz w:val="20"/>
                <w:szCs w:val="20"/>
              </w:rPr>
            </w:pPr>
          </w:p>
          <w:p w:rsidR="00C56015" w:rsidRPr="00F71AF1" w:rsidRDefault="00C56015" w:rsidP="00F71AF1">
            <w:pPr>
              <w:spacing w:line="360" w:lineRule="auto"/>
              <w:jc w:val="both"/>
              <w:rPr>
                <w:sz w:val="20"/>
                <w:szCs w:val="20"/>
              </w:rPr>
            </w:pPr>
            <w:r w:rsidRPr="00F71AF1">
              <w:rPr>
                <w:sz w:val="20"/>
                <w:szCs w:val="20"/>
              </w:rPr>
              <w:t>8000</w:t>
            </w:r>
          </w:p>
        </w:tc>
      </w:tr>
      <w:tr w:rsidR="00C56015" w:rsidRPr="00F71AF1" w:rsidTr="008F5DD6">
        <w:tc>
          <w:tcPr>
            <w:tcW w:w="594" w:type="dxa"/>
          </w:tcPr>
          <w:p w:rsidR="00C56015" w:rsidRPr="00F71AF1" w:rsidRDefault="00C56015" w:rsidP="00F71AF1">
            <w:pPr>
              <w:spacing w:line="360" w:lineRule="auto"/>
              <w:jc w:val="both"/>
              <w:rPr>
                <w:sz w:val="20"/>
                <w:szCs w:val="20"/>
              </w:rPr>
            </w:pPr>
            <w:r w:rsidRPr="00F71AF1">
              <w:rPr>
                <w:sz w:val="20"/>
                <w:szCs w:val="20"/>
              </w:rPr>
              <w:t>13</w:t>
            </w:r>
          </w:p>
        </w:tc>
        <w:tc>
          <w:tcPr>
            <w:tcW w:w="4575" w:type="dxa"/>
          </w:tcPr>
          <w:p w:rsidR="00C56015" w:rsidRPr="00F71AF1" w:rsidRDefault="00C56015" w:rsidP="00F71AF1">
            <w:pPr>
              <w:spacing w:line="360" w:lineRule="auto"/>
              <w:jc w:val="both"/>
              <w:rPr>
                <w:sz w:val="20"/>
                <w:szCs w:val="20"/>
              </w:rPr>
            </w:pPr>
            <w:r w:rsidRPr="00F71AF1">
              <w:rPr>
                <w:sz w:val="20"/>
                <w:szCs w:val="20"/>
              </w:rPr>
              <w:t>Платежное поручение №75. Оплачено за регистрацию здания склада как объекта недвижимости</w:t>
            </w:r>
          </w:p>
        </w:tc>
        <w:tc>
          <w:tcPr>
            <w:tcW w:w="1256" w:type="dxa"/>
          </w:tcPr>
          <w:p w:rsidR="00C56015" w:rsidRPr="00F71AF1" w:rsidRDefault="00C56015" w:rsidP="00F71AF1">
            <w:pPr>
              <w:spacing w:line="360" w:lineRule="auto"/>
              <w:jc w:val="both"/>
              <w:rPr>
                <w:sz w:val="20"/>
                <w:szCs w:val="20"/>
              </w:rPr>
            </w:pPr>
          </w:p>
          <w:p w:rsidR="00C56015" w:rsidRPr="00F71AF1" w:rsidRDefault="00C56015" w:rsidP="00F71AF1">
            <w:pPr>
              <w:spacing w:line="360" w:lineRule="auto"/>
              <w:jc w:val="both"/>
              <w:rPr>
                <w:sz w:val="20"/>
                <w:szCs w:val="20"/>
              </w:rPr>
            </w:pPr>
            <w:r w:rsidRPr="00F71AF1">
              <w:rPr>
                <w:sz w:val="20"/>
                <w:szCs w:val="20"/>
              </w:rPr>
              <w:t>08</w:t>
            </w:r>
          </w:p>
        </w:tc>
        <w:tc>
          <w:tcPr>
            <w:tcW w:w="1256" w:type="dxa"/>
          </w:tcPr>
          <w:p w:rsidR="00C56015" w:rsidRPr="00F71AF1" w:rsidRDefault="00C56015" w:rsidP="00F71AF1">
            <w:pPr>
              <w:spacing w:line="360" w:lineRule="auto"/>
              <w:jc w:val="both"/>
              <w:rPr>
                <w:sz w:val="20"/>
                <w:szCs w:val="20"/>
              </w:rPr>
            </w:pPr>
          </w:p>
          <w:p w:rsidR="00C56015" w:rsidRPr="00F71AF1" w:rsidRDefault="00C56015" w:rsidP="00F71AF1">
            <w:pPr>
              <w:spacing w:line="360" w:lineRule="auto"/>
              <w:jc w:val="both"/>
              <w:rPr>
                <w:sz w:val="20"/>
                <w:szCs w:val="20"/>
              </w:rPr>
            </w:pPr>
            <w:r w:rsidRPr="00F71AF1">
              <w:rPr>
                <w:sz w:val="20"/>
                <w:szCs w:val="20"/>
              </w:rPr>
              <w:t>51</w:t>
            </w:r>
          </w:p>
        </w:tc>
        <w:tc>
          <w:tcPr>
            <w:tcW w:w="1322" w:type="dxa"/>
          </w:tcPr>
          <w:p w:rsidR="00C56015" w:rsidRPr="00F71AF1" w:rsidRDefault="00C56015" w:rsidP="00F71AF1">
            <w:pPr>
              <w:spacing w:line="360" w:lineRule="auto"/>
              <w:jc w:val="both"/>
              <w:rPr>
                <w:sz w:val="20"/>
                <w:szCs w:val="20"/>
              </w:rPr>
            </w:pPr>
          </w:p>
          <w:p w:rsidR="00C56015" w:rsidRPr="00F71AF1" w:rsidRDefault="00C56015" w:rsidP="00F71AF1">
            <w:pPr>
              <w:spacing w:line="360" w:lineRule="auto"/>
              <w:jc w:val="both"/>
              <w:rPr>
                <w:sz w:val="20"/>
                <w:szCs w:val="20"/>
              </w:rPr>
            </w:pPr>
            <w:r w:rsidRPr="00F71AF1">
              <w:rPr>
                <w:sz w:val="20"/>
                <w:szCs w:val="20"/>
              </w:rPr>
              <w:t>500</w:t>
            </w:r>
          </w:p>
        </w:tc>
      </w:tr>
      <w:tr w:rsidR="00C56015" w:rsidRPr="00F71AF1" w:rsidTr="008F5DD6">
        <w:tc>
          <w:tcPr>
            <w:tcW w:w="594" w:type="dxa"/>
          </w:tcPr>
          <w:p w:rsidR="00C56015" w:rsidRPr="00F71AF1" w:rsidRDefault="00C56015" w:rsidP="00F71AF1">
            <w:pPr>
              <w:spacing w:line="360" w:lineRule="auto"/>
              <w:jc w:val="both"/>
              <w:rPr>
                <w:sz w:val="20"/>
                <w:szCs w:val="20"/>
              </w:rPr>
            </w:pPr>
            <w:r w:rsidRPr="00F71AF1">
              <w:rPr>
                <w:sz w:val="20"/>
                <w:szCs w:val="20"/>
              </w:rPr>
              <w:t>14</w:t>
            </w:r>
          </w:p>
        </w:tc>
        <w:tc>
          <w:tcPr>
            <w:tcW w:w="4575" w:type="dxa"/>
          </w:tcPr>
          <w:p w:rsidR="00C56015" w:rsidRPr="00F71AF1" w:rsidRDefault="00C56015" w:rsidP="00F71AF1">
            <w:pPr>
              <w:spacing w:line="360" w:lineRule="auto"/>
              <w:jc w:val="both"/>
              <w:rPr>
                <w:sz w:val="20"/>
                <w:szCs w:val="20"/>
              </w:rPr>
            </w:pPr>
            <w:r w:rsidRPr="00F71AF1">
              <w:rPr>
                <w:sz w:val="20"/>
                <w:szCs w:val="20"/>
              </w:rPr>
              <w:t>Расчет. Начислен НДС по строительно-монтажным работам, выполненным хозяйственным способом</w:t>
            </w:r>
          </w:p>
        </w:tc>
        <w:tc>
          <w:tcPr>
            <w:tcW w:w="1256" w:type="dxa"/>
          </w:tcPr>
          <w:p w:rsidR="00C56015" w:rsidRPr="00F71AF1" w:rsidRDefault="00C56015" w:rsidP="00F71AF1">
            <w:pPr>
              <w:spacing w:line="360" w:lineRule="auto"/>
              <w:jc w:val="both"/>
              <w:rPr>
                <w:sz w:val="20"/>
                <w:szCs w:val="20"/>
              </w:rPr>
            </w:pPr>
          </w:p>
          <w:p w:rsidR="00C56015" w:rsidRPr="00F71AF1" w:rsidRDefault="00C56015" w:rsidP="00F71AF1">
            <w:pPr>
              <w:spacing w:line="360" w:lineRule="auto"/>
              <w:jc w:val="both"/>
              <w:rPr>
                <w:sz w:val="20"/>
                <w:szCs w:val="20"/>
              </w:rPr>
            </w:pPr>
            <w:r w:rsidRPr="00F71AF1">
              <w:rPr>
                <w:sz w:val="20"/>
                <w:szCs w:val="20"/>
              </w:rPr>
              <w:t>08</w:t>
            </w:r>
          </w:p>
        </w:tc>
        <w:tc>
          <w:tcPr>
            <w:tcW w:w="1256" w:type="dxa"/>
          </w:tcPr>
          <w:p w:rsidR="00C56015" w:rsidRPr="00F71AF1" w:rsidRDefault="00C56015" w:rsidP="00F71AF1">
            <w:pPr>
              <w:spacing w:line="360" w:lineRule="auto"/>
              <w:jc w:val="both"/>
              <w:rPr>
                <w:sz w:val="20"/>
                <w:szCs w:val="20"/>
              </w:rPr>
            </w:pPr>
          </w:p>
          <w:p w:rsidR="00C56015" w:rsidRPr="00F71AF1" w:rsidRDefault="00C56015" w:rsidP="00F71AF1">
            <w:pPr>
              <w:spacing w:line="360" w:lineRule="auto"/>
              <w:jc w:val="both"/>
              <w:rPr>
                <w:sz w:val="20"/>
                <w:szCs w:val="20"/>
              </w:rPr>
            </w:pPr>
            <w:r w:rsidRPr="00F71AF1">
              <w:rPr>
                <w:sz w:val="20"/>
                <w:szCs w:val="20"/>
              </w:rPr>
              <w:t>68</w:t>
            </w:r>
          </w:p>
        </w:tc>
        <w:tc>
          <w:tcPr>
            <w:tcW w:w="1322" w:type="dxa"/>
          </w:tcPr>
          <w:p w:rsidR="00C56015" w:rsidRPr="00F71AF1" w:rsidRDefault="00C56015" w:rsidP="00F71AF1">
            <w:pPr>
              <w:spacing w:line="360" w:lineRule="auto"/>
              <w:jc w:val="both"/>
              <w:rPr>
                <w:sz w:val="20"/>
                <w:szCs w:val="20"/>
              </w:rPr>
            </w:pPr>
          </w:p>
          <w:p w:rsidR="00C56015" w:rsidRPr="00F71AF1" w:rsidRDefault="00C56015" w:rsidP="00F71AF1">
            <w:pPr>
              <w:spacing w:line="360" w:lineRule="auto"/>
              <w:jc w:val="both"/>
              <w:rPr>
                <w:sz w:val="20"/>
                <w:szCs w:val="20"/>
              </w:rPr>
            </w:pPr>
            <w:r w:rsidRPr="00F71AF1">
              <w:rPr>
                <w:sz w:val="20"/>
                <w:szCs w:val="20"/>
              </w:rPr>
              <w:t>15700</w:t>
            </w:r>
          </w:p>
        </w:tc>
      </w:tr>
      <w:tr w:rsidR="00C56015" w:rsidRPr="00F71AF1" w:rsidTr="008F5DD6">
        <w:tc>
          <w:tcPr>
            <w:tcW w:w="594" w:type="dxa"/>
          </w:tcPr>
          <w:p w:rsidR="00C56015" w:rsidRPr="00F71AF1" w:rsidRDefault="00C56015" w:rsidP="00F71AF1">
            <w:pPr>
              <w:spacing w:line="360" w:lineRule="auto"/>
              <w:jc w:val="both"/>
              <w:rPr>
                <w:sz w:val="20"/>
                <w:szCs w:val="20"/>
              </w:rPr>
            </w:pPr>
            <w:r w:rsidRPr="00F71AF1">
              <w:rPr>
                <w:sz w:val="20"/>
                <w:szCs w:val="20"/>
              </w:rPr>
              <w:t>15</w:t>
            </w:r>
          </w:p>
        </w:tc>
        <w:tc>
          <w:tcPr>
            <w:tcW w:w="4575" w:type="dxa"/>
          </w:tcPr>
          <w:p w:rsidR="00C56015" w:rsidRPr="00F71AF1" w:rsidRDefault="00C56015" w:rsidP="00F71AF1">
            <w:pPr>
              <w:spacing w:line="360" w:lineRule="auto"/>
              <w:jc w:val="both"/>
              <w:rPr>
                <w:sz w:val="20"/>
                <w:szCs w:val="20"/>
              </w:rPr>
            </w:pPr>
            <w:r w:rsidRPr="00F71AF1">
              <w:rPr>
                <w:sz w:val="20"/>
                <w:szCs w:val="20"/>
              </w:rPr>
              <w:t xml:space="preserve">Расчет. Определен налоговый вычет по НДС по материалам, использованным на строительство склада </w:t>
            </w:r>
          </w:p>
        </w:tc>
        <w:tc>
          <w:tcPr>
            <w:tcW w:w="1256" w:type="dxa"/>
          </w:tcPr>
          <w:p w:rsidR="00C56015" w:rsidRPr="00F71AF1" w:rsidRDefault="00C56015" w:rsidP="00F71AF1">
            <w:pPr>
              <w:spacing w:line="360" w:lineRule="auto"/>
              <w:jc w:val="both"/>
              <w:rPr>
                <w:sz w:val="20"/>
                <w:szCs w:val="20"/>
              </w:rPr>
            </w:pPr>
          </w:p>
          <w:p w:rsidR="00C56015" w:rsidRPr="00F71AF1" w:rsidRDefault="00C56015" w:rsidP="00F71AF1">
            <w:pPr>
              <w:spacing w:line="360" w:lineRule="auto"/>
              <w:jc w:val="both"/>
              <w:rPr>
                <w:sz w:val="20"/>
                <w:szCs w:val="20"/>
              </w:rPr>
            </w:pPr>
            <w:r w:rsidRPr="00F71AF1">
              <w:rPr>
                <w:sz w:val="20"/>
                <w:szCs w:val="20"/>
              </w:rPr>
              <w:t>68</w:t>
            </w:r>
          </w:p>
        </w:tc>
        <w:tc>
          <w:tcPr>
            <w:tcW w:w="1256" w:type="dxa"/>
          </w:tcPr>
          <w:p w:rsidR="00C56015" w:rsidRPr="00F71AF1" w:rsidRDefault="00C56015" w:rsidP="00F71AF1">
            <w:pPr>
              <w:spacing w:line="360" w:lineRule="auto"/>
              <w:jc w:val="both"/>
              <w:rPr>
                <w:sz w:val="20"/>
                <w:szCs w:val="20"/>
              </w:rPr>
            </w:pPr>
          </w:p>
          <w:p w:rsidR="00C56015" w:rsidRPr="00F71AF1" w:rsidRDefault="00C56015" w:rsidP="00F71AF1">
            <w:pPr>
              <w:spacing w:line="360" w:lineRule="auto"/>
              <w:jc w:val="both"/>
              <w:rPr>
                <w:sz w:val="20"/>
                <w:szCs w:val="20"/>
              </w:rPr>
            </w:pPr>
            <w:r w:rsidRPr="00F71AF1">
              <w:rPr>
                <w:sz w:val="20"/>
                <w:szCs w:val="20"/>
              </w:rPr>
              <w:t>19</w:t>
            </w:r>
          </w:p>
        </w:tc>
        <w:tc>
          <w:tcPr>
            <w:tcW w:w="1322" w:type="dxa"/>
          </w:tcPr>
          <w:p w:rsidR="00C56015" w:rsidRPr="00F71AF1" w:rsidRDefault="00C56015" w:rsidP="00F71AF1">
            <w:pPr>
              <w:spacing w:line="360" w:lineRule="auto"/>
              <w:jc w:val="both"/>
              <w:rPr>
                <w:sz w:val="20"/>
                <w:szCs w:val="20"/>
              </w:rPr>
            </w:pPr>
          </w:p>
          <w:p w:rsidR="00C56015" w:rsidRPr="00F71AF1" w:rsidRDefault="00C56015" w:rsidP="00F71AF1">
            <w:pPr>
              <w:spacing w:line="360" w:lineRule="auto"/>
              <w:jc w:val="both"/>
              <w:rPr>
                <w:sz w:val="20"/>
                <w:szCs w:val="20"/>
              </w:rPr>
            </w:pPr>
            <w:r w:rsidRPr="00F71AF1">
              <w:rPr>
                <w:sz w:val="20"/>
                <w:szCs w:val="20"/>
              </w:rPr>
              <w:t>10000</w:t>
            </w:r>
          </w:p>
        </w:tc>
      </w:tr>
      <w:tr w:rsidR="00C56015" w:rsidRPr="00F71AF1" w:rsidTr="008F5DD6">
        <w:tc>
          <w:tcPr>
            <w:tcW w:w="594" w:type="dxa"/>
          </w:tcPr>
          <w:p w:rsidR="00C56015" w:rsidRPr="00F71AF1" w:rsidRDefault="00C56015" w:rsidP="00F71AF1">
            <w:pPr>
              <w:spacing w:line="360" w:lineRule="auto"/>
              <w:jc w:val="both"/>
              <w:rPr>
                <w:sz w:val="20"/>
                <w:szCs w:val="20"/>
              </w:rPr>
            </w:pPr>
            <w:r w:rsidRPr="00F71AF1">
              <w:rPr>
                <w:sz w:val="20"/>
                <w:szCs w:val="20"/>
              </w:rPr>
              <w:t>16</w:t>
            </w:r>
          </w:p>
        </w:tc>
        <w:tc>
          <w:tcPr>
            <w:tcW w:w="4575" w:type="dxa"/>
          </w:tcPr>
          <w:p w:rsidR="00C56015" w:rsidRPr="00F71AF1" w:rsidRDefault="00C56015" w:rsidP="00F71AF1">
            <w:pPr>
              <w:spacing w:line="360" w:lineRule="auto"/>
              <w:jc w:val="both"/>
              <w:rPr>
                <w:sz w:val="20"/>
                <w:szCs w:val="20"/>
              </w:rPr>
            </w:pPr>
            <w:r w:rsidRPr="00F71AF1">
              <w:rPr>
                <w:sz w:val="20"/>
                <w:szCs w:val="20"/>
              </w:rPr>
              <w:t>Расчет. Определен налоговый вычет по НДС начисленному по строительным - монтажным работам</w:t>
            </w:r>
          </w:p>
        </w:tc>
        <w:tc>
          <w:tcPr>
            <w:tcW w:w="1256" w:type="dxa"/>
          </w:tcPr>
          <w:p w:rsidR="00C56015" w:rsidRPr="00F71AF1" w:rsidRDefault="00C56015" w:rsidP="00F71AF1">
            <w:pPr>
              <w:spacing w:line="360" w:lineRule="auto"/>
              <w:jc w:val="both"/>
              <w:rPr>
                <w:sz w:val="20"/>
                <w:szCs w:val="20"/>
              </w:rPr>
            </w:pPr>
          </w:p>
          <w:p w:rsidR="00C56015" w:rsidRPr="00F71AF1" w:rsidRDefault="00C56015" w:rsidP="00F71AF1">
            <w:pPr>
              <w:spacing w:line="360" w:lineRule="auto"/>
              <w:jc w:val="both"/>
              <w:rPr>
                <w:sz w:val="20"/>
                <w:szCs w:val="20"/>
              </w:rPr>
            </w:pPr>
            <w:r w:rsidRPr="00F71AF1">
              <w:rPr>
                <w:sz w:val="20"/>
                <w:szCs w:val="20"/>
              </w:rPr>
              <w:t>68</w:t>
            </w:r>
          </w:p>
        </w:tc>
        <w:tc>
          <w:tcPr>
            <w:tcW w:w="1256" w:type="dxa"/>
          </w:tcPr>
          <w:p w:rsidR="00C56015" w:rsidRPr="00F71AF1" w:rsidRDefault="00C56015" w:rsidP="00F71AF1">
            <w:pPr>
              <w:spacing w:line="360" w:lineRule="auto"/>
              <w:jc w:val="both"/>
              <w:rPr>
                <w:sz w:val="20"/>
                <w:szCs w:val="20"/>
              </w:rPr>
            </w:pPr>
          </w:p>
          <w:p w:rsidR="00C56015" w:rsidRPr="00F71AF1" w:rsidRDefault="00C56015" w:rsidP="00F71AF1">
            <w:pPr>
              <w:spacing w:line="360" w:lineRule="auto"/>
              <w:jc w:val="both"/>
              <w:rPr>
                <w:sz w:val="20"/>
                <w:szCs w:val="20"/>
              </w:rPr>
            </w:pPr>
            <w:r w:rsidRPr="00F71AF1">
              <w:rPr>
                <w:sz w:val="20"/>
                <w:szCs w:val="20"/>
              </w:rPr>
              <w:t>08</w:t>
            </w:r>
          </w:p>
        </w:tc>
        <w:tc>
          <w:tcPr>
            <w:tcW w:w="1322" w:type="dxa"/>
          </w:tcPr>
          <w:p w:rsidR="00C56015" w:rsidRPr="00F71AF1" w:rsidRDefault="00C56015" w:rsidP="00F71AF1">
            <w:pPr>
              <w:spacing w:line="360" w:lineRule="auto"/>
              <w:jc w:val="both"/>
              <w:rPr>
                <w:sz w:val="20"/>
                <w:szCs w:val="20"/>
              </w:rPr>
            </w:pPr>
          </w:p>
          <w:p w:rsidR="00C56015" w:rsidRPr="00F71AF1" w:rsidRDefault="00C56015" w:rsidP="00F71AF1">
            <w:pPr>
              <w:spacing w:line="360" w:lineRule="auto"/>
              <w:jc w:val="both"/>
              <w:rPr>
                <w:sz w:val="20"/>
                <w:szCs w:val="20"/>
              </w:rPr>
            </w:pPr>
            <w:r w:rsidRPr="00F71AF1">
              <w:rPr>
                <w:sz w:val="20"/>
                <w:szCs w:val="20"/>
              </w:rPr>
              <w:t>5700</w:t>
            </w:r>
          </w:p>
        </w:tc>
      </w:tr>
      <w:tr w:rsidR="00C56015" w:rsidRPr="00F71AF1" w:rsidTr="008F5DD6">
        <w:tc>
          <w:tcPr>
            <w:tcW w:w="594" w:type="dxa"/>
          </w:tcPr>
          <w:p w:rsidR="00C56015" w:rsidRPr="00F71AF1" w:rsidRDefault="00C56015" w:rsidP="00F71AF1">
            <w:pPr>
              <w:spacing w:line="360" w:lineRule="auto"/>
              <w:jc w:val="both"/>
              <w:rPr>
                <w:sz w:val="20"/>
                <w:szCs w:val="20"/>
              </w:rPr>
            </w:pPr>
            <w:r w:rsidRPr="00F71AF1">
              <w:rPr>
                <w:sz w:val="20"/>
                <w:szCs w:val="20"/>
              </w:rPr>
              <w:t>17</w:t>
            </w:r>
          </w:p>
        </w:tc>
        <w:tc>
          <w:tcPr>
            <w:tcW w:w="4575" w:type="dxa"/>
          </w:tcPr>
          <w:p w:rsidR="00C56015" w:rsidRPr="00F71AF1" w:rsidRDefault="00C56015" w:rsidP="00F71AF1">
            <w:pPr>
              <w:spacing w:line="360" w:lineRule="auto"/>
              <w:jc w:val="both"/>
              <w:rPr>
                <w:sz w:val="20"/>
                <w:szCs w:val="20"/>
              </w:rPr>
            </w:pPr>
            <w:r w:rsidRPr="00F71AF1">
              <w:rPr>
                <w:sz w:val="20"/>
                <w:szCs w:val="20"/>
              </w:rPr>
              <w:t>Акт (накладная) №2 приемки-передачи основных средств. Введен в эксплуатацию склад</w:t>
            </w:r>
          </w:p>
        </w:tc>
        <w:tc>
          <w:tcPr>
            <w:tcW w:w="1256" w:type="dxa"/>
          </w:tcPr>
          <w:p w:rsidR="00C56015" w:rsidRPr="00F71AF1" w:rsidRDefault="00C56015" w:rsidP="00F71AF1">
            <w:pPr>
              <w:spacing w:line="360" w:lineRule="auto"/>
              <w:jc w:val="both"/>
              <w:rPr>
                <w:sz w:val="20"/>
                <w:szCs w:val="20"/>
              </w:rPr>
            </w:pPr>
          </w:p>
          <w:p w:rsidR="00C56015" w:rsidRPr="00F71AF1" w:rsidRDefault="00C56015" w:rsidP="00F71AF1">
            <w:pPr>
              <w:spacing w:line="360" w:lineRule="auto"/>
              <w:jc w:val="both"/>
              <w:rPr>
                <w:sz w:val="20"/>
                <w:szCs w:val="20"/>
              </w:rPr>
            </w:pPr>
            <w:r w:rsidRPr="00F71AF1">
              <w:rPr>
                <w:sz w:val="20"/>
                <w:szCs w:val="20"/>
              </w:rPr>
              <w:t>01</w:t>
            </w:r>
          </w:p>
        </w:tc>
        <w:tc>
          <w:tcPr>
            <w:tcW w:w="1256" w:type="dxa"/>
          </w:tcPr>
          <w:p w:rsidR="00C56015" w:rsidRPr="00F71AF1" w:rsidRDefault="00C56015" w:rsidP="00F71AF1">
            <w:pPr>
              <w:spacing w:line="360" w:lineRule="auto"/>
              <w:jc w:val="both"/>
              <w:rPr>
                <w:sz w:val="20"/>
                <w:szCs w:val="20"/>
              </w:rPr>
            </w:pPr>
          </w:p>
          <w:p w:rsidR="00C56015" w:rsidRPr="00F71AF1" w:rsidRDefault="00C56015" w:rsidP="00F71AF1">
            <w:pPr>
              <w:spacing w:line="360" w:lineRule="auto"/>
              <w:jc w:val="both"/>
              <w:rPr>
                <w:sz w:val="20"/>
                <w:szCs w:val="20"/>
              </w:rPr>
            </w:pPr>
            <w:r w:rsidRPr="00F71AF1">
              <w:rPr>
                <w:sz w:val="20"/>
                <w:szCs w:val="20"/>
              </w:rPr>
              <w:t>08</w:t>
            </w:r>
          </w:p>
        </w:tc>
        <w:tc>
          <w:tcPr>
            <w:tcW w:w="1322" w:type="dxa"/>
          </w:tcPr>
          <w:p w:rsidR="00C56015" w:rsidRPr="00F71AF1" w:rsidRDefault="00C56015" w:rsidP="00F71AF1">
            <w:pPr>
              <w:spacing w:line="360" w:lineRule="auto"/>
              <w:jc w:val="both"/>
              <w:rPr>
                <w:sz w:val="20"/>
                <w:szCs w:val="20"/>
              </w:rPr>
            </w:pPr>
          </w:p>
          <w:p w:rsidR="00C56015" w:rsidRPr="00F71AF1" w:rsidRDefault="00C56015" w:rsidP="00F71AF1">
            <w:pPr>
              <w:spacing w:line="360" w:lineRule="auto"/>
              <w:jc w:val="both"/>
              <w:rPr>
                <w:sz w:val="20"/>
                <w:szCs w:val="20"/>
              </w:rPr>
            </w:pPr>
            <w:r w:rsidRPr="00F71AF1">
              <w:rPr>
                <w:sz w:val="20"/>
                <w:szCs w:val="20"/>
              </w:rPr>
              <w:t>88500</w:t>
            </w:r>
          </w:p>
        </w:tc>
      </w:tr>
      <w:tr w:rsidR="00C56015" w:rsidRPr="00F71AF1" w:rsidTr="008F5DD6">
        <w:tc>
          <w:tcPr>
            <w:tcW w:w="594" w:type="dxa"/>
          </w:tcPr>
          <w:p w:rsidR="00C56015" w:rsidRPr="00F71AF1" w:rsidRDefault="00C56015" w:rsidP="00F71AF1">
            <w:pPr>
              <w:spacing w:line="360" w:lineRule="auto"/>
              <w:jc w:val="both"/>
              <w:rPr>
                <w:sz w:val="20"/>
                <w:szCs w:val="20"/>
              </w:rPr>
            </w:pPr>
            <w:r w:rsidRPr="00F71AF1">
              <w:rPr>
                <w:sz w:val="20"/>
                <w:szCs w:val="20"/>
              </w:rPr>
              <w:t>18</w:t>
            </w:r>
          </w:p>
        </w:tc>
        <w:tc>
          <w:tcPr>
            <w:tcW w:w="4575" w:type="dxa"/>
          </w:tcPr>
          <w:p w:rsidR="00C56015" w:rsidRPr="00F71AF1" w:rsidRDefault="00C56015" w:rsidP="00F71AF1">
            <w:pPr>
              <w:spacing w:line="360" w:lineRule="auto"/>
              <w:jc w:val="both"/>
              <w:rPr>
                <w:sz w:val="20"/>
                <w:szCs w:val="20"/>
              </w:rPr>
            </w:pPr>
            <w:r w:rsidRPr="00F71AF1">
              <w:rPr>
                <w:sz w:val="20"/>
                <w:szCs w:val="20"/>
              </w:rPr>
              <w:t xml:space="preserve">Инвентаризационная опись. Сличительная ведомость. Оприходован неучтенный инструмент. </w:t>
            </w:r>
          </w:p>
        </w:tc>
        <w:tc>
          <w:tcPr>
            <w:tcW w:w="1256" w:type="dxa"/>
          </w:tcPr>
          <w:p w:rsidR="00C56015" w:rsidRPr="00F71AF1" w:rsidRDefault="00C56015" w:rsidP="00F71AF1">
            <w:pPr>
              <w:spacing w:line="360" w:lineRule="auto"/>
              <w:jc w:val="both"/>
              <w:rPr>
                <w:sz w:val="20"/>
                <w:szCs w:val="20"/>
              </w:rPr>
            </w:pPr>
          </w:p>
          <w:p w:rsidR="00C56015" w:rsidRPr="00F71AF1" w:rsidRDefault="00C56015" w:rsidP="00F71AF1">
            <w:pPr>
              <w:spacing w:line="360" w:lineRule="auto"/>
              <w:jc w:val="both"/>
              <w:rPr>
                <w:sz w:val="20"/>
                <w:szCs w:val="20"/>
              </w:rPr>
            </w:pPr>
            <w:r w:rsidRPr="00F71AF1">
              <w:rPr>
                <w:sz w:val="20"/>
                <w:szCs w:val="20"/>
              </w:rPr>
              <w:t>01</w:t>
            </w:r>
          </w:p>
        </w:tc>
        <w:tc>
          <w:tcPr>
            <w:tcW w:w="1256" w:type="dxa"/>
          </w:tcPr>
          <w:p w:rsidR="00C56015" w:rsidRPr="00F71AF1" w:rsidRDefault="00C56015" w:rsidP="00F71AF1">
            <w:pPr>
              <w:spacing w:line="360" w:lineRule="auto"/>
              <w:jc w:val="both"/>
              <w:rPr>
                <w:sz w:val="20"/>
                <w:szCs w:val="20"/>
              </w:rPr>
            </w:pPr>
          </w:p>
          <w:p w:rsidR="00C56015" w:rsidRPr="00F71AF1" w:rsidRDefault="00C56015" w:rsidP="00F71AF1">
            <w:pPr>
              <w:spacing w:line="360" w:lineRule="auto"/>
              <w:jc w:val="both"/>
              <w:rPr>
                <w:sz w:val="20"/>
                <w:szCs w:val="20"/>
              </w:rPr>
            </w:pPr>
            <w:r w:rsidRPr="00F71AF1">
              <w:rPr>
                <w:sz w:val="20"/>
                <w:szCs w:val="20"/>
              </w:rPr>
              <w:t>91</w:t>
            </w:r>
          </w:p>
        </w:tc>
        <w:tc>
          <w:tcPr>
            <w:tcW w:w="1322" w:type="dxa"/>
          </w:tcPr>
          <w:p w:rsidR="00C56015" w:rsidRPr="00F71AF1" w:rsidRDefault="00C56015" w:rsidP="00F71AF1">
            <w:pPr>
              <w:spacing w:line="360" w:lineRule="auto"/>
              <w:jc w:val="both"/>
              <w:rPr>
                <w:sz w:val="20"/>
                <w:szCs w:val="20"/>
              </w:rPr>
            </w:pPr>
          </w:p>
          <w:p w:rsidR="00C56015" w:rsidRPr="00F71AF1" w:rsidRDefault="00C56015" w:rsidP="00F71AF1">
            <w:pPr>
              <w:spacing w:line="360" w:lineRule="auto"/>
              <w:jc w:val="both"/>
              <w:rPr>
                <w:sz w:val="20"/>
                <w:szCs w:val="20"/>
              </w:rPr>
            </w:pPr>
            <w:r w:rsidRPr="00F71AF1">
              <w:rPr>
                <w:sz w:val="20"/>
                <w:szCs w:val="20"/>
              </w:rPr>
              <w:t>10000</w:t>
            </w:r>
          </w:p>
        </w:tc>
      </w:tr>
    </w:tbl>
    <w:p w:rsidR="00C56015" w:rsidRPr="00F71AF1" w:rsidRDefault="00C56015" w:rsidP="00F71AF1">
      <w:pPr>
        <w:spacing w:line="360" w:lineRule="auto"/>
        <w:jc w:val="both"/>
        <w:rPr>
          <w:sz w:val="20"/>
          <w:szCs w:val="20"/>
        </w:rPr>
      </w:pPr>
    </w:p>
    <w:p w:rsidR="00C56015" w:rsidRPr="00D6056A" w:rsidRDefault="00C56015" w:rsidP="00D6056A">
      <w:pPr>
        <w:spacing w:line="360" w:lineRule="auto"/>
        <w:ind w:firstLine="709"/>
        <w:jc w:val="both"/>
        <w:rPr>
          <w:sz w:val="28"/>
          <w:szCs w:val="28"/>
        </w:rPr>
      </w:pPr>
      <w:r w:rsidRPr="00D6056A">
        <w:rPr>
          <w:sz w:val="28"/>
          <w:szCs w:val="28"/>
        </w:rPr>
        <w:t>В ходе проверки правильности корреспонденции счетов по учету основных средств ошибок не обнаружено.</w:t>
      </w:r>
    </w:p>
    <w:p w:rsidR="00C56015" w:rsidRPr="00D6056A" w:rsidRDefault="00C56015" w:rsidP="00D6056A">
      <w:pPr>
        <w:spacing w:line="360" w:lineRule="auto"/>
        <w:ind w:firstLine="709"/>
        <w:jc w:val="both"/>
        <w:rPr>
          <w:sz w:val="28"/>
          <w:szCs w:val="28"/>
        </w:rPr>
      </w:pPr>
      <w:r w:rsidRPr="00D6056A">
        <w:rPr>
          <w:sz w:val="28"/>
          <w:szCs w:val="28"/>
        </w:rPr>
        <w:t>Важным направлением аудита основных средств является установление правильности начисления амортизации по основным средствам. Основные средства предприятия в процессе производства постепенно изнашиваются.</w:t>
      </w:r>
    </w:p>
    <w:p w:rsidR="00C56015" w:rsidRPr="00D6056A" w:rsidRDefault="00C56015" w:rsidP="00D6056A">
      <w:pPr>
        <w:spacing w:line="360" w:lineRule="auto"/>
        <w:ind w:firstLine="709"/>
        <w:jc w:val="both"/>
        <w:rPr>
          <w:sz w:val="28"/>
          <w:szCs w:val="28"/>
        </w:rPr>
      </w:pPr>
      <w:r w:rsidRPr="00D6056A">
        <w:rPr>
          <w:sz w:val="28"/>
          <w:szCs w:val="28"/>
        </w:rPr>
        <w:t>Износ – стоимостной показатель потери объектами основных средств физических качеств или утраты технико-экономических свойств, а в следствии, этого – стоимости.</w:t>
      </w:r>
    </w:p>
    <w:p w:rsidR="00C56015" w:rsidRPr="00D6056A" w:rsidRDefault="00C56015" w:rsidP="00D6056A">
      <w:pPr>
        <w:spacing w:line="360" w:lineRule="auto"/>
        <w:ind w:firstLine="709"/>
        <w:jc w:val="both"/>
        <w:rPr>
          <w:sz w:val="28"/>
          <w:szCs w:val="28"/>
        </w:rPr>
      </w:pPr>
      <w:r w:rsidRPr="00D6056A">
        <w:rPr>
          <w:sz w:val="28"/>
          <w:szCs w:val="28"/>
        </w:rPr>
        <w:t>Стоимость основных средств предприятия погашается путем начисления износа (амортизационной стоимости) и списания на издержки производства (расходов на продажу) в течение всего срока их полезного использования по нормам, утвержденным в установленном порядке.</w:t>
      </w:r>
    </w:p>
    <w:p w:rsidR="00C56015" w:rsidRPr="00D6056A" w:rsidRDefault="00C56015" w:rsidP="00D6056A">
      <w:pPr>
        <w:spacing w:line="360" w:lineRule="auto"/>
        <w:ind w:firstLine="709"/>
        <w:jc w:val="both"/>
        <w:rPr>
          <w:sz w:val="28"/>
          <w:szCs w:val="28"/>
        </w:rPr>
      </w:pPr>
      <w:r w:rsidRPr="00D6056A">
        <w:rPr>
          <w:sz w:val="28"/>
          <w:szCs w:val="28"/>
        </w:rPr>
        <w:t>В соответствии с ПБУ 6/01 амортизация объектов основных средств производится одним из следующих способов:</w:t>
      </w:r>
    </w:p>
    <w:p w:rsidR="00C56015" w:rsidRPr="00D6056A" w:rsidRDefault="00C56015" w:rsidP="00D6056A">
      <w:pPr>
        <w:spacing w:line="360" w:lineRule="auto"/>
        <w:ind w:firstLine="709"/>
        <w:jc w:val="both"/>
        <w:rPr>
          <w:sz w:val="28"/>
          <w:szCs w:val="28"/>
        </w:rPr>
      </w:pPr>
      <w:r w:rsidRPr="00D6056A">
        <w:rPr>
          <w:sz w:val="28"/>
          <w:szCs w:val="28"/>
        </w:rPr>
        <w:t>- линейный способ;</w:t>
      </w:r>
    </w:p>
    <w:p w:rsidR="00C56015" w:rsidRPr="00D6056A" w:rsidRDefault="00C56015" w:rsidP="00D6056A">
      <w:pPr>
        <w:spacing w:line="360" w:lineRule="auto"/>
        <w:ind w:firstLine="709"/>
        <w:jc w:val="both"/>
        <w:rPr>
          <w:sz w:val="28"/>
          <w:szCs w:val="28"/>
        </w:rPr>
      </w:pPr>
      <w:r w:rsidRPr="00D6056A">
        <w:rPr>
          <w:sz w:val="28"/>
          <w:szCs w:val="28"/>
        </w:rPr>
        <w:t>-способ уменьшаемого остатка;</w:t>
      </w:r>
    </w:p>
    <w:p w:rsidR="00C56015" w:rsidRPr="00D6056A" w:rsidRDefault="00C56015" w:rsidP="00D6056A">
      <w:pPr>
        <w:spacing w:line="360" w:lineRule="auto"/>
        <w:ind w:firstLine="709"/>
        <w:jc w:val="both"/>
        <w:rPr>
          <w:sz w:val="28"/>
          <w:szCs w:val="28"/>
        </w:rPr>
      </w:pPr>
      <w:r w:rsidRPr="00D6056A">
        <w:rPr>
          <w:sz w:val="28"/>
          <w:szCs w:val="28"/>
        </w:rPr>
        <w:t>-способ списания стоимости по сумме чисел срока полезного использования;</w:t>
      </w:r>
    </w:p>
    <w:p w:rsidR="00C56015" w:rsidRPr="00D6056A" w:rsidRDefault="00C56015" w:rsidP="00D6056A">
      <w:pPr>
        <w:spacing w:line="360" w:lineRule="auto"/>
        <w:ind w:firstLine="709"/>
        <w:jc w:val="both"/>
        <w:rPr>
          <w:sz w:val="28"/>
          <w:szCs w:val="28"/>
        </w:rPr>
      </w:pPr>
      <w:r w:rsidRPr="00D6056A">
        <w:rPr>
          <w:sz w:val="28"/>
          <w:szCs w:val="28"/>
        </w:rPr>
        <w:t>-способ списания стоимости пропорционально объему продукции (работ).</w:t>
      </w:r>
    </w:p>
    <w:p w:rsidR="00C56015" w:rsidRPr="00D6056A" w:rsidRDefault="00C56015" w:rsidP="00D6056A">
      <w:pPr>
        <w:spacing w:line="360" w:lineRule="auto"/>
        <w:ind w:firstLine="709"/>
        <w:jc w:val="both"/>
        <w:rPr>
          <w:sz w:val="28"/>
          <w:szCs w:val="28"/>
        </w:rPr>
      </w:pPr>
      <w:r w:rsidRPr="00D6056A">
        <w:rPr>
          <w:sz w:val="28"/>
          <w:szCs w:val="28"/>
        </w:rPr>
        <w:t>При проведении аудита основных средств аудитор должен убедиться в правильности: выбора учетной политики и использования того или иного способа амортизации по отношению к конкретным видам и группам объектов основных средств; установления экономическим субъектом сроков полезного использования объектов основных средств; определения конкретных дат начала и прекращения амортизационных отчислений по объектам основных средств. Необходимо установить, к какой группе по назначению относятся основные средства: производственного или непроизводственного назначения.</w:t>
      </w:r>
    </w:p>
    <w:p w:rsidR="00C56015" w:rsidRPr="00D6056A" w:rsidRDefault="00C56015" w:rsidP="00D6056A">
      <w:pPr>
        <w:spacing w:line="360" w:lineRule="auto"/>
        <w:ind w:firstLine="709"/>
        <w:jc w:val="both"/>
        <w:rPr>
          <w:sz w:val="28"/>
          <w:szCs w:val="28"/>
        </w:rPr>
      </w:pPr>
      <w:r w:rsidRPr="00D6056A">
        <w:rPr>
          <w:sz w:val="28"/>
          <w:szCs w:val="28"/>
        </w:rPr>
        <w:t>Проверкой установлено, что сумма амортизации по основным средствам производственного назначения относятся на соответствующие издержки обращения в дебет счетов 20, 23, 25, 26, 44, а по основным средствам непроизводственного назначения и передаваемые в аренду – на счета 29, 91. В ходе проверки ошибок не обнаружено.</w:t>
      </w:r>
    </w:p>
    <w:p w:rsidR="00C56015" w:rsidRPr="00D6056A" w:rsidRDefault="00C56015" w:rsidP="00D6056A">
      <w:pPr>
        <w:spacing w:line="360" w:lineRule="auto"/>
        <w:ind w:firstLine="709"/>
        <w:jc w:val="both"/>
        <w:rPr>
          <w:sz w:val="28"/>
          <w:szCs w:val="28"/>
        </w:rPr>
      </w:pPr>
      <w:r w:rsidRPr="00D6056A">
        <w:rPr>
          <w:sz w:val="28"/>
          <w:szCs w:val="28"/>
        </w:rPr>
        <w:t>Следующим этапом является проверка правильности учета и отнесения затрат на ремонт основных средств.</w:t>
      </w:r>
    </w:p>
    <w:p w:rsidR="00C56015" w:rsidRPr="00D6056A" w:rsidRDefault="00C56015" w:rsidP="00D6056A">
      <w:pPr>
        <w:spacing w:line="360" w:lineRule="auto"/>
        <w:ind w:firstLine="709"/>
        <w:jc w:val="both"/>
        <w:rPr>
          <w:sz w:val="28"/>
          <w:szCs w:val="28"/>
        </w:rPr>
      </w:pPr>
      <w:r w:rsidRPr="00D6056A">
        <w:rPr>
          <w:sz w:val="28"/>
          <w:szCs w:val="28"/>
        </w:rPr>
        <w:t>Так, в ДОАО «ИОЗ» ремонт основных средств проводится как хозяйственным способом – ремонтным цехом, так и подрядным способом. На предприятии действует система планово-предупредительных ремонтов (ППР), однако имеет место не соблюдения графиков ППР основных средств (по срокам и количеству ремонтов). Увеличивается время и расходы на ремонт, что отрицательно влияет на себестоимость продукции и финансовый результат деятельности организации. Рекомендуется усилить контроль за соблюдением графиков ППР.</w:t>
      </w:r>
    </w:p>
    <w:p w:rsidR="00C56015" w:rsidRPr="00D6056A" w:rsidRDefault="00C56015" w:rsidP="00D6056A">
      <w:pPr>
        <w:spacing w:line="360" w:lineRule="auto"/>
        <w:ind w:firstLine="709"/>
        <w:jc w:val="both"/>
        <w:rPr>
          <w:sz w:val="28"/>
          <w:szCs w:val="28"/>
        </w:rPr>
      </w:pPr>
      <w:r w:rsidRPr="00D6056A">
        <w:rPr>
          <w:sz w:val="28"/>
          <w:szCs w:val="28"/>
        </w:rPr>
        <w:t>Согласно учетной политике предприятия, для накапливания средств на осуществление ремонтных работ в ДОАО «ИОЗ» формируется ремонтный фонд. Отчисления в ремонтный фонд производится на основе плановой сметы затрат на все виды ремонта и оформляются бухгалтерскими записями:</w:t>
      </w:r>
    </w:p>
    <w:p w:rsidR="00C56015" w:rsidRPr="00D6056A" w:rsidRDefault="00C56015" w:rsidP="00D6056A">
      <w:pPr>
        <w:spacing w:line="360" w:lineRule="auto"/>
        <w:ind w:firstLine="709"/>
        <w:jc w:val="both"/>
        <w:rPr>
          <w:sz w:val="28"/>
          <w:szCs w:val="28"/>
        </w:rPr>
      </w:pPr>
      <w:r w:rsidRPr="00D6056A">
        <w:rPr>
          <w:sz w:val="28"/>
          <w:szCs w:val="28"/>
        </w:rPr>
        <w:t>- по основному производству: Дт 20 «Основное производство», Кт 96;</w:t>
      </w:r>
    </w:p>
    <w:p w:rsidR="00C56015" w:rsidRPr="00D6056A" w:rsidRDefault="00C56015" w:rsidP="00D6056A">
      <w:pPr>
        <w:spacing w:line="360" w:lineRule="auto"/>
        <w:ind w:firstLine="709"/>
        <w:jc w:val="both"/>
        <w:rPr>
          <w:sz w:val="28"/>
          <w:szCs w:val="28"/>
        </w:rPr>
      </w:pPr>
      <w:r w:rsidRPr="00D6056A">
        <w:rPr>
          <w:sz w:val="28"/>
          <w:szCs w:val="28"/>
        </w:rPr>
        <w:t xml:space="preserve">- по общепроизводственным расходам: Дт 25 «Общепроизводственные расходы» Кт 96; </w:t>
      </w:r>
    </w:p>
    <w:p w:rsidR="00C56015" w:rsidRPr="00D6056A" w:rsidRDefault="00C56015" w:rsidP="00D6056A">
      <w:pPr>
        <w:spacing w:line="360" w:lineRule="auto"/>
        <w:ind w:firstLine="709"/>
        <w:jc w:val="both"/>
        <w:rPr>
          <w:sz w:val="28"/>
          <w:szCs w:val="28"/>
        </w:rPr>
      </w:pPr>
      <w:r w:rsidRPr="00D6056A">
        <w:rPr>
          <w:sz w:val="28"/>
          <w:szCs w:val="28"/>
        </w:rPr>
        <w:t>- по вспомогательному производству: Дт 23 «Вспомогательное производство» Кт 96;</w:t>
      </w:r>
    </w:p>
    <w:p w:rsidR="00C56015" w:rsidRPr="00D6056A" w:rsidRDefault="00C56015" w:rsidP="00D6056A">
      <w:pPr>
        <w:spacing w:line="360" w:lineRule="auto"/>
        <w:ind w:firstLine="709"/>
        <w:jc w:val="both"/>
        <w:rPr>
          <w:sz w:val="28"/>
          <w:szCs w:val="28"/>
        </w:rPr>
      </w:pPr>
      <w:r w:rsidRPr="00D6056A">
        <w:rPr>
          <w:sz w:val="28"/>
          <w:szCs w:val="28"/>
        </w:rPr>
        <w:t>- по общехозяйственным расходам: Дт 26 «Общехозяйственные расходы» Кт 96</w:t>
      </w:r>
    </w:p>
    <w:p w:rsidR="00C56015" w:rsidRPr="00D6056A" w:rsidRDefault="00C56015" w:rsidP="00D6056A">
      <w:pPr>
        <w:spacing w:line="360" w:lineRule="auto"/>
        <w:ind w:firstLine="709"/>
        <w:jc w:val="both"/>
        <w:rPr>
          <w:sz w:val="28"/>
          <w:szCs w:val="28"/>
        </w:rPr>
      </w:pPr>
      <w:r w:rsidRPr="00D6056A">
        <w:rPr>
          <w:sz w:val="28"/>
          <w:szCs w:val="28"/>
        </w:rPr>
        <w:t>Операции по учету основных средств, осуществляемого хозяйственным способом, отражается на счете 23. По дебету этого счета учитывают фактические затраты по проведенному ремонту, а с кредита фактическую себестоимость ремонтных работ списывают за счет ремонтного фонда. Сальдо по счету 23 дебетовое и показывает затраты по законченному капитальному или текущему ремонту основных средств. В балансе эти затраты отражаются по статье «Незавершенное производство». Списание фактической себестоимости ремонта оформляется проводкой: Дт 96 Кт23.</w:t>
      </w:r>
    </w:p>
    <w:p w:rsidR="00C56015" w:rsidRPr="00D6056A" w:rsidRDefault="00C56015" w:rsidP="00D6056A">
      <w:pPr>
        <w:spacing w:line="360" w:lineRule="auto"/>
        <w:ind w:firstLine="709"/>
        <w:jc w:val="both"/>
        <w:rPr>
          <w:sz w:val="28"/>
          <w:szCs w:val="28"/>
        </w:rPr>
      </w:pPr>
      <w:r w:rsidRPr="00D6056A">
        <w:rPr>
          <w:sz w:val="28"/>
          <w:szCs w:val="28"/>
        </w:rPr>
        <w:t xml:space="preserve">На капитальный ремонт, осуществляемый подрядным способом, ДОАО «ИОЗ» заключает договор с подрядчиком. Приемка законченного капитального ремонта оформляется актом приемки-сдачи (форма № ОС-3).  </w:t>
      </w:r>
    </w:p>
    <w:p w:rsidR="00C56015" w:rsidRPr="00D6056A" w:rsidRDefault="00C56015" w:rsidP="00D6056A">
      <w:pPr>
        <w:spacing w:line="360" w:lineRule="auto"/>
        <w:ind w:firstLine="709"/>
        <w:jc w:val="both"/>
        <w:rPr>
          <w:sz w:val="28"/>
          <w:szCs w:val="28"/>
        </w:rPr>
      </w:pPr>
      <w:r w:rsidRPr="00D6056A">
        <w:rPr>
          <w:sz w:val="28"/>
          <w:szCs w:val="28"/>
        </w:rPr>
        <w:t>Аудиторской проверке подлежат также операции по списанию основных средств. Основные средства выбывают вследствие ветхости, износа, стихийных бедствий, недостач, хищений, реконструкции, продажи, безвозмездной передачи и др. Законность и целесообразность операций по выбытию основных средств устанавливаются проверкой первичных документов (актов списания, накладных, счетов – фактур и т. д.), актов аналитического и синтетического учета (карточек учета движения основных средств по форме № ОС – 12, оборотных ведомостей, журналов – ордеров, Главной книги). Аудитору необходимо изучить все акты на списание зданий, сооружений, машин, оборудования и другого имущества предприятия. При этом следует обращать внимание на соблюдение установленных форм этих документов, заполнение в них реквизитов, наличие подписей всех членов комиссии и руководителя.</w:t>
      </w:r>
    </w:p>
    <w:p w:rsidR="00C56015" w:rsidRPr="00D6056A" w:rsidRDefault="00C56015" w:rsidP="00D6056A">
      <w:pPr>
        <w:spacing w:line="360" w:lineRule="auto"/>
        <w:ind w:firstLine="709"/>
        <w:jc w:val="both"/>
        <w:rPr>
          <w:sz w:val="28"/>
          <w:szCs w:val="28"/>
        </w:rPr>
      </w:pPr>
      <w:r w:rsidRPr="00D6056A">
        <w:rPr>
          <w:sz w:val="28"/>
          <w:szCs w:val="28"/>
        </w:rPr>
        <w:t>В ходе проверки операций по выбытию основных средств в ДОАО «ИОЗ», установлено, что не во всех актах на списание основных средств указывается финансовый результат; многие акты на списание не утверждены руководителем предприятия. В корреспонденции счетов по выбытию основных средств ошибок не обнаружено.</w:t>
      </w:r>
    </w:p>
    <w:p w:rsidR="00C56015" w:rsidRPr="00D6056A" w:rsidRDefault="00C56015" w:rsidP="00D6056A">
      <w:pPr>
        <w:spacing w:line="360" w:lineRule="auto"/>
        <w:ind w:firstLine="709"/>
        <w:jc w:val="both"/>
        <w:rPr>
          <w:sz w:val="28"/>
          <w:szCs w:val="28"/>
        </w:rPr>
      </w:pPr>
    </w:p>
    <w:p w:rsidR="00C56015" w:rsidRPr="00F71AF1" w:rsidRDefault="00C56015" w:rsidP="00F71AF1">
      <w:pPr>
        <w:spacing w:line="360" w:lineRule="auto"/>
        <w:ind w:firstLine="709"/>
        <w:jc w:val="center"/>
        <w:rPr>
          <w:b/>
          <w:sz w:val="28"/>
          <w:szCs w:val="28"/>
        </w:rPr>
      </w:pPr>
      <w:r w:rsidRPr="00F71AF1">
        <w:rPr>
          <w:b/>
          <w:sz w:val="28"/>
          <w:szCs w:val="28"/>
        </w:rPr>
        <w:t>2.5.Недостатки и рекомендации по их устранению</w:t>
      </w:r>
    </w:p>
    <w:p w:rsidR="00C56015" w:rsidRPr="00D6056A" w:rsidRDefault="00C56015" w:rsidP="00D6056A">
      <w:pPr>
        <w:spacing w:line="360" w:lineRule="auto"/>
        <w:ind w:firstLine="709"/>
        <w:jc w:val="both"/>
        <w:rPr>
          <w:sz w:val="28"/>
          <w:szCs w:val="28"/>
        </w:rPr>
      </w:pPr>
    </w:p>
    <w:p w:rsidR="00C56015" w:rsidRPr="00D6056A" w:rsidRDefault="00C56015" w:rsidP="00D6056A">
      <w:pPr>
        <w:spacing w:line="360" w:lineRule="auto"/>
        <w:ind w:firstLine="709"/>
        <w:jc w:val="both"/>
        <w:rPr>
          <w:sz w:val="28"/>
          <w:szCs w:val="28"/>
        </w:rPr>
      </w:pPr>
      <w:r w:rsidRPr="00D6056A">
        <w:rPr>
          <w:sz w:val="28"/>
          <w:szCs w:val="28"/>
        </w:rPr>
        <w:t>Основными недостатками системы учета основных средств в ДОАО «ИОЗ» являются:</w:t>
      </w:r>
    </w:p>
    <w:p w:rsidR="00C56015" w:rsidRPr="00D6056A" w:rsidRDefault="00C56015" w:rsidP="00D6056A">
      <w:pPr>
        <w:spacing w:line="360" w:lineRule="auto"/>
        <w:ind w:firstLine="709"/>
        <w:jc w:val="both"/>
        <w:rPr>
          <w:sz w:val="28"/>
          <w:szCs w:val="28"/>
        </w:rPr>
      </w:pPr>
      <w:r w:rsidRPr="00D6056A">
        <w:rPr>
          <w:sz w:val="28"/>
          <w:szCs w:val="28"/>
        </w:rPr>
        <w:t>- недостаточный контроль со стороны главного бухгалтера предприятия за документооборотом, наличием и движением основных средств;</w:t>
      </w:r>
    </w:p>
    <w:p w:rsidR="00C56015" w:rsidRPr="00D6056A" w:rsidRDefault="00C56015" w:rsidP="00D6056A">
      <w:pPr>
        <w:spacing w:line="360" w:lineRule="auto"/>
        <w:ind w:firstLine="709"/>
        <w:jc w:val="both"/>
        <w:rPr>
          <w:sz w:val="28"/>
          <w:szCs w:val="28"/>
        </w:rPr>
      </w:pPr>
      <w:r w:rsidRPr="00D6056A">
        <w:rPr>
          <w:sz w:val="28"/>
          <w:szCs w:val="28"/>
        </w:rPr>
        <w:t>- не во всех актах на списание основных средств указывается финансовый результат, не все акты на списание утверждены руководителем предприятия;</w:t>
      </w:r>
    </w:p>
    <w:p w:rsidR="00C56015" w:rsidRPr="00D6056A" w:rsidRDefault="00C56015" w:rsidP="00D6056A">
      <w:pPr>
        <w:spacing w:line="360" w:lineRule="auto"/>
        <w:ind w:firstLine="709"/>
        <w:jc w:val="both"/>
        <w:rPr>
          <w:sz w:val="28"/>
          <w:szCs w:val="28"/>
        </w:rPr>
      </w:pPr>
      <w:r w:rsidRPr="00D6056A">
        <w:rPr>
          <w:sz w:val="28"/>
          <w:szCs w:val="28"/>
        </w:rPr>
        <w:t>- инвентарные карточки учета оформляются не своевременно;</w:t>
      </w:r>
    </w:p>
    <w:p w:rsidR="00C56015" w:rsidRPr="00D6056A" w:rsidRDefault="00C56015" w:rsidP="00D6056A">
      <w:pPr>
        <w:spacing w:line="360" w:lineRule="auto"/>
        <w:ind w:firstLine="709"/>
        <w:jc w:val="both"/>
        <w:rPr>
          <w:sz w:val="28"/>
          <w:szCs w:val="28"/>
        </w:rPr>
      </w:pPr>
      <w:r w:rsidRPr="00D6056A">
        <w:rPr>
          <w:sz w:val="28"/>
          <w:szCs w:val="28"/>
        </w:rPr>
        <w:t>- инвентаризация основных средств проводится формально; инвентаризационные описи передаются членам инвентаризационной комиссии с указанными данными бухгалтерского учета;</w:t>
      </w:r>
    </w:p>
    <w:p w:rsidR="00C56015" w:rsidRPr="00D6056A" w:rsidRDefault="00C56015" w:rsidP="00D6056A">
      <w:pPr>
        <w:spacing w:line="360" w:lineRule="auto"/>
        <w:ind w:firstLine="709"/>
        <w:jc w:val="both"/>
        <w:rPr>
          <w:sz w:val="28"/>
          <w:szCs w:val="28"/>
        </w:rPr>
      </w:pPr>
      <w:r w:rsidRPr="00D6056A">
        <w:rPr>
          <w:sz w:val="28"/>
          <w:szCs w:val="28"/>
        </w:rPr>
        <w:t>- при выявлении фактов недостач основных средств не всегда проводится служебное расследование по установлению причин и виновных в недостаче; при установлении виновных лиц ущерб взыскивается по учетным ценам.</w:t>
      </w:r>
    </w:p>
    <w:p w:rsidR="00C56015" w:rsidRPr="00D6056A" w:rsidRDefault="00C56015" w:rsidP="00D6056A">
      <w:pPr>
        <w:spacing w:line="360" w:lineRule="auto"/>
        <w:ind w:firstLine="709"/>
        <w:jc w:val="both"/>
        <w:rPr>
          <w:sz w:val="28"/>
          <w:szCs w:val="28"/>
        </w:rPr>
      </w:pPr>
      <w:r w:rsidRPr="00D6056A">
        <w:rPr>
          <w:sz w:val="28"/>
          <w:szCs w:val="28"/>
        </w:rPr>
        <w:t>В целях совершенствования системы учета основных средств и в целом бухгалтерского учета нами разработаны и предложены руководству предприятия следующие рекомендации:</w:t>
      </w:r>
    </w:p>
    <w:p w:rsidR="00C56015" w:rsidRPr="00D6056A" w:rsidRDefault="00C56015" w:rsidP="00D6056A">
      <w:pPr>
        <w:spacing w:line="360" w:lineRule="auto"/>
        <w:ind w:firstLine="709"/>
        <w:jc w:val="both"/>
        <w:rPr>
          <w:sz w:val="28"/>
          <w:szCs w:val="28"/>
        </w:rPr>
      </w:pPr>
      <w:r w:rsidRPr="00D6056A">
        <w:rPr>
          <w:sz w:val="28"/>
          <w:szCs w:val="28"/>
        </w:rPr>
        <w:t>1. Главному бухгалтеру усилить контроль за правильным оформлением первичных документов по движению основных средств и своевременным оформлением регистров аналитического учета.</w:t>
      </w:r>
    </w:p>
    <w:p w:rsidR="00C56015" w:rsidRPr="00D6056A" w:rsidRDefault="00C56015" w:rsidP="00D6056A">
      <w:pPr>
        <w:spacing w:line="360" w:lineRule="auto"/>
        <w:ind w:firstLine="709"/>
        <w:jc w:val="both"/>
        <w:rPr>
          <w:sz w:val="28"/>
          <w:szCs w:val="28"/>
        </w:rPr>
      </w:pPr>
      <w:r w:rsidRPr="00D6056A">
        <w:rPr>
          <w:sz w:val="28"/>
          <w:szCs w:val="28"/>
        </w:rPr>
        <w:t>2. На предприятии необходимо создать постоянно действующую комиссию для проведения служебного расследования по выявленным фактам недостач и хищений. По результатам служебного расследования привлекать виновных к дисциплинарной и материальной ответственности, а в необходимых случаях направлять материалы служебного расследования в правоохранительные органы для привлечения виновных в хищении к уголовной ответственности.</w:t>
      </w:r>
    </w:p>
    <w:p w:rsidR="00C56015" w:rsidRPr="00D6056A" w:rsidRDefault="00C56015" w:rsidP="00D6056A">
      <w:pPr>
        <w:spacing w:line="360" w:lineRule="auto"/>
        <w:ind w:firstLine="709"/>
        <w:jc w:val="both"/>
        <w:rPr>
          <w:sz w:val="28"/>
          <w:szCs w:val="28"/>
        </w:rPr>
      </w:pPr>
      <w:r w:rsidRPr="00D6056A">
        <w:rPr>
          <w:sz w:val="28"/>
          <w:szCs w:val="28"/>
        </w:rPr>
        <w:t>3. Повысить квалификацию сотрудников бухгалтерии.</w:t>
      </w:r>
    </w:p>
    <w:p w:rsidR="00C56015" w:rsidRPr="00D6056A" w:rsidRDefault="00C56015" w:rsidP="00D6056A">
      <w:pPr>
        <w:spacing w:line="360" w:lineRule="auto"/>
        <w:ind w:firstLine="709"/>
        <w:jc w:val="both"/>
        <w:rPr>
          <w:sz w:val="28"/>
          <w:szCs w:val="28"/>
        </w:rPr>
      </w:pPr>
      <w:r w:rsidRPr="00D6056A">
        <w:rPr>
          <w:sz w:val="28"/>
          <w:szCs w:val="28"/>
        </w:rPr>
        <w:t>4. Организовать доступ к системе «Консультант Плюс» для обеспечения персонала законодательными и нормативными актами, ПБУ, инструкциями и оперативного отслеживания изменений в нормативной базе.</w:t>
      </w:r>
    </w:p>
    <w:p w:rsidR="00C56015" w:rsidRPr="00D6056A" w:rsidRDefault="00C56015" w:rsidP="00D6056A">
      <w:pPr>
        <w:spacing w:line="360" w:lineRule="auto"/>
        <w:ind w:firstLine="709"/>
        <w:jc w:val="both"/>
        <w:rPr>
          <w:sz w:val="28"/>
          <w:szCs w:val="28"/>
        </w:rPr>
      </w:pPr>
      <w:r w:rsidRPr="00D6056A">
        <w:rPr>
          <w:sz w:val="28"/>
          <w:szCs w:val="28"/>
        </w:rPr>
        <w:t>5. Обеспечить контроль за соблюдением условий и порядка проведения инвентаризации основных средств.</w:t>
      </w:r>
    </w:p>
    <w:p w:rsidR="00C56015" w:rsidRPr="00D6056A" w:rsidRDefault="00C56015" w:rsidP="00D6056A">
      <w:pPr>
        <w:spacing w:line="360" w:lineRule="auto"/>
        <w:ind w:firstLine="709"/>
        <w:jc w:val="both"/>
        <w:rPr>
          <w:sz w:val="28"/>
          <w:szCs w:val="28"/>
        </w:rPr>
      </w:pPr>
      <w:r w:rsidRPr="00D6056A">
        <w:rPr>
          <w:sz w:val="28"/>
          <w:szCs w:val="28"/>
        </w:rPr>
        <w:t>6. Ликвидировать лишнее и малоиспользуемое оборудование, сократить количество неустановленного оборудования.</w:t>
      </w:r>
    </w:p>
    <w:p w:rsidR="00C56015" w:rsidRPr="00D6056A" w:rsidRDefault="00C56015" w:rsidP="00D6056A">
      <w:pPr>
        <w:spacing w:line="360" w:lineRule="auto"/>
        <w:ind w:firstLine="709"/>
        <w:jc w:val="both"/>
        <w:rPr>
          <w:sz w:val="28"/>
          <w:szCs w:val="28"/>
        </w:rPr>
      </w:pPr>
      <w:r w:rsidRPr="00D6056A">
        <w:rPr>
          <w:sz w:val="28"/>
          <w:szCs w:val="28"/>
        </w:rPr>
        <w:t>7. Улучшить организацию и управление производством за счет внедрения научной организации труда, улучшения обеспечения материально- техническими ресурсами, повышения эффективности производства через систему материальных стимулов работников.</w:t>
      </w:r>
    </w:p>
    <w:p w:rsidR="00C56015" w:rsidRPr="00F71AF1" w:rsidRDefault="00F71AF1" w:rsidP="00F71AF1">
      <w:pPr>
        <w:spacing w:line="360" w:lineRule="auto"/>
        <w:ind w:firstLine="709"/>
        <w:jc w:val="center"/>
        <w:rPr>
          <w:b/>
          <w:sz w:val="28"/>
          <w:szCs w:val="28"/>
        </w:rPr>
      </w:pPr>
      <w:r>
        <w:rPr>
          <w:sz w:val="28"/>
          <w:szCs w:val="28"/>
        </w:rPr>
        <w:br w:type="page"/>
      </w:r>
      <w:r w:rsidR="00C56015" w:rsidRPr="00F71AF1">
        <w:rPr>
          <w:b/>
          <w:sz w:val="28"/>
          <w:szCs w:val="28"/>
        </w:rPr>
        <w:t>3.Анализ эффективности использования основных средств</w:t>
      </w:r>
    </w:p>
    <w:p w:rsidR="00C56015" w:rsidRPr="00F71AF1" w:rsidRDefault="00C56015" w:rsidP="00F71AF1">
      <w:pPr>
        <w:spacing w:line="360" w:lineRule="auto"/>
        <w:ind w:firstLine="709"/>
        <w:jc w:val="center"/>
        <w:rPr>
          <w:b/>
          <w:sz w:val="28"/>
          <w:szCs w:val="28"/>
        </w:rPr>
      </w:pPr>
    </w:p>
    <w:p w:rsidR="00C56015" w:rsidRPr="00F71AF1" w:rsidRDefault="00C56015" w:rsidP="00F71AF1">
      <w:pPr>
        <w:spacing w:line="360" w:lineRule="auto"/>
        <w:ind w:firstLine="709"/>
        <w:jc w:val="center"/>
        <w:rPr>
          <w:b/>
          <w:sz w:val="28"/>
          <w:szCs w:val="28"/>
        </w:rPr>
      </w:pPr>
      <w:r w:rsidRPr="00F71AF1">
        <w:rPr>
          <w:b/>
          <w:sz w:val="28"/>
          <w:szCs w:val="28"/>
        </w:rPr>
        <w:t>3.1. Показатели эффективности использования основных средств</w:t>
      </w:r>
    </w:p>
    <w:p w:rsidR="00C56015" w:rsidRPr="00F71AF1" w:rsidRDefault="00C56015" w:rsidP="00F71AF1">
      <w:pPr>
        <w:spacing w:line="360" w:lineRule="auto"/>
        <w:ind w:firstLine="709"/>
        <w:jc w:val="center"/>
        <w:rPr>
          <w:b/>
          <w:sz w:val="28"/>
          <w:szCs w:val="28"/>
        </w:rPr>
      </w:pPr>
    </w:p>
    <w:p w:rsidR="00C56015" w:rsidRPr="00D6056A" w:rsidRDefault="00C56015" w:rsidP="00D6056A">
      <w:pPr>
        <w:spacing w:line="360" w:lineRule="auto"/>
        <w:ind w:firstLine="709"/>
        <w:jc w:val="both"/>
        <w:rPr>
          <w:sz w:val="28"/>
          <w:szCs w:val="28"/>
        </w:rPr>
      </w:pPr>
      <w:r w:rsidRPr="00D6056A">
        <w:rPr>
          <w:sz w:val="28"/>
          <w:szCs w:val="28"/>
        </w:rPr>
        <w:t>Для обобщающей характеристики эффективности использования основных средств служат показатели: фондоотдача основных средств используемых непосредственно в процессе изготовления продукции (отоношение стоимости произведенной продукции к среднегодовой стоимости основных средств), фондорентабельность (отношение прибыли к среднегодовой стоимости основных средств), фондоотдача активной части основных используемых непосредственно в процессе изготовления продукции (отношение стоимости произведенной продукции к среднегодовой стоимости активной части основных средств), фондоемкость (показатель, обратный фондоотдаче), относительная экономия основных средств:</w:t>
      </w:r>
    </w:p>
    <w:p w:rsidR="00C56015" w:rsidRPr="00D6056A" w:rsidRDefault="00C56015" w:rsidP="00D6056A">
      <w:pPr>
        <w:spacing w:line="360" w:lineRule="auto"/>
        <w:ind w:firstLine="709"/>
        <w:jc w:val="both"/>
        <w:rPr>
          <w:sz w:val="28"/>
          <w:szCs w:val="28"/>
        </w:rPr>
      </w:pPr>
      <w:r w:rsidRPr="00D6056A">
        <w:rPr>
          <w:sz w:val="28"/>
          <w:szCs w:val="28"/>
        </w:rPr>
        <w:t>Э</w:t>
      </w:r>
      <w:r w:rsidRPr="00D6056A">
        <w:rPr>
          <w:sz w:val="28"/>
          <w:szCs w:val="28"/>
          <w:vertAlign w:val="subscript"/>
        </w:rPr>
        <w:t>опф</w:t>
      </w:r>
      <w:r w:rsidRPr="00D6056A">
        <w:rPr>
          <w:sz w:val="28"/>
          <w:szCs w:val="28"/>
        </w:rPr>
        <w:t xml:space="preserve"> = ОПФ </w:t>
      </w:r>
      <w:r w:rsidRPr="00D6056A">
        <w:rPr>
          <w:sz w:val="28"/>
          <w:szCs w:val="28"/>
          <w:vertAlign w:val="subscript"/>
        </w:rPr>
        <w:t xml:space="preserve">1 </w:t>
      </w:r>
      <w:r w:rsidRPr="00D6056A">
        <w:rPr>
          <w:sz w:val="28"/>
          <w:szCs w:val="28"/>
        </w:rPr>
        <w:t>– ОПФ</w:t>
      </w:r>
      <w:r w:rsidRPr="00D6056A">
        <w:rPr>
          <w:sz w:val="28"/>
          <w:szCs w:val="20"/>
        </w:rPr>
        <w:t xml:space="preserve"> </w:t>
      </w:r>
      <w:r w:rsidRPr="00D6056A">
        <w:rPr>
          <w:sz w:val="28"/>
          <w:szCs w:val="28"/>
          <w:vertAlign w:val="subscript"/>
        </w:rPr>
        <w:t xml:space="preserve">0 </w:t>
      </w:r>
      <w:r w:rsidRPr="00D6056A">
        <w:rPr>
          <w:sz w:val="28"/>
          <w:szCs w:val="28"/>
        </w:rPr>
        <w:t xml:space="preserve">* </w:t>
      </w:r>
      <w:r w:rsidRPr="00D6056A">
        <w:rPr>
          <w:sz w:val="28"/>
          <w:szCs w:val="28"/>
          <w:lang w:val="en-US"/>
        </w:rPr>
        <w:t>J</w:t>
      </w:r>
      <w:r w:rsidRPr="00D6056A">
        <w:rPr>
          <w:sz w:val="28"/>
          <w:szCs w:val="28"/>
          <w:vertAlign w:val="subscript"/>
        </w:rPr>
        <w:t>вп</w:t>
      </w:r>
      <w:r w:rsidRPr="00D6056A">
        <w:rPr>
          <w:sz w:val="28"/>
          <w:szCs w:val="28"/>
        </w:rPr>
        <w:t xml:space="preserve"> </w:t>
      </w:r>
    </w:p>
    <w:p w:rsidR="00C56015" w:rsidRPr="00D6056A" w:rsidRDefault="00C56015" w:rsidP="00D6056A">
      <w:pPr>
        <w:spacing w:line="360" w:lineRule="auto"/>
        <w:ind w:firstLine="709"/>
        <w:jc w:val="both"/>
        <w:rPr>
          <w:sz w:val="28"/>
          <w:szCs w:val="28"/>
        </w:rPr>
      </w:pPr>
      <w:r w:rsidRPr="00D6056A">
        <w:rPr>
          <w:sz w:val="28"/>
          <w:szCs w:val="28"/>
        </w:rPr>
        <w:t>где ОПФ</w:t>
      </w:r>
      <w:r w:rsidRPr="00D6056A">
        <w:rPr>
          <w:sz w:val="28"/>
          <w:szCs w:val="28"/>
          <w:vertAlign w:val="subscript"/>
        </w:rPr>
        <w:t>0</w:t>
      </w:r>
      <w:r w:rsidRPr="00D6056A">
        <w:rPr>
          <w:sz w:val="28"/>
          <w:szCs w:val="28"/>
        </w:rPr>
        <w:t>, ОПФ</w:t>
      </w:r>
      <w:r w:rsidRPr="00D6056A">
        <w:rPr>
          <w:sz w:val="28"/>
          <w:szCs w:val="28"/>
          <w:vertAlign w:val="subscript"/>
        </w:rPr>
        <w:t>1</w:t>
      </w:r>
      <w:r w:rsidRPr="00D6056A">
        <w:rPr>
          <w:sz w:val="28"/>
          <w:szCs w:val="28"/>
        </w:rPr>
        <w:t>- соответственно среднегодовая стоимость основных используемых непосредственно в процессе изготовления продукции в базисном и отчетном году;</w:t>
      </w:r>
    </w:p>
    <w:p w:rsidR="00C56015" w:rsidRPr="00D6056A" w:rsidRDefault="00C56015" w:rsidP="00D6056A">
      <w:pPr>
        <w:spacing w:line="360" w:lineRule="auto"/>
        <w:ind w:firstLine="709"/>
        <w:jc w:val="both"/>
        <w:rPr>
          <w:sz w:val="28"/>
          <w:szCs w:val="28"/>
        </w:rPr>
      </w:pPr>
      <w:r w:rsidRPr="00D6056A">
        <w:rPr>
          <w:sz w:val="28"/>
          <w:szCs w:val="28"/>
          <w:lang w:val="en-GB"/>
        </w:rPr>
        <w:t>J</w:t>
      </w:r>
      <w:r w:rsidRPr="00D6056A">
        <w:rPr>
          <w:sz w:val="28"/>
          <w:szCs w:val="28"/>
          <w:vertAlign w:val="subscript"/>
        </w:rPr>
        <w:t>ВП</w:t>
      </w:r>
      <w:r w:rsidRPr="00D6056A">
        <w:rPr>
          <w:sz w:val="28"/>
          <w:szCs w:val="28"/>
        </w:rPr>
        <w:t xml:space="preserve"> – индекс объема валового производства продукции.</w:t>
      </w:r>
    </w:p>
    <w:p w:rsidR="00C56015" w:rsidRPr="00D6056A" w:rsidRDefault="00C56015" w:rsidP="00D6056A">
      <w:pPr>
        <w:spacing w:line="360" w:lineRule="auto"/>
        <w:ind w:firstLine="709"/>
        <w:jc w:val="both"/>
        <w:rPr>
          <w:sz w:val="28"/>
          <w:szCs w:val="28"/>
        </w:rPr>
      </w:pPr>
      <w:r w:rsidRPr="00D6056A">
        <w:rPr>
          <w:sz w:val="28"/>
          <w:szCs w:val="28"/>
        </w:rPr>
        <w:t>При расчете среднегодовой стоимости основных средств учитываются собственные и арендуемые основные средства и не включаются фонды, находящиеся на консервации и сданные в аренду.</w:t>
      </w:r>
    </w:p>
    <w:p w:rsidR="00C56015" w:rsidRPr="00D6056A" w:rsidRDefault="00C56015" w:rsidP="00D6056A">
      <w:pPr>
        <w:spacing w:line="360" w:lineRule="auto"/>
        <w:ind w:firstLine="709"/>
        <w:jc w:val="both"/>
        <w:rPr>
          <w:sz w:val="28"/>
          <w:szCs w:val="28"/>
        </w:rPr>
      </w:pPr>
      <w:r w:rsidRPr="00D6056A">
        <w:rPr>
          <w:sz w:val="28"/>
          <w:szCs w:val="28"/>
        </w:rPr>
        <w:t>Показатели эффективности использования ОПФ в ДОАО «ИОЗ» представлены в таблице ….</w:t>
      </w:r>
    </w:p>
    <w:p w:rsidR="00C56015" w:rsidRPr="00D6056A" w:rsidRDefault="00C56015" w:rsidP="00D6056A">
      <w:pPr>
        <w:spacing w:line="360" w:lineRule="auto"/>
        <w:ind w:firstLine="709"/>
        <w:jc w:val="both"/>
        <w:rPr>
          <w:sz w:val="28"/>
          <w:szCs w:val="28"/>
        </w:rPr>
      </w:pPr>
      <w:r w:rsidRPr="00D6056A">
        <w:rPr>
          <w:sz w:val="28"/>
          <w:szCs w:val="28"/>
        </w:rPr>
        <w:t>Проанализировав данные показатели, сделаем следующий вывод.</w:t>
      </w:r>
    </w:p>
    <w:p w:rsidR="00C56015" w:rsidRPr="00D6056A" w:rsidRDefault="00C56015" w:rsidP="00D6056A">
      <w:pPr>
        <w:spacing w:line="360" w:lineRule="auto"/>
        <w:ind w:firstLine="709"/>
        <w:jc w:val="both"/>
        <w:rPr>
          <w:sz w:val="28"/>
          <w:szCs w:val="28"/>
        </w:rPr>
      </w:pPr>
      <w:r w:rsidRPr="00D6056A">
        <w:rPr>
          <w:sz w:val="28"/>
          <w:szCs w:val="28"/>
        </w:rPr>
        <w:t>Важным моментами анализа эффективности использования основных средств является проверка полноты использования имеющегося у организации оборудования, использования его во времени и по интенсивности.</w:t>
      </w:r>
    </w:p>
    <w:p w:rsidR="00C56015" w:rsidRPr="00D6056A" w:rsidRDefault="00C56015" w:rsidP="00D6056A">
      <w:pPr>
        <w:spacing w:line="360" w:lineRule="auto"/>
        <w:ind w:firstLine="709"/>
        <w:jc w:val="both"/>
        <w:rPr>
          <w:sz w:val="28"/>
          <w:szCs w:val="28"/>
        </w:rPr>
      </w:pPr>
      <w:r w:rsidRPr="00D6056A">
        <w:rPr>
          <w:sz w:val="28"/>
          <w:szCs w:val="28"/>
        </w:rPr>
        <w:t>Удельный вес активной части ОПФ занимает за 3 года 62%, 53% и 59% соответственно. Это свидетельствует о том, что основные средства в организации используются активно в процессе деятельности.</w:t>
      </w:r>
    </w:p>
    <w:p w:rsidR="00C56015" w:rsidRPr="00D6056A" w:rsidRDefault="00C56015" w:rsidP="00D6056A">
      <w:pPr>
        <w:spacing w:line="360" w:lineRule="auto"/>
        <w:ind w:firstLine="709"/>
        <w:jc w:val="both"/>
        <w:rPr>
          <w:sz w:val="28"/>
          <w:szCs w:val="28"/>
        </w:rPr>
      </w:pPr>
      <w:r w:rsidRPr="00D6056A">
        <w:rPr>
          <w:sz w:val="28"/>
          <w:szCs w:val="28"/>
        </w:rPr>
        <w:t>Фондорентабельность в 2006 году по сравнению с 2004 годом возросла на 60 %. Фондоотдача ОПФ выросла к 2006 году по сравнению с 2004 годом на 5,76 руб., в то время как к 2005 году ее рост составлял лишь 1,16.</w:t>
      </w:r>
    </w:p>
    <w:p w:rsidR="00C56015" w:rsidRPr="00D6056A" w:rsidRDefault="00C56015" w:rsidP="00D6056A">
      <w:pPr>
        <w:spacing w:line="360" w:lineRule="auto"/>
        <w:ind w:firstLine="709"/>
        <w:jc w:val="both"/>
        <w:rPr>
          <w:sz w:val="28"/>
          <w:szCs w:val="28"/>
        </w:rPr>
      </w:pPr>
      <w:r w:rsidRPr="00D6056A">
        <w:rPr>
          <w:sz w:val="28"/>
          <w:szCs w:val="28"/>
        </w:rPr>
        <w:t xml:space="preserve">Рост фондоотдачи способствовал снижению фондоемкости в 2005 г. на 0,3 руб., в 2006 г. на 0,09 руб. Это положительно характеризует финансовое состояние организации и говорит о росте эффективности использования основных фондов. </w:t>
      </w:r>
    </w:p>
    <w:p w:rsidR="00C56015" w:rsidRPr="00D6056A" w:rsidRDefault="00C56015" w:rsidP="00D6056A">
      <w:pPr>
        <w:spacing w:line="360" w:lineRule="auto"/>
        <w:ind w:firstLine="709"/>
        <w:jc w:val="both"/>
        <w:rPr>
          <w:sz w:val="28"/>
          <w:szCs w:val="28"/>
        </w:rPr>
      </w:pPr>
      <w:r w:rsidRPr="00D6056A">
        <w:rPr>
          <w:sz w:val="28"/>
          <w:szCs w:val="28"/>
        </w:rPr>
        <w:t>Показатель фондовооруженности также увеличивается с каждым годом. Так в 2005 году его увеличение составило 5 руб., а в 2006 году по сравнению с 2004 годом 2 рубля.</w:t>
      </w:r>
    </w:p>
    <w:p w:rsidR="00F71AF1" w:rsidRDefault="00F71AF1" w:rsidP="00D6056A">
      <w:pPr>
        <w:spacing w:line="360" w:lineRule="auto"/>
        <w:ind w:firstLine="709"/>
        <w:jc w:val="both"/>
        <w:rPr>
          <w:sz w:val="28"/>
          <w:szCs w:val="28"/>
        </w:rPr>
      </w:pPr>
    </w:p>
    <w:p w:rsidR="00C56015" w:rsidRPr="00F71AF1" w:rsidRDefault="00C56015" w:rsidP="00F71AF1">
      <w:pPr>
        <w:spacing w:line="360" w:lineRule="auto"/>
        <w:ind w:firstLine="709"/>
        <w:jc w:val="center"/>
        <w:rPr>
          <w:b/>
          <w:sz w:val="28"/>
          <w:szCs w:val="28"/>
        </w:rPr>
      </w:pPr>
      <w:r w:rsidRPr="00F71AF1">
        <w:rPr>
          <w:b/>
          <w:sz w:val="28"/>
          <w:szCs w:val="28"/>
        </w:rPr>
        <w:t>3.2. Факторный анализ показателей эффективности использования основных средств</w:t>
      </w:r>
    </w:p>
    <w:p w:rsidR="00C56015" w:rsidRPr="00D6056A" w:rsidRDefault="00C56015" w:rsidP="00D6056A">
      <w:pPr>
        <w:spacing w:line="360" w:lineRule="auto"/>
        <w:ind w:firstLine="709"/>
        <w:jc w:val="both"/>
        <w:rPr>
          <w:sz w:val="28"/>
          <w:szCs w:val="28"/>
        </w:rPr>
      </w:pPr>
    </w:p>
    <w:p w:rsidR="00C56015" w:rsidRPr="00D6056A" w:rsidRDefault="00C56015" w:rsidP="00D6056A">
      <w:pPr>
        <w:spacing w:line="360" w:lineRule="auto"/>
        <w:ind w:firstLine="709"/>
        <w:jc w:val="both"/>
        <w:rPr>
          <w:sz w:val="28"/>
          <w:szCs w:val="28"/>
        </w:rPr>
      </w:pPr>
      <w:r w:rsidRPr="00D6056A">
        <w:rPr>
          <w:sz w:val="28"/>
          <w:szCs w:val="28"/>
        </w:rPr>
        <w:t>Влияние личных факторов на показатели, рассмотрим на примере данных 2006 г. Наиболее обобщающим показателем эффективности использования основных фондов является фондорентабельность. Ее уровень зависит от фондоотдачи и рентабельности продукции. Взаимосвязь их можно представить в виде:</w:t>
      </w:r>
    </w:p>
    <w:p w:rsidR="00C56015" w:rsidRPr="00D6056A" w:rsidRDefault="00C56015" w:rsidP="00D6056A">
      <w:pPr>
        <w:spacing w:line="360" w:lineRule="auto"/>
        <w:ind w:firstLine="709"/>
        <w:jc w:val="both"/>
        <w:rPr>
          <w:sz w:val="28"/>
          <w:szCs w:val="28"/>
        </w:rPr>
      </w:pPr>
      <w:r w:rsidRPr="00D6056A">
        <w:rPr>
          <w:sz w:val="28"/>
          <w:szCs w:val="28"/>
          <w:lang w:val="en-US"/>
        </w:rPr>
        <w:t>R</w:t>
      </w:r>
      <w:r w:rsidRPr="00D6056A">
        <w:rPr>
          <w:sz w:val="28"/>
          <w:szCs w:val="28"/>
          <w:vertAlign w:val="subscript"/>
        </w:rPr>
        <w:t>опф</w:t>
      </w:r>
      <w:r w:rsidRPr="00D6056A">
        <w:rPr>
          <w:sz w:val="28"/>
          <w:szCs w:val="28"/>
        </w:rPr>
        <w:t>= ФО</w:t>
      </w:r>
      <w:r w:rsidRPr="00D6056A">
        <w:rPr>
          <w:sz w:val="28"/>
          <w:szCs w:val="28"/>
          <w:vertAlign w:val="subscript"/>
        </w:rPr>
        <w:t>опф</w:t>
      </w:r>
      <w:r w:rsidRPr="00D6056A">
        <w:rPr>
          <w:sz w:val="28"/>
          <w:szCs w:val="28"/>
        </w:rPr>
        <w:t>*</w:t>
      </w:r>
      <w:r w:rsidRPr="00D6056A">
        <w:rPr>
          <w:sz w:val="28"/>
          <w:szCs w:val="28"/>
          <w:lang w:val="en-US"/>
        </w:rPr>
        <w:t>R</w:t>
      </w:r>
      <w:r w:rsidRPr="00D6056A">
        <w:rPr>
          <w:sz w:val="28"/>
          <w:szCs w:val="28"/>
          <w:vertAlign w:val="subscript"/>
        </w:rPr>
        <w:t>вп</w:t>
      </w:r>
    </w:p>
    <w:p w:rsidR="00C56015" w:rsidRPr="00D6056A" w:rsidRDefault="00C56015" w:rsidP="00D6056A">
      <w:pPr>
        <w:spacing w:line="360" w:lineRule="auto"/>
        <w:ind w:firstLine="709"/>
        <w:jc w:val="both"/>
        <w:rPr>
          <w:sz w:val="28"/>
          <w:szCs w:val="28"/>
        </w:rPr>
      </w:pPr>
      <w:r w:rsidRPr="00D6056A">
        <w:rPr>
          <w:sz w:val="28"/>
          <w:szCs w:val="28"/>
        </w:rPr>
        <w:t>Изменение фондорентабельности за счет:</w:t>
      </w:r>
    </w:p>
    <w:p w:rsidR="00C56015" w:rsidRPr="00D6056A" w:rsidRDefault="00C56015" w:rsidP="00D6056A">
      <w:pPr>
        <w:spacing w:line="360" w:lineRule="auto"/>
        <w:ind w:firstLine="709"/>
        <w:jc w:val="both"/>
        <w:rPr>
          <w:sz w:val="28"/>
          <w:szCs w:val="28"/>
        </w:rPr>
      </w:pPr>
      <w:r w:rsidRPr="00D6056A">
        <w:rPr>
          <w:sz w:val="28"/>
          <w:szCs w:val="28"/>
        </w:rPr>
        <w:t>Фондоотдачи основных производственных фондов</w:t>
      </w:r>
    </w:p>
    <w:p w:rsidR="00C56015" w:rsidRPr="00D6056A" w:rsidRDefault="00C56015" w:rsidP="00D6056A">
      <w:pPr>
        <w:spacing w:line="360" w:lineRule="auto"/>
        <w:ind w:firstLine="709"/>
        <w:jc w:val="both"/>
        <w:rPr>
          <w:sz w:val="28"/>
          <w:szCs w:val="28"/>
        </w:rPr>
      </w:pPr>
      <w:r w:rsidRPr="00D6056A">
        <w:rPr>
          <w:sz w:val="28"/>
          <w:szCs w:val="28"/>
        </w:rPr>
        <w:t>Δ</w:t>
      </w:r>
      <w:r w:rsidRPr="00D6056A">
        <w:rPr>
          <w:sz w:val="28"/>
          <w:szCs w:val="28"/>
          <w:lang w:val="en-US"/>
        </w:rPr>
        <w:t>R</w:t>
      </w:r>
      <w:r w:rsidRPr="00D6056A">
        <w:rPr>
          <w:sz w:val="28"/>
          <w:szCs w:val="28"/>
        </w:rPr>
        <w:t xml:space="preserve"> = </w:t>
      </w:r>
      <w:r w:rsidRPr="00D6056A">
        <w:rPr>
          <w:sz w:val="28"/>
          <w:szCs w:val="28"/>
          <w:lang w:val="en-US"/>
        </w:rPr>
        <w:t>Δ</w:t>
      </w:r>
      <w:r w:rsidRPr="00D6056A">
        <w:rPr>
          <w:sz w:val="28"/>
          <w:szCs w:val="28"/>
        </w:rPr>
        <w:t>ФО</w:t>
      </w:r>
      <w:r w:rsidRPr="00D6056A">
        <w:rPr>
          <w:sz w:val="28"/>
          <w:szCs w:val="28"/>
          <w:vertAlign w:val="subscript"/>
        </w:rPr>
        <w:t>1</w:t>
      </w:r>
      <w:r w:rsidRPr="00D6056A">
        <w:rPr>
          <w:sz w:val="28"/>
          <w:szCs w:val="28"/>
        </w:rPr>
        <w:t xml:space="preserve"> * Δ</w:t>
      </w:r>
      <w:r w:rsidRPr="00D6056A">
        <w:rPr>
          <w:sz w:val="28"/>
          <w:szCs w:val="28"/>
          <w:lang w:val="en-US"/>
        </w:rPr>
        <w:t>R</w:t>
      </w:r>
      <w:r w:rsidRPr="00D6056A">
        <w:rPr>
          <w:sz w:val="28"/>
          <w:szCs w:val="28"/>
          <w:vertAlign w:val="subscript"/>
        </w:rPr>
        <w:t xml:space="preserve">вп0 </w:t>
      </w:r>
      <w:r w:rsidRPr="00D6056A">
        <w:rPr>
          <w:sz w:val="28"/>
          <w:szCs w:val="28"/>
        </w:rPr>
        <w:t>= 5,76 * 11=63%</w:t>
      </w:r>
    </w:p>
    <w:p w:rsidR="00C56015" w:rsidRPr="00D6056A" w:rsidRDefault="00C56015" w:rsidP="00D6056A">
      <w:pPr>
        <w:spacing w:line="360" w:lineRule="auto"/>
        <w:ind w:firstLine="709"/>
        <w:jc w:val="both"/>
        <w:rPr>
          <w:sz w:val="28"/>
          <w:szCs w:val="28"/>
        </w:rPr>
      </w:pPr>
      <w:r w:rsidRPr="00D6056A">
        <w:rPr>
          <w:sz w:val="28"/>
          <w:szCs w:val="28"/>
        </w:rPr>
        <w:t>Рентабельности оборота</w:t>
      </w:r>
    </w:p>
    <w:p w:rsidR="00C56015" w:rsidRPr="00D6056A" w:rsidRDefault="00C56015" w:rsidP="00D6056A">
      <w:pPr>
        <w:spacing w:line="360" w:lineRule="auto"/>
        <w:ind w:firstLine="709"/>
        <w:jc w:val="both"/>
        <w:rPr>
          <w:sz w:val="28"/>
          <w:szCs w:val="28"/>
        </w:rPr>
      </w:pPr>
      <w:r w:rsidRPr="00D6056A">
        <w:rPr>
          <w:sz w:val="28"/>
          <w:szCs w:val="28"/>
          <w:lang w:val="en-US"/>
        </w:rPr>
        <w:t>ΔR</w:t>
      </w:r>
      <w:r w:rsidRPr="00D6056A">
        <w:rPr>
          <w:sz w:val="28"/>
          <w:szCs w:val="28"/>
        </w:rPr>
        <w:t xml:space="preserve"> = ФО * </w:t>
      </w:r>
      <w:r w:rsidRPr="00D6056A">
        <w:rPr>
          <w:sz w:val="28"/>
          <w:szCs w:val="28"/>
          <w:lang w:val="en-US"/>
        </w:rPr>
        <w:t>ΔR</w:t>
      </w:r>
      <w:r w:rsidRPr="00D6056A">
        <w:rPr>
          <w:sz w:val="28"/>
          <w:szCs w:val="28"/>
          <w:vertAlign w:val="subscript"/>
        </w:rPr>
        <w:t>вп</w:t>
      </w:r>
      <w:r w:rsidRPr="00D6056A">
        <w:rPr>
          <w:sz w:val="28"/>
          <w:szCs w:val="20"/>
        </w:rPr>
        <w:t xml:space="preserve"> </w:t>
      </w:r>
      <w:r w:rsidRPr="00D6056A">
        <w:rPr>
          <w:sz w:val="28"/>
          <w:szCs w:val="28"/>
        </w:rPr>
        <w:t>= 11,8 * 0 =0%</w:t>
      </w:r>
    </w:p>
    <w:p w:rsidR="00C56015" w:rsidRPr="00D6056A" w:rsidRDefault="00C56015" w:rsidP="00D6056A">
      <w:pPr>
        <w:spacing w:line="360" w:lineRule="auto"/>
        <w:ind w:firstLine="709"/>
        <w:jc w:val="both"/>
        <w:rPr>
          <w:sz w:val="28"/>
          <w:szCs w:val="28"/>
        </w:rPr>
      </w:pPr>
      <w:r w:rsidRPr="00D6056A">
        <w:rPr>
          <w:sz w:val="28"/>
          <w:szCs w:val="28"/>
        </w:rPr>
        <w:t>Общее влияние 63%</w:t>
      </w:r>
    </w:p>
    <w:p w:rsidR="00C56015" w:rsidRPr="00D6056A" w:rsidRDefault="00C56015" w:rsidP="00D6056A">
      <w:pPr>
        <w:spacing w:line="360" w:lineRule="auto"/>
        <w:ind w:firstLine="709"/>
        <w:jc w:val="both"/>
        <w:rPr>
          <w:sz w:val="28"/>
          <w:szCs w:val="28"/>
        </w:rPr>
      </w:pPr>
      <w:r w:rsidRPr="00D6056A">
        <w:rPr>
          <w:sz w:val="28"/>
          <w:szCs w:val="28"/>
        </w:rPr>
        <w:t>Фондорентабельность в 2006 г. по сравнению с 2004 г. увеличилась на 74,8%, в том числе прирост фондоотдачи на 5,76 руб. привел к росту фондорентабельности на 63%.</w:t>
      </w:r>
    </w:p>
    <w:p w:rsidR="00C56015" w:rsidRPr="00D6056A" w:rsidRDefault="00C56015" w:rsidP="00D6056A">
      <w:pPr>
        <w:spacing w:line="360" w:lineRule="auto"/>
        <w:ind w:firstLine="709"/>
        <w:jc w:val="both"/>
        <w:rPr>
          <w:sz w:val="28"/>
          <w:szCs w:val="28"/>
        </w:rPr>
      </w:pPr>
      <w:r w:rsidRPr="00D6056A">
        <w:rPr>
          <w:sz w:val="28"/>
          <w:szCs w:val="28"/>
        </w:rPr>
        <w:t>На уровень фондоотдачи основных средств влияют следующие факторы: изменение доли активной части фондов в общей сумме ОПФ, удельного веса действующих машин и оборудования в активной части фондов и фондоотдача технологического оборудования.</w:t>
      </w:r>
    </w:p>
    <w:p w:rsidR="00C56015" w:rsidRPr="00D6056A" w:rsidRDefault="00C56015" w:rsidP="00D6056A">
      <w:pPr>
        <w:spacing w:line="360" w:lineRule="auto"/>
        <w:ind w:firstLine="709"/>
        <w:jc w:val="both"/>
        <w:rPr>
          <w:sz w:val="28"/>
          <w:szCs w:val="16"/>
        </w:rPr>
      </w:pPr>
      <w:r w:rsidRPr="00D6056A">
        <w:rPr>
          <w:sz w:val="28"/>
          <w:szCs w:val="28"/>
        </w:rPr>
        <w:t>ФО</w:t>
      </w:r>
      <w:r w:rsidRPr="00D6056A">
        <w:rPr>
          <w:sz w:val="28"/>
          <w:szCs w:val="28"/>
          <w:vertAlign w:val="subscript"/>
        </w:rPr>
        <w:t>опф</w:t>
      </w:r>
      <w:r w:rsidRPr="00D6056A">
        <w:rPr>
          <w:sz w:val="28"/>
          <w:szCs w:val="28"/>
        </w:rPr>
        <w:t xml:space="preserve"> = Уд</w:t>
      </w:r>
      <w:r w:rsidRPr="00D6056A">
        <w:rPr>
          <w:sz w:val="28"/>
          <w:szCs w:val="28"/>
          <w:vertAlign w:val="superscript"/>
        </w:rPr>
        <w:t>А</w:t>
      </w:r>
      <w:r w:rsidRPr="00D6056A">
        <w:rPr>
          <w:sz w:val="28"/>
          <w:szCs w:val="28"/>
        </w:rPr>
        <w:t xml:space="preserve"> * Уд</w:t>
      </w:r>
      <w:r w:rsidRPr="00D6056A">
        <w:rPr>
          <w:sz w:val="28"/>
          <w:szCs w:val="28"/>
          <w:vertAlign w:val="superscript"/>
        </w:rPr>
        <w:t>м</w:t>
      </w:r>
      <w:r w:rsidRPr="00D6056A">
        <w:rPr>
          <w:sz w:val="28"/>
          <w:szCs w:val="28"/>
        </w:rPr>
        <w:t xml:space="preserve"> *ФО</w:t>
      </w:r>
      <w:r w:rsidRPr="00D6056A">
        <w:rPr>
          <w:sz w:val="28"/>
          <w:szCs w:val="28"/>
          <w:vertAlign w:val="superscript"/>
        </w:rPr>
        <w:t>м</w:t>
      </w:r>
    </w:p>
    <w:p w:rsidR="00C56015" w:rsidRPr="00D6056A" w:rsidRDefault="00C56015" w:rsidP="00D6056A">
      <w:pPr>
        <w:spacing w:line="360" w:lineRule="auto"/>
        <w:ind w:firstLine="709"/>
        <w:jc w:val="both"/>
        <w:rPr>
          <w:sz w:val="28"/>
          <w:szCs w:val="28"/>
        </w:rPr>
      </w:pPr>
      <w:r w:rsidRPr="00D6056A">
        <w:rPr>
          <w:sz w:val="28"/>
          <w:szCs w:val="28"/>
        </w:rPr>
        <w:t>где</w:t>
      </w:r>
    </w:p>
    <w:p w:rsidR="00C56015" w:rsidRPr="00D6056A" w:rsidRDefault="00C56015" w:rsidP="00D6056A">
      <w:pPr>
        <w:spacing w:line="360" w:lineRule="auto"/>
        <w:ind w:firstLine="709"/>
        <w:jc w:val="both"/>
        <w:rPr>
          <w:sz w:val="28"/>
          <w:szCs w:val="28"/>
        </w:rPr>
      </w:pPr>
      <w:r w:rsidRPr="00D6056A">
        <w:rPr>
          <w:sz w:val="28"/>
          <w:szCs w:val="28"/>
        </w:rPr>
        <w:t>Уд</w:t>
      </w:r>
      <w:r w:rsidRPr="00D6056A">
        <w:rPr>
          <w:sz w:val="28"/>
          <w:szCs w:val="28"/>
          <w:vertAlign w:val="superscript"/>
        </w:rPr>
        <w:t xml:space="preserve">А </w:t>
      </w:r>
      <w:r w:rsidRPr="00D6056A">
        <w:rPr>
          <w:sz w:val="28"/>
          <w:szCs w:val="28"/>
        </w:rPr>
        <w:t>– удельный вес активной части основных средств,</w:t>
      </w:r>
    </w:p>
    <w:p w:rsidR="00C56015" w:rsidRPr="00D6056A" w:rsidRDefault="00C56015" w:rsidP="00D6056A">
      <w:pPr>
        <w:spacing w:line="360" w:lineRule="auto"/>
        <w:ind w:firstLine="709"/>
        <w:jc w:val="both"/>
        <w:rPr>
          <w:sz w:val="28"/>
          <w:szCs w:val="28"/>
        </w:rPr>
      </w:pPr>
      <w:r w:rsidRPr="00D6056A">
        <w:rPr>
          <w:sz w:val="28"/>
          <w:szCs w:val="28"/>
        </w:rPr>
        <w:t>Уд</w:t>
      </w:r>
      <w:r w:rsidRPr="00D6056A">
        <w:rPr>
          <w:sz w:val="28"/>
          <w:szCs w:val="28"/>
          <w:vertAlign w:val="superscript"/>
        </w:rPr>
        <w:t>м</w:t>
      </w:r>
      <w:r w:rsidRPr="00D6056A">
        <w:rPr>
          <w:sz w:val="28"/>
          <w:szCs w:val="28"/>
        </w:rPr>
        <w:t xml:space="preserve"> – удельный вес действующих машин и оборудования в активной части фондов,</w:t>
      </w:r>
    </w:p>
    <w:p w:rsidR="00C56015" w:rsidRPr="00D6056A" w:rsidRDefault="00C56015" w:rsidP="00D6056A">
      <w:pPr>
        <w:spacing w:line="360" w:lineRule="auto"/>
        <w:ind w:firstLine="709"/>
        <w:jc w:val="both"/>
        <w:rPr>
          <w:sz w:val="28"/>
          <w:szCs w:val="28"/>
        </w:rPr>
      </w:pPr>
      <w:r w:rsidRPr="00D6056A">
        <w:rPr>
          <w:sz w:val="28"/>
          <w:szCs w:val="28"/>
        </w:rPr>
        <w:t>ФО</w:t>
      </w:r>
      <w:r w:rsidRPr="00D6056A">
        <w:rPr>
          <w:sz w:val="28"/>
          <w:szCs w:val="28"/>
          <w:vertAlign w:val="superscript"/>
        </w:rPr>
        <w:t>М</w:t>
      </w:r>
      <w:r w:rsidRPr="00D6056A">
        <w:rPr>
          <w:sz w:val="28"/>
          <w:szCs w:val="16"/>
        </w:rPr>
        <w:t xml:space="preserve"> </w:t>
      </w:r>
      <w:r w:rsidRPr="00D6056A">
        <w:rPr>
          <w:sz w:val="28"/>
          <w:szCs w:val="28"/>
        </w:rPr>
        <w:t>– фондоотдача технологического оборудования.</w:t>
      </w:r>
    </w:p>
    <w:p w:rsidR="00C56015" w:rsidRPr="00D6056A" w:rsidRDefault="00C56015" w:rsidP="00D6056A">
      <w:pPr>
        <w:spacing w:line="360" w:lineRule="auto"/>
        <w:ind w:firstLine="709"/>
        <w:jc w:val="both"/>
        <w:rPr>
          <w:sz w:val="28"/>
          <w:szCs w:val="28"/>
        </w:rPr>
      </w:pPr>
      <w:r w:rsidRPr="00D6056A">
        <w:rPr>
          <w:sz w:val="28"/>
          <w:szCs w:val="28"/>
        </w:rPr>
        <w:t>Изменение фондоотдачи основных средств за счет:</w:t>
      </w:r>
    </w:p>
    <w:p w:rsidR="00C56015" w:rsidRPr="00D6056A" w:rsidRDefault="00C56015" w:rsidP="00D6056A">
      <w:pPr>
        <w:spacing w:line="360" w:lineRule="auto"/>
        <w:ind w:firstLine="709"/>
        <w:jc w:val="both"/>
        <w:rPr>
          <w:sz w:val="28"/>
          <w:szCs w:val="28"/>
        </w:rPr>
      </w:pPr>
      <w:r w:rsidRPr="00D6056A">
        <w:rPr>
          <w:sz w:val="28"/>
          <w:szCs w:val="28"/>
        </w:rPr>
        <w:t xml:space="preserve">- удельного веса активной части основных средств </w:t>
      </w:r>
    </w:p>
    <w:p w:rsidR="00C56015" w:rsidRPr="00D6056A" w:rsidRDefault="00C56015" w:rsidP="00D6056A">
      <w:pPr>
        <w:spacing w:line="360" w:lineRule="auto"/>
        <w:ind w:firstLine="709"/>
        <w:jc w:val="both"/>
        <w:rPr>
          <w:sz w:val="28"/>
          <w:szCs w:val="28"/>
        </w:rPr>
      </w:pPr>
      <w:r w:rsidRPr="00D6056A">
        <w:rPr>
          <w:sz w:val="28"/>
          <w:szCs w:val="28"/>
        </w:rPr>
        <w:t>ΔФО</w:t>
      </w:r>
      <w:r w:rsidRPr="00D6056A">
        <w:rPr>
          <w:sz w:val="28"/>
          <w:szCs w:val="28"/>
          <w:vertAlign w:val="subscript"/>
        </w:rPr>
        <w:t>опф</w:t>
      </w:r>
      <w:r w:rsidRPr="00D6056A">
        <w:rPr>
          <w:sz w:val="28"/>
          <w:szCs w:val="20"/>
        </w:rPr>
        <w:t xml:space="preserve"> </w:t>
      </w:r>
      <w:r w:rsidRPr="00D6056A">
        <w:rPr>
          <w:sz w:val="28"/>
          <w:szCs w:val="28"/>
        </w:rPr>
        <w:t>= ΔУд</w:t>
      </w:r>
      <w:r w:rsidRPr="00D6056A">
        <w:rPr>
          <w:sz w:val="28"/>
          <w:szCs w:val="28"/>
          <w:vertAlign w:val="superscript"/>
        </w:rPr>
        <w:t>А</w:t>
      </w:r>
      <w:r w:rsidRPr="00D6056A">
        <w:rPr>
          <w:sz w:val="28"/>
          <w:szCs w:val="28"/>
        </w:rPr>
        <w:t xml:space="preserve"> * Уд</w:t>
      </w:r>
      <w:r w:rsidRPr="00D6056A">
        <w:rPr>
          <w:sz w:val="28"/>
          <w:szCs w:val="28"/>
        </w:rPr>
        <w:fldChar w:fldCharType="begin"/>
      </w:r>
      <w:r w:rsidRPr="00D6056A">
        <w:rPr>
          <w:sz w:val="28"/>
          <w:szCs w:val="28"/>
        </w:rPr>
        <w:instrText>eq \o(\s\up 8(М );\s\do 3(0))</w:instrText>
      </w:r>
      <w:r w:rsidRPr="00D6056A">
        <w:rPr>
          <w:sz w:val="28"/>
          <w:szCs w:val="28"/>
        </w:rPr>
        <w:fldChar w:fldCharType="end"/>
      </w:r>
      <w:r w:rsidRPr="00D6056A">
        <w:rPr>
          <w:sz w:val="28"/>
          <w:szCs w:val="28"/>
        </w:rPr>
        <w:t>*ФО</w:t>
      </w:r>
      <w:r w:rsidRPr="00D6056A">
        <w:rPr>
          <w:sz w:val="28"/>
          <w:szCs w:val="28"/>
        </w:rPr>
        <w:fldChar w:fldCharType="begin"/>
      </w:r>
      <w:r w:rsidRPr="00D6056A">
        <w:rPr>
          <w:sz w:val="28"/>
          <w:szCs w:val="28"/>
        </w:rPr>
        <w:instrText>eq \o(\s\up 8(М );\s\do 3(0))</w:instrText>
      </w:r>
      <w:r w:rsidRPr="00D6056A">
        <w:rPr>
          <w:sz w:val="28"/>
          <w:szCs w:val="28"/>
        </w:rPr>
        <w:fldChar w:fldCharType="end"/>
      </w:r>
      <w:r w:rsidRPr="00D6056A">
        <w:rPr>
          <w:sz w:val="28"/>
          <w:szCs w:val="28"/>
        </w:rPr>
        <w:t xml:space="preserve"> = -3 *71 * 20,2 = -4302,6 руб. </w:t>
      </w:r>
    </w:p>
    <w:p w:rsidR="00C56015" w:rsidRPr="00D6056A" w:rsidRDefault="00C56015" w:rsidP="00D6056A">
      <w:pPr>
        <w:spacing w:line="360" w:lineRule="auto"/>
        <w:ind w:firstLine="709"/>
        <w:jc w:val="both"/>
        <w:rPr>
          <w:sz w:val="28"/>
          <w:szCs w:val="28"/>
        </w:rPr>
      </w:pPr>
      <w:r w:rsidRPr="00D6056A">
        <w:rPr>
          <w:sz w:val="28"/>
          <w:szCs w:val="28"/>
        </w:rPr>
        <w:t>-удельного веса действующего оборудования в активной части фондов</w:t>
      </w:r>
    </w:p>
    <w:p w:rsidR="00C56015" w:rsidRPr="00D6056A" w:rsidRDefault="00C56015" w:rsidP="00D6056A">
      <w:pPr>
        <w:spacing w:line="360" w:lineRule="auto"/>
        <w:ind w:firstLine="709"/>
        <w:jc w:val="both"/>
        <w:rPr>
          <w:sz w:val="28"/>
          <w:szCs w:val="28"/>
        </w:rPr>
      </w:pPr>
      <w:r w:rsidRPr="00D6056A">
        <w:rPr>
          <w:sz w:val="28"/>
          <w:szCs w:val="28"/>
        </w:rPr>
        <w:t>ΔФО</w:t>
      </w:r>
      <w:r w:rsidRPr="00D6056A">
        <w:rPr>
          <w:sz w:val="28"/>
          <w:szCs w:val="28"/>
          <w:vertAlign w:val="subscript"/>
        </w:rPr>
        <w:t xml:space="preserve">опф </w:t>
      </w:r>
      <w:r w:rsidRPr="00D6056A">
        <w:rPr>
          <w:sz w:val="28"/>
          <w:szCs w:val="28"/>
        </w:rPr>
        <w:t>= Уд</w:t>
      </w:r>
      <w:r w:rsidRPr="00D6056A">
        <w:rPr>
          <w:sz w:val="28"/>
          <w:szCs w:val="28"/>
        </w:rPr>
        <w:fldChar w:fldCharType="begin"/>
      </w:r>
      <w:r w:rsidRPr="00D6056A">
        <w:rPr>
          <w:sz w:val="28"/>
          <w:szCs w:val="28"/>
        </w:rPr>
        <w:instrText>eq \o(\s\up 8(А );\s\do 3(1))</w:instrText>
      </w:r>
      <w:r w:rsidRPr="00D6056A">
        <w:rPr>
          <w:sz w:val="28"/>
          <w:szCs w:val="28"/>
        </w:rPr>
        <w:fldChar w:fldCharType="end"/>
      </w:r>
      <w:r w:rsidRPr="00D6056A">
        <w:rPr>
          <w:sz w:val="28"/>
          <w:szCs w:val="28"/>
        </w:rPr>
        <w:t>* ΔУд</w:t>
      </w:r>
      <w:r w:rsidRPr="00D6056A">
        <w:rPr>
          <w:sz w:val="28"/>
          <w:szCs w:val="28"/>
          <w:vertAlign w:val="superscript"/>
        </w:rPr>
        <w:t>м</w:t>
      </w:r>
      <w:r w:rsidRPr="00D6056A">
        <w:rPr>
          <w:sz w:val="28"/>
          <w:szCs w:val="28"/>
        </w:rPr>
        <w:t xml:space="preserve"> *ФО</w:t>
      </w:r>
      <w:r w:rsidRPr="00D6056A">
        <w:rPr>
          <w:sz w:val="28"/>
          <w:szCs w:val="28"/>
        </w:rPr>
        <w:fldChar w:fldCharType="begin"/>
      </w:r>
      <w:r w:rsidRPr="00D6056A">
        <w:rPr>
          <w:sz w:val="28"/>
          <w:szCs w:val="28"/>
        </w:rPr>
        <w:instrText>eq \o(\s\up 8(М );\s\do 3(0))</w:instrText>
      </w:r>
      <w:r w:rsidRPr="00D6056A">
        <w:rPr>
          <w:sz w:val="28"/>
          <w:szCs w:val="28"/>
        </w:rPr>
        <w:fldChar w:fldCharType="end"/>
      </w:r>
      <w:r w:rsidRPr="00D6056A">
        <w:rPr>
          <w:sz w:val="28"/>
          <w:szCs w:val="28"/>
        </w:rPr>
        <w:t xml:space="preserve"> = 59 * 9 * 20,02 = 10726,2 руб.</w:t>
      </w:r>
    </w:p>
    <w:p w:rsidR="00C56015" w:rsidRPr="00D6056A" w:rsidRDefault="00C56015" w:rsidP="00D6056A">
      <w:pPr>
        <w:spacing w:line="360" w:lineRule="auto"/>
        <w:ind w:firstLine="709"/>
        <w:jc w:val="both"/>
        <w:rPr>
          <w:sz w:val="28"/>
          <w:szCs w:val="28"/>
        </w:rPr>
      </w:pPr>
      <w:r w:rsidRPr="00D6056A">
        <w:rPr>
          <w:sz w:val="28"/>
          <w:szCs w:val="28"/>
        </w:rPr>
        <w:t>- фондоотдачи действующего оборудования</w:t>
      </w:r>
    </w:p>
    <w:p w:rsidR="00C56015" w:rsidRPr="00D6056A" w:rsidRDefault="00C56015" w:rsidP="00D6056A">
      <w:pPr>
        <w:spacing w:line="360" w:lineRule="auto"/>
        <w:ind w:firstLine="709"/>
        <w:jc w:val="both"/>
        <w:rPr>
          <w:sz w:val="28"/>
          <w:szCs w:val="28"/>
        </w:rPr>
      </w:pPr>
      <w:r w:rsidRPr="00D6056A">
        <w:rPr>
          <w:sz w:val="28"/>
          <w:szCs w:val="28"/>
        </w:rPr>
        <w:t>ΔФО</w:t>
      </w:r>
      <w:r w:rsidRPr="00D6056A">
        <w:rPr>
          <w:sz w:val="28"/>
          <w:szCs w:val="28"/>
          <w:vertAlign w:val="subscript"/>
        </w:rPr>
        <w:t>опф</w:t>
      </w:r>
      <w:r w:rsidRPr="00D6056A">
        <w:rPr>
          <w:sz w:val="28"/>
          <w:szCs w:val="28"/>
        </w:rPr>
        <w:t xml:space="preserve"> = Уд</w:t>
      </w:r>
      <w:r w:rsidRPr="00D6056A">
        <w:rPr>
          <w:sz w:val="28"/>
          <w:szCs w:val="28"/>
        </w:rPr>
        <w:fldChar w:fldCharType="begin"/>
      </w:r>
      <w:r w:rsidRPr="00D6056A">
        <w:rPr>
          <w:sz w:val="28"/>
          <w:szCs w:val="28"/>
        </w:rPr>
        <w:instrText>eq \o(\s\up 8(А );\s\do 3(1 ))</w:instrText>
      </w:r>
      <w:r w:rsidRPr="00D6056A">
        <w:rPr>
          <w:sz w:val="28"/>
          <w:szCs w:val="28"/>
        </w:rPr>
        <w:fldChar w:fldCharType="end"/>
      </w:r>
      <w:r w:rsidRPr="00D6056A">
        <w:rPr>
          <w:sz w:val="28"/>
          <w:szCs w:val="28"/>
        </w:rPr>
        <w:t>* Уд</w:t>
      </w:r>
      <w:r w:rsidRPr="00D6056A">
        <w:rPr>
          <w:sz w:val="28"/>
          <w:szCs w:val="28"/>
        </w:rPr>
        <w:fldChar w:fldCharType="begin"/>
      </w:r>
      <w:r w:rsidRPr="00D6056A">
        <w:rPr>
          <w:sz w:val="28"/>
          <w:szCs w:val="28"/>
        </w:rPr>
        <w:instrText>eq \o(\s\up 8(М );\s\do 3(1))</w:instrText>
      </w:r>
      <w:r w:rsidRPr="00D6056A">
        <w:rPr>
          <w:sz w:val="28"/>
          <w:szCs w:val="28"/>
        </w:rPr>
        <w:fldChar w:fldCharType="end"/>
      </w:r>
      <w:r w:rsidRPr="00D6056A">
        <w:rPr>
          <w:sz w:val="28"/>
          <w:szCs w:val="20"/>
        </w:rPr>
        <w:t xml:space="preserve"> </w:t>
      </w:r>
      <w:r w:rsidRPr="00D6056A">
        <w:rPr>
          <w:sz w:val="28"/>
          <w:szCs w:val="28"/>
        </w:rPr>
        <w:t>* ΔФО</w:t>
      </w:r>
      <w:r w:rsidRPr="00D6056A">
        <w:rPr>
          <w:sz w:val="28"/>
          <w:szCs w:val="28"/>
          <w:vertAlign w:val="superscript"/>
        </w:rPr>
        <w:t xml:space="preserve">м </w:t>
      </w:r>
      <w:r w:rsidRPr="00D6056A">
        <w:rPr>
          <w:sz w:val="28"/>
          <w:szCs w:val="28"/>
        </w:rPr>
        <w:t>= 59 * 71 *10,4 = 43565,6 руб.</w:t>
      </w:r>
    </w:p>
    <w:p w:rsidR="00C56015" w:rsidRPr="00D6056A" w:rsidRDefault="00C56015" w:rsidP="00D6056A">
      <w:pPr>
        <w:spacing w:line="360" w:lineRule="auto"/>
        <w:ind w:firstLine="709"/>
        <w:jc w:val="both"/>
        <w:rPr>
          <w:sz w:val="28"/>
          <w:szCs w:val="28"/>
        </w:rPr>
      </w:pPr>
      <w:r w:rsidRPr="00D6056A">
        <w:rPr>
          <w:sz w:val="28"/>
          <w:szCs w:val="28"/>
        </w:rPr>
        <w:t>Общее влияние 0,017 – 0,007 + 0, 765 = 0,78</w:t>
      </w:r>
    </w:p>
    <w:p w:rsidR="00C56015" w:rsidRPr="00D6056A" w:rsidRDefault="00C56015" w:rsidP="00D6056A">
      <w:pPr>
        <w:spacing w:line="360" w:lineRule="auto"/>
        <w:ind w:firstLine="709"/>
        <w:jc w:val="both"/>
        <w:rPr>
          <w:sz w:val="28"/>
          <w:szCs w:val="28"/>
        </w:rPr>
      </w:pPr>
      <w:r w:rsidRPr="00D6056A">
        <w:rPr>
          <w:sz w:val="28"/>
          <w:szCs w:val="28"/>
        </w:rPr>
        <w:t>Сокращение удельного веса активной части основных средств на 3 привел к сокращению фондоотдачи основных средств на 4302,6 руб., увеличение удельного веса действующего оборудования на 9 привело к увеличению фондоотдачи основных средств на 10726,2 руб., за счет роста фондоотдачи действующего оборудования на 10,4 руб. фондоотдача основных средств выросла на 43565,руб., что вместе привело к росту фондоотдачи основных средств на 499989,2 руб.</w:t>
      </w:r>
    </w:p>
    <w:p w:rsidR="00C56015" w:rsidRPr="00D6056A" w:rsidRDefault="00C56015" w:rsidP="00D6056A">
      <w:pPr>
        <w:spacing w:line="360" w:lineRule="auto"/>
        <w:ind w:firstLine="709"/>
        <w:jc w:val="both"/>
        <w:rPr>
          <w:sz w:val="28"/>
          <w:szCs w:val="28"/>
        </w:rPr>
      </w:pPr>
      <w:r w:rsidRPr="00D6056A">
        <w:rPr>
          <w:sz w:val="28"/>
          <w:szCs w:val="28"/>
        </w:rPr>
        <w:t>Приведенные выше факторы влияют на объем производства продукции. Их влияние устанавливается умножением изменения фондоотдачи за счет каждого фактора на среднегодовую стоимость основных средств, а изменение среднегодовой стоимости основных средств на базовый уровень фондоотдачи основных средств.</w:t>
      </w:r>
    </w:p>
    <w:p w:rsidR="00C56015" w:rsidRPr="00D6056A" w:rsidRDefault="00C56015" w:rsidP="00D6056A">
      <w:pPr>
        <w:spacing w:line="360" w:lineRule="auto"/>
        <w:ind w:firstLine="709"/>
        <w:jc w:val="both"/>
        <w:rPr>
          <w:sz w:val="28"/>
          <w:szCs w:val="28"/>
        </w:rPr>
      </w:pPr>
      <w:r w:rsidRPr="00D6056A">
        <w:rPr>
          <w:sz w:val="28"/>
          <w:szCs w:val="28"/>
        </w:rPr>
        <w:t>Изменение валовой продукции за счет:</w:t>
      </w:r>
    </w:p>
    <w:p w:rsidR="00C56015" w:rsidRPr="00D6056A" w:rsidRDefault="00C56015" w:rsidP="00D6056A">
      <w:pPr>
        <w:spacing w:line="360" w:lineRule="auto"/>
        <w:ind w:firstLine="709"/>
        <w:jc w:val="both"/>
        <w:rPr>
          <w:sz w:val="28"/>
          <w:szCs w:val="28"/>
        </w:rPr>
      </w:pPr>
      <w:r w:rsidRPr="00D6056A">
        <w:rPr>
          <w:sz w:val="28"/>
          <w:szCs w:val="28"/>
        </w:rPr>
        <w:t>- увеличения среднегодовой стоимости основных средств</w:t>
      </w:r>
    </w:p>
    <w:p w:rsidR="00C56015" w:rsidRPr="00D6056A" w:rsidRDefault="00C56015" w:rsidP="00D6056A">
      <w:pPr>
        <w:spacing w:line="360" w:lineRule="auto"/>
        <w:ind w:firstLine="709"/>
        <w:jc w:val="both"/>
        <w:rPr>
          <w:sz w:val="28"/>
          <w:szCs w:val="28"/>
        </w:rPr>
      </w:pPr>
      <w:r w:rsidRPr="00D6056A">
        <w:rPr>
          <w:sz w:val="28"/>
          <w:szCs w:val="28"/>
        </w:rPr>
        <w:t>ΔВП = ΔОПФ * ФО</w:t>
      </w:r>
      <w:r w:rsidRPr="00D6056A">
        <w:rPr>
          <w:sz w:val="28"/>
          <w:szCs w:val="28"/>
        </w:rPr>
        <w:fldChar w:fldCharType="begin"/>
      </w:r>
      <w:r w:rsidRPr="00D6056A">
        <w:rPr>
          <w:sz w:val="28"/>
          <w:szCs w:val="28"/>
        </w:rPr>
        <w:instrText>eq \o(\s\up 14(опф);\s\do 5(  0))</w:instrText>
      </w:r>
      <w:r w:rsidRPr="00D6056A">
        <w:rPr>
          <w:sz w:val="28"/>
          <w:szCs w:val="28"/>
        </w:rPr>
        <w:fldChar w:fldCharType="end"/>
      </w:r>
      <w:r w:rsidRPr="00D6056A">
        <w:rPr>
          <w:sz w:val="28"/>
          <w:szCs w:val="28"/>
        </w:rPr>
        <w:t>* 11,8 = 226371 руб.</w:t>
      </w:r>
    </w:p>
    <w:p w:rsidR="00C56015" w:rsidRPr="00D6056A" w:rsidRDefault="00C56015" w:rsidP="00D6056A">
      <w:pPr>
        <w:spacing w:line="360" w:lineRule="auto"/>
        <w:ind w:firstLine="709"/>
        <w:jc w:val="both"/>
        <w:rPr>
          <w:sz w:val="28"/>
          <w:szCs w:val="28"/>
        </w:rPr>
      </w:pPr>
      <w:r w:rsidRPr="00D6056A">
        <w:rPr>
          <w:sz w:val="28"/>
          <w:szCs w:val="28"/>
        </w:rPr>
        <w:t>- изменение удельного веса активной части ОПФ в общей их сумме</w:t>
      </w:r>
    </w:p>
    <w:p w:rsidR="00C56015" w:rsidRPr="00D6056A" w:rsidRDefault="00C56015" w:rsidP="00D6056A">
      <w:pPr>
        <w:spacing w:line="360" w:lineRule="auto"/>
        <w:ind w:firstLine="709"/>
        <w:jc w:val="both"/>
        <w:rPr>
          <w:sz w:val="28"/>
          <w:szCs w:val="28"/>
        </w:rPr>
      </w:pPr>
      <w:r w:rsidRPr="00D6056A">
        <w:rPr>
          <w:sz w:val="28"/>
          <w:szCs w:val="28"/>
        </w:rPr>
        <w:t>ΔВП = ОПФ</w:t>
      </w:r>
      <w:r w:rsidRPr="00D6056A">
        <w:rPr>
          <w:sz w:val="28"/>
          <w:szCs w:val="28"/>
          <w:vertAlign w:val="subscript"/>
        </w:rPr>
        <w:t>1</w:t>
      </w:r>
      <w:r w:rsidRPr="00D6056A">
        <w:rPr>
          <w:sz w:val="28"/>
          <w:szCs w:val="28"/>
        </w:rPr>
        <w:t xml:space="preserve"> * ΔФО</w:t>
      </w:r>
      <w:r w:rsidRPr="00D6056A">
        <w:rPr>
          <w:sz w:val="28"/>
          <w:szCs w:val="28"/>
        </w:rPr>
        <w:fldChar w:fldCharType="begin"/>
      </w:r>
      <w:r w:rsidRPr="00D6056A">
        <w:rPr>
          <w:sz w:val="28"/>
          <w:szCs w:val="28"/>
        </w:rPr>
        <w:instrText>eq \o(\s\up 10(ОПФ);\s\do 4( УД))</w:instrText>
      </w:r>
      <w:r w:rsidRPr="00D6056A">
        <w:rPr>
          <w:sz w:val="28"/>
          <w:szCs w:val="28"/>
        </w:rPr>
        <w:fldChar w:fldCharType="end"/>
      </w:r>
      <w:r w:rsidRPr="00D6056A">
        <w:rPr>
          <w:sz w:val="28"/>
          <w:szCs w:val="20"/>
        </w:rPr>
        <w:t>0</w:t>
      </w:r>
      <w:r w:rsidRPr="00D6056A">
        <w:rPr>
          <w:sz w:val="28"/>
          <w:szCs w:val="28"/>
        </w:rPr>
        <w:t>=11732 * 11,8 = 138438 руб.</w:t>
      </w:r>
    </w:p>
    <w:p w:rsidR="00C56015" w:rsidRPr="00D6056A" w:rsidRDefault="00C56015" w:rsidP="00D6056A">
      <w:pPr>
        <w:spacing w:line="360" w:lineRule="auto"/>
        <w:ind w:firstLine="709"/>
        <w:jc w:val="both"/>
        <w:rPr>
          <w:sz w:val="28"/>
          <w:szCs w:val="28"/>
        </w:rPr>
      </w:pPr>
      <w:r w:rsidRPr="00D6056A">
        <w:rPr>
          <w:sz w:val="28"/>
          <w:szCs w:val="28"/>
        </w:rPr>
        <w:t>- изменение удельного веса действующего оборудования в активной части основных средств</w:t>
      </w:r>
    </w:p>
    <w:p w:rsidR="00C56015" w:rsidRPr="00D6056A" w:rsidRDefault="00C56015" w:rsidP="00D6056A">
      <w:pPr>
        <w:spacing w:line="360" w:lineRule="auto"/>
        <w:ind w:firstLine="709"/>
        <w:jc w:val="both"/>
        <w:rPr>
          <w:sz w:val="28"/>
          <w:szCs w:val="28"/>
        </w:rPr>
      </w:pPr>
      <w:r w:rsidRPr="00D6056A">
        <w:rPr>
          <w:sz w:val="28"/>
          <w:szCs w:val="28"/>
        </w:rPr>
        <w:t>ΔВП = ОПФ</w:t>
      </w:r>
      <w:r w:rsidRPr="00D6056A">
        <w:rPr>
          <w:sz w:val="28"/>
          <w:szCs w:val="28"/>
          <w:vertAlign w:val="subscript"/>
        </w:rPr>
        <w:t>1</w:t>
      </w:r>
      <w:r w:rsidRPr="00D6056A">
        <w:rPr>
          <w:sz w:val="28"/>
          <w:szCs w:val="28"/>
        </w:rPr>
        <w:t xml:space="preserve"> * ΔФО</w:t>
      </w:r>
      <w:r w:rsidRPr="00D6056A">
        <w:rPr>
          <w:sz w:val="28"/>
          <w:szCs w:val="28"/>
        </w:rPr>
        <w:fldChar w:fldCharType="begin"/>
      </w:r>
      <w:r w:rsidRPr="00D6056A">
        <w:rPr>
          <w:sz w:val="28"/>
          <w:szCs w:val="28"/>
        </w:rPr>
        <w:instrText>eq \o(\s\up 10(ОПФ);\s\do 4( УД))</w:instrText>
      </w:r>
      <w:r w:rsidRPr="00D6056A">
        <w:rPr>
          <w:sz w:val="28"/>
          <w:szCs w:val="28"/>
        </w:rPr>
        <w:fldChar w:fldCharType="end"/>
      </w:r>
      <w:r w:rsidRPr="00D6056A">
        <w:rPr>
          <w:sz w:val="28"/>
          <w:szCs w:val="28"/>
          <w:vertAlign w:val="superscript"/>
        </w:rPr>
        <w:t>м</w:t>
      </w:r>
      <w:r w:rsidRPr="00D6056A">
        <w:rPr>
          <w:sz w:val="28"/>
          <w:szCs w:val="28"/>
        </w:rPr>
        <w:t>=11732 * 9 = 105588 руб.</w:t>
      </w:r>
    </w:p>
    <w:p w:rsidR="00C56015" w:rsidRPr="00D6056A" w:rsidRDefault="00C56015" w:rsidP="00D6056A">
      <w:pPr>
        <w:spacing w:line="360" w:lineRule="auto"/>
        <w:ind w:firstLine="709"/>
        <w:jc w:val="both"/>
        <w:rPr>
          <w:sz w:val="28"/>
          <w:szCs w:val="28"/>
        </w:rPr>
      </w:pPr>
      <w:r w:rsidRPr="00D6056A">
        <w:rPr>
          <w:sz w:val="28"/>
          <w:szCs w:val="28"/>
        </w:rPr>
        <w:t>- изменение фондоотдачи действующего оборудования</w:t>
      </w:r>
    </w:p>
    <w:p w:rsidR="00C56015" w:rsidRPr="00D6056A" w:rsidRDefault="00C56015" w:rsidP="00D6056A">
      <w:pPr>
        <w:spacing w:line="360" w:lineRule="auto"/>
        <w:ind w:firstLine="709"/>
        <w:jc w:val="both"/>
        <w:rPr>
          <w:sz w:val="28"/>
          <w:szCs w:val="28"/>
        </w:rPr>
      </w:pPr>
      <w:r w:rsidRPr="00D6056A">
        <w:rPr>
          <w:sz w:val="28"/>
          <w:szCs w:val="28"/>
        </w:rPr>
        <w:t>ΔВП = ОПФ</w:t>
      </w:r>
      <w:r w:rsidRPr="00D6056A">
        <w:rPr>
          <w:sz w:val="28"/>
          <w:szCs w:val="28"/>
          <w:vertAlign w:val="subscript"/>
        </w:rPr>
        <w:t>1</w:t>
      </w:r>
      <w:r w:rsidRPr="00D6056A">
        <w:rPr>
          <w:sz w:val="28"/>
          <w:szCs w:val="28"/>
        </w:rPr>
        <w:t xml:space="preserve"> * ΔФО</w:t>
      </w:r>
      <w:r w:rsidRPr="00D6056A">
        <w:rPr>
          <w:sz w:val="28"/>
          <w:szCs w:val="28"/>
        </w:rPr>
        <w:fldChar w:fldCharType="begin"/>
      </w:r>
      <w:r w:rsidRPr="00D6056A">
        <w:rPr>
          <w:sz w:val="28"/>
          <w:szCs w:val="28"/>
        </w:rPr>
        <w:instrText>eq \o(\s\up 10(ОПФ);\s\do 4( ФО))</w:instrText>
      </w:r>
      <w:r w:rsidRPr="00D6056A">
        <w:rPr>
          <w:sz w:val="28"/>
          <w:szCs w:val="28"/>
        </w:rPr>
        <w:fldChar w:fldCharType="end"/>
      </w:r>
      <w:r w:rsidRPr="00D6056A">
        <w:rPr>
          <w:sz w:val="28"/>
          <w:szCs w:val="20"/>
        </w:rPr>
        <w:t>м</w:t>
      </w:r>
      <w:r w:rsidRPr="00D6056A">
        <w:rPr>
          <w:sz w:val="28"/>
          <w:szCs w:val="28"/>
        </w:rPr>
        <w:t>= 11732 * 12,9 = 151343 руб.</w:t>
      </w:r>
    </w:p>
    <w:p w:rsidR="00C56015" w:rsidRPr="00D6056A" w:rsidRDefault="00C56015" w:rsidP="00D6056A">
      <w:pPr>
        <w:spacing w:line="360" w:lineRule="auto"/>
        <w:ind w:firstLine="709"/>
        <w:jc w:val="both"/>
        <w:rPr>
          <w:sz w:val="28"/>
          <w:szCs w:val="28"/>
        </w:rPr>
      </w:pPr>
      <w:r w:rsidRPr="00D6056A">
        <w:rPr>
          <w:sz w:val="28"/>
          <w:szCs w:val="28"/>
        </w:rPr>
        <w:t>Общее влияние 226371 + 138438 + 105588 +151343 = 621740 руб.</w:t>
      </w:r>
    </w:p>
    <w:p w:rsidR="00C56015" w:rsidRPr="00D6056A" w:rsidRDefault="00C56015" w:rsidP="00D6056A">
      <w:pPr>
        <w:spacing w:line="360" w:lineRule="auto"/>
        <w:ind w:firstLine="709"/>
        <w:jc w:val="both"/>
        <w:rPr>
          <w:sz w:val="28"/>
          <w:szCs w:val="28"/>
        </w:rPr>
      </w:pPr>
      <w:r w:rsidRPr="00D6056A">
        <w:rPr>
          <w:sz w:val="28"/>
          <w:szCs w:val="28"/>
        </w:rPr>
        <w:t>Прирост среднегодовой стоимости основных средств на 19184 тыс. руб. привел к росту выпускаемой продукции на 226371 руб., изменение удельного веса активной части основных средств на 11,8% дало возможность роста выпуска продукции  на 138438 руб. Изменение удельного веса действующего оборудования на 9 увеличило выручку на 105588 руб. Рост фондоотдачи действующего оборудования на 12,9 привело к росту выпуска продукции на 151343.</w:t>
      </w:r>
    </w:p>
    <w:p w:rsidR="00C56015" w:rsidRPr="00D6056A" w:rsidRDefault="00C56015" w:rsidP="00D6056A">
      <w:pPr>
        <w:spacing w:line="360" w:lineRule="auto"/>
        <w:ind w:firstLine="709"/>
        <w:jc w:val="both"/>
        <w:rPr>
          <w:sz w:val="28"/>
          <w:szCs w:val="28"/>
        </w:rPr>
      </w:pPr>
      <w:r w:rsidRPr="00D6056A">
        <w:rPr>
          <w:sz w:val="28"/>
          <w:szCs w:val="28"/>
        </w:rPr>
        <w:t xml:space="preserve">Фондоотдача активной части фондов (технологического оборудования) непосредственно зависит от его структуры, времени работы и среднечасовой выработки. Время работы единицы оборудования находится умножением количества отработанных дней, коэффициента сменности и средней продолжительности смены. Среднегодовая стоимость равна произведению количества и средней стоимости его единицы в сопоставленных ценах. То есть фондоотдачу технологического оборудования можно представить в виде: </w:t>
      </w:r>
    </w:p>
    <w:p w:rsidR="00C56015" w:rsidRPr="00D6056A" w:rsidRDefault="00C56015" w:rsidP="00D6056A">
      <w:pPr>
        <w:spacing w:line="360" w:lineRule="auto"/>
        <w:ind w:firstLine="709"/>
        <w:jc w:val="both"/>
        <w:rPr>
          <w:noProof/>
          <w:sz w:val="28"/>
          <w:szCs w:val="28"/>
        </w:rPr>
      </w:pPr>
      <w:r w:rsidRPr="00D6056A">
        <w:rPr>
          <w:sz w:val="28"/>
          <w:szCs w:val="28"/>
        </w:rPr>
        <w:t>ФО</w:t>
      </w:r>
      <w:r w:rsidRPr="00D6056A">
        <w:rPr>
          <w:sz w:val="28"/>
          <w:szCs w:val="28"/>
          <w:vertAlign w:val="superscript"/>
        </w:rPr>
        <w:t>М</w:t>
      </w:r>
      <w:r w:rsidR="0046744C">
        <w:rPr>
          <w:noProof/>
        </w:rPr>
        <w:pict>
          <v:line id="_x0000_s1026" style="position:absolute;left:0;text-align:left;z-index:251659264;mso-position-horizontal-relative:text;mso-position-vertical-relative:text" from="117pt,30.3pt" to="117pt,30.3pt"/>
        </w:pict>
      </w:r>
      <w:r w:rsidR="0046744C">
        <w:rPr>
          <w:noProof/>
        </w:rPr>
        <w:pict>
          <v:line id="_x0000_s1027" style="position:absolute;left:0;text-align:left;z-index:251657216;mso-position-horizontal-relative:text;mso-position-vertical-relative:text" from="108pt,30.3pt" to="108pt,30.3pt"/>
        </w:pict>
      </w:r>
      <w:r w:rsidRPr="00D6056A">
        <w:rPr>
          <w:noProof/>
          <w:sz w:val="28"/>
          <w:szCs w:val="28"/>
        </w:rPr>
        <w:t xml:space="preserve"> =К* Т</w:t>
      </w:r>
      <w:r w:rsidRPr="00D6056A">
        <w:rPr>
          <w:noProof/>
          <w:sz w:val="28"/>
          <w:szCs w:val="28"/>
          <w:vertAlign w:val="subscript"/>
        </w:rPr>
        <w:t xml:space="preserve">ед * </w:t>
      </w:r>
      <w:r w:rsidRPr="00D6056A">
        <w:rPr>
          <w:noProof/>
          <w:sz w:val="28"/>
          <w:szCs w:val="28"/>
        </w:rPr>
        <w:t>ЧВ/ОПФ</w:t>
      </w:r>
      <w:r w:rsidRPr="00D6056A">
        <w:rPr>
          <w:noProof/>
          <w:sz w:val="28"/>
          <w:szCs w:val="28"/>
          <w:vertAlign w:val="superscript"/>
        </w:rPr>
        <w:t xml:space="preserve">М  </w:t>
      </w:r>
      <w:r w:rsidRPr="00D6056A">
        <w:rPr>
          <w:noProof/>
          <w:sz w:val="28"/>
          <w:szCs w:val="28"/>
        </w:rPr>
        <w:t>=(К * Д * К</w:t>
      </w:r>
      <w:r w:rsidRPr="00D6056A">
        <w:rPr>
          <w:noProof/>
          <w:sz w:val="28"/>
          <w:szCs w:val="28"/>
          <w:vertAlign w:val="subscript"/>
        </w:rPr>
        <w:t xml:space="preserve">СМ </w:t>
      </w:r>
      <w:r w:rsidRPr="00D6056A">
        <w:rPr>
          <w:noProof/>
          <w:sz w:val="28"/>
          <w:szCs w:val="28"/>
        </w:rPr>
        <w:t>* П * ЧВ) / (К * ц)</w:t>
      </w:r>
      <w:r w:rsidRPr="00D6056A">
        <w:rPr>
          <w:noProof/>
          <w:sz w:val="28"/>
          <w:szCs w:val="28"/>
          <w:vertAlign w:val="subscript"/>
        </w:rPr>
        <w:t xml:space="preserve"> </w:t>
      </w:r>
      <w:r w:rsidRPr="00D6056A">
        <w:rPr>
          <w:noProof/>
          <w:sz w:val="28"/>
          <w:szCs w:val="28"/>
        </w:rPr>
        <w:t xml:space="preserve"> = Д * К</w:t>
      </w:r>
      <w:r w:rsidRPr="00D6056A">
        <w:rPr>
          <w:noProof/>
          <w:sz w:val="28"/>
          <w:szCs w:val="28"/>
          <w:vertAlign w:val="subscript"/>
        </w:rPr>
        <w:t>СМ</w:t>
      </w:r>
      <w:r w:rsidRPr="00D6056A">
        <w:rPr>
          <w:noProof/>
          <w:sz w:val="28"/>
          <w:szCs w:val="28"/>
        </w:rPr>
        <w:t xml:space="preserve"> * П * ЧВ / ц</w:t>
      </w:r>
    </w:p>
    <w:p w:rsidR="00C56015" w:rsidRPr="00D6056A" w:rsidRDefault="0046744C" w:rsidP="00D6056A">
      <w:pPr>
        <w:spacing w:line="360" w:lineRule="auto"/>
        <w:ind w:firstLine="709"/>
        <w:jc w:val="both"/>
        <w:rPr>
          <w:sz w:val="28"/>
          <w:szCs w:val="28"/>
        </w:rPr>
      </w:pPr>
      <w:r>
        <w:rPr>
          <w:noProof/>
        </w:rPr>
        <w:pict>
          <v:line id="_x0000_s1028" style="position:absolute;left:0;text-align:left;z-index:251660288" from="279pt,-18pt" to="279pt,-18pt"/>
        </w:pict>
      </w:r>
      <w:r>
        <w:rPr>
          <w:noProof/>
        </w:rPr>
        <w:pict>
          <v:line id="_x0000_s1029" style="position:absolute;left:0;text-align:left;z-index:251658240" from="270pt,-27pt" to="270pt,-27pt"/>
        </w:pict>
      </w:r>
      <w:r>
        <w:rPr>
          <w:noProof/>
        </w:rPr>
        <w:pict>
          <v:line id="_x0000_s1030" style="position:absolute;left:0;text-align:left;z-index:251655168" from="108pt,8.1pt" to="108pt,8.1pt"/>
        </w:pict>
      </w:r>
      <w:r>
        <w:rPr>
          <w:noProof/>
        </w:rPr>
        <w:pict>
          <v:line id="_x0000_s1031" style="position:absolute;left:0;text-align:left;z-index:251656192" from="270pt,-18pt" to="270pt,-18pt"/>
        </w:pict>
      </w:r>
      <w:r w:rsidR="00C56015" w:rsidRPr="00D6056A">
        <w:rPr>
          <w:sz w:val="28"/>
          <w:szCs w:val="28"/>
        </w:rPr>
        <w:t>Где</w:t>
      </w:r>
    </w:p>
    <w:p w:rsidR="00C56015" w:rsidRPr="00D6056A" w:rsidRDefault="00C56015" w:rsidP="00D6056A">
      <w:pPr>
        <w:spacing w:line="360" w:lineRule="auto"/>
        <w:ind w:firstLine="709"/>
        <w:jc w:val="both"/>
        <w:rPr>
          <w:sz w:val="28"/>
          <w:szCs w:val="28"/>
        </w:rPr>
      </w:pPr>
      <w:r w:rsidRPr="00D6056A">
        <w:rPr>
          <w:sz w:val="28"/>
          <w:szCs w:val="28"/>
        </w:rPr>
        <w:t>Д – количество отработанных дней единицы оборудования,</w:t>
      </w:r>
    </w:p>
    <w:p w:rsidR="00C56015" w:rsidRPr="00D6056A" w:rsidRDefault="00C56015" w:rsidP="00D6056A">
      <w:pPr>
        <w:spacing w:line="360" w:lineRule="auto"/>
        <w:ind w:firstLine="709"/>
        <w:jc w:val="both"/>
        <w:rPr>
          <w:sz w:val="28"/>
          <w:szCs w:val="28"/>
        </w:rPr>
      </w:pPr>
      <w:r w:rsidRPr="00D6056A">
        <w:rPr>
          <w:sz w:val="28"/>
          <w:szCs w:val="28"/>
        </w:rPr>
        <w:t>К</w:t>
      </w:r>
      <w:r w:rsidRPr="00D6056A">
        <w:rPr>
          <w:sz w:val="28"/>
          <w:szCs w:val="28"/>
          <w:vertAlign w:val="subscript"/>
        </w:rPr>
        <w:t>см</w:t>
      </w:r>
      <w:r w:rsidRPr="00D6056A">
        <w:rPr>
          <w:sz w:val="28"/>
          <w:szCs w:val="28"/>
        </w:rPr>
        <w:t xml:space="preserve"> – коэффициент сменности работы оборудования,</w:t>
      </w:r>
    </w:p>
    <w:p w:rsidR="00C56015" w:rsidRPr="00D6056A" w:rsidRDefault="00C56015" w:rsidP="00D6056A">
      <w:pPr>
        <w:spacing w:line="360" w:lineRule="auto"/>
        <w:ind w:firstLine="709"/>
        <w:jc w:val="both"/>
        <w:rPr>
          <w:sz w:val="28"/>
          <w:szCs w:val="28"/>
        </w:rPr>
      </w:pPr>
      <w:r w:rsidRPr="00D6056A">
        <w:rPr>
          <w:sz w:val="28"/>
          <w:szCs w:val="28"/>
        </w:rPr>
        <w:t>П – средняя продолжительность смены,</w:t>
      </w:r>
    </w:p>
    <w:p w:rsidR="00C56015" w:rsidRPr="00D6056A" w:rsidRDefault="00C56015" w:rsidP="00D6056A">
      <w:pPr>
        <w:spacing w:line="360" w:lineRule="auto"/>
        <w:ind w:firstLine="709"/>
        <w:jc w:val="both"/>
        <w:rPr>
          <w:sz w:val="28"/>
          <w:szCs w:val="28"/>
        </w:rPr>
      </w:pPr>
      <w:r w:rsidRPr="00D6056A">
        <w:rPr>
          <w:sz w:val="28"/>
          <w:szCs w:val="28"/>
        </w:rPr>
        <w:t>ЧВ – выработка продукции за один машино –час,</w:t>
      </w:r>
    </w:p>
    <w:p w:rsidR="00C56015" w:rsidRPr="00D6056A" w:rsidRDefault="00C56015" w:rsidP="00D6056A">
      <w:pPr>
        <w:spacing w:line="360" w:lineRule="auto"/>
        <w:ind w:firstLine="709"/>
        <w:jc w:val="both"/>
        <w:rPr>
          <w:sz w:val="28"/>
          <w:szCs w:val="28"/>
        </w:rPr>
      </w:pPr>
      <w:r w:rsidRPr="00D6056A">
        <w:rPr>
          <w:sz w:val="28"/>
          <w:szCs w:val="28"/>
        </w:rPr>
        <w:t xml:space="preserve">ц–средняя стоимость единицы оборудования в сопоставимых ценах. </w:t>
      </w:r>
    </w:p>
    <w:p w:rsidR="00C56015" w:rsidRPr="00D6056A" w:rsidRDefault="00C56015" w:rsidP="00D6056A">
      <w:pPr>
        <w:spacing w:line="360" w:lineRule="auto"/>
        <w:ind w:firstLine="709"/>
        <w:jc w:val="both"/>
        <w:rPr>
          <w:sz w:val="28"/>
          <w:szCs w:val="28"/>
        </w:rPr>
      </w:pPr>
      <w:r w:rsidRPr="00D6056A">
        <w:rPr>
          <w:sz w:val="28"/>
          <w:szCs w:val="28"/>
        </w:rPr>
        <w:t>Расчет влияния факторов на прирост фондоотдачи выполним способом цепной подстановки.</w:t>
      </w:r>
    </w:p>
    <w:p w:rsidR="00C56015" w:rsidRPr="00D6056A" w:rsidRDefault="00C56015" w:rsidP="00D6056A">
      <w:pPr>
        <w:spacing w:line="360" w:lineRule="auto"/>
        <w:ind w:firstLine="709"/>
        <w:jc w:val="both"/>
        <w:rPr>
          <w:sz w:val="28"/>
          <w:szCs w:val="28"/>
        </w:rPr>
      </w:pPr>
      <w:r w:rsidRPr="00D6056A">
        <w:rPr>
          <w:sz w:val="28"/>
          <w:szCs w:val="28"/>
        </w:rPr>
        <w:t>ФО</w:t>
      </w:r>
      <w:r w:rsidRPr="00D6056A">
        <w:rPr>
          <w:sz w:val="28"/>
          <w:szCs w:val="28"/>
        </w:rPr>
        <w:fldChar w:fldCharType="begin"/>
      </w:r>
      <w:r w:rsidRPr="00D6056A">
        <w:rPr>
          <w:sz w:val="28"/>
          <w:szCs w:val="28"/>
        </w:rPr>
        <w:instrText>eq \o(\s\up 7(М );\s\do 3(0))</w:instrText>
      </w:r>
      <w:r w:rsidRPr="00D6056A">
        <w:rPr>
          <w:sz w:val="28"/>
          <w:szCs w:val="28"/>
        </w:rPr>
        <w:fldChar w:fldCharType="end"/>
      </w:r>
      <w:r w:rsidRPr="00D6056A">
        <w:rPr>
          <w:sz w:val="28"/>
          <w:szCs w:val="28"/>
        </w:rPr>
        <w:t>= Д</w:t>
      </w:r>
      <w:r w:rsidRPr="00D6056A">
        <w:rPr>
          <w:sz w:val="28"/>
          <w:szCs w:val="28"/>
          <w:vertAlign w:val="subscript"/>
        </w:rPr>
        <w:t>0</w:t>
      </w:r>
      <w:r w:rsidRPr="00D6056A">
        <w:rPr>
          <w:sz w:val="28"/>
          <w:szCs w:val="28"/>
        </w:rPr>
        <w:t xml:space="preserve"> * К</w:t>
      </w:r>
      <w:r w:rsidRPr="00D6056A">
        <w:rPr>
          <w:sz w:val="28"/>
          <w:szCs w:val="28"/>
          <w:vertAlign w:val="subscript"/>
        </w:rPr>
        <w:t xml:space="preserve">СМ 0 </w:t>
      </w:r>
      <w:r w:rsidRPr="00D6056A">
        <w:rPr>
          <w:sz w:val="28"/>
          <w:szCs w:val="28"/>
        </w:rPr>
        <w:t xml:space="preserve">* П </w:t>
      </w:r>
      <w:r w:rsidRPr="00D6056A">
        <w:rPr>
          <w:sz w:val="28"/>
          <w:szCs w:val="28"/>
          <w:vertAlign w:val="subscript"/>
        </w:rPr>
        <w:t>0</w:t>
      </w:r>
      <w:r w:rsidRPr="00D6056A">
        <w:rPr>
          <w:sz w:val="28"/>
          <w:szCs w:val="28"/>
        </w:rPr>
        <w:t xml:space="preserve"> * ЧВ </w:t>
      </w:r>
      <w:r w:rsidRPr="00D6056A">
        <w:rPr>
          <w:sz w:val="28"/>
          <w:szCs w:val="28"/>
          <w:vertAlign w:val="subscript"/>
        </w:rPr>
        <w:t>0</w:t>
      </w:r>
      <w:r w:rsidRPr="00D6056A">
        <w:rPr>
          <w:sz w:val="28"/>
          <w:szCs w:val="28"/>
        </w:rPr>
        <w:t xml:space="preserve"> / ц</w:t>
      </w:r>
      <w:r w:rsidRPr="00D6056A">
        <w:rPr>
          <w:sz w:val="28"/>
          <w:szCs w:val="28"/>
          <w:vertAlign w:val="subscript"/>
        </w:rPr>
        <w:t xml:space="preserve">0 </w:t>
      </w:r>
      <w:r w:rsidRPr="00D6056A">
        <w:rPr>
          <w:sz w:val="28"/>
          <w:szCs w:val="28"/>
        </w:rPr>
        <w:t>=241*1,98*7,5*281,7/514,3=1,96 руб.</w:t>
      </w:r>
    </w:p>
    <w:p w:rsidR="00C56015" w:rsidRPr="00D6056A" w:rsidRDefault="00C56015" w:rsidP="00D6056A">
      <w:pPr>
        <w:spacing w:line="360" w:lineRule="auto"/>
        <w:ind w:firstLine="709"/>
        <w:jc w:val="both"/>
        <w:rPr>
          <w:sz w:val="28"/>
          <w:szCs w:val="28"/>
        </w:rPr>
      </w:pPr>
      <w:r w:rsidRPr="00D6056A">
        <w:rPr>
          <w:sz w:val="28"/>
          <w:szCs w:val="28"/>
        </w:rPr>
        <w:t>Среднегодовая стоимость единицы оборудования при одинаковых ценах изменяется за счет его структуры</w:t>
      </w:r>
    </w:p>
    <w:p w:rsidR="00C56015" w:rsidRPr="00D6056A" w:rsidRDefault="00C56015" w:rsidP="00D6056A">
      <w:pPr>
        <w:spacing w:line="360" w:lineRule="auto"/>
        <w:ind w:firstLine="709"/>
        <w:jc w:val="both"/>
        <w:rPr>
          <w:sz w:val="28"/>
          <w:szCs w:val="28"/>
        </w:rPr>
      </w:pPr>
      <w:r w:rsidRPr="00D6056A">
        <w:rPr>
          <w:sz w:val="28"/>
          <w:szCs w:val="28"/>
        </w:rPr>
        <w:t>ФО</w:t>
      </w:r>
      <w:r w:rsidRPr="00D6056A">
        <w:rPr>
          <w:sz w:val="28"/>
          <w:szCs w:val="28"/>
        </w:rPr>
        <w:fldChar w:fldCharType="begin"/>
      </w:r>
      <w:r w:rsidRPr="00D6056A">
        <w:rPr>
          <w:sz w:val="28"/>
          <w:szCs w:val="28"/>
        </w:rPr>
        <w:instrText>eq \o(\s\up 10(М  );\s\do 4(УСЛ))</w:instrText>
      </w:r>
      <w:r w:rsidRPr="00D6056A">
        <w:rPr>
          <w:sz w:val="28"/>
          <w:szCs w:val="28"/>
        </w:rPr>
        <w:fldChar w:fldCharType="end"/>
      </w:r>
      <w:r w:rsidRPr="00D6056A">
        <w:rPr>
          <w:sz w:val="28"/>
          <w:szCs w:val="28"/>
          <w:vertAlign w:val="subscript"/>
        </w:rPr>
        <w:t xml:space="preserve">1 </w:t>
      </w:r>
      <w:r w:rsidRPr="00D6056A">
        <w:rPr>
          <w:sz w:val="28"/>
          <w:szCs w:val="28"/>
        </w:rPr>
        <w:t>=Д</w:t>
      </w:r>
      <w:r w:rsidRPr="00D6056A">
        <w:rPr>
          <w:sz w:val="28"/>
          <w:szCs w:val="28"/>
          <w:vertAlign w:val="subscript"/>
        </w:rPr>
        <w:t>0</w:t>
      </w:r>
      <w:r w:rsidRPr="00D6056A">
        <w:rPr>
          <w:sz w:val="28"/>
          <w:szCs w:val="28"/>
        </w:rPr>
        <w:t xml:space="preserve"> * К</w:t>
      </w:r>
      <w:r w:rsidRPr="00D6056A">
        <w:rPr>
          <w:sz w:val="28"/>
          <w:szCs w:val="28"/>
          <w:vertAlign w:val="subscript"/>
        </w:rPr>
        <w:t>СМ0</w:t>
      </w:r>
      <w:r w:rsidRPr="00D6056A">
        <w:rPr>
          <w:sz w:val="28"/>
          <w:szCs w:val="28"/>
        </w:rPr>
        <w:t xml:space="preserve"> *П </w:t>
      </w:r>
      <w:r w:rsidRPr="00D6056A">
        <w:rPr>
          <w:sz w:val="28"/>
          <w:szCs w:val="28"/>
          <w:vertAlign w:val="subscript"/>
        </w:rPr>
        <w:t>0</w:t>
      </w:r>
      <w:r w:rsidRPr="00D6056A">
        <w:rPr>
          <w:sz w:val="28"/>
          <w:szCs w:val="28"/>
        </w:rPr>
        <w:t xml:space="preserve"> * ЧВ </w:t>
      </w:r>
      <w:r w:rsidRPr="00D6056A">
        <w:rPr>
          <w:sz w:val="28"/>
          <w:szCs w:val="28"/>
          <w:vertAlign w:val="subscript"/>
        </w:rPr>
        <w:t>0</w:t>
      </w:r>
      <w:r w:rsidRPr="00D6056A">
        <w:rPr>
          <w:sz w:val="28"/>
          <w:szCs w:val="28"/>
        </w:rPr>
        <w:t>/ ц</w:t>
      </w:r>
      <w:r w:rsidRPr="00D6056A">
        <w:rPr>
          <w:sz w:val="28"/>
          <w:szCs w:val="28"/>
          <w:vertAlign w:val="subscript"/>
        </w:rPr>
        <w:t>1</w:t>
      </w:r>
      <w:r w:rsidRPr="00D6056A">
        <w:rPr>
          <w:sz w:val="28"/>
          <w:szCs w:val="28"/>
        </w:rPr>
        <w:t xml:space="preserve"> = 241*1,98*7,5*281,7/538,2=1,873</w:t>
      </w:r>
    </w:p>
    <w:p w:rsidR="00C56015" w:rsidRPr="00D6056A" w:rsidRDefault="00C56015" w:rsidP="00D6056A">
      <w:pPr>
        <w:spacing w:line="360" w:lineRule="auto"/>
        <w:ind w:firstLine="709"/>
        <w:jc w:val="both"/>
        <w:rPr>
          <w:sz w:val="28"/>
          <w:szCs w:val="28"/>
        </w:rPr>
      </w:pPr>
      <w:r w:rsidRPr="00D6056A">
        <w:rPr>
          <w:sz w:val="28"/>
          <w:szCs w:val="28"/>
        </w:rPr>
        <w:t>1,873-1,96=-0,087 руб.</w:t>
      </w:r>
    </w:p>
    <w:p w:rsidR="00C56015" w:rsidRPr="00D6056A" w:rsidRDefault="00C56015" w:rsidP="00D6056A">
      <w:pPr>
        <w:spacing w:line="360" w:lineRule="auto"/>
        <w:ind w:firstLine="709"/>
        <w:jc w:val="both"/>
        <w:rPr>
          <w:sz w:val="28"/>
          <w:szCs w:val="28"/>
        </w:rPr>
      </w:pPr>
      <w:r w:rsidRPr="00D6056A">
        <w:rPr>
          <w:sz w:val="28"/>
          <w:szCs w:val="28"/>
        </w:rPr>
        <w:t>ФО</w:t>
      </w:r>
      <w:r w:rsidRPr="00D6056A">
        <w:rPr>
          <w:sz w:val="28"/>
          <w:szCs w:val="28"/>
        </w:rPr>
        <w:fldChar w:fldCharType="begin"/>
      </w:r>
      <w:r w:rsidRPr="00D6056A">
        <w:rPr>
          <w:sz w:val="28"/>
          <w:szCs w:val="28"/>
        </w:rPr>
        <w:instrText>eq \o(\s\up 10(М  );\s\do 4(УСЛ))</w:instrText>
      </w:r>
      <w:r w:rsidRPr="00D6056A">
        <w:rPr>
          <w:sz w:val="28"/>
          <w:szCs w:val="28"/>
        </w:rPr>
        <w:fldChar w:fldCharType="end"/>
      </w:r>
      <w:r w:rsidRPr="00D6056A">
        <w:rPr>
          <w:sz w:val="28"/>
          <w:szCs w:val="28"/>
          <w:vertAlign w:val="subscript"/>
        </w:rPr>
        <w:t>2</w:t>
      </w:r>
      <w:r w:rsidRPr="00D6056A">
        <w:rPr>
          <w:sz w:val="28"/>
          <w:szCs w:val="28"/>
        </w:rPr>
        <w:t xml:space="preserve"> = Д </w:t>
      </w:r>
      <w:r w:rsidRPr="00D6056A">
        <w:rPr>
          <w:sz w:val="28"/>
          <w:szCs w:val="28"/>
          <w:vertAlign w:val="subscript"/>
        </w:rPr>
        <w:t>1</w:t>
      </w:r>
      <w:r w:rsidRPr="00D6056A">
        <w:rPr>
          <w:sz w:val="28"/>
          <w:szCs w:val="28"/>
        </w:rPr>
        <w:t xml:space="preserve"> * К</w:t>
      </w:r>
      <w:r w:rsidRPr="00D6056A">
        <w:rPr>
          <w:sz w:val="28"/>
          <w:szCs w:val="28"/>
          <w:vertAlign w:val="subscript"/>
        </w:rPr>
        <w:t xml:space="preserve">СМ 0 </w:t>
      </w:r>
      <w:r w:rsidRPr="00D6056A">
        <w:rPr>
          <w:sz w:val="28"/>
          <w:szCs w:val="28"/>
        </w:rPr>
        <w:t>* П</w:t>
      </w:r>
      <w:r w:rsidRPr="00D6056A">
        <w:rPr>
          <w:sz w:val="28"/>
          <w:szCs w:val="28"/>
          <w:vertAlign w:val="subscript"/>
        </w:rPr>
        <w:t>0</w:t>
      </w:r>
      <w:r w:rsidRPr="00D6056A">
        <w:rPr>
          <w:sz w:val="28"/>
          <w:szCs w:val="28"/>
        </w:rPr>
        <w:t xml:space="preserve"> * ЧВ</w:t>
      </w:r>
      <w:r w:rsidRPr="00D6056A">
        <w:rPr>
          <w:sz w:val="28"/>
          <w:szCs w:val="28"/>
          <w:vertAlign w:val="subscript"/>
        </w:rPr>
        <w:t>0</w:t>
      </w:r>
      <w:r w:rsidRPr="00D6056A">
        <w:rPr>
          <w:sz w:val="28"/>
          <w:szCs w:val="28"/>
        </w:rPr>
        <w:t xml:space="preserve"> / ц</w:t>
      </w:r>
      <w:r w:rsidRPr="00D6056A">
        <w:rPr>
          <w:sz w:val="28"/>
          <w:szCs w:val="28"/>
          <w:vertAlign w:val="subscript"/>
        </w:rPr>
        <w:t xml:space="preserve"> 1 </w:t>
      </w:r>
      <w:r w:rsidRPr="00D6056A">
        <w:rPr>
          <w:sz w:val="28"/>
          <w:szCs w:val="28"/>
        </w:rPr>
        <w:t>=243*1,98*7,5*281,7/538,2=1,889</w:t>
      </w:r>
    </w:p>
    <w:p w:rsidR="00C56015" w:rsidRPr="00D6056A" w:rsidRDefault="00C56015" w:rsidP="00D6056A">
      <w:pPr>
        <w:spacing w:line="360" w:lineRule="auto"/>
        <w:ind w:firstLine="709"/>
        <w:jc w:val="both"/>
        <w:rPr>
          <w:sz w:val="28"/>
          <w:szCs w:val="28"/>
        </w:rPr>
      </w:pPr>
      <w:r w:rsidRPr="00D6056A">
        <w:rPr>
          <w:sz w:val="28"/>
          <w:szCs w:val="28"/>
        </w:rPr>
        <w:t>1,889-1,873=0,016 руб.</w:t>
      </w:r>
    </w:p>
    <w:p w:rsidR="00C56015" w:rsidRPr="00D6056A" w:rsidRDefault="00C56015" w:rsidP="00D6056A">
      <w:pPr>
        <w:spacing w:line="360" w:lineRule="auto"/>
        <w:ind w:firstLine="709"/>
        <w:jc w:val="both"/>
        <w:rPr>
          <w:sz w:val="28"/>
          <w:szCs w:val="28"/>
        </w:rPr>
      </w:pPr>
      <w:r w:rsidRPr="00D6056A">
        <w:rPr>
          <w:sz w:val="28"/>
          <w:szCs w:val="28"/>
        </w:rPr>
        <w:t>ФО</w:t>
      </w:r>
      <w:r w:rsidRPr="00D6056A">
        <w:rPr>
          <w:sz w:val="28"/>
          <w:szCs w:val="28"/>
        </w:rPr>
        <w:fldChar w:fldCharType="begin"/>
      </w:r>
      <w:r w:rsidRPr="00D6056A">
        <w:rPr>
          <w:sz w:val="28"/>
          <w:szCs w:val="28"/>
        </w:rPr>
        <w:instrText>eq \o(\s\up 10(М  );\s\do 4(УСЛ))</w:instrText>
      </w:r>
      <w:r w:rsidRPr="00D6056A">
        <w:rPr>
          <w:sz w:val="28"/>
          <w:szCs w:val="28"/>
        </w:rPr>
        <w:fldChar w:fldCharType="end"/>
      </w:r>
      <w:r w:rsidRPr="00D6056A">
        <w:rPr>
          <w:sz w:val="28"/>
          <w:szCs w:val="28"/>
          <w:vertAlign w:val="subscript"/>
        </w:rPr>
        <w:t xml:space="preserve">3 </w:t>
      </w:r>
      <w:r w:rsidRPr="00D6056A">
        <w:rPr>
          <w:sz w:val="28"/>
          <w:szCs w:val="28"/>
        </w:rPr>
        <w:t>=</w:t>
      </w:r>
    </w:p>
    <w:p w:rsidR="004428F9" w:rsidRPr="00D6056A" w:rsidRDefault="004428F9" w:rsidP="00D6056A">
      <w:pPr>
        <w:spacing w:line="360" w:lineRule="auto"/>
        <w:ind w:firstLine="709"/>
        <w:jc w:val="both"/>
        <w:rPr>
          <w:sz w:val="28"/>
          <w:szCs w:val="28"/>
        </w:rPr>
      </w:pPr>
    </w:p>
    <w:p w:rsidR="00C56015" w:rsidRPr="00F71AF1" w:rsidRDefault="00C56015" w:rsidP="00F71AF1">
      <w:pPr>
        <w:spacing w:line="360" w:lineRule="auto"/>
        <w:ind w:firstLine="709"/>
        <w:jc w:val="center"/>
        <w:rPr>
          <w:b/>
          <w:sz w:val="28"/>
          <w:szCs w:val="28"/>
        </w:rPr>
      </w:pPr>
      <w:r w:rsidRPr="00F71AF1">
        <w:rPr>
          <w:b/>
          <w:sz w:val="28"/>
          <w:szCs w:val="28"/>
        </w:rPr>
        <w:t>3.3. Резервы повышения эффективности использования основных средств</w:t>
      </w:r>
    </w:p>
    <w:p w:rsidR="00C56015" w:rsidRPr="00D6056A" w:rsidRDefault="00C56015" w:rsidP="00D6056A">
      <w:pPr>
        <w:spacing w:line="360" w:lineRule="auto"/>
        <w:ind w:firstLine="709"/>
        <w:jc w:val="both"/>
        <w:rPr>
          <w:sz w:val="28"/>
          <w:szCs w:val="28"/>
        </w:rPr>
      </w:pPr>
    </w:p>
    <w:p w:rsidR="00C56015" w:rsidRPr="00D6056A" w:rsidRDefault="00C56015" w:rsidP="00D6056A">
      <w:pPr>
        <w:spacing w:line="360" w:lineRule="auto"/>
        <w:ind w:firstLine="709"/>
        <w:jc w:val="both"/>
        <w:rPr>
          <w:sz w:val="28"/>
          <w:szCs w:val="28"/>
        </w:rPr>
      </w:pPr>
      <w:r w:rsidRPr="00D6056A">
        <w:rPr>
          <w:sz w:val="28"/>
          <w:szCs w:val="28"/>
        </w:rPr>
        <w:t>Резервы увеличения выпуска продукции и повышения фондоотдачи оборудования включают в себя:</w:t>
      </w:r>
    </w:p>
    <w:p w:rsidR="00C56015" w:rsidRPr="00D6056A" w:rsidRDefault="00C56015" w:rsidP="00D6056A">
      <w:pPr>
        <w:spacing w:line="360" w:lineRule="auto"/>
        <w:ind w:firstLine="709"/>
        <w:jc w:val="both"/>
        <w:rPr>
          <w:sz w:val="28"/>
          <w:szCs w:val="28"/>
        </w:rPr>
      </w:pPr>
      <w:r w:rsidRPr="00D6056A">
        <w:rPr>
          <w:sz w:val="28"/>
          <w:szCs w:val="28"/>
        </w:rPr>
        <w:t>-ввод в действие неустановленного оборудования;</w:t>
      </w:r>
    </w:p>
    <w:p w:rsidR="00C56015" w:rsidRPr="00D6056A" w:rsidRDefault="00C56015" w:rsidP="00D6056A">
      <w:pPr>
        <w:spacing w:line="360" w:lineRule="auto"/>
        <w:ind w:firstLine="709"/>
        <w:jc w:val="both"/>
        <w:rPr>
          <w:sz w:val="28"/>
          <w:szCs w:val="28"/>
        </w:rPr>
      </w:pPr>
      <w:r w:rsidRPr="00D6056A">
        <w:rPr>
          <w:sz w:val="28"/>
          <w:szCs w:val="28"/>
        </w:rPr>
        <w:t>- замена и модернизация оборудования;</w:t>
      </w:r>
    </w:p>
    <w:p w:rsidR="00C56015" w:rsidRPr="00D6056A" w:rsidRDefault="00C56015" w:rsidP="00D6056A">
      <w:pPr>
        <w:spacing w:line="360" w:lineRule="auto"/>
        <w:ind w:firstLine="709"/>
        <w:jc w:val="both"/>
        <w:rPr>
          <w:sz w:val="28"/>
          <w:szCs w:val="28"/>
        </w:rPr>
      </w:pPr>
      <w:r w:rsidRPr="00D6056A">
        <w:rPr>
          <w:sz w:val="28"/>
          <w:szCs w:val="28"/>
        </w:rPr>
        <w:t>-увеличение коэффициента загрузки оборудования за счет сокращения потерь рабочего времени (целодневных и внутрисменных простоев);</w:t>
      </w:r>
    </w:p>
    <w:p w:rsidR="00C56015" w:rsidRPr="00D6056A" w:rsidRDefault="00C56015" w:rsidP="00D6056A">
      <w:pPr>
        <w:spacing w:line="360" w:lineRule="auto"/>
        <w:ind w:firstLine="709"/>
        <w:jc w:val="both"/>
        <w:rPr>
          <w:sz w:val="28"/>
          <w:szCs w:val="28"/>
        </w:rPr>
      </w:pPr>
      <w:r w:rsidRPr="00D6056A">
        <w:rPr>
          <w:sz w:val="28"/>
          <w:szCs w:val="28"/>
        </w:rPr>
        <w:t>-повышение коэффициента сменности;</w:t>
      </w:r>
    </w:p>
    <w:p w:rsidR="00C56015" w:rsidRPr="00D6056A" w:rsidRDefault="00C56015" w:rsidP="00D6056A">
      <w:pPr>
        <w:spacing w:line="360" w:lineRule="auto"/>
        <w:ind w:firstLine="709"/>
        <w:jc w:val="both"/>
        <w:rPr>
          <w:sz w:val="28"/>
          <w:szCs w:val="28"/>
        </w:rPr>
      </w:pPr>
      <w:r w:rsidRPr="00D6056A">
        <w:rPr>
          <w:sz w:val="28"/>
          <w:szCs w:val="28"/>
        </w:rPr>
        <w:t>-повышение коэффициента использования производственных площадей;</w:t>
      </w:r>
    </w:p>
    <w:p w:rsidR="00C56015" w:rsidRPr="00D6056A" w:rsidRDefault="00C56015" w:rsidP="00D6056A">
      <w:pPr>
        <w:spacing w:line="360" w:lineRule="auto"/>
        <w:ind w:firstLine="709"/>
        <w:jc w:val="both"/>
        <w:rPr>
          <w:sz w:val="28"/>
          <w:szCs w:val="28"/>
        </w:rPr>
      </w:pPr>
      <w:r w:rsidRPr="00D6056A">
        <w:rPr>
          <w:sz w:val="28"/>
          <w:szCs w:val="28"/>
        </w:rPr>
        <w:t>-более интенсивное использование оборудования;</w:t>
      </w:r>
    </w:p>
    <w:p w:rsidR="00C56015" w:rsidRPr="00D6056A" w:rsidRDefault="00C56015" w:rsidP="00D6056A">
      <w:pPr>
        <w:spacing w:line="360" w:lineRule="auto"/>
        <w:ind w:firstLine="709"/>
        <w:jc w:val="both"/>
        <w:rPr>
          <w:sz w:val="28"/>
          <w:szCs w:val="28"/>
        </w:rPr>
      </w:pPr>
      <w:r w:rsidRPr="00D6056A">
        <w:rPr>
          <w:sz w:val="28"/>
          <w:szCs w:val="28"/>
        </w:rPr>
        <w:t>-реализация достижений НТП в производство;</w:t>
      </w:r>
    </w:p>
    <w:p w:rsidR="00C56015" w:rsidRPr="00D6056A" w:rsidRDefault="00C56015" w:rsidP="00D6056A">
      <w:pPr>
        <w:spacing w:line="360" w:lineRule="auto"/>
        <w:ind w:firstLine="709"/>
        <w:jc w:val="both"/>
        <w:rPr>
          <w:sz w:val="28"/>
          <w:szCs w:val="28"/>
        </w:rPr>
      </w:pPr>
      <w:r w:rsidRPr="00D6056A">
        <w:rPr>
          <w:sz w:val="28"/>
          <w:szCs w:val="28"/>
        </w:rPr>
        <w:t>-увеличение доли активной части основных фондов.</w:t>
      </w:r>
    </w:p>
    <w:p w:rsidR="00C56015" w:rsidRPr="00D6056A" w:rsidRDefault="00C56015" w:rsidP="00D6056A">
      <w:pPr>
        <w:spacing w:line="360" w:lineRule="auto"/>
        <w:ind w:firstLine="709"/>
        <w:jc w:val="both"/>
        <w:rPr>
          <w:sz w:val="28"/>
          <w:szCs w:val="28"/>
        </w:rPr>
      </w:pPr>
      <w:r w:rsidRPr="00D6056A">
        <w:rPr>
          <w:sz w:val="28"/>
          <w:szCs w:val="28"/>
        </w:rPr>
        <w:t>При определении текущих и перспективных резервов вместо планового уровня факторных показателей учитывается их возможный уровень.</w:t>
      </w:r>
    </w:p>
    <w:p w:rsidR="00C56015" w:rsidRPr="00D6056A" w:rsidRDefault="00C56015" w:rsidP="00D6056A">
      <w:pPr>
        <w:spacing w:line="360" w:lineRule="auto"/>
        <w:ind w:firstLine="709"/>
        <w:jc w:val="both"/>
        <w:rPr>
          <w:sz w:val="28"/>
          <w:szCs w:val="28"/>
        </w:rPr>
      </w:pPr>
      <w:r w:rsidRPr="00D6056A">
        <w:rPr>
          <w:sz w:val="28"/>
          <w:szCs w:val="28"/>
        </w:rPr>
        <w:t>Резервы повышения эффективности использования основных средств заключаются в их наиболее полным и рациональным использовании, применением новейших достижений НТП в области техники, технологии и организации производства, реализацией решений и новых возможностей.</w:t>
      </w:r>
    </w:p>
    <w:p w:rsidR="00C56015" w:rsidRPr="00D6056A" w:rsidRDefault="00C56015" w:rsidP="00D6056A">
      <w:pPr>
        <w:spacing w:line="360" w:lineRule="auto"/>
        <w:ind w:firstLine="709"/>
        <w:jc w:val="both"/>
        <w:rPr>
          <w:sz w:val="28"/>
          <w:szCs w:val="28"/>
        </w:rPr>
      </w:pPr>
      <w:r w:rsidRPr="00D6056A">
        <w:rPr>
          <w:sz w:val="28"/>
          <w:szCs w:val="28"/>
        </w:rPr>
        <w:t>Так же необходимо создавать благоприятные условия труда в соответствии с нормами и требованиями безопасности, улучшать режимы труда и отдыха. Улучшение условий труда оказывает влияние на состояние организма, уменьшается утомляемость, растет работоспособность и трудоспособность работающих, снижаются потери рабочего времени из-за временной нетрудоспособности, связанной с производственной заболеваемостью и травматизмом, необходимо совершенствовать организацию заработной платы, расширять сферы применения различных видов различных видов материального поощрения, повышать дисциплинированность работников, уровень удовлетворенности трудом, уровень трудовой активности, уровень социально-психологических отношений в коллективе.</w:t>
      </w:r>
    </w:p>
    <w:p w:rsidR="00C56015" w:rsidRPr="00D6056A" w:rsidRDefault="00C56015" w:rsidP="00D6056A">
      <w:pPr>
        <w:spacing w:line="360" w:lineRule="auto"/>
        <w:ind w:firstLine="709"/>
        <w:jc w:val="both"/>
        <w:rPr>
          <w:sz w:val="28"/>
          <w:szCs w:val="28"/>
        </w:rPr>
      </w:pPr>
      <w:r w:rsidRPr="00D6056A">
        <w:rPr>
          <w:sz w:val="28"/>
          <w:szCs w:val="28"/>
        </w:rPr>
        <w:t>Например, при увольнении работника отмечается снижение интереса к выполняемой работе. Вновь принятый работник проходит период привыкания. Выработка у них составляет 80% от средней в течение определенного времени.</w:t>
      </w:r>
    </w:p>
    <w:p w:rsidR="00C56015" w:rsidRPr="00D6056A" w:rsidRDefault="00C56015" w:rsidP="00D6056A">
      <w:pPr>
        <w:spacing w:line="360" w:lineRule="auto"/>
        <w:ind w:firstLine="709"/>
        <w:jc w:val="both"/>
        <w:rPr>
          <w:sz w:val="28"/>
          <w:szCs w:val="28"/>
        </w:rPr>
      </w:pPr>
      <w:r w:rsidRPr="00D6056A">
        <w:rPr>
          <w:sz w:val="28"/>
          <w:szCs w:val="28"/>
        </w:rPr>
        <w:t>Повышение эффективности использования оборудования возможно совершенствуя организацию производства и рабочих мест, улучшая размещения оборудования, совершенствуя организацию вспомогательных служб, методы обслуживания производства.</w:t>
      </w:r>
    </w:p>
    <w:p w:rsidR="00C56015" w:rsidRPr="00D6056A" w:rsidRDefault="00C56015" w:rsidP="00D6056A">
      <w:pPr>
        <w:spacing w:line="360" w:lineRule="auto"/>
        <w:ind w:firstLine="709"/>
        <w:jc w:val="both"/>
        <w:rPr>
          <w:sz w:val="28"/>
          <w:szCs w:val="28"/>
        </w:rPr>
      </w:pPr>
      <w:r w:rsidRPr="00D6056A">
        <w:rPr>
          <w:sz w:val="28"/>
          <w:szCs w:val="28"/>
        </w:rPr>
        <w:t>Среди вышеперечисленных резервов роста основных средств в настоящее время для ДОАО «ИОЗ» можно предложить 2 пути: реализация или сдачи в аренду ненадобных или списание непригодных объектов основных средств. Резервы эффективности использования оборудования в ДОАО «ИОЗ» представлены в таблице 3….</w:t>
      </w:r>
    </w:p>
    <w:p w:rsidR="00C56015" w:rsidRPr="00D6056A" w:rsidRDefault="00C56015" w:rsidP="00D6056A">
      <w:pPr>
        <w:spacing w:line="360" w:lineRule="auto"/>
        <w:ind w:firstLine="709"/>
        <w:jc w:val="both"/>
        <w:rPr>
          <w:sz w:val="28"/>
          <w:szCs w:val="28"/>
        </w:rPr>
      </w:pPr>
      <w:r w:rsidRPr="00D6056A">
        <w:rPr>
          <w:sz w:val="28"/>
          <w:szCs w:val="28"/>
        </w:rPr>
        <w:t xml:space="preserve">Таблица 3…  </w:t>
      </w:r>
    </w:p>
    <w:p w:rsidR="00C56015" w:rsidRPr="00D6056A" w:rsidRDefault="00C56015" w:rsidP="00D6056A">
      <w:pPr>
        <w:spacing w:line="360" w:lineRule="auto"/>
        <w:ind w:firstLine="709"/>
        <w:jc w:val="both"/>
        <w:rPr>
          <w:sz w:val="28"/>
          <w:szCs w:val="28"/>
        </w:rPr>
      </w:pPr>
      <w:r w:rsidRPr="00D6056A">
        <w:rPr>
          <w:sz w:val="28"/>
          <w:szCs w:val="28"/>
        </w:rPr>
        <w:t>Резервы эффективности использования оборудования в ДОАО «ИОЗ»</w:t>
      </w:r>
    </w:p>
    <w:p w:rsidR="00C56015" w:rsidRPr="00D6056A" w:rsidRDefault="00C56015" w:rsidP="00D6056A">
      <w:pPr>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1"/>
        <w:gridCol w:w="1479"/>
        <w:gridCol w:w="1476"/>
        <w:gridCol w:w="1529"/>
        <w:gridCol w:w="1464"/>
        <w:gridCol w:w="1464"/>
      </w:tblGrid>
      <w:tr w:rsidR="00C56015" w:rsidRPr="00F71AF1" w:rsidTr="008F5DD6">
        <w:tc>
          <w:tcPr>
            <w:tcW w:w="1591" w:type="dxa"/>
            <w:vMerge w:val="restart"/>
          </w:tcPr>
          <w:p w:rsidR="00C56015" w:rsidRPr="00F71AF1" w:rsidRDefault="00C56015" w:rsidP="00F71AF1">
            <w:pPr>
              <w:spacing w:line="360" w:lineRule="auto"/>
              <w:jc w:val="both"/>
              <w:rPr>
                <w:sz w:val="20"/>
                <w:szCs w:val="20"/>
              </w:rPr>
            </w:pPr>
            <w:r w:rsidRPr="00F71AF1">
              <w:rPr>
                <w:sz w:val="20"/>
                <w:szCs w:val="20"/>
              </w:rPr>
              <w:t>Показатели</w:t>
            </w:r>
          </w:p>
        </w:tc>
        <w:tc>
          <w:tcPr>
            <w:tcW w:w="1479" w:type="dxa"/>
            <w:vMerge w:val="restart"/>
          </w:tcPr>
          <w:p w:rsidR="00C56015" w:rsidRPr="00F71AF1" w:rsidRDefault="00C56015" w:rsidP="00F71AF1">
            <w:pPr>
              <w:spacing w:line="360" w:lineRule="auto"/>
              <w:jc w:val="both"/>
              <w:rPr>
                <w:sz w:val="20"/>
                <w:szCs w:val="20"/>
              </w:rPr>
            </w:pPr>
            <w:r w:rsidRPr="00F71AF1">
              <w:rPr>
                <w:sz w:val="20"/>
                <w:szCs w:val="20"/>
              </w:rPr>
              <w:t>2006 г.</w:t>
            </w:r>
          </w:p>
        </w:tc>
        <w:tc>
          <w:tcPr>
            <w:tcW w:w="3005" w:type="dxa"/>
            <w:gridSpan w:val="2"/>
          </w:tcPr>
          <w:p w:rsidR="00C56015" w:rsidRPr="00F71AF1" w:rsidRDefault="00C56015" w:rsidP="00F71AF1">
            <w:pPr>
              <w:spacing w:line="360" w:lineRule="auto"/>
              <w:jc w:val="both"/>
              <w:rPr>
                <w:sz w:val="20"/>
                <w:szCs w:val="20"/>
              </w:rPr>
            </w:pPr>
            <w:r w:rsidRPr="00F71AF1">
              <w:rPr>
                <w:sz w:val="20"/>
                <w:szCs w:val="20"/>
              </w:rPr>
              <w:t>Продажа основных средств</w:t>
            </w:r>
          </w:p>
        </w:tc>
        <w:tc>
          <w:tcPr>
            <w:tcW w:w="2928" w:type="dxa"/>
            <w:gridSpan w:val="2"/>
          </w:tcPr>
          <w:p w:rsidR="00C56015" w:rsidRPr="00F71AF1" w:rsidRDefault="00C56015" w:rsidP="00F71AF1">
            <w:pPr>
              <w:spacing w:line="360" w:lineRule="auto"/>
              <w:jc w:val="both"/>
              <w:rPr>
                <w:sz w:val="20"/>
                <w:szCs w:val="20"/>
              </w:rPr>
            </w:pPr>
            <w:r w:rsidRPr="00F71AF1">
              <w:rPr>
                <w:sz w:val="20"/>
                <w:szCs w:val="20"/>
              </w:rPr>
              <w:t>Сдача в аренду основных средств</w:t>
            </w:r>
          </w:p>
        </w:tc>
      </w:tr>
      <w:tr w:rsidR="00C56015" w:rsidRPr="00F71AF1" w:rsidTr="008F5DD6">
        <w:tc>
          <w:tcPr>
            <w:tcW w:w="1591" w:type="dxa"/>
            <w:vMerge/>
          </w:tcPr>
          <w:p w:rsidR="00C56015" w:rsidRPr="00F71AF1" w:rsidRDefault="00C56015" w:rsidP="00F71AF1">
            <w:pPr>
              <w:spacing w:line="360" w:lineRule="auto"/>
              <w:jc w:val="both"/>
              <w:rPr>
                <w:sz w:val="20"/>
                <w:szCs w:val="20"/>
              </w:rPr>
            </w:pPr>
          </w:p>
        </w:tc>
        <w:tc>
          <w:tcPr>
            <w:tcW w:w="1479" w:type="dxa"/>
            <w:vMerge/>
          </w:tcPr>
          <w:p w:rsidR="00C56015" w:rsidRPr="00F71AF1" w:rsidRDefault="00C56015" w:rsidP="00F71AF1">
            <w:pPr>
              <w:spacing w:line="360" w:lineRule="auto"/>
              <w:jc w:val="both"/>
              <w:rPr>
                <w:sz w:val="20"/>
                <w:szCs w:val="20"/>
              </w:rPr>
            </w:pPr>
          </w:p>
        </w:tc>
        <w:tc>
          <w:tcPr>
            <w:tcW w:w="1476" w:type="dxa"/>
          </w:tcPr>
          <w:p w:rsidR="00C56015" w:rsidRPr="00F71AF1" w:rsidRDefault="00C56015" w:rsidP="00F71AF1">
            <w:pPr>
              <w:spacing w:line="360" w:lineRule="auto"/>
              <w:jc w:val="both"/>
              <w:rPr>
                <w:sz w:val="20"/>
                <w:szCs w:val="20"/>
              </w:rPr>
            </w:pPr>
            <w:r w:rsidRPr="00F71AF1">
              <w:rPr>
                <w:sz w:val="20"/>
                <w:szCs w:val="20"/>
              </w:rPr>
              <w:t>Прогноз</w:t>
            </w:r>
          </w:p>
        </w:tc>
        <w:tc>
          <w:tcPr>
            <w:tcW w:w="1529" w:type="dxa"/>
          </w:tcPr>
          <w:p w:rsidR="00C56015" w:rsidRPr="00F71AF1" w:rsidRDefault="00C56015" w:rsidP="00F71AF1">
            <w:pPr>
              <w:spacing w:line="360" w:lineRule="auto"/>
              <w:jc w:val="both"/>
              <w:rPr>
                <w:sz w:val="20"/>
                <w:szCs w:val="20"/>
              </w:rPr>
            </w:pPr>
            <w:r w:rsidRPr="00F71AF1">
              <w:rPr>
                <w:sz w:val="20"/>
                <w:szCs w:val="20"/>
              </w:rPr>
              <w:t>Изменение</w:t>
            </w:r>
          </w:p>
        </w:tc>
        <w:tc>
          <w:tcPr>
            <w:tcW w:w="1464" w:type="dxa"/>
          </w:tcPr>
          <w:p w:rsidR="00C56015" w:rsidRPr="00F71AF1" w:rsidRDefault="00C56015" w:rsidP="00F71AF1">
            <w:pPr>
              <w:spacing w:line="360" w:lineRule="auto"/>
              <w:jc w:val="both"/>
              <w:rPr>
                <w:sz w:val="20"/>
                <w:szCs w:val="20"/>
              </w:rPr>
            </w:pPr>
            <w:r w:rsidRPr="00F71AF1">
              <w:rPr>
                <w:sz w:val="20"/>
                <w:szCs w:val="20"/>
              </w:rPr>
              <w:t>Прогноз</w:t>
            </w:r>
          </w:p>
        </w:tc>
        <w:tc>
          <w:tcPr>
            <w:tcW w:w="1464" w:type="dxa"/>
          </w:tcPr>
          <w:p w:rsidR="00C56015" w:rsidRPr="00F71AF1" w:rsidRDefault="00C56015" w:rsidP="00F71AF1">
            <w:pPr>
              <w:spacing w:line="360" w:lineRule="auto"/>
              <w:jc w:val="both"/>
              <w:rPr>
                <w:sz w:val="20"/>
                <w:szCs w:val="20"/>
              </w:rPr>
            </w:pPr>
            <w:r w:rsidRPr="00F71AF1">
              <w:rPr>
                <w:sz w:val="20"/>
                <w:szCs w:val="20"/>
              </w:rPr>
              <w:t>Изменение</w:t>
            </w:r>
          </w:p>
        </w:tc>
      </w:tr>
      <w:tr w:rsidR="00C56015" w:rsidRPr="00F71AF1" w:rsidTr="008F5DD6">
        <w:tc>
          <w:tcPr>
            <w:tcW w:w="1591" w:type="dxa"/>
          </w:tcPr>
          <w:p w:rsidR="00C56015" w:rsidRPr="00F71AF1" w:rsidRDefault="00C56015" w:rsidP="00F71AF1">
            <w:pPr>
              <w:spacing w:line="360" w:lineRule="auto"/>
              <w:jc w:val="both"/>
              <w:rPr>
                <w:sz w:val="20"/>
                <w:szCs w:val="20"/>
              </w:rPr>
            </w:pPr>
            <w:r w:rsidRPr="00F71AF1">
              <w:rPr>
                <w:sz w:val="20"/>
                <w:szCs w:val="20"/>
              </w:rPr>
              <w:t>Выручка от реализации оборудования</w:t>
            </w:r>
          </w:p>
        </w:tc>
        <w:tc>
          <w:tcPr>
            <w:tcW w:w="1479" w:type="dxa"/>
          </w:tcPr>
          <w:p w:rsidR="00C56015" w:rsidRPr="00F71AF1" w:rsidRDefault="00C56015" w:rsidP="00F71AF1">
            <w:pPr>
              <w:spacing w:line="360" w:lineRule="auto"/>
              <w:jc w:val="both"/>
              <w:rPr>
                <w:sz w:val="20"/>
                <w:szCs w:val="20"/>
              </w:rPr>
            </w:pPr>
            <w:r w:rsidRPr="00F71AF1">
              <w:rPr>
                <w:sz w:val="20"/>
                <w:szCs w:val="20"/>
              </w:rPr>
              <w:t>-</w:t>
            </w:r>
          </w:p>
        </w:tc>
        <w:tc>
          <w:tcPr>
            <w:tcW w:w="1476" w:type="dxa"/>
          </w:tcPr>
          <w:p w:rsidR="00C56015" w:rsidRPr="00F71AF1" w:rsidRDefault="00C56015" w:rsidP="00F71AF1">
            <w:pPr>
              <w:spacing w:line="360" w:lineRule="auto"/>
              <w:jc w:val="both"/>
              <w:rPr>
                <w:sz w:val="20"/>
                <w:szCs w:val="20"/>
              </w:rPr>
            </w:pPr>
            <w:r w:rsidRPr="00F71AF1">
              <w:rPr>
                <w:sz w:val="20"/>
                <w:szCs w:val="20"/>
              </w:rPr>
              <w:t>8000</w:t>
            </w:r>
          </w:p>
        </w:tc>
        <w:tc>
          <w:tcPr>
            <w:tcW w:w="1529" w:type="dxa"/>
          </w:tcPr>
          <w:p w:rsidR="00C56015" w:rsidRPr="00F71AF1" w:rsidRDefault="00C56015" w:rsidP="00F71AF1">
            <w:pPr>
              <w:spacing w:line="360" w:lineRule="auto"/>
              <w:jc w:val="both"/>
              <w:rPr>
                <w:sz w:val="20"/>
                <w:szCs w:val="20"/>
              </w:rPr>
            </w:pPr>
            <w:r w:rsidRPr="00F71AF1">
              <w:rPr>
                <w:sz w:val="20"/>
                <w:szCs w:val="20"/>
              </w:rPr>
              <w:t>+8000</w:t>
            </w:r>
          </w:p>
        </w:tc>
        <w:tc>
          <w:tcPr>
            <w:tcW w:w="1464" w:type="dxa"/>
          </w:tcPr>
          <w:p w:rsidR="00C56015" w:rsidRPr="00F71AF1" w:rsidRDefault="00C56015" w:rsidP="00F71AF1">
            <w:pPr>
              <w:spacing w:line="360" w:lineRule="auto"/>
              <w:jc w:val="both"/>
              <w:rPr>
                <w:sz w:val="20"/>
                <w:szCs w:val="20"/>
              </w:rPr>
            </w:pPr>
            <w:r w:rsidRPr="00F71AF1">
              <w:rPr>
                <w:sz w:val="20"/>
                <w:szCs w:val="20"/>
              </w:rPr>
              <w:t>20000</w:t>
            </w:r>
          </w:p>
        </w:tc>
        <w:tc>
          <w:tcPr>
            <w:tcW w:w="1464" w:type="dxa"/>
          </w:tcPr>
          <w:p w:rsidR="00C56015" w:rsidRPr="00F71AF1" w:rsidRDefault="00C56015" w:rsidP="00F71AF1">
            <w:pPr>
              <w:spacing w:line="360" w:lineRule="auto"/>
              <w:jc w:val="both"/>
              <w:rPr>
                <w:sz w:val="20"/>
                <w:szCs w:val="20"/>
              </w:rPr>
            </w:pPr>
            <w:r w:rsidRPr="00F71AF1">
              <w:rPr>
                <w:sz w:val="20"/>
                <w:szCs w:val="20"/>
              </w:rPr>
              <w:t>+20000</w:t>
            </w:r>
          </w:p>
        </w:tc>
      </w:tr>
      <w:tr w:rsidR="00C56015" w:rsidRPr="00F71AF1" w:rsidTr="008F5DD6">
        <w:tc>
          <w:tcPr>
            <w:tcW w:w="1591" w:type="dxa"/>
          </w:tcPr>
          <w:p w:rsidR="00C56015" w:rsidRPr="00F71AF1" w:rsidRDefault="00C56015" w:rsidP="00F71AF1">
            <w:pPr>
              <w:spacing w:line="360" w:lineRule="auto"/>
              <w:jc w:val="both"/>
              <w:rPr>
                <w:sz w:val="20"/>
                <w:szCs w:val="20"/>
              </w:rPr>
            </w:pPr>
            <w:r w:rsidRPr="00F71AF1">
              <w:rPr>
                <w:sz w:val="20"/>
                <w:szCs w:val="20"/>
              </w:rPr>
              <w:t>Стоимость основных средств</w:t>
            </w:r>
          </w:p>
        </w:tc>
        <w:tc>
          <w:tcPr>
            <w:tcW w:w="1479" w:type="dxa"/>
          </w:tcPr>
          <w:p w:rsidR="00C56015" w:rsidRPr="00F71AF1" w:rsidRDefault="00C56015" w:rsidP="00F71AF1">
            <w:pPr>
              <w:spacing w:line="360" w:lineRule="auto"/>
              <w:jc w:val="both"/>
              <w:rPr>
                <w:sz w:val="20"/>
                <w:szCs w:val="20"/>
              </w:rPr>
            </w:pPr>
            <w:r w:rsidRPr="00F71AF1">
              <w:rPr>
                <w:sz w:val="20"/>
                <w:szCs w:val="20"/>
              </w:rPr>
              <w:t>11004</w:t>
            </w:r>
          </w:p>
        </w:tc>
        <w:tc>
          <w:tcPr>
            <w:tcW w:w="1476" w:type="dxa"/>
          </w:tcPr>
          <w:p w:rsidR="00C56015" w:rsidRPr="00F71AF1" w:rsidRDefault="00C56015" w:rsidP="00F71AF1">
            <w:pPr>
              <w:spacing w:line="360" w:lineRule="auto"/>
              <w:jc w:val="both"/>
              <w:rPr>
                <w:sz w:val="20"/>
                <w:szCs w:val="20"/>
              </w:rPr>
            </w:pPr>
            <w:r w:rsidRPr="00F71AF1">
              <w:rPr>
                <w:sz w:val="20"/>
                <w:szCs w:val="20"/>
              </w:rPr>
              <w:t>3004</w:t>
            </w:r>
          </w:p>
        </w:tc>
        <w:tc>
          <w:tcPr>
            <w:tcW w:w="1529" w:type="dxa"/>
          </w:tcPr>
          <w:p w:rsidR="00C56015" w:rsidRPr="00F71AF1" w:rsidRDefault="00C56015" w:rsidP="00F71AF1">
            <w:pPr>
              <w:spacing w:line="360" w:lineRule="auto"/>
              <w:jc w:val="both"/>
              <w:rPr>
                <w:sz w:val="20"/>
                <w:szCs w:val="20"/>
              </w:rPr>
            </w:pPr>
            <w:r w:rsidRPr="00F71AF1">
              <w:rPr>
                <w:sz w:val="20"/>
                <w:szCs w:val="20"/>
              </w:rPr>
              <w:t>-8000</w:t>
            </w:r>
          </w:p>
        </w:tc>
        <w:tc>
          <w:tcPr>
            <w:tcW w:w="1464" w:type="dxa"/>
          </w:tcPr>
          <w:p w:rsidR="00C56015" w:rsidRPr="00F71AF1" w:rsidRDefault="00C56015" w:rsidP="00F71AF1">
            <w:pPr>
              <w:spacing w:line="360" w:lineRule="auto"/>
              <w:jc w:val="both"/>
              <w:rPr>
                <w:sz w:val="20"/>
                <w:szCs w:val="20"/>
              </w:rPr>
            </w:pPr>
            <w:r w:rsidRPr="00F71AF1">
              <w:rPr>
                <w:sz w:val="20"/>
                <w:szCs w:val="20"/>
              </w:rPr>
              <w:t>1004</w:t>
            </w:r>
          </w:p>
        </w:tc>
        <w:tc>
          <w:tcPr>
            <w:tcW w:w="1464" w:type="dxa"/>
          </w:tcPr>
          <w:p w:rsidR="00C56015" w:rsidRPr="00F71AF1" w:rsidRDefault="00C56015" w:rsidP="00F71AF1">
            <w:pPr>
              <w:spacing w:line="360" w:lineRule="auto"/>
              <w:jc w:val="both"/>
              <w:rPr>
                <w:sz w:val="20"/>
                <w:szCs w:val="20"/>
              </w:rPr>
            </w:pPr>
            <w:r w:rsidRPr="00F71AF1">
              <w:rPr>
                <w:sz w:val="20"/>
                <w:szCs w:val="20"/>
              </w:rPr>
              <w:t>0</w:t>
            </w:r>
          </w:p>
        </w:tc>
      </w:tr>
      <w:tr w:rsidR="00C56015" w:rsidRPr="00F71AF1" w:rsidTr="008F5DD6">
        <w:tc>
          <w:tcPr>
            <w:tcW w:w="1591" w:type="dxa"/>
          </w:tcPr>
          <w:p w:rsidR="00C56015" w:rsidRPr="00F71AF1" w:rsidRDefault="00C56015" w:rsidP="00F71AF1">
            <w:pPr>
              <w:spacing w:line="360" w:lineRule="auto"/>
              <w:jc w:val="both"/>
              <w:rPr>
                <w:sz w:val="20"/>
                <w:szCs w:val="20"/>
              </w:rPr>
            </w:pPr>
            <w:r w:rsidRPr="00F71AF1">
              <w:rPr>
                <w:sz w:val="20"/>
                <w:szCs w:val="20"/>
              </w:rPr>
              <w:t>Чистая прибыль</w:t>
            </w:r>
          </w:p>
        </w:tc>
        <w:tc>
          <w:tcPr>
            <w:tcW w:w="1479" w:type="dxa"/>
          </w:tcPr>
          <w:p w:rsidR="00C56015" w:rsidRPr="00F71AF1" w:rsidRDefault="00C56015" w:rsidP="00F71AF1">
            <w:pPr>
              <w:spacing w:line="360" w:lineRule="auto"/>
              <w:jc w:val="both"/>
              <w:rPr>
                <w:sz w:val="20"/>
                <w:szCs w:val="20"/>
              </w:rPr>
            </w:pPr>
            <w:r w:rsidRPr="00F71AF1">
              <w:rPr>
                <w:sz w:val="20"/>
                <w:szCs w:val="20"/>
              </w:rPr>
              <w:t>-242</w:t>
            </w:r>
          </w:p>
        </w:tc>
        <w:tc>
          <w:tcPr>
            <w:tcW w:w="1476" w:type="dxa"/>
          </w:tcPr>
          <w:p w:rsidR="00C56015" w:rsidRPr="00F71AF1" w:rsidRDefault="00C56015" w:rsidP="00F71AF1">
            <w:pPr>
              <w:spacing w:line="360" w:lineRule="auto"/>
              <w:jc w:val="both"/>
              <w:rPr>
                <w:sz w:val="20"/>
                <w:szCs w:val="20"/>
              </w:rPr>
            </w:pPr>
            <w:r w:rsidRPr="00F71AF1">
              <w:rPr>
                <w:sz w:val="20"/>
                <w:szCs w:val="20"/>
              </w:rPr>
              <w:t>14726,4</w:t>
            </w:r>
          </w:p>
        </w:tc>
        <w:tc>
          <w:tcPr>
            <w:tcW w:w="1529" w:type="dxa"/>
          </w:tcPr>
          <w:p w:rsidR="00C56015" w:rsidRPr="00F71AF1" w:rsidRDefault="00C56015" w:rsidP="00F71AF1">
            <w:pPr>
              <w:spacing w:line="360" w:lineRule="auto"/>
              <w:jc w:val="both"/>
              <w:rPr>
                <w:sz w:val="20"/>
                <w:szCs w:val="20"/>
              </w:rPr>
            </w:pPr>
            <w:r w:rsidRPr="00F71AF1">
              <w:rPr>
                <w:sz w:val="20"/>
                <w:szCs w:val="20"/>
              </w:rPr>
              <w:t>+14484,4</w:t>
            </w:r>
          </w:p>
        </w:tc>
        <w:tc>
          <w:tcPr>
            <w:tcW w:w="1464" w:type="dxa"/>
          </w:tcPr>
          <w:p w:rsidR="00C56015" w:rsidRPr="00F71AF1" w:rsidRDefault="00C56015" w:rsidP="00F71AF1">
            <w:pPr>
              <w:spacing w:line="360" w:lineRule="auto"/>
              <w:jc w:val="both"/>
              <w:rPr>
                <w:sz w:val="20"/>
                <w:szCs w:val="20"/>
              </w:rPr>
            </w:pPr>
            <w:r w:rsidRPr="00F71AF1">
              <w:rPr>
                <w:sz w:val="20"/>
                <w:szCs w:val="20"/>
              </w:rPr>
              <w:t>19758</w:t>
            </w:r>
          </w:p>
        </w:tc>
        <w:tc>
          <w:tcPr>
            <w:tcW w:w="1464" w:type="dxa"/>
          </w:tcPr>
          <w:p w:rsidR="00C56015" w:rsidRPr="00F71AF1" w:rsidRDefault="00C56015" w:rsidP="00F71AF1">
            <w:pPr>
              <w:spacing w:line="360" w:lineRule="auto"/>
              <w:jc w:val="both"/>
              <w:rPr>
                <w:sz w:val="20"/>
                <w:szCs w:val="20"/>
              </w:rPr>
            </w:pPr>
            <w:r w:rsidRPr="00F71AF1">
              <w:rPr>
                <w:sz w:val="20"/>
                <w:szCs w:val="20"/>
              </w:rPr>
              <w:t>1520,00</w:t>
            </w:r>
          </w:p>
        </w:tc>
      </w:tr>
      <w:tr w:rsidR="00C56015" w:rsidRPr="00F71AF1" w:rsidTr="008F5DD6">
        <w:tc>
          <w:tcPr>
            <w:tcW w:w="1591" w:type="dxa"/>
          </w:tcPr>
          <w:p w:rsidR="00C56015" w:rsidRPr="00F71AF1" w:rsidRDefault="00C56015" w:rsidP="00F71AF1">
            <w:pPr>
              <w:spacing w:line="360" w:lineRule="auto"/>
              <w:jc w:val="both"/>
              <w:rPr>
                <w:sz w:val="20"/>
                <w:szCs w:val="20"/>
              </w:rPr>
            </w:pPr>
            <w:r w:rsidRPr="00F71AF1">
              <w:rPr>
                <w:sz w:val="20"/>
                <w:szCs w:val="20"/>
              </w:rPr>
              <w:t xml:space="preserve">Фодоотдача </w:t>
            </w:r>
          </w:p>
        </w:tc>
        <w:tc>
          <w:tcPr>
            <w:tcW w:w="1479" w:type="dxa"/>
          </w:tcPr>
          <w:p w:rsidR="00C56015" w:rsidRPr="00F71AF1" w:rsidRDefault="00C56015" w:rsidP="00F71AF1">
            <w:pPr>
              <w:spacing w:line="360" w:lineRule="auto"/>
              <w:jc w:val="both"/>
              <w:rPr>
                <w:sz w:val="20"/>
                <w:szCs w:val="20"/>
              </w:rPr>
            </w:pPr>
            <w:r w:rsidRPr="00F71AF1">
              <w:rPr>
                <w:sz w:val="20"/>
                <w:szCs w:val="20"/>
              </w:rPr>
              <w:t>11,8</w:t>
            </w:r>
          </w:p>
        </w:tc>
        <w:tc>
          <w:tcPr>
            <w:tcW w:w="1476" w:type="dxa"/>
          </w:tcPr>
          <w:p w:rsidR="00C56015" w:rsidRPr="00F71AF1" w:rsidRDefault="00C56015" w:rsidP="00F71AF1">
            <w:pPr>
              <w:spacing w:line="360" w:lineRule="auto"/>
              <w:jc w:val="both"/>
              <w:rPr>
                <w:sz w:val="20"/>
                <w:szCs w:val="20"/>
              </w:rPr>
            </w:pPr>
            <w:r w:rsidRPr="00F71AF1">
              <w:rPr>
                <w:sz w:val="20"/>
                <w:szCs w:val="20"/>
              </w:rPr>
              <w:t>23,9</w:t>
            </w:r>
          </w:p>
        </w:tc>
        <w:tc>
          <w:tcPr>
            <w:tcW w:w="1529" w:type="dxa"/>
          </w:tcPr>
          <w:p w:rsidR="00C56015" w:rsidRPr="00F71AF1" w:rsidRDefault="00C56015" w:rsidP="00F71AF1">
            <w:pPr>
              <w:spacing w:line="360" w:lineRule="auto"/>
              <w:jc w:val="both"/>
              <w:rPr>
                <w:sz w:val="20"/>
                <w:szCs w:val="20"/>
              </w:rPr>
            </w:pPr>
            <w:r w:rsidRPr="00F71AF1">
              <w:rPr>
                <w:sz w:val="20"/>
                <w:szCs w:val="20"/>
              </w:rPr>
              <w:t>22,4</w:t>
            </w:r>
          </w:p>
        </w:tc>
        <w:tc>
          <w:tcPr>
            <w:tcW w:w="1464" w:type="dxa"/>
          </w:tcPr>
          <w:p w:rsidR="00C56015" w:rsidRPr="00F71AF1" w:rsidRDefault="00C56015" w:rsidP="00F71AF1">
            <w:pPr>
              <w:spacing w:line="360" w:lineRule="auto"/>
              <w:jc w:val="both"/>
              <w:rPr>
                <w:sz w:val="20"/>
                <w:szCs w:val="20"/>
              </w:rPr>
            </w:pPr>
            <w:r w:rsidRPr="00F71AF1">
              <w:rPr>
                <w:sz w:val="20"/>
                <w:szCs w:val="20"/>
              </w:rPr>
              <w:t>-</w:t>
            </w:r>
          </w:p>
        </w:tc>
        <w:tc>
          <w:tcPr>
            <w:tcW w:w="1464" w:type="dxa"/>
          </w:tcPr>
          <w:p w:rsidR="00C56015" w:rsidRPr="00F71AF1" w:rsidRDefault="00C56015" w:rsidP="00F71AF1">
            <w:pPr>
              <w:spacing w:line="360" w:lineRule="auto"/>
              <w:jc w:val="both"/>
              <w:rPr>
                <w:sz w:val="20"/>
                <w:szCs w:val="20"/>
              </w:rPr>
            </w:pPr>
            <w:r w:rsidRPr="00F71AF1">
              <w:rPr>
                <w:sz w:val="20"/>
                <w:szCs w:val="20"/>
              </w:rPr>
              <w:t>-</w:t>
            </w:r>
          </w:p>
        </w:tc>
      </w:tr>
      <w:tr w:rsidR="00C56015" w:rsidRPr="00F71AF1" w:rsidTr="008F5DD6">
        <w:tc>
          <w:tcPr>
            <w:tcW w:w="1591" w:type="dxa"/>
          </w:tcPr>
          <w:p w:rsidR="00C56015" w:rsidRPr="00F71AF1" w:rsidRDefault="00C56015" w:rsidP="00F71AF1">
            <w:pPr>
              <w:spacing w:line="360" w:lineRule="auto"/>
              <w:jc w:val="both"/>
              <w:rPr>
                <w:sz w:val="20"/>
                <w:szCs w:val="20"/>
              </w:rPr>
            </w:pPr>
            <w:r w:rsidRPr="00F71AF1">
              <w:rPr>
                <w:sz w:val="20"/>
                <w:szCs w:val="20"/>
              </w:rPr>
              <w:t>Фондоемкость</w:t>
            </w:r>
          </w:p>
        </w:tc>
        <w:tc>
          <w:tcPr>
            <w:tcW w:w="1479" w:type="dxa"/>
          </w:tcPr>
          <w:p w:rsidR="00C56015" w:rsidRPr="00F71AF1" w:rsidRDefault="00C56015" w:rsidP="00F71AF1">
            <w:pPr>
              <w:spacing w:line="360" w:lineRule="auto"/>
              <w:jc w:val="both"/>
              <w:rPr>
                <w:sz w:val="20"/>
                <w:szCs w:val="20"/>
              </w:rPr>
            </w:pPr>
            <w:r w:rsidRPr="00F71AF1">
              <w:rPr>
                <w:sz w:val="20"/>
                <w:szCs w:val="20"/>
              </w:rPr>
              <w:t>0,08</w:t>
            </w:r>
          </w:p>
        </w:tc>
        <w:tc>
          <w:tcPr>
            <w:tcW w:w="1476" w:type="dxa"/>
          </w:tcPr>
          <w:p w:rsidR="00C56015" w:rsidRPr="00F71AF1" w:rsidRDefault="00C56015" w:rsidP="00F71AF1">
            <w:pPr>
              <w:spacing w:line="360" w:lineRule="auto"/>
              <w:jc w:val="both"/>
              <w:rPr>
                <w:sz w:val="20"/>
                <w:szCs w:val="20"/>
              </w:rPr>
            </w:pPr>
            <w:r w:rsidRPr="00F71AF1">
              <w:rPr>
                <w:sz w:val="20"/>
                <w:szCs w:val="20"/>
              </w:rPr>
              <w:t>0,052</w:t>
            </w:r>
          </w:p>
        </w:tc>
        <w:tc>
          <w:tcPr>
            <w:tcW w:w="1529" w:type="dxa"/>
          </w:tcPr>
          <w:p w:rsidR="00C56015" w:rsidRPr="00F71AF1" w:rsidRDefault="00C56015" w:rsidP="00F71AF1">
            <w:pPr>
              <w:spacing w:line="360" w:lineRule="auto"/>
              <w:jc w:val="both"/>
              <w:rPr>
                <w:sz w:val="20"/>
                <w:szCs w:val="20"/>
              </w:rPr>
            </w:pPr>
            <w:r w:rsidRPr="00F71AF1">
              <w:rPr>
                <w:sz w:val="20"/>
                <w:szCs w:val="20"/>
              </w:rPr>
              <w:t>-0,55</w:t>
            </w:r>
          </w:p>
        </w:tc>
        <w:tc>
          <w:tcPr>
            <w:tcW w:w="1464" w:type="dxa"/>
          </w:tcPr>
          <w:p w:rsidR="00C56015" w:rsidRPr="00F71AF1" w:rsidRDefault="00C56015" w:rsidP="00F71AF1">
            <w:pPr>
              <w:spacing w:line="360" w:lineRule="auto"/>
              <w:jc w:val="both"/>
              <w:rPr>
                <w:sz w:val="20"/>
                <w:szCs w:val="20"/>
              </w:rPr>
            </w:pPr>
            <w:r w:rsidRPr="00F71AF1">
              <w:rPr>
                <w:sz w:val="20"/>
                <w:szCs w:val="20"/>
              </w:rPr>
              <w:t>-</w:t>
            </w:r>
          </w:p>
        </w:tc>
        <w:tc>
          <w:tcPr>
            <w:tcW w:w="1464" w:type="dxa"/>
          </w:tcPr>
          <w:p w:rsidR="00C56015" w:rsidRPr="00F71AF1" w:rsidRDefault="00C56015" w:rsidP="00F71AF1">
            <w:pPr>
              <w:spacing w:line="360" w:lineRule="auto"/>
              <w:jc w:val="both"/>
              <w:rPr>
                <w:sz w:val="20"/>
                <w:szCs w:val="20"/>
              </w:rPr>
            </w:pPr>
            <w:r w:rsidRPr="00F71AF1">
              <w:rPr>
                <w:sz w:val="20"/>
                <w:szCs w:val="20"/>
              </w:rPr>
              <w:t>-</w:t>
            </w:r>
          </w:p>
        </w:tc>
      </w:tr>
    </w:tbl>
    <w:p w:rsidR="00C56015" w:rsidRPr="00F71AF1" w:rsidRDefault="00C56015" w:rsidP="00F71AF1">
      <w:pPr>
        <w:spacing w:line="360" w:lineRule="auto"/>
        <w:jc w:val="both"/>
        <w:rPr>
          <w:sz w:val="20"/>
          <w:szCs w:val="20"/>
        </w:rPr>
      </w:pPr>
    </w:p>
    <w:p w:rsidR="00C56015" w:rsidRPr="00D6056A" w:rsidRDefault="00C56015" w:rsidP="00D6056A">
      <w:pPr>
        <w:spacing w:line="360" w:lineRule="auto"/>
        <w:ind w:firstLine="709"/>
        <w:jc w:val="both"/>
        <w:rPr>
          <w:sz w:val="28"/>
          <w:szCs w:val="28"/>
        </w:rPr>
      </w:pPr>
      <w:r w:rsidRPr="00D6056A">
        <w:rPr>
          <w:sz w:val="28"/>
          <w:szCs w:val="28"/>
        </w:rPr>
        <w:t>В результате влияния анализа, выявленные резервы эффективности использования оборудования в ДОАО «ИОЗ» показали, что предприятию в следующем году выгодно продать некоторое оборудование, неиспользуемое в процессе производства либо сдавать в аренду. Выявленные в результате анализа резервы необходимо сбалансировать с резервами лучшего использования предметов труда и трудовых ресурсов.</w:t>
      </w:r>
    </w:p>
    <w:p w:rsidR="00C56015" w:rsidRPr="00D6056A" w:rsidRDefault="00C56015" w:rsidP="00D6056A">
      <w:pPr>
        <w:spacing w:line="360" w:lineRule="auto"/>
        <w:ind w:firstLine="709"/>
        <w:jc w:val="both"/>
        <w:rPr>
          <w:sz w:val="28"/>
          <w:szCs w:val="28"/>
        </w:rPr>
      </w:pPr>
      <w:r w:rsidRPr="00D6056A">
        <w:rPr>
          <w:sz w:val="28"/>
          <w:szCs w:val="28"/>
        </w:rPr>
        <w:t>На улучшение использования основных средств оказывают влияние две группы факторов:</w:t>
      </w:r>
    </w:p>
    <w:p w:rsidR="00C56015" w:rsidRPr="00D6056A" w:rsidRDefault="00C56015" w:rsidP="00D6056A">
      <w:pPr>
        <w:spacing w:line="360" w:lineRule="auto"/>
        <w:ind w:firstLine="709"/>
        <w:jc w:val="both"/>
        <w:rPr>
          <w:sz w:val="28"/>
          <w:szCs w:val="28"/>
        </w:rPr>
      </w:pPr>
      <w:r w:rsidRPr="00D6056A">
        <w:rPr>
          <w:sz w:val="28"/>
          <w:szCs w:val="28"/>
        </w:rPr>
        <w:t>-повышение удельного веса в активной части основных средств;</w:t>
      </w:r>
    </w:p>
    <w:p w:rsidR="00C56015" w:rsidRPr="00D6056A" w:rsidRDefault="00C56015" w:rsidP="00D6056A">
      <w:pPr>
        <w:spacing w:line="360" w:lineRule="auto"/>
        <w:ind w:firstLine="709"/>
        <w:jc w:val="both"/>
        <w:rPr>
          <w:sz w:val="28"/>
          <w:szCs w:val="28"/>
        </w:rPr>
      </w:pPr>
      <w:r w:rsidRPr="00D6056A">
        <w:rPr>
          <w:sz w:val="28"/>
          <w:szCs w:val="28"/>
        </w:rPr>
        <w:t>-увеличение отдачи активной части основных средств.</w:t>
      </w:r>
    </w:p>
    <w:p w:rsidR="00C56015" w:rsidRPr="00D6056A" w:rsidRDefault="00C56015" w:rsidP="00D6056A">
      <w:pPr>
        <w:spacing w:line="360" w:lineRule="auto"/>
        <w:ind w:firstLine="709"/>
        <w:jc w:val="both"/>
        <w:rPr>
          <w:sz w:val="28"/>
          <w:szCs w:val="28"/>
        </w:rPr>
      </w:pPr>
      <w:r w:rsidRPr="00D6056A">
        <w:rPr>
          <w:sz w:val="28"/>
          <w:szCs w:val="28"/>
        </w:rPr>
        <w:t>На увеличение отдачи активной части основных средств, в свою очередь оказывают влияние:</w:t>
      </w:r>
    </w:p>
    <w:p w:rsidR="00C56015" w:rsidRPr="00D6056A" w:rsidRDefault="00C56015" w:rsidP="00D6056A">
      <w:pPr>
        <w:spacing w:line="360" w:lineRule="auto"/>
        <w:ind w:firstLine="709"/>
        <w:jc w:val="both"/>
        <w:rPr>
          <w:sz w:val="28"/>
          <w:szCs w:val="28"/>
        </w:rPr>
      </w:pPr>
      <w:r w:rsidRPr="00D6056A">
        <w:rPr>
          <w:sz w:val="28"/>
          <w:szCs w:val="28"/>
        </w:rPr>
        <w:t>-изменение количества действующего оборудования;</w:t>
      </w:r>
    </w:p>
    <w:p w:rsidR="00C56015" w:rsidRPr="00D6056A" w:rsidRDefault="00C56015" w:rsidP="00D6056A">
      <w:pPr>
        <w:spacing w:line="360" w:lineRule="auto"/>
        <w:ind w:firstLine="709"/>
        <w:jc w:val="both"/>
        <w:rPr>
          <w:sz w:val="28"/>
          <w:szCs w:val="28"/>
        </w:rPr>
      </w:pPr>
      <w:r w:rsidRPr="00D6056A">
        <w:rPr>
          <w:sz w:val="28"/>
          <w:szCs w:val="28"/>
        </w:rPr>
        <w:t>-увеличение продолжительности времени работы оборудования;</w:t>
      </w:r>
    </w:p>
    <w:p w:rsidR="00C56015" w:rsidRPr="00D6056A" w:rsidRDefault="00C56015" w:rsidP="00D6056A">
      <w:pPr>
        <w:spacing w:line="360" w:lineRule="auto"/>
        <w:ind w:firstLine="709"/>
        <w:jc w:val="both"/>
        <w:rPr>
          <w:sz w:val="28"/>
          <w:szCs w:val="28"/>
        </w:rPr>
      </w:pPr>
      <w:r w:rsidRPr="00D6056A">
        <w:rPr>
          <w:sz w:val="28"/>
          <w:szCs w:val="28"/>
        </w:rPr>
        <w:t>- увеличение среднечасовой отдачи работы единицы оборудования.</w:t>
      </w:r>
    </w:p>
    <w:p w:rsidR="00C56015" w:rsidRPr="00D6056A" w:rsidRDefault="00C56015" w:rsidP="00D6056A">
      <w:pPr>
        <w:spacing w:line="360" w:lineRule="auto"/>
        <w:ind w:firstLine="709"/>
        <w:jc w:val="both"/>
        <w:rPr>
          <w:sz w:val="28"/>
          <w:szCs w:val="28"/>
        </w:rPr>
      </w:pPr>
      <w:r w:rsidRPr="00D6056A">
        <w:rPr>
          <w:sz w:val="28"/>
          <w:szCs w:val="28"/>
        </w:rPr>
        <w:t>Для увеличения продолжительности времени работы оборудования необходимо сократить время на освоение нового оборудования.</w:t>
      </w:r>
    </w:p>
    <w:p w:rsidR="00C56015" w:rsidRPr="00D6056A" w:rsidRDefault="00C56015" w:rsidP="00D6056A">
      <w:pPr>
        <w:spacing w:line="360" w:lineRule="auto"/>
        <w:ind w:firstLine="709"/>
        <w:jc w:val="both"/>
        <w:rPr>
          <w:sz w:val="28"/>
          <w:szCs w:val="28"/>
        </w:rPr>
      </w:pPr>
      <w:r w:rsidRPr="00D6056A">
        <w:rPr>
          <w:sz w:val="28"/>
          <w:szCs w:val="28"/>
        </w:rPr>
        <w:t>Для увеличения среднечасовой отдачи работы единицы оборудования рекомендуется выполнять такие условия:</w:t>
      </w:r>
    </w:p>
    <w:p w:rsidR="00C56015" w:rsidRPr="00D6056A" w:rsidRDefault="00C56015" w:rsidP="00D6056A">
      <w:pPr>
        <w:spacing w:line="360" w:lineRule="auto"/>
        <w:ind w:firstLine="709"/>
        <w:jc w:val="both"/>
        <w:rPr>
          <w:sz w:val="28"/>
          <w:szCs w:val="28"/>
        </w:rPr>
      </w:pPr>
      <w:r w:rsidRPr="00D6056A">
        <w:rPr>
          <w:sz w:val="28"/>
          <w:szCs w:val="28"/>
        </w:rPr>
        <w:t>-повышение уровня загрузки оборудования и организации производства;</w:t>
      </w:r>
    </w:p>
    <w:p w:rsidR="00C56015" w:rsidRPr="00D6056A" w:rsidRDefault="00C56015" w:rsidP="00D6056A">
      <w:pPr>
        <w:spacing w:line="360" w:lineRule="auto"/>
        <w:ind w:firstLine="709"/>
        <w:jc w:val="both"/>
        <w:rPr>
          <w:sz w:val="28"/>
          <w:szCs w:val="28"/>
        </w:rPr>
      </w:pPr>
      <w:r w:rsidRPr="00D6056A">
        <w:rPr>
          <w:sz w:val="28"/>
          <w:szCs w:val="28"/>
        </w:rPr>
        <w:t>-внедрение более эффективной техники и технологии;</w:t>
      </w:r>
    </w:p>
    <w:p w:rsidR="00C56015" w:rsidRPr="00D6056A" w:rsidRDefault="00C56015" w:rsidP="00D6056A">
      <w:pPr>
        <w:spacing w:line="360" w:lineRule="auto"/>
        <w:ind w:firstLine="709"/>
        <w:jc w:val="both"/>
        <w:rPr>
          <w:sz w:val="28"/>
          <w:szCs w:val="28"/>
        </w:rPr>
      </w:pPr>
      <w:r w:rsidRPr="00D6056A">
        <w:rPr>
          <w:sz w:val="28"/>
          <w:szCs w:val="28"/>
        </w:rPr>
        <w:t>-сокращение непроизводительных затрат машинного времени;</w:t>
      </w:r>
    </w:p>
    <w:p w:rsidR="00C56015" w:rsidRPr="00D6056A" w:rsidRDefault="00C56015" w:rsidP="00D6056A">
      <w:pPr>
        <w:spacing w:line="360" w:lineRule="auto"/>
        <w:ind w:firstLine="709"/>
        <w:jc w:val="both"/>
        <w:rPr>
          <w:sz w:val="28"/>
          <w:szCs w:val="28"/>
        </w:rPr>
      </w:pPr>
      <w:r w:rsidRPr="00D6056A">
        <w:rPr>
          <w:sz w:val="28"/>
          <w:szCs w:val="28"/>
        </w:rPr>
        <w:t>-оптимизация структуры выпускаемой продукции;</w:t>
      </w:r>
    </w:p>
    <w:p w:rsidR="00C56015" w:rsidRPr="00D6056A" w:rsidRDefault="00C56015" w:rsidP="00D6056A">
      <w:pPr>
        <w:spacing w:line="360" w:lineRule="auto"/>
        <w:ind w:firstLine="709"/>
        <w:jc w:val="both"/>
        <w:rPr>
          <w:sz w:val="28"/>
          <w:szCs w:val="28"/>
        </w:rPr>
      </w:pPr>
      <w:r w:rsidRPr="00D6056A">
        <w:rPr>
          <w:sz w:val="28"/>
          <w:szCs w:val="28"/>
        </w:rPr>
        <w:t>-модернизация действующего оборудования.</w:t>
      </w:r>
    </w:p>
    <w:p w:rsidR="00C56015" w:rsidRPr="00D6056A" w:rsidRDefault="00C56015" w:rsidP="00D6056A">
      <w:pPr>
        <w:spacing w:line="360" w:lineRule="auto"/>
        <w:ind w:firstLine="709"/>
        <w:jc w:val="both"/>
        <w:rPr>
          <w:sz w:val="28"/>
          <w:szCs w:val="28"/>
        </w:rPr>
      </w:pPr>
      <w:r w:rsidRPr="00D6056A">
        <w:rPr>
          <w:sz w:val="28"/>
          <w:szCs w:val="28"/>
        </w:rPr>
        <w:t>Для изменения уровня загрузки оборудования и организации производства необходимо внедрить следующие мероприятия:</w:t>
      </w:r>
    </w:p>
    <w:p w:rsidR="00C56015" w:rsidRPr="00D6056A" w:rsidRDefault="00C56015" w:rsidP="00D6056A">
      <w:pPr>
        <w:spacing w:line="360" w:lineRule="auto"/>
        <w:ind w:firstLine="709"/>
        <w:jc w:val="both"/>
        <w:rPr>
          <w:sz w:val="28"/>
          <w:szCs w:val="28"/>
        </w:rPr>
      </w:pPr>
      <w:r w:rsidRPr="00D6056A">
        <w:rPr>
          <w:sz w:val="28"/>
          <w:szCs w:val="28"/>
        </w:rPr>
        <w:t>-повышения интенсификации производства;</w:t>
      </w:r>
    </w:p>
    <w:p w:rsidR="00C56015" w:rsidRPr="00D6056A" w:rsidRDefault="00C56015" w:rsidP="00D6056A">
      <w:pPr>
        <w:spacing w:line="360" w:lineRule="auto"/>
        <w:ind w:firstLine="709"/>
        <w:jc w:val="both"/>
        <w:rPr>
          <w:sz w:val="28"/>
          <w:szCs w:val="28"/>
        </w:rPr>
      </w:pPr>
      <w:r w:rsidRPr="00D6056A">
        <w:rPr>
          <w:sz w:val="28"/>
          <w:szCs w:val="28"/>
        </w:rPr>
        <w:t>-совершенствование системы управления производством;</w:t>
      </w:r>
    </w:p>
    <w:p w:rsidR="00C56015" w:rsidRPr="00D6056A" w:rsidRDefault="00C56015" w:rsidP="00D6056A">
      <w:pPr>
        <w:spacing w:line="360" w:lineRule="auto"/>
        <w:ind w:firstLine="709"/>
        <w:jc w:val="both"/>
        <w:rPr>
          <w:sz w:val="28"/>
          <w:szCs w:val="28"/>
        </w:rPr>
      </w:pPr>
      <w:r w:rsidRPr="00D6056A">
        <w:rPr>
          <w:sz w:val="28"/>
          <w:szCs w:val="28"/>
        </w:rPr>
        <w:t>-совершенствование организации производства.</w:t>
      </w:r>
    </w:p>
    <w:p w:rsidR="00C56015" w:rsidRPr="00D6056A" w:rsidRDefault="00C56015" w:rsidP="00D6056A">
      <w:pPr>
        <w:spacing w:line="360" w:lineRule="auto"/>
        <w:ind w:firstLine="709"/>
        <w:jc w:val="both"/>
        <w:rPr>
          <w:sz w:val="28"/>
          <w:szCs w:val="28"/>
        </w:rPr>
      </w:pPr>
      <w:r w:rsidRPr="00D6056A">
        <w:rPr>
          <w:sz w:val="28"/>
          <w:szCs w:val="28"/>
        </w:rPr>
        <w:t>Таким образом, особенность анализа основных средств – его многоуровневый характер. Важно выделить уровень влияния факторов и в соответствии с этим выбрать модели и способы анализа. Конечной целью анализа основных средств данной организации является выявление возможностей расширения объемов выпуска и реализации без дополнительного привлечения ресурсов или определение потребности в обновлении или расширении производственного потенциала.</w:t>
      </w:r>
    </w:p>
    <w:p w:rsidR="00C56015" w:rsidRPr="00F71AF1" w:rsidRDefault="00F71AF1" w:rsidP="00F71AF1">
      <w:pPr>
        <w:spacing w:line="360" w:lineRule="auto"/>
        <w:ind w:firstLine="709"/>
        <w:jc w:val="center"/>
        <w:rPr>
          <w:b/>
          <w:sz w:val="28"/>
          <w:szCs w:val="28"/>
        </w:rPr>
      </w:pPr>
      <w:r>
        <w:rPr>
          <w:sz w:val="28"/>
          <w:szCs w:val="28"/>
        </w:rPr>
        <w:br w:type="page"/>
      </w:r>
      <w:r w:rsidR="00C56015" w:rsidRPr="00F71AF1">
        <w:rPr>
          <w:b/>
          <w:sz w:val="28"/>
          <w:szCs w:val="28"/>
        </w:rPr>
        <w:t>Заключение</w:t>
      </w:r>
    </w:p>
    <w:p w:rsidR="00C56015" w:rsidRPr="00D6056A" w:rsidRDefault="00C56015" w:rsidP="00D6056A">
      <w:pPr>
        <w:spacing w:line="360" w:lineRule="auto"/>
        <w:ind w:firstLine="709"/>
        <w:jc w:val="both"/>
        <w:rPr>
          <w:sz w:val="28"/>
          <w:szCs w:val="28"/>
        </w:rPr>
      </w:pPr>
    </w:p>
    <w:p w:rsidR="00C56015" w:rsidRPr="00D6056A" w:rsidRDefault="00C56015" w:rsidP="00D6056A">
      <w:pPr>
        <w:spacing w:line="360" w:lineRule="auto"/>
        <w:ind w:firstLine="709"/>
        <w:jc w:val="both"/>
        <w:rPr>
          <w:sz w:val="28"/>
          <w:szCs w:val="28"/>
        </w:rPr>
      </w:pPr>
      <w:r w:rsidRPr="00D6056A">
        <w:rPr>
          <w:sz w:val="28"/>
          <w:szCs w:val="28"/>
        </w:rPr>
        <w:t>В условиях перехода предприятия к рынку значительно возрастает роль бухгалтерского учета как важнейшего средства получения полной и достоверной информации об имуществе предприятия и его обязательствах и своевременного доведения этих сведений до пользователей.</w:t>
      </w:r>
    </w:p>
    <w:p w:rsidR="00C56015" w:rsidRPr="00D6056A" w:rsidRDefault="00C56015" w:rsidP="00D6056A">
      <w:pPr>
        <w:spacing w:line="360" w:lineRule="auto"/>
        <w:ind w:firstLine="709"/>
        <w:jc w:val="both"/>
        <w:rPr>
          <w:sz w:val="28"/>
          <w:szCs w:val="28"/>
        </w:rPr>
      </w:pPr>
      <w:r w:rsidRPr="00D6056A">
        <w:rPr>
          <w:sz w:val="28"/>
          <w:szCs w:val="28"/>
        </w:rPr>
        <w:t>Аудиторская проверка основных средств – очень важное направление в аудите вообще. Получение достоверной информации об имуществе предприятия обретает первостепенную важность именно сейчас, на этапе становления и развития рыночных отношений.</w:t>
      </w:r>
    </w:p>
    <w:p w:rsidR="00C56015" w:rsidRPr="00D6056A" w:rsidRDefault="00C56015" w:rsidP="00D6056A">
      <w:pPr>
        <w:spacing w:line="360" w:lineRule="auto"/>
        <w:ind w:firstLine="709"/>
        <w:jc w:val="both"/>
        <w:rPr>
          <w:sz w:val="28"/>
          <w:szCs w:val="28"/>
        </w:rPr>
      </w:pPr>
      <w:r w:rsidRPr="00D6056A">
        <w:rPr>
          <w:sz w:val="28"/>
          <w:szCs w:val="28"/>
        </w:rPr>
        <w:t>Качественный учет и эффективное использование основных фондов способствует улучшению всех технико–экономических показателей, в том числе увеличению выпуска продукции, снижению себестоимости продукции, трудоемкости изготовления и увеличению прибыли. Размер и динамика основных средств – объекты финансового, управленческого и инвестиционного анализа.</w:t>
      </w:r>
    </w:p>
    <w:p w:rsidR="00C56015" w:rsidRPr="00D6056A" w:rsidRDefault="00C56015" w:rsidP="00D6056A">
      <w:pPr>
        <w:spacing w:line="360" w:lineRule="auto"/>
        <w:ind w:firstLine="709"/>
        <w:jc w:val="both"/>
        <w:rPr>
          <w:sz w:val="28"/>
          <w:szCs w:val="28"/>
        </w:rPr>
      </w:pPr>
      <w:r w:rsidRPr="00D6056A">
        <w:rPr>
          <w:sz w:val="28"/>
          <w:szCs w:val="28"/>
        </w:rPr>
        <w:t>Качество анализа зависит от достоверности информации, то есть от качества постановки бухгалтерского учета, отлаженности системы и регистрации операций с объектами основных средств, точности отнесения объектов к учетным классификационным группам, достоверности инвентаризационных описей, глубины разработки и ведения регистров аналитического учета.</w:t>
      </w:r>
    </w:p>
    <w:p w:rsidR="00C56015" w:rsidRPr="00D6056A" w:rsidRDefault="00C56015" w:rsidP="00D6056A">
      <w:pPr>
        <w:spacing w:line="360" w:lineRule="auto"/>
        <w:ind w:firstLine="709"/>
        <w:jc w:val="both"/>
        <w:rPr>
          <w:sz w:val="28"/>
          <w:szCs w:val="28"/>
        </w:rPr>
      </w:pPr>
      <w:r w:rsidRPr="00D6056A">
        <w:rPr>
          <w:sz w:val="28"/>
          <w:szCs w:val="28"/>
        </w:rPr>
        <w:t>Данная дипломная работа рассматривает широкий круг вопросов, связанных с проверкой правильности ведения учета основных средств в организации, с методикой анализа наличия и движения основных средств и выявления внутренних резервов организации по улучшению их работы.</w:t>
      </w:r>
    </w:p>
    <w:p w:rsidR="00C56015" w:rsidRPr="00D6056A" w:rsidRDefault="00C56015" w:rsidP="00D6056A">
      <w:pPr>
        <w:spacing w:line="360" w:lineRule="auto"/>
        <w:ind w:firstLine="709"/>
        <w:jc w:val="both"/>
        <w:rPr>
          <w:sz w:val="28"/>
          <w:szCs w:val="28"/>
        </w:rPr>
      </w:pPr>
      <w:r w:rsidRPr="00D6056A">
        <w:rPr>
          <w:sz w:val="28"/>
          <w:szCs w:val="28"/>
        </w:rPr>
        <w:t>Правильно организованная работа по ведению учета основных средств позволяет вовремя получить необходимые данные, которые будут источником в принятии управленческих решений по более эффективному и рациональному использованию основных средств.</w:t>
      </w:r>
    </w:p>
    <w:p w:rsidR="00C56015" w:rsidRPr="00D6056A" w:rsidRDefault="00C56015" w:rsidP="00D6056A">
      <w:pPr>
        <w:spacing w:line="360" w:lineRule="auto"/>
        <w:ind w:firstLine="709"/>
        <w:jc w:val="both"/>
        <w:rPr>
          <w:sz w:val="28"/>
          <w:szCs w:val="28"/>
        </w:rPr>
      </w:pPr>
      <w:r w:rsidRPr="00D6056A">
        <w:rPr>
          <w:sz w:val="28"/>
          <w:szCs w:val="28"/>
        </w:rPr>
        <w:t>Основными недостатками системы учета основных средств на ДОАО «ИОЗ» являются:</w:t>
      </w:r>
    </w:p>
    <w:p w:rsidR="00C56015" w:rsidRPr="00D6056A" w:rsidRDefault="00C56015" w:rsidP="00D6056A">
      <w:pPr>
        <w:spacing w:line="360" w:lineRule="auto"/>
        <w:ind w:firstLine="709"/>
        <w:jc w:val="both"/>
        <w:rPr>
          <w:sz w:val="28"/>
          <w:szCs w:val="28"/>
        </w:rPr>
      </w:pPr>
      <w:r w:rsidRPr="00D6056A">
        <w:rPr>
          <w:sz w:val="28"/>
          <w:szCs w:val="28"/>
        </w:rPr>
        <w:t>- недостаточный контроль со стороны главного бухгалтера предприятия за документооборотом, наличием и движением денежных средств;</w:t>
      </w:r>
    </w:p>
    <w:p w:rsidR="00C56015" w:rsidRPr="00D6056A" w:rsidRDefault="00C56015" w:rsidP="00D6056A">
      <w:pPr>
        <w:spacing w:line="360" w:lineRule="auto"/>
        <w:ind w:firstLine="709"/>
        <w:jc w:val="both"/>
        <w:rPr>
          <w:sz w:val="28"/>
          <w:szCs w:val="28"/>
        </w:rPr>
      </w:pPr>
      <w:r w:rsidRPr="00D6056A">
        <w:rPr>
          <w:sz w:val="28"/>
          <w:szCs w:val="28"/>
        </w:rPr>
        <w:t>- не во всех актах на списание основных средств указывается финансовый результат, не все акты на списание утверждены руководителем предприятия;</w:t>
      </w:r>
    </w:p>
    <w:p w:rsidR="00C56015" w:rsidRPr="00D6056A" w:rsidRDefault="00C56015" w:rsidP="00D6056A">
      <w:pPr>
        <w:spacing w:line="360" w:lineRule="auto"/>
        <w:ind w:firstLine="709"/>
        <w:jc w:val="both"/>
        <w:rPr>
          <w:sz w:val="28"/>
          <w:szCs w:val="28"/>
        </w:rPr>
      </w:pPr>
      <w:r w:rsidRPr="00D6056A">
        <w:rPr>
          <w:sz w:val="28"/>
          <w:szCs w:val="28"/>
        </w:rPr>
        <w:t>- инвентарные карточки учета оформляются не своевременно;</w:t>
      </w:r>
    </w:p>
    <w:p w:rsidR="00C56015" w:rsidRPr="00D6056A" w:rsidRDefault="00C56015" w:rsidP="00D6056A">
      <w:pPr>
        <w:spacing w:line="360" w:lineRule="auto"/>
        <w:ind w:firstLine="709"/>
        <w:jc w:val="both"/>
        <w:rPr>
          <w:sz w:val="28"/>
          <w:szCs w:val="28"/>
        </w:rPr>
      </w:pPr>
      <w:r w:rsidRPr="00D6056A">
        <w:rPr>
          <w:sz w:val="28"/>
          <w:szCs w:val="28"/>
        </w:rPr>
        <w:t>- инвентаризация основных средств не проводится формально; инвентаризационные описи передаются членам инвентаризационной комиссии с указанными данными бухгалтерского учета;</w:t>
      </w:r>
    </w:p>
    <w:p w:rsidR="00C56015" w:rsidRPr="00D6056A" w:rsidRDefault="00C56015" w:rsidP="00D6056A">
      <w:pPr>
        <w:spacing w:line="360" w:lineRule="auto"/>
        <w:ind w:firstLine="709"/>
        <w:jc w:val="both"/>
        <w:rPr>
          <w:sz w:val="28"/>
          <w:szCs w:val="28"/>
        </w:rPr>
      </w:pPr>
      <w:r w:rsidRPr="00D6056A">
        <w:rPr>
          <w:sz w:val="28"/>
          <w:szCs w:val="28"/>
        </w:rPr>
        <w:t>- при выявлении фактов недостач основных средств не всегда проводится служебное расследование по установлению причин и виновных в недостаче; при установлении виновных лиц ущерб взыскивается по учетным ценам;</w:t>
      </w:r>
    </w:p>
    <w:p w:rsidR="00C56015" w:rsidRPr="00D6056A" w:rsidRDefault="00C56015" w:rsidP="00D6056A">
      <w:pPr>
        <w:spacing w:line="360" w:lineRule="auto"/>
        <w:ind w:firstLine="709"/>
        <w:jc w:val="both"/>
        <w:rPr>
          <w:sz w:val="28"/>
          <w:szCs w:val="28"/>
        </w:rPr>
      </w:pPr>
      <w:r w:rsidRPr="00D6056A">
        <w:rPr>
          <w:sz w:val="28"/>
          <w:szCs w:val="28"/>
        </w:rPr>
        <w:t>В целях совершенствования системы учета основных средств и в целом системы бухгалтерского учета нами разработаны и предложены руководству предприятия следующие рекомендации:</w:t>
      </w:r>
    </w:p>
    <w:p w:rsidR="00C56015" w:rsidRPr="00D6056A" w:rsidRDefault="00C56015" w:rsidP="00D6056A">
      <w:pPr>
        <w:spacing w:line="360" w:lineRule="auto"/>
        <w:ind w:firstLine="709"/>
        <w:jc w:val="both"/>
        <w:rPr>
          <w:sz w:val="28"/>
          <w:szCs w:val="28"/>
        </w:rPr>
      </w:pPr>
      <w:r w:rsidRPr="00D6056A">
        <w:rPr>
          <w:sz w:val="28"/>
          <w:szCs w:val="28"/>
        </w:rPr>
        <w:t>1.</w:t>
      </w:r>
      <w:r w:rsidR="00F71AF1">
        <w:rPr>
          <w:sz w:val="28"/>
          <w:szCs w:val="28"/>
        </w:rPr>
        <w:t xml:space="preserve"> </w:t>
      </w:r>
      <w:r w:rsidRPr="00D6056A">
        <w:rPr>
          <w:sz w:val="28"/>
          <w:szCs w:val="28"/>
        </w:rPr>
        <w:t>Главному бухгалтеру усилить контроль за правильным оформлением первичных документов по движению основных средств и своевременным оформлением регистров аналитического учета.</w:t>
      </w:r>
    </w:p>
    <w:p w:rsidR="00C56015" w:rsidRPr="00D6056A" w:rsidRDefault="00C56015" w:rsidP="00D6056A">
      <w:pPr>
        <w:spacing w:line="360" w:lineRule="auto"/>
        <w:ind w:firstLine="709"/>
        <w:jc w:val="both"/>
        <w:rPr>
          <w:sz w:val="28"/>
          <w:szCs w:val="28"/>
        </w:rPr>
      </w:pPr>
      <w:r w:rsidRPr="00D6056A">
        <w:rPr>
          <w:sz w:val="28"/>
          <w:szCs w:val="28"/>
        </w:rPr>
        <w:t>2. На предприятии необходимо создать постоянно действующую комиссию для проведения служебного расследования по выявленным недостачам и хищений. По результатам служебного расследования привлекать виновных к дисциплинарной и материальной ответственности, а в необходимых случаях направлять материалы служебного расследования в правоохранительные органы для привлечения виновных в хищении к уголовной ответственности.</w:t>
      </w:r>
    </w:p>
    <w:p w:rsidR="00C56015" w:rsidRPr="00D6056A" w:rsidRDefault="00C56015" w:rsidP="00D6056A">
      <w:pPr>
        <w:spacing w:line="360" w:lineRule="auto"/>
        <w:ind w:firstLine="709"/>
        <w:jc w:val="both"/>
        <w:rPr>
          <w:sz w:val="28"/>
          <w:szCs w:val="28"/>
        </w:rPr>
      </w:pPr>
      <w:r w:rsidRPr="00D6056A">
        <w:rPr>
          <w:sz w:val="28"/>
          <w:szCs w:val="28"/>
        </w:rPr>
        <w:t>3. Повысить квалификацию сотрудников бухгалтерии.</w:t>
      </w:r>
    </w:p>
    <w:p w:rsidR="00C56015" w:rsidRPr="00D6056A" w:rsidRDefault="00C56015" w:rsidP="00D6056A">
      <w:pPr>
        <w:spacing w:line="360" w:lineRule="auto"/>
        <w:ind w:firstLine="709"/>
        <w:jc w:val="both"/>
        <w:rPr>
          <w:sz w:val="28"/>
          <w:szCs w:val="28"/>
        </w:rPr>
      </w:pPr>
      <w:r w:rsidRPr="00D6056A">
        <w:rPr>
          <w:sz w:val="28"/>
          <w:szCs w:val="28"/>
        </w:rPr>
        <w:t>4. Организовать доступ к системе «Консультант плюс» для обеспечения персонала законодательными и нормативными актами, ПБУ, инструкциями и оперативного отслеживания изменений в нормативной базе.</w:t>
      </w:r>
    </w:p>
    <w:p w:rsidR="00C56015" w:rsidRPr="00D6056A" w:rsidRDefault="00C56015" w:rsidP="00D6056A">
      <w:pPr>
        <w:spacing w:line="360" w:lineRule="auto"/>
        <w:ind w:firstLine="709"/>
        <w:jc w:val="both"/>
        <w:rPr>
          <w:sz w:val="28"/>
          <w:szCs w:val="28"/>
        </w:rPr>
      </w:pPr>
      <w:r w:rsidRPr="00D6056A">
        <w:rPr>
          <w:sz w:val="28"/>
          <w:szCs w:val="28"/>
        </w:rPr>
        <w:t>5. Обеспечить контроль за соблюдением условий и порядка проведения инвентаризации основных средств.</w:t>
      </w:r>
    </w:p>
    <w:p w:rsidR="00C56015" w:rsidRPr="00D6056A" w:rsidRDefault="00C56015" w:rsidP="00D6056A">
      <w:pPr>
        <w:spacing w:line="360" w:lineRule="auto"/>
        <w:ind w:firstLine="709"/>
        <w:jc w:val="both"/>
        <w:rPr>
          <w:sz w:val="28"/>
          <w:szCs w:val="28"/>
        </w:rPr>
      </w:pPr>
      <w:r w:rsidRPr="00D6056A">
        <w:rPr>
          <w:sz w:val="28"/>
          <w:szCs w:val="28"/>
        </w:rPr>
        <w:t>6. Ликвидировать лишнее и малоиспользуемое оборудование, сократить количество неустановленного оборудования.</w:t>
      </w:r>
    </w:p>
    <w:p w:rsidR="00C56015" w:rsidRPr="00D6056A" w:rsidRDefault="00C56015" w:rsidP="00D6056A">
      <w:pPr>
        <w:spacing w:line="360" w:lineRule="auto"/>
        <w:ind w:firstLine="709"/>
        <w:jc w:val="both"/>
        <w:rPr>
          <w:sz w:val="28"/>
          <w:szCs w:val="28"/>
        </w:rPr>
      </w:pPr>
      <w:r w:rsidRPr="00D6056A">
        <w:rPr>
          <w:sz w:val="28"/>
          <w:szCs w:val="28"/>
        </w:rPr>
        <w:t>Улучшить организацию и управление производством за счет внедрения научной организации труда, улучшения обеспечения материально – техническими ресурсами, повышение эффективности производства через систему материальных стимулов работников.</w:t>
      </w:r>
    </w:p>
    <w:p w:rsidR="00C56015" w:rsidRPr="00D6056A" w:rsidRDefault="00C56015" w:rsidP="00D6056A">
      <w:pPr>
        <w:spacing w:line="360" w:lineRule="auto"/>
        <w:ind w:firstLine="709"/>
        <w:jc w:val="both"/>
        <w:rPr>
          <w:sz w:val="28"/>
          <w:szCs w:val="28"/>
        </w:rPr>
      </w:pPr>
      <w:r w:rsidRPr="00D6056A">
        <w:rPr>
          <w:sz w:val="28"/>
          <w:szCs w:val="28"/>
        </w:rPr>
        <w:t>Таким образом, можно сделать вывод, что основные средства соотносятся с производством на предприятии как часть и целое. Состояние и эффективное использование основных средств прямо влияют на эффективность производства и результаты финансово – хозяйственной деятельности. Успешная работа предприятия во многом зависит от грамотного использования и ведения бухгалтерского учета основных средств.</w:t>
      </w:r>
    </w:p>
    <w:p w:rsidR="00C56015" w:rsidRPr="00D6056A" w:rsidRDefault="00C56015" w:rsidP="00D6056A">
      <w:pPr>
        <w:spacing w:line="360" w:lineRule="auto"/>
        <w:ind w:firstLine="709"/>
        <w:jc w:val="both"/>
        <w:rPr>
          <w:sz w:val="28"/>
          <w:szCs w:val="28"/>
        </w:rPr>
      </w:pPr>
      <w:r w:rsidRPr="00D6056A">
        <w:rPr>
          <w:sz w:val="28"/>
          <w:szCs w:val="28"/>
        </w:rPr>
        <w:t>С целью повышения эффективности управления ресурсами организации целесообразно внедрение системы финансового планирования (бюджетирования). Возможно, что для повышения эффективности сбора первичных учетных данных возникнет необходимость создания в структуре бухгалтерии (или параллельно с ней) отдельной службы оперативного учета.</w:t>
      </w:r>
    </w:p>
    <w:p w:rsidR="00C56015" w:rsidRPr="00D6056A" w:rsidRDefault="00C56015" w:rsidP="00D6056A">
      <w:pPr>
        <w:spacing w:line="360" w:lineRule="auto"/>
        <w:ind w:firstLine="709"/>
        <w:jc w:val="both"/>
        <w:rPr>
          <w:sz w:val="28"/>
          <w:szCs w:val="28"/>
        </w:rPr>
      </w:pPr>
      <w:r w:rsidRPr="00D6056A">
        <w:rPr>
          <w:sz w:val="28"/>
          <w:szCs w:val="28"/>
        </w:rPr>
        <w:t>При этом следует отметить, что рационально использование основных фондов и производственных мощностей организации, дальнейшее ускорение оборачиваемости активов повышает инвестиционную привлекательность, что позволяет существенно увеличивать объемы привлекаемых внешних инвестиций и продолжать расширение производственной базы и спектра выпускаемой продукции. Все это, в свою очередь, способствует дальнейшему стабильному процветанию ДОАО «ИОЗ».</w:t>
      </w:r>
      <w:bookmarkStart w:id="0" w:name="_GoBack"/>
      <w:bookmarkEnd w:id="0"/>
    </w:p>
    <w:sectPr w:rsidR="00C56015" w:rsidRPr="00D6056A" w:rsidSect="00D6056A">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F7938"/>
    <w:multiLevelType w:val="hybridMultilevel"/>
    <w:tmpl w:val="5874D1E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64A7375D"/>
    <w:multiLevelType w:val="hybridMultilevel"/>
    <w:tmpl w:val="1AD480E2"/>
    <w:lvl w:ilvl="0" w:tplc="04190011">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
    <w:nsid w:val="67A457D3"/>
    <w:multiLevelType w:val="hybridMultilevel"/>
    <w:tmpl w:val="F02EA8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68E032F8"/>
    <w:multiLevelType w:val="hybridMultilevel"/>
    <w:tmpl w:val="4F3E9534"/>
    <w:lvl w:ilvl="0" w:tplc="88EC6970">
      <w:start w:val="1"/>
      <w:numFmt w:val="decimal"/>
      <w:lvlText w:val="%1."/>
      <w:lvlJc w:val="left"/>
      <w:pPr>
        <w:tabs>
          <w:tab w:val="num" w:pos="1215"/>
        </w:tabs>
        <w:ind w:left="1215" w:hanging="360"/>
      </w:pPr>
      <w:rPr>
        <w:rFonts w:cs="Times New Roman" w:hint="default"/>
      </w:rPr>
    </w:lvl>
    <w:lvl w:ilvl="1" w:tplc="04190019" w:tentative="1">
      <w:start w:val="1"/>
      <w:numFmt w:val="lowerLetter"/>
      <w:lvlText w:val="%2."/>
      <w:lvlJc w:val="left"/>
      <w:pPr>
        <w:tabs>
          <w:tab w:val="num" w:pos="1935"/>
        </w:tabs>
        <w:ind w:left="1935" w:hanging="360"/>
      </w:pPr>
      <w:rPr>
        <w:rFonts w:cs="Times New Roman"/>
      </w:rPr>
    </w:lvl>
    <w:lvl w:ilvl="2" w:tplc="0419001B" w:tentative="1">
      <w:start w:val="1"/>
      <w:numFmt w:val="lowerRoman"/>
      <w:lvlText w:val="%3."/>
      <w:lvlJc w:val="right"/>
      <w:pPr>
        <w:tabs>
          <w:tab w:val="num" w:pos="2655"/>
        </w:tabs>
        <w:ind w:left="2655" w:hanging="180"/>
      </w:pPr>
      <w:rPr>
        <w:rFonts w:cs="Times New Roman"/>
      </w:rPr>
    </w:lvl>
    <w:lvl w:ilvl="3" w:tplc="0419000F" w:tentative="1">
      <w:start w:val="1"/>
      <w:numFmt w:val="decimal"/>
      <w:lvlText w:val="%4."/>
      <w:lvlJc w:val="left"/>
      <w:pPr>
        <w:tabs>
          <w:tab w:val="num" w:pos="3375"/>
        </w:tabs>
        <w:ind w:left="3375" w:hanging="360"/>
      </w:pPr>
      <w:rPr>
        <w:rFonts w:cs="Times New Roman"/>
      </w:rPr>
    </w:lvl>
    <w:lvl w:ilvl="4" w:tplc="04190019" w:tentative="1">
      <w:start w:val="1"/>
      <w:numFmt w:val="lowerLetter"/>
      <w:lvlText w:val="%5."/>
      <w:lvlJc w:val="left"/>
      <w:pPr>
        <w:tabs>
          <w:tab w:val="num" w:pos="4095"/>
        </w:tabs>
        <w:ind w:left="4095" w:hanging="360"/>
      </w:pPr>
      <w:rPr>
        <w:rFonts w:cs="Times New Roman"/>
      </w:rPr>
    </w:lvl>
    <w:lvl w:ilvl="5" w:tplc="0419001B" w:tentative="1">
      <w:start w:val="1"/>
      <w:numFmt w:val="lowerRoman"/>
      <w:lvlText w:val="%6."/>
      <w:lvlJc w:val="right"/>
      <w:pPr>
        <w:tabs>
          <w:tab w:val="num" w:pos="4815"/>
        </w:tabs>
        <w:ind w:left="4815" w:hanging="180"/>
      </w:pPr>
      <w:rPr>
        <w:rFonts w:cs="Times New Roman"/>
      </w:rPr>
    </w:lvl>
    <w:lvl w:ilvl="6" w:tplc="0419000F" w:tentative="1">
      <w:start w:val="1"/>
      <w:numFmt w:val="decimal"/>
      <w:lvlText w:val="%7."/>
      <w:lvlJc w:val="left"/>
      <w:pPr>
        <w:tabs>
          <w:tab w:val="num" w:pos="5535"/>
        </w:tabs>
        <w:ind w:left="5535" w:hanging="360"/>
      </w:pPr>
      <w:rPr>
        <w:rFonts w:cs="Times New Roman"/>
      </w:rPr>
    </w:lvl>
    <w:lvl w:ilvl="7" w:tplc="04190019" w:tentative="1">
      <w:start w:val="1"/>
      <w:numFmt w:val="lowerLetter"/>
      <w:lvlText w:val="%8."/>
      <w:lvlJc w:val="left"/>
      <w:pPr>
        <w:tabs>
          <w:tab w:val="num" w:pos="6255"/>
        </w:tabs>
        <w:ind w:left="6255" w:hanging="360"/>
      </w:pPr>
      <w:rPr>
        <w:rFonts w:cs="Times New Roman"/>
      </w:rPr>
    </w:lvl>
    <w:lvl w:ilvl="8" w:tplc="0419001B" w:tentative="1">
      <w:start w:val="1"/>
      <w:numFmt w:val="lowerRoman"/>
      <w:lvlText w:val="%9."/>
      <w:lvlJc w:val="right"/>
      <w:pPr>
        <w:tabs>
          <w:tab w:val="num" w:pos="6975"/>
        </w:tabs>
        <w:ind w:left="6975" w:hanging="180"/>
      </w:pPr>
      <w:rPr>
        <w:rFonts w:cs="Times New Roman"/>
      </w:rPr>
    </w:lvl>
  </w:abstractNum>
  <w:abstractNum w:abstractNumId="4">
    <w:nsid w:val="70984DA2"/>
    <w:multiLevelType w:val="hybridMultilevel"/>
    <w:tmpl w:val="290C05D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70B77D4C"/>
    <w:multiLevelType w:val="hybridMultilevel"/>
    <w:tmpl w:val="2A462F7E"/>
    <w:lvl w:ilvl="0" w:tplc="7AA0E4C4">
      <w:start w:val="1"/>
      <w:numFmt w:val="decimal"/>
      <w:lvlText w:val="%1."/>
      <w:lvlJc w:val="left"/>
      <w:pPr>
        <w:tabs>
          <w:tab w:val="num" w:pos="1131"/>
        </w:tabs>
        <w:ind w:left="1131" w:hanging="360"/>
      </w:pPr>
      <w:rPr>
        <w:rFonts w:cs="Times New Roman" w:hint="default"/>
      </w:rPr>
    </w:lvl>
    <w:lvl w:ilvl="1" w:tplc="C4487E14">
      <w:numFmt w:val="none"/>
      <w:lvlText w:val=""/>
      <w:lvlJc w:val="left"/>
      <w:pPr>
        <w:tabs>
          <w:tab w:val="num" w:pos="360"/>
        </w:tabs>
      </w:pPr>
      <w:rPr>
        <w:rFonts w:cs="Times New Roman"/>
      </w:rPr>
    </w:lvl>
    <w:lvl w:ilvl="2" w:tplc="5A4442DE">
      <w:numFmt w:val="none"/>
      <w:lvlText w:val=""/>
      <w:lvlJc w:val="left"/>
      <w:pPr>
        <w:tabs>
          <w:tab w:val="num" w:pos="360"/>
        </w:tabs>
      </w:pPr>
      <w:rPr>
        <w:rFonts w:cs="Times New Roman"/>
      </w:rPr>
    </w:lvl>
    <w:lvl w:ilvl="3" w:tplc="A4CE1DC6">
      <w:numFmt w:val="none"/>
      <w:lvlText w:val=""/>
      <w:lvlJc w:val="left"/>
      <w:pPr>
        <w:tabs>
          <w:tab w:val="num" w:pos="360"/>
        </w:tabs>
      </w:pPr>
      <w:rPr>
        <w:rFonts w:cs="Times New Roman"/>
      </w:rPr>
    </w:lvl>
    <w:lvl w:ilvl="4" w:tplc="A5821844">
      <w:numFmt w:val="none"/>
      <w:lvlText w:val=""/>
      <w:lvlJc w:val="left"/>
      <w:pPr>
        <w:tabs>
          <w:tab w:val="num" w:pos="360"/>
        </w:tabs>
      </w:pPr>
      <w:rPr>
        <w:rFonts w:cs="Times New Roman"/>
      </w:rPr>
    </w:lvl>
    <w:lvl w:ilvl="5" w:tplc="6C46157E">
      <w:numFmt w:val="none"/>
      <w:lvlText w:val=""/>
      <w:lvlJc w:val="left"/>
      <w:pPr>
        <w:tabs>
          <w:tab w:val="num" w:pos="360"/>
        </w:tabs>
      </w:pPr>
      <w:rPr>
        <w:rFonts w:cs="Times New Roman"/>
      </w:rPr>
    </w:lvl>
    <w:lvl w:ilvl="6" w:tplc="EBD4E872">
      <w:numFmt w:val="none"/>
      <w:lvlText w:val=""/>
      <w:lvlJc w:val="left"/>
      <w:pPr>
        <w:tabs>
          <w:tab w:val="num" w:pos="360"/>
        </w:tabs>
      </w:pPr>
      <w:rPr>
        <w:rFonts w:cs="Times New Roman"/>
      </w:rPr>
    </w:lvl>
    <w:lvl w:ilvl="7" w:tplc="E77C193A">
      <w:numFmt w:val="none"/>
      <w:lvlText w:val=""/>
      <w:lvlJc w:val="left"/>
      <w:pPr>
        <w:tabs>
          <w:tab w:val="num" w:pos="360"/>
        </w:tabs>
      </w:pPr>
      <w:rPr>
        <w:rFonts w:cs="Times New Roman"/>
      </w:rPr>
    </w:lvl>
    <w:lvl w:ilvl="8" w:tplc="2D043744">
      <w:numFmt w:val="none"/>
      <w:lvlText w:val=""/>
      <w:lvlJc w:val="left"/>
      <w:pPr>
        <w:tabs>
          <w:tab w:val="num" w:pos="360"/>
        </w:tabs>
      </w:pPr>
      <w:rPr>
        <w:rFonts w:cs="Times New Roman"/>
      </w:rPr>
    </w:lvl>
  </w:abstractNum>
  <w:num w:numId="1">
    <w:abstractNumId w:val="4"/>
  </w:num>
  <w:num w:numId="2">
    <w:abstractNumId w:val="5"/>
  </w:num>
  <w:num w:numId="3">
    <w:abstractNumId w:val="1"/>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7341"/>
    <w:rsid w:val="00005585"/>
    <w:rsid w:val="000358CD"/>
    <w:rsid w:val="00052C94"/>
    <w:rsid w:val="000B2DCD"/>
    <w:rsid w:val="000D386C"/>
    <w:rsid w:val="00124A4A"/>
    <w:rsid w:val="00164BAC"/>
    <w:rsid w:val="00190531"/>
    <w:rsid w:val="001A071D"/>
    <w:rsid w:val="001E617C"/>
    <w:rsid w:val="0020280D"/>
    <w:rsid w:val="00247027"/>
    <w:rsid w:val="00270949"/>
    <w:rsid w:val="002D0D57"/>
    <w:rsid w:val="0030099E"/>
    <w:rsid w:val="00347EF3"/>
    <w:rsid w:val="00394D3F"/>
    <w:rsid w:val="004211EE"/>
    <w:rsid w:val="004428F9"/>
    <w:rsid w:val="0046744C"/>
    <w:rsid w:val="00473D38"/>
    <w:rsid w:val="00474B48"/>
    <w:rsid w:val="004801F2"/>
    <w:rsid w:val="004C0851"/>
    <w:rsid w:val="004D4BCF"/>
    <w:rsid w:val="00500C07"/>
    <w:rsid w:val="00515030"/>
    <w:rsid w:val="00540628"/>
    <w:rsid w:val="00575A2C"/>
    <w:rsid w:val="00594DBE"/>
    <w:rsid w:val="005A664D"/>
    <w:rsid w:val="00607341"/>
    <w:rsid w:val="006706DE"/>
    <w:rsid w:val="006E4E71"/>
    <w:rsid w:val="00716B2A"/>
    <w:rsid w:val="00754647"/>
    <w:rsid w:val="00785560"/>
    <w:rsid w:val="00786D2F"/>
    <w:rsid w:val="00795C9C"/>
    <w:rsid w:val="007D7CD2"/>
    <w:rsid w:val="007E7896"/>
    <w:rsid w:val="008443E0"/>
    <w:rsid w:val="008524B8"/>
    <w:rsid w:val="00863D6C"/>
    <w:rsid w:val="008847EF"/>
    <w:rsid w:val="008856C0"/>
    <w:rsid w:val="008B0E9A"/>
    <w:rsid w:val="008E4777"/>
    <w:rsid w:val="008E53D0"/>
    <w:rsid w:val="008F5DD6"/>
    <w:rsid w:val="00932FDE"/>
    <w:rsid w:val="009434B3"/>
    <w:rsid w:val="00952461"/>
    <w:rsid w:val="009732F7"/>
    <w:rsid w:val="00995BA3"/>
    <w:rsid w:val="009A1743"/>
    <w:rsid w:val="009A2D61"/>
    <w:rsid w:val="009B607F"/>
    <w:rsid w:val="009C02E2"/>
    <w:rsid w:val="009C1AFE"/>
    <w:rsid w:val="009D3281"/>
    <w:rsid w:val="009E6EFC"/>
    <w:rsid w:val="00A31DA6"/>
    <w:rsid w:val="00A3501C"/>
    <w:rsid w:val="00A55FE3"/>
    <w:rsid w:val="00A94B1D"/>
    <w:rsid w:val="00AD43FD"/>
    <w:rsid w:val="00B43E8F"/>
    <w:rsid w:val="00B51845"/>
    <w:rsid w:val="00B53CCC"/>
    <w:rsid w:val="00BD3577"/>
    <w:rsid w:val="00BE1E96"/>
    <w:rsid w:val="00C2380D"/>
    <w:rsid w:val="00C23DBE"/>
    <w:rsid w:val="00C56015"/>
    <w:rsid w:val="00C605F5"/>
    <w:rsid w:val="00C80EC4"/>
    <w:rsid w:val="00CA01EA"/>
    <w:rsid w:val="00CB5AB2"/>
    <w:rsid w:val="00D05CE8"/>
    <w:rsid w:val="00D06B7A"/>
    <w:rsid w:val="00D521C8"/>
    <w:rsid w:val="00D54B4B"/>
    <w:rsid w:val="00D6056A"/>
    <w:rsid w:val="00D65294"/>
    <w:rsid w:val="00D96630"/>
    <w:rsid w:val="00DF5455"/>
    <w:rsid w:val="00E018A7"/>
    <w:rsid w:val="00E5671B"/>
    <w:rsid w:val="00E60A0D"/>
    <w:rsid w:val="00E64952"/>
    <w:rsid w:val="00E729C3"/>
    <w:rsid w:val="00E76D34"/>
    <w:rsid w:val="00EF3302"/>
    <w:rsid w:val="00F05703"/>
    <w:rsid w:val="00F24A5A"/>
    <w:rsid w:val="00F37CFA"/>
    <w:rsid w:val="00F71AF1"/>
    <w:rsid w:val="00F7613E"/>
    <w:rsid w:val="00FC2F68"/>
    <w:rsid w:val="00FD6B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chartTrackingRefBased/>
  <w15:docId w15:val="{1E5C108B-04D4-4AA8-9ECE-897C3A2E9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2FDE"/>
    <w:rPr>
      <w:sz w:val="24"/>
      <w:szCs w:val="24"/>
    </w:rPr>
  </w:style>
  <w:style w:type="paragraph" w:styleId="9">
    <w:name w:val="heading 9"/>
    <w:basedOn w:val="a"/>
    <w:next w:val="a"/>
    <w:link w:val="90"/>
    <w:uiPriority w:val="99"/>
    <w:qFormat/>
    <w:rsid w:val="00932FDE"/>
    <w:pPr>
      <w:keepNext/>
      <w:spacing w:line="360" w:lineRule="auto"/>
      <w:ind w:firstLine="708"/>
      <w:jc w:val="center"/>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Заголовок 9 Знак"/>
    <w:link w:val="9"/>
    <w:uiPriority w:val="9"/>
    <w:semiHidden/>
    <w:rPr>
      <w:rFonts w:ascii="Cambria" w:eastAsia="Times New Roman" w:hAnsi="Cambria" w:cs="Times New Roman"/>
    </w:rPr>
  </w:style>
  <w:style w:type="table" w:styleId="a3">
    <w:name w:val="Table Grid"/>
    <w:basedOn w:val="a1"/>
    <w:uiPriority w:val="99"/>
    <w:rsid w:val="00932F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rsid w:val="004428F9"/>
    <w:rPr>
      <w:rFonts w:ascii="Tahoma" w:hAnsi="Tahoma" w:cs="Tahoma"/>
      <w:sz w:val="16"/>
      <w:szCs w:val="16"/>
    </w:rPr>
  </w:style>
  <w:style w:type="character" w:customStyle="1" w:styleId="a5">
    <w:name w:val="Текст выноски Знак"/>
    <w:link w:val="a4"/>
    <w:uiPriority w:val="99"/>
    <w:semiHidden/>
    <w:locked/>
    <w:rsid w:val="004428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9877</Words>
  <Characters>56304</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a</Company>
  <LinksUpToDate>false</LinksUpToDate>
  <CharactersWithSpaces>66049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a</dc:creator>
  <cp:keywords/>
  <dc:description/>
  <cp:lastModifiedBy>admin</cp:lastModifiedBy>
  <cp:revision>2</cp:revision>
  <dcterms:created xsi:type="dcterms:W3CDTF">2014-03-13T18:40:00Z</dcterms:created>
  <dcterms:modified xsi:type="dcterms:W3CDTF">2014-03-13T18:40:00Z</dcterms:modified>
</cp:coreProperties>
</file>