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6B7" w:rsidRPr="00B8188B" w:rsidRDefault="000516B7" w:rsidP="00F638FF">
      <w:pPr>
        <w:widowControl w:val="0"/>
        <w:autoSpaceDE w:val="0"/>
        <w:autoSpaceDN w:val="0"/>
        <w:adjustRightInd w:val="0"/>
        <w:spacing w:line="360" w:lineRule="auto"/>
        <w:jc w:val="center"/>
        <w:rPr>
          <w:sz w:val="28"/>
          <w:szCs w:val="28"/>
        </w:rPr>
      </w:pPr>
      <w:r w:rsidRPr="00B8188B">
        <w:rPr>
          <w:sz w:val="28"/>
          <w:szCs w:val="28"/>
        </w:rPr>
        <w:t>Министерство экономического развития и торговли РФ</w:t>
      </w:r>
    </w:p>
    <w:p w:rsidR="000516B7" w:rsidRPr="00B8188B" w:rsidRDefault="000516B7" w:rsidP="00F638FF">
      <w:pPr>
        <w:widowControl w:val="0"/>
        <w:autoSpaceDE w:val="0"/>
        <w:autoSpaceDN w:val="0"/>
        <w:adjustRightInd w:val="0"/>
        <w:spacing w:line="360" w:lineRule="auto"/>
        <w:jc w:val="center"/>
        <w:rPr>
          <w:sz w:val="28"/>
          <w:szCs w:val="28"/>
        </w:rPr>
      </w:pPr>
      <w:r w:rsidRPr="00B8188B">
        <w:rPr>
          <w:sz w:val="28"/>
          <w:szCs w:val="28"/>
        </w:rPr>
        <w:t>Российский государственный торгово-экономический университет</w:t>
      </w:r>
    </w:p>
    <w:p w:rsidR="000516B7" w:rsidRPr="00B8188B" w:rsidRDefault="000516B7" w:rsidP="00F638FF">
      <w:pPr>
        <w:widowControl w:val="0"/>
        <w:autoSpaceDE w:val="0"/>
        <w:autoSpaceDN w:val="0"/>
        <w:adjustRightInd w:val="0"/>
        <w:spacing w:line="360" w:lineRule="auto"/>
        <w:jc w:val="center"/>
        <w:rPr>
          <w:sz w:val="28"/>
          <w:szCs w:val="28"/>
        </w:rPr>
      </w:pPr>
      <w:r w:rsidRPr="00B8188B">
        <w:rPr>
          <w:sz w:val="28"/>
          <w:szCs w:val="28"/>
        </w:rPr>
        <w:t>Кемеровский институт</w:t>
      </w:r>
    </w:p>
    <w:p w:rsidR="000516B7" w:rsidRPr="00B8188B" w:rsidRDefault="000516B7" w:rsidP="00F638FF">
      <w:pPr>
        <w:widowControl w:val="0"/>
        <w:autoSpaceDE w:val="0"/>
        <w:autoSpaceDN w:val="0"/>
        <w:adjustRightInd w:val="0"/>
        <w:spacing w:line="360" w:lineRule="auto"/>
        <w:jc w:val="center"/>
        <w:rPr>
          <w:sz w:val="28"/>
          <w:szCs w:val="28"/>
        </w:rPr>
      </w:pPr>
    </w:p>
    <w:p w:rsidR="000516B7" w:rsidRPr="00B8188B" w:rsidRDefault="000516B7" w:rsidP="00F638FF">
      <w:pPr>
        <w:widowControl w:val="0"/>
        <w:autoSpaceDE w:val="0"/>
        <w:autoSpaceDN w:val="0"/>
        <w:adjustRightInd w:val="0"/>
        <w:spacing w:line="360" w:lineRule="auto"/>
        <w:jc w:val="center"/>
        <w:rPr>
          <w:sz w:val="28"/>
          <w:szCs w:val="28"/>
        </w:rPr>
      </w:pPr>
      <w:r w:rsidRPr="00B8188B">
        <w:rPr>
          <w:sz w:val="28"/>
          <w:szCs w:val="28"/>
        </w:rPr>
        <w:t>Экономический факультет</w:t>
      </w:r>
    </w:p>
    <w:p w:rsidR="000516B7" w:rsidRPr="00B8188B" w:rsidRDefault="000516B7" w:rsidP="00F638FF">
      <w:pPr>
        <w:widowControl w:val="0"/>
        <w:autoSpaceDE w:val="0"/>
        <w:autoSpaceDN w:val="0"/>
        <w:adjustRightInd w:val="0"/>
        <w:spacing w:line="360" w:lineRule="auto"/>
        <w:jc w:val="center"/>
        <w:rPr>
          <w:sz w:val="28"/>
          <w:szCs w:val="28"/>
        </w:rPr>
      </w:pPr>
    </w:p>
    <w:p w:rsidR="000516B7" w:rsidRPr="00B8188B" w:rsidRDefault="000516B7" w:rsidP="00F638FF">
      <w:pPr>
        <w:widowControl w:val="0"/>
        <w:autoSpaceDE w:val="0"/>
        <w:autoSpaceDN w:val="0"/>
        <w:adjustRightInd w:val="0"/>
        <w:spacing w:line="360" w:lineRule="auto"/>
        <w:jc w:val="center"/>
        <w:rPr>
          <w:sz w:val="28"/>
          <w:szCs w:val="28"/>
        </w:rPr>
      </w:pPr>
      <w:r w:rsidRPr="00B8188B">
        <w:rPr>
          <w:sz w:val="28"/>
          <w:szCs w:val="28"/>
        </w:rPr>
        <w:t>Кафедра «Бухгалтерского учета и аудита»</w:t>
      </w:r>
    </w:p>
    <w:p w:rsidR="000516B7" w:rsidRPr="00B8188B" w:rsidRDefault="000516B7" w:rsidP="00F638FF">
      <w:pPr>
        <w:widowControl w:val="0"/>
        <w:autoSpaceDE w:val="0"/>
        <w:autoSpaceDN w:val="0"/>
        <w:adjustRightInd w:val="0"/>
        <w:spacing w:line="360" w:lineRule="auto"/>
        <w:jc w:val="center"/>
        <w:rPr>
          <w:sz w:val="28"/>
          <w:szCs w:val="28"/>
        </w:rPr>
      </w:pPr>
      <w:r w:rsidRPr="00B8188B">
        <w:rPr>
          <w:sz w:val="28"/>
          <w:szCs w:val="28"/>
        </w:rPr>
        <w:t>специальность 060500 «Бухгалтерский учет, анализ и аудит»</w:t>
      </w:r>
    </w:p>
    <w:p w:rsidR="000516B7" w:rsidRPr="00B8188B" w:rsidRDefault="000516B7" w:rsidP="00F638FF">
      <w:pPr>
        <w:widowControl w:val="0"/>
        <w:autoSpaceDE w:val="0"/>
        <w:autoSpaceDN w:val="0"/>
        <w:adjustRightInd w:val="0"/>
        <w:spacing w:line="360" w:lineRule="auto"/>
        <w:jc w:val="center"/>
        <w:rPr>
          <w:sz w:val="28"/>
          <w:szCs w:val="28"/>
        </w:rPr>
      </w:pPr>
    </w:p>
    <w:p w:rsidR="000516B7" w:rsidRPr="00B8188B" w:rsidRDefault="000516B7" w:rsidP="00F638FF">
      <w:pPr>
        <w:widowControl w:val="0"/>
        <w:autoSpaceDE w:val="0"/>
        <w:autoSpaceDN w:val="0"/>
        <w:adjustRightInd w:val="0"/>
        <w:spacing w:line="360" w:lineRule="auto"/>
        <w:jc w:val="center"/>
        <w:rPr>
          <w:sz w:val="28"/>
          <w:szCs w:val="28"/>
        </w:rPr>
      </w:pPr>
    </w:p>
    <w:p w:rsidR="000516B7" w:rsidRPr="00085F00" w:rsidRDefault="000516B7" w:rsidP="00F638FF">
      <w:pPr>
        <w:widowControl w:val="0"/>
        <w:autoSpaceDE w:val="0"/>
        <w:autoSpaceDN w:val="0"/>
        <w:adjustRightInd w:val="0"/>
        <w:spacing w:line="360" w:lineRule="auto"/>
        <w:jc w:val="center"/>
        <w:rPr>
          <w:b/>
          <w:bCs/>
          <w:caps/>
          <w:spacing w:val="60"/>
          <w:sz w:val="28"/>
          <w:szCs w:val="28"/>
        </w:rPr>
      </w:pPr>
      <w:r w:rsidRPr="00085F00">
        <w:rPr>
          <w:b/>
          <w:bCs/>
          <w:caps/>
          <w:spacing w:val="60"/>
          <w:sz w:val="28"/>
          <w:szCs w:val="28"/>
        </w:rPr>
        <w:t>Курсовая работа</w:t>
      </w:r>
    </w:p>
    <w:p w:rsidR="000516B7" w:rsidRPr="00B8188B" w:rsidRDefault="00C06F6D" w:rsidP="00F638FF">
      <w:pPr>
        <w:widowControl w:val="0"/>
        <w:autoSpaceDE w:val="0"/>
        <w:autoSpaceDN w:val="0"/>
        <w:adjustRightInd w:val="0"/>
        <w:spacing w:line="360" w:lineRule="auto"/>
        <w:jc w:val="center"/>
        <w:rPr>
          <w:sz w:val="28"/>
          <w:szCs w:val="28"/>
        </w:rPr>
      </w:pPr>
      <w:r w:rsidRPr="00B8188B">
        <w:rPr>
          <w:sz w:val="28"/>
          <w:szCs w:val="28"/>
        </w:rPr>
        <w:t>п</w:t>
      </w:r>
      <w:r w:rsidR="000516B7" w:rsidRPr="00B8188B">
        <w:rPr>
          <w:sz w:val="28"/>
          <w:szCs w:val="28"/>
        </w:rPr>
        <w:t>о дисциплине «АУДИТ»</w:t>
      </w:r>
    </w:p>
    <w:p w:rsidR="008A0217" w:rsidRDefault="000516B7" w:rsidP="00F638FF">
      <w:pPr>
        <w:widowControl w:val="0"/>
        <w:autoSpaceDE w:val="0"/>
        <w:autoSpaceDN w:val="0"/>
        <w:adjustRightInd w:val="0"/>
        <w:spacing w:line="360" w:lineRule="auto"/>
        <w:jc w:val="center"/>
        <w:rPr>
          <w:b/>
          <w:bCs/>
          <w:sz w:val="28"/>
          <w:szCs w:val="28"/>
        </w:rPr>
      </w:pPr>
      <w:r w:rsidRPr="00B8188B">
        <w:rPr>
          <w:sz w:val="28"/>
          <w:szCs w:val="28"/>
        </w:rPr>
        <w:t xml:space="preserve">на тему: </w:t>
      </w:r>
      <w:r w:rsidRPr="00EC3B24">
        <w:rPr>
          <w:b/>
          <w:bCs/>
          <w:sz w:val="28"/>
          <w:szCs w:val="28"/>
        </w:rPr>
        <w:t xml:space="preserve">Аудит операций по формированию и использованию </w:t>
      </w:r>
    </w:p>
    <w:p w:rsidR="000516B7" w:rsidRPr="00B8188B" w:rsidRDefault="000516B7" w:rsidP="00F638FF">
      <w:pPr>
        <w:widowControl w:val="0"/>
        <w:autoSpaceDE w:val="0"/>
        <w:autoSpaceDN w:val="0"/>
        <w:adjustRightInd w:val="0"/>
        <w:spacing w:line="360" w:lineRule="auto"/>
        <w:jc w:val="center"/>
        <w:rPr>
          <w:sz w:val="28"/>
          <w:szCs w:val="28"/>
        </w:rPr>
      </w:pPr>
      <w:r w:rsidRPr="00EC3B24">
        <w:rPr>
          <w:b/>
          <w:bCs/>
          <w:sz w:val="28"/>
          <w:szCs w:val="28"/>
        </w:rPr>
        <w:t>прибыли предприятий</w:t>
      </w:r>
    </w:p>
    <w:p w:rsidR="00C06F6D" w:rsidRPr="00B8188B" w:rsidRDefault="00C06F6D" w:rsidP="00F638FF">
      <w:pPr>
        <w:widowControl w:val="0"/>
        <w:autoSpaceDE w:val="0"/>
        <w:autoSpaceDN w:val="0"/>
        <w:adjustRightInd w:val="0"/>
        <w:spacing w:line="360" w:lineRule="auto"/>
        <w:jc w:val="center"/>
        <w:rPr>
          <w:sz w:val="28"/>
          <w:szCs w:val="28"/>
        </w:rPr>
      </w:pPr>
    </w:p>
    <w:p w:rsidR="00C06F6D" w:rsidRPr="00B8188B" w:rsidRDefault="00C06F6D" w:rsidP="00F638FF">
      <w:pPr>
        <w:widowControl w:val="0"/>
        <w:autoSpaceDE w:val="0"/>
        <w:autoSpaceDN w:val="0"/>
        <w:adjustRightInd w:val="0"/>
        <w:spacing w:line="360" w:lineRule="auto"/>
        <w:jc w:val="center"/>
        <w:rPr>
          <w:sz w:val="28"/>
          <w:szCs w:val="28"/>
        </w:rPr>
      </w:pPr>
    </w:p>
    <w:p w:rsidR="00C06F6D" w:rsidRPr="00B8188B" w:rsidRDefault="00C06F6D" w:rsidP="00F638FF">
      <w:pPr>
        <w:widowControl w:val="0"/>
        <w:autoSpaceDE w:val="0"/>
        <w:autoSpaceDN w:val="0"/>
        <w:adjustRightInd w:val="0"/>
        <w:spacing w:line="360" w:lineRule="auto"/>
        <w:jc w:val="center"/>
        <w:rPr>
          <w:sz w:val="28"/>
          <w:szCs w:val="28"/>
        </w:rPr>
      </w:pPr>
    </w:p>
    <w:tbl>
      <w:tblPr>
        <w:tblW w:w="0" w:type="auto"/>
        <w:tblLook w:val="01E0" w:firstRow="1" w:lastRow="1" w:firstColumn="1" w:lastColumn="1" w:noHBand="0" w:noVBand="0"/>
      </w:tblPr>
      <w:tblGrid>
        <w:gridCol w:w="4693"/>
        <w:gridCol w:w="4958"/>
      </w:tblGrid>
      <w:tr w:rsidR="000516B7" w:rsidRPr="00D26E46" w:rsidTr="00D26E46">
        <w:tc>
          <w:tcPr>
            <w:tcW w:w="5006" w:type="dxa"/>
            <w:shd w:val="clear" w:color="auto" w:fill="auto"/>
          </w:tcPr>
          <w:p w:rsidR="000516B7" w:rsidRPr="00D26E46" w:rsidRDefault="000516B7" w:rsidP="00D26E46">
            <w:pPr>
              <w:widowControl w:val="0"/>
              <w:autoSpaceDE w:val="0"/>
              <w:autoSpaceDN w:val="0"/>
              <w:adjustRightInd w:val="0"/>
              <w:spacing w:line="360" w:lineRule="auto"/>
              <w:rPr>
                <w:sz w:val="28"/>
                <w:szCs w:val="28"/>
              </w:rPr>
            </w:pPr>
            <w:r w:rsidRPr="00D26E46">
              <w:rPr>
                <w:sz w:val="28"/>
                <w:szCs w:val="28"/>
              </w:rPr>
              <w:t>Выполнила студентка</w:t>
            </w:r>
          </w:p>
        </w:tc>
        <w:tc>
          <w:tcPr>
            <w:tcW w:w="5006" w:type="dxa"/>
            <w:shd w:val="clear" w:color="auto" w:fill="auto"/>
          </w:tcPr>
          <w:p w:rsidR="000516B7" w:rsidRPr="00D26E46" w:rsidRDefault="000516B7" w:rsidP="00D26E46">
            <w:pPr>
              <w:widowControl w:val="0"/>
              <w:autoSpaceDE w:val="0"/>
              <w:autoSpaceDN w:val="0"/>
              <w:adjustRightInd w:val="0"/>
              <w:spacing w:line="360" w:lineRule="auto"/>
              <w:rPr>
                <w:sz w:val="28"/>
                <w:szCs w:val="28"/>
              </w:rPr>
            </w:pPr>
            <w:r w:rsidRPr="00D26E46">
              <w:rPr>
                <w:sz w:val="28"/>
                <w:szCs w:val="28"/>
              </w:rPr>
              <w:t>Допущена к защите</w:t>
            </w:r>
          </w:p>
        </w:tc>
      </w:tr>
      <w:tr w:rsidR="000516B7" w:rsidRPr="00D26E46" w:rsidTr="00D26E46">
        <w:tc>
          <w:tcPr>
            <w:tcW w:w="5006" w:type="dxa"/>
            <w:shd w:val="clear" w:color="auto" w:fill="auto"/>
          </w:tcPr>
          <w:p w:rsidR="000516B7" w:rsidRPr="00D26E46" w:rsidRDefault="000516B7" w:rsidP="00D26E46">
            <w:pPr>
              <w:widowControl w:val="0"/>
              <w:autoSpaceDE w:val="0"/>
              <w:autoSpaceDN w:val="0"/>
              <w:adjustRightInd w:val="0"/>
              <w:spacing w:line="360" w:lineRule="auto"/>
              <w:rPr>
                <w:sz w:val="28"/>
                <w:szCs w:val="28"/>
              </w:rPr>
            </w:pPr>
            <w:r w:rsidRPr="00D26E46">
              <w:rPr>
                <w:sz w:val="28"/>
                <w:szCs w:val="28"/>
              </w:rPr>
              <w:t>Пахирко Татьяна Александровна</w:t>
            </w:r>
          </w:p>
        </w:tc>
        <w:tc>
          <w:tcPr>
            <w:tcW w:w="5006" w:type="dxa"/>
            <w:shd w:val="clear" w:color="auto" w:fill="auto"/>
          </w:tcPr>
          <w:p w:rsidR="000516B7" w:rsidRPr="00D26E46" w:rsidRDefault="000516B7" w:rsidP="00D26E46">
            <w:pPr>
              <w:widowControl w:val="0"/>
              <w:autoSpaceDE w:val="0"/>
              <w:autoSpaceDN w:val="0"/>
              <w:adjustRightInd w:val="0"/>
              <w:spacing w:line="360" w:lineRule="auto"/>
              <w:rPr>
                <w:sz w:val="28"/>
                <w:szCs w:val="28"/>
              </w:rPr>
            </w:pPr>
            <w:r w:rsidRPr="00D26E46">
              <w:rPr>
                <w:sz w:val="28"/>
                <w:szCs w:val="28"/>
              </w:rPr>
              <w:t>«____»___________________2003 г.</w:t>
            </w:r>
          </w:p>
        </w:tc>
      </w:tr>
      <w:tr w:rsidR="000516B7" w:rsidRPr="00D26E46" w:rsidTr="00D26E46">
        <w:tc>
          <w:tcPr>
            <w:tcW w:w="5006" w:type="dxa"/>
            <w:shd w:val="clear" w:color="auto" w:fill="auto"/>
          </w:tcPr>
          <w:p w:rsidR="000516B7" w:rsidRPr="00D26E46" w:rsidRDefault="000516B7" w:rsidP="00D26E46">
            <w:pPr>
              <w:widowControl w:val="0"/>
              <w:autoSpaceDE w:val="0"/>
              <w:autoSpaceDN w:val="0"/>
              <w:adjustRightInd w:val="0"/>
              <w:spacing w:line="360" w:lineRule="auto"/>
              <w:rPr>
                <w:sz w:val="28"/>
                <w:szCs w:val="28"/>
              </w:rPr>
            </w:pPr>
            <w:r w:rsidRPr="00D26E46">
              <w:rPr>
                <w:sz w:val="28"/>
                <w:szCs w:val="28"/>
              </w:rPr>
              <w:t>Группа СБ-991</w:t>
            </w:r>
          </w:p>
        </w:tc>
        <w:tc>
          <w:tcPr>
            <w:tcW w:w="5006" w:type="dxa"/>
            <w:shd w:val="clear" w:color="auto" w:fill="auto"/>
          </w:tcPr>
          <w:p w:rsidR="000516B7" w:rsidRPr="00D26E46" w:rsidRDefault="000516B7" w:rsidP="00D26E46">
            <w:pPr>
              <w:widowControl w:val="0"/>
              <w:autoSpaceDE w:val="0"/>
              <w:autoSpaceDN w:val="0"/>
              <w:adjustRightInd w:val="0"/>
              <w:spacing w:line="360" w:lineRule="auto"/>
              <w:rPr>
                <w:sz w:val="28"/>
                <w:szCs w:val="28"/>
              </w:rPr>
            </w:pPr>
            <w:r w:rsidRPr="00D26E46">
              <w:rPr>
                <w:sz w:val="28"/>
                <w:szCs w:val="28"/>
              </w:rPr>
              <w:t>Преподаватель</w:t>
            </w:r>
          </w:p>
        </w:tc>
      </w:tr>
      <w:tr w:rsidR="000516B7" w:rsidRPr="00D26E46" w:rsidTr="00D26E46">
        <w:tc>
          <w:tcPr>
            <w:tcW w:w="5006" w:type="dxa"/>
            <w:shd w:val="clear" w:color="auto" w:fill="auto"/>
          </w:tcPr>
          <w:p w:rsidR="000516B7" w:rsidRPr="00D26E46" w:rsidRDefault="000516B7" w:rsidP="00D26E46">
            <w:pPr>
              <w:widowControl w:val="0"/>
              <w:autoSpaceDE w:val="0"/>
              <w:autoSpaceDN w:val="0"/>
              <w:adjustRightInd w:val="0"/>
              <w:spacing w:line="360" w:lineRule="auto"/>
              <w:rPr>
                <w:sz w:val="28"/>
                <w:szCs w:val="28"/>
              </w:rPr>
            </w:pPr>
          </w:p>
        </w:tc>
        <w:tc>
          <w:tcPr>
            <w:tcW w:w="5006" w:type="dxa"/>
            <w:shd w:val="clear" w:color="auto" w:fill="auto"/>
          </w:tcPr>
          <w:p w:rsidR="000516B7" w:rsidRPr="00D26E46" w:rsidRDefault="000516B7" w:rsidP="00D26E46">
            <w:pPr>
              <w:widowControl w:val="0"/>
              <w:autoSpaceDE w:val="0"/>
              <w:autoSpaceDN w:val="0"/>
              <w:adjustRightInd w:val="0"/>
              <w:spacing w:line="360" w:lineRule="auto"/>
              <w:rPr>
                <w:sz w:val="28"/>
                <w:szCs w:val="28"/>
              </w:rPr>
            </w:pPr>
            <w:r w:rsidRPr="00D26E46">
              <w:rPr>
                <w:sz w:val="28"/>
                <w:szCs w:val="28"/>
              </w:rPr>
              <w:t>_______________________________</w:t>
            </w:r>
          </w:p>
        </w:tc>
      </w:tr>
      <w:tr w:rsidR="000516B7" w:rsidRPr="00D26E46" w:rsidTr="00D26E46">
        <w:tc>
          <w:tcPr>
            <w:tcW w:w="5006" w:type="dxa"/>
            <w:shd w:val="clear" w:color="auto" w:fill="auto"/>
          </w:tcPr>
          <w:p w:rsidR="000516B7" w:rsidRPr="00D26E46" w:rsidRDefault="000516B7" w:rsidP="00D26E46">
            <w:pPr>
              <w:widowControl w:val="0"/>
              <w:autoSpaceDE w:val="0"/>
              <w:autoSpaceDN w:val="0"/>
              <w:adjustRightInd w:val="0"/>
              <w:spacing w:line="360" w:lineRule="auto"/>
              <w:rPr>
                <w:sz w:val="28"/>
                <w:szCs w:val="28"/>
              </w:rPr>
            </w:pPr>
          </w:p>
        </w:tc>
        <w:tc>
          <w:tcPr>
            <w:tcW w:w="5006" w:type="dxa"/>
            <w:shd w:val="clear" w:color="auto" w:fill="auto"/>
          </w:tcPr>
          <w:p w:rsidR="000516B7" w:rsidRPr="00D26E46" w:rsidRDefault="000516B7" w:rsidP="00D26E46">
            <w:pPr>
              <w:widowControl w:val="0"/>
              <w:autoSpaceDE w:val="0"/>
              <w:autoSpaceDN w:val="0"/>
              <w:adjustRightInd w:val="0"/>
              <w:spacing w:line="360" w:lineRule="auto"/>
              <w:rPr>
                <w:sz w:val="28"/>
                <w:szCs w:val="28"/>
              </w:rPr>
            </w:pPr>
            <w:r w:rsidRPr="00D26E46">
              <w:rPr>
                <w:sz w:val="28"/>
                <w:szCs w:val="28"/>
              </w:rPr>
              <w:t>Защищена с оценкой</w:t>
            </w:r>
          </w:p>
        </w:tc>
      </w:tr>
      <w:tr w:rsidR="000516B7" w:rsidRPr="00D26E46" w:rsidTr="00D26E46">
        <w:tc>
          <w:tcPr>
            <w:tcW w:w="5006" w:type="dxa"/>
            <w:shd w:val="clear" w:color="auto" w:fill="auto"/>
          </w:tcPr>
          <w:p w:rsidR="000516B7" w:rsidRPr="00D26E46" w:rsidRDefault="000516B7" w:rsidP="00D26E46">
            <w:pPr>
              <w:widowControl w:val="0"/>
              <w:autoSpaceDE w:val="0"/>
              <w:autoSpaceDN w:val="0"/>
              <w:adjustRightInd w:val="0"/>
              <w:spacing w:line="360" w:lineRule="auto"/>
              <w:rPr>
                <w:sz w:val="28"/>
                <w:szCs w:val="28"/>
              </w:rPr>
            </w:pPr>
          </w:p>
        </w:tc>
        <w:tc>
          <w:tcPr>
            <w:tcW w:w="5006" w:type="dxa"/>
            <w:shd w:val="clear" w:color="auto" w:fill="auto"/>
          </w:tcPr>
          <w:p w:rsidR="000516B7" w:rsidRPr="00D26E46" w:rsidRDefault="00C06F6D" w:rsidP="00D26E46">
            <w:pPr>
              <w:widowControl w:val="0"/>
              <w:autoSpaceDE w:val="0"/>
              <w:autoSpaceDN w:val="0"/>
              <w:adjustRightInd w:val="0"/>
              <w:spacing w:line="360" w:lineRule="auto"/>
              <w:rPr>
                <w:sz w:val="28"/>
                <w:szCs w:val="28"/>
              </w:rPr>
            </w:pPr>
            <w:r w:rsidRPr="00D26E46">
              <w:rPr>
                <w:sz w:val="28"/>
                <w:szCs w:val="28"/>
              </w:rPr>
              <w:t>_______________________________</w:t>
            </w:r>
          </w:p>
        </w:tc>
      </w:tr>
      <w:tr w:rsidR="000516B7" w:rsidRPr="00D26E46" w:rsidTr="00D26E46">
        <w:tc>
          <w:tcPr>
            <w:tcW w:w="5006" w:type="dxa"/>
            <w:shd w:val="clear" w:color="auto" w:fill="auto"/>
          </w:tcPr>
          <w:p w:rsidR="000516B7" w:rsidRPr="00D26E46" w:rsidRDefault="000516B7" w:rsidP="00D26E46">
            <w:pPr>
              <w:widowControl w:val="0"/>
              <w:autoSpaceDE w:val="0"/>
              <w:autoSpaceDN w:val="0"/>
              <w:adjustRightInd w:val="0"/>
              <w:spacing w:line="360" w:lineRule="auto"/>
              <w:rPr>
                <w:sz w:val="28"/>
                <w:szCs w:val="28"/>
              </w:rPr>
            </w:pPr>
          </w:p>
        </w:tc>
        <w:tc>
          <w:tcPr>
            <w:tcW w:w="5006" w:type="dxa"/>
            <w:shd w:val="clear" w:color="auto" w:fill="auto"/>
          </w:tcPr>
          <w:p w:rsidR="000516B7" w:rsidRPr="00D26E46" w:rsidRDefault="00C06F6D" w:rsidP="00D26E46">
            <w:pPr>
              <w:widowControl w:val="0"/>
              <w:autoSpaceDE w:val="0"/>
              <w:autoSpaceDN w:val="0"/>
              <w:adjustRightInd w:val="0"/>
              <w:spacing w:line="360" w:lineRule="auto"/>
              <w:rPr>
                <w:sz w:val="28"/>
                <w:szCs w:val="28"/>
              </w:rPr>
            </w:pPr>
            <w:r w:rsidRPr="00D26E46">
              <w:rPr>
                <w:sz w:val="28"/>
                <w:szCs w:val="28"/>
              </w:rPr>
              <w:t>«____»___________________2003 г.</w:t>
            </w:r>
          </w:p>
        </w:tc>
      </w:tr>
      <w:tr w:rsidR="00C06F6D" w:rsidRPr="00D26E46" w:rsidTr="00D26E46">
        <w:tc>
          <w:tcPr>
            <w:tcW w:w="5006" w:type="dxa"/>
            <w:shd w:val="clear" w:color="auto" w:fill="auto"/>
          </w:tcPr>
          <w:p w:rsidR="00C06F6D" w:rsidRPr="00D26E46" w:rsidRDefault="00C06F6D" w:rsidP="00D26E46">
            <w:pPr>
              <w:widowControl w:val="0"/>
              <w:autoSpaceDE w:val="0"/>
              <w:autoSpaceDN w:val="0"/>
              <w:adjustRightInd w:val="0"/>
              <w:spacing w:line="360" w:lineRule="auto"/>
              <w:rPr>
                <w:sz w:val="28"/>
                <w:szCs w:val="28"/>
              </w:rPr>
            </w:pPr>
          </w:p>
        </w:tc>
        <w:tc>
          <w:tcPr>
            <w:tcW w:w="5006" w:type="dxa"/>
            <w:shd w:val="clear" w:color="auto" w:fill="auto"/>
          </w:tcPr>
          <w:p w:rsidR="00C06F6D" w:rsidRPr="00D26E46" w:rsidRDefault="00C06F6D" w:rsidP="00D26E46">
            <w:pPr>
              <w:widowControl w:val="0"/>
              <w:autoSpaceDE w:val="0"/>
              <w:autoSpaceDN w:val="0"/>
              <w:adjustRightInd w:val="0"/>
              <w:spacing w:line="360" w:lineRule="auto"/>
              <w:rPr>
                <w:sz w:val="28"/>
                <w:szCs w:val="28"/>
              </w:rPr>
            </w:pPr>
            <w:r w:rsidRPr="00D26E46">
              <w:rPr>
                <w:sz w:val="28"/>
                <w:szCs w:val="28"/>
              </w:rPr>
              <w:t>_______________________________</w:t>
            </w:r>
          </w:p>
        </w:tc>
      </w:tr>
      <w:tr w:rsidR="00C06F6D" w:rsidRPr="00D26E46" w:rsidTr="00D26E46">
        <w:tc>
          <w:tcPr>
            <w:tcW w:w="5006" w:type="dxa"/>
            <w:shd w:val="clear" w:color="auto" w:fill="auto"/>
          </w:tcPr>
          <w:p w:rsidR="00C06F6D" w:rsidRPr="00D26E46" w:rsidRDefault="00C06F6D" w:rsidP="00D26E46">
            <w:pPr>
              <w:widowControl w:val="0"/>
              <w:autoSpaceDE w:val="0"/>
              <w:autoSpaceDN w:val="0"/>
              <w:adjustRightInd w:val="0"/>
              <w:spacing w:line="360" w:lineRule="auto"/>
              <w:rPr>
                <w:sz w:val="28"/>
                <w:szCs w:val="28"/>
              </w:rPr>
            </w:pPr>
          </w:p>
        </w:tc>
        <w:tc>
          <w:tcPr>
            <w:tcW w:w="5006" w:type="dxa"/>
            <w:shd w:val="clear" w:color="auto" w:fill="auto"/>
          </w:tcPr>
          <w:p w:rsidR="00C06F6D" w:rsidRPr="00D26E46" w:rsidRDefault="00C06F6D" w:rsidP="00D26E46">
            <w:pPr>
              <w:widowControl w:val="0"/>
              <w:autoSpaceDE w:val="0"/>
              <w:autoSpaceDN w:val="0"/>
              <w:adjustRightInd w:val="0"/>
              <w:spacing w:line="360" w:lineRule="auto"/>
              <w:jc w:val="center"/>
              <w:rPr>
                <w:sz w:val="28"/>
                <w:szCs w:val="28"/>
              </w:rPr>
            </w:pPr>
            <w:r w:rsidRPr="00D26E46">
              <w:rPr>
                <w:sz w:val="28"/>
                <w:szCs w:val="28"/>
              </w:rPr>
              <w:t>подпись</w:t>
            </w:r>
          </w:p>
        </w:tc>
      </w:tr>
    </w:tbl>
    <w:p w:rsidR="00C06F6D" w:rsidRDefault="00C06F6D" w:rsidP="00F638FF">
      <w:pPr>
        <w:widowControl w:val="0"/>
        <w:autoSpaceDE w:val="0"/>
        <w:autoSpaceDN w:val="0"/>
        <w:adjustRightInd w:val="0"/>
        <w:spacing w:line="360" w:lineRule="auto"/>
        <w:jc w:val="center"/>
        <w:rPr>
          <w:sz w:val="28"/>
          <w:szCs w:val="28"/>
        </w:rPr>
      </w:pPr>
    </w:p>
    <w:p w:rsidR="00085F00" w:rsidRDefault="00085F00" w:rsidP="00F638FF">
      <w:pPr>
        <w:widowControl w:val="0"/>
        <w:autoSpaceDE w:val="0"/>
        <w:autoSpaceDN w:val="0"/>
        <w:adjustRightInd w:val="0"/>
        <w:spacing w:line="360" w:lineRule="auto"/>
        <w:jc w:val="center"/>
        <w:rPr>
          <w:sz w:val="28"/>
          <w:szCs w:val="28"/>
        </w:rPr>
      </w:pPr>
    </w:p>
    <w:p w:rsidR="00085F00" w:rsidRPr="00B8188B" w:rsidRDefault="00085F00" w:rsidP="00F638FF">
      <w:pPr>
        <w:widowControl w:val="0"/>
        <w:autoSpaceDE w:val="0"/>
        <w:autoSpaceDN w:val="0"/>
        <w:adjustRightInd w:val="0"/>
        <w:spacing w:line="360" w:lineRule="auto"/>
        <w:jc w:val="center"/>
        <w:rPr>
          <w:sz w:val="28"/>
          <w:szCs w:val="28"/>
        </w:rPr>
      </w:pPr>
    </w:p>
    <w:p w:rsidR="00EC3B24" w:rsidRDefault="00C06F6D" w:rsidP="00F638FF">
      <w:pPr>
        <w:widowControl w:val="0"/>
        <w:autoSpaceDE w:val="0"/>
        <w:autoSpaceDN w:val="0"/>
        <w:adjustRightInd w:val="0"/>
        <w:spacing w:line="360" w:lineRule="auto"/>
        <w:jc w:val="center"/>
        <w:rPr>
          <w:sz w:val="28"/>
          <w:szCs w:val="28"/>
          <w:lang w:val="en-US"/>
        </w:rPr>
      </w:pPr>
      <w:r w:rsidRPr="00B8188B">
        <w:rPr>
          <w:sz w:val="28"/>
          <w:szCs w:val="28"/>
        </w:rPr>
        <w:t>Кемерово 2003</w:t>
      </w:r>
    </w:p>
    <w:p w:rsidR="00107978" w:rsidRPr="00B8188B" w:rsidRDefault="00107978" w:rsidP="00B8188B">
      <w:pPr>
        <w:widowControl w:val="0"/>
        <w:autoSpaceDE w:val="0"/>
        <w:autoSpaceDN w:val="0"/>
        <w:adjustRightInd w:val="0"/>
        <w:spacing w:line="360" w:lineRule="auto"/>
        <w:ind w:firstLine="709"/>
        <w:jc w:val="center"/>
        <w:rPr>
          <w:b/>
          <w:bCs/>
          <w:sz w:val="28"/>
          <w:szCs w:val="28"/>
        </w:rPr>
      </w:pPr>
      <w:r w:rsidRPr="00B8188B">
        <w:rPr>
          <w:b/>
          <w:bCs/>
          <w:sz w:val="28"/>
          <w:szCs w:val="28"/>
        </w:rPr>
        <w:t>Оглавление</w:t>
      </w:r>
    </w:p>
    <w:p w:rsidR="00107978" w:rsidRPr="00B8188B" w:rsidRDefault="00107978" w:rsidP="00B8188B">
      <w:pPr>
        <w:widowControl w:val="0"/>
        <w:autoSpaceDE w:val="0"/>
        <w:autoSpaceDN w:val="0"/>
        <w:adjustRightInd w:val="0"/>
        <w:spacing w:line="360" w:lineRule="auto"/>
        <w:ind w:firstLine="709"/>
        <w:jc w:val="both"/>
        <w:rPr>
          <w:sz w:val="28"/>
          <w:szCs w:val="28"/>
        </w:rPr>
      </w:pPr>
    </w:p>
    <w:p w:rsidR="00107978" w:rsidRPr="00B8188B" w:rsidRDefault="00107978" w:rsidP="00EC3B24">
      <w:pPr>
        <w:widowControl w:val="0"/>
        <w:autoSpaceDE w:val="0"/>
        <w:autoSpaceDN w:val="0"/>
        <w:adjustRightInd w:val="0"/>
        <w:spacing w:line="360" w:lineRule="auto"/>
        <w:jc w:val="both"/>
        <w:rPr>
          <w:sz w:val="28"/>
          <w:szCs w:val="28"/>
        </w:rPr>
      </w:pPr>
      <w:r w:rsidRPr="00B8188B">
        <w:rPr>
          <w:sz w:val="28"/>
          <w:szCs w:val="28"/>
        </w:rPr>
        <w:t>Введение</w:t>
      </w:r>
    </w:p>
    <w:p w:rsidR="006A6135" w:rsidRPr="00B8188B" w:rsidRDefault="006A6135" w:rsidP="00EC3B24">
      <w:pPr>
        <w:widowControl w:val="0"/>
        <w:numPr>
          <w:ilvl w:val="0"/>
          <w:numId w:val="32"/>
        </w:numPr>
        <w:tabs>
          <w:tab w:val="clear" w:pos="720"/>
          <w:tab w:val="num" w:pos="0"/>
        </w:tabs>
        <w:autoSpaceDE w:val="0"/>
        <w:autoSpaceDN w:val="0"/>
        <w:adjustRightInd w:val="0"/>
        <w:spacing w:line="360" w:lineRule="auto"/>
        <w:ind w:left="0" w:firstLine="0"/>
        <w:rPr>
          <w:sz w:val="28"/>
          <w:szCs w:val="28"/>
        </w:rPr>
      </w:pPr>
      <w:r w:rsidRPr="00B8188B">
        <w:rPr>
          <w:sz w:val="28"/>
          <w:szCs w:val="28"/>
        </w:rPr>
        <w:t xml:space="preserve">Нормативное регулирование, источники информации и задачи аудита </w:t>
      </w:r>
      <w:r w:rsidR="00AA240A" w:rsidRPr="00B8188B">
        <w:rPr>
          <w:sz w:val="28"/>
          <w:szCs w:val="28"/>
        </w:rPr>
        <w:t>о</w:t>
      </w:r>
      <w:r w:rsidRPr="00B8188B">
        <w:rPr>
          <w:sz w:val="28"/>
          <w:szCs w:val="28"/>
        </w:rPr>
        <w:t>пераций по формированию и использованию прибыли предприятий</w:t>
      </w:r>
      <w:r w:rsidR="00EC3B24">
        <w:rPr>
          <w:sz w:val="28"/>
          <w:szCs w:val="28"/>
        </w:rPr>
        <w:t>.</w:t>
      </w:r>
    </w:p>
    <w:p w:rsidR="006A6135" w:rsidRPr="00B8188B" w:rsidRDefault="006A6135" w:rsidP="00EC3B24">
      <w:pPr>
        <w:widowControl w:val="0"/>
        <w:numPr>
          <w:ilvl w:val="0"/>
          <w:numId w:val="32"/>
        </w:numPr>
        <w:tabs>
          <w:tab w:val="clear" w:pos="720"/>
          <w:tab w:val="num" w:pos="0"/>
        </w:tabs>
        <w:autoSpaceDE w:val="0"/>
        <w:autoSpaceDN w:val="0"/>
        <w:adjustRightInd w:val="0"/>
        <w:spacing w:line="360" w:lineRule="auto"/>
        <w:ind w:left="0" w:firstLine="0"/>
        <w:jc w:val="both"/>
        <w:rPr>
          <w:sz w:val="28"/>
          <w:szCs w:val="28"/>
        </w:rPr>
      </w:pPr>
      <w:r w:rsidRPr="00B8188B">
        <w:rPr>
          <w:sz w:val="28"/>
          <w:szCs w:val="28"/>
        </w:rPr>
        <w:t>Процесс формирования финансового результата и его отражение на счетах бухгалтерского учета</w:t>
      </w:r>
      <w:r w:rsidR="00EC3B24">
        <w:rPr>
          <w:sz w:val="28"/>
          <w:szCs w:val="28"/>
        </w:rPr>
        <w:t>.</w:t>
      </w:r>
    </w:p>
    <w:p w:rsidR="004558ED" w:rsidRPr="00B8188B" w:rsidRDefault="004558ED" w:rsidP="00EC3B24">
      <w:pPr>
        <w:widowControl w:val="0"/>
        <w:numPr>
          <w:ilvl w:val="0"/>
          <w:numId w:val="32"/>
        </w:numPr>
        <w:tabs>
          <w:tab w:val="clear" w:pos="720"/>
          <w:tab w:val="num" w:pos="0"/>
        </w:tabs>
        <w:spacing w:line="360" w:lineRule="auto"/>
        <w:ind w:left="0" w:firstLine="0"/>
        <w:jc w:val="both"/>
        <w:rPr>
          <w:sz w:val="28"/>
          <w:szCs w:val="28"/>
        </w:rPr>
      </w:pPr>
      <w:r w:rsidRPr="00B8188B">
        <w:rPr>
          <w:sz w:val="28"/>
          <w:szCs w:val="28"/>
        </w:rPr>
        <w:t>Методика проведения аудита операций по формированию и использованию прибыли предприятия</w:t>
      </w:r>
      <w:r w:rsidR="00EC3B24">
        <w:rPr>
          <w:sz w:val="28"/>
          <w:szCs w:val="28"/>
        </w:rPr>
        <w:t>.</w:t>
      </w:r>
    </w:p>
    <w:p w:rsidR="004558ED" w:rsidRPr="00B8188B" w:rsidRDefault="004558ED" w:rsidP="00EC3B24">
      <w:pPr>
        <w:widowControl w:val="0"/>
        <w:numPr>
          <w:ilvl w:val="1"/>
          <w:numId w:val="32"/>
        </w:numPr>
        <w:tabs>
          <w:tab w:val="clear" w:pos="1800"/>
          <w:tab w:val="num" w:pos="0"/>
        </w:tabs>
        <w:spacing w:line="360" w:lineRule="auto"/>
        <w:ind w:left="0" w:firstLine="0"/>
        <w:jc w:val="both"/>
        <w:rPr>
          <w:sz w:val="28"/>
          <w:szCs w:val="28"/>
        </w:rPr>
      </w:pPr>
      <w:r w:rsidRPr="00B8188B">
        <w:rPr>
          <w:sz w:val="28"/>
          <w:szCs w:val="28"/>
        </w:rPr>
        <w:t>Аудит формирования прибыли от реализации продукции</w:t>
      </w:r>
      <w:r w:rsidR="002D5BB7" w:rsidRPr="00B8188B">
        <w:rPr>
          <w:sz w:val="28"/>
          <w:szCs w:val="28"/>
        </w:rPr>
        <w:t xml:space="preserve"> и прочей реализации</w:t>
      </w:r>
      <w:r w:rsidR="00EC3B24">
        <w:rPr>
          <w:sz w:val="28"/>
          <w:szCs w:val="28"/>
        </w:rPr>
        <w:t>.</w:t>
      </w:r>
    </w:p>
    <w:p w:rsidR="002D5BB7" w:rsidRPr="00B8188B" w:rsidRDefault="002D5BB7" w:rsidP="00EC3B24">
      <w:pPr>
        <w:widowControl w:val="0"/>
        <w:numPr>
          <w:ilvl w:val="1"/>
          <w:numId w:val="32"/>
        </w:numPr>
        <w:tabs>
          <w:tab w:val="clear" w:pos="1800"/>
          <w:tab w:val="num" w:pos="0"/>
        </w:tabs>
        <w:spacing w:line="360" w:lineRule="auto"/>
        <w:ind w:left="0" w:firstLine="0"/>
        <w:jc w:val="both"/>
        <w:rPr>
          <w:sz w:val="28"/>
          <w:szCs w:val="28"/>
        </w:rPr>
      </w:pPr>
      <w:r w:rsidRPr="00B8188B">
        <w:rPr>
          <w:sz w:val="28"/>
          <w:szCs w:val="28"/>
        </w:rPr>
        <w:t>Аудит операционных и внереализационных результатов деятельности</w:t>
      </w:r>
      <w:r w:rsidR="00EC3B24">
        <w:rPr>
          <w:sz w:val="28"/>
          <w:szCs w:val="28"/>
        </w:rPr>
        <w:t>.</w:t>
      </w:r>
    </w:p>
    <w:p w:rsidR="002D5BB7" w:rsidRPr="00B8188B" w:rsidRDefault="002D5BB7" w:rsidP="00EC3B24">
      <w:pPr>
        <w:widowControl w:val="0"/>
        <w:numPr>
          <w:ilvl w:val="1"/>
          <w:numId w:val="32"/>
        </w:numPr>
        <w:tabs>
          <w:tab w:val="clear" w:pos="1800"/>
          <w:tab w:val="num" w:pos="0"/>
        </w:tabs>
        <w:spacing w:line="360" w:lineRule="auto"/>
        <w:ind w:left="0" w:firstLine="0"/>
        <w:jc w:val="both"/>
        <w:rPr>
          <w:sz w:val="28"/>
          <w:szCs w:val="28"/>
        </w:rPr>
      </w:pPr>
      <w:r w:rsidRPr="00B8188B">
        <w:rPr>
          <w:sz w:val="28"/>
          <w:szCs w:val="28"/>
        </w:rPr>
        <w:t>Аудит расчетов по налогу на прибыль</w:t>
      </w:r>
      <w:r w:rsidR="00EC3B24">
        <w:rPr>
          <w:sz w:val="28"/>
          <w:szCs w:val="28"/>
        </w:rPr>
        <w:t>.</w:t>
      </w:r>
    </w:p>
    <w:p w:rsidR="002D5BB7" w:rsidRPr="00B8188B" w:rsidRDefault="002D5BB7" w:rsidP="00EC3B24">
      <w:pPr>
        <w:widowControl w:val="0"/>
        <w:numPr>
          <w:ilvl w:val="1"/>
          <w:numId w:val="32"/>
        </w:numPr>
        <w:tabs>
          <w:tab w:val="clear" w:pos="1800"/>
          <w:tab w:val="num" w:pos="0"/>
        </w:tabs>
        <w:spacing w:line="360" w:lineRule="auto"/>
        <w:ind w:left="0" w:firstLine="0"/>
        <w:jc w:val="both"/>
        <w:rPr>
          <w:sz w:val="28"/>
          <w:szCs w:val="28"/>
        </w:rPr>
      </w:pPr>
      <w:r w:rsidRPr="00B8188B">
        <w:rPr>
          <w:sz w:val="28"/>
          <w:szCs w:val="28"/>
        </w:rPr>
        <w:t xml:space="preserve">Аудит </w:t>
      </w:r>
      <w:r w:rsidR="007903E8" w:rsidRPr="00B8188B">
        <w:rPr>
          <w:sz w:val="28"/>
          <w:szCs w:val="28"/>
        </w:rPr>
        <w:t>распределения</w:t>
      </w:r>
      <w:r w:rsidRPr="00B8188B">
        <w:rPr>
          <w:sz w:val="28"/>
          <w:szCs w:val="28"/>
        </w:rPr>
        <w:t xml:space="preserve"> прибыли</w:t>
      </w:r>
      <w:r w:rsidR="007903E8" w:rsidRPr="00B8188B">
        <w:rPr>
          <w:sz w:val="28"/>
          <w:szCs w:val="28"/>
        </w:rPr>
        <w:t xml:space="preserve"> после налогообложения</w:t>
      </w:r>
      <w:r w:rsidR="00EC3B24">
        <w:rPr>
          <w:sz w:val="28"/>
          <w:szCs w:val="28"/>
        </w:rPr>
        <w:t>.</w:t>
      </w:r>
    </w:p>
    <w:p w:rsidR="00D35506" w:rsidRPr="00B8188B" w:rsidRDefault="00222F36" w:rsidP="00EC3B24">
      <w:pPr>
        <w:pStyle w:val="2"/>
        <w:widowControl w:val="0"/>
        <w:numPr>
          <w:ilvl w:val="0"/>
          <w:numId w:val="32"/>
        </w:numPr>
        <w:spacing w:line="360" w:lineRule="auto"/>
        <w:ind w:left="0" w:firstLine="0"/>
        <w:jc w:val="both"/>
      </w:pPr>
      <w:r w:rsidRPr="00B8188B">
        <w:t>Аудит формирования и использования прибыли  на МУП «Зеленст</w:t>
      </w:r>
      <w:r w:rsidR="00D35506" w:rsidRPr="00B8188B">
        <w:t>рой»</w:t>
      </w:r>
    </w:p>
    <w:p w:rsidR="00222F36" w:rsidRPr="00B8188B" w:rsidRDefault="00F219ED" w:rsidP="00EC3B24">
      <w:pPr>
        <w:pStyle w:val="2"/>
        <w:widowControl w:val="0"/>
        <w:numPr>
          <w:ilvl w:val="1"/>
          <w:numId w:val="32"/>
        </w:numPr>
        <w:tabs>
          <w:tab w:val="clear" w:pos="1800"/>
          <w:tab w:val="num" w:pos="0"/>
        </w:tabs>
        <w:spacing w:line="360" w:lineRule="auto"/>
        <w:ind w:left="0" w:firstLine="0"/>
        <w:jc w:val="both"/>
      </w:pPr>
      <w:r w:rsidRPr="00B8188B">
        <w:t>Организационно- экономическая характеристика МУП «Зеленстрой</w:t>
      </w:r>
      <w:r w:rsidR="00EC3B24">
        <w:t>.</w:t>
      </w:r>
    </w:p>
    <w:p w:rsidR="00F219ED" w:rsidRPr="00B8188B" w:rsidRDefault="00F219ED" w:rsidP="00EC3B24">
      <w:pPr>
        <w:pStyle w:val="2"/>
        <w:widowControl w:val="0"/>
        <w:numPr>
          <w:ilvl w:val="1"/>
          <w:numId w:val="32"/>
        </w:numPr>
        <w:tabs>
          <w:tab w:val="clear" w:pos="1800"/>
          <w:tab w:val="num" w:pos="0"/>
        </w:tabs>
        <w:spacing w:line="360" w:lineRule="auto"/>
        <w:ind w:left="0" w:firstLine="0"/>
        <w:jc w:val="both"/>
      </w:pPr>
      <w:r w:rsidRPr="00B8188B">
        <w:t>Порядок проведения аудита прибыли на МУП «Зеленстрой» за 2001 год</w:t>
      </w:r>
      <w:r w:rsidR="00EC3B24">
        <w:t>.</w:t>
      </w:r>
    </w:p>
    <w:p w:rsidR="00F219ED" w:rsidRPr="00B8188B" w:rsidRDefault="00F219ED" w:rsidP="00EC3B24">
      <w:pPr>
        <w:widowControl w:val="0"/>
        <w:numPr>
          <w:ilvl w:val="0"/>
          <w:numId w:val="32"/>
        </w:numPr>
        <w:tabs>
          <w:tab w:val="clear" w:pos="720"/>
          <w:tab w:val="num" w:pos="0"/>
        </w:tabs>
        <w:spacing w:line="360" w:lineRule="auto"/>
        <w:ind w:left="0" w:firstLine="0"/>
        <w:jc w:val="both"/>
        <w:rPr>
          <w:sz w:val="28"/>
          <w:szCs w:val="28"/>
        </w:rPr>
      </w:pPr>
      <w:r w:rsidRPr="00B8188B">
        <w:rPr>
          <w:sz w:val="28"/>
          <w:szCs w:val="28"/>
        </w:rPr>
        <w:t>Типичные ошибки и нарушения, выявляемые в ходе проверки формирования и использования прибыли</w:t>
      </w:r>
      <w:r w:rsidR="00EC3B24">
        <w:rPr>
          <w:sz w:val="28"/>
          <w:szCs w:val="28"/>
        </w:rPr>
        <w:t>.</w:t>
      </w:r>
    </w:p>
    <w:p w:rsidR="00531083" w:rsidRPr="00B8188B" w:rsidRDefault="007903E8" w:rsidP="00EC3B24">
      <w:pPr>
        <w:widowControl w:val="0"/>
        <w:spacing w:line="360" w:lineRule="auto"/>
        <w:jc w:val="both"/>
        <w:rPr>
          <w:sz w:val="28"/>
          <w:szCs w:val="28"/>
        </w:rPr>
      </w:pPr>
      <w:r w:rsidRPr="00B8188B">
        <w:rPr>
          <w:sz w:val="28"/>
          <w:szCs w:val="28"/>
        </w:rPr>
        <w:t>Заключение</w:t>
      </w:r>
      <w:r w:rsidR="00EC3B24">
        <w:rPr>
          <w:sz w:val="28"/>
          <w:szCs w:val="28"/>
        </w:rPr>
        <w:t>.</w:t>
      </w:r>
    </w:p>
    <w:p w:rsidR="006A6135" w:rsidRPr="00B8188B" w:rsidRDefault="00AA240A" w:rsidP="00EC3B24">
      <w:pPr>
        <w:widowControl w:val="0"/>
        <w:autoSpaceDE w:val="0"/>
        <w:autoSpaceDN w:val="0"/>
        <w:adjustRightInd w:val="0"/>
        <w:spacing w:line="360" w:lineRule="auto"/>
        <w:jc w:val="both"/>
        <w:rPr>
          <w:sz w:val="28"/>
          <w:szCs w:val="28"/>
        </w:rPr>
      </w:pPr>
      <w:r w:rsidRPr="00B8188B">
        <w:rPr>
          <w:sz w:val="28"/>
          <w:szCs w:val="28"/>
        </w:rPr>
        <w:t>Список литературы</w:t>
      </w:r>
      <w:r w:rsidR="00EC3B24">
        <w:rPr>
          <w:sz w:val="28"/>
          <w:szCs w:val="28"/>
        </w:rPr>
        <w:t>.</w:t>
      </w:r>
    </w:p>
    <w:p w:rsidR="008E3DF2" w:rsidRPr="00B8188B" w:rsidRDefault="00107978" w:rsidP="00EC3B24">
      <w:pPr>
        <w:widowControl w:val="0"/>
        <w:autoSpaceDE w:val="0"/>
        <w:autoSpaceDN w:val="0"/>
        <w:adjustRightInd w:val="0"/>
        <w:spacing w:line="360" w:lineRule="auto"/>
        <w:jc w:val="center"/>
        <w:rPr>
          <w:sz w:val="28"/>
          <w:szCs w:val="28"/>
        </w:rPr>
      </w:pPr>
      <w:r w:rsidRPr="00B8188B">
        <w:rPr>
          <w:b/>
          <w:bCs/>
          <w:sz w:val="28"/>
          <w:szCs w:val="28"/>
        </w:rPr>
        <w:br w:type="page"/>
        <w:t>В</w:t>
      </w:r>
      <w:r w:rsidR="008E3DF2" w:rsidRPr="00B8188B">
        <w:rPr>
          <w:b/>
          <w:bCs/>
          <w:sz w:val="28"/>
          <w:szCs w:val="28"/>
        </w:rPr>
        <w:t>ведение</w:t>
      </w:r>
    </w:p>
    <w:p w:rsidR="008E3DF2" w:rsidRPr="00B8188B" w:rsidRDefault="008E3DF2" w:rsidP="00B8188B">
      <w:pPr>
        <w:widowControl w:val="0"/>
        <w:autoSpaceDE w:val="0"/>
        <w:autoSpaceDN w:val="0"/>
        <w:adjustRightInd w:val="0"/>
        <w:spacing w:line="360" w:lineRule="auto"/>
        <w:ind w:firstLine="709"/>
        <w:rPr>
          <w:sz w:val="28"/>
          <w:szCs w:val="28"/>
        </w:rPr>
      </w:pPr>
    </w:p>
    <w:p w:rsidR="00396DBD" w:rsidRPr="00B8188B" w:rsidRDefault="00396DBD" w:rsidP="00B8188B">
      <w:pPr>
        <w:widowControl w:val="0"/>
        <w:autoSpaceDE w:val="0"/>
        <w:autoSpaceDN w:val="0"/>
        <w:adjustRightInd w:val="0"/>
        <w:spacing w:line="360" w:lineRule="auto"/>
        <w:ind w:firstLine="709"/>
        <w:jc w:val="both"/>
        <w:rPr>
          <w:sz w:val="28"/>
          <w:szCs w:val="28"/>
        </w:rPr>
      </w:pPr>
      <w:r w:rsidRPr="00B8188B">
        <w:rPr>
          <w:sz w:val="28"/>
          <w:szCs w:val="28"/>
        </w:rPr>
        <w:t>Рыночные экономические отношения повышают потребность</w:t>
      </w:r>
      <w:r w:rsidR="006D515C" w:rsidRPr="00B8188B">
        <w:rPr>
          <w:sz w:val="28"/>
          <w:szCs w:val="28"/>
        </w:rPr>
        <w:t xml:space="preserve"> в достоверной учетной и отчетной информации о деятельности предприятий. Особая роль в повышении эффективности производства, рациональном и экономном использовании ресурсов, обеспечении сохранности собственности, укрепления дисциплины принадлежит аудиту. Аудит способствует повышению эффективности производственной и финансово-коммерческой деятельности субъектов хозяйствования. Проверка соблюдения законности, достоверности и целесообразности хозяйственных операций</w:t>
      </w:r>
      <w:r w:rsidR="004A59E5" w:rsidRPr="00B8188B">
        <w:rPr>
          <w:sz w:val="28"/>
          <w:szCs w:val="28"/>
        </w:rPr>
        <w:t>, выявление нарушений и злоупотреблений, их причин и виновных в этом лиц, вскрытие внутрипроизводственных резервов повышения эффективности деятельности предприятий, разработка конкретных предложений по устранению имеющихся недостатков и нарушений требуют глубоких знаний методологии и техники пр</w:t>
      </w:r>
      <w:r w:rsidR="00CA008C" w:rsidRPr="00B8188B">
        <w:rPr>
          <w:sz w:val="28"/>
          <w:szCs w:val="28"/>
        </w:rPr>
        <w:t>о</w:t>
      </w:r>
      <w:r w:rsidR="004A59E5" w:rsidRPr="00B8188B">
        <w:rPr>
          <w:sz w:val="28"/>
          <w:szCs w:val="28"/>
        </w:rPr>
        <w:t>ведения аудита.</w:t>
      </w:r>
    </w:p>
    <w:p w:rsidR="00BB2D4C" w:rsidRPr="00B8188B" w:rsidRDefault="00BB2D4C" w:rsidP="00B8188B">
      <w:pPr>
        <w:widowControl w:val="0"/>
        <w:autoSpaceDE w:val="0"/>
        <w:autoSpaceDN w:val="0"/>
        <w:adjustRightInd w:val="0"/>
        <w:spacing w:line="360" w:lineRule="auto"/>
        <w:ind w:firstLine="709"/>
        <w:jc w:val="both"/>
        <w:rPr>
          <w:sz w:val="28"/>
          <w:szCs w:val="28"/>
        </w:rPr>
      </w:pPr>
      <w:r w:rsidRPr="00B8188B">
        <w:rPr>
          <w:sz w:val="28"/>
          <w:szCs w:val="28"/>
        </w:rPr>
        <w:t xml:space="preserve">Аудит хозяйственных операций по формированию финансовых результатов деятельности предприятия и использованию прибыли – важнейшее направление аудита, главной целью которого является проверка достоверности и соответствия нормативным </w:t>
      </w:r>
      <w:r w:rsidR="00D06796" w:rsidRPr="00B8188B">
        <w:rPr>
          <w:sz w:val="28"/>
          <w:szCs w:val="28"/>
        </w:rPr>
        <w:t>актам</w:t>
      </w:r>
      <w:r w:rsidRPr="00B8188B">
        <w:rPr>
          <w:sz w:val="28"/>
          <w:szCs w:val="28"/>
        </w:rPr>
        <w:t xml:space="preserve"> </w:t>
      </w:r>
      <w:r w:rsidR="00D06796" w:rsidRPr="00B8188B">
        <w:rPr>
          <w:sz w:val="28"/>
          <w:szCs w:val="28"/>
        </w:rPr>
        <w:t xml:space="preserve">порядка </w:t>
      </w:r>
      <w:r w:rsidRPr="00B8188B">
        <w:rPr>
          <w:sz w:val="28"/>
          <w:szCs w:val="28"/>
        </w:rPr>
        <w:t>отражения в учете и отчетности прибылей и убытков предприятия, своевременности и полноты перечисления налогов в бюджет</w:t>
      </w:r>
      <w:r w:rsidR="00D06796" w:rsidRPr="00B8188B">
        <w:rPr>
          <w:sz w:val="28"/>
          <w:szCs w:val="28"/>
        </w:rPr>
        <w:t>. Кроме того, обращается внимание на</w:t>
      </w:r>
      <w:r w:rsidRPr="00B8188B">
        <w:rPr>
          <w:sz w:val="28"/>
          <w:szCs w:val="28"/>
        </w:rPr>
        <w:t xml:space="preserve"> </w:t>
      </w:r>
      <w:r w:rsidR="00D06796" w:rsidRPr="00B8188B">
        <w:rPr>
          <w:sz w:val="28"/>
          <w:szCs w:val="28"/>
        </w:rPr>
        <w:t>законность и правильность</w:t>
      </w:r>
      <w:r w:rsidRPr="00B8188B">
        <w:rPr>
          <w:sz w:val="28"/>
          <w:szCs w:val="28"/>
        </w:rPr>
        <w:t xml:space="preserve"> распределения и использования прибыли, остающейся в распоряжении предприятия после налогообложения</w:t>
      </w:r>
      <w:r w:rsidR="00D06796" w:rsidRPr="00B8188B">
        <w:rPr>
          <w:sz w:val="28"/>
          <w:szCs w:val="28"/>
        </w:rPr>
        <w:t>, на создание фондов, выплату дивидендов и т.п.</w:t>
      </w:r>
    </w:p>
    <w:p w:rsidR="00B443D5" w:rsidRPr="00B8188B" w:rsidRDefault="00D06796" w:rsidP="00B8188B">
      <w:pPr>
        <w:widowControl w:val="0"/>
        <w:autoSpaceDE w:val="0"/>
        <w:autoSpaceDN w:val="0"/>
        <w:adjustRightInd w:val="0"/>
        <w:spacing w:line="360" w:lineRule="auto"/>
        <w:ind w:firstLine="709"/>
        <w:jc w:val="both"/>
        <w:rPr>
          <w:sz w:val="28"/>
          <w:szCs w:val="28"/>
        </w:rPr>
      </w:pPr>
      <w:r w:rsidRPr="00B8188B">
        <w:rPr>
          <w:sz w:val="28"/>
          <w:szCs w:val="28"/>
        </w:rPr>
        <w:t>Прибыль является основным обобщающим качественным показателем деятельности предприятия и характеризует конечный финансовый результат, эффективность производства. В связи с этим огромное значение имеет четкая организация контроля за формированием прибыли и со стороны налоговых, аудиторских и внутрихозяйственных служб в пределах компетенции каждого из них.</w:t>
      </w:r>
    </w:p>
    <w:p w:rsidR="00DE30B5" w:rsidRPr="00B8188B" w:rsidRDefault="00B443D5" w:rsidP="00B8188B">
      <w:pPr>
        <w:widowControl w:val="0"/>
        <w:autoSpaceDE w:val="0"/>
        <w:autoSpaceDN w:val="0"/>
        <w:adjustRightInd w:val="0"/>
        <w:spacing w:line="360" w:lineRule="auto"/>
        <w:ind w:firstLine="709"/>
        <w:jc w:val="both"/>
        <w:rPr>
          <w:b/>
          <w:bCs/>
          <w:sz w:val="28"/>
          <w:szCs w:val="28"/>
        </w:rPr>
      </w:pPr>
      <w:r w:rsidRPr="00B8188B">
        <w:rPr>
          <w:sz w:val="28"/>
          <w:szCs w:val="28"/>
        </w:rPr>
        <w:br w:type="page"/>
      </w:r>
      <w:r w:rsidR="004558ED" w:rsidRPr="00B8188B">
        <w:rPr>
          <w:b/>
          <w:bCs/>
          <w:sz w:val="28"/>
          <w:szCs w:val="28"/>
        </w:rPr>
        <w:t xml:space="preserve">1. </w:t>
      </w:r>
      <w:r w:rsidR="00DE30B5" w:rsidRPr="00B8188B">
        <w:rPr>
          <w:b/>
          <w:bCs/>
          <w:sz w:val="28"/>
          <w:szCs w:val="28"/>
        </w:rPr>
        <w:t>Нормативное регулирование</w:t>
      </w:r>
      <w:r w:rsidR="001171E1" w:rsidRPr="00B8188B">
        <w:rPr>
          <w:b/>
          <w:bCs/>
          <w:sz w:val="28"/>
          <w:szCs w:val="28"/>
        </w:rPr>
        <w:t>, источники информации и задачи</w:t>
      </w:r>
      <w:r w:rsidR="00DE30B5" w:rsidRPr="00B8188B">
        <w:rPr>
          <w:b/>
          <w:bCs/>
          <w:sz w:val="28"/>
          <w:szCs w:val="28"/>
        </w:rPr>
        <w:t xml:space="preserve"> </w:t>
      </w:r>
      <w:r w:rsidR="00EC3B24">
        <w:rPr>
          <w:b/>
          <w:bCs/>
          <w:sz w:val="28"/>
          <w:szCs w:val="28"/>
        </w:rPr>
        <w:tab/>
      </w:r>
      <w:r w:rsidR="00DE30B5" w:rsidRPr="00B8188B">
        <w:rPr>
          <w:b/>
          <w:bCs/>
          <w:sz w:val="28"/>
          <w:szCs w:val="28"/>
        </w:rPr>
        <w:t>а</w:t>
      </w:r>
      <w:r w:rsidR="00B65EEB" w:rsidRPr="00B8188B">
        <w:rPr>
          <w:b/>
          <w:bCs/>
          <w:sz w:val="28"/>
          <w:szCs w:val="28"/>
        </w:rPr>
        <w:t>у</w:t>
      </w:r>
      <w:r w:rsidR="00DE30B5" w:rsidRPr="00B8188B">
        <w:rPr>
          <w:b/>
          <w:bCs/>
          <w:sz w:val="28"/>
          <w:szCs w:val="28"/>
        </w:rPr>
        <w:t xml:space="preserve">дита операций по формированию и использованию прибыли </w:t>
      </w:r>
      <w:r w:rsidR="00EC3B24">
        <w:rPr>
          <w:b/>
          <w:bCs/>
          <w:sz w:val="28"/>
          <w:szCs w:val="28"/>
        </w:rPr>
        <w:tab/>
      </w:r>
      <w:r w:rsidR="00DE30B5" w:rsidRPr="00B8188B">
        <w:rPr>
          <w:b/>
          <w:bCs/>
          <w:sz w:val="28"/>
          <w:szCs w:val="28"/>
        </w:rPr>
        <w:t>предприятий</w:t>
      </w:r>
    </w:p>
    <w:p w:rsidR="00ED7BD9" w:rsidRPr="00B8188B" w:rsidRDefault="00ED7BD9" w:rsidP="00B8188B">
      <w:pPr>
        <w:widowControl w:val="0"/>
        <w:autoSpaceDE w:val="0"/>
        <w:autoSpaceDN w:val="0"/>
        <w:adjustRightInd w:val="0"/>
        <w:spacing w:line="360" w:lineRule="auto"/>
        <w:ind w:firstLine="709"/>
        <w:jc w:val="both"/>
        <w:rPr>
          <w:sz w:val="28"/>
          <w:szCs w:val="28"/>
        </w:rPr>
      </w:pPr>
    </w:p>
    <w:p w:rsidR="00DE30B5" w:rsidRPr="00B8188B" w:rsidRDefault="00254F18" w:rsidP="00B8188B">
      <w:pPr>
        <w:widowControl w:val="0"/>
        <w:autoSpaceDE w:val="0"/>
        <w:autoSpaceDN w:val="0"/>
        <w:adjustRightInd w:val="0"/>
        <w:spacing w:line="360" w:lineRule="auto"/>
        <w:ind w:firstLine="709"/>
        <w:jc w:val="both"/>
        <w:rPr>
          <w:sz w:val="28"/>
          <w:szCs w:val="28"/>
        </w:rPr>
      </w:pPr>
      <w:r w:rsidRPr="00B8188B">
        <w:rPr>
          <w:sz w:val="28"/>
          <w:szCs w:val="28"/>
        </w:rPr>
        <w:t>В ходе проверки правильности формирования финансовых результатов и распределения прибыли аудиторы должны решить стоящие перед ними задачи, основными из которых являются:</w:t>
      </w:r>
    </w:p>
    <w:p w:rsidR="008D6DFF" w:rsidRPr="00B8188B" w:rsidRDefault="00EC3B24" w:rsidP="00EC3B24">
      <w:pPr>
        <w:widowControl w:val="0"/>
        <w:autoSpaceDE w:val="0"/>
        <w:autoSpaceDN w:val="0"/>
        <w:adjustRightInd w:val="0"/>
        <w:spacing w:line="360" w:lineRule="auto"/>
        <w:ind w:left="709"/>
        <w:jc w:val="both"/>
        <w:rPr>
          <w:sz w:val="28"/>
          <w:szCs w:val="28"/>
        </w:rPr>
      </w:pPr>
      <w:r>
        <w:rPr>
          <w:sz w:val="28"/>
          <w:szCs w:val="28"/>
        </w:rPr>
        <w:t xml:space="preserve">- </w:t>
      </w:r>
      <w:r w:rsidR="008D6DFF" w:rsidRPr="00B8188B">
        <w:rPr>
          <w:sz w:val="28"/>
          <w:szCs w:val="28"/>
        </w:rPr>
        <w:t>Проверка правильности формирования финансовых результатов от хозяйственной деятельности предприятия;</w:t>
      </w:r>
    </w:p>
    <w:p w:rsidR="008D6DFF" w:rsidRPr="00B8188B" w:rsidRDefault="00EC3B24" w:rsidP="00EC3B24">
      <w:pPr>
        <w:widowControl w:val="0"/>
        <w:autoSpaceDE w:val="0"/>
        <w:autoSpaceDN w:val="0"/>
        <w:adjustRightInd w:val="0"/>
        <w:spacing w:line="360" w:lineRule="auto"/>
        <w:ind w:firstLine="720"/>
        <w:jc w:val="both"/>
        <w:rPr>
          <w:sz w:val="28"/>
          <w:szCs w:val="28"/>
        </w:rPr>
      </w:pPr>
      <w:r>
        <w:rPr>
          <w:sz w:val="28"/>
          <w:szCs w:val="28"/>
        </w:rPr>
        <w:t xml:space="preserve">- </w:t>
      </w:r>
      <w:r w:rsidR="008D6DFF" w:rsidRPr="00B8188B">
        <w:rPr>
          <w:sz w:val="28"/>
          <w:szCs w:val="28"/>
        </w:rPr>
        <w:t>Установление законности оформления хозяйственных операций о деятельности предприятия в первичных документах и сверка данных, отраженных в учетных регистрах;</w:t>
      </w:r>
    </w:p>
    <w:p w:rsidR="008D6DFF" w:rsidRPr="00B8188B" w:rsidRDefault="00EC3B24" w:rsidP="00EC3B24">
      <w:pPr>
        <w:widowControl w:val="0"/>
        <w:autoSpaceDE w:val="0"/>
        <w:autoSpaceDN w:val="0"/>
        <w:adjustRightInd w:val="0"/>
        <w:spacing w:line="360" w:lineRule="auto"/>
        <w:ind w:firstLine="720"/>
        <w:jc w:val="both"/>
        <w:rPr>
          <w:sz w:val="28"/>
          <w:szCs w:val="28"/>
        </w:rPr>
      </w:pPr>
      <w:r>
        <w:rPr>
          <w:sz w:val="28"/>
          <w:szCs w:val="28"/>
        </w:rPr>
        <w:t xml:space="preserve">- </w:t>
      </w:r>
      <w:r w:rsidR="008D6DFF" w:rsidRPr="00B8188B">
        <w:rPr>
          <w:sz w:val="28"/>
          <w:szCs w:val="28"/>
        </w:rPr>
        <w:t>Проверка расчетов налога на прибыль и своевременности его уплаты в бюджет;</w:t>
      </w:r>
    </w:p>
    <w:p w:rsidR="008D6DFF" w:rsidRPr="00B8188B" w:rsidRDefault="00EC3B24" w:rsidP="00EC3B24">
      <w:pPr>
        <w:widowControl w:val="0"/>
        <w:autoSpaceDE w:val="0"/>
        <w:autoSpaceDN w:val="0"/>
        <w:adjustRightInd w:val="0"/>
        <w:spacing w:line="360" w:lineRule="auto"/>
        <w:ind w:firstLine="720"/>
        <w:jc w:val="both"/>
        <w:rPr>
          <w:sz w:val="28"/>
          <w:szCs w:val="28"/>
        </w:rPr>
      </w:pPr>
      <w:r>
        <w:rPr>
          <w:sz w:val="28"/>
          <w:szCs w:val="28"/>
        </w:rPr>
        <w:t xml:space="preserve">- </w:t>
      </w:r>
      <w:r w:rsidR="008D6DFF" w:rsidRPr="00B8188B">
        <w:rPr>
          <w:sz w:val="28"/>
          <w:szCs w:val="28"/>
        </w:rPr>
        <w:t>Обеспечение контроля достоверности информации, отражаемой в бухгалтерском учете и отчетности;</w:t>
      </w:r>
    </w:p>
    <w:p w:rsidR="008D6DFF" w:rsidRPr="00B8188B" w:rsidRDefault="00EC3B24" w:rsidP="00EC3B24">
      <w:pPr>
        <w:widowControl w:val="0"/>
        <w:autoSpaceDE w:val="0"/>
        <w:autoSpaceDN w:val="0"/>
        <w:adjustRightInd w:val="0"/>
        <w:spacing w:line="360" w:lineRule="auto"/>
        <w:ind w:firstLine="720"/>
        <w:jc w:val="both"/>
        <w:rPr>
          <w:sz w:val="28"/>
          <w:szCs w:val="28"/>
        </w:rPr>
      </w:pPr>
      <w:r>
        <w:rPr>
          <w:sz w:val="28"/>
          <w:szCs w:val="28"/>
        </w:rPr>
        <w:t xml:space="preserve">- </w:t>
      </w:r>
      <w:r w:rsidR="008D6DFF" w:rsidRPr="00B8188B">
        <w:rPr>
          <w:sz w:val="28"/>
          <w:szCs w:val="28"/>
        </w:rPr>
        <w:t>Анализ способов поиска резервов прибыли и эффективности ее использования;</w:t>
      </w:r>
    </w:p>
    <w:p w:rsidR="00851274" w:rsidRPr="00B8188B" w:rsidRDefault="00EC3B24" w:rsidP="00EC3B24">
      <w:pPr>
        <w:widowControl w:val="0"/>
        <w:autoSpaceDE w:val="0"/>
        <w:autoSpaceDN w:val="0"/>
        <w:adjustRightInd w:val="0"/>
        <w:spacing w:line="360" w:lineRule="auto"/>
        <w:ind w:firstLine="720"/>
        <w:jc w:val="both"/>
        <w:rPr>
          <w:sz w:val="28"/>
          <w:szCs w:val="28"/>
        </w:rPr>
      </w:pPr>
      <w:r>
        <w:rPr>
          <w:sz w:val="28"/>
          <w:szCs w:val="28"/>
        </w:rPr>
        <w:t xml:space="preserve">- </w:t>
      </w:r>
      <w:r w:rsidR="00851274" w:rsidRPr="00B8188B">
        <w:rPr>
          <w:sz w:val="28"/>
          <w:szCs w:val="28"/>
        </w:rPr>
        <w:t>Проверка полноты отражения на счетах бухгалтерского учета выручки от реализации продукции (работ, услуг), внереализационных результатов и прочих доходов;</w:t>
      </w:r>
    </w:p>
    <w:p w:rsidR="00851274" w:rsidRPr="00B8188B" w:rsidRDefault="00EC3B24" w:rsidP="00EC3B24">
      <w:pPr>
        <w:widowControl w:val="0"/>
        <w:autoSpaceDE w:val="0"/>
        <w:autoSpaceDN w:val="0"/>
        <w:adjustRightInd w:val="0"/>
        <w:spacing w:line="360" w:lineRule="auto"/>
        <w:ind w:firstLine="720"/>
        <w:jc w:val="both"/>
        <w:rPr>
          <w:sz w:val="28"/>
          <w:szCs w:val="28"/>
        </w:rPr>
      </w:pPr>
      <w:r>
        <w:rPr>
          <w:sz w:val="28"/>
          <w:szCs w:val="28"/>
        </w:rPr>
        <w:t xml:space="preserve">- </w:t>
      </w:r>
      <w:r w:rsidR="00851274" w:rsidRPr="00B8188B">
        <w:rPr>
          <w:sz w:val="28"/>
          <w:szCs w:val="28"/>
        </w:rPr>
        <w:t>Разработка мероприятий и финансовых стратегий, направленных на снижение себестоимости и увеличение прибыли;</w:t>
      </w:r>
    </w:p>
    <w:p w:rsidR="00851274" w:rsidRPr="00B8188B" w:rsidRDefault="00EC3B24" w:rsidP="00EC3B24">
      <w:pPr>
        <w:widowControl w:val="0"/>
        <w:autoSpaceDE w:val="0"/>
        <w:autoSpaceDN w:val="0"/>
        <w:adjustRightInd w:val="0"/>
        <w:spacing w:line="360" w:lineRule="auto"/>
        <w:ind w:firstLine="720"/>
        <w:jc w:val="both"/>
        <w:rPr>
          <w:sz w:val="28"/>
          <w:szCs w:val="28"/>
        </w:rPr>
      </w:pPr>
      <w:r>
        <w:rPr>
          <w:sz w:val="28"/>
          <w:szCs w:val="28"/>
        </w:rPr>
        <w:t xml:space="preserve">- </w:t>
      </w:r>
      <w:r w:rsidR="00851274" w:rsidRPr="00B8188B">
        <w:rPr>
          <w:sz w:val="28"/>
          <w:szCs w:val="28"/>
        </w:rPr>
        <w:t>Контроль за соблюдением установленного режима финансирования различных затрат за счет прибыли;</w:t>
      </w:r>
    </w:p>
    <w:p w:rsidR="00851274" w:rsidRPr="00B8188B" w:rsidRDefault="00EC3B24" w:rsidP="00EC3B24">
      <w:pPr>
        <w:widowControl w:val="0"/>
        <w:autoSpaceDE w:val="0"/>
        <w:autoSpaceDN w:val="0"/>
        <w:adjustRightInd w:val="0"/>
        <w:spacing w:line="360" w:lineRule="auto"/>
        <w:ind w:firstLine="720"/>
        <w:jc w:val="both"/>
        <w:rPr>
          <w:sz w:val="28"/>
          <w:szCs w:val="28"/>
        </w:rPr>
      </w:pPr>
      <w:r>
        <w:rPr>
          <w:sz w:val="28"/>
          <w:szCs w:val="28"/>
        </w:rPr>
        <w:t xml:space="preserve">- </w:t>
      </w:r>
      <w:r w:rsidR="00851274" w:rsidRPr="00B8188B">
        <w:rPr>
          <w:sz w:val="28"/>
          <w:szCs w:val="28"/>
        </w:rPr>
        <w:t>Выявление отклонений фактического использования прибыли от планируемого, установление их причин и последствий;</w:t>
      </w:r>
    </w:p>
    <w:p w:rsidR="00851274" w:rsidRPr="00B8188B" w:rsidRDefault="00EC3B24" w:rsidP="00EC3B24">
      <w:pPr>
        <w:widowControl w:val="0"/>
        <w:autoSpaceDE w:val="0"/>
        <w:autoSpaceDN w:val="0"/>
        <w:adjustRightInd w:val="0"/>
        <w:spacing w:line="360" w:lineRule="auto"/>
        <w:ind w:firstLine="720"/>
        <w:jc w:val="both"/>
        <w:rPr>
          <w:sz w:val="28"/>
          <w:szCs w:val="28"/>
        </w:rPr>
      </w:pPr>
      <w:r>
        <w:rPr>
          <w:sz w:val="28"/>
          <w:szCs w:val="28"/>
        </w:rPr>
        <w:t xml:space="preserve">- </w:t>
      </w:r>
      <w:r w:rsidR="00851274" w:rsidRPr="00B8188B">
        <w:rPr>
          <w:sz w:val="28"/>
          <w:szCs w:val="28"/>
        </w:rPr>
        <w:t>Проверка правильности определения причитающихся бюджету платежей и оставляемой предприятию части прибыли.</w:t>
      </w:r>
    </w:p>
    <w:p w:rsidR="00DE30B5" w:rsidRPr="00B8188B" w:rsidRDefault="00DE30B5" w:rsidP="00B8188B">
      <w:pPr>
        <w:widowControl w:val="0"/>
        <w:autoSpaceDE w:val="0"/>
        <w:autoSpaceDN w:val="0"/>
        <w:adjustRightInd w:val="0"/>
        <w:spacing w:line="360" w:lineRule="auto"/>
        <w:ind w:firstLine="709"/>
        <w:jc w:val="both"/>
        <w:rPr>
          <w:sz w:val="28"/>
          <w:szCs w:val="28"/>
        </w:rPr>
      </w:pPr>
      <w:r w:rsidRPr="00B8188B">
        <w:rPr>
          <w:sz w:val="28"/>
          <w:szCs w:val="28"/>
        </w:rPr>
        <w:t>В процессе аудиторской проверки финансовых результатов деятельности предприятия используются следующие нормативные документы:</w:t>
      </w:r>
    </w:p>
    <w:p w:rsidR="00BE1885" w:rsidRPr="00B8188B" w:rsidRDefault="004527BE" w:rsidP="00B8188B">
      <w:pPr>
        <w:widowControl w:val="0"/>
        <w:autoSpaceDE w:val="0"/>
        <w:autoSpaceDN w:val="0"/>
        <w:adjustRightInd w:val="0"/>
        <w:spacing w:line="360" w:lineRule="auto"/>
        <w:ind w:firstLine="709"/>
        <w:jc w:val="both"/>
        <w:rPr>
          <w:sz w:val="28"/>
          <w:szCs w:val="28"/>
        </w:rPr>
      </w:pPr>
      <w:r w:rsidRPr="00B8188B">
        <w:rPr>
          <w:sz w:val="28"/>
          <w:szCs w:val="28"/>
        </w:rPr>
        <w:t xml:space="preserve">1. </w:t>
      </w:r>
      <w:r w:rsidR="00DE30B5" w:rsidRPr="00B8188B">
        <w:rPr>
          <w:sz w:val="28"/>
          <w:szCs w:val="28"/>
        </w:rPr>
        <w:t>Гражданский кодекс Российской Федерации (с изм</w:t>
      </w:r>
      <w:r w:rsidRPr="00B8188B">
        <w:rPr>
          <w:sz w:val="28"/>
          <w:szCs w:val="28"/>
        </w:rPr>
        <w:t>енениями</w:t>
      </w:r>
      <w:r w:rsidR="00DE30B5" w:rsidRPr="00B8188B">
        <w:rPr>
          <w:sz w:val="28"/>
          <w:szCs w:val="28"/>
        </w:rPr>
        <w:t xml:space="preserve"> и доп</w:t>
      </w:r>
      <w:r w:rsidRPr="00B8188B">
        <w:rPr>
          <w:sz w:val="28"/>
          <w:szCs w:val="28"/>
        </w:rPr>
        <w:t>олнениями от</w:t>
      </w:r>
      <w:r w:rsidR="00DE30B5" w:rsidRPr="00B8188B">
        <w:rPr>
          <w:sz w:val="28"/>
          <w:szCs w:val="28"/>
        </w:rPr>
        <w:t xml:space="preserve"> 26</w:t>
      </w:r>
      <w:r w:rsidRPr="00B8188B">
        <w:rPr>
          <w:sz w:val="28"/>
          <w:szCs w:val="28"/>
        </w:rPr>
        <w:t>.03.</w:t>
      </w:r>
      <w:r w:rsidR="00DE30B5" w:rsidRPr="00B8188B">
        <w:rPr>
          <w:sz w:val="28"/>
          <w:szCs w:val="28"/>
        </w:rPr>
        <w:t>2003 г.)</w:t>
      </w:r>
      <w:r w:rsidRPr="00B8188B">
        <w:rPr>
          <w:sz w:val="28"/>
          <w:szCs w:val="28"/>
        </w:rPr>
        <w:t>;</w:t>
      </w:r>
    </w:p>
    <w:p w:rsidR="000058EF" w:rsidRPr="00B8188B" w:rsidRDefault="004527BE" w:rsidP="00B8188B">
      <w:pPr>
        <w:widowControl w:val="0"/>
        <w:autoSpaceDE w:val="0"/>
        <w:autoSpaceDN w:val="0"/>
        <w:adjustRightInd w:val="0"/>
        <w:spacing w:line="360" w:lineRule="auto"/>
        <w:ind w:firstLine="709"/>
        <w:jc w:val="both"/>
        <w:rPr>
          <w:sz w:val="28"/>
          <w:szCs w:val="28"/>
        </w:rPr>
      </w:pPr>
      <w:r w:rsidRPr="00B8188B">
        <w:rPr>
          <w:sz w:val="28"/>
          <w:szCs w:val="28"/>
        </w:rPr>
        <w:t xml:space="preserve">2. </w:t>
      </w:r>
      <w:r w:rsidR="00BE1885" w:rsidRPr="00B8188B">
        <w:rPr>
          <w:sz w:val="28"/>
          <w:szCs w:val="28"/>
        </w:rPr>
        <w:t xml:space="preserve">Налоговый кодекс Российской Федерации </w:t>
      </w:r>
      <w:r w:rsidRPr="00B8188B">
        <w:rPr>
          <w:sz w:val="28"/>
          <w:szCs w:val="28"/>
        </w:rPr>
        <w:t>(с изменениями и дополнениями от</w:t>
      </w:r>
      <w:r w:rsidR="00BE1885" w:rsidRPr="00B8188B">
        <w:rPr>
          <w:sz w:val="28"/>
          <w:szCs w:val="28"/>
        </w:rPr>
        <w:t xml:space="preserve"> 28</w:t>
      </w:r>
      <w:r w:rsidRPr="00B8188B">
        <w:rPr>
          <w:sz w:val="28"/>
          <w:szCs w:val="28"/>
        </w:rPr>
        <w:t>.05.</w:t>
      </w:r>
      <w:r w:rsidR="00BE1885" w:rsidRPr="00B8188B">
        <w:rPr>
          <w:sz w:val="28"/>
          <w:szCs w:val="28"/>
        </w:rPr>
        <w:t>2003 г.)</w:t>
      </w:r>
      <w:r w:rsidRPr="00B8188B">
        <w:rPr>
          <w:sz w:val="28"/>
          <w:szCs w:val="28"/>
        </w:rPr>
        <w:t>;</w:t>
      </w:r>
    </w:p>
    <w:p w:rsidR="00BE1885" w:rsidRPr="00B8188B" w:rsidRDefault="004527BE" w:rsidP="00B8188B">
      <w:pPr>
        <w:widowControl w:val="0"/>
        <w:autoSpaceDE w:val="0"/>
        <w:autoSpaceDN w:val="0"/>
        <w:adjustRightInd w:val="0"/>
        <w:spacing w:line="360" w:lineRule="auto"/>
        <w:ind w:firstLine="709"/>
        <w:jc w:val="both"/>
        <w:rPr>
          <w:sz w:val="28"/>
          <w:szCs w:val="28"/>
        </w:rPr>
      </w:pPr>
      <w:r w:rsidRPr="00B8188B">
        <w:rPr>
          <w:sz w:val="28"/>
          <w:szCs w:val="28"/>
        </w:rPr>
        <w:t xml:space="preserve">3. </w:t>
      </w:r>
      <w:r w:rsidR="000058EF" w:rsidRPr="00B8188B">
        <w:rPr>
          <w:sz w:val="28"/>
          <w:szCs w:val="28"/>
        </w:rPr>
        <w:t xml:space="preserve">План счетов бухгалтерского учета финансово-хозяйственной деятельности организаций и </w:t>
      </w:r>
      <w:r w:rsidRPr="00B8188B">
        <w:rPr>
          <w:sz w:val="28"/>
          <w:szCs w:val="28"/>
        </w:rPr>
        <w:t>И</w:t>
      </w:r>
      <w:r w:rsidR="000058EF" w:rsidRPr="00B8188B">
        <w:rPr>
          <w:sz w:val="28"/>
          <w:szCs w:val="28"/>
        </w:rPr>
        <w:t>нстру</w:t>
      </w:r>
      <w:r w:rsidRPr="00B8188B">
        <w:rPr>
          <w:sz w:val="28"/>
          <w:szCs w:val="28"/>
        </w:rPr>
        <w:t>кция по его применению, утв.</w:t>
      </w:r>
      <w:r w:rsidR="000058EF" w:rsidRPr="00B8188B">
        <w:rPr>
          <w:sz w:val="28"/>
          <w:szCs w:val="28"/>
        </w:rPr>
        <w:t xml:space="preserve"> </w:t>
      </w:r>
      <w:r w:rsidRPr="00B8188B">
        <w:rPr>
          <w:sz w:val="28"/>
          <w:szCs w:val="28"/>
        </w:rPr>
        <w:t>Приказом МФ РФ от 31.10.</w:t>
      </w:r>
      <w:r w:rsidR="006D6A21" w:rsidRPr="00B8188B">
        <w:rPr>
          <w:sz w:val="28"/>
          <w:szCs w:val="28"/>
        </w:rPr>
        <w:t>2000 г. №</w:t>
      </w:r>
      <w:r w:rsidRPr="00B8188B">
        <w:rPr>
          <w:sz w:val="28"/>
          <w:szCs w:val="28"/>
        </w:rPr>
        <w:t xml:space="preserve"> 94н </w:t>
      </w:r>
      <w:r w:rsidR="000058EF" w:rsidRPr="00B8188B">
        <w:rPr>
          <w:sz w:val="28"/>
          <w:szCs w:val="28"/>
        </w:rPr>
        <w:t>(с изм</w:t>
      </w:r>
      <w:r w:rsidRPr="00B8188B">
        <w:rPr>
          <w:sz w:val="28"/>
          <w:szCs w:val="28"/>
        </w:rPr>
        <w:t>енениями</w:t>
      </w:r>
      <w:r w:rsidR="000058EF" w:rsidRPr="00B8188B">
        <w:rPr>
          <w:sz w:val="28"/>
          <w:szCs w:val="28"/>
        </w:rPr>
        <w:t xml:space="preserve"> и доп</w:t>
      </w:r>
      <w:r w:rsidRPr="00B8188B">
        <w:rPr>
          <w:sz w:val="28"/>
          <w:szCs w:val="28"/>
        </w:rPr>
        <w:t>олнениями</w:t>
      </w:r>
      <w:r w:rsidR="000058EF" w:rsidRPr="00B8188B">
        <w:rPr>
          <w:sz w:val="28"/>
          <w:szCs w:val="28"/>
        </w:rPr>
        <w:t xml:space="preserve"> от 7</w:t>
      </w:r>
      <w:r w:rsidRPr="00B8188B">
        <w:rPr>
          <w:sz w:val="28"/>
          <w:szCs w:val="28"/>
        </w:rPr>
        <w:t>.05.</w:t>
      </w:r>
      <w:r w:rsidR="000058EF" w:rsidRPr="00B8188B">
        <w:rPr>
          <w:sz w:val="28"/>
          <w:szCs w:val="28"/>
        </w:rPr>
        <w:t>2003 г.)</w:t>
      </w:r>
      <w:r w:rsidRPr="00B8188B">
        <w:rPr>
          <w:sz w:val="28"/>
          <w:szCs w:val="28"/>
        </w:rPr>
        <w:t>;</w:t>
      </w:r>
    </w:p>
    <w:p w:rsidR="00BE1885" w:rsidRPr="00B8188B" w:rsidRDefault="004527BE" w:rsidP="00B8188B">
      <w:pPr>
        <w:widowControl w:val="0"/>
        <w:autoSpaceDE w:val="0"/>
        <w:autoSpaceDN w:val="0"/>
        <w:adjustRightInd w:val="0"/>
        <w:spacing w:line="360" w:lineRule="auto"/>
        <w:ind w:firstLine="709"/>
        <w:jc w:val="both"/>
        <w:rPr>
          <w:sz w:val="28"/>
          <w:szCs w:val="28"/>
        </w:rPr>
      </w:pPr>
      <w:r w:rsidRPr="00B8188B">
        <w:rPr>
          <w:sz w:val="28"/>
          <w:szCs w:val="28"/>
        </w:rPr>
        <w:t xml:space="preserve">4. </w:t>
      </w:r>
      <w:r w:rsidR="00BE1885" w:rsidRPr="00B8188B">
        <w:rPr>
          <w:sz w:val="28"/>
          <w:szCs w:val="28"/>
        </w:rPr>
        <w:t>Положени</w:t>
      </w:r>
      <w:r w:rsidRPr="00B8188B">
        <w:rPr>
          <w:sz w:val="28"/>
          <w:szCs w:val="28"/>
        </w:rPr>
        <w:t>е</w:t>
      </w:r>
      <w:r w:rsidR="00BE1885" w:rsidRPr="00B8188B">
        <w:rPr>
          <w:sz w:val="28"/>
          <w:szCs w:val="28"/>
        </w:rPr>
        <w:t xml:space="preserve"> по ведению бухгалтерского учета и бухгалтерской отчетности в Российской Федерации</w:t>
      </w:r>
      <w:r w:rsidRPr="00B8188B">
        <w:rPr>
          <w:sz w:val="28"/>
          <w:szCs w:val="28"/>
        </w:rPr>
        <w:t>, утв.</w:t>
      </w:r>
      <w:r w:rsidR="00BE1885" w:rsidRPr="00B8188B">
        <w:rPr>
          <w:sz w:val="28"/>
          <w:szCs w:val="28"/>
        </w:rPr>
        <w:t xml:space="preserve"> </w:t>
      </w:r>
      <w:r w:rsidRPr="00B8188B">
        <w:rPr>
          <w:sz w:val="28"/>
          <w:szCs w:val="28"/>
        </w:rPr>
        <w:t>Приказом МФ РФ от 29.07.</w:t>
      </w:r>
      <w:r w:rsidR="006D6A21" w:rsidRPr="00B8188B">
        <w:rPr>
          <w:sz w:val="28"/>
          <w:szCs w:val="28"/>
        </w:rPr>
        <w:t>1998 г. №</w:t>
      </w:r>
      <w:r w:rsidRPr="00B8188B">
        <w:rPr>
          <w:sz w:val="28"/>
          <w:szCs w:val="28"/>
        </w:rPr>
        <w:t xml:space="preserve"> 34н </w:t>
      </w:r>
      <w:r w:rsidR="00BE1885" w:rsidRPr="00B8188B">
        <w:rPr>
          <w:sz w:val="28"/>
          <w:szCs w:val="28"/>
        </w:rPr>
        <w:t>(</w:t>
      </w:r>
      <w:r w:rsidR="006D6A21" w:rsidRPr="00B8188B">
        <w:rPr>
          <w:sz w:val="28"/>
          <w:szCs w:val="28"/>
        </w:rPr>
        <w:t>в ред. Приказа МФ РФ от</w:t>
      </w:r>
      <w:r w:rsidR="00BE1885" w:rsidRPr="00B8188B">
        <w:rPr>
          <w:sz w:val="28"/>
          <w:szCs w:val="28"/>
        </w:rPr>
        <w:t xml:space="preserve"> 24</w:t>
      </w:r>
      <w:r w:rsidR="006D6A21" w:rsidRPr="00B8188B">
        <w:rPr>
          <w:sz w:val="28"/>
          <w:szCs w:val="28"/>
        </w:rPr>
        <w:t>.03.</w:t>
      </w:r>
      <w:r w:rsidR="00BE1885" w:rsidRPr="00B8188B">
        <w:rPr>
          <w:sz w:val="28"/>
          <w:szCs w:val="28"/>
        </w:rPr>
        <w:t>2000 г.</w:t>
      </w:r>
      <w:r w:rsidR="006D6A21" w:rsidRPr="00B8188B">
        <w:rPr>
          <w:sz w:val="28"/>
          <w:szCs w:val="28"/>
        </w:rPr>
        <w:t xml:space="preserve"> № 31н</w:t>
      </w:r>
      <w:r w:rsidR="00BE1885" w:rsidRPr="00B8188B">
        <w:rPr>
          <w:sz w:val="28"/>
          <w:szCs w:val="28"/>
        </w:rPr>
        <w:t>)</w:t>
      </w:r>
      <w:r w:rsidR="006D6A21" w:rsidRPr="00B8188B">
        <w:rPr>
          <w:sz w:val="28"/>
          <w:szCs w:val="28"/>
        </w:rPr>
        <w:t>;</w:t>
      </w:r>
    </w:p>
    <w:p w:rsidR="00BE1885" w:rsidRPr="00B8188B" w:rsidRDefault="006D6A21" w:rsidP="00B8188B">
      <w:pPr>
        <w:widowControl w:val="0"/>
        <w:autoSpaceDE w:val="0"/>
        <w:autoSpaceDN w:val="0"/>
        <w:adjustRightInd w:val="0"/>
        <w:spacing w:line="360" w:lineRule="auto"/>
        <w:ind w:firstLine="709"/>
        <w:jc w:val="both"/>
        <w:rPr>
          <w:sz w:val="28"/>
          <w:szCs w:val="28"/>
        </w:rPr>
      </w:pPr>
      <w:r w:rsidRPr="00B8188B">
        <w:rPr>
          <w:sz w:val="28"/>
          <w:szCs w:val="28"/>
        </w:rPr>
        <w:t>5. Положение</w:t>
      </w:r>
      <w:r w:rsidR="00BE1885" w:rsidRPr="00B8188B">
        <w:rPr>
          <w:sz w:val="28"/>
          <w:szCs w:val="28"/>
        </w:rPr>
        <w:t xml:space="preserve"> по бухг</w:t>
      </w:r>
      <w:r w:rsidRPr="00B8188B">
        <w:rPr>
          <w:sz w:val="28"/>
          <w:szCs w:val="28"/>
        </w:rPr>
        <w:t>алтерскому учету «</w:t>
      </w:r>
      <w:r w:rsidR="00BE1885" w:rsidRPr="00B8188B">
        <w:rPr>
          <w:sz w:val="28"/>
          <w:szCs w:val="28"/>
        </w:rPr>
        <w:t>Бухга</w:t>
      </w:r>
      <w:r w:rsidRPr="00B8188B">
        <w:rPr>
          <w:sz w:val="28"/>
          <w:szCs w:val="28"/>
        </w:rPr>
        <w:t>лтерская отчетность организации»</w:t>
      </w:r>
      <w:r w:rsidR="00BE1885" w:rsidRPr="00B8188B">
        <w:rPr>
          <w:sz w:val="28"/>
          <w:szCs w:val="28"/>
        </w:rPr>
        <w:t xml:space="preserve"> </w:t>
      </w:r>
      <w:r w:rsidRPr="00B8188B">
        <w:rPr>
          <w:sz w:val="28"/>
          <w:szCs w:val="28"/>
        </w:rPr>
        <w:t>(ПБУ 4/99), утв. Приказом МФ РФ от 6.07.1999 г. № 43н;</w:t>
      </w:r>
    </w:p>
    <w:p w:rsidR="00BE1885" w:rsidRPr="00B8188B" w:rsidRDefault="006D6A21" w:rsidP="00B8188B">
      <w:pPr>
        <w:widowControl w:val="0"/>
        <w:autoSpaceDE w:val="0"/>
        <w:autoSpaceDN w:val="0"/>
        <w:adjustRightInd w:val="0"/>
        <w:spacing w:line="360" w:lineRule="auto"/>
        <w:ind w:firstLine="709"/>
        <w:jc w:val="both"/>
        <w:rPr>
          <w:sz w:val="28"/>
          <w:szCs w:val="28"/>
        </w:rPr>
      </w:pPr>
      <w:r w:rsidRPr="00B8188B">
        <w:rPr>
          <w:sz w:val="28"/>
          <w:szCs w:val="28"/>
        </w:rPr>
        <w:t>6. Положение</w:t>
      </w:r>
      <w:r w:rsidR="00BE1885" w:rsidRPr="00B8188B">
        <w:rPr>
          <w:sz w:val="28"/>
          <w:szCs w:val="28"/>
        </w:rPr>
        <w:t xml:space="preserve"> по бухга</w:t>
      </w:r>
      <w:r w:rsidRPr="00B8188B">
        <w:rPr>
          <w:sz w:val="28"/>
          <w:szCs w:val="28"/>
        </w:rPr>
        <w:t>лтерскому учету «Доходы организации»</w:t>
      </w:r>
      <w:r w:rsidR="00BE1885" w:rsidRPr="00B8188B">
        <w:rPr>
          <w:sz w:val="28"/>
          <w:szCs w:val="28"/>
        </w:rPr>
        <w:t xml:space="preserve"> </w:t>
      </w:r>
      <w:r w:rsidRPr="00B8188B">
        <w:rPr>
          <w:sz w:val="28"/>
          <w:szCs w:val="28"/>
        </w:rPr>
        <w:t>(</w:t>
      </w:r>
      <w:r w:rsidR="00BE1885" w:rsidRPr="00B8188B">
        <w:rPr>
          <w:sz w:val="28"/>
          <w:szCs w:val="28"/>
        </w:rPr>
        <w:t>ПБУ 9/99</w:t>
      </w:r>
      <w:r w:rsidRPr="00B8188B">
        <w:rPr>
          <w:sz w:val="28"/>
          <w:szCs w:val="28"/>
        </w:rPr>
        <w:t>),</w:t>
      </w:r>
      <w:r w:rsidR="00BE1885" w:rsidRPr="00B8188B">
        <w:rPr>
          <w:sz w:val="28"/>
          <w:szCs w:val="28"/>
        </w:rPr>
        <w:t xml:space="preserve"> </w:t>
      </w:r>
      <w:r w:rsidRPr="00B8188B">
        <w:rPr>
          <w:sz w:val="28"/>
          <w:szCs w:val="28"/>
        </w:rPr>
        <w:t xml:space="preserve">утв. Приказом МФ РФ от 6.05.1999 г. № 32н </w:t>
      </w:r>
      <w:r w:rsidR="00BE1885" w:rsidRPr="00B8188B">
        <w:rPr>
          <w:sz w:val="28"/>
          <w:szCs w:val="28"/>
        </w:rPr>
        <w:t>(</w:t>
      </w:r>
      <w:r w:rsidRPr="00B8188B">
        <w:rPr>
          <w:sz w:val="28"/>
          <w:szCs w:val="28"/>
        </w:rPr>
        <w:t>в ред. Приказа МФ РФ</w:t>
      </w:r>
      <w:r w:rsidR="00BE1885" w:rsidRPr="00B8188B">
        <w:rPr>
          <w:sz w:val="28"/>
          <w:szCs w:val="28"/>
        </w:rPr>
        <w:t xml:space="preserve"> </w:t>
      </w:r>
      <w:r w:rsidRPr="00B8188B">
        <w:rPr>
          <w:sz w:val="28"/>
          <w:szCs w:val="28"/>
        </w:rPr>
        <w:t xml:space="preserve">от </w:t>
      </w:r>
      <w:r w:rsidR="00BE1885" w:rsidRPr="00B8188B">
        <w:rPr>
          <w:sz w:val="28"/>
          <w:szCs w:val="28"/>
        </w:rPr>
        <w:t>30</w:t>
      </w:r>
      <w:r w:rsidRPr="00B8188B">
        <w:rPr>
          <w:sz w:val="28"/>
          <w:szCs w:val="28"/>
        </w:rPr>
        <w:t>.03.</w:t>
      </w:r>
      <w:r w:rsidR="00BE1885" w:rsidRPr="00B8188B">
        <w:rPr>
          <w:sz w:val="28"/>
          <w:szCs w:val="28"/>
        </w:rPr>
        <w:t>2001 г.</w:t>
      </w:r>
      <w:r w:rsidRPr="00B8188B">
        <w:rPr>
          <w:sz w:val="28"/>
          <w:szCs w:val="28"/>
        </w:rPr>
        <w:t xml:space="preserve"> № 27н</w:t>
      </w:r>
      <w:r w:rsidR="00BE1885" w:rsidRPr="00B8188B">
        <w:rPr>
          <w:sz w:val="28"/>
          <w:szCs w:val="28"/>
        </w:rPr>
        <w:t>)</w:t>
      </w:r>
      <w:r w:rsidRPr="00B8188B">
        <w:rPr>
          <w:sz w:val="28"/>
          <w:szCs w:val="28"/>
        </w:rPr>
        <w:t>;</w:t>
      </w:r>
    </w:p>
    <w:p w:rsidR="006D6A21" w:rsidRPr="00B8188B" w:rsidRDefault="006D6A21" w:rsidP="00B8188B">
      <w:pPr>
        <w:widowControl w:val="0"/>
        <w:autoSpaceDE w:val="0"/>
        <w:autoSpaceDN w:val="0"/>
        <w:adjustRightInd w:val="0"/>
        <w:spacing w:line="360" w:lineRule="auto"/>
        <w:ind w:firstLine="709"/>
        <w:jc w:val="both"/>
        <w:rPr>
          <w:sz w:val="28"/>
          <w:szCs w:val="28"/>
        </w:rPr>
      </w:pPr>
      <w:r w:rsidRPr="00B8188B">
        <w:rPr>
          <w:sz w:val="28"/>
          <w:szCs w:val="28"/>
        </w:rPr>
        <w:t>7. Положение по бухгалтерскому учету «Расходы организации» (ПБУ 10/99), утв. Приказом МФ РФ от 6.05.1999 г. № 33н (в ред. Приказа МФ РФ от 30.03.2001 г. № 27н);</w:t>
      </w:r>
    </w:p>
    <w:p w:rsidR="00254F18" w:rsidRPr="00B8188B" w:rsidRDefault="006D6A21" w:rsidP="00B8188B">
      <w:pPr>
        <w:widowControl w:val="0"/>
        <w:autoSpaceDE w:val="0"/>
        <w:autoSpaceDN w:val="0"/>
        <w:adjustRightInd w:val="0"/>
        <w:spacing w:line="360" w:lineRule="auto"/>
        <w:ind w:firstLine="709"/>
        <w:jc w:val="both"/>
        <w:rPr>
          <w:sz w:val="28"/>
          <w:szCs w:val="28"/>
        </w:rPr>
      </w:pPr>
      <w:r w:rsidRPr="00B8188B">
        <w:rPr>
          <w:sz w:val="28"/>
          <w:szCs w:val="28"/>
        </w:rPr>
        <w:t xml:space="preserve">8. </w:t>
      </w:r>
      <w:r w:rsidR="00254F18" w:rsidRPr="00B8188B">
        <w:rPr>
          <w:sz w:val="28"/>
          <w:szCs w:val="28"/>
        </w:rPr>
        <w:t>П</w:t>
      </w:r>
      <w:r w:rsidR="00BE1885" w:rsidRPr="00B8188B">
        <w:rPr>
          <w:sz w:val="28"/>
          <w:szCs w:val="28"/>
        </w:rPr>
        <w:t>оложени</w:t>
      </w:r>
      <w:r w:rsidR="00254F18" w:rsidRPr="00B8188B">
        <w:rPr>
          <w:sz w:val="28"/>
          <w:szCs w:val="28"/>
        </w:rPr>
        <w:t>е по бухгалтерскому учету «</w:t>
      </w:r>
      <w:r w:rsidR="00BE1885" w:rsidRPr="00B8188B">
        <w:rPr>
          <w:sz w:val="28"/>
          <w:szCs w:val="28"/>
        </w:rPr>
        <w:t>Учет активов и обязательств, стоимость которых выра</w:t>
      </w:r>
      <w:r w:rsidR="00254F18" w:rsidRPr="00B8188B">
        <w:rPr>
          <w:sz w:val="28"/>
          <w:szCs w:val="28"/>
        </w:rPr>
        <w:t>жена в иностранной валюте»</w:t>
      </w:r>
      <w:r w:rsidR="00BE1885" w:rsidRPr="00B8188B">
        <w:rPr>
          <w:sz w:val="28"/>
          <w:szCs w:val="28"/>
        </w:rPr>
        <w:t xml:space="preserve"> </w:t>
      </w:r>
      <w:r w:rsidR="00254F18" w:rsidRPr="00B8188B">
        <w:rPr>
          <w:sz w:val="28"/>
          <w:szCs w:val="28"/>
        </w:rPr>
        <w:t>(</w:t>
      </w:r>
      <w:r w:rsidR="00BE1885" w:rsidRPr="00B8188B">
        <w:rPr>
          <w:sz w:val="28"/>
          <w:szCs w:val="28"/>
        </w:rPr>
        <w:t>ПБУ 3/2000</w:t>
      </w:r>
      <w:r w:rsidR="00254F18" w:rsidRPr="00B8188B">
        <w:rPr>
          <w:sz w:val="28"/>
          <w:szCs w:val="28"/>
        </w:rPr>
        <w:t>), утв.</w:t>
      </w:r>
      <w:r w:rsidRPr="00B8188B">
        <w:rPr>
          <w:sz w:val="28"/>
          <w:szCs w:val="28"/>
        </w:rPr>
        <w:t xml:space="preserve"> </w:t>
      </w:r>
      <w:r w:rsidR="00254F18" w:rsidRPr="00B8188B">
        <w:rPr>
          <w:sz w:val="28"/>
          <w:szCs w:val="28"/>
        </w:rPr>
        <w:t>Приказом МФ РФ от 10.01.2000 г. № 2н;</w:t>
      </w:r>
    </w:p>
    <w:p w:rsidR="00BE1885" w:rsidRPr="00B8188B" w:rsidRDefault="00254F18" w:rsidP="00B8188B">
      <w:pPr>
        <w:widowControl w:val="0"/>
        <w:autoSpaceDE w:val="0"/>
        <w:autoSpaceDN w:val="0"/>
        <w:adjustRightInd w:val="0"/>
        <w:spacing w:line="360" w:lineRule="auto"/>
        <w:ind w:firstLine="709"/>
        <w:jc w:val="both"/>
        <w:rPr>
          <w:sz w:val="28"/>
          <w:szCs w:val="28"/>
        </w:rPr>
      </w:pPr>
      <w:r w:rsidRPr="00B8188B">
        <w:rPr>
          <w:sz w:val="28"/>
          <w:szCs w:val="28"/>
        </w:rPr>
        <w:t>9. Положение по бухгалтерскому учету «Учетная политика организации»</w:t>
      </w:r>
      <w:r w:rsidR="00BE1885" w:rsidRPr="00B8188B">
        <w:rPr>
          <w:sz w:val="28"/>
          <w:szCs w:val="28"/>
        </w:rPr>
        <w:t xml:space="preserve"> </w:t>
      </w:r>
      <w:r w:rsidRPr="00B8188B">
        <w:rPr>
          <w:sz w:val="28"/>
          <w:szCs w:val="28"/>
        </w:rPr>
        <w:t>(</w:t>
      </w:r>
      <w:r w:rsidR="00BE1885" w:rsidRPr="00B8188B">
        <w:rPr>
          <w:sz w:val="28"/>
          <w:szCs w:val="28"/>
        </w:rPr>
        <w:t>ПБУ 1/98</w:t>
      </w:r>
      <w:r w:rsidRPr="00B8188B">
        <w:rPr>
          <w:sz w:val="28"/>
          <w:szCs w:val="28"/>
        </w:rPr>
        <w:t xml:space="preserve">), утв. Приказом МФ РФ от 9.12.1998 г. № 60н </w:t>
      </w:r>
      <w:r w:rsidR="00BE1885" w:rsidRPr="00B8188B">
        <w:rPr>
          <w:sz w:val="28"/>
          <w:szCs w:val="28"/>
        </w:rPr>
        <w:t>(</w:t>
      </w:r>
      <w:r w:rsidRPr="00B8188B">
        <w:rPr>
          <w:sz w:val="28"/>
          <w:szCs w:val="28"/>
        </w:rPr>
        <w:t>в ред. Приказа МФ РФ</w:t>
      </w:r>
      <w:r w:rsidR="00BE1885" w:rsidRPr="00B8188B">
        <w:rPr>
          <w:sz w:val="28"/>
          <w:szCs w:val="28"/>
        </w:rPr>
        <w:t xml:space="preserve"> от 30</w:t>
      </w:r>
      <w:r w:rsidRPr="00B8188B">
        <w:rPr>
          <w:sz w:val="28"/>
          <w:szCs w:val="28"/>
        </w:rPr>
        <w:t>.12.</w:t>
      </w:r>
      <w:r w:rsidR="00BE1885" w:rsidRPr="00B8188B">
        <w:rPr>
          <w:sz w:val="28"/>
          <w:szCs w:val="28"/>
        </w:rPr>
        <w:t>1999 г.</w:t>
      </w:r>
      <w:r w:rsidRPr="00B8188B">
        <w:rPr>
          <w:sz w:val="28"/>
          <w:szCs w:val="28"/>
        </w:rPr>
        <w:t xml:space="preserve"> № 107н</w:t>
      </w:r>
      <w:r w:rsidR="00BE1885" w:rsidRPr="00B8188B">
        <w:rPr>
          <w:sz w:val="28"/>
          <w:szCs w:val="28"/>
        </w:rPr>
        <w:t>)</w:t>
      </w:r>
    </w:p>
    <w:p w:rsidR="00D06796" w:rsidRPr="00B8188B" w:rsidRDefault="00CE3B49" w:rsidP="00B8188B">
      <w:pPr>
        <w:widowControl w:val="0"/>
        <w:autoSpaceDE w:val="0"/>
        <w:autoSpaceDN w:val="0"/>
        <w:adjustRightInd w:val="0"/>
        <w:spacing w:line="360" w:lineRule="auto"/>
        <w:ind w:firstLine="709"/>
        <w:jc w:val="both"/>
        <w:rPr>
          <w:sz w:val="28"/>
          <w:szCs w:val="28"/>
        </w:rPr>
      </w:pPr>
      <w:r w:rsidRPr="00B8188B">
        <w:rPr>
          <w:sz w:val="28"/>
          <w:szCs w:val="28"/>
        </w:rPr>
        <w:t>Основными источниками данных о финансовом рез</w:t>
      </w:r>
      <w:r w:rsidR="00944603" w:rsidRPr="00B8188B">
        <w:rPr>
          <w:sz w:val="28"/>
          <w:szCs w:val="28"/>
        </w:rPr>
        <w:t xml:space="preserve">ультате </w:t>
      </w:r>
      <w:r w:rsidRPr="00B8188B">
        <w:rPr>
          <w:sz w:val="28"/>
          <w:szCs w:val="28"/>
        </w:rPr>
        <w:t>деятельности предприятия служат записи в Главной книге, в учетных регистрах (журналах-ордерах, ведомостях) по счетам 50, 51, 68, 76, 84, 90, 91, 96, 99 и др., в балансе предприятия формы № 1, в отчете о прибылях и убытках формы № 2, в утверждаемом самим предприятием бизнес-плане. К таким источникам можно отнести и учредительные документы предприятия, приказы, распоряжения и различные первичные документы, банковские выписки о движении денежных средств на расчетном счете, кассовый отчет с приложенными к нему</w:t>
      </w:r>
      <w:r w:rsidR="00A45FDE" w:rsidRPr="00B8188B">
        <w:rPr>
          <w:sz w:val="28"/>
          <w:szCs w:val="28"/>
        </w:rPr>
        <w:t xml:space="preserve"> приходными и расходными ордерами, платежными ведомостями, документы на отпуск готовой продукции со склада, платежные требования и платежные поручения на оплату отгруженной продукции, расчеты (декларации) по отдельным налогам, Положение об учетной политике предприятия и др.</w:t>
      </w:r>
    </w:p>
    <w:p w:rsidR="00A45FDE" w:rsidRPr="00B8188B" w:rsidRDefault="00407EEB" w:rsidP="00B8188B">
      <w:pPr>
        <w:widowControl w:val="0"/>
        <w:autoSpaceDE w:val="0"/>
        <w:autoSpaceDN w:val="0"/>
        <w:adjustRightInd w:val="0"/>
        <w:spacing w:line="360" w:lineRule="auto"/>
        <w:ind w:firstLine="709"/>
        <w:jc w:val="both"/>
        <w:rPr>
          <w:sz w:val="28"/>
          <w:szCs w:val="28"/>
        </w:rPr>
      </w:pPr>
      <w:r w:rsidRPr="00B8188B">
        <w:rPr>
          <w:sz w:val="28"/>
          <w:szCs w:val="28"/>
        </w:rPr>
        <w:t>Самой важной отчетной формой, содержащей показатели, характеризующие финансовые результаты работы предприятия, является баланс предприятия формы № 1. В пассиве баланса по отдельным статьям отражаются нераспределенная прибыль (непокрытый убыток), резервы, образованные как в соответствии с законодательством, так и в соответствии с учредительными документами.</w:t>
      </w:r>
    </w:p>
    <w:p w:rsidR="00407EEB" w:rsidRPr="00B8188B" w:rsidRDefault="002F2254" w:rsidP="00B8188B">
      <w:pPr>
        <w:widowControl w:val="0"/>
        <w:autoSpaceDE w:val="0"/>
        <w:autoSpaceDN w:val="0"/>
        <w:adjustRightInd w:val="0"/>
        <w:spacing w:line="360" w:lineRule="auto"/>
        <w:ind w:firstLine="709"/>
        <w:jc w:val="both"/>
        <w:rPr>
          <w:sz w:val="28"/>
          <w:szCs w:val="28"/>
        </w:rPr>
      </w:pPr>
      <w:r w:rsidRPr="00B8188B">
        <w:rPr>
          <w:sz w:val="28"/>
          <w:szCs w:val="28"/>
        </w:rPr>
        <w:t>Наиболее полные данные о формировании и использовании прибыли предприятия содержатся в отчете о прибылях и убытках формы № 2, составляемом за год. В нем отражаются финансовые результаты от реализации продукции, товаров, работ, услуг, реализации и выбытия основных средств и прочих активов, а также от внереализационных операций. В отчете показываются использование прибыли, платежи за счет нее во внебюджетные и иные фонды, а также причитающиеся по расчету и фактически внесенные платежи в бюджет.</w:t>
      </w:r>
    </w:p>
    <w:p w:rsidR="00EC3B24" w:rsidRDefault="00B443D5" w:rsidP="00EC3B24">
      <w:pPr>
        <w:widowControl w:val="0"/>
        <w:numPr>
          <w:ilvl w:val="0"/>
          <w:numId w:val="38"/>
        </w:numPr>
        <w:autoSpaceDE w:val="0"/>
        <w:autoSpaceDN w:val="0"/>
        <w:adjustRightInd w:val="0"/>
        <w:spacing w:line="360" w:lineRule="auto"/>
        <w:jc w:val="both"/>
        <w:rPr>
          <w:b/>
          <w:bCs/>
          <w:sz w:val="28"/>
          <w:szCs w:val="28"/>
        </w:rPr>
      </w:pPr>
      <w:r w:rsidRPr="00B8188B">
        <w:rPr>
          <w:b/>
          <w:bCs/>
          <w:sz w:val="28"/>
          <w:szCs w:val="28"/>
        </w:rPr>
        <w:br w:type="page"/>
      </w:r>
      <w:r w:rsidR="00B65EEB" w:rsidRPr="00B8188B">
        <w:rPr>
          <w:b/>
          <w:bCs/>
          <w:sz w:val="28"/>
          <w:szCs w:val="28"/>
        </w:rPr>
        <w:t xml:space="preserve">Процесс формирования финансового результата и его </w:t>
      </w:r>
    </w:p>
    <w:p w:rsidR="00B65EEB" w:rsidRPr="00B8188B" w:rsidRDefault="00EC3B24" w:rsidP="00EC3B24">
      <w:pPr>
        <w:widowControl w:val="0"/>
        <w:autoSpaceDE w:val="0"/>
        <w:autoSpaceDN w:val="0"/>
        <w:adjustRightInd w:val="0"/>
        <w:spacing w:line="360" w:lineRule="auto"/>
        <w:ind w:left="709"/>
        <w:jc w:val="both"/>
        <w:rPr>
          <w:sz w:val="28"/>
          <w:szCs w:val="28"/>
        </w:rPr>
      </w:pPr>
      <w:r>
        <w:rPr>
          <w:b/>
          <w:bCs/>
          <w:sz w:val="28"/>
          <w:szCs w:val="28"/>
        </w:rPr>
        <w:tab/>
      </w:r>
      <w:r w:rsidR="00B65EEB" w:rsidRPr="00B8188B">
        <w:rPr>
          <w:b/>
          <w:bCs/>
          <w:sz w:val="28"/>
          <w:szCs w:val="28"/>
        </w:rPr>
        <w:t>отражение на счетах бухгалтерского учета</w:t>
      </w:r>
    </w:p>
    <w:p w:rsidR="00B65EEB" w:rsidRPr="00B8188B" w:rsidRDefault="00B65EEB" w:rsidP="00B8188B">
      <w:pPr>
        <w:widowControl w:val="0"/>
        <w:autoSpaceDE w:val="0"/>
        <w:autoSpaceDN w:val="0"/>
        <w:adjustRightInd w:val="0"/>
        <w:spacing w:line="360" w:lineRule="auto"/>
        <w:ind w:firstLine="709"/>
        <w:rPr>
          <w:sz w:val="28"/>
          <w:szCs w:val="28"/>
        </w:rPr>
      </w:pPr>
    </w:p>
    <w:p w:rsidR="00B65EEB" w:rsidRPr="00B8188B" w:rsidRDefault="00B65EEB" w:rsidP="00B8188B">
      <w:pPr>
        <w:widowControl w:val="0"/>
        <w:autoSpaceDE w:val="0"/>
        <w:autoSpaceDN w:val="0"/>
        <w:adjustRightInd w:val="0"/>
        <w:spacing w:line="360" w:lineRule="auto"/>
        <w:ind w:firstLine="709"/>
        <w:jc w:val="both"/>
        <w:rPr>
          <w:sz w:val="28"/>
          <w:szCs w:val="28"/>
        </w:rPr>
      </w:pPr>
      <w:r w:rsidRPr="00B8188B">
        <w:rPr>
          <w:sz w:val="28"/>
          <w:szCs w:val="28"/>
        </w:rPr>
        <w:t>Конечный финансовый результат (чистая прибыль или чистый убыток) слагается из финансового результата от обычных видов деятельности, а также прочих доходов и расходов, включая чрезвычайные. По дебету счета 99 "Прибыли и убытки" отражаются убытки (потери, расходы), а по кредиту - прибыли (доходы) организации. Сопоставление дебетового и кредитового оборотов за отчетный период показывае</w:t>
      </w:r>
      <w:r w:rsidR="000B7E91" w:rsidRPr="00B8188B">
        <w:rPr>
          <w:sz w:val="28"/>
          <w:szCs w:val="28"/>
        </w:rPr>
        <w:t>т конечный финансовый результат</w:t>
      </w:r>
      <w:r w:rsidRPr="00B8188B">
        <w:rPr>
          <w:sz w:val="28"/>
          <w:szCs w:val="28"/>
        </w:rPr>
        <w:t xml:space="preserve"> отчетного периода.</w:t>
      </w:r>
    </w:p>
    <w:p w:rsidR="00B65EEB" w:rsidRPr="00B8188B" w:rsidRDefault="00B65EEB" w:rsidP="00B8188B">
      <w:pPr>
        <w:widowControl w:val="0"/>
        <w:autoSpaceDE w:val="0"/>
        <w:autoSpaceDN w:val="0"/>
        <w:adjustRightInd w:val="0"/>
        <w:spacing w:line="360" w:lineRule="auto"/>
        <w:ind w:firstLine="709"/>
        <w:jc w:val="both"/>
        <w:rPr>
          <w:sz w:val="28"/>
          <w:szCs w:val="28"/>
        </w:rPr>
      </w:pPr>
      <w:r w:rsidRPr="00B8188B">
        <w:rPr>
          <w:sz w:val="28"/>
          <w:szCs w:val="28"/>
        </w:rPr>
        <w:t>Счета 90 "Продажи" и 91 "Прочие доходы и расходы" предназначены для систематизации и накапливания информации о доходах и расходах по ведению обычных видов деятельности организации. На счете 90 "Продажи" формируется финансовый результат от экономической деятельности, составляющей основную цель создания организации. Он представляет собой разницу между выручкой от продажи и себестоимостью проданной продукции (работ, услуг). На счете 91 "Прочие доходы и расходы" отражаются все операционные и внереализационные доходы и расходы (кроме чрезвычайных доходов и расходов, а также расходов по уплате налога на прибыль).</w:t>
      </w:r>
    </w:p>
    <w:p w:rsidR="00B65EEB" w:rsidRPr="00B8188B" w:rsidRDefault="00B65EEB" w:rsidP="00B8188B">
      <w:pPr>
        <w:widowControl w:val="0"/>
        <w:autoSpaceDE w:val="0"/>
        <w:autoSpaceDN w:val="0"/>
        <w:adjustRightInd w:val="0"/>
        <w:spacing w:line="360" w:lineRule="auto"/>
        <w:ind w:firstLine="709"/>
        <w:jc w:val="both"/>
        <w:rPr>
          <w:sz w:val="28"/>
          <w:szCs w:val="28"/>
        </w:rPr>
      </w:pPr>
      <w:r w:rsidRPr="00B8188B">
        <w:rPr>
          <w:sz w:val="28"/>
          <w:szCs w:val="28"/>
        </w:rPr>
        <w:t>По окончании каждого месяца сальдо доходов и расходов со счетов 90 "Продажи" и 91 "Прочие доходы и расходы" переносится на счет 99 "Прибыли и убытки". Непосредственно на счете 99 "Прибыли и убытки" находят отражение доходы и расходы, связанные с чрезвычайными обстоятельствами в деятельности организации, или так называемые чрезвычайные доходы и расходы. Прямо на счет 99 "Прибыли и убытки" также относятся суммы платежей налога на прибыль.</w:t>
      </w:r>
    </w:p>
    <w:p w:rsidR="00B65EEB" w:rsidRPr="00B8188B" w:rsidRDefault="00B65EEB" w:rsidP="00B8188B">
      <w:pPr>
        <w:widowControl w:val="0"/>
        <w:autoSpaceDE w:val="0"/>
        <w:autoSpaceDN w:val="0"/>
        <w:adjustRightInd w:val="0"/>
        <w:spacing w:line="360" w:lineRule="auto"/>
        <w:ind w:firstLine="709"/>
        <w:jc w:val="both"/>
        <w:rPr>
          <w:sz w:val="28"/>
          <w:szCs w:val="28"/>
        </w:rPr>
      </w:pPr>
      <w:r w:rsidRPr="00B8188B">
        <w:rPr>
          <w:sz w:val="28"/>
          <w:szCs w:val="28"/>
        </w:rPr>
        <w:t>В результате на счете 99 "Прибыли и убытки" выявляется чистая прибыль организации, которая является основой для объявления дивидендов и иного распределения прибыли. Эта величина заключительными записями декабря переносится на счет 84 "Нераспределенная прибыль (непокрытый убыток)".</w:t>
      </w:r>
    </w:p>
    <w:p w:rsidR="00B65EEB" w:rsidRPr="00B8188B" w:rsidRDefault="00B65EEB" w:rsidP="00B8188B">
      <w:pPr>
        <w:widowControl w:val="0"/>
        <w:autoSpaceDE w:val="0"/>
        <w:autoSpaceDN w:val="0"/>
        <w:adjustRightInd w:val="0"/>
        <w:spacing w:line="360" w:lineRule="auto"/>
        <w:ind w:firstLine="709"/>
        <w:jc w:val="both"/>
        <w:rPr>
          <w:sz w:val="28"/>
          <w:szCs w:val="28"/>
        </w:rPr>
      </w:pPr>
      <w:r w:rsidRPr="00B8188B">
        <w:rPr>
          <w:sz w:val="28"/>
          <w:szCs w:val="28"/>
        </w:rPr>
        <w:t>Производится распределение прибыли. Оно подразумевает начисление дивидендов (доходов), отчисление средств в резервные фонды организации, покрытие убытков прошлых лет. Все эти операции регистрируются в учете по дебету счета 84 в корреспонденции со счетами 75 "Расчеты с учредителями" (на сумму начисленных дивидендов) и 82 "Резервный капитал" (на сумму отчислений в резервные фонды). После отражения указанных операций сальдо по счету 84 показывает сумму нераспределенной прибыли, которая остается неизменной до соответствующего решения акционеров акционерного общества или участников общества с ограниченной ответственностью.</w:t>
      </w:r>
    </w:p>
    <w:p w:rsidR="0016335D" w:rsidRDefault="0016335D" w:rsidP="00B8188B">
      <w:pPr>
        <w:widowControl w:val="0"/>
        <w:autoSpaceDE w:val="0"/>
        <w:autoSpaceDN w:val="0"/>
        <w:adjustRightInd w:val="0"/>
        <w:spacing w:line="360" w:lineRule="auto"/>
        <w:ind w:firstLine="709"/>
        <w:jc w:val="both"/>
        <w:rPr>
          <w:sz w:val="28"/>
          <w:szCs w:val="28"/>
        </w:rPr>
      </w:pPr>
      <w:r w:rsidRPr="00B8188B">
        <w:rPr>
          <w:sz w:val="28"/>
          <w:szCs w:val="28"/>
        </w:rPr>
        <w:t>Перечень корреспонденций счетов по учету формирования финансовых результатов и распределения прибыли приведен в таблице 2.1.</w:t>
      </w:r>
    </w:p>
    <w:p w:rsidR="00F638FF" w:rsidRPr="00B8188B" w:rsidRDefault="00F638FF" w:rsidP="00B8188B">
      <w:pPr>
        <w:widowControl w:val="0"/>
        <w:autoSpaceDE w:val="0"/>
        <w:autoSpaceDN w:val="0"/>
        <w:adjustRightInd w:val="0"/>
        <w:spacing w:line="360" w:lineRule="auto"/>
        <w:ind w:firstLine="709"/>
        <w:jc w:val="both"/>
        <w:rPr>
          <w:sz w:val="28"/>
          <w:szCs w:val="28"/>
        </w:rPr>
      </w:pPr>
    </w:p>
    <w:p w:rsidR="005D0C80" w:rsidRDefault="00EC3B24" w:rsidP="00B8188B">
      <w:pPr>
        <w:widowControl w:val="0"/>
        <w:autoSpaceDE w:val="0"/>
        <w:autoSpaceDN w:val="0"/>
        <w:adjustRightInd w:val="0"/>
        <w:spacing w:line="360" w:lineRule="auto"/>
        <w:ind w:firstLine="709"/>
        <w:jc w:val="right"/>
        <w:rPr>
          <w:sz w:val="28"/>
          <w:szCs w:val="28"/>
        </w:rPr>
      </w:pPr>
      <w:r>
        <w:rPr>
          <w:sz w:val="28"/>
          <w:szCs w:val="28"/>
        </w:rPr>
        <w:t>Таблица 2.1</w:t>
      </w:r>
    </w:p>
    <w:p w:rsidR="00EC3B24" w:rsidRPr="00B8188B" w:rsidRDefault="00EC3B24" w:rsidP="00B8188B">
      <w:pPr>
        <w:widowControl w:val="0"/>
        <w:autoSpaceDE w:val="0"/>
        <w:autoSpaceDN w:val="0"/>
        <w:adjustRightInd w:val="0"/>
        <w:spacing w:line="360" w:lineRule="auto"/>
        <w:ind w:firstLine="709"/>
        <w:jc w:val="right"/>
        <w:rPr>
          <w:sz w:val="28"/>
          <w:szCs w:val="28"/>
        </w:rPr>
      </w:pPr>
    </w:p>
    <w:p w:rsidR="00B179F0" w:rsidRPr="00B8188B" w:rsidRDefault="004A59E5" w:rsidP="00B8188B">
      <w:pPr>
        <w:widowControl w:val="0"/>
        <w:autoSpaceDE w:val="0"/>
        <w:autoSpaceDN w:val="0"/>
        <w:adjustRightInd w:val="0"/>
        <w:spacing w:line="360" w:lineRule="auto"/>
        <w:ind w:firstLine="709"/>
        <w:jc w:val="center"/>
        <w:rPr>
          <w:sz w:val="28"/>
          <w:szCs w:val="28"/>
        </w:rPr>
      </w:pPr>
      <w:r w:rsidRPr="00B8188B">
        <w:rPr>
          <w:sz w:val="28"/>
          <w:szCs w:val="28"/>
        </w:rPr>
        <w:t>Корреспонденция счетов по учету формирования финансовых</w:t>
      </w:r>
    </w:p>
    <w:p w:rsidR="004A59E5" w:rsidRPr="00B8188B" w:rsidRDefault="004A59E5" w:rsidP="00B8188B">
      <w:pPr>
        <w:widowControl w:val="0"/>
        <w:autoSpaceDE w:val="0"/>
        <w:autoSpaceDN w:val="0"/>
        <w:adjustRightInd w:val="0"/>
        <w:spacing w:line="360" w:lineRule="auto"/>
        <w:ind w:firstLine="709"/>
        <w:jc w:val="center"/>
        <w:rPr>
          <w:sz w:val="28"/>
          <w:szCs w:val="28"/>
        </w:rPr>
      </w:pPr>
      <w:r w:rsidRPr="00B8188B">
        <w:rPr>
          <w:sz w:val="28"/>
          <w:szCs w:val="28"/>
        </w:rPr>
        <w:t>результатов и распределения прибыли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1080"/>
        <w:gridCol w:w="1440"/>
        <w:gridCol w:w="1466"/>
      </w:tblGrid>
      <w:tr w:rsidR="005D0C80" w:rsidRPr="00D26E46" w:rsidTr="00D26E46">
        <w:tc>
          <w:tcPr>
            <w:tcW w:w="5868" w:type="dxa"/>
            <w:vMerge w:val="restart"/>
            <w:shd w:val="clear" w:color="auto" w:fill="auto"/>
          </w:tcPr>
          <w:p w:rsidR="005D0C80" w:rsidRPr="00D26E46" w:rsidRDefault="005D0C80" w:rsidP="00D26E46">
            <w:pPr>
              <w:widowControl w:val="0"/>
              <w:autoSpaceDE w:val="0"/>
              <w:autoSpaceDN w:val="0"/>
              <w:adjustRightInd w:val="0"/>
              <w:spacing w:line="360" w:lineRule="auto"/>
              <w:jc w:val="center"/>
              <w:rPr>
                <w:sz w:val="20"/>
                <w:szCs w:val="20"/>
              </w:rPr>
            </w:pPr>
            <w:r w:rsidRPr="00D26E46">
              <w:rPr>
                <w:sz w:val="20"/>
                <w:szCs w:val="20"/>
              </w:rPr>
              <w:t>Содержание операций</w:t>
            </w:r>
          </w:p>
        </w:tc>
        <w:tc>
          <w:tcPr>
            <w:tcW w:w="1080" w:type="dxa"/>
            <w:vMerge w:val="restart"/>
            <w:shd w:val="clear" w:color="auto" w:fill="auto"/>
          </w:tcPr>
          <w:p w:rsidR="005D0C80" w:rsidRPr="00D26E46" w:rsidRDefault="005D0C80" w:rsidP="00D26E46">
            <w:pPr>
              <w:widowControl w:val="0"/>
              <w:autoSpaceDE w:val="0"/>
              <w:autoSpaceDN w:val="0"/>
              <w:adjustRightInd w:val="0"/>
              <w:spacing w:line="360" w:lineRule="auto"/>
              <w:jc w:val="center"/>
              <w:rPr>
                <w:sz w:val="20"/>
                <w:szCs w:val="20"/>
              </w:rPr>
            </w:pPr>
            <w:r w:rsidRPr="00D26E46">
              <w:rPr>
                <w:sz w:val="20"/>
                <w:szCs w:val="20"/>
              </w:rPr>
              <w:t>Сумма, руб.</w:t>
            </w:r>
          </w:p>
        </w:tc>
        <w:tc>
          <w:tcPr>
            <w:tcW w:w="2906" w:type="dxa"/>
            <w:gridSpan w:val="2"/>
            <w:shd w:val="clear" w:color="auto" w:fill="auto"/>
          </w:tcPr>
          <w:p w:rsidR="005D0C80" w:rsidRPr="00D26E46" w:rsidRDefault="005D0C80" w:rsidP="00D26E46">
            <w:pPr>
              <w:widowControl w:val="0"/>
              <w:autoSpaceDE w:val="0"/>
              <w:autoSpaceDN w:val="0"/>
              <w:adjustRightInd w:val="0"/>
              <w:spacing w:line="360" w:lineRule="auto"/>
              <w:jc w:val="center"/>
              <w:rPr>
                <w:sz w:val="20"/>
                <w:szCs w:val="20"/>
              </w:rPr>
            </w:pPr>
            <w:r w:rsidRPr="00D26E46">
              <w:rPr>
                <w:sz w:val="20"/>
                <w:szCs w:val="20"/>
              </w:rPr>
              <w:t>Корреспонденция счетов</w:t>
            </w:r>
          </w:p>
        </w:tc>
      </w:tr>
      <w:tr w:rsidR="005D0C80" w:rsidRPr="00D26E46" w:rsidTr="00D26E46">
        <w:tc>
          <w:tcPr>
            <w:tcW w:w="5868" w:type="dxa"/>
            <w:vMerge/>
            <w:shd w:val="clear" w:color="auto" w:fill="auto"/>
          </w:tcPr>
          <w:p w:rsidR="005D0C80" w:rsidRPr="00D26E46" w:rsidRDefault="005D0C80" w:rsidP="00D26E46">
            <w:pPr>
              <w:widowControl w:val="0"/>
              <w:autoSpaceDE w:val="0"/>
              <w:autoSpaceDN w:val="0"/>
              <w:adjustRightInd w:val="0"/>
              <w:spacing w:line="360" w:lineRule="auto"/>
              <w:jc w:val="both"/>
              <w:rPr>
                <w:sz w:val="20"/>
                <w:szCs w:val="20"/>
              </w:rPr>
            </w:pPr>
          </w:p>
        </w:tc>
        <w:tc>
          <w:tcPr>
            <w:tcW w:w="1080" w:type="dxa"/>
            <w:vMerge/>
            <w:shd w:val="clear" w:color="auto" w:fill="auto"/>
          </w:tcPr>
          <w:p w:rsidR="005D0C80" w:rsidRPr="00D26E46" w:rsidRDefault="005D0C80" w:rsidP="00D26E46">
            <w:pPr>
              <w:widowControl w:val="0"/>
              <w:autoSpaceDE w:val="0"/>
              <w:autoSpaceDN w:val="0"/>
              <w:adjustRightInd w:val="0"/>
              <w:spacing w:line="360" w:lineRule="auto"/>
              <w:jc w:val="both"/>
              <w:rPr>
                <w:sz w:val="20"/>
                <w:szCs w:val="20"/>
              </w:rPr>
            </w:pPr>
          </w:p>
        </w:tc>
        <w:tc>
          <w:tcPr>
            <w:tcW w:w="1440" w:type="dxa"/>
            <w:shd w:val="clear" w:color="auto" w:fill="auto"/>
          </w:tcPr>
          <w:p w:rsidR="005D0C80" w:rsidRPr="00D26E46" w:rsidRDefault="005D0C80" w:rsidP="00D26E46">
            <w:pPr>
              <w:widowControl w:val="0"/>
              <w:autoSpaceDE w:val="0"/>
              <w:autoSpaceDN w:val="0"/>
              <w:adjustRightInd w:val="0"/>
              <w:spacing w:line="360" w:lineRule="auto"/>
              <w:jc w:val="both"/>
              <w:rPr>
                <w:sz w:val="20"/>
                <w:szCs w:val="20"/>
              </w:rPr>
            </w:pPr>
            <w:r w:rsidRPr="00D26E46">
              <w:rPr>
                <w:sz w:val="20"/>
                <w:szCs w:val="20"/>
              </w:rPr>
              <w:t>Дт</w:t>
            </w:r>
          </w:p>
        </w:tc>
        <w:tc>
          <w:tcPr>
            <w:tcW w:w="1466" w:type="dxa"/>
            <w:shd w:val="clear" w:color="auto" w:fill="auto"/>
          </w:tcPr>
          <w:p w:rsidR="005D0C80" w:rsidRPr="00D26E46" w:rsidRDefault="005D0C80" w:rsidP="00D26E46">
            <w:pPr>
              <w:widowControl w:val="0"/>
              <w:autoSpaceDE w:val="0"/>
              <w:autoSpaceDN w:val="0"/>
              <w:adjustRightInd w:val="0"/>
              <w:spacing w:line="360" w:lineRule="auto"/>
              <w:jc w:val="both"/>
              <w:rPr>
                <w:sz w:val="20"/>
                <w:szCs w:val="20"/>
              </w:rPr>
            </w:pPr>
            <w:r w:rsidRPr="00D26E46">
              <w:rPr>
                <w:sz w:val="20"/>
                <w:szCs w:val="20"/>
              </w:rPr>
              <w:t>Кт</w:t>
            </w:r>
          </w:p>
        </w:tc>
      </w:tr>
      <w:tr w:rsidR="004A59E5" w:rsidRPr="00D26E46" w:rsidTr="00D26E46">
        <w:tc>
          <w:tcPr>
            <w:tcW w:w="5868" w:type="dxa"/>
            <w:shd w:val="clear" w:color="auto" w:fill="auto"/>
          </w:tcPr>
          <w:p w:rsidR="004A59E5" w:rsidRPr="00D26E46" w:rsidRDefault="005D0C80" w:rsidP="00D26E46">
            <w:pPr>
              <w:widowControl w:val="0"/>
              <w:autoSpaceDE w:val="0"/>
              <w:autoSpaceDN w:val="0"/>
              <w:adjustRightInd w:val="0"/>
              <w:spacing w:line="360" w:lineRule="auto"/>
              <w:jc w:val="center"/>
              <w:rPr>
                <w:sz w:val="20"/>
                <w:szCs w:val="20"/>
              </w:rPr>
            </w:pPr>
            <w:r w:rsidRPr="00D26E46">
              <w:rPr>
                <w:sz w:val="20"/>
                <w:szCs w:val="20"/>
              </w:rPr>
              <w:t>1</w:t>
            </w:r>
          </w:p>
        </w:tc>
        <w:tc>
          <w:tcPr>
            <w:tcW w:w="1080" w:type="dxa"/>
            <w:shd w:val="clear" w:color="auto" w:fill="auto"/>
          </w:tcPr>
          <w:p w:rsidR="004A59E5" w:rsidRPr="00D26E46" w:rsidRDefault="005D0C80" w:rsidP="00D26E46">
            <w:pPr>
              <w:widowControl w:val="0"/>
              <w:autoSpaceDE w:val="0"/>
              <w:autoSpaceDN w:val="0"/>
              <w:adjustRightInd w:val="0"/>
              <w:spacing w:line="360" w:lineRule="auto"/>
              <w:jc w:val="center"/>
              <w:rPr>
                <w:sz w:val="20"/>
                <w:szCs w:val="20"/>
              </w:rPr>
            </w:pPr>
            <w:r w:rsidRPr="00D26E46">
              <w:rPr>
                <w:sz w:val="20"/>
                <w:szCs w:val="20"/>
              </w:rPr>
              <w:t>2</w:t>
            </w:r>
          </w:p>
        </w:tc>
        <w:tc>
          <w:tcPr>
            <w:tcW w:w="1440" w:type="dxa"/>
            <w:shd w:val="clear" w:color="auto" w:fill="auto"/>
          </w:tcPr>
          <w:p w:rsidR="004A59E5" w:rsidRPr="00D26E46" w:rsidRDefault="005D0C80" w:rsidP="00D26E46">
            <w:pPr>
              <w:widowControl w:val="0"/>
              <w:autoSpaceDE w:val="0"/>
              <w:autoSpaceDN w:val="0"/>
              <w:adjustRightInd w:val="0"/>
              <w:spacing w:line="360" w:lineRule="auto"/>
              <w:jc w:val="center"/>
              <w:rPr>
                <w:sz w:val="20"/>
                <w:szCs w:val="20"/>
              </w:rPr>
            </w:pPr>
            <w:r w:rsidRPr="00D26E46">
              <w:rPr>
                <w:sz w:val="20"/>
                <w:szCs w:val="20"/>
              </w:rPr>
              <w:t>3</w:t>
            </w:r>
          </w:p>
        </w:tc>
        <w:tc>
          <w:tcPr>
            <w:tcW w:w="1466" w:type="dxa"/>
            <w:shd w:val="clear" w:color="auto" w:fill="auto"/>
          </w:tcPr>
          <w:p w:rsidR="004A59E5" w:rsidRPr="00D26E46" w:rsidRDefault="005D0C80" w:rsidP="00D26E46">
            <w:pPr>
              <w:widowControl w:val="0"/>
              <w:autoSpaceDE w:val="0"/>
              <w:autoSpaceDN w:val="0"/>
              <w:adjustRightInd w:val="0"/>
              <w:spacing w:line="360" w:lineRule="auto"/>
              <w:jc w:val="center"/>
              <w:rPr>
                <w:sz w:val="20"/>
                <w:szCs w:val="20"/>
              </w:rPr>
            </w:pPr>
            <w:r w:rsidRPr="00D26E46">
              <w:rPr>
                <w:sz w:val="20"/>
                <w:szCs w:val="20"/>
              </w:rPr>
              <w:t>4</w:t>
            </w:r>
          </w:p>
        </w:tc>
      </w:tr>
      <w:tr w:rsidR="005D0C80" w:rsidRPr="00D26E46" w:rsidTr="00D26E46">
        <w:tc>
          <w:tcPr>
            <w:tcW w:w="9854" w:type="dxa"/>
            <w:gridSpan w:val="4"/>
            <w:shd w:val="clear" w:color="auto" w:fill="auto"/>
          </w:tcPr>
          <w:p w:rsidR="005D0C80" w:rsidRPr="00D26E46" w:rsidRDefault="005D0C80" w:rsidP="00D26E46">
            <w:pPr>
              <w:widowControl w:val="0"/>
              <w:autoSpaceDE w:val="0"/>
              <w:autoSpaceDN w:val="0"/>
              <w:adjustRightInd w:val="0"/>
              <w:spacing w:line="360" w:lineRule="auto"/>
              <w:jc w:val="center"/>
              <w:rPr>
                <w:b/>
                <w:bCs/>
                <w:sz w:val="20"/>
                <w:szCs w:val="20"/>
              </w:rPr>
            </w:pPr>
            <w:r w:rsidRPr="00D26E46">
              <w:rPr>
                <w:b/>
                <w:bCs/>
                <w:sz w:val="20"/>
                <w:szCs w:val="20"/>
              </w:rPr>
              <w:t>1. Формирование финансовых результатов</w:t>
            </w:r>
          </w:p>
        </w:tc>
      </w:tr>
      <w:tr w:rsidR="004A59E5" w:rsidRPr="00D26E46" w:rsidTr="00D26E46">
        <w:tc>
          <w:tcPr>
            <w:tcW w:w="5868" w:type="dxa"/>
            <w:shd w:val="clear" w:color="auto" w:fill="auto"/>
          </w:tcPr>
          <w:p w:rsidR="004A59E5" w:rsidRPr="00D26E46" w:rsidRDefault="005D0C80" w:rsidP="00D26E46">
            <w:pPr>
              <w:widowControl w:val="0"/>
              <w:numPr>
                <w:ilvl w:val="1"/>
                <w:numId w:val="11"/>
              </w:numPr>
              <w:tabs>
                <w:tab w:val="clear" w:pos="465"/>
              </w:tabs>
              <w:autoSpaceDE w:val="0"/>
              <w:autoSpaceDN w:val="0"/>
              <w:adjustRightInd w:val="0"/>
              <w:spacing w:line="360" w:lineRule="auto"/>
              <w:ind w:left="0" w:firstLine="0"/>
              <w:jc w:val="both"/>
              <w:rPr>
                <w:sz w:val="20"/>
                <w:szCs w:val="20"/>
              </w:rPr>
            </w:pPr>
            <w:r w:rsidRPr="00D26E46">
              <w:rPr>
                <w:sz w:val="20"/>
                <w:szCs w:val="20"/>
              </w:rPr>
              <w:t>Определен финансовый результат от реализации продукции, основных средств, нематериальных активов, материалов и другого имущества:</w:t>
            </w:r>
          </w:p>
          <w:p w:rsidR="005D0C80" w:rsidRPr="00D26E46" w:rsidRDefault="005D0C80" w:rsidP="00D26E46">
            <w:pPr>
              <w:widowControl w:val="0"/>
              <w:autoSpaceDE w:val="0"/>
              <w:autoSpaceDN w:val="0"/>
              <w:adjustRightInd w:val="0"/>
              <w:spacing w:line="360" w:lineRule="auto"/>
              <w:jc w:val="both"/>
              <w:rPr>
                <w:sz w:val="20"/>
                <w:szCs w:val="20"/>
              </w:rPr>
            </w:pPr>
            <w:r w:rsidRPr="00D26E46">
              <w:rPr>
                <w:sz w:val="20"/>
                <w:szCs w:val="20"/>
              </w:rPr>
              <w:t>- прибыль</w:t>
            </w:r>
          </w:p>
          <w:p w:rsidR="005D0C80" w:rsidRPr="00D26E46" w:rsidRDefault="005D0C80" w:rsidP="00D26E46">
            <w:pPr>
              <w:widowControl w:val="0"/>
              <w:autoSpaceDE w:val="0"/>
              <w:autoSpaceDN w:val="0"/>
              <w:adjustRightInd w:val="0"/>
              <w:spacing w:line="360" w:lineRule="auto"/>
              <w:jc w:val="both"/>
              <w:rPr>
                <w:sz w:val="20"/>
                <w:szCs w:val="20"/>
              </w:rPr>
            </w:pPr>
            <w:r w:rsidRPr="00D26E46">
              <w:rPr>
                <w:sz w:val="20"/>
                <w:szCs w:val="20"/>
              </w:rPr>
              <w:t>- убыток</w:t>
            </w:r>
          </w:p>
        </w:tc>
        <w:tc>
          <w:tcPr>
            <w:tcW w:w="1080" w:type="dxa"/>
            <w:shd w:val="clear" w:color="auto" w:fill="auto"/>
          </w:tcPr>
          <w:p w:rsidR="004A59E5" w:rsidRPr="00D26E46" w:rsidRDefault="004A59E5" w:rsidP="00D26E46">
            <w:pPr>
              <w:widowControl w:val="0"/>
              <w:autoSpaceDE w:val="0"/>
              <w:autoSpaceDN w:val="0"/>
              <w:adjustRightInd w:val="0"/>
              <w:spacing w:line="360" w:lineRule="auto"/>
              <w:jc w:val="both"/>
              <w:rPr>
                <w:sz w:val="20"/>
                <w:szCs w:val="20"/>
              </w:rPr>
            </w:pPr>
          </w:p>
          <w:p w:rsidR="005D0C80" w:rsidRPr="00D26E46" w:rsidRDefault="005D0C80" w:rsidP="00D26E46">
            <w:pPr>
              <w:widowControl w:val="0"/>
              <w:autoSpaceDE w:val="0"/>
              <w:autoSpaceDN w:val="0"/>
              <w:adjustRightInd w:val="0"/>
              <w:spacing w:line="360" w:lineRule="auto"/>
              <w:jc w:val="both"/>
              <w:rPr>
                <w:sz w:val="20"/>
                <w:szCs w:val="20"/>
              </w:rPr>
            </w:pPr>
          </w:p>
          <w:p w:rsidR="00285972" w:rsidRPr="00D26E46" w:rsidRDefault="00285972" w:rsidP="00D26E46">
            <w:pPr>
              <w:widowControl w:val="0"/>
              <w:autoSpaceDE w:val="0"/>
              <w:autoSpaceDN w:val="0"/>
              <w:adjustRightInd w:val="0"/>
              <w:spacing w:line="360" w:lineRule="auto"/>
              <w:jc w:val="both"/>
              <w:rPr>
                <w:sz w:val="20"/>
                <w:szCs w:val="20"/>
              </w:rPr>
            </w:pPr>
          </w:p>
          <w:p w:rsidR="005D0C80" w:rsidRPr="00D26E46" w:rsidRDefault="005D0C80" w:rsidP="00D26E46">
            <w:pPr>
              <w:widowControl w:val="0"/>
              <w:autoSpaceDE w:val="0"/>
              <w:autoSpaceDN w:val="0"/>
              <w:adjustRightInd w:val="0"/>
              <w:spacing w:line="360" w:lineRule="auto"/>
              <w:jc w:val="both"/>
              <w:rPr>
                <w:sz w:val="20"/>
                <w:szCs w:val="20"/>
              </w:rPr>
            </w:pPr>
            <w:r w:rsidRPr="00D26E46">
              <w:rPr>
                <w:sz w:val="20"/>
                <w:szCs w:val="20"/>
              </w:rPr>
              <w:t>70000</w:t>
            </w:r>
          </w:p>
          <w:p w:rsidR="005D0C80" w:rsidRPr="00D26E46" w:rsidRDefault="005D0C80" w:rsidP="00D26E46">
            <w:pPr>
              <w:widowControl w:val="0"/>
              <w:autoSpaceDE w:val="0"/>
              <w:autoSpaceDN w:val="0"/>
              <w:adjustRightInd w:val="0"/>
              <w:spacing w:line="360" w:lineRule="auto"/>
              <w:jc w:val="both"/>
              <w:rPr>
                <w:sz w:val="20"/>
                <w:szCs w:val="20"/>
              </w:rPr>
            </w:pPr>
            <w:r w:rsidRPr="00D26E46">
              <w:rPr>
                <w:sz w:val="20"/>
                <w:szCs w:val="20"/>
              </w:rPr>
              <w:t>25000</w:t>
            </w:r>
          </w:p>
        </w:tc>
        <w:tc>
          <w:tcPr>
            <w:tcW w:w="1440" w:type="dxa"/>
            <w:shd w:val="clear" w:color="auto" w:fill="auto"/>
          </w:tcPr>
          <w:p w:rsidR="005D0C80" w:rsidRPr="00D26E46" w:rsidRDefault="005D0C80" w:rsidP="00D26E46">
            <w:pPr>
              <w:widowControl w:val="0"/>
              <w:autoSpaceDE w:val="0"/>
              <w:autoSpaceDN w:val="0"/>
              <w:adjustRightInd w:val="0"/>
              <w:spacing w:line="360" w:lineRule="auto"/>
              <w:jc w:val="both"/>
              <w:rPr>
                <w:sz w:val="20"/>
                <w:szCs w:val="20"/>
              </w:rPr>
            </w:pPr>
          </w:p>
          <w:p w:rsidR="005D0C80" w:rsidRPr="00D26E46" w:rsidRDefault="005D0C80" w:rsidP="00D26E46">
            <w:pPr>
              <w:widowControl w:val="0"/>
              <w:autoSpaceDE w:val="0"/>
              <w:autoSpaceDN w:val="0"/>
              <w:adjustRightInd w:val="0"/>
              <w:spacing w:line="360" w:lineRule="auto"/>
              <w:jc w:val="both"/>
              <w:rPr>
                <w:sz w:val="20"/>
                <w:szCs w:val="20"/>
              </w:rPr>
            </w:pPr>
          </w:p>
          <w:p w:rsidR="00285972" w:rsidRPr="00D26E46" w:rsidRDefault="00285972" w:rsidP="00D26E46">
            <w:pPr>
              <w:widowControl w:val="0"/>
              <w:autoSpaceDE w:val="0"/>
              <w:autoSpaceDN w:val="0"/>
              <w:adjustRightInd w:val="0"/>
              <w:spacing w:line="360" w:lineRule="auto"/>
              <w:jc w:val="both"/>
              <w:rPr>
                <w:sz w:val="20"/>
                <w:szCs w:val="20"/>
              </w:rPr>
            </w:pPr>
          </w:p>
          <w:p w:rsidR="005D0C80" w:rsidRPr="00D26E46" w:rsidRDefault="005D0C80" w:rsidP="00D26E46">
            <w:pPr>
              <w:widowControl w:val="0"/>
              <w:autoSpaceDE w:val="0"/>
              <w:autoSpaceDN w:val="0"/>
              <w:adjustRightInd w:val="0"/>
              <w:spacing w:line="360" w:lineRule="auto"/>
              <w:jc w:val="both"/>
              <w:rPr>
                <w:sz w:val="20"/>
                <w:szCs w:val="20"/>
              </w:rPr>
            </w:pPr>
            <w:r w:rsidRPr="00D26E46">
              <w:rPr>
                <w:sz w:val="20"/>
                <w:szCs w:val="20"/>
              </w:rPr>
              <w:t>90-9, 91-9</w:t>
            </w:r>
          </w:p>
          <w:p w:rsidR="005D0C80" w:rsidRPr="00D26E46" w:rsidRDefault="005D0C80" w:rsidP="00D26E46">
            <w:pPr>
              <w:widowControl w:val="0"/>
              <w:autoSpaceDE w:val="0"/>
              <w:autoSpaceDN w:val="0"/>
              <w:adjustRightInd w:val="0"/>
              <w:spacing w:line="360" w:lineRule="auto"/>
              <w:jc w:val="both"/>
              <w:rPr>
                <w:sz w:val="20"/>
                <w:szCs w:val="20"/>
              </w:rPr>
            </w:pPr>
            <w:r w:rsidRPr="00D26E46">
              <w:rPr>
                <w:sz w:val="20"/>
                <w:szCs w:val="20"/>
              </w:rPr>
              <w:t>99</w:t>
            </w:r>
          </w:p>
        </w:tc>
        <w:tc>
          <w:tcPr>
            <w:tcW w:w="1466" w:type="dxa"/>
            <w:shd w:val="clear" w:color="auto" w:fill="auto"/>
          </w:tcPr>
          <w:p w:rsidR="005D0C80" w:rsidRPr="00D26E46" w:rsidRDefault="005D0C80" w:rsidP="00D26E46">
            <w:pPr>
              <w:widowControl w:val="0"/>
              <w:autoSpaceDE w:val="0"/>
              <w:autoSpaceDN w:val="0"/>
              <w:adjustRightInd w:val="0"/>
              <w:spacing w:line="360" w:lineRule="auto"/>
              <w:jc w:val="both"/>
              <w:rPr>
                <w:sz w:val="20"/>
                <w:szCs w:val="20"/>
              </w:rPr>
            </w:pPr>
          </w:p>
          <w:p w:rsidR="005D0C80" w:rsidRPr="00D26E46" w:rsidRDefault="005D0C80" w:rsidP="00D26E46">
            <w:pPr>
              <w:widowControl w:val="0"/>
              <w:autoSpaceDE w:val="0"/>
              <w:autoSpaceDN w:val="0"/>
              <w:adjustRightInd w:val="0"/>
              <w:spacing w:line="360" w:lineRule="auto"/>
              <w:jc w:val="both"/>
              <w:rPr>
                <w:sz w:val="20"/>
                <w:szCs w:val="20"/>
              </w:rPr>
            </w:pPr>
          </w:p>
          <w:p w:rsidR="00285972" w:rsidRPr="00D26E46" w:rsidRDefault="00285972" w:rsidP="00D26E46">
            <w:pPr>
              <w:widowControl w:val="0"/>
              <w:autoSpaceDE w:val="0"/>
              <w:autoSpaceDN w:val="0"/>
              <w:adjustRightInd w:val="0"/>
              <w:spacing w:line="360" w:lineRule="auto"/>
              <w:jc w:val="both"/>
              <w:rPr>
                <w:sz w:val="20"/>
                <w:szCs w:val="20"/>
              </w:rPr>
            </w:pPr>
          </w:p>
          <w:p w:rsidR="005D0C80" w:rsidRPr="00D26E46" w:rsidRDefault="005D0C80" w:rsidP="00D26E46">
            <w:pPr>
              <w:widowControl w:val="0"/>
              <w:autoSpaceDE w:val="0"/>
              <w:autoSpaceDN w:val="0"/>
              <w:adjustRightInd w:val="0"/>
              <w:spacing w:line="360" w:lineRule="auto"/>
              <w:jc w:val="both"/>
              <w:rPr>
                <w:sz w:val="20"/>
                <w:szCs w:val="20"/>
              </w:rPr>
            </w:pPr>
            <w:r w:rsidRPr="00D26E46">
              <w:rPr>
                <w:sz w:val="20"/>
                <w:szCs w:val="20"/>
              </w:rPr>
              <w:t>99</w:t>
            </w:r>
          </w:p>
          <w:p w:rsidR="005D0C80" w:rsidRPr="00D26E46" w:rsidRDefault="005D0C80" w:rsidP="00D26E46">
            <w:pPr>
              <w:widowControl w:val="0"/>
              <w:autoSpaceDE w:val="0"/>
              <w:autoSpaceDN w:val="0"/>
              <w:adjustRightInd w:val="0"/>
              <w:spacing w:line="360" w:lineRule="auto"/>
              <w:jc w:val="both"/>
              <w:rPr>
                <w:sz w:val="20"/>
                <w:szCs w:val="20"/>
              </w:rPr>
            </w:pPr>
            <w:r w:rsidRPr="00D26E46">
              <w:rPr>
                <w:sz w:val="20"/>
                <w:szCs w:val="20"/>
              </w:rPr>
              <w:t>90-9, 91-9</w:t>
            </w:r>
          </w:p>
        </w:tc>
      </w:tr>
      <w:tr w:rsidR="004A59E5" w:rsidRPr="00D26E46" w:rsidTr="00D26E46">
        <w:tc>
          <w:tcPr>
            <w:tcW w:w="5868" w:type="dxa"/>
            <w:shd w:val="clear" w:color="auto" w:fill="auto"/>
          </w:tcPr>
          <w:p w:rsidR="004A59E5" w:rsidRPr="00D26E46" w:rsidRDefault="005D0C80" w:rsidP="00D26E46">
            <w:pPr>
              <w:widowControl w:val="0"/>
              <w:autoSpaceDE w:val="0"/>
              <w:autoSpaceDN w:val="0"/>
              <w:adjustRightInd w:val="0"/>
              <w:spacing w:line="360" w:lineRule="auto"/>
              <w:jc w:val="both"/>
              <w:rPr>
                <w:sz w:val="20"/>
                <w:szCs w:val="20"/>
              </w:rPr>
            </w:pPr>
            <w:r w:rsidRPr="00D26E46">
              <w:rPr>
                <w:sz w:val="20"/>
                <w:szCs w:val="20"/>
              </w:rPr>
              <w:t>1.2. Начислены суммы различных операционных и внереализационных доходов (дивиденды, проценты, доходы от сдачи имущества в аренду</w:t>
            </w:r>
            <w:r w:rsidR="003468AF" w:rsidRPr="00D26E46">
              <w:rPr>
                <w:sz w:val="20"/>
                <w:szCs w:val="20"/>
              </w:rPr>
              <w:t>, присужденные штрафы по хозяйственным договорам и др.</w:t>
            </w:r>
            <w:r w:rsidRPr="00D26E46">
              <w:rPr>
                <w:sz w:val="20"/>
                <w:szCs w:val="20"/>
              </w:rPr>
              <w:t>)</w:t>
            </w:r>
          </w:p>
        </w:tc>
        <w:tc>
          <w:tcPr>
            <w:tcW w:w="1080" w:type="dxa"/>
            <w:shd w:val="clear" w:color="auto" w:fill="auto"/>
          </w:tcPr>
          <w:p w:rsidR="004A59E5" w:rsidRPr="00D26E46" w:rsidRDefault="004A59E5" w:rsidP="00D26E46">
            <w:pPr>
              <w:widowControl w:val="0"/>
              <w:autoSpaceDE w:val="0"/>
              <w:autoSpaceDN w:val="0"/>
              <w:adjustRightInd w:val="0"/>
              <w:spacing w:line="360" w:lineRule="auto"/>
              <w:jc w:val="both"/>
              <w:rPr>
                <w:sz w:val="20"/>
                <w:szCs w:val="20"/>
              </w:rPr>
            </w:pPr>
          </w:p>
          <w:p w:rsidR="003468AF" w:rsidRPr="00D26E46" w:rsidRDefault="003468AF" w:rsidP="00D26E46">
            <w:pPr>
              <w:widowControl w:val="0"/>
              <w:autoSpaceDE w:val="0"/>
              <w:autoSpaceDN w:val="0"/>
              <w:adjustRightInd w:val="0"/>
              <w:spacing w:line="360" w:lineRule="auto"/>
              <w:jc w:val="both"/>
              <w:rPr>
                <w:sz w:val="20"/>
                <w:szCs w:val="20"/>
              </w:rPr>
            </w:pPr>
          </w:p>
          <w:p w:rsidR="00285972" w:rsidRPr="00D26E46" w:rsidRDefault="00285972" w:rsidP="00D26E46">
            <w:pPr>
              <w:widowControl w:val="0"/>
              <w:autoSpaceDE w:val="0"/>
              <w:autoSpaceDN w:val="0"/>
              <w:adjustRightInd w:val="0"/>
              <w:spacing w:line="360" w:lineRule="auto"/>
              <w:jc w:val="both"/>
              <w:rPr>
                <w:sz w:val="20"/>
                <w:szCs w:val="20"/>
              </w:rPr>
            </w:pPr>
          </w:p>
          <w:p w:rsidR="003468AF" w:rsidRPr="00D26E46" w:rsidRDefault="003468AF" w:rsidP="00D26E46">
            <w:pPr>
              <w:widowControl w:val="0"/>
              <w:autoSpaceDE w:val="0"/>
              <w:autoSpaceDN w:val="0"/>
              <w:adjustRightInd w:val="0"/>
              <w:spacing w:line="360" w:lineRule="auto"/>
              <w:jc w:val="both"/>
              <w:rPr>
                <w:sz w:val="20"/>
                <w:szCs w:val="20"/>
              </w:rPr>
            </w:pPr>
            <w:r w:rsidRPr="00D26E46">
              <w:rPr>
                <w:sz w:val="20"/>
                <w:szCs w:val="20"/>
              </w:rPr>
              <w:t>20000</w:t>
            </w:r>
          </w:p>
        </w:tc>
        <w:tc>
          <w:tcPr>
            <w:tcW w:w="1440" w:type="dxa"/>
            <w:shd w:val="clear" w:color="auto" w:fill="auto"/>
          </w:tcPr>
          <w:p w:rsidR="004A59E5" w:rsidRPr="00D26E46" w:rsidRDefault="004A59E5" w:rsidP="00D26E46">
            <w:pPr>
              <w:widowControl w:val="0"/>
              <w:autoSpaceDE w:val="0"/>
              <w:autoSpaceDN w:val="0"/>
              <w:adjustRightInd w:val="0"/>
              <w:spacing w:line="360" w:lineRule="auto"/>
              <w:jc w:val="both"/>
              <w:rPr>
                <w:sz w:val="20"/>
                <w:szCs w:val="20"/>
              </w:rPr>
            </w:pPr>
          </w:p>
          <w:p w:rsidR="003468AF" w:rsidRPr="00D26E46" w:rsidRDefault="003468AF" w:rsidP="00D26E46">
            <w:pPr>
              <w:widowControl w:val="0"/>
              <w:autoSpaceDE w:val="0"/>
              <w:autoSpaceDN w:val="0"/>
              <w:adjustRightInd w:val="0"/>
              <w:spacing w:line="360" w:lineRule="auto"/>
              <w:jc w:val="both"/>
              <w:rPr>
                <w:sz w:val="20"/>
                <w:szCs w:val="20"/>
              </w:rPr>
            </w:pPr>
          </w:p>
          <w:p w:rsidR="003468AF" w:rsidRPr="00D26E46" w:rsidRDefault="003468AF" w:rsidP="00D26E46">
            <w:pPr>
              <w:widowControl w:val="0"/>
              <w:autoSpaceDE w:val="0"/>
              <w:autoSpaceDN w:val="0"/>
              <w:adjustRightInd w:val="0"/>
              <w:spacing w:line="360" w:lineRule="auto"/>
              <w:jc w:val="both"/>
              <w:rPr>
                <w:sz w:val="20"/>
                <w:szCs w:val="20"/>
              </w:rPr>
            </w:pPr>
          </w:p>
          <w:p w:rsidR="003468AF" w:rsidRPr="00D26E46" w:rsidRDefault="003468AF" w:rsidP="00D26E46">
            <w:pPr>
              <w:widowControl w:val="0"/>
              <w:autoSpaceDE w:val="0"/>
              <w:autoSpaceDN w:val="0"/>
              <w:adjustRightInd w:val="0"/>
              <w:spacing w:line="360" w:lineRule="auto"/>
              <w:jc w:val="both"/>
              <w:rPr>
                <w:sz w:val="20"/>
                <w:szCs w:val="20"/>
              </w:rPr>
            </w:pPr>
            <w:r w:rsidRPr="00D26E46">
              <w:rPr>
                <w:sz w:val="20"/>
                <w:szCs w:val="20"/>
              </w:rPr>
              <w:t>60, 62, 76</w:t>
            </w:r>
          </w:p>
        </w:tc>
        <w:tc>
          <w:tcPr>
            <w:tcW w:w="1466" w:type="dxa"/>
            <w:shd w:val="clear" w:color="auto" w:fill="auto"/>
          </w:tcPr>
          <w:p w:rsidR="003468AF" w:rsidRPr="00D26E46" w:rsidRDefault="003468AF" w:rsidP="00D26E46">
            <w:pPr>
              <w:widowControl w:val="0"/>
              <w:autoSpaceDE w:val="0"/>
              <w:autoSpaceDN w:val="0"/>
              <w:adjustRightInd w:val="0"/>
              <w:spacing w:line="360" w:lineRule="auto"/>
              <w:jc w:val="both"/>
              <w:rPr>
                <w:sz w:val="20"/>
                <w:szCs w:val="20"/>
              </w:rPr>
            </w:pPr>
          </w:p>
          <w:p w:rsidR="003468AF" w:rsidRPr="00D26E46" w:rsidRDefault="003468AF" w:rsidP="00D26E46">
            <w:pPr>
              <w:widowControl w:val="0"/>
              <w:autoSpaceDE w:val="0"/>
              <w:autoSpaceDN w:val="0"/>
              <w:adjustRightInd w:val="0"/>
              <w:spacing w:line="360" w:lineRule="auto"/>
              <w:jc w:val="both"/>
              <w:rPr>
                <w:sz w:val="20"/>
                <w:szCs w:val="20"/>
              </w:rPr>
            </w:pPr>
          </w:p>
          <w:p w:rsidR="00285972" w:rsidRPr="00D26E46" w:rsidRDefault="00285972" w:rsidP="00D26E46">
            <w:pPr>
              <w:widowControl w:val="0"/>
              <w:autoSpaceDE w:val="0"/>
              <w:autoSpaceDN w:val="0"/>
              <w:adjustRightInd w:val="0"/>
              <w:spacing w:line="360" w:lineRule="auto"/>
              <w:jc w:val="both"/>
              <w:rPr>
                <w:sz w:val="20"/>
                <w:szCs w:val="20"/>
              </w:rPr>
            </w:pPr>
          </w:p>
          <w:p w:rsidR="003468AF" w:rsidRPr="00D26E46" w:rsidRDefault="003468AF" w:rsidP="00D26E46">
            <w:pPr>
              <w:widowControl w:val="0"/>
              <w:autoSpaceDE w:val="0"/>
              <w:autoSpaceDN w:val="0"/>
              <w:adjustRightInd w:val="0"/>
              <w:spacing w:line="360" w:lineRule="auto"/>
              <w:jc w:val="both"/>
              <w:rPr>
                <w:sz w:val="20"/>
                <w:szCs w:val="20"/>
              </w:rPr>
            </w:pPr>
            <w:r w:rsidRPr="00D26E46">
              <w:rPr>
                <w:sz w:val="20"/>
                <w:szCs w:val="20"/>
              </w:rPr>
              <w:t>91-1</w:t>
            </w:r>
          </w:p>
        </w:tc>
      </w:tr>
      <w:tr w:rsidR="003468AF" w:rsidRPr="00D26E46" w:rsidTr="00D26E46">
        <w:tc>
          <w:tcPr>
            <w:tcW w:w="5868" w:type="dxa"/>
            <w:shd w:val="clear" w:color="auto" w:fill="auto"/>
          </w:tcPr>
          <w:p w:rsidR="003468AF" w:rsidRPr="00D26E46" w:rsidRDefault="003468AF" w:rsidP="00D26E46">
            <w:pPr>
              <w:widowControl w:val="0"/>
              <w:autoSpaceDE w:val="0"/>
              <w:autoSpaceDN w:val="0"/>
              <w:adjustRightInd w:val="0"/>
              <w:spacing w:line="360" w:lineRule="auto"/>
              <w:jc w:val="both"/>
              <w:rPr>
                <w:sz w:val="20"/>
                <w:szCs w:val="20"/>
              </w:rPr>
            </w:pPr>
            <w:r w:rsidRPr="00D26E46">
              <w:rPr>
                <w:sz w:val="20"/>
                <w:szCs w:val="20"/>
              </w:rPr>
              <w:t>1.3. Начислены суммы различных чрезвычайных доходов (доходов в связи с чрезвычайными обстоятельствами)</w:t>
            </w:r>
          </w:p>
        </w:tc>
        <w:tc>
          <w:tcPr>
            <w:tcW w:w="1080" w:type="dxa"/>
            <w:shd w:val="clear" w:color="auto" w:fill="auto"/>
          </w:tcPr>
          <w:p w:rsidR="003468AF" w:rsidRPr="00D26E46" w:rsidRDefault="003468AF" w:rsidP="00D26E46">
            <w:pPr>
              <w:widowControl w:val="0"/>
              <w:autoSpaceDE w:val="0"/>
              <w:autoSpaceDN w:val="0"/>
              <w:adjustRightInd w:val="0"/>
              <w:spacing w:line="360" w:lineRule="auto"/>
              <w:jc w:val="both"/>
              <w:rPr>
                <w:sz w:val="20"/>
                <w:szCs w:val="20"/>
              </w:rPr>
            </w:pPr>
          </w:p>
          <w:p w:rsidR="003468AF" w:rsidRPr="00D26E46" w:rsidRDefault="003468AF" w:rsidP="00D26E46">
            <w:pPr>
              <w:widowControl w:val="0"/>
              <w:autoSpaceDE w:val="0"/>
              <w:autoSpaceDN w:val="0"/>
              <w:adjustRightInd w:val="0"/>
              <w:spacing w:line="360" w:lineRule="auto"/>
              <w:jc w:val="both"/>
              <w:rPr>
                <w:sz w:val="20"/>
                <w:szCs w:val="20"/>
              </w:rPr>
            </w:pPr>
          </w:p>
          <w:p w:rsidR="003468AF" w:rsidRPr="00D26E46" w:rsidRDefault="003468AF" w:rsidP="00D26E46">
            <w:pPr>
              <w:widowControl w:val="0"/>
              <w:autoSpaceDE w:val="0"/>
              <w:autoSpaceDN w:val="0"/>
              <w:adjustRightInd w:val="0"/>
              <w:spacing w:line="360" w:lineRule="auto"/>
              <w:jc w:val="both"/>
              <w:rPr>
                <w:sz w:val="20"/>
                <w:szCs w:val="20"/>
              </w:rPr>
            </w:pPr>
            <w:r w:rsidRPr="00D26E46">
              <w:rPr>
                <w:sz w:val="20"/>
                <w:szCs w:val="20"/>
              </w:rPr>
              <w:t>20000</w:t>
            </w:r>
          </w:p>
        </w:tc>
        <w:tc>
          <w:tcPr>
            <w:tcW w:w="1440" w:type="dxa"/>
            <w:shd w:val="clear" w:color="auto" w:fill="auto"/>
          </w:tcPr>
          <w:p w:rsidR="003468AF" w:rsidRPr="00D26E46" w:rsidRDefault="003468AF" w:rsidP="00D26E46">
            <w:pPr>
              <w:widowControl w:val="0"/>
              <w:autoSpaceDE w:val="0"/>
              <w:autoSpaceDN w:val="0"/>
              <w:adjustRightInd w:val="0"/>
              <w:spacing w:line="360" w:lineRule="auto"/>
              <w:jc w:val="both"/>
              <w:rPr>
                <w:sz w:val="20"/>
                <w:szCs w:val="20"/>
              </w:rPr>
            </w:pPr>
          </w:p>
          <w:p w:rsidR="003468AF" w:rsidRPr="00D26E46" w:rsidRDefault="003468AF" w:rsidP="00D26E46">
            <w:pPr>
              <w:widowControl w:val="0"/>
              <w:autoSpaceDE w:val="0"/>
              <w:autoSpaceDN w:val="0"/>
              <w:adjustRightInd w:val="0"/>
              <w:spacing w:line="360" w:lineRule="auto"/>
              <w:jc w:val="both"/>
              <w:rPr>
                <w:sz w:val="20"/>
                <w:szCs w:val="20"/>
              </w:rPr>
            </w:pPr>
          </w:p>
          <w:p w:rsidR="003468AF" w:rsidRPr="00D26E46" w:rsidRDefault="003468AF" w:rsidP="00D26E46">
            <w:pPr>
              <w:widowControl w:val="0"/>
              <w:autoSpaceDE w:val="0"/>
              <w:autoSpaceDN w:val="0"/>
              <w:adjustRightInd w:val="0"/>
              <w:spacing w:line="360" w:lineRule="auto"/>
              <w:jc w:val="both"/>
              <w:rPr>
                <w:sz w:val="20"/>
                <w:szCs w:val="20"/>
              </w:rPr>
            </w:pPr>
            <w:r w:rsidRPr="00D26E46">
              <w:rPr>
                <w:sz w:val="20"/>
                <w:szCs w:val="20"/>
              </w:rPr>
              <w:t>76</w:t>
            </w:r>
          </w:p>
        </w:tc>
        <w:tc>
          <w:tcPr>
            <w:tcW w:w="1466" w:type="dxa"/>
            <w:shd w:val="clear" w:color="auto" w:fill="auto"/>
          </w:tcPr>
          <w:p w:rsidR="003468AF" w:rsidRPr="00D26E46" w:rsidRDefault="003468AF" w:rsidP="00D26E46">
            <w:pPr>
              <w:widowControl w:val="0"/>
              <w:autoSpaceDE w:val="0"/>
              <w:autoSpaceDN w:val="0"/>
              <w:adjustRightInd w:val="0"/>
              <w:spacing w:line="360" w:lineRule="auto"/>
              <w:jc w:val="both"/>
              <w:rPr>
                <w:sz w:val="20"/>
                <w:szCs w:val="20"/>
              </w:rPr>
            </w:pPr>
          </w:p>
          <w:p w:rsidR="003468AF" w:rsidRPr="00D26E46" w:rsidRDefault="003468AF" w:rsidP="00D26E46">
            <w:pPr>
              <w:widowControl w:val="0"/>
              <w:autoSpaceDE w:val="0"/>
              <w:autoSpaceDN w:val="0"/>
              <w:adjustRightInd w:val="0"/>
              <w:spacing w:line="360" w:lineRule="auto"/>
              <w:jc w:val="both"/>
              <w:rPr>
                <w:sz w:val="20"/>
                <w:szCs w:val="20"/>
              </w:rPr>
            </w:pPr>
          </w:p>
          <w:p w:rsidR="003468AF" w:rsidRPr="00D26E46" w:rsidRDefault="003468AF" w:rsidP="00D26E46">
            <w:pPr>
              <w:widowControl w:val="0"/>
              <w:autoSpaceDE w:val="0"/>
              <w:autoSpaceDN w:val="0"/>
              <w:adjustRightInd w:val="0"/>
              <w:spacing w:line="360" w:lineRule="auto"/>
              <w:jc w:val="both"/>
              <w:rPr>
                <w:sz w:val="20"/>
                <w:szCs w:val="20"/>
              </w:rPr>
            </w:pPr>
            <w:r w:rsidRPr="00D26E46">
              <w:rPr>
                <w:sz w:val="20"/>
                <w:szCs w:val="20"/>
              </w:rPr>
              <w:t>99</w:t>
            </w:r>
          </w:p>
        </w:tc>
      </w:tr>
      <w:tr w:rsidR="003468AF" w:rsidRPr="00D26E46" w:rsidTr="00D26E46">
        <w:tc>
          <w:tcPr>
            <w:tcW w:w="5868" w:type="dxa"/>
            <w:shd w:val="clear" w:color="auto" w:fill="auto"/>
          </w:tcPr>
          <w:p w:rsidR="003468AF" w:rsidRPr="00D26E46" w:rsidRDefault="003468AF" w:rsidP="00D26E46">
            <w:pPr>
              <w:widowControl w:val="0"/>
              <w:autoSpaceDE w:val="0"/>
              <w:autoSpaceDN w:val="0"/>
              <w:adjustRightInd w:val="0"/>
              <w:spacing w:line="360" w:lineRule="auto"/>
              <w:jc w:val="both"/>
              <w:rPr>
                <w:sz w:val="20"/>
                <w:szCs w:val="20"/>
              </w:rPr>
            </w:pPr>
            <w:r w:rsidRPr="00D26E46">
              <w:rPr>
                <w:sz w:val="20"/>
                <w:szCs w:val="20"/>
              </w:rPr>
              <w:t xml:space="preserve">1.4. Отражены суммы различных операционных и внереализационных </w:t>
            </w:r>
            <w:r w:rsidR="00817EE7" w:rsidRPr="00D26E46">
              <w:rPr>
                <w:sz w:val="20"/>
                <w:szCs w:val="20"/>
              </w:rPr>
              <w:t>расходов:</w:t>
            </w:r>
          </w:p>
          <w:p w:rsidR="00817EE7" w:rsidRPr="00D26E46" w:rsidRDefault="00817EE7" w:rsidP="00D26E46">
            <w:pPr>
              <w:widowControl w:val="0"/>
              <w:autoSpaceDE w:val="0"/>
              <w:autoSpaceDN w:val="0"/>
              <w:adjustRightInd w:val="0"/>
              <w:spacing w:line="360" w:lineRule="auto"/>
              <w:jc w:val="both"/>
              <w:rPr>
                <w:sz w:val="20"/>
                <w:szCs w:val="20"/>
              </w:rPr>
            </w:pPr>
            <w:r w:rsidRPr="00D26E46">
              <w:rPr>
                <w:sz w:val="20"/>
                <w:szCs w:val="20"/>
              </w:rPr>
              <w:t>- убытки прошлых лет, судебные издержки, затраты по аннулированным заказам, резерв по сомнительным долгам и др.</w:t>
            </w:r>
          </w:p>
          <w:p w:rsidR="00817EE7" w:rsidRPr="00D26E46" w:rsidRDefault="00817EE7" w:rsidP="00D26E46">
            <w:pPr>
              <w:widowControl w:val="0"/>
              <w:autoSpaceDE w:val="0"/>
              <w:autoSpaceDN w:val="0"/>
              <w:adjustRightInd w:val="0"/>
              <w:spacing w:line="360" w:lineRule="auto"/>
              <w:jc w:val="both"/>
              <w:rPr>
                <w:sz w:val="20"/>
                <w:szCs w:val="20"/>
              </w:rPr>
            </w:pPr>
            <w:r w:rsidRPr="00D26E46">
              <w:rPr>
                <w:sz w:val="20"/>
                <w:szCs w:val="20"/>
              </w:rPr>
              <w:t>- сформирован в конце года резерв под снижение стоимости материальных ценностей</w:t>
            </w:r>
          </w:p>
          <w:p w:rsidR="00817EE7" w:rsidRPr="00D26E46" w:rsidRDefault="00817EE7" w:rsidP="00D26E46">
            <w:pPr>
              <w:widowControl w:val="0"/>
              <w:autoSpaceDE w:val="0"/>
              <w:autoSpaceDN w:val="0"/>
              <w:adjustRightInd w:val="0"/>
              <w:spacing w:line="360" w:lineRule="auto"/>
              <w:jc w:val="both"/>
              <w:rPr>
                <w:sz w:val="20"/>
                <w:szCs w:val="20"/>
              </w:rPr>
            </w:pPr>
            <w:r w:rsidRPr="00D26E46">
              <w:rPr>
                <w:sz w:val="20"/>
                <w:szCs w:val="20"/>
              </w:rPr>
              <w:t>- расходы списаны на конец отчетного периода за счет валовой прибыли предприятия</w:t>
            </w:r>
          </w:p>
        </w:tc>
        <w:tc>
          <w:tcPr>
            <w:tcW w:w="1080" w:type="dxa"/>
            <w:shd w:val="clear" w:color="auto" w:fill="auto"/>
          </w:tcPr>
          <w:p w:rsidR="003468AF" w:rsidRPr="00D26E46" w:rsidRDefault="003468AF"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r w:rsidRPr="00D26E46">
              <w:rPr>
                <w:sz w:val="20"/>
                <w:szCs w:val="20"/>
              </w:rPr>
              <w:t>15000</w:t>
            </w:r>
          </w:p>
          <w:p w:rsidR="00817EE7" w:rsidRPr="00D26E46" w:rsidRDefault="00817EE7"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r w:rsidRPr="00D26E46">
              <w:rPr>
                <w:sz w:val="20"/>
                <w:szCs w:val="20"/>
              </w:rPr>
              <w:t>5000</w:t>
            </w:r>
          </w:p>
          <w:p w:rsidR="00817EE7" w:rsidRPr="00D26E46" w:rsidRDefault="00817EE7"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r w:rsidRPr="00D26E46">
              <w:rPr>
                <w:sz w:val="20"/>
                <w:szCs w:val="20"/>
              </w:rPr>
              <w:t>20000</w:t>
            </w:r>
          </w:p>
        </w:tc>
        <w:tc>
          <w:tcPr>
            <w:tcW w:w="1440" w:type="dxa"/>
            <w:shd w:val="clear" w:color="auto" w:fill="auto"/>
          </w:tcPr>
          <w:p w:rsidR="003468AF" w:rsidRPr="00D26E46" w:rsidRDefault="003468AF"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r w:rsidRPr="00D26E46">
              <w:rPr>
                <w:sz w:val="20"/>
                <w:szCs w:val="20"/>
              </w:rPr>
              <w:t>91-2</w:t>
            </w:r>
          </w:p>
          <w:p w:rsidR="00817EE7" w:rsidRPr="00D26E46" w:rsidRDefault="00817EE7"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r w:rsidRPr="00D26E46">
              <w:rPr>
                <w:sz w:val="20"/>
                <w:szCs w:val="20"/>
              </w:rPr>
              <w:t>91-2</w:t>
            </w:r>
          </w:p>
          <w:p w:rsidR="00817EE7" w:rsidRPr="00D26E46" w:rsidRDefault="00817EE7"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r w:rsidRPr="00D26E46">
              <w:rPr>
                <w:sz w:val="20"/>
                <w:szCs w:val="20"/>
              </w:rPr>
              <w:t>99</w:t>
            </w:r>
          </w:p>
        </w:tc>
        <w:tc>
          <w:tcPr>
            <w:tcW w:w="1466" w:type="dxa"/>
            <w:shd w:val="clear" w:color="auto" w:fill="auto"/>
          </w:tcPr>
          <w:p w:rsidR="003468AF" w:rsidRPr="00D26E46" w:rsidRDefault="003468AF"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r w:rsidRPr="00D26E46">
              <w:rPr>
                <w:sz w:val="20"/>
                <w:szCs w:val="20"/>
              </w:rPr>
              <w:t>60, 62, 63, 76 и др.</w:t>
            </w:r>
          </w:p>
          <w:p w:rsidR="00817EE7" w:rsidRPr="00D26E46" w:rsidRDefault="00817EE7"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r w:rsidRPr="00D26E46">
              <w:rPr>
                <w:sz w:val="20"/>
                <w:szCs w:val="20"/>
              </w:rPr>
              <w:t>14</w:t>
            </w:r>
          </w:p>
          <w:p w:rsidR="00817EE7" w:rsidRPr="00D26E46" w:rsidRDefault="00817EE7"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r w:rsidRPr="00D26E46">
              <w:rPr>
                <w:sz w:val="20"/>
                <w:szCs w:val="20"/>
              </w:rPr>
              <w:t>91-9</w:t>
            </w:r>
          </w:p>
        </w:tc>
      </w:tr>
      <w:tr w:rsidR="003468AF" w:rsidRPr="00D26E46" w:rsidTr="00D26E46">
        <w:tc>
          <w:tcPr>
            <w:tcW w:w="5868" w:type="dxa"/>
            <w:shd w:val="clear" w:color="auto" w:fill="auto"/>
          </w:tcPr>
          <w:p w:rsidR="003468AF" w:rsidRPr="00D26E46" w:rsidRDefault="00817EE7" w:rsidP="00D26E46">
            <w:pPr>
              <w:widowControl w:val="0"/>
              <w:autoSpaceDE w:val="0"/>
              <w:autoSpaceDN w:val="0"/>
              <w:adjustRightInd w:val="0"/>
              <w:spacing w:line="360" w:lineRule="auto"/>
              <w:jc w:val="both"/>
              <w:rPr>
                <w:sz w:val="20"/>
                <w:szCs w:val="20"/>
              </w:rPr>
            </w:pPr>
            <w:r w:rsidRPr="00D26E46">
              <w:rPr>
                <w:sz w:val="20"/>
                <w:szCs w:val="20"/>
              </w:rPr>
              <w:t>1.5. В начале следующего года восстановлена сумма резерва под снижение стоимости материальных ценностей</w:t>
            </w:r>
          </w:p>
        </w:tc>
        <w:tc>
          <w:tcPr>
            <w:tcW w:w="1080" w:type="dxa"/>
            <w:shd w:val="clear" w:color="auto" w:fill="auto"/>
          </w:tcPr>
          <w:p w:rsidR="003468AF" w:rsidRPr="00D26E46" w:rsidRDefault="003468AF"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r w:rsidRPr="00D26E46">
              <w:rPr>
                <w:sz w:val="20"/>
                <w:szCs w:val="20"/>
              </w:rPr>
              <w:t>5000</w:t>
            </w:r>
          </w:p>
        </w:tc>
        <w:tc>
          <w:tcPr>
            <w:tcW w:w="1440" w:type="dxa"/>
            <w:shd w:val="clear" w:color="auto" w:fill="auto"/>
          </w:tcPr>
          <w:p w:rsidR="003468AF" w:rsidRPr="00D26E46" w:rsidRDefault="003468AF"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r w:rsidRPr="00D26E46">
              <w:rPr>
                <w:sz w:val="20"/>
                <w:szCs w:val="20"/>
              </w:rPr>
              <w:t>14</w:t>
            </w:r>
          </w:p>
        </w:tc>
        <w:tc>
          <w:tcPr>
            <w:tcW w:w="1466" w:type="dxa"/>
            <w:shd w:val="clear" w:color="auto" w:fill="auto"/>
          </w:tcPr>
          <w:p w:rsidR="003468AF" w:rsidRPr="00D26E46" w:rsidRDefault="003468AF"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p>
          <w:p w:rsidR="00817EE7" w:rsidRPr="00D26E46" w:rsidRDefault="00817EE7" w:rsidP="00D26E46">
            <w:pPr>
              <w:widowControl w:val="0"/>
              <w:autoSpaceDE w:val="0"/>
              <w:autoSpaceDN w:val="0"/>
              <w:adjustRightInd w:val="0"/>
              <w:spacing w:line="360" w:lineRule="auto"/>
              <w:jc w:val="both"/>
              <w:rPr>
                <w:sz w:val="20"/>
                <w:szCs w:val="20"/>
              </w:rPr>
            </w:pPr>
            <w:r w:rsidRPr="00D26E46">
              <w:rPr>
                <w:sz w:val="20"/>
                <w:szCs w:val="20"/>
              </w:rPr>
              <w:t>91-1</w:t>
            </w:r>
          </w:p>
        </w:tc>
      </w:tr>
      <w:tr w:rsidR="003468AF" w:rsidRPr="00D26E46" w:rsidTr="00D26E46">
        <w:tc>
          <w:tcPr>
            <w:tcW w:w="5868" w:type="dxa"/>
            <w:shd w:val="clear" w:color="auto" w:fill="auto"/>
          </w:tcPr>
          <w:p w:rsidR="003468AF" w:rsidRPr="00D26E46" w:rsidRDefault="00817EE7" w:rsidP="00D26E46">
            <w:pPr>
              <w:widowControl w:val="0"/>
              <w:autoSpaceDE w:val="0"/>
              <w:autoSpaceDN w:val="0"/>
              <w:adjustRightInd w:val="0"/>
              <w:spacing w:line="360" w:lineRule="auto"/>
              <w:jc w:val="both"/>
              <w:rPr>
                <w:sz w:val="20"/>
                <w:szCs w:val="20"/>
              </w:rPr>
            </w:pPr>
            <w:r w:rsidRPr="00D26E46">
              <w:rPr>
                <w:sz w:val="20"/>
                <w:szCs w:val="20"/>
              </w:rPr>
              <w:t xml:space="preserve">1.6. </w:t>
            </w:r>
            <w:r w:rsidR="00EE12B9" w:rsidRPr="00D26E46">
              <w:rPr>
                <w:sz w:val="20"/>
                <w:szCs w:val="20"/>
              </w:rPr>
              <w:t>Отражены суммы различных чрезвычайных расходов (от стихийных бедствий, пожаров, аварий и др.)</w:t>
            </w:r>
          </w:p>
        </w:tc>
        <w:tc>
          <w:tcPr>
            <w:tcW w:w="1080" w:type="dxa"/>
            <w:shd w:val="clear" w:color="auto" w:fill="auto"/>
          </w:tcPr>
          <w:p w:rsidR="003468AF" w:rsidRPr="00D26E46" w:rsidRDefault="003468AF" w:rsidP="00D26E46">
            <w:pPr>
              <w:widowControl w:val="0"/>
              <w:autoSpaceDE w:val="0"/>
              <w:autoSpaceDN w:val="0"/>
              <w:adjustRightInd w:val="0"/>
              <w:spacing w:line="360" w:lineRule="auto"/>
              <w:jc w:val="both"/>
              <w:rPr>
                <w:sz w:val="20"/>
                <w:szCs w:val="20"/>
              </w:rPr>
            </w:pPr>
          </w:p>
          <w:p w:rsidR="00EE12B9" w:rsidRPr="00D26E46" w:rsidRDefault="00EE12B9" w:rsidP="00D26E46">
            <w:pPr>
              <w:widowControl w:val="0"/>
              <w:autoSpaceDE w:val="0"/>
              <w:autoSpaceDN w:val="0"/>
              <w:adjustRightInd w:val="0"/>
              <w:spacing w:line="360" w:lineRule="auto"/>
              <w:jc w:val="both"/>
              <w:rPr>
                <w:sz w:val="20"/>
                <w:szCs w:val="20"/>
              </w:rPr>
            </w:pPr>
            <w:r w:rsidRPr="00D26E46">
              <w:rPr>
                <w:sz w:val="20"/>
                <w:szCs w:val="20"/>
              </w:rPr>
              <w:t>15000</w:t>
            </w:r>
          </w:p>
        </w:tc>
        <w:tc>
          <w:tcPr>
            <w:tcW w:w="1440" w:type="dxa"/>
            <w:shd w:val="clear" w:color="auto" w:fill="auto"/>
          </w:tcPr>
          <w:p w:rsidR="003468AF" w:rsidRPr="00D26E46" w:rsidRDefault="003468AF" w:rsidP="00D26E46">
            <w:pPr>
              <w:widowControl w:val="0"/>
              <w:autoSpaceDE w:val="0"/>
              <w:autoSpaceDN w:val="0"/>
              <w:adjustRightInd w:val="0"/>
              <w:spacing w:line="360" w:lineRule="auto"/>
              <w:jc w:val="both"/>
              <w:rPr>
                <w:sz w:val="20"/>
                <w:szCs w:val="20"/>
              </w:rPr>
            </w:pPr>
          </w:p>
          <w:p w:rsidR="00EE12B9" w:rsidRPr="00D26E46" w:rsidRDefault="00EE12B9" w:rsidP="00D26E46">
            <w:pPr>
              <w:widowControl w:val="0"/>
              <w:autoSpaceDE w:val="0"/>
              <w:autoSpaceDN w:val="0"/>
              <w:adjustRightInd w:val="0"/>
              <w:spacing w:line="360" w:lineRule="auto"/>
              <w:jc w:val="both"/>
              <w:rPr>
                <w:sz w:val="20"/>
                <w:szCs w:val="20"/>
              </w:rPr>
            </w:pPr>
            <w:r w:rsidRPr="00D26E46">
              <w:rPr>
                <w:sz w:val="20"/>
                <w:szCs w:val="20"/>
              </w:rPr>
              <w:t>99</w:t>
            </w:r>
          </w:p>
        </w:tc>
        <w:tc>
          <w:tcPr>
            <w:tcW w:w="1466"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r w:rsidRPr="00D26E46">
              <w:rPr>
                <w:sz w:val="20"/>
                <w:szCs w:val="20"/>
              </w:rPr>
              <w:t>01, 10, 20, 50 и др.</w:t>
            </w:r>
          </w:p>
        </w:tc>
      </w:tr>
      <w:tr w:rsidR="00EE12B9" w:rsidRPr="00D26E46" w:rsidTr="00D26E46">
        <w:tc>
          <w:tcPr>
            <w:tcW w:w="9854" w:type="dxa"/>
            <w:gridSpan w:val="4"/>
            <w:shd w:val="clear" w:color="auto" w:fill="auto"/>
          </w:tcPr>
          <w:p w:rsidR="00EE12B9" w:rsidRPr="00D26E46" w:rsidRDefault="00EE12B9" w:rsidP="00D26E46">
            <w:pPr>
              <w:widowControl w:val="0"/>
              <w:autoSpaceDE w:val="0"/>
              <w:autoSpaceDN w:val="0"/>
              <w:adjustRightInd w:val="0"/>
              <w:spacing w:line="360" w:lineRule="auto"/>
              <w:jc w:val="center"/>
              <w:rPr>
                <w:b/>
                <w:bCs/>
                <w:sz w:val="20"/>
                <w:szCs w:val="20"/>
              </w:rPr>
            </w:pPr>
            <w:r w:rsidRPr="00D26E46">
              <w:rPr>
                <w:b/>
                <w:bCs/>
                <w:sz w:val="20"/>
                <w:szCs w:val="20"/>
              </w:rPr>
              <w:t>2. Использование прибыли</w:t>
            </w:r>
          </w:p>
        </w:tc>
      </w:tr>
      <w:tr w:rsidR="00EE12B9" w:rsidRPr="00D26E46" w:rsidTr="00D26E46">
        <w:tc>
          <w:tcPr>
            <w:tcW w:w="5868"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r w:rsidRPr="00D26E46">
              <w:rPr>
                <w:sz w:val="20"/>
                <w:szCs w:val="20"/>
              </w:rPr>
              <w:t>2.1. Начислен налог на прибыль</w:t>
            </w:r>
          </w:p>
        </w:tc>
        <w:tc>
          <w:tcPr>
            <w:tcW w:w="1080"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r w:rsidRPr="00D26E46">
              <w:rPr>
                <w:sz w:val="20"/>
                <w:szCs w:val="20"/>
              </w:rPr>
              <w:t>15000</w:t>
            </w:r>
          </w:p>
        </w:tc>
        <w:tc>
          <w:tcPr>
            <w:tcW w:w="1440"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r w:rsidRPr="00D26E46">
              <w:rPr>
                <w:sz w:val="20"/>
                <w:szCs w:val="20"/>
              </w:rPr>
              <w:t>99</w:t>
            </w:r>
          </w:p>
        </w:tc>
        <w:tc>
          <w:tcPr>
            <w:tcW w:w="1466"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r w:rsidRPr="00D26E46">
              <w:rPr>
                <w:sz w:val="20"/>
                <w:szCs w:val="20"/>
              </w:rPr>
              <w:t>68</w:t>
            </w:r>
          </w:p>
        </w:tc>
      </w:tr>
      <w:tr w:rsidR="00EE12B9" w:rsidRPr="00D26E46" w:rsidTr="00D26E46">
        <w:tc>
          <w:tcPr>
            <w:tcW w:w="5868"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r w:rsidRPr="00D26E46">
              <w:rPr>
                <w:sz w:val="20"/>
                <w:szCs w:val="20"/>
              </w:rPr>
              <w:t>2.2. Начислен штраф по акту налоговой проверки</w:t>
            </w:r>
          </w:p>
        </w:tc>
        <w:tc>
          <w:tcPr>
            <w:tcW w:w="1080"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r w:rsidRPr="00D26E46">
              <w:rPr>
                <w:sz w:val="20"/>
                <w:szCs w:val="20"/>
              </w:rPr>
              <w:t>3000</w:t>
            </w:r>
          </w:p>
        </w:tc>
        <w:tc>
          <w:tcPr>
            <w:tcW w:w="1440"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r w:rsidRPr="00D26E46">
              <w:rPr>
                <w:sz w:val="20"/>
                <w:szCs w:val="20"/>
              </w:rPr>
              <w:t>99</w:t>
            </w:r>
          </w:p>
        </w:tc>
        <w:tc>
          <w:tcPr>
            <w:tcW w:w="1466"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r w:rsidRPr="00D26E46">
              <w:rPr>
                <w:sz w:val="20"/>
                <w:szCs w:val="20"/>
              </w:rPr>
              <w:t>68, 69</w:t>
            </w:r>
          </w:p>
        </w:tc>
      </w:tr>
      <w:tr w:rsidR="00EE12B9" w:rsidRPr="00D26E46" w:rsidTr="00D26E46">
        <w:tc>
          <w:tcPr>
            <w:tcW w:w="5868"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r w:rsidRPr="00D26E46">
              <w:rPr>
                <w:sz w:val="20"/>
                <w:szCs w:val="20"/>
              </w:rPr>
              <w:t>2.3. Сумма чистой прибыли (убытка) списывается заключительными оборотами декабря</w:t>
            </w:r>
          </w:p>
        </w:tc>
        <w:tc>
          <w:tcPr>
            <w:tcW w:w="1080"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p>
          <w:p w:rsidR="00EE12B9" w:rsidRPr="00D26E46" w:rsidRDefault="00EE12B9" w:rsidP="00D26E46">
            <w:pPr>
              <w:widowControl w:val="0"/>
              <w:autoSpaceDE w:val="0"/>
              <w:autoSpaceDN w:val="0"/>
              <w:adjustRightInd w:val="0"/>
              <w:spacing w:line="360" w:lineRule="auto"/>
              <w:jc w:val="both"/>
              <w:rPr>
                <w:sz w:val="20"/>
                <w:szCs w:val="20"/>
              </w:rPr>
            </w:pPr>
            <w:r w:rsidRPr="00D26E46">
              <w:rPr>
                <w:sz w:val="20"/>
                <w:szCs w:val="20"/>
              </w:rPr>
              <w:t>26500</w:t>
            </w:r>
          </w:p>
        </w:tc>
        <w:tc>
          <w:tcPr>
            <w:tcW w:w="1440"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p>
          <w:p w:rsidR="00EE12B9" w:rsidRPr="00D26E46" w:rsidRDefault="00EE12B9" w:rsidP="00D26E46">
            <w:pPr>
              <w:widowControl w:val="0"/>
              <w:autoSpaceDE w:val="0"/>
              <w:autoSpaceDN w:val="0"/>
              <w:adjustRightInd w:val="0"/>
              <w:spacing w:line="360" w:lineRule="auto"/>
              <w:jc w:val="both"/>
              <w:rPr>
                <w:sz w:val="20"/>
                <w:szCs w:val="20"/>
              </w:rPr>
            </w:pPr>
            <w:r w:rsidRPr="00D26E46">
              <w:rPr>
                <w:sz w:val="20"/>
                <w:szCs w:val="20"/>
              </w:rPr>
              <w:t>99 (84)</w:t>
            </w:r>
          </w:p>
        </w:tc>
        <w:tc>
          <w:tcPr>
            <w:tcW w:w="1466"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p>
          <w:p w:rsidR="00EE12B9" w:rsidRPr="00D26E46" w:rsidRDefault="00EE12B9" w:rsidP="00D26E46">
            <w:pPr>
              <w:widowControl w:val="0"/>
              <w:autoSpaceDE w:val="0"/>
              <w:autoSpaceDN w:val="0"/>
              <w:adjustRightInd w:val="0"/>
              <w:spacing w:line="360" w:lineRule="auto"/>
              <w:jc w:val="both"/>
              <w:rPr>
                <w:sz w:val="20"/>
                <w:szCs w:val="20"/>
              </w:rPr>
            </w:pPr>
            <w:r w:rsidRPr="00D26E46">
              <w:rPr>
                <w:sz w:val="20"/>
                <w:szCs w:val="20"/>
              </w:rPr>
              <w:t>84 (99)</w:t>
            </w:r>
          </w:p>
        </w:tc>
      </w:tr>
      <w:tr w:rsidR="00EE12B9" w:rsidRPr="00D26E46" w:rsidTr="00D26E46">
        <w:tc>
          <w:tcPr>
            <w:tcW w:w="9854" w:type="dxa"/>
            <w:gridSpan w:val="4"/>
            <w:shd w:val="clear" w:color="auto" w:fill="auto"/>
          </w:tcPr>
          <w:p w:rsidR="00EE12B9" w:rsidRPr="00D26E46" w:rsidRDefault="00EE12B9" w:rsidP="00D26E46">
            <w:pPr>
              <w:widowControl w:val="0"/>
              <w:autoSpaceDE w:val="0"/>
              <w:autoSpaceDN w:val="0"/>
              <w:adjustRightInd w:val="0"/>
              <w:spacing w:line="360" w:lineRule="auto"/>
              <w:jc w:val="center"/>
              <w:rPr>
                <w:b/>
                <w:bCs/>
                <w:sz w:val="20"/>
                <w:szCs w:val="20"/>
              </w:rPr>
            </w:pPr>
            <w:r w:rsidRPr="00D26E46">
              <w:rPr>
                <w:b/>
                <w:bCs/>
                <w:sz w:val="20"/>
                <w:szCs w:val="20"/>
              </w:rPr>
              <w:t>3. Использование нераспределенной прибыли</w:t>
            </w:r>
          </w:p>
        </w:tc>
      </w:tr>
      <w:tr w:rsidR="00EE12B9" w:rsidRPr="00D26E46" w:rsidTr="00D26E46">
        <w:tc>
          <w:tcPr>
            <w:tcW w:w="5868"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r w:rsidRPr="00D26E46">
              <w:rPr>
                <w:sz w:val="20"/>
                <w:szCs w:val="20"/>
              </w:rPr>
              <w:t>3.1. Отчисления в резервный капитал из прибыли</w:t>
            </w:r>
          </w:p>
        </w:tc>
        <w:tc>
          <w:tcPr>
            <w:tcW w:w="1080"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r w:rsidRPr="00D26E46">
              <w:rPr>
                <w:sz w:val="20"/>
                <w:szCs w:val="20"/>
              </w:rPr>
              <w:t>4000</w:t>
            </w:r>
          </w:p>
        </w:tc>
        <w:tc>
          <w:tcPr>
            <w:tcW w:w="1440"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r w:rsidRPr="00D26E46">
              <w:rPr>
                <w:sz w:val="20"/>
                <w:szCs w:val="20"/>
              </w:rPr>
              <w:t>84</w:t>
            </w:r>
          </w:p>
        </w:tc>
        <w:tc>
          <w:tcPr>
            <w:tcW w:w="1466"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r w:rsidRPr="00D26E46">
              <w:rPr>
                <w:sz w:val="20"/>
                <w:szCs w:val="20"/>
              </w:rPr>
              <w:t>82</w:t>
            </w:r>
          </w:p>
        </w:tc>
      </w:tr>
      <w:tr w:rsidR="00EE12B9" w:rsidRPr="00D26E46" w:rsidTr="00D26E46">
        <w:tc>
          <w:tcPr>
            <w:tcW w:w="5868"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r w:rsidRPr="00D26E46">
              <w:rPr>
                <w:sz w:val="20"/>
                <w:szCs w:val="20"/>
              </w:rPr>
              <w:t>3.2. Начислены дивиденды акционерам</w:t>
            </w:r>
          </w:p>
        </w:tc>
        <w:tc>
          <w:tcPr>
            <w:tcW w:w="1080" w:type="dxa"/>
            <w:shd w:val="clear" w:color="auto" w:fill="auto"/>
          </w:tcPr>
          <w:p w:rsidR="00EE12B9" w:rsidRPr="00D26E46" w:rsidRDefault="00827C87" w:rsidP="00D26E46">
            <w:pPr>
              <w:widowControl w:val="0"/>
              <w:autoSpaceDE w:val="0"/>
              <w:autoSpaceDN w:val="0"/>
              <w:adjustRightInd w:val="0"/>
              <w:spacing w:line="360" w:lineRule="auto"/>
              <w:jc w:val="both"/>
              <w:rPr>
                <w:sz w:val="20"/>
                <w:szCs w:val="20"/>
              </w:rPr>
            </w:pPr>
            <w:r w:rsidRPr="00D26E46">
              <w:rPr>
                <w:sz w:val="20"/>
                <w:szCs w:val="20"/>
              </w:rPr>
              <w:t>3000</w:t>
            </w:r>
          </w:p>
        </w:tc>
        <w:tc>
          <w:tcPr>
            <w:tcW w:w="1440" w:type="dxa"/>
            <w:shd w:val="clear" w:color="auto" w:fill="auto"/>
          </w:tcPr>
          <w:p w:rsidR="00EE12B9" w:rsidRPr="00D26E46" w:rsidRDefault="00827C87" w:rsidP="00D26E46">
            <w:pPr>
              <w:widowControl w:val="0"/>
              <w:autoSpaceDE w:val="0"/>
              <w:autoSpaceDN w:val="0"/>
              <w:adjustRightInd w:val="0"/>
              <w:spacing w:line="360" w:lineRule="auto"/>
              <w:jc w:val="both"/>
              <w:rPr>
                <w:sz w:val="20"/>
                <w:szCs w:val="20"/>
              </w:rPr>
            </w:pPr>
            <w:r w:rsidRPr="00D26E46">
              <w:rPr>
                <w:sz w:val="20"/>
                <w:szCs w:val="20"/>
              </w:rPr>
              <w:t>84</w:t>
            </w:r>
          </w:p>
        </w:tc>
        <w:tc>
          <w:tcPr>
            <w:tcW w:w="1466" w:type="dxa"/>
            <w:shd w:val="clear" w:color="auto" w:fill="auto"/>
          </w:tcPr>
          <w:p w:rsidR="00EE12B9" w:rsidRPr="00D26E46" w:rsidRDefault="00827C87" w:rsidP="00D26E46">
            <w:pPr>
              <w:widowControl w:val="0"/>
              <w:autoSpaceDE w:val="0"/>
              <w:autoSpaceDN w:val="0"/>
              <w:adjustRightInd w:val="0"/>
              <w:spacing w:line="360" w:lineRule="auto"/>
              <w:jc w:val="both"/>
              <w:rPr>
                <w:sz w:val="20"/>
                <w:szCs w:val="20"/>
              </w:rPr>
            </w:pPr>
            <w:r w:rsidRPr="00D26E46">
              <w:rPr>
                <w:sz w:val="20"/>
                <w:szCs w:val="20"/>
              </w:rPr>
              <w:t>75-2 (70)</w:t>
            </w:r>
          </w:p>
        </w:tc>
      </w:tr>
      <w:tr w:rsidR="00EE12B9" w:rsidRPr="00D26E46" w:rsidTr="00D26E46">
        <w:tc>
          <w:tcPr>
            <w:tcW w:w="5868" w:type="dxa"/>
            <w:shd w:val="clear" w:color="auto" w:fill="auto"/>
          </w:tcPr>
          <w:p w:rsidR="00EE12B9" w:rsidRPr="00D26E46" w:rsidRDefault="00827C87" w:rsidP="00D26E46">
            <w:pPr>
              <w:widowControl w:val="0"/>
              <w:autoSpaceDE w:val="0"/>
              <w:autoSpaceDN w:val="0"/>
              <w:adjustRightInd w:val="0"/>
              <w:spacing w:line="360" w:lineRule="auto"/>
              <w:jc w:val="both"/>
              <w:rPr>
                <w:sz w:val="20"/>
                <w:szCs w:val="20"/>
              </w:rPr>
            </w:pPr>
            <w:r w:rsidRPr="00D26E46">
              <w:rPr>
                <w:sz w:val="20"/>
                <w:szCs w:val="20"/>
              </w:rPr>
              <w:t>3.3. Начислена материальная помощь сотрудникам (не уменьшает налогооблагаемую прибыль)</w:t>
            </w:r>
          </w:p>
        </w:tc>
        <w:tc>
          <w:tcPr>
            <w:tcW w:w="1080" w:type="dxa"/>
            <w:shd w:val="clear" w:color="auto" w:fill="auto"/>
          </w:tcPr>
          <w:p w:rsidR="002906EF" w:rsidRPr="00D26E46" w:rsidRDefault="002906EF" w:rsidP="00D26E46">
            <w:pPr>
              <w:widowControl w:val="0"/>
              <w:autoSpaceDE w:val="0"/>
              <w:autoSpaceDN w:val="0"/>
              <w:adjustRightInd w:val="0"/>
              <w:spacing w:line="360" w:lineRule="auto"/>
              <w:jc w:val="both"/>
              <w:rPr>
                <w:sz w:val="20"/>
                <w:szCs w:val="20"/>
              </w:rPr>
            </w:pPr>
          </w:p>
          <w:p w:rsidR="00827C87" w:rsidRPr="00D26E46" w:rsidRDefault="00827C87" w:rsidP="00D26E46">
            <w:pPr>
              <w:widowControl w:val="0"/>
              <w:autoSpaceDE w:val="0"/>
              <w:autoSpaceDN w:val="0"/>
              <w:adjustRightInd w:val="0"/>
              <w:spacing w:line="360" w:lineRule="auto"/>
              <w:jc w:val="both"/>
              <w:rPr>
                <w:sz w:val="20"/>
                <w:szCs w:val="20"/>
              </w:rPr>
            </w:pPr>
            <w:r w:rsidRPr="00D26E46">
              <w:rPr>
                <w:sz w:val="20"/>
                <w:szCs w:val="20"/>
              </w:rPr>
              <w:t>1000</w:t>
            </w:r>
          </w:p>
        </w:tc>
        <w:tc>
          <w:tcPr>
            <w:tcW w:w="1440"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p>
          <w:p w:rsidR="00827C87" w:rsidRPr="00D26E46" w:rsidRDefault="00827C87" w:rsidP="00D26E46">
            <w:pPr>
              <w:widowControl w:val="0"/>
              <w:autoSpaceDE w:val="0"/>
              <w:autoSpaceDN w:val="0"/>
              <w:adjustRightInd w:val="0"/>
              <w:spacing w:line="360" w:lineRule="auto"/>
              <w:jc w:val="both"/>
              <w:rPr>
                <w:sz w:val="20"/>
                <w:szCs w:val="20"/>
              </w:rPr>
            </w:pPr>
            <w:r w:rsidRPr="00D26E46">
              <w:rPr>
                <w:sz w:val="20"/>
                <w:szCs w:val="20"/>
              </w:rPr>
              <w:t>91</w:t>
            </w:r>
          </w:p>
        </w:tc>
        <w:tc>
          <w:tcPr>
            <w:tcW w:w="1466"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p>
          <w:p w:rsidR="00827C87" w:rsidRPr="00D26E46" w:rsidRDefault="00827C87" w:rsidP="00D26E46">
            <w:pPr>
              <w:widowControl w:val="0"/>
              <w:autoSpaceDE w:val="0"/>
              <w:autoSpaceDN w:val="0"/>
              <w:adjustRightInd w:val="0"/>
              <w:spacing w:line="360" w:lineRule="auto"/>
              <w:jc w:val="both"/>
              <w:rPr>
                <w:sz w:val="20"/>
                <w:szCs w:val="20"/>
              </w:rPr>
            </w:pPr>
            <w:r w:rsidRPr="00D26E46">
              <w:rPr>
                <w:sz w:val="20"/>
                <w:szCs w:val="20"/>
              </w:rPr>
              <w:t>70</w:t>
            </w:r>
          </w:p>
        </w:tc>
      </w:tr>
      <w:tr w:rsidR="00EE12B9" w:rsidRPr="00D26E46" w:rsidTr="00D26E46">
        <w:tc>
          <w:tcPr>
            <w:tcW w:w="5868" w:type="dxa"/>
            <w:shd w:val="clear" w:color="auto" w:fill="auto"/>
          </w:tcPr>
          <w:p w:rsidR="00EE12B9" w:rsidRPr="00D26E46" w:rsidRDefault="00827C87" w:rsidP="00D26E46">
            <w:pPr>
              <w:widowControl w:val="0"/>
              <w:autoSpaceDE w:val="0"/>
              <w:autoSpaceDN w:val="0"/>
              <w:adjustRightInd w:val="0"/>
              <w:spacing w:line="360" w:lineRule="auto"/>
              <w:jc w:val="both"/>
              <w:rPr>
                <w:sz w:val="20"/>
                <w:szCs w:val="20"/>
              </w:rPr>
            </w:pPr>
            <w:r w:rsidRPr="00D26E46">
              <w:rPr>
                <w:sz w:val="20"/>
                <w:szCs w:val="20"/>
              </w:rPr>
              <w:t>3.4. Сделан благотворительный взнос школе (сверх 3% от прибыли до налогообложения) (не уменьшает налогооблагаемую прибыль)</w:t>
            </w:r>
          </w:p>
        </w:tc>
        <w:tc>
          <w:tcPr>
            <w:tcW w:w="1080"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p>
          <w:p w:rsidR="00827C87" w:rsidRPr="00D26E46" w:rsidRDefault="00827C87" w:rsidP="00D26E46">
            <w:pPr>
              <w:widowControl w:val="0"/>
              <w:autoSpaceDE w:val="0"/>
              <w:autoSpaceDN w:val="0"/>
              <w:adjustRightInd w:val="0"/>
              <w:spacing w:line="360" w:lineRule="auto"/>
              <w:jc w:val="both"/>
              <w:rPr>
                <w:sz w:val="20"/>
                <w:szCs w:val="20"/>
              </w:rPr>
            </w:pPr>
          </w:p>
          <w:p w:rsidR="00827C87" w:rsidRPr="00D26E46" w:rsidRDefault="00827C87" w:rsidP="00D26E46">
            <w:pPr>
              <w:widowControl w:val="0"/>
              <w:autoSpaceDE w:val="0"/>
              <w:autoSpaceDN w:val="0"/>
              <w:adjustRightInd w:val="0"/>
              <w:spacing w:line="360" w:lineRule="auto"/>
              <w:jc w:val="both"/>
              <w:rPr>
                <w:sz w:val="20"/>
                <w:szCs w:val="20"/>
              </w:rPr>
            </w:pPr>
            <w:r w:rsidRPr="00D26E46">
              <w:rPr>
                <w:sz w:val="20"/>
                <w:szCs w:val="20"/>
              </w:rPr>
              <w:t>2000</w:t>
            </w:r>
          </w:p>
        </w:tc>
        <w:tc>
          <w:tcPr>
            <w:tcW w:w="1440"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p>
          <w:p w:rsidR="00827C87" w:rsidRPr="00D26E46" w:rsidRDefault="00827C87" w:rsidP="00D26E46">
            <w:pPr>
              <w:widowControl w:val="0"/>
              <w:autoSpaceDE w:val="0"/>
              <w:autoSpaceDN w:val="0"/>
              <w:adjustRightInd w:val="0"/>
              <w:spacing w:line="360" w:lineRule="auto"/>
              <w:jc w:val="both"/>
              <w:rPr>
                <w:sz w:val="20"/>
                <w:szCs w:val="20"/>
              </w:rPr>
            </w:pPr>
          </w:p>
          <w:p w:rsidR="00827C87" w:rsidRPr="00D26E46" w:rsidRDefault="00827C87" w:rsidP="00D26E46">
            <w:pPr>
              <w:widowControl w:val="0"/>
              <w:autoSpaceDE w:val="0"/>
              <w:autoSpaceDN w:val="0"/>
              <w:adjustRightInd w:val="0"/>
              <w:spacing w:line="360" w:lineRule="auto"/>
              <w:jc w:val="both"/>
              <w:rPr>
                <w:sz w:val="20"/>
                <w:szCs w:val="20"/>
              </w:rPr>
            </w:pPr>
            <w:r w:rsidRPr="00D26E46">
              <w:rPr>
                <w:sz w:val="20"/>
                <w:szCs w:val="20"/>
              </w:rPr>
              <w:t>91</w:t>
            </w:r>
          </w:p>
        </w:tc>
        <w:tc>
          <w:tcPr>
            <w:tcW w:w="1466" w:type="dxa"/>
            <w:shd w:val="clear" w:color="auto" w:fill="auto"/>
          </w:tcPr>
          <w:p w:rsidR="00EE12B9" w:rsidRPr="00D26E46" w:rsidRDefault="00EE12B9" w:rsidP="00D26E46">
            <w:pPr>
              <w:widowControl w:val="0"/>
              <w:autoSpaceDE w:val="0"/>
              <w:autoSpaceDN w:val="0"/>
              <w:adjustRightInd w:val="0"/>
              <w:spacing w:line="360" w:lineRule="auto"/>
              <w:jc w:val="both"/>
              <w:rPr>
                <w:sz w:val="20"/>
                <w:szCs w:val="20"/>
              </w:rPr>
            </w:pPr>
          </w:p>
          <w:p w:rsidR="00827C87" w:rsidRPr="00D26E46" w:rsidRDefault="00827C87" w:rsidP="00D26E46">
            <w:pPr>
              <w:widowControl w:val="0"/>
              <w:autoSpaceDE w:val="0"/>
              <w:autoSpaceDN w:val="0"/>
              <w:adjustRightInd w:val="0"/>
              <w:spacing w:line="360" w:lineRule="auto"/>
              <w:jc w:val="both"/>
              <w:rPr>
                <w:sz w:val="20"/>
                <w:szCs w:val="20"/>
              </w:rPr>
            </w:pPr>
          </w:p>
          <w:p w:rsidR="00827C87" w:rsidRPr="00D26E46" w:rsidRDefault="00827C87" w:rsidP="00D26E46">
            <w:pPr>
              <w:widowControl w:val="0"/>
              <w:autoSpaceDE w:val="0"/>
              <w:autoSpaceDN w:val="0"/>
              <w:adjustRightInd w:val="0"/>
              <w:spacing w:line="360" w:lineRule="auto"/>
              <w:jc w:val="both"/>
              <w:rPr>
                <w:sz w:val="20"/>
                <w:szCs w:val="20"/>
              </w:rPr>
            </w:pPr>
            <w:r w:rsidRPr="00D26E46">
              <w:rPr>
                <w:sz w:val="20"/>
                <w:szCs w:val="20"/>
              </w:rPr>
              <w:t>51</w:t>
            </w:r>
          </w:p>
        </w:tc>
      </w:tr>
      <w:tr w:rsidR="003468AF" w:rsidRPr="00D26E46" w:rsidTr="00D26E46">
        <w:tc>
          <w:tcPr>
            <w:tcW w:w="5868" w:type="dxa"/>
            <w:shd w:val="clear" w:color="auto" w:fill="auto"/>
          </w:tcPr>
          <w:p w:rsidR="003468AF" w:rsidRPr="00D26E46" w:rsidRDefault="00827C87" w:rsidP="00D26E46">
            <w:pPr>
              <w:widowControl w:val="0"/>
              <w:autoSpaceDE w:val="0"/>
              <w:autoSpaceDN w:val="0"/>
              <w:adjustRightInd w:val="0"/>
              <w:spacing w:line="360" w:lineRule="auto"/>
              <w:jc w:val="both"/>
              <w:rPr>
                <w:sz w:val="20"/>
                <w:szCs w:val="20"/>
              </w:rPr>
            </w:pPr>
            <w:r w:rsidRPr="00D26E46">
              <w:rPr>
                <w:sz w:val="20"/>
                <w:szCs w:val="20"/>
              </w:rPr>
              <w:t xml:space="preserve">3.5. Непроизводительные расходы </w:t>
            </w:r>
            <w:r w:rsidR="0024735D" w:rsidRPr="00D26E46">
              <w:rPr>
                <w:sz w:val="20"/>
                <w:szCs w:val="20"/>
              </w:rPr>
              <w:t>(не уменьшает налогооблагаемую прибыль)</w:t>
            </w:r>
          </w:p>
        </w:tc>
        <w:tc>
          <w:tcPr>
            <w:tcW w:w="1080" w:type="dxa"/>
            <w:shd w:val="clear" w:color="auto" w:fill="auto"/>
          </w:tcPr>
          <w:p w:rsidR="003468AF" w:rsidRPr="00D26E46" w:rsidRDefault="003468AF" w:rsidP="00D26E46">
            <w:pPr>
              <w:widowControl w:val="0"/>
              <w:autoSpaceDE w:val="0"/>
              <w:autoSpaceDN w:val="0"/>
              <w:adjustRightInd w:val="0"/>
              <w:spacing w:line="360" w:lineRule="auto"/>
              <w:jc w:val="both"/>
              <w:rPr>
                <w:sz w:val="20"/>
                <w:szCs w:val="20"/>
              </w:rPr>
            </w:pPr>
          </w:p>
          <w:p w:rsidR="0024735D" w:rsidRPr="00D26E46" w:rsidRDefault="0024735D" w:rsidP="00D26E46">
            <w:pPr>
              <w:widowControl w:val="0"/>
              <w:autoSpaceDE w:val="0"/>
              <w:autoSpaceDN w:val="0"/>
              <w:adjustRightInd w:val="0"/>
              <w:spacing w:line="360" w:lineRule="auto"/>
              <w:jc w:val="both"/>
              <w:rPr>
                <w:sz w:val="20"/>
                <w:szCs w:val="20"/>
              </w:rPr>
            </w:pPr>
            <w:r w:rsidRPr="00D26E46">
              <w:rPr>
                <w:sz w:val="20"/>
                <w:szCs w:val="20"/>
              </w:rPr>
              <w:t>6000</w:t>
            </w:r>
          </w:p>
        </w:tc>
        <w:tc>
          <w:tcPr>
            <w:tcW w:w="1440" w:type="dxa"/>
            <w:shd w:val="clear" w:color="auto" w:fill="auto"/>
          </w:tcPr>
          <w:p w:rsidR="003468AF" w:rsidRPr="00D26E46" w:rsidRDefault="003468AF" w:rsidP="00D26E46">
            <w:pPr>
              <w:widowControl w:val="0"/>
              <w:autoSpaceDE w:val="0"/>
              <w:autoSpaceDN w:val="0"/>
              <w:adjustRightInd w:val="0"/>
              <w:spacing w:line="360" w:lineRule="auto"/>
              <w:jc w:val="both"/>
              <w:rPr>
                <w:sz w:val="20"/>
                <w:szCs w:val="20"/>
              </w:rPr>
            </w:pPr>
          </w:p>
          <w:p w:rsidR="0024735D" w:rsidRPr="00D26E46" w:rsidRDefault="0024735D" w:rsidP="00D26E46">
            <w:pPr>
              <w:widowControl w:val="0"/>
              <w:autoSpaceDE w:val="0"/>
              <w:autoSpaceDN w:val="0"/>
              <w:adjustRightInd w:val="0"/>
              <w:spacing w:line="360" w:lineRule="auto"/>
              <w:jc w:val="both"/>
              <w:rPr>
                <w:sz w:val="20"/>
                <w:szCs w:val="20"/>
              </w:rPr>
            </w:pPr>
            <w:r w:rsidRPr="00D26E46">
              <w:rPr>
                <w:sz w:val="20"/>
                <w:szCs w:val="20"/>
              </w:rPr>
              <w:t>91</w:t>
            </w:r>
          </w:p>
        </w:tc>
        <w:tc>
          <w:tcPr>
            <w:tcW w:w="1466" w:type="dxa"/>
            <w:shd w:val="clear" w:color="auto" w:fill="auto"/>
          </w:tcPr>
          <w:p w:rsidR="003468AF" w:rsidRPr="00D26E46" w:rsidRDefault="003468AF" w:rsidP="00D26E46">
            <w:pPr>
              <w:widowControl w:val="0"/>
              <w:autoSpaceDE w:val="0"/>
              <w:autoSpaceDN w:val="0"/>
              <w:adjustRightInd w:val="0"/>
              <w:spacing w:line="360" w:lineRule="auto"/>
              <w:jc w:val="both"/>
              <w:rPr>
                <w:sz w:val="20"/>
                <w:szCs w:val="20"/>
              </w:rPr>
            </w:pPr>
          </w:p>
          <w:p w:rsidR="0024735D" w:rsidRPr="00D26E46" w:rsidRDefault="0024735D" w:rsidP="00D26E46">
            <w:pPr>
              <w:widowControl w:val="0"/>
              <w:autoSpaceDE w:val="0"/>
              <w:autoSpaceDN w:val="0"/>
              <w:adjustRightInd w:val="0"/>
              <w:spacing w:line="360" w:lineRule="auto"/>
              <w:jc w:val="both"/>
              <w:rPr>
                <w:sz w:val="20"/>
                <w:szCs w:val="20"/>
              </w:rPr>
            </w:pPr>
            <w:r w:rsidRPr="00D26E46">
              <w:rPr>
                <w:sz w:val="20"/>
                <w:szCs w:val="20"/>
              </w:rPr>
              <w:t>76 и др.</w:t>
            </w:r>
          </w:p>
        </w:tc>
      </w:tr>
      <w:tr w:rsidR="0024735D" w:rsidRPr="00D26E46" w:rsidTr="00D26E46">
        <w:tc>
          <w:tcPr>
            <w:tcW w:w="5868" w:type="dxa"/>
            <w:shd w:val="clear" w:color="auto" w:fill="auto"/>
          </w:tcPr>
          <w:p w:rsidR="0024735D" w:rsidRPr="00D26E46" w:rsidRDefault="0024735D" w:rsidP="00D26E46">
            <w:pPr>
              <w:widowControl w:val="0"/>
              <w:autoSpaceDE w:val="0"/>
              <w:autoSpaceDN w:val="0"/>
              <w:adjustRightInd w:val="0"/>
              <w:spacing w:line="360" w:lineRule="auto"/>
              <w:jc w:val="both"/>
              <w:rPr>
                <w:sz w:val="20"/>
                <w:szCs w:val="20"/>
              </w:rPr>
            </w:pPr>
            <w:r w:rsidRPr="00D26E46">
              <w:rPr>
                <w:sz w:val="20"/>
                <w:szCs w:val="20"/>
              </w:rPr>
              <w:t>3.6. Направлены средства резервного фонда на погашение убытка отчетного года</w:t>
            </w:r>
          </w:p>
        </w:tc>
        <w:tc>
          <w:tcPr>
            <w:tcW w:w="1080" w:type="dxa"/>
            <w:shd w:val="clear" w:color="auto" w:fill="auto"/>
          </w:tcPr>
          <w:p w:rsidR="0024735D" w:rsidRPr="00D26E46" w:rsidRDefault="0024735D" w:rsidP="00D26E46">
            <w:pPr>
              <w:widowControl w:val="0"/>
              <w:autoSpaceDE w:val="0"/>
              <w:autoSpaceDN w:val="0"/>
              <w:adjustRightInd w:val="0"/>
              <w:spacing w:line="360" w:lineRule="auto"/>
              <w:jc w:val="both"/>
              <w:rPr>
                <w:sz w:val="20"/>
                <w:szCs w:val="20"/>
              </w:rPr>
            </w:pPr>
          </w:p>
          <w:p w:rsidR="0024735D" w:rsidRPr="00D26E46" w:rsidRDefault="0024735D" w:rsidP="00D26E46">
            <w:pPr>
              <w:widowControl w:val="0"/>
              <w:autoSpaceDE w:val="0"/>
              <w:autoSpaceDN w:val="0"/>
              <w:adjustRightInd w:val="0"/>
              <w:spacing w:line="360" w:lineRule="auto"/>
              <w:jc w:val="both"/>
              <w:rPr>
                <w:sz w:val="20"/>
                <w:szCs w:val="20"/>
              </w:rPr>
            </w:pPr>
            <w:r w:rsidRPr="00D26E46">
              <w:rPr>
                <w:sz w:val="20"/>
                <w:szCs w:val="20"/>
              </w:rPr>
              <w:t>5000</w:t>
            </w:r>
          </w:p>
        </w:tc>
        <w:tc>
          <w:tcPr>
            <w:tcW w:w="1440" w:type="dxa"/>
            <w:shd w:val="clear" w:color="auto" w:fill="auto"/>
          </w:tcPr>
          <w:p w:rsidR="0024735D" w:rsidRPr="00D26E46" w:rsidRDefault="0024735D" w:rsidP="00D26E46">
            <w:pPr>
              <w:widowControl w:val="0"/>
              <w:autoSpaceDE w:val="0"/>
              <w:autoSpaceDN w:val="0"/>
              <w:adjustRightInd w:val="0"/>
              <w:spacing w:line="360" w:lineRule="auto"/>
              <w:jc w:val="both"/>
              <w:rPr>
                <w:sz w:val="20"/>
                <w:szCs w:val="20"/>
              </w:rPr>
            </w:pPr>
          </w:p>
          <w:p w:rsidR="0024735D" w:rsidRPr="00D26E46" w:rsidRDefault="0024735D" w:rsidP="00D26E46">
            <w:pPr>
              <w:widowControl w:val="0"/>
              <w:autoSpaceDE w:val="0"/>
              <w:autoSpaceDN w:val="0"/>
              <w:adjustRightInd w:val="0"/>
              <w:spacing w:line="360" w:lineRule="auto"/>
              <w:jc w:val="both"/>
              <w:rPr>
                <w:sz w:val="20"/>
                <w:szCs w:val="20"/>
              </w:rPr>
            </w:pPr>
            <w:r w:rsidRPr="00D26E46">
              <w:rPr>
                <w:sz w:val="20"/>
                <w:szCs w:val="20"/>
              </w:rPr>
              <w:t>82</w:t>
            </w:r>
          </w:p>
        </w:tc>
        <w:tc>
          <w:tcPr>
            <w:tcW w:w="1466" w:type="dxa"/>
            <w:shd w:val="clear" w:color="auto" w:fill="auto"/>
          </w:tcPr>
          <w:p w:rsidR="0024735D" w:rsidRPr="00D26E46" w:rsidRDefault="0024735D" w:rsidP="00D26E46">
            <w:pPr>
              <w:widowControl w:val="0"/>
              <w:autoSpaceDE w:val="0"/>
              <w:autoSpaceDN w:val="0"/>
              <w:adjustRightInd w:val="0"/>
              <w:spacing w:line="360" w:lineRule="auto"/>
              <w:jc w:val="both"/>
              <w:rPr>
                <w:sz w:val="20"/>
                <w:szCs w:val="20"/>
              </w:rPr>
            </w:pPr>
          </w:p>
          <w:p w:rsidR="0024735D" w:rsidRPr="00D26E46" w:rsidRDefault="0024735D" w:rsidP="00D26E46">
            <w:pPr>
              <w:widowControl w:val="0"/>
              <w:autoSpaceDE w:val="0"/>
              <w:autoSpaceDN w:val="0"/>
              <w:adjustRightInd w:val="0"/>
              <w:spacing w:line="360" w:lineRule="auto"/>
              <w:jc w:val="both"/>
              <w:rPr>
                <w:sz w:val="20"/>
                <w:szCs w:val="20"/>
              </w:rPr>
            </w:pPr>
            <w:r w:rsidRPr="00D26E46">
              <w:rPr>
                <w:sz w:val="20"/>
                <w:szCs w:val="20"/>
              </w:rPr>
              <w:t>84</w:t>
            </w:r>
          </w:p>
        </w:tc>
      </w:tr>
      <w:tr w:rsidR="003468AF" w:rsidRPr="00D26E46" w:rsidTr="00D26E46">
        <w:tc>
          <w:tcPr>
            <w:tcW w:w="5868" w:type="dxa"/>
            <w:shd w:val="clear" w:color="auto" w:fill="auto"/>
          </w:tcPr>
          <w:p w:rsidR="003468AF" w:rsidRPr="00D26E46" w:rsidRDefault="0024735D" w:rsidP="00D26E46">
            <w:pPr>
              <w:widowControl w:val="0"/>
              <w:autoSpaceDE w:val="0"/>
              <w:autoSpaceDN w:val="0"/>
              <w:adjustRightInd w:val="0"/>
              <w:spacing w:line="360" w:lineRule="auto"/>
              <w:jc w:val="both"/>
              <w:rPr>
                <w:sz w:val="20"/>
                <w:szCs w:val="20"/>
              </w:rPr>
            </w:pPr>
            <w:r w:rsidRPr="00D26E46">
              <w:rPr>
                <w:sz w:val="20"/>
                <w:szCs w:val="20"/>
              </w:rPr>
              <w:t>3.7. Списаны расходы по содержанию базы отдыха (не уменьшают налогооблагаемую прибыль)</w:t>
            </w:r>
          </w:p>
        </w:tc>
        <w:tc>
          <w:tcPr>
            <w:tcW w:w="1080" w:type="dxa"/>
            <w:shd w:val="clear" w:color="auto" w:fill="auto"/>
          </w:tcPr>
          <w:p w:rsidR="003468AF" w:rsidRPr="00D26E46" w:rsidRDefault="003468AF" w:rsidP="00D26E46">
            <w:pPr>
              <w:widowControl w:val="0"/>
              <w:autoSpaceDE w:val="0"/>
              <w:autoSpaceDN w:val="0"/>
              <w:adjustRightInd w:val="0"/>
              <w:spacing w:line="360" w:lineRule="auto"/>
              <w:jc w:val="both"/>
              <w:rPr>
                <w:sz w:val="20"/>
                <w:szCs w:val="20"/>
              </w:rPr>
            </w:pPr>
          </w:p>
          <w:p w:rsidR="0024735D" w:rsidRPr="00D26E46" w:rsidRDefault="0024735D" w:rsidP="00D26E46">
            <w:pPr>
              <w:widowControl w:val="0"/>
              <w:autoSpaceDE w:val="0"/>
              <w:autoSpaceDN w:val="0"/>
              <w:adjustRightInd w:val="0"/>
              <w:spacing w:line="360" w:lineRule="auto"/>
              <w:jc w:val="both"/>
              <w:rPr>
                <w:sz w:val="20"/>
                <w:szCs w:val="20"/>
              </w:rPr>
            </w:pPr>
            <w:r w:rsidRPr="00D26E46">
              <w:rPr>
                <w:sz w:val="20"/>
                <w:szCs w:val="20"/>
              </w:rPr>
              <w:t>15000</w:t>
            </w:r>
          </w:p>
        </w:tc>
        <w:tc>
          <w:tcPr>
            <w:tcW w:w="1440" w:type="dxa"/>
            <w:shd w:val="clear" w:color="auto" w:fill="auto"/>
          </w:tcPr>
          <w:p w:rsidR="003468AF" w:rsidRPr="00D26E46" w:rsidRDefault="003468AF" w:rsidP="00D26E46">
            <w:pPr>
              <w:widowControl w:val="0"/>
              <w:autoSpaceDE w:val="0"/>
              <w:autoSpaceDN w:val="0"/>
              <w:adjustRightInd w:val="0"/>
              <w:spacing w:line="360" w:lineRule="auto"/>
              <w:jc w:val="both"/>
              <w:rPr>
                <w:sz w:val="20"/>
                <w:szCs w:val="20"/>
              </w:rPr>
            </w:pPr>
          </w:p>
          <w:p w:rsidR="0024735D" w:rsidRPr="00D26E46" w:rsidRDefault="0024735D" w:rsidP="00D26E46">
            <w:pPr>
              <w:widowControl w:val="0"/>
              <w:autoSpaceDE w:val="0"/>
              <w:autoSpaceDN w:val="0"/>
              <w:adjustRightInd w:val="0"/>
              <w:spacing w:line="360" w:lineRule="auto"/>
              <w:jc w:val="both"/>
              <w:rPr>
                <w:sz w:val="20"/>
                <w:szCs w:val="20"/>
              </w:rPr>
            </w:pPr>
            <w:r w:rsidRPr="00D26E46">
              <w:rPr>
                <w:sz w:val="20"/>
                <w:szCs w:val="20"/>
              </w:rPr>
              <w:t>91</w:t>
            </w:r>
          </w:p>
        </w:tc>
        <w:tc>
          <w:tcPr>
            <w:tcW w:w="1466" w:type="dxa"/>
            <w:shd w:val="clear" w:color="auto" w:fill="auto"/>
          </w:tcPr>
          <w:p w:rsidR="002906EF" w:rsidRPr="00D26E46" w:rsidRDefault="002906EF" w:rsidP="00D26E46">
            <w:pPr>
              <w:widowControl w:val="0"/>
              <w:autoSpaceDE w:val="0"/>
              <w:autoSpaceDN w:val="0"/>
              <w:adjustRightInd w:val="0"/>
              <w:spacing w:line="360" w:lineRule="auto"/>
              <w:jc w:val="both"/>
              <w:rPr>
                <w:sz w:val="20"/>
                <w:szCs w:val="20"/>
              </w:rPr>
            </w:pPr>
          </w:p>
          <w:p w:rsidR="0024735D" w:rsidRPr="00D26E46" w:rsidRDefault="0024735D" w:rsidP="00D26E46">
            <w:pPr>
              <w:widowControl w:val="0"/>
              <w:autoSpaceDE w:val="0"/>
              <w:autoSpaceDN w:val="0"/>
              <w:adjustRightInd w:val="0"/>
              <w:spacing w:line="360" w:lineRule="auto"/>
              <w:jc w:val="both"/>
              <w:rPr>
                <w:sz w:val="20"/>
                <w:szCs w:val="20"/>
              </w:rPr>
            </w:pPr>
            <w:r w:rsidRPr="00D26E46">
              <w:rPr>
                <w:sz w:val="20"/>
                <w:szCs w:val="20"/>
              </w:rPr>
              <w:t>29</w:t>
            </w:r>
          </w:p>
        </w:tc>
      </w:tr>
    </w:tbl>
    <w:p w:rsidR="0048070D" w:rsidRPr="00B8188B" w:rsidRDefault="00B443D5" w:rsidP="00EC3B24">
      <w:pPr>
        <w:widowControl w:val="0"/>
        <w:spacing w:line="360" w:lineRule="auto"/>
        <w:ind w:firstLine="709"/>
        <w:jc w:val="both"/>
        <w:rPr>
          <w:b/>
          <w:bCs/>
          <w:sz w:val="28"/>
          <w:szCs w:val="28"/>
        </w:rPr>
      </w:pPr>
      <w:r w:rsidRPr="00B8188B">
        <w:rPr>
          <w:b/>
          <w:bCs/>
          <w:sz w:val="28"/>
          <w:szCs w:val="28"/>
        </w:rPr>
        <w:br w:type="page"/>
        <w:t xml:space="preserve">3. </w:t>
      </w:r>
      <w:r w:rsidR="004558ED" w:rsidRPr="00B8188B">
        <w:rPr>
          <w:b/>
          <w:bCs/>
          <w:sz w:val="28"/>
          <w:szCs w:val="28"/>
        </w:rPr>
        <w:t>Методика проведения аудита операций по формированию и</w:t>
      </w:r>
    </w:p>
    <w:p w:rsidR="004558ED" w:rsidRPr="00B8188B" w:rsidRDefault="004558ED" w:rsidP="00EC3B24">
      <w:pPr>
        <w:widowControl w:val="0"/>
        <w:spacing w:line="360" w:lineRule="auto"/>
        <w:ind w:firstLine="709"/>
        <w:jc w:val="both"/>
        <w:rPr>
          <w:b/>
          <w:bCs/>
          <w:sz w:val="28"/>
          <w:szCs w:val="28"/>
        </w:rPr>
      </w:pPr>
      <w:r w:rsidRPr="00B8188B">
        <w:rPr>
          <w:b/>
          <w:bCs/>
          <w:sz w:val="28"/>
          <w:szCs w:val="28"/>
        </w:rPr>
        <w:t>использованию прибыли предприятия</w:t>
      </w:r>
    </w:p>
    <w:p w:rsidR="004558ED" w:rsidRPr="00B8188B" w:rsidRDefault="004558ED" w:rsidP="00EC3B24">
      <w:pPr>
        <w:widowControl w:val="0"/>
        <w:spacing w:line="360" w:lineRule="auto"/>
        <w:ind w:firstLine="709"/>
        <w:jc w:val="both"/>
        <w:rPr>
          <w:b/>
          <w:bCs/>
          <w:sz w:val="28"/>
          <w:szCs w:val="28"/>
        </w:rPr>
      </w:pPr>
    </w:p>
    <w:p w:rsidR="004558ED" w:rsidRPr="00B8188B" w:rsidRDefault="00E87C7C" w:rsidP="00EC3B24">
      <w:pPr>
        <w:widowControl w:val="0"/>
        <w:spacing w:line="360" w:lineRule="auto"/>
        <w:ind w:firstLine="709"/>
        <w:jc w:val="both"/>
        <w:rPr>
          <w:b/>
          <w:bCs/>
          <w:sz w:val="28"/>
          <w:szCs w:val="28"/>
        </w:rPr>
      </w:pPr>
      <w:r w:rsidRPr="00B8188B">
        <w:rPr>
          <w:b/>
          <w:bCs/>
          <w:sz w:val="28"/>
          <w:szCs w:val="28"/>
        </w:rPr>
        <w:t>3.1.</w:t>
      </w:r>
      <w:r w:rsidR="00531083" w:rsidRPr="00B8188B">
        <w:rPr>
          <w:b/>
          <w:bCs/>
          <w:sz w:val="28"/>
          <w:szCs w:val="28"/>
        </w:rPr>
        <w:tab/>
      </w:r>
      <w:r w:rsidR="004558ED" w:rsidRPr="00B8188B">
        <w:rPr>
          <w:b/>
          <w:bCs/>
          <w:sz w:val="28"/>
          <w:szCs w:val="28"/>
        </w:rPr>
        <w:t>Аудит формирования прибыли от реализации продукции</w:t>
      </w:r>
      <w:r w:rsidR="00994D6C" w:rsidRPr="00B8188B">
        <w:rPr>
          <w:b/>
          <w:bCs/>
          <w:sz w:val="28"/>
          <w:szCs w:val="28"/>
        </w:rPr>
        <w:t xml:space="preserve"> и </w:t>
      </w:r>
      <w:r w:rsidR="00EC3B24">
        <w:rPr>
          <w:b/>
          <w:bCs/>
          <w:sz w:val="28"/>
          <w:szCs w:val="28"/>
        </w:rPr>
        <w:tab/>
      </w:r>
      <w:r w:rsidR="00994D6C" w:rsidRPr="00B8188B">
        <w:rPr>
          <w:b/>
          <w:bCs/>
          <w:sz w:val="28"/>
          <w:szCs w:val="28"/>
        </w:rPr>
        <w:t>прочей реализации</w:t>
      </w:r>
    </w:p>
    <w:p w:rsidR="00531083" w:rsidRPr="00B8188B" w:rsidRDefault="00531083" w:rsidP="00B8188B">
      <w:pPr>
        <w:widowControl w:val="0"/>
        <w:spacing w:line="360" w:lineRule="auto"/>
        <w:ind w:firstLine="709"/>
        <w:jc w:val="both"/>
        <w:rPr>
          <w:b/>
          <w:bCs/>
          <w:sz w:val="28"/>
          <w:szCs w:val="28"/>
        </w:rPr>
      </w:pPr>
    </w:p>
    <w:p w:rsidR="00531083" w:rsidRPr="00B8188B" w:rsidRDefault="007903E8" w:rsidP="00B8188B">
      <w:pPr>
        <w:widowControl w:val="0"/>
        <w:spacing w:line="360" w:lineRule="auto"/>
        <w:ind w:firstLine="709"/>
        <w:jc w:val="both"/>
        <w:rPr>
          <w:sz w:val="28"/>
          <w:szCs w:val="28"/>
        </w:rPr>
      </w:pPr>
      <w:r w:rsidRPr="00B8188B">
        <w:rPr>
          <w:sz w:val="28"/>
          <w:szCs w:val="28"/>
        </w:rPr>
        <w:t>Первоначальным этапом аудита является установление правильности определения предприятием прибыли и выручки от реализации продукции.</w:t>
      </w:r>
    </w:p>
    <w:p w:rsidR="007903E8" w:rsidRPr="00B8188B" w:rsidRDefault="007903E8" w:rsidP="00B8188B">
      <w:pPr>
        <w:widowControl w:val="0"/>
        <w:spacing w:line="360" w:lineRule="auto"/>
        <w:ind w:firstLine="709"/>
        <w:jc w:val="both"/>
        <w:rPr>
          <w:sz w:val="28"/>
          <w:szCs w:val="28"/>
        </w:rPr>
      </w:pPr>
      <w:r w:rsidRPr="00B8188B">
        <w:rPr>
          <w:sz w:val="28"/>
          <w:szCs w:val="28"/>
        </w:rPr>
        <w:t xml:space="preserve">Аудитор, прежде всего, выясняет, как в учетной политике предприятия предусмотрено учитывать финансовый результат от реализации продукции (работ, услуг) – по предъявленным расчетным документам </w:t>
      </w:r>
      <w:r w:rsidR="00670045" w:rsidRPr="00B8188B">
        <w:rPr>
          <w:sz w:val="28"/>
          <w:szCs w:val="28"/>
        </w:rPr>
        <w:t xml:space="preserve">(метод начисления) </w:t>
      </w:r>
      <w:r w:rsidRPr="00B8188B">
        <w:rPr>
          <w:sz w:val="28"/>
          <w:szCs w:val="28"/>
        </w:rPr>
        <w:t>или по мере оплаты</w:t>
      </w:r>
      <w:r w:rsidR="00670045" w:rsidRPr="00B8188B">
        <w:rPr>
          <w:sz w:val="28"/>
          <w:szCs w:val="28"/>
        </w:rPr>
        <w:t xml:space="preserve"> (кассовый метод)</w:t>
      </w:r>
      <w:r w:rsidRPr="00B8188B">
        <w:rPr>
          <w:sz w:val="28"/>
          <w:szCs w:val="28"/>
        </w:rPr>
        <w:t>.</w:t>
      </w:r>
    </w:p>
    <w:p w:rsidR="007903E8" w:rsidRPr="00B8188B" w:rsidRDefault="007903E8" w:rsidP="00B8188B">
      <w:pPr>
        <w:widowControl w:val="0"/>
        <w:spacing w:line="360" w:lineRule="auto"/>
        <w:ind w:firstLine="709"/>
        <w:jc w:val="both"/>
        <w:rPr>
          <w:sz w:val="28"/>
          <w:szCs w:val="28"/>
        </w:rPr>
      </w:pPr>
      <w:r w:rsidRPr="00B8188B">
        <w:rPr>
          <w:sz w:val="28"/>
          <w:szCs w:val="28"/>
        </w:rPr>
        <w:t>Предприятия по мере предъявления покупателям (заказчикам) расчетных документов на отгруженную продукцию (выполненные работы и оказанные услуги) должны в бухгалтерском учете делать записи:</w:t>
      </w:r>
    </w:p>
    <w:p w:rsidR="007903E8" w:rsidRPr="00B8188B" w:rsidRDefault="00A06190" w:rsidP="00B8188B">
      <w:pPr>
        <w:widowControl w:val="0"/>
        <w:spacing w:line="360" w:lineRule="auto"/>
        <w:ind w:firstLine="709"/>
        <w:jc w:val="both"/>
        <w:rPr>
          <w:sz w:val="28"/>
          <w:szCs w:val="28"/>
        </w:rPr>
      </w:pPr>
      <w:r w:rsidRPr="00B8188B">
        <w:rPr>
          <w:sz w:val="28"/>
          <w:szCs w:val="28"/>
        </w:rPr>
        <w:t>Д 62 «Расчеты с покупателями и заказчиками»</w:t>
      </w:r>
    </w:p>
    <w:p w:rsidR="00A06190" w:rsidRPr="00B8188B" w:rsidRDefault="00A06190" w:rsidP="00B8188B">
      <w:pPr>
        <w:widowControl w:val="0"/>
        <w:spacing w:line="360" w:lineRule="auto"/>
        <w:ind w:firstLine="709"/>
        <w:jc w:val="both"/>
        <w:rPr>
          <w:sz w:val="28"/>
          <w:szCs w:val="28"/>
        </w:rPr>
      </w:pPr>
      <w:r w:rsidRPr="00B8188B">
        <w:rPr>
          <w:sz w:val="28"/>
          <w:szCs w:val="28"/>
        </w:rPr>
        <w:t>К 90 «Продажи».</w:t>
      </w:r>
    </w:p>
    <w:p w:rsidR="00A06190" w:rsidRPr="00B8188B" w:rsidRDefault="00A06190" w:rsidP="00B8188B">
      <w:pPr>
        <w:widowControl w:val="0"/>
        <w:spacing w:line="360" w:lineRule="auto"/>
        <w:ind w:firstLine="709"/>
        <w:jc w:val="both"/>
        <w:rPr>
          <w:sz w:val="28"/>
          <w:szCs w:val="28"/>
        </w:rPr>
      </w:pPr>
      <w:r w:rsidRPr="00B8188B">
        <w:rPr>
          <w:sz w:val="28"/>
          <w:szCs w:val="28"/>
        </w:rPr>
        <w:t>Одновременно себестоимость отгруженной продукции (работ, услуг) списывается:</w:t>
      </w:r>
    </w:p>
    <w:p w:rsidR="00A06190" w:rsidRPr="00B8188B" w:rsidRDefault="00A06190" w:rsidP="00B8188B">
      <w:pPr>
        <w:widowControl w:val="0"/>
        <w:spacing w:line="360" w:lineRule="auto"/>
        <w:ind w:firstLine="709"/>
        <w:jc w:val="both"/>
        <w:rPr>
          <w:sz w:val="28"/>
          <w:szCs w:val="28"/>
        </w:rPr>
      </w:pPr>
      <w:r w:rsidRPr="00B8188B">
        <w:rPr>
          <w:sz w:val="28"/>
          <w:szCs w:val="28"/>
        </w:rPr>
        <w:t>Д 90 «Продажи»</w:t>
      </w:r>
    </w:p>
    <w:p w:rsidR="00A06190" w:rsidRPr="00B8188B" w:rsidRDefault="00A06190" w:rsidP="00B8188B">
      <w:pPr>
        <w:widowControl w:val="0"/>
        <w:spacing w:line="360" w:lineRule="auto"/>
        <w:ind w:firstLine="709"/>
        <w:jc w:val="both"/>
        <w:rPr>
          <w:sz w:val="28"/>
          <w:szCs w:val="28"/>
        </w:rPr>
      </w:pPr>
      <w:r w:rsidRPr="00B8188B">
        <w:rPr>
          <w:sz w:val="28"/>
          <w:szCs w:val="28"/>
        </w:rPr>
        <w:t>К 20 «Основное производство», 40 «Готовая продукция», 45 «Товары отгруженные».</w:t>
      </w:r>
    </w:p>
    <w:p w:rsidR="00A06190" w:rsidRPr="00B8188B" w:rsidRDefault="00A06190" w:rsidP="00B8188B">
      <w:pPr>
        <w:widowControl w:val="0"/>
        <w:spacing w:line="360" w:lineRule="auto"/>
        <w:ind w:firstLine="709"/>
        <w:jc w:val="both"/>
        <w:rPr>
          <w:sz w:val="28"/>
          <w:szCs w:val="28"/>
        </w:rPr>
      </w:pPr>
      <w:r w:rsidRPr="00B8188B">
        <w:rPr>
          <w:sz w:val="28"/>
          <w:szCs w:val="28"/>
        </w:rPr>
        <w:t>Если в бухгалтерском учете производственная себестоимость остатков готовой продукции рассчитана неверно, то это требует исправления показателей прибыли.</w:t>
      </w:r>
    </w:p>
    <w:p w:rsidR="00A06190" w:rsidRPr="00B8188B" w:rsidRDefault="00A06190" w:rsidP="00B8188B">
      <w:pPr>
        <w:widowControl w:val="0"/>
        <w:spacing w:line="360" w:lineRule="auto"/>
        <w:ind w:firstLine="709"/>
        <w:jc w:val="both"/>
        <w:rPr>
          <w:sz w:val="28"/>
          <w:szCs w:val="28"/>
        </w:rPr>
      </w:pPr>
      <w:r w:rsidRPr="00B8188B">
        <w:rPr>
          <w:sz w:val="28"/>
          <w:szCs w:val="28"/>
        </w:rPr>
        <w:t>Аудитор проверяет аналитические документы, регистры учета (при журнально-ордерной форме учета журнал-ордер № 15) и устанавливает законность, правильность и достоверность отраженных сумм прибылей и убытков.</w:t>
      </w:r>
    </w:p>
    <w:p w:rsidR="00A06190" w:rsidRDefault="00A06190" w:rsidP="00B8188B">
      <w:pPr>
        <w:widowControl w:val="0"/>
        <w:spacing w:line="360" w:lineRule="auto"/>
        <w:ind w:firstLine="709"/>
        <w:jc w:val="both"/>
        <w:rPr>
          <w:sz w:val="28"/>
          <w:szCs w:val="28"/>
        </w:rPr>
      </w:pPr>
      <w:r w:rsidRPr="00B8188B">
        <w:rPr>
          <w:sz w:val="28"/>
          <w:szCs w:val="28"/>
        </w:rPr>
        <w:t>На основании первичных документов аудитор сверяет данные, отраженные в форме № 2 «Отчет о прибылях и убытках» по статье «Выручка от реализации продукции (работ, услуг)», с данными Главной книги. При этом аудитор составляет вспомогательную ведомость (табл. 3.1.1</w:t>
      </w:r>
      <w:r w:rsidR="00E87C7C" w:rsidRPr="00B8188B">
        <w:rPr>
          <w:sz w:val="28"/>
          <w:szCs w:val="28"/>
        </w:rPr>
        <w:t>.</w:t>
      </w:r>
      <w:r w:rsidRPr="00B8188B">
        <w:rPr>
          <w:sz w:val="28"/>
          <w:szCs w:val="28"/>
        </w:rPr>
        <w:t>)</w:t>
      </w:r>
      <w:r w:rsidR="00994D6C" w:rsidRPr="00B8188B">
        <w:rPr>
          <w:sz w:val="28"/>
          <w:szCs w:val="28"/>
        </w:rPr>
        <w:t>.</w:t>
      </w:r>
    </w:p>
    <w:p w:rsidR="00EC3B24" w:rsidRPr="00B8188B" w:rsidRDefault="00EC3B24" w:rsidP="00B8188B">
      <w:pPr>
        <w:widowControl w:val="0"/>
        <w:spacing w:line="360" w:lineRule="auto"/>
        <w:ind w:firstLine="709"/>
        <w:jc w:val="both"/>
        <w:rPr>
          <w:sz w:val="28"/>
          <w:szCs w:val="28"/>
        </w:rPr>
      </w:pPr>
    </w:p>
    <w:p w:rsidR="00E87C7C" w:rsidRDefault="00E87C7C" w:rsidP="00B8188B">
      <w:pPr>
        <w:widowControl w:val="0"/>
        <w:spacing w:line="360" w:lineRule="auto"/>
        <w:ind w:firstLine="709"/>
        <w:jc w:val="right"/>
        <w:rPr>
          <w:sz w:val="28"/>
          <w:szCs w:val="28"/>
        </w:rPr>
      </w:pPr>
      <w:r w:rsidRPr="00B8188B">
        <w:rPr>
          <w:sz w:val="28"/>
          <w:szCs w:val="28"/>
        </w:rPr>
        <w:t>Таблица 3.1.1.</w:t>
      </w:r>
    </w:p>
    <w:p w:rsidR="00EC3B24" w:rsidRPr="00B8188B" w:rsidRDefault="00EC3B24" w:rsidP="00B8188B">
      <w:pPr>
        <w:widowControl w:val="0"/>
        <w:spacing w:line="360" w:lineRule="auto"/>
        <w:ind w:firstLine="709"/>
        <w:jc w:val="right"/>
        <w:rPr>
          <w:sz w:val="28"/>
          <w:szCs w:val="28"/>
        </w:rPr>
      </w:pPr>
    </w:p>
    <w:p w:rsidR="00EC3B24" w:rsidRDefault="00994D6C" w:rsidP="00EC3B24">
      <w:pPr>
        <w:widowControl w:val="0"/>
        <w:spacing w:line="360" w:lineRule="auto"/>
        <w:ind w:firstLine="709"/>
        <w:jc w:val="center"/>
        <w:rPr>
          <w:sz w:val="28"/>
          <w:szCs w:val="28"/>
        </w:rPr>
      </w:pPr>
      <w:r w:rsidRPr="00B8188B">
        <w:rPr>
          <w:sz w:val="28"/>
          <w:szCs w:val="28"/>
        </w:rPr>
        <w:t xml:space="preserve">Ведомость проверки правильности определения сумм </w:t>
      </w:r>
    </w:p>
    <w:p w:rsidR="00994D6C" w:rsidRPr="00B8188B" w:rsidRDefault="00994D6C" w:rsidP="00EC3B24">
      <w:pPr>
        <w:widowControl w:val="0"/>
        <w:spacing w:line="360" w:lineRule="auto"/>
        <w:ind w:firstLine="709"/>
        <w:jc w:val="center"/>
        <w:rPr>
          <w:sz w:val="28"/>
          <w:szCs w:val="28"/>
        </w:rPr>
      </w:pPr>
      <w:r w:rsidRPr="00B8188B">
        <w:rPr>
          <w:sz w:val="28"/>
          <w:szCs w:val="28"/>
        </w:rPr>
        <w:t>прибылей и убытков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60"/>
        <w:gridCol w:w="1620"/>
        <w:gridCol w:w="1800"/>
        <w:gridCol w:w="1440"/>
        <w:gridCol w:w="1440"/>
        <w:gridCol w:w="900"/>
      </w:tblGrid>
      <w:tr w:rsidR="00E87C7C" w:rsidRPr="00D26E46" w:rsidTr="00D26E46">
        <w:tc>
          <w:tcPr>
            <w:tcW w:w="1368" w:type="dxa"/>
            <w:vMerge w:val="restart"/>
            <w:shd w:val="clear" w:color="auto" w:fill="auto"/>
          </w:tcPr>
          <w:p w:rsidR="00E87C7C" w:rsidRPr="00D26E46" w:rsidRDefault="00E87C7C" w:rsidP="00D26E46">
            <w:pPr>
              <w:widowControl w:val="0"/>
              <w:spacing w:line="360" w:lineRule="auto"/>
              <w:jc w:val="both"/>
              <w:rPr>
                <w:sz w:val="20"/>
                <w:szCs w:val="20"/>
              </w:rPr>
            </w:pPr>
            <w:r w:rsidRPr="00D26E46">
              <w:rPr>
                <w:sz w:val="20"/>
                <w:szCs w:val="20"/>
              </w:rPr>
              <w:t>Сумма прибыли согласно форме № 2 годового отчета</w:t>
            </w:r>
          </w:p>
        </w:tc>
        <w:tc>
          <w:tcPr>
            <w:tcW w:w="1260" w:type="dxa"/>
            <w:vMerge w:val="restart"/>
            <w:shd w:val="clear" w:color="auto" w:fill="auto"/>
          </w:tcPr>
          <w:p w:rsidR="00E87C7C" w:rsidRPr="00D26E46" w:rsidRDefault="00E87C7C" w:rsidP="00D26E46">
            <w:pPr>
              <w:widowControl w:val="0"/>
              <w:spacing w:line="360" w:lineRule="auto"/>
              <w:jc w:val="both"/>
              <w:rPr>
                <w:sz w:val="20"/>
                <w:szCs w:val="20"/>
              </w:rPr>
            </w:pPr>
            <w:r w:rsidRPr="00D26E46">
              <w:rPr>
                <w:sz w:val="20"/>
                <w:szCs w:val="20"/>
              </w:rPr>
              <w:t>Сумма прибыли согласно данным Главной книги</w:t>
            </w:r>
          </w:p>
        </w:tc>
        <w:tc>
          <w:tcPr>
            <w:tcW w:w="1620" w:type="dxa"/>
            <w:vMerge w:val="restart"/>
            <w:shd w:val="clear" w:color="auto" w:fill="auto"/>
          </w:tcPr>
          <w:p w:rsidR="00E87C7C" w:rsidRPr="00D26E46" w:rsidRDefault="00E87C7C" w:rsidP="00D26E46">
            <w:pPr>
              <w:widowControl w:val="0"/>
              <w:spacing w:line="360" w:lineRule="auto"/>
              <w:jc w:val="both"/>
              <w:rPr>
                <w:sz w:val="20"/>
                <w:szCs w:val="20"/>
              </w:rPr>
            </w:pPr>
            <w:r w:rsidRPr="00D26E46">
              <w:rPr>
                <w:sz w:val="20"/>
                <w:szCs w:val="20"/>
              </w:rPr>
              <w:t>Сумма прибыли согласно журналу-ордеру № 15 за декабрь месяц</w:t>
            </w:r>
          </w:p>
        </w:tc>
        <w:tc>
          <w:tcPr>
            <w:tcW w:w="4680" w:type="dxa"/>
            <w:gridSpan w:val="3"/>
            <w:shd w:val="clear" w:color="auto" w:fill="auto"/>
          </w:tcPr>
          <w:p w:rsidR="00E87C7C" w:rsidRPr="00D26E46" w:rsidRDefault="00E87C7C" w:rsidP="00D26E46">
            <w:pPr>
              <w:widowControl w:val="0"/>
              <w:spacing w:line="360" w:lineRule="auto"/>
              <w:jc w:val="center"/>
              <w:rPr>
                <w:sz w:val="20"/>
                <w:szCs w:val="20"/>
              </w:rPr>
            </w:pPr>
            <w:r w:rsidRPr="00D26E46">
              <w:rPr>
                <w:sz w:val="20"/>
                <w:szCs w:val="20"/>
              </w:rPr>
              <w:t>Отклонения (+, - )</w:t>
            </w:r>
          </w:p>
        </w:tc>
        <w:tc>
          <w:tcPr>
            <w:tcW w:w="900" w:type="dxa"/>
            <w:vMerge w:val="restart"/>
            <w:shd w:val="clear" w:color="auto" w:fill="auto"/>
          </w:tcPr>
          <w:p w:rsidR="00E87C7C" w:rsidRPr="00D26E46" w:rsidRDefault="00EC3B24" w:rsidP="00D26E46">
            <w:pPr>
              <w:widowControl w:val="0"/>
              <w:spacing w:line="360" w:lineRule="auto"/>
              <w:ind w:left="-108" w:hanging="28"/>
              <w:jc w:val="both"/>
              <w:rPr>
                <w:sz w:val="20"/>
                <w:szCs w:val="20"/>
              </w:rPr>
            </w:pPr>
            <w:r w:rsidRPr="00D26E46">
              <w:rPr>
                <w:sz w:val="20"/>
                <w:szCs w:val="20"/>
              </w:rPr>
              <w:t xml:space="preserve"> </w:t>
            </w:r>
            <w:r w:rsidR="00E87C7C" w:rsidRPr="00D26E46">
              <w:rPr>
                <w:sz w:val="20"/>
                <w:szCs w:val="20"/>
              </w:rPr>
              <w:t>Примечания</w:t>
            </w:r>
          </w:p>
          <w:p w:rsidR="00E87C7C" w:rsidRPr="00D26E46" w:rsidRDefault="00E87C7C" w:rsidP="00D26E46">
            <w:pPr>
              <w:widowControl w:val="0"/>
              <w:spacing w:line="360" w:lineRule="auto"/>
              <w:jc w:val="both"/>
              <w:rPr>
                <w:sz w:val="20"/>
                <w:szCs w:val="20"/>
              </w:rPr>
            </w:pPr>
          </w:p>
        </w:tc>
      </w:tr>
      <w:tr w:rsidR="00E87C7C" w:rsidRPr="00D26E46" w:rsidTr="00D26E46">
        <w:tc>
          <w:tcPr>
            <w:tcW w:w="1368" w:type="dxa"/>
            <w:vMerge/>
            <w:shd w:val="clear" w:color="auto" w:fill="auto"/>
          </w:tcPr>
          <w:p w:rsidR="00E87C7C" w:rsidRPr="00D26E46" w:rsidRDefault="00E87C7C" w:rsidP="00D26E46">
            <w:pPr>
              <w:widowControl w:val="0"/>
              <w:spacing w:line="360" w:lineRule="auto"/>
              <w:jc w:val="both"/>
              <w:rPr>
                <w:sz w:val="20"/>
                <w:szCs w:val="20"/>
              </w:rPr>
            </w:pPr>
          </w:p>
        </w:tc>
        <w:tc>
          <w:tcPr>
            <w:tcW w:w="1260" w:type="dxa"/>
            <w:vMerge/>
            <w:shd w:val="clear" w:color="auto" w:fill="auto"/>
          </w:tcPr>
          <w:p w:rsidR="00E87C7C" w:rsidRPr="00D26E46" w:rsidRDefault="00E87C7C" w:rsidP="00D26E46">
            <w:pPr>
              <w:widowControl w:val="0"/>
              <w:spacing w:line="360" w:lineRule="auto"/>
              <w:jc w:val="both"/>
              <w:rPr>
                <w:sz w:val="20"/>
                <w:szCs w:val="20"/>
              </w:rPr>
            </w:pPr>
          </w:p>
        </w:tc>
        <w:tc>
          <w:tcPr>
            <w:tcW w:w="1620" w:type="dxa"/>
            <w:vMerge/>
            <w:shd w:val="clear" w:color="auto" w:fill="auto"/>
          </w:tcPr>
          <w:p w:rsidR="00E87C7C" w:rsidRPr="00D26E46" w:rsidRDefault="00E87C7C" w:rsidP="00D26E46">
            <w:pPr>
              <w:widowControl w:val="0"/>
              <w:spacing w:line="360" w:lineRule="auto"/>
              <w:jc w:val="both"/>
              <w:rPr>
                <w:sz w:val="20"/>
                <w:szCs w:val="20"/>
              </w:rPr>
            </w:pPr>
          </w:p>
        </w:tc>
        <w:tc>
          <w:tcPr>
            <w:tcW w:w="1800" w:type="dxa"/>
            <w:shd w:val="clear" w:color="auto" w:fill="auto"/>
          </w:tcPr>
          <w:p w:rsidR="00E87C7C" w:rsidRPr="00D26E46" w:rsidRDefault="00E87C7C" w:rsidP="00D26E46">
            <w:pPr>
              <w:widowControl w:val="0"/>
              <w:spacing w:line="360" w:lineRule="auto"/>
              <w:jc w:val="both"/>
              <w:rPr>
                <w:sz w:val="20"/>
                <w:szCs w:val="20"/>
              </w:rPr>
            </w:pPr>
            <w:r w:rsidRPr="00D26E46">
              <w:rPr>
                <w:sz w:val="20"/>
                <w:szCs w:val="20"/>
              </w:rPr>
              <w:t>данных годового отчета от данных Главной книги</w:t>
            </w:r>
          </w:p>
        </w:tc>
        <w:tc>
          <w:tcPr>
            <w:tcW w:w="1440" w:type="dxa"/>
            <w:shd w:val="clear" w:color="auto" w:fill="auto"/>
          </w:tcPr>
          <w:p w:rsidR="00E87C7C" w:rsidRPr="00D26E46" w:rsidRDefault="00994D6C" w:rsidP="00D26E46">
            <w:pPr>
              <w:widowControl w:val="0"/>
              <w:spacing w:line="360" w:lineRule="auto"/>
              <w:jc w:val="both"/>
              <w:rPr>
                <w:sz w:val="20"/>
                <w:szCs w:val="20"/>
              </w:rPr>
            </w:pPr>
            <w:r w:rsidRPr="00D26E46">
              <w:rPr>
                <w:sz w:val="20"/>
                <w:szCs w:val="20"/>
              </w:rPr>
              <w:t>Д</w:t>
            </w:r>
            <w:r w:rsidR="00E87C7C" w:rsidRPr="00D26E46">
              <w:rPr>
                <w:sz w:val="20"/>
                <w:szCs w:val="20"/>
              </w:rPr>
              <w:t>анных Главной книги от данных журнала-ордера</w:t>
            </w:r>
          </w:p>
        </w:tc>
        <w:tc>
          <w:tcPr>
            <w:tcW w:w="1440" w:type="dxa"/>
            <w:shd w:val="clear" w:color="auto" w:fill="auto"/>
          </w:tcPr>
          <w:p w:rsidR="00E87C7C" w:rsidRPr="00D26E46" w:rsidRDefault="00E87C7C" w:rsidP="00D26E46">
            <w:pPr>
              <w:widowControl w:val="0"/>
              <w:spacing w:line="360" w:lineRule="auto"/>
              <w:jc w:val="both"/>
              <w:rPr>
                <w:sz w:val="20"/>
                <w:szCs w:val="20"/>
              </w:rPr>
            </w:pPr>
            <w:r w:rsidRPr="00D26E46">
              <w:rPr>
                <w:sz w:val="20"/>
                <w:szCs w:val="20"/>
              </w:rPr>
              <w:t>данных годового отчета от данных журнала-ордера</w:t>
            </w:r>
          </w:p>
        </w:tc>
        <w:tc>
          <w:tcPr>
            <w:tcW w:w="900" w:type="dxa"/>
            <w:vMerge/>
            <w:shd w:val="clear" w:color="auto" w:fill="auto"/>
          </w:tcPr>
          <w:p w:rsidR="00E87C7C" w:rsidRPr="00D26E46" w:rsidRDefault="00E87C7C" w:rsidP="00D26E46">
            <w:pPr>
              <w:widowControl w:val="0"/>
              <w:spacing w:line="360" w:lineRule="auto"/>
              <w:jc w:val="both"/>
              <w:rPr>
                <w:sz w:val="20"/>
                <w:szCs w:val="20"/>
              </w:rPr>
            </w:pPr>
          </w:p>
        </w:tc>
      </w:tr>
      <w:tr w:rsidR="00E87C7C" w:rsidRPr="00D26E46" w:rsidTr="00D26E46">
        <w:tc>
          <w:tcPr>
            <w:tcW w:w="1368" w:type="dxa"/>
            <w:shd w:val="clear" w:color="auto" w:fill="auto"/>
          </w:tcPr>
          <w:p w:rsidR="00E87C7C" w:rsidRPr="00D26E46" w:rsidRDefault="00E87C7C" w:rsidP="00D26E46">
            <w:pPr>
              <w:widowControl w:val="0"/>
              <w:spacing w:line="360" w:lineRule="auto"/>
              <w:jc w:val="center"/>
              <w:rPr>
                <w:sz w:val="20"/>
                <w:szCs w:val="20"/>
              </w:rPr>
            </w:pPr>
            <w:r w:rsidRPr="00D26E46">
              <w:rPr>
                <w:sz w:val="20"/>
                <w:szCs w:val="20"/>
              </w:rPr>
              <w:t>1</w:t>
            </w:r>
          </w:p>
        </w:tc>
        <w:tc>
          <w:tcPr>
            <w:tcW w:w="1260" w:type="dxa"/>
            <w:shd w:val="clear" w:color="auto" w:fill="auto"/>
          </w:tcPr>
          <w:p w:rsidR="00E87C7C" w:rsidRPr="00D26E46" w:rsidRDefault="00E87C7C" w:rsidP="00D26E46">
            <w:pPr>
              <w:widowControl w:val="0"/>
              <w:spacing w:line="360" w:lineRule="auto"/>
              <w:jc w:val="center"/>
              <w:rPr>
                <w:sz w:val="20"/>
                <w:szCs w:val="20"/>
              </w:rPr>
            </w:pPr>
            <w:r w:rsidRPr="00D26E46">
              <w:rPr>
                <w:sz w:val="20"/>
                <w:szCs w:val="20"/>
              </w:rPr>
              <w:t>2</w:t>
            </w:r>
          </w:p>
        </w:tc>
        <w:tc>
          <w:tcPr>
            <w:tcW w:w="1620" w:type="dxa"/>
            <w:shd w:val="clear" w:color="auto" w:fill="auto"/>
          </w:tcPr>
          <w:p w:rsidR="00E87C7C" w:rsidRPr="00D26E46" w:rsidRDefault="00E87C7C" w:rsidP="00D26E46">
            <w:pPr>
              <w:widowControl w:val="0"/>
              <w:spacing w:line="360" w:lineRule="auto"/>
              <w:jc w:val="center"/>
              <w:rPr>
                <w:sz w:val="20"/>
                <w:szCs w:val="20"/>
              </w:rPr>
            </w:pPr>
            <w:r w:rsidRPr="00D26E46">
              <w:rPr>
                <w:sz w:val="20"/>
                <w:szCs w:val="20"/>
              </w:rPr>
              <w:t>3</w:t>
            </w:r>
          </w:p>
        </w:tc>
        <w:tc>
          <w:tcPr>
            <w:tcW w:w="1800" w:type="dxa"/>
            <w:shd w:val="clear" w:color="auto" w:fill="auto"/>
          </w:tcPr>
          <w:p w:rsidR="00E87C7C" w:rsidRPr="00D26E46" w:rsidRDefault="00E87C7C" w:rsidP="00D26E46">
            <w:pPr>
              <w:widowControl w:val="0"/>
              <w:spacing w:line="360" w:lineRule="auto"/>
              <w:jc w:val="center"/>
              <w:rPr>
                <w:sz w:val="20"/>
                <w:szCs w:val="20"/>
              </w:rPr>
            </w:pPr>
            <w:r w:rsidRPr="00D26E46">
              <w:rPr>
                <w:sz w:val="20"/>
                <w:szCs w:val="20"/>
              </w:rPr>
              <w:t>4</w:t>
            </w:r>
          </w:p>
        </w:tc>
        <w:tc>
          <w:tcPr>
            <w:tcW w:w="1440" w:type="dxa"/>
            <w:shd w:val="clear" w:color="auto" w:fill="auto"/>
          </w:tcPr>
          <w:p w:rsidR="00E87C7C" w:rsidRPr="00D26E46" w:rsidRDefault="00E87C7C" w:rsidP="00D26E46">
            <w:pPr>
              <w:widowControl w:val="0"/>
              <w:spacing w:line="360" w:lineRule="auto"/>
              <w:jc w:val="center"/>
              <w:rPr>
                <w:sz w:val="20"/>
                <w:szCs w:val="20"/>
              </w:rPr>
            </w:pPr>
            <w:r w:rsidRPr="00D26E46">
              <w:rPr>
                <w:sz w:val="20"/>
                <w:szCs w:val="20"/>
              </w:rPr>
              <w:t>5</w:t>
            </w:r>
          </w:p>
        </w:tc>
        <w:tc>
          <w:tcPr>
            <w:tcW w:w="1440" w:type="dxa"/>
            <w:shd w:val="clear" w:color="auto" w:fill="auto"/>
          </w:tcPr>
          <w:p w:rsidR="00E87C7C" w:rsidRPr="00D26E46" w:rsidRDefault="00E87C7C" w:rsidP="00D26E46">
            <w:pPr>
              <w:widowControl w:val="0"/>
              <w:spacing w:line="360" w:lineRule="auto"/>
              <w:jc w:val="center"/>
              <w:rPr>
                <w:sz w:val="20"/>
                <w:szCs w:val="20"/>
              </w:rPr>
            </w:pPr>
            <w:r w:rsidRPr="00D26E46">
              <w:rPr>
                <w:sz w:val="20"/>
                <w:szCs w:val="20"/>
              </w:rPr>
              <w:t>6</w:t>
            </w:r>
          </w:p>
        </w:tc>
        <w:tc>
          <w:tcPr>
            <w:tcW w:w="900" w:type="dxa"/>
            <w:shd w:val="clear" w:color="auto" w:fill="auto"/>
          </w:tcPr>
          <w:p w:rsidR="00E87C7C" w:rsidRPr="00D26E46" w:rsidRDefault="00E87C7C" w:rsidP="00D26E46">
            <w:pPr>
              <w:widowControl w:val="0"/>
              <w:spacing w:line="360" w:lineRule="auto"/>
              <w:jc w:val="center"/>
              <w:rPr>
                <w:sz w:val="20"/>
                <w:szCs w:val="20"/>
              </w:rPr>
            </w:pPr>
            <w:r w:rsidRPr="00D26E46">
              <w:rPr>
                <w:sz w:val="20"/>
                <w:szCs w:val="20"/>
              </w:rPr>
              <w:t>7</w:t>
            </w:r>
          </w:p>
        </w:tc>
      </w:tr>
    </w:tbl>
    <w:p w:rsidR="00E87C7C" w:rsidRPr="00B8188B" w:rsidRDefault="00E87C7C" w:rsidP="00B8188B">
      <w:pPr>
        <w:widowControl w:val="0"/>
        <w:spacing w:line="360" w:lineRule="auto"/>
        <w:ind w:firstLine="709"/>
        <w:jc w:val="both"/>
        <w:rPr>
          <w:sz w:val="28"/>
          <w:szCs w:val="28"/>
        </w:rPr>
      </w:pPr>
    </w:p>
    <w:p w:rsidR="00E87C7C" w:rsidRPr="00B8188B" w:rsidRDefault="00E87C7C" w:rsidP="00B8188B">
      <w:pPr>
        <w:widowControl w:val="0"/>
        <w:spacing w:line="360" w:lineRule="auto"/>
        <w:ind w:firstLine="709"/>
        <w:jc w:val="both"/>
        <w:rPr>
          <w:sz w:val="28"/>
          <w:szCs w:val="28"/>
        </w:rPr>
      </w:pPr>
      <w:r w:rsidRPr="00B8188B">
        <w:rPr>
          <w:sz w:val="28"/>
          <w:szCs w:val="28"/>
        </w:rPr>
        <w:t>При установлении отклонений аудитор должен установить несоответствия</w:t>
      </w:r>
      <w:r w:rsidR="00994D6C" w:rsidRPr="00B8188B">
        <w:rPr>
          <w:sz w:val="28"/>
          <w:szCs w:val="28"/>
        </w:rPr>
        <w:t>.</w:t>
      </w:r>
    </w:p>
    <w:p w:rsidR="00994D6C" w:rsidRDefault="00994D6C" w:rsidP="00B8188B">
      <w:pPr>
        <w:widowControl w:val="0"/>
        <w:spacing w:line="360" w:lineRule="auto"/>
        <w:ind w:firstLine="709"/>
        <w:jc w:val="both"/>
        <w:rPr>
          <w:sz w:val="28"/>
          <w:szCs w:val="28"/>
        </w:rPr>
      </w:pPr>
      <w:r w:rsidRPr="00B8188B">
        <w:rPr>
          <w:sz w:val="28"/>
          <w:szCs w:val="28"/>
        </w:rPr>
        <w:t>При проверке правильности и полноты отражения прибыли от реализации продукции (работ, услуг), основных средств и прочих активов аудитор составляет следующую вспомогательную ведомость (табл. 3.1.2.).</w:t>
      </w:r>
    </w:p>
    <w:p w:rsidR="00EC3B24" w:rsidRPr="00B8188B" w:rsidRDefault="00EC3B24" w:rsidP="00B8188B">
      <w:pPr>
        <w:widowControl w:val="0"/>
        <w:spacing w:line="360" w:lineRule="auto"/>
        <w:ind w:firstLine="709"/>
        <w:jc w:val="both"/>
        <w:rPr>
          <w:sz w:val="28"/>
          <w:szCs w:val="28"/>
        </w:rPr>
      </w:pPr>
    </w:p>
    <w:p w:rsidR="00994D6C" w:rsidRDefault="00994D6C" w:rsidP="00B8188B">
      <w:pPr>
        <w:widowControl w:val="0"/>
        <w:spacing w:line="360" w:lineRule="auto"/>
        <w:ind w:firstLine="709"/>
        <w:jc w:val="right"/>
        <w:rPr>
          <w:sz w:val="28"/>
          <w:szCs w:val="28"/>
        </w:rPr>
      </w:pPr>
      <w:r w:rsidRPr="00B8188B">
        <w:rPr>
          <w:sz w:val="28"/>
          <w:szCs w:val="28"/>
        </w:rPr>
        <w:t>Таблица 3.1.2.</w:t>
      </w:r>
    </w:p>
    <w:p w:rsidR="00EC3B24" w:rsidRPr="00B8188B" w:rsidRDefault="00EC3B24" w:rsidP="00B8188B">
      <w:pPr>
        <w:widowControl w:val="0"/>
        <w:spacing w:line="360" w:lineRule="auto"/>
        <w:ind w:firstLine="709"/>
        <w:jc w:val="right"/>
        <w:rPr>
          <w:sz w:val="28"/>
          <w:szCs w:val="28"/>
        </w:rPr>
      </w:pPr>
    </w:p>
    <w:p w:rsidR="00994D6C" w:rsidRPr="00B8188B" w:rsidRDefault="00994D6C" w:rsidP="00B8188B">
      <w:pPr>
        <w:widowControl w:val="0"/>
        <w:spacing w:line="360" w:lineRule="auto"/>
        <w:ind w:firstLine="709"/>
        <w:jc w:val="center"/>
        <w:rPr>
          <w:sz w:val="28"/>
          <w:szCs w:val="28"/>
        </w:rPr>
      </w:pPr>
      <w:r w:rsidRPr="00B8188B">
        <w:rPr>
          <w:sz w:val="28"/>
          <w:szCs w:val="28"/>
        </w:rPr>
        <w:t>Ведомость проверки правильности определения прибыли от реализации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0"/>
        <w:gridCol w:w="2808"/>
        <w:gridCol w:w="1614"/>
        <w:gridCol w:w="1619"/>
      </w:tblGrid>
      <w:tr w:rsidR="00994D6C" w:rsidRPr="00D26E46" w:rsidTr="00D26E46">
        <w:tc>
          <w:tcPr>
            <w:tcW w:w="3708" w:type="dxa"/>
            <w:shd w:val="clear" w:color="auto" w:fill="auto"/>
          </w:tcPr>
          <w:p w:rsidR="00994D6C" w:rsidRPr="00D26E46" w:rsidRDefault="00994D6C" w:rsidP="00D26E46">
            <w:pPr>
              <w:widowControl w:val="0"/>
              <w:spacing w:line="360" w:lineRule="auto"/>
              <w:jc w:val="both"/>
              <w:rPr>
                <w:sz w:val="20"/>
                <w:szCs w:val="20"/>
              </w:rPr>
            </w:pPr>
            <w:r w:rsidRPr="00D26E46">
              <w:rPr>
                <w:sz w:val="20"/>
                <w:szCs w:val="20"/>
              </w:rPr>
              <w:t>Сумма прибыли от реализации согласно данным Главной книги</w:t>
            </w:r>
          </w:p>
        </w:tc>
        <w:tc>
          <w:tcPr>
            <w:tcW w:w="2880" w:type="dxa"/>
            <w:shd w:val="clear" w:color="auto" w:fill="auto"/>
          </w:tcPr>
          <w:p w:rsidR="00994D6C" w:rsidRPr="00D26E46" w:rsidRDefault="00994D6C" w:rsidP="00D26E46">
            <w:pPr>
              <w:widowControl w:val="0"/>
              <w:spacing w:line="360" w:lineRule="auto"/>
              <w:jc w:val="both"/>
              <w:rPr>
                <w:sz w:val="20"/>
                <w:szCs w:val="20"/>
              </w:rPr>
            </w:pPr>
            <w:r w:rsidRPr="00D26E46">
              <w:rPr>
                <w:sz w:val="20"/>
                <w:szCs w:val="20"/>
              </w:rPr>
              <w:t>Сумма прибыли согласно журналу-ордеру</w:t>
            </w:r>
          </w:p>
        </w:tc>
        <w:tc>
          <w:tcPr>
            <w:tcW w:w="1633" w:type="dxa"/>
            <w:shd w:val="clear" w:color="auto" w:fill="auto"/>
          </w:tcPr>
          <w:p w:rsidR="00994D6C" w:rsidRPr="00D26E46" w:rsidRDefault="00994D6C" w:rsidP="00D26E46">
            <w:pPr>
              <w:widowControl w:val="0"/>
              <w:spacing w:line="360" w:lineRule="auto"/>
              <w:ind w:left="-113"/>
              <w:jc w:val="both"/>
              <w:rPr>
                <w:sz w:val="20"/>
                <w:szCs w:val="20"/>
              </w:rPr>
            </w:pPr>
            <w:r w:rsidRPr="00D26E46">
              <w:rPr>
                <w:sz w:val="20"/>
                <w:szCs w:val="20"/>
              </w:rPr>
              <w:t>Отклонения (+, -)</w:t>
            </w:r>
          </w:p>
        </w:tc>
        <w:tc>
          <w:tcPr>
            <w:tcW w:w="1633" w:type="dxa"/>
            <w:shd w:val="clear" w:color="auto" w:fill="auto"/>
          </w:tcPr>
          <w:p w:rsidR="00994D6C" w:rsidRPr="00D26E46" w:rsidRDefault="00994D6C" w:rsidP="00D26E46">
            <w:pPr>
              <w:widowControl w:val="0"/>
              <w:spacing w:line="360" w:lineRule="auto"/>
              <w:jc w:val="both"/>
              <w:rPr>
                <w:sz w:val="20"/>
                <w:szCs w:val="20"/>
              </w:rPr>
            </w:pPr>
            <w:r w:rsidRPr="00D26E46">
              <w:rPr>
                <w:sz w:val="20"/>
                <w:szCs w:val="20"/>
              </w:rPr>
              <w:t>Примечания</w:t>
            </w:r>
          </w:p>
        </w:tc>
      </w:tr>
      <w:tr w:rsidR="00994D6C" w:rsidRPr="00D26E46" w:rsidTr="00D26E46">
        <w:tc>
          <w:tcPr>
            <w:tcW w:w="3708" w:type="dxa"/>
            <w:shd w:val="clear" w:color="auto" w:fill="auto"/>
          </w:tcPr>
          <w:p w:rsidR="00994D6C" w:rsidRPr="00D26E46" w:rsidRDefault="00994D6C" w:rsidP="00D26E46">
            <w:pPr>
              <w:widowControl w:val="0"/>
              <w:spacing w:line="360" w:lineRule="auto"/>
              <w:jc w:val="center"/>
              <w:rPr>
                <w:sz w:val="20"/>
                <w:szCs w:val="20"/>
              </w:rPr>
            </w:pPr>
            <w:r w:rsidRPr="00D26E46">
              <w:rPr>
                <w:sz w:val="20"/>
                <w:szCs w:val="20"/>
              </w:rPr>
              <w:t>1</w:t>
            </w:r>
          </w:p>
        </w:tc>
        <w:tc>
          <w:tcPr>
            <w:tcW w:w="2880" w:type="dxa"/>
            <w:shd w:val="clear" w:color="auto" w:fill="auto"/>
          </w:tcPr>
          <w:p w:rsidR="00994D6C" w:rsidRPr="00D26E46" w:rsidRDefault="00994D6C" w:rsidP="00D26E46">
            <w:pPr>
              <w:widowControl w:val="0"/>
              <w:spacing w:line="360" w:lineRule="auto"/>
              <w:jc w:val="center"/>
              <w:rPr>
                <w:sz w:val="20"/>
                <w:szCs w:val="20"/>
              </w:rPr>
            </w:pPr>
            <w:r w:rsidRPr="00D26E46">
              <w:rPr>
                <w:sz w:val="20"/>
                <w:szCs w:val="20"/>
              </w:rPr>
              <w:t>2</w:t>
            </w:r>
          </w:p>
        </w:tc>
        <w:tc>
          <w:tcPr>
            <w:tcW w:w="1633" w:type="dxa"/>
            <w:shd w:val="clear" w:color="auto" w:fill="auto"/>
          </w:tcPr>
          <w:p w:rsidR="00994D6C" w:rsidRPr="00D26E46" w:rsidRDefault="00994D6C" w:rsidP="00D26E46">
            <w:pPr>
              <w:widowControl w:val="0"/>
              <w:spacing w:line="360" w:lineRule="auto"/>
              <w:jc w:val="center"/>
              <w:rPr>
                <w:sz w:val="20"/>
                <w:szCs w:val="20"/>
              </w:rPr>
            </w:pPr>
            <w:r w:rsidRPr="00D26E46">
              <w:rPr>
                <w:sz w:val="20"/>
                <w:szCs w:val="20"/>
              </w:rPr>
              <w:t>3</w:t>
            </w:r>
          </w:p>
        </w:tc>
        <w:tc>
          <w:tcPr>
            <w:tcW w:w="1633" w:type="dxa"/>
            <w:shd w:val="clear" w:color="auto" w:fill="auto"/>
          </w:tcPr>
          <w:p w:rsidR="00994D6C" w:rsidRPr="00D26E46" w:rsidRDefault="00994D6C" w:rsidP="00D26E46">
            <w:pPr>
              <w:widowControl w:val="0"/>
              <w:spacing w:line="360" w:lineRule="auto"/>
              <w:jc w:val="center"/>
              <w:rPr>
                <w:sz w:val="20"/>
                <w:szCs w:val="20"/>
              </w:rPr>
            </w:pPr>
            <w:r w:rsidRPr="00D26E46">
              <w:rPr>
                <w:sz w:val="20"/>
                <w:szCs w:val="20"/>
              </w:rPr>
              <w:t>4</w:t>
            </w:r>
          </w:p>
        </w:tc>
      </w:tr>
    </w:tbl>
    <w:p w:rsidR="00994D6C" w:rsidRPr="00B8188B" w:rsidRDefault="00994D6C" w:rsidP="00B8188B">
      <w:pPr>
        <w:widowControl w:val="0"/>
        <w:spacing w:line="360" w:lineRule="auto"/>
        <w:ind w:firstLine="709"/>
        <w:jc w:val="both"/>
        <w:rPr>
          <w:sz w:val="28"/>
          <w:szCs w:val="28"/>
        </w:rPr>
      </w:pPr>
    </w:p>
    <w:p w:rsidR="00994D6C" w:rsidRPr="00B8188B" w:rsidRDefault="00011315" w:rsidP="00B8188B">
      <w:pPr>
        <w:widowControl w:val="0"/>
        <w:spacing w:line="360" w:lineRule="auto"/>
        <w:ind w:firstLine="709"/>
        <w:jc w:val="both"/>
        <w:rPr>
          <w:sz w:val="28"/>
          <w:szCs w:val="28"/>
        </w:rPr>
      </w:pPr>
      <w:r w:rsidRPr="00B8188B">
        <w:rPr>
          <w:sz w:val="28"/>
          <w:szCs w:val="28"/>
        </w:rPr>
        <w:t>После сверки отчетных данных и данных, отраженных в учетных регистрах, проверяют правильность и законность оформления операций по отгрузке готовой продукции (работ, услуг) в первичных документах. При проверке сопоставляют даты складской расходной накладной, товарно-транспортной накладной и пропуска на вывоз продукции и материальных ценностей. При выявлении расхождения дат необходимо сличить дату отражения операции по отгрузке продукции в учетном регистре и дату оплаты отгруженной продукции по выписке банка и платежному требованию (поручению) или приходному кассовому ордеру. На обнаруженные расхождения делают перерасчет выручки от фактической реализации продукции.</w:t>
      </w:r>
    </w:p>
    <w:p w:rsidR="00011315" w:rsidRPr="00B8188B" w:rsidRDefault="00473780" w:rsidP="00B8188B">
      <w:pPr>
        <w:widowControl w:val="0"/>
        <w:spacing w:line="360" w:lineRule="auto"/>
        <w:ind w:firstLine="709"/>
        <w:jc w:val="both"/>
        <w:rPr>
          <w:sz w:val="28"/>
          <w:szCs w:val="28"/>
        </w:rPr>
      </w:pPr>
      <w:r w:rsidRPr="00B8188B">
        <w:rPr>
          <w:sz w:val="28"/>
          <w:szCs w:val="28"/>
        </w:rPr>
        <w:t>При проверке полученной в иностранной валюте выручки от реализации необходимо учитывать, что эта сумма должна соответствовать сумме, отраженной в отгрузочных документах по кредиту счета 90 «Продажи», увеличенной (уменьшенной) на сумму курсовой разницы (разницы между суммой, полученной в иностранной валюте и пересчитанной в рублевый эквивалент на дату совершения операции).</w:t>
      </w:r>
    </w:p>
    <w:p w:rsidR="00473780" w:rsidRPr="00B8188B" w:rsidRDefault="00473780" w:rsidP="00B8188B">
      <w:pPr>
        <w:widowControl w:val="0"/>
        <w:spacing w:line="360" w:lineRule="auto"/>
        <w:ind w:firstLine="709"/>
        <w:jc w:val="both"/>
        <w:rPr>
          <w:sz w:val="28"/>
          <w:szCs w:val="28"/>
        </w:rPr>
      </w:pPr>
      <w:r w:rsidRPr="00B8188B">
        <w:rPr>
          <w:sz w:val="28"/>
          <w:szCs w:val="28"/>
        </w:rPr>
        <w:t>Прибыль (убыток) от реализации продукции и товаров определяется как разница между выручкой от реализации продукции (кредитовый оборот счета 90 «Продажи») в действующих ценах без налога на добавленную стоимость и акцизов и затратами на ее производство и реализацию (кредитовый оборот по счету 90 «Прод</w:t>
      </w:r>
      <w:r w:rsidR="00670045" w:rsidRPr="00B8188B">
        <w:rPr>
          <w:sz w:val="28"/>
          <w:szCs w:val="28"/>
        </w:rPr>
        <w:t>а</w:t>
      </w:r>
      <w:r w:rsidRPr="00B8188B">
        <w:rPr>
          <w:sz w:val="28"/>
          <w:szCs w:val="28"/>
        </w:rPr>
        <w:t>жи»).</w:t>
      </w:r>
    </w:p>
    <w:p w:rsidR="00923883" w:rsidRPr="00B8188B" w:rsidRDefault="00923883" w:rsidP="00B8188B">
      <w:pPr>
        <w:widowControl w:val="0"/>
        <w:spacing w:line="360" w:lineRule="auto"/>
        <w:ind w:firstLine="709"/>
        <w:jc w:val="both"/>
        <w:rPr>
          <w:sz w:val="28"/>
          <w:szCs w:val="28"/>
        </w:rPr>
      </w:pPr>
      <w:r w:rsidRPr="00B8188B">
        <w:rPr>
          <w:sz w:val="28"/>
          <w:szCs w:val="28"/>
        </w:rPr>
        <w:t>Финансовый результат от прочей реализации включает результаты от реализации основных средств, товарно-материальных ценностей, нематериальных активов, ценных бумаг.</w:t>
      </w:r>
    </w:p>
    <w:p w:rsidR="00BF2365" w:rsidRPr="00B8188B" w:rsidRDefault="00BF2365" w:rsidP="00B8188B">
      <w:pPr>
        <w:widowControl w:val="0"/>
        <w:autoSpaceDE w:val="0"/>
        <w:autoSpaceDN w:val="0"/>
        <w:adjustRightInd w:val="0"/>
        <w:spacing w:line="360" w:lineRule="auto"/>
        <w:ind w:firstLine="709"/>
        <w:jc w:val="both"/>
        <w:rPr>
          <w:sz w:val="28"/>
          <w:szCs w:val="28"/>
        </w:rPr>
      </w:pPr>
      <w:r w:rsidRPr="00B8188B">
        <w:rPr>
          <w:sz w:val="28"/>
          <w:szCs w:val="28"/>
        </w:rPr>
        <w:t>Результат от продажи и выбытия основных средств и прочих активов организации отражается на счете 91 "Прочие доходы и расходы".</w:t>
      </w:r>
    </w:p>
    <w:p w:rsidR="00BF2365" w:rsidRPr="00B8188B" w:rsidRDefault="00BF2365" w:rsidP="00B8188B">
      <w:pPr>
        <w:widowControl w:val="0"/>
        <w:autoSpaceDE w:val="0"/>
        <w:autoSpaceDN w:val="0"/>
        <w:adjustRightInd w:val="0"/>
        <w:spacing w:line="360" w:lineRule="auto"/>
        <w:ind w:firstLine="709"/>
        <w:jc w:val="both"/>
        <w:rPr>
          <w:sz w:val="28"/>
          <w:szCs w:val="28"/>
        </w:rPr>
      </w:pPr>
      <w:r w:rsidRPr="00B8188B">
        <w:rPr>
          <w:sz w:val="28"/>
          <w:szCs w:val="28"/>
        </w:rPr>
        <w:t>По этому счету финансовый результат в отчетности обособленно не показывается, а отражается в виде операционных доходов и расходов в Отчете о прибылях и убытках.</w:t>
      </w:r>
    </w:p>
    <w:p w:rsidR="008409B1" w:rsidRPr="00B8188B" w:rsidRDefault="002F0AE2" w:rsidP="00B8188B">
      <w:pPr>
        <w:widowControl w:val="0"/>
        <w:spacing w:line="360" w:lineRule="auto"/>
        <w:ind w:firstLine="709"/>
        <w:jc w:val="both"/>
        <w:rPr>
          <w:sz w:val="28"/>
          <w:szCs w:val="28"/>
        </w:rPr>
      </w:pPr>
      <w:r w:rsidRPr="00B8188B">
        <w:rPr>
          <w:sz w:val="28"/>
          <w:szCs w:val="28"/>
        </w:rPr>
        <w:t>Аудит финансовых результатов от прочей реализации (основных средств и прочих активов) предполагает рассмотрение этих операций по существу, с точки зрения как законности совершения данных операций, так и правильности оценки реализуемого имущества, определения затрат по реализации и прибыли.</w:t>
      </w:r>
    </w:p>
    <w:p w:rsidR="008409B1" w:rsidRPr="00B8188B" w:rsidRDefault="008409B1" w:rsidP="00085F00">
      <w:pPr>
        <w:widowControl w:val="0"/>
        <w:spacing w:line="360" w:lineRule="auto"/>
        <w:ind w:firstLine="709"/>
        <w:jc w:val="both"/>
        <w:rPr>
          <w:b/>
          <w:bCs/>
          <w:sz w:val="28"/>
          <w:szCs w:val="28"/>
        </w:rPr>
      </w:pPr>
      <w:r w:rsidRPr="00B8188B">
        <w:rPr>
          <w:sz w:val="28"/>
          <w:szCs w:val="28"/>
        </w:rPr>
        <w:br w:type="page"/>
      </w:r>
      <w:r w:rsidRPr="00B8188B">
        <w:rPr>
          <w:b/>
          <w:bCs/>
          <w:sz w:val="28"/>
          <w:szCs w:val="28"/>
        </w:rPr>
        <w:t xml:space="preserve">3.2. </w:t>
      </w:r>
      <w:r w:rsidR="00923883" w:rsidRPr="00B8188B">
        <w:rPr>
          <w:b/>
          <w:bCs/>
          <w:sz w:val="28"/>
          <w:szCs w:val="28"/>
        </w:rPr>
        <w:t>Аудит операционных, в</w:t>
      </w:r>
      <w:r w:rsidRPr="00B8188B">
        <w:rPr>
          <w:b/>
          <w:bCs/>
          <w:sz w:val="28"/>
          <w:szCs w:val="28"/>
        </w:rPr>
        <w:t>нереализационных и чрезвычайных</w:t>
      </w:r>
    </w:p>
    <w:p w:rsidR="00923883" w:rsidRPr="00B8188B" w:rsidRDefault="00923883" w:rsidP="00085F00">
      <w:pPr>
        <w:widowControl w:val="0"/>
        <w:spacing w:line="360" w:lineRule="auto"/>
        <w:ind w:firstLine="709"/>
        <w:jc w:val="both"/>
        <w:rPr>
          <w:b/>
          <w:bCs/>
          <w:sz w:val="28"/>
          <w:szCs w:val="28"/>
        </w:rPr>
      </w:pPr>
      <w:r w:rsidRPr="00B8188B">
        <w:rPr>
          <w:b/>
          <w:bCs/>
          <w:sz w:val="28"/>
          <w:szCs w:val="28"/>
        </w:rPr>
        <w:t>доходов и расходов</w:t>
      </w:r>
    </w:p>
    <w:p w:rsidR="00923883" w:rsidRPr="00B8188B" w:rsidRDefault="00923883" w:rsidP="00B8188B">
      <w:pPr>
        <w:widowControl w:val="0"/>
        <w:spacing w:line="360" w:lineRule="auto"/>
        <w:ind w:firstLine="709"/>
        <w:jc w:val="center"/>
        <w:rPr>
          <w:sz w:val="28"/>
          <w:szCs w:val="28"/>
        </w:rPr>
      </w:pPr>
    </w:p>
    <w:p w:rsidR="00923883" w:rsidRPr="00B8188B" w:rsidRDefault="00AA5BA1" w:rsidP="00B8188B">
      <w:pPr>
        <w:widowControl w:val="0"/>
        <w:spacing w:line="360" w:lineRule="auto"/>
        <w:ind w:firstLine="709"/>
        <w:jc w:val="both"/>
        <w:rPr>
          <w:sz w:val="28"/>
          <w:szCs w:val="28"/>
        </w:rPr>
      </w:pPr>
      <w:r w:rsidRPr="00B8188B">
        <w:rPr>
          <w:sz w:val="28"/>
          <w:szCs w:val="28"/>
        </w:rPr>
        <w:t>Аудиторы изучают операции, в результате которых формируются операционные, внереализационные и чрезвычайные доходы и расходы. Обобщая результаты расчета влияния выявленных отклонений на показатели «Отчета о прибылях и убытках» (форма № 2) по операциям, связанным с выбытием основных средств, нематериальных активов и другого имущества, аудиторы корректируют показатели: прочие операционные доходы и прочие операционные расходы.</w:t>
      </w:r>
    </w:p>
    <w:p w:rsidR="00AA5BA1" w:rsidRPr="00B8188B" w:rsidRDefault="00AA5BA1" w:rsidP="00B8188B">
      <w:pPr>
        <w:widowControl w:val="0"/>
        <w:spacing w:line="360" w:lineRule="auto"/>
        <w:ind w:firstLine="709"/>
        <w:jc w:val="both"/>
        <w:rPr>
          <w:sz w:val="28"/>
          <w:szCs w:val="28"/>
        </w:rPr>
      </w:pPr>
      <w:r w:rsidRPr="00B8188B">
        <w:rPr>
          <w:sz w:val="28"/>
          <w:szCs w:val="28"/>
        </w:rPr>
        <w:t>Аудит внереализационных результатов следует производить по каждому их виду. При этом следует установить, правильно ли они отнесены за счет предприятия и непосредственно на счет прибылей и убытков, не было ли допущено при списании сумм на убытки нарушений действующих положений</w:t>
      </w:r>
      <w:r w:rsidR="00BF3699" w:rsidRPr="00B8188B">
        <w:rPr>
          <w:sz w:val="28"/>
          <w:szCs w:val="28"/>
        </w:rPr>
        <w:t>.</w:t>
      </w:r>
    </w:p>
    <w:p w:rsidR="00BF3699" w:rsidRPr="00B8188B" w:rsidRDefault="00BF3699" w:rsidP="00B8188B">
      <w:pPr>
        <w:widowControl w:val="0"/>
        <w:spacing w:line="360" w:lineRule="auto"/>
        <w:ind w:firstLine="709"/>
        <w:jc w:val="both"/>
        <w:rPr>
          <w:sz w:val="28"/>
          <w:szCs w:val="28"/>
        </w:rPr>
      </w:pPr>
      <w:r w:rsidRPr="00B8188B">
        <w:rPr>
          <w:sz w:val="28"/>
          <w:szCs w:val="28"/>
        </w:rPr>
        <w:t>Внереализациооные убытки в значительной мере являются результатом нарушения договорной дисциплины и показывают недостаточную борьбу предприятия за сохранность собственности. Внереализационные доходы и расходы от штрафов, пени, неустоек не характеризуют качество работы предприятия, а в некоторых случаях свидетельствуют о плохой постановке учета (например, прибыль прошлых лет, выявленная в отчетном году).</w:t>
      </w:r>
    </w:p>
    <w:p w:rsidR="00BF3699" w:rsidRPr="00B8188B" w:rsidRDefault="00BF3699" w:rsidP="00B8188B">
      <w:pPr>
        <w:widowControl w:val="0"/>
        <w:spacing w:line="360" w:lineRule="auto"/>
        <w:ind w:firstLine="709"/>
        <w:jc w:val="both"/>
        <w:rPr>
          <w:sz w:val="28"/>
          <w:szCs w:val="28"/>
        </w:rPr>
      </w:pPr>
      <w:r w:rsidRPr="00B8188B">
        <w:rPr>
          <w:sz w:val="28"/>
          <w:szCs w:val="28"/>
        </w:rPr>
        <w:t>Проведение аудита внереализационных результатов осуществляется в следующей последовательности:</w:t>
      </w:r>
    </w:p>
    <w:p w:rsidR="00BF3699" w:rsidRPr="00B8188B" w:rsidRDefault="00734239" w:rsidP="00B8188B">
      <w:pPr>
        <w:widowControl w:val="0"/>
        <w:numPr>
          <w:ilvl w:val="0"/>
          <w:numId w:val="7"/>
        </w:numPr>
        <w:tabs>
          <w:tab w:val="clear" w:pos="1758"/>
          <w:tab w:val="num" w:pos="540"/>
        </w:tabs>
        <w:spacing w:line="360" w:lineRule="auto"/>
        <w:ind w:left="0" w:firstLine="709"/>
        <w:jc w:val="both"/>
        <w:rPr>
          <w:sz w:val="28"/>
          <w:szCs w:val="28"/>
        </w:rPr>
      </w:pPr>
      <w:r w:rsidRPr="00B8188B">
        <w:rPr>
          <w:sz w:val="28"/>
          <w:szCs w:val="28"/>
        </w:rPr>
        <w:t>З</w:t>
      </w:r>
      <w:r w:rsidR="00BF3699" w:rsidRPr="00B8188B">
        <w:rPr>
          <w:sz w:val="28"/>
          <w:szCs w:val="28"/>
        </w:rPr>
        <w:t>атраты на содержание законсервированных производственных мощностей и объектов. Учет данных расходов должен производиться при наличии: приказа руководителя предприятия, определяющего перечень консервируемых объектов, причины консервации, состав и размеры затрат, источники финансирования; сметы затрат на содержание законсервированных мощностей; первичных документов по оформлению расходов (ведомости начисленной заработной платы, платежные поручения</w:t>
      </w:r>
      <w:r w:rsidR="004C63ED" w:rsidRPr="00B8188B">
        <w:rPr>
          <w:sz w:val="28"/>
          <w:szCs w:val="28"/>
        </w:rPr>
        <w:t>, акты приемки-передачи и др.</w:t>
      </w:r>
      <w:r w:rsidR="00BF3699" w:rsidRPr="00B8188B">
        <w:rPr>
          <w:sz w:val="28"/>
          <w:szCs w:val="28"/>
        </w:rPr>
        <w:t>)</w:t>
      </w:r>
      <w:r w:rsidR="004C63ED" w:rsidRPr="00B8188B">
        <w:rPr>
          <w:sz w:val="28"/>
          <w:szCs w:val="28"/>
        </w:rPr>
        <w:t>.</w:t>
      </w:r>
    </w:p>
    <w:p w:rsidR="004C63ED" w:rsidRPr="00B8188B" w:rsidRDefault="00734239" w:rsidP="00B8188B">
      <w:pPr>
        <w:widowControl w:val="0"/>
        <w:numPr>
          <w:ilvl w:val="0"/>
          <w:numId w:val="7"/>
        </w:numPr>
        <w:tabs>
          <w:tab w:val="clear" w:pos="1758"/>
          <w:tab w:val="num" w:pos="540"/>
        </w:tabs>
        <w:spacing w:line="360" w:lineRule="auto"/>
        <w:ind w:left="0" w:firstLine="709"/>
        <w:jc w:val="both"/>
        <w:rPr>
          <w:sz w:val="28"/>
          <w:szCs w:val="28"/>
        </w:rPr>
      </w:pPr>
      <w:r w:rsidRPr="00B8188B">
        <w:rPr>
          <w:sz w:val="28"/>
          <w:szCs w:val="28"/>
        </w:rPr>
        <w:t>З</w:t>
      </w:r>
      <w:r w:rsidR="004C63ED" w:rsidRPr="00B8188B">
        <w:rPr>
          <w:sz w:val="28"/>
          <w:szCs w:val="28"/>
        </w:rPr>
        <w:t>атраты по аннулированным производственным заказам и на производство, не давшее продукцию. Требуется определить причины аннулирования заказов и лиц, виновных в убытках, и проверить, были ли приняты меры к взысканию этих убытков, правильность исчисления потерь от снятия изделий с производства. Данные затраты должны подтверждаться: договором купли-продажи, поставки продукции; счетами, платежными поручениями; накладными, актами сдачи-приемки выполненных работ; соглашениями, протоколами о расторжении договора и др.</w:t>
      </w:r>
    </w:p>
    <w:p w:rsidR="004C63ED" w:rsidRPr="00B8188B" w:rsidRDefault="00734239" w:rsidP="00B8188B">
      <w:pPr>
        <w:widowControl w:val="0"/>
        <w:numPr>
          <w:ilvl w:val="0"/>
          <w:numId w:val="7"/>
        </w:numPr>
        <w:tabs>
          <w:tab w:val="clear" w:pos="1758"/>
          <w:tab w:val="num" w:pos="540"/>
        </w:tabs>
        <w:spacing w:line="360" w:lineRule="auto"/>
        <w:ind w:left="0" w:firstLine="709"/>
        <w:jc w:val="both"/>
        <w:rPr>
          <w:sz w:val="28"/>
          <w:szCs w:val="28"/>
        </w:rPr>
      </w:pPr>
      <w:r w:rsidRPr="00B8188B">
        <w:rPr>
          <w:sz w:val="28"/>
          <w:szCs w:val="28"/>
        </w:rPr>
        <w:t>Присужденные или признанные штрафы, пени, неустойки и другие виды санкций за нарушение условий хозяйственных договоров; расходов по возмещению причиненных убытков. Необходимо установить, чем вызвано нарушение условий хозяйственных договоров, ведется ли на предприятии оперативный учет выполнения договорных обязательств по поставкам продукции, не вызвано ли нарушение хозяйственных договоров недопоставкой сырья и комплектующих изделий другими предприятиями и предъявлены ли к ним претензии по возмещению причиненных убытков. По указанным расходам, отнесенным на убытки, аудитор должен убедиться в наличии решения суда, арбитража либо другого надлежащего органа об их взыскании.</w:t>
      </w:r>
    </w:p>
    <w:p w:rsidR="00734239" w:rsidRPr="00B8188B" w:rsidRDefault="006C108B" w:rsidP="00B8188B">
      <w:pPr>
        <w:widowControl w:val="0"/>
        <w:numPr>
          <w:ilvl w:val="0"/>
          <w:numId w:val="7"/>
        </w:numPr>
        <w:tabs>
          <w:tab w:val="clear" w:pos="1758"/>
          <w:tab w:val="num" w:pos="540"/>
        </w:tabs>
        <w:spacing w:line="360" w:lineRule="auto"/>
        <w:ind w:left="0" w:firstLine="709"/>
        <w:jc w:val="both"/>
        <w:rPr>
          <w:sz w:val="28"/>
          <w:szCs w:val="28"/>
        </w:rPr>
      </w:pPr>
      <w:r w:rsidRPr="00B8188B">
        <w:rPr>
          <w:sz w:val="28"/>
          <w:szCs w:val="28"/>
        </w:rPr>
        <w:t>Суммы сомнительных долгов по расчетам с другими предприятиями</w:t>
      </w:r>
      <w:r w:rsidR="003C7701" w:rsidRPr="00B8188B">
        <w:rPr>
          <w:sz w:val="28"/>
          <w:szCs w:val="28"/>
        </w:rPr>
        <w:t>, отдельными лицами, подлежащие резервированию в соответствии с законодательством. Аудитор должен знать, что величина резерва определяется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 Если до конца года, следующего за годом создания резерва сомнительных долгов, этот резерв в какой-либо части не будет использован, то неизрасходованные суммы присоединяются к прибыли соответствующего года.</w:t>
      </w:r>
    </w:p>
    <w:p w:rsidR="003C7701" w:rsidRPr="00B8188B" w:rsidRDefault="003C7701" w:rsidP="00B8188B">
      <w:pPr>
        <w:widowControl w:val="0"/>
        <w:numPr>
          <w:ilvl w:val="0"/>
          <w:numId w:val="7"/>
        </w:numPr>
        <w:tabs>
          <w:tab w:val="clear" w:pos="1758"/>
          <w:tab w:val="num" w:pos="540"/>
        </w:tabs>
        <w:spacing w:line="360" w:lineRule="auto"/>
        <w:ind w:left="0" w:firstLine="709"/>
        <w:jc w:val="both"/>
        <w:rPr>
          <w:sz w:val="28"/>
          <w:szCs w:val="28"/>
        </w:rPr>
      </w:pPr>
      <w:r w:rsidRPr="00B8188B">
        <w:rPr>
          <w:sz w:val="28"/>
          <w:szCs w:val="28"/>
        </w:rPr>
        <w:t>Убытки от списания дебиторской задолженности, по которой срок исковой давности истек, и других долгов, не реальных для взыскания. Проверяя отнесение на убытки этих сумм, следует убедиться в законности таких списаний, выяснить, принимались ли администрацией предприятия меры по привлечению к ответственности виновных в пропуске сроков исковой давности.</w:t>
      </w:r>
    </w:p>
    <w:p w:rsidR="009C5248" w:rsidRPr="00B8188B" w:rsidRDefault="009C5248" w:rsidP="00B8188B">
      <w:pPr>
        <w:widowControl w:val="0"/>
        <w:spacing w:line="360" w:lineRule="auto"/>
        <w:ind w:firstLine="709"/>
        <w:jc w:val="both"/>
        <w:rPr>
          <w:sz w:val="28"/>
          <w:szCs w:val="28"/>
        </w:rPr>
      </w:pPr>
      <w:r w:rsidRPr="00B8188B">
        <w:rPr>
          <w:sz w:val="28"/>
          <w:szCs w:val="28"/>
        </w:rPr>
        <w:t>Внереализационные доходы и расходы изучаются в динамике за ряд отчетных периодов</w:t>
      </w:r>
      <w:r w:rsidR="0066754F" w:rsidRPr="00B8188B">
        <w:rPr>
          <w:sz w:val="28"/>
          <w:szCs w:val="28"/>
        </w:rPr>
        <w:t>, тщательно выясняются их причины (особенно по штрафам), намечаются меры по сокращению и недопущению внереализационных убытков, штрафных санкций, большую часть которых составляют штрафы за нарушение договоров поставок. Кроме штрафных санкций существенное влияние на снижение прибыли оказывают непроизводительные расходы.</w:t>
      </w:r>
    </w:p>
    <w:p w:rsidR="00CD4F2C" w:rsidRPr="00B8188B" w:rsidRDefault="00CD4F2C" w:rsidP="00B8188B">
      <w:pPr>
        <w:widowControl w:val="0"/>
        <w:autoSpaceDE w:val="0"/>
        <w:autoSpaceDN w:val="0"/>
        <w:adjustRightInd w:val="0"/>
        <w:spacing w:line="360" w:lineRule="auto"/>
        <w:ind w:firstLine="709"/>
        <w:jc w:val="both"/>
        <w:rPr>
          <w:sz w:val="28"/>
          <w:szCs w:val="28"/>
        </w:rPr>
      </w:pPr>
      <w:r w:rsidRPr="00B8188B">
        <w:rPr>
          <w:sz w:val="28"/>
          <w:szCs w:val="28"/>
        </w:rPr>
        <w:t>Детальная проверка операций требует использования следующих процедур:</w:t>
      </w:r>
    </w:p>
    <w:p w:rsidR="00CD4F2C" w:rsidRPr="00B8188B" w:rsidRDefault="00CD4F2C" w:rsidP="00B8188B">
      <w:pPr>
        <w:widowControl w:val="0"/>
        <w:autoSpaceDE w:val="0"/>
        <w:autoSpaceDN w:val="0"/>
        <w:adjustRightInd w:val="0"/>
        <w:spacing w:line="360" w:lineRule="auto"/>
        <w:ind w:firstLine="709"/>
        <w:jc w:val="both"/>
        <w:rPr>
          <w:sz w:val="28"/>
          <w:szCs w:val="28"/>
        </w:rPr>
      </w:pPr>
      <w:r w:rsidRPr="00B8188B">
        <w:rPr>
          <w:sz w:val="28"/>
          <w:szCs w:val="28"/>
        </w:rPr>
        <w:t>- сверки с первичными документами (включая правильность расчета расходов, учитываемых при налогообложении);</w:t>
      </w:r>
    </w:p>
    <w:p w:rsidR="00CD4F2C" w:rsidRPr="00B8188B" w:rsidRDefault="00CD4F2C" w:rsidP="00B8188B">
      <w:pPr>
        <w:widowControl w:val="0"/>
        <w:autoSpaceDE w:val="0"/>
        <w:autoSpaceDN w:val="0"/>
        <w:adjustRightInd w:val="0"/>
        <w:spacing w:line="360" w:lineRule="auto"/>
        <w:ind w:firstLine="709"/>
        <w:jc w:val="both"/>
        <w:rPr>
          <w:sz w:val="28"/>
          <w:szCs w:val="28"/>
        </w:rPr>
      </w:pPr>
      <w:r w:rsidRPr="00B8188B">
        <w:rPr>
          <w:sz w:val="28"/>
          <w:szCs w:val="28"/>
        </w:rPr>
        <w:t>- проверки правильности отнесения расходов к тому или иному периоду;</w:t>
      </w:r>
    </w:p>
    <w:p w:rsidR="00CD4F2C" w:rsidRPr="00B8188B" w:rsidRDefault="00CD4F2C" w:rsidP="00B8188B">
      <w:pPr>
        <w:widowControl w:val="0"/>
        <w:autoSpaceDE w:val="0"/>
        <w:autoSpaceDN w:val="0"/>
        <w:adjustRightInd w:val="0"/>
        <w:spacing w:line="360" w:lineRule="auto"/>
        <w:ind w:firstLine="709"/>
        <w:jc w:val="both"/>
        <w:rPr>
          <w:sz w:val="28"/>
          <w:szCs w:val="28"/>
        </w:rPr>
      </w:pPr>
      <w:r w:rsidRPr="00B8188B">
        <w:rPr>
          <w:sz w:val="28"/>
          <w:szCs w:val="28"/>
        </w:rPr>
        <w:t>- анализа данных, аккумулированных на счетах учета доходов и расходов.</w:t>
      </w:r>
    </w:p>
    <w:p w:rsidR="00CD4F2C" w:rsidRPr="00B8188B" w:rsidRDefault="00CD4F2C" w:rsidP="00B8188B">
      <w:pPr>
        <w:widowControl w:val="0"/>
        <w:autoSpaceDE w:val="0"/>
        <w:autoSpaceDN w:val="0"/>
        <w:adjustRightInd w:val="0"/>
        <w:spacing w:line="360" w:lineRule="auto"/>
        <w:ind w:firstLine="709"/>
        <w:jc w:val="both"/>
        <w:rPr>
          <w:sz w:val="28"/>
          <w:szCs w:val="28"/>
        </w:rPr>
      </w:pPr>
      <w:r w:rsidRPr="00B8188B">
        <w:rPr>
          <w:sz w:val="28"/>
          <w:szCs w:val="28"/>
        </w:rPr>
        <w:t>При аудиторской проверке сверка с первичными документами необходима для выявления расходов, по которым отсутствуют необходимые документы.</w:t>
      </w:r>
    </w:p>
    <w:p w:rsidR="00CD4F2C" w:rsidRPr="00B8188B" w:rsidRDefault="00CD4F2C" w:rsidP="00B8188B">
      <w:pPr>
        <w:widowControl w:val="0"/>
        <w:autoSpaceDE w:val="0"/>
        <w:autoSpaceDN w:val="0"/>
        <w:adjustRightInd w:val="0"/>
        <w:spacing w:line="360" w:lineRule="auto"/>
        <w:ind w:firstLine="709"/>
        <w:jc w:val="both"/>
        <w:rPr>
          <w:sz w:val="28"/>
          <w:szCs w:val="28"/>
        </w:rPr>
      </w:pPr>
      <w:r w:rsidRPr="00B8188B">
        <w:rPr>
          <w:sz w:val="28"/>
          <w:szCs w:val="28"/>
        </w:rPr>
        <w:t>Проверку отражения операционных и внереализационных доходов и расходов проводят выборочным методом исходя из состава этих показателей и существенности показателя в сумме бухгалтерской прибыли. Проверка проводится на основании заключенных договоров, первичных документов, подтверждающих операции, и регистров синтетического и аналитического учета по счету 99 «Прибыли и убытки» и 91 «Прочие доходы и расходы».</w:t>
      </w:r>
    </w:p>
    <w:p w:rsidR="00CD4F2C" w:rsidRPr="00B8188B" w:rsidRDefault="00CD4F2C" w:rsidP="00B8188B">
      <w:pPr>
        <w:widowControl w:val="0"/>
        <w:autoSpaceDE w:val="0"/>
        <w:autoSpaceDN w:val="0"/>
        <w:adjustRightInd w:val="0"/>
        <w:spacing w:line="360" w:lineRule="auto"/>
        <w:ind w:firstLine="709"/>
        <w:jc w:val="both"/>
        <w:rPr>
          <w:sz w:val="28"/>
          <w:szCs w:val="28"/>
        </w:rPr>
      </w:pPr>
      <w:r w:rsidRPr="00B8188B">
        <w:rPr>
          <w:sz w:val="28"/>
          <w:szCs w:val="28"/>
        </w:rPr>
        <w:t>Для установления обоснованности отражения в бухгалтерском учете операционных и внереализационных доходов и расходов следует проверить правильность определения (признания) указанных доходов и расходов для целей бухгалтерского учета согласно положениям, устанавливаемым ПБУ 9/99 и ПБУ 10/99.</w:t>
      </w:r>
    </w:p>
    <w:p w:rsidR="009F2C09" w:rsidRPr="00B8188B" w:rsidRDefault="009F2C09" w:rsidP="00B8188B">
      <w:pPr>
        <w:widowControl w:val="0"/>
        <w:spacing w:line="360" w:lineRule="auto"/>
        <w:ind w:firstLine="709"/>
        <w:jc w:val="both"/>
        <w:rPr>
          <w:sz w:val="28"/>
          <w:szCs w:val="28"/>
        </w:rPr>
      </w:pPr>
      <w:r w:rsidRPr="00B8188B">
        <w:rPr>
          <w:sz w:val="28"/>
          <w:szCs w:val="28"/>
        </w:rPr>
        <w:t>Некомпенсируемые потери от стихийных бедствий, в результате пожаров, аварий, других чрезвычайных ситуаций, вызванных экстремальными условиями. Проверяя записи по этим статьям, необходимо по содержанию документов (актов) определить правильность оформления данных о потерях, точность исчисления потерь с учетом не только вырученных, но и предполагаемых к выручке сумм. Проверяется правильность составления акта о состоянии ценностей по результатам стихийного бедствия. При этом обращается внимани</w:t>
      </w:r>
      <w:r w:rsidR="00EA6422" w:rsidRPr="00B8188B">
        <w:rPr>
          <w:sz w:val="28"/>
          <w:szCs w:val="28"/>
        </w:rPr>
        <w:t>е на то, чтобы на убытки не была</w:t>
      </w:r>
      <w:r w:rsidRPr="00B8188B">
        <w:rPr>
          <w:sz w:val="28"/>
          <w:szCs w:val="28"/>
        </w:rPr>
        <w:t xml:space="preserve"> отнесена стоимость фактически оприходованных возможных к использованию или реализации на сторону материальных ценностей. Проверяется, не отнесены ли на финансовые результаты хозяйственной деятельности потери от уничтоженных, погибших или испорченных основных фондов. На сумму списанных потерь от стихийных бедствий должно быть разрешение вышестоящей организации. Кроме того, следует проанализировать не компенсируемые виновниками потери от простоев по внешним причинам, потери от уценки производственных запасов и готовой продукции, судебные издержки и арбитражные  сборы; убытки по операциям прошлых лет, выявленные в текущем году; убытки от хищений, виновники которых по решениям суда не установлены.</w:t>
      </w:r>
    </w:p>
    <w:p w:rsidR="008425BC" w:rsidRPr="00B8188B" w:rsidRDefault="008409B1" w:rsidP="00B8188B">
      <w:pPr>
        <w:widowControl w:val="0"/>
        <w:spacing w:line="360" w:lineRule="auto"/>
        <w:ind w:firstLine="709"/>
        <w:jc w:val="center"/>
        <w:rPr>
          <w:b/>
          <w:bCs/>
          <w:sz w:val="28"/>
          <w:szCs w:val="28"/>
        </w:rPr>
      </w:pPr>
      <w:r w:rsidRPr="00B8188B">
        <w:rPr>
          <w:b/>
          <w:bCs/>
          <w:sz w:val="28"/>
          <w:szCs w:val="28"/>
        </w:rPr>
        <w:br w:type="page"/>
      </w:r>
      <w:r w:rsidR="008425BC" w:rsidRPr="00B8188B">
        <w:rPr>
          <w:b/>
          <w:bCs/>
          <w:sz w:val="28"/>
          <w:szCs w:val="28"/>
        </w:rPr>
        <w:t>3.3. Аудит расчетов по налогу на прибыль</w:t>
      </w:r>
    </w:p>
    <w:p w:rsidR="009F2C09" w:rsidRPr="00B8188B" w:rsidRDefault="009F2C09" w:rsidP="00B8188B">
      <w:pPr>
        <w:widowControl w:val="0"/>
        <w:spacing w:line="360" w:lineRule="auto"/>
        <w:ind w:firstLine="709"/>
        <w:jc w:val="both"/>
        <w:rPr>
          <w:sz w:val="28"/>
          <w:szCs w:val="28"/>
        </w:rPr>
      </w:pPr>
    </w:p>
    <w:p w:rsidR="008425BC" w:rsidRPr="00B8188B" w:rsidRDefault="008425BC" w:rsidP="00B8188B">
      <w:pPr>
        <w:widowControl w:val="0"/>
        <w:autoSpaceDE w:val="0"/>
        <w:autoSpaceDN w:val="0"/>
        <w:adjustRightInd w:val="0"/>
        <w:spacing w:line="360" w:lineRule="auto"/>
        <w:ind w:firstLine="709"/>
        <w:jc w:val="both"/>
        <w:rPr>
          <w:sz w:val="28"/>
          <w:szCs w:val="28"/>
        </w:rPr>
      </w:pPr>
      <w:r w:rsidRPr="00B8188B">
        <w:rPr>
          <w:sz w:val="28"/>
          <w:szCs w:val="28"/>
        </w:rPr>
        <w:t>Налоги и сборы, уплачиваемые в соответствии с установленным законодательством порядком за счет финансовых результатов, включаются в состав внереализационных расходов в суммах, начисленных предприятием за отчетный период, и в этих суммах они учитываются при налогообложении прибыли. Поэтому аудитор должен проверить правильность составления расчетов по указанным налогам (определение налогооблагаемой базы, применение ставок), провести арифметическую проверку расчетов. Суммы налогов, относимых на финансовые результаты, проверяются по данным налоговых расчетов (деклараций).</w:t>
      </w:r>
    </w:p>
    <w:p w:rsidR="00974508" w:rsidRPr="00B8188B" w:rsidRDefault="00974508" w:rsidP="00B8188B">
      <w:pPr>
        <w:widowControl w:val="0"/>
        <w:autoSpaceDE w:val="0"/>
        <w:autoSpaceDN w:val="0"/>
        <w:adjustRightInd w:val="0"/>
        <w:spacing w:line="360" w:lineRule="auto"/>
        <w:ind w:firstLine="709"/>
        <w:jc w:val="both"/>
        <w:rPr>
          <w:sz w:val="28"/>
          <w:szCs w:val="28"/>
        </w:rPr>
      </w:pPr>
      <w:r w:rsidRPr="00B8188B">
        <w:rPr>
          <w:sz w:val="28"/>
          <w:szCs w:val="28"/>
        </w:rPr>
        <w:t xml:space="preserve">Следует также обратить внимание на правильность и обоснованность отражения затрат, учитываемых при исчислении льгот по налогу на прибыль и связанных с уменьшением налогооблагаемой базы. Для этого изучают законность и точность отнесения сумм расходов: на техническое перевооружение, реконструкцию, расширение и освоение производства; на проведение природоохранных мероприятий; на содержание объектов и учреждений здравоохранения, народного образования, культуры и спорта, детских дошкольных учреждений; </w:t>
      </w:r>
      <w:r w:rsidR="00554832" w:rsidRPr="00B8188B">
        <w:rPr>
          <w:sz w:val="28"/>
          <w:szCs w:val="28"/>
        </w:rPr>
        <w:t>на благотворительные цели, экологические и оздоровительные фонды, общественным организациям, инвалидам и религиозным организациям.</w:t>
      </w:r>
    </w:p>
    <w:p w:rsidR="00FC79C5" w:rsidRPr="00B8188B" w:rsidRDefault="00FC79C5" w:rsidP="00B8188B">
      <w:pPr>
        <w:widowControl w:val="0"/>
        <w:autoSpaceDE w:val="0"/>
        <w:autoSpaceDN w:val="0"/>
        <w:adjustRightInd w:val="0"/>
        <w:spacing w:line="360" w:lineRule="auto"/>
        <w:ind w:firstLine="709"/>
        <w:jc w:val="both"/>
        <w:rPr>
          <w:sz w:val="28"/>
          <w:szCs w:val="28"/>
        </w:rPr>
      </w:pPr>
      <w:r w:rsidRPr="00B8188B">
        <w:rPr>
          <w:sz w:val="28"/>
          <w:szCs w:val="28"/>
        </w:rPr>
        <w:t>Аудиторская проверка расчетов по налогу на прибыль, как правило, включает:</w:t>
      </w:r>
    </w:p>
    <w:p w:rsidR="00FC79C5" w:rsidRPr="00B8188B" w:rsidRDefault="00FC79C5" w:rsidP="00B8188B">
      <w:pPr>
        <w:widowControl w:val="0"/>
        <w:autoSpaceDE w:val="0"/>
        <w:autoSpaceDN w:val="0"/>
        <w:adjustRightInd w:val="0"/>
        <w:spacing w:line="360" w:lineRule="auto"/>
        <w:ind w:firstLine="709"/>
        <w:jc w:val="both"/>
        <w:rPr>
          <w:sz w:val="28"/>
          <w:szCs w:val="28"/>
        </w:rPr>
      </w:pPr>
      <w:r w:rsidRPr="00B8188B">
        <w:rPr>
          <w:sz w:val="28"/>
          <w:szCs w:val="28"/>
        </w:rPr>
        <w:t>- анализ ежеквартальных авансовых платежей на основе расчета налога за квартал;</w:t>
      </w:r>
    </w:p>
    <w:p w:rsidR="00FC79C5" w:rsidRPr="00B8188B" w:rsidRDefault="00FC79C5" w:rsidP="00B8188B">
      <w:pPr>
        <w:widowControl w:val="0"/>
        <w:autoSpaceDE w:val="0"/>
        <w:autoSpaceDN w:val="0"/>
        <w:adjustRightInd w:val="0"/>
        <w:spacing w:line="360" w:lineRule="auto"/>
        <w:ind w:firstLine="709"/>
        <w:jc w:val="both"/>
        <w:rPr>
          <w:sz w:val="28"/>
          <w:szCs w:val="28"/>
        </w:rPr>
      </w:pPr>
      <w:r w:rsidRPr="00B8188B">
        <w:rPr>
          <w:sz w:val="28"/>
          <w:szCs w:val="28"/>
        </w:rPr>
        <w:t>- проверку расчета налога на прибыль за отчетный период;</w:t>
      </w:r>
    </w:p>
    <w:p w:rsidR="00FC79C5" w:rsidRPr="00B8188B" w:rsidRDefault="00FC79C5" w:rsidP="00B8188B">
      <w:pPr>
        <w:widowControl w:val="0"/>
        <w:autoSpaceDE w:val="0"/>
        <w:autoSpaceDN w:val="0"/>
        <w:adjustRightInd w:val="0"/>
        <w:spacing w:line="360" w:lineRule="auto"/>
        <w:ind w:firstLine="709"/>
        <w:jc w:val="both"/>
        <w:rPr>
          <w:sz w:val="28"/>
          <w:szCs w:val="28"/>
        </w:rPr>
      </w:pPr>
      <w:r w:rsidRPr="00B8188B">
        <w:rPr>
          <w:sz w:val="28"/>
          <w:szCs w:val="28"/>
        </w:rPr>
        <w:t>- анализ задолженности по налогу на прибыль на основе результатов деятельности за отчетный период.</w:t>
      </w:r>
    </w:p>
    <w:p w:rsidR="00FC79C5" w:rsidRPr="00B8188B" w:rsidRDefault="00FC79C5" w:rsidP="00B8188B">
      <w:pPr>
        <w:widowControl w:val="0"/>
        <w:autoSpaceDE w:val="0"/>
        <w:autoSpaceDN w:val="0"/>
        <w:adjustRightInd w:val="0"/>
        <w:spacing w:line="360" w:lineRule="auto"/>
        <w:ind w:firstLine="709"/>
        <w:jc w:val="both"/>
        <w:rPr>
          <w:sz w:val="28"/>
          <w:szCs w:val="28"/>
        </w:rPr>
      </w:pPr>
      <w:r w:rsidRPr="00B8188B">
        <w:rPr>
          <w:sz w:val="28"/>
          <w:szCs w:val="28"/>
        </w:rPr>
        <w:t>Предприятия уплачивают в бюджет в течение квартала авансовые взносы налога на прибыль, определяемые исходя из предполагаемой суммы прибыли за отчетный период и ставки налога. Уплата в бюджет авансовых взносов налога на прибыль должна производиться не позднее 15-го числа каждого месяца равными долями в размере 1/3 квартальной суммы указанного налога. Суммы, дополнительно причитающиеся в бюджет по квартальным расчетам, вносятся предприятиями в пятидневный срок со дня, установленного для представления бухгалтерского отчета за квартал, а по годовым расчетам - в десятидневный срок со дня, установленного для представления бухгалтерского отчета за истекший год.</w:t>
      </w:r>
    </w:p>
    <w:p w:rsidR="00FC79C5" w:rsidRPr="00B8188B" w:rsidRDefault="00FC79C5" w:rsidP="00B8188B">
      <w:pPr>
        <w:widowControl w:val="0"/>
        <w:autoSpaceDE w:val="0"/>
        <w:autoSpaceDN w:val="0"/>
        <w:adjustRightInd w:val="0"/>
        <w:spacing w:line="360" w:lineRule="auto"/>
        <w:ind w:firstLine="709"/>
        <w:jc w:val="both"/>
        <w:rPr>
          <w:sz w:val="28"/>
          <w:szCs w:val="28"/>
        </w:rPr>
      </w:pPr>
      <w:r w:rsidRPr="00B8188B">
        <w:rPr>
          <w:sz w:val="28"/>
          <w:szCs w:val="28"/>
        </w:rPr>
        <w:t>В ходе проверки аудитор должен осуществить следующие процедуры:</w:t>
      </w:r>
    </w:p>
    <w:p w:rsidR="00FC79C5" w:rsidRPr="00B8188B" w:rsidRDefault="00FC79C5" w:rsidP="00B8188B">
      <w:pPr>
        <w:widowControl w:val="0"/>
        <w:autoSpaceDE w:val="0"/>
        <w:autoSpaceDN w:val="0"/>
        <w:adjustRightInd w:val="0"/>
        <w:spacing w:line="360" w:lineRule="auto"/>
        <w:ind w:firstLine="709"/>
        <w:jc w:val="both"/>
        <w:rPr>
          <w:sz w:val="28"/>
          <w:szCs w:val="28"/>
        </w:rPr>
      </w:pPr>
      <w:r w:rsidRPr="00B8188B">
        <w:rPr>
          <w:sz w:val="28"/>
          <w:szCs w:val="28"/>
        </w:rPr>
        <w:t>- сопоставление остатка по счету учета налога на прибыль с данными Главной книги;</w:t>
      </w:r>
    </w:p>
    <w:p w:rsidR="00FC79C5" w:rsidRPr="00B8188B" w:rsidRDefault="00FC79C5" w:rsidP="00B8188B">
      <w:pPr>
        <w:widowControl w:val="0"/>
        <w:autoSpaceDE w:val="0"/>
        <w:autoSpaceDN w:val="0"/>
        <w:adjustRightInd w:val="0"/>
        <w:spacing w:line="360" w:lineRule="auto"/>
        <w:ind w:firstLine="709"/>
        <w:jc w:val="both"/>
        <w:rPr>
          <w:sz w:val="28"/>
          <w:szCs w:val="28"/>
        </w:rPr>
      </w:pPr>
      <w:r w:rsidRPr="00B8188B">
        <w:rPr>
          <w:sz w:val="28"/>
          <w:szCs w:val="28"/>
        </w:rPr>
        <w:t>- подготовку расчета по остаткам задолженности по налогу на прибыль и выверку остатков;</w:t>
      </w:r>
    </w:p>
    <w:p w:rsidR="00FC79C5" w:rsidRPr="00B8188B" w:rsidRDefault="00FC79C5" w:rsidP="00B8188B">
      <w:pPr>
        <w:widowControl w:val="0"/>
        <w:autoSpaceDE w:val="0"/>
        <w:autoSpaceDN w:val="0"/>
        <w:adjustRightInd w:val="0"/>
        <w:spacing w:line="360" w:lineRule="auto"/>
        <w:ind w:firstLine="709"/>
        <w:jc w:val="both"/>
        <w:rPr>
          <w:sz w:val="28"/>
          <w:szCs w:val="28"/>
        </w:rPr>
      </w:pPr>
      <w:r w:rsidRPr="00B8188B">
        <w:rPr>
          <w:sz w:val="28"/>
          <w:szCs w:val="28"/>
        </w:rPr>
        <w:t>- анализ расчета налога на прибыль, сделанного клиентом, и всех значительных расхождений между фактической и расчетной суммами налога на прибыль;</w:t>
      </w:r>
    </w:p>
    <w:p w:rsidR="00FC79C5" w:rsidRPr="00B8188B" w:rsidRDefault="00FC79C5" w:rsidP="00B8188B">
      <w:pPr>
        <w:widowControl w:val="0"/>
        <w:autoSpaceDE w:val="0"/>
        <w:autoSpaceDN w:val="0"/>
        <w:adjustRightInd w:val="0"/>
        <w:spacing w:line="360" w:lineRule="auto"/>
        <w:ind w:firstLine="709"/>
        <w:jc w:val="both"/>
        <w:rPr>
          <w:sz w:val="28"/>
          <w:szCs w:val="28"/>
        </w:rPr>
      </w:pPr>
      <w:r w:rsidRPr="00B8188B">
        <w:rPr>
          <w:sz w:val="28"/>
          <w:szCs w:val="28"/>
        </w:rPr>
        <w:t>- обсуждение с клиентом факторов, повлиявших на расчет налога. Причина различий между расчетной и фактической суммой налога должна быть объяснена и отражена в документах;</w:t>
      </w:r>
    </w:p>
    <w:p w:rsidR="00FC79C5" w:rsidRPr="00B8188B" w:rsidRDefault="00FC79C5" w:rsidP="00B8188B">
      <w:pPr>
        <w:widowControl w:val="0"/>
        <w:autoSpaceDE w:val="0"/>
        <w:autoSpaceDN w:val="0"/>
        <w:adjustRightInd w:val="0"/>
        <w:spacing w:line="360" w:lineRule="auto"/>
        <w:ind w:firstLine="709"/>
        <w:jc w:val="both"/>
        <w:rPr>
          <w:sz w:val="28"/>
          <w:szCs w:val="28"/>
        </w:rPr>
      </w:pPr>
      <w:r w:rsidRPr="00B8188B">
        <w:rPr>
          <w:sz w:val="28"/>
          <w:szCs w:val="28"/>
        </w:rPr>
        <w:t>- пересчет и проверку правильности подсчетов;</w:t>
      </w:r>
    </w:p>
    <w:p w:rsidR="00FC79C5" w:rsidRPr="00B8188B" w:rsidRDefault="00FC79C5" w:rsidP="00B8188B">
      <w:pPr>
        <w:widowControl w:val="0"/>
        <w:autoSpaceDE w:val="0"/>
        <w:autoSpaceDN w:val="0"/>
        <w:adjustRightInd w:val="0"/>
        <w:spacing w:line="360" w:lineRule="auto"/>
        <w:ind w:firstLine="709"/>
        <w:jc w:val="both"/>
        <w:rPr>
          <w:sz w:val="28"/>
          <w:szCs w:val="28"/>
        </w:rPr>
      </w:pPr>
      <w:r w:rsidRPr="00B8188B">
        <w:rPr>
          <w:sz w:val="28"/>
          <w:szCs w:val="28"/>
        </w:rPr>
        <w:t>- сверку авансов по налогу на прибыль по предварительной и окончательной сумме налога.</w:t>
      </w:r>
    </w:p>
    <w:p w:rsidR="00FC79C5" w:rsidRPr="00B8188B" w:rsidRDefault="00FC79C5" w:rsidP="00B8188B">
      <w:pPr>
        <w:widowControl w:val="0"/>
        <w:autoSpaceDE w:val="0"/>
        <w:autoSpaceDN w:val="0"/>
        <w:adjustRightInd w:val="0"/>
        <w:spacing w:line="360" w:lineRule="auto"/>
        <w:ind w:firstLine="709"/>
        <w:jc w:val="both"/>
        <w:rPr>
          <w:sz w:val="28"/>
          <w:szCs w:val="28"/>
        </w:rPr>
      </w:pPr>
      <w:r w:rsidRPr="00B8188B">
        <w:rPr>
          <w:sz w:val="28"/>
          <w:szCs w:val="28"/>
        </w:rPr>
        <w:t>Анализ квартальных авансовых платежей, подготовленных на расчетах за отчетный период, должен основываться на выверке квартальных платежей по выпискам банка, документации по предварительным расчетам налога и анализе своевременности авансовых платежей во избежание последующих штрафов и пеней.</w:t>
      </w:r>
    </w:p>
    <w:p w:rsidR="00FC79C5" w:rsidRPr="00B8188B" w:rsidRDefault="00FC79C5" w:rsidP="00B8188B">
      <w:pPr>
        <w:widowControl w:val="0"/>
        <w:autoSpaceDE w:val="0"/>
        <w:autoSpaceDN w:val="0"/>
        <w:adjustRightInd w:val="0"/>
        <w:spacing w:line="360" w:lineRule="auto"/>
        <w:ind w:firstLine="709"/>
        <w:jc w:val="both"/>
        <w:rPr>
          <w:sz w:val="28"/>
          <w:szCs w:val="28"/>
        </w:rPr>
      </w:pPr>
      <w:r w:rsidRPr="00B8188B">
        <w:rPr>
          <w:sz w:val="28"/>
          <w:szCs w:val="28"/>
        </w:rPr>
        <w:t>Проверка фактической задолженности налога на прибыль на основе результатов операций будет включать:</w:t>
      </w:r>
    </w:p>
    <w:p w:rsidR="00FC79C5" w:rsidRPr="00B8188B" w:rsidRDefault="00FC79C5" w:rsidP="00B8188B">
      <w:pPr>
        <w:widowControl w:val="0"/>
        <w:autoSpaceDE w:val="0"/>
        <w:autoSpaceDN w:val="0"/>
        <w:adjustRightInd w:val="0"/>
        <w:spacing w:line="360" w:lineRule="auto"/>
        <w:ind w:firstLine="709"/>
        <w:jc w:val="both"/>
        <w:rPr>
          <w:sz w:val="28"/>
          <w:szCs w:val="28"/>
        </w:rPr>
      </w:pPr>
      <w:r w:rsidRPr="00B8188B">
        <w:rPr>
          <w:sz w:val="28"/>
          <w:szCs w:val="28"/>
        </w:rPr>
        <w:t>-сверку прибыли до уплаты налогов по счету прибылей и убытков;</w:t>
      </w:r>
    </w:p>
    <w:p w:rsidR="00FC79C5" w:rsidRPr="00B8188B" w:rsidRDefault="00FC79C5" w:rsidP="00B8188B">
      <w:pPr>
        <w:widowControl w:val="0"/>
        <w:autoSpaceDE w:val="0"/>
        <w:autoSpaceDN w:val="0"/>
        <w:adjustRightInd w:val="0"/>
        <w:spacing w:line="360" w:lineRule="auto"/>
        <w:ind w:firstLine="709"/>
        <w:jc w:val="both"/>
        <w:rPr>
          <w:sz w:val="28"/>
          <w:szCs w:val="28"/>
        </w:rPr>
      </w:pPr>
      <w:r w:rsidRPr="00B8188B">
        <w:rPr>
          <w:sz w:val="28"/>
          <w:szCs w:val="28"/>
        </w:rPr>
        <w:t>- сверку задолженности по налогу на прибыль с данными окончательной налоговой декларации;</w:t>
      </w:r>
    </w:p>
    <w:p w:rsidR="00FC79C5" w:rsidRPr="00B8188B" w:rsidRDefault="00FC79C5" w:rsidP="00B8188B">
      <w:pPr>
        <w:widowControl w:val="0"/>
        <w:spacing w:line="360" w:lineRule="auto"/>
        <w:ind w:firstLine="709"/>
        <w:rPr>
          <w:sz w:val="28"/>
          <w:szCs w:val="28"/>
        </w:rPr>
      </w:pPr>
      <w:r w:rsidRPr="00B8188B">
        <w:rPr>
          <w:sz w:val="28"/>
          <w:szCs w:val="28"/>
        </w:rPr>
        <w:t>- пересчет и проверку правильности задолженности налога на прибыль за год с указанием правильности применения ставки налога и использования льгот, соответствия сроков уплаты налогов.</w:t>
      </w:r>
    </w:p>
    <w:p w:rsidR="008425BC" w:rsidRPr="00B8188B" w:rsidRDefault="008409B1" w:rsidP="00EC3B24">
      <w:pPr>
        <w:widowControl w:val="0"/>
        <w:spacing w:line="360" w:lineRule="auto"/>
        <w:ind w:firstLine="709"/>
        <w:jc w:val="both"/>
        <w:rPr>
          <w:b/>
          <w:bCs/>
          <w:sz w:val="28"/>
          <w:szCs w:val="28"/>
        </w:rPr>
      </w:pPr>
      <w:r w:rsidRPr="00B8188B">
        <w:rPr>
          <w:b/>
          <w:bCs/>
          <w:sz w:val="28"/>
          <w:szCs w:val="28"/>
        </w:rPr>
        <w:br w:type="page"/>
      </w:r>
      <w:r w:rsidR="008425BC" w:rsidRPr="00B8188B">
        <w:rPr>
          <w:b/>
          <w:bCs/>
          <w:sz w:val="28"/>
          <w:szCs w:val="28"/>
        </w:rPr>
        <w:t>3.4. Аудит распределения прибыли после налогообложения</w:t>
      </w:r>
    </w:p>
    <w:p w:rsidR="008425BC" w:rsidRPr="00B8188B" w:rsidRDefault="008425BC" w:rsidP="00B8188B">
      <w:pPr>
        <w:widowControl w:val="0"/>
        <w:autoSpaceDE w:val="0"/>
        <w:autoSpaceDN w:val="0"/>
        <w:adjustRightInd w:val="0"/>
        <w:spacing w:line="360" w:lineRule="auto"/>
        <w:ind w:firstLine="709"/>
        <w:jc w:val="both"/>
        <w:rPr>
          <w:sz w:val="28"/>
          <w:szCs w:val="28"/>
        </w:rPr>
      </w:pPr>
    </w:p>
    <w:p w:rsidR="008425BC" w:rsidRPr="00B8188B" w:rsidRDefault="008425BC" w:rsidP="00B8188B">
      <w:pPr>
        <w:widowControl w:val="0"/>
        <w:autoSpaceDE w:val="0"/>
        <w:autoSpaceDN w:val="0"/>
        <w:adjustRightInd w:val="0"/>
        <w:spacing w:line="360" w:lineRule="auto"/>
        <w:ind w:firstLine="709"/>
        <w:jc w:val="both"/>
        <w:rPr>
          <w:sz w:val="28"/>
          <w:szCs w:val="28"/>
        </w:rPr>
      </w:pPr>
      <w:r w:rsidRPr="00B8188B">
        <w:rPr>
          <w:sz w:val="28"/>
          <w:szCs w:val="28"/>
        </w:rPr>
        <w:t>Затем аудиторы проверяют фактический порядок распределения прибыли, остающейся в распоряжении предприятия после налогообложения, и его соответствие порядку, сформулированному в учредительных документах, учетной политике</w:t>
      </w:r>
      <w:r w:rsidR="0030121A" w:rsidRPr="00B8188B">
        <w:rPr>
          <w:sz w:val="28"/>
          <w:szCs w:val="28"/>
        </w:rPr>
        <w:t>.</w:t>
      </w:r>
    </w:p>
    <w:p w:rsidR="00AF4A43" w:rsidRPr="00B8188B" w:rsidRDefault="00AF4A43" w:rsidP="00B8188B">
      <w:pPr>
        <w:widowControl w:val="0"/>
        <w:autoSpaceDE w:val="0"/>
        <w:autoSpaceDN w:val="0"/>
        <w:adjustRightInd w:val="0"/>
        <w:spacing w:line="360" w:lineRule="auto"/>
        <w:ind w:firstLine="709"/>
        <w:jc w:val="both"/>
        <w:rPr>
          <w:sz w:val="28"/>
          <w:szCs w:val="28"/>
        </w:rPr>
      </w:pPr>
      <w:r w:rsidRPr="00B8188B">
        <w:rPr>
          <w:sz w:val="28"/>
          <w:szCs w:val="28"/>
        </w:rPr>
        <w:t>Аналитический учет использования прибыли может вестись по следующим направлениям:</w:t>
      </w:r>
    </w:p>
    <w:p w:rsidR="00AF4A43" w:rsidRPr="00B8188B" w:rsidRDefault="00AF4A43" w:rsidP="00B8188B">
      <w:pPr>
        <w:widowControl w:val="0"/>
        <w:autoSpaceDE w:val="0"/>
        <w:autoSpaceDN w:val="0"/>
        <w:adjustRightInd w:val="0"/>
        <w:spacing w:line="360" w:lineRule="auto"/>
        <w:ind w:firstLine="709"/>
        <w:jc w:val="both"/>
        <w:rPr>
          <w:sz w:val="28"/>
          <w:szCs w:val="28"/>
        </w:rPr>
      </w:pPr>
      <w:r w:rsidRPr="00B8188B">
        <w:rPr>
          <w:sz w:val="28"/>
          <w:szCs w:val="28"/>
        </w:rPr>
        <w:t>- отчисления на образование резервного капитала и резервных фондов;</w:t>
      </w:r>
    </w:p>
    <w:p w:rsidR="00AF4A43" w:rsidRPr="00B8188B" w:rsidRDefault="00AF4A43" w:rsidP="00B8188B">
      <w:pPr>
        <w:widowControl w:val="0"/>
        <w:autoSpaceDE w:val="0"/>
        <w:autoSpaceDN w:val="0"/>
        <w:adjustRightInd w:val="0"/>
        <w:spacing w:line="360" w:lineRule="auto"/>
        <w:ind w:firstLine="709"/>
        <w:jc w:val="both"/>
        <w:rPr>
          <w:sz w:val="28"/>
          <w:szCs w:val="28"/>
        </w:rPr>
      </w:pPr>
      <w:r w:rsidRPr="00B8188B">
        <w:rPr>
          <w:sz w:val="28"/>
          <w:szCs w:val="28"/>
        </w:rPr>
        <w:t>- отчисления в фонды накопления, образованные предприятием в соответствии с учредительными документами</w:t>
      </w:r>
      <w:r w:rsidR="00ED4CDD" w:rsidRPr="00B8188B">
        <w:rPr>
          <w:sz w:val="28"/>
          <w:szCs w:val="28"/>
        </w:rPr>
        <w:t xml:space="preserve"> для создания нового имущества, как в производственной, так и в социальной сфере (прежде всего на финансирование капитальных вложений);</w:t>
      </w:r>
    </w:p>
    <w:p w:rsidR="00ED4CDD" w:rsidRPr="00B8188B" w:rsidRDefault="00ED4CDD" w:rsidP="00B8188B">
      <w:pPr>
        <w:widowControl w:val="0"/>
        <w:autoSpaceDE w:val="0"/>
        <w:autoSpaceDN w:val="0"/>
        <w:adjustRightInd w:val="0"/>
        <w:spacing w:line="360" w:lineRule="auto"/>
        <w:ind w:firstLine="709"/>
        <w:jc w:val="both"/>
        <w:rPr>
          <w:sz w:val="28"/>
          <w:szCs w:val="28"/>
        </w:rPr>
      </w:pPr>
      <w:r w:rsidRPr="00B8188B">
        <w:rPr>
          <w:sz w:val="28"/>
          <w:szCs w:val="28"/>
        </w:rPr>
        <w:t>- отчисления на формирование предусмотренных учредительными документами фондов потребления, в том числе на социальное развитие и на материальное поощрение коллектива предприятия;</w:t>
      </w:r>
    </w:p>
    <w:p w:rsidR="00ED4CDD" w:rsidRPr="00B8188B" w:rsidRDefault="00ED4CDD" w:rsidP="00B8188B">
      <w:pPr>
        <w:widowControl w:val="0"/>
        <w:autoSpaceDE w:val="0"/>
        <w:autoSpaceDN w:val="0"/>
        <w:adjustRightInd w:val="0"/>
        <w:spacing w:line="360" w:lineRule="auto"/>
        <w:ind w:firstLine="709"/>
        <w:jc w:val="both"/>
        <w:rPr>
          <w:sz w:val="28"/>
          <w:szCs w:val="28"/>
        </w:rPr>
      </w:pPr>
      <w:r w:rsidRPr="00B8188B">
        <w:rPr>
          <w:sz w:val="28"/>
          <w:szCs w:val="28"/>
        </w:rPr>
        <w:t>- отчисления на благотворительные цели;</w:t>
      </w:r>
    </w:p>
    <w:p w:rsidR="00ED4CDD" w:rsidRPr="00B8188B" w:rsidRDefault="00ED4CDD" w:rsidP="00B8188B">
      <w:pPr>
        <w:widowControl w:val="0"/>
        <w:autoSpaceDE w:val="0"/>
        <w:autoSpaceDN w:val="0"/>
        <w:adjustRightInd w:val="0"/>
        <w:spacing w:line="360" w:lineRule="auto"/>
        <w:ind w:firstLine="709"/>
        <w:jc w:val="both"/>
        <w:rPr>
          <w:sz w:val="28"/>
          <w:szCs w:val="28"/>
        </w:rPr>
      </w:pPr>
      <w:r w:rsidRPr="00B8188B">
        <w:rPr>
          <w:sz w:val="28"/>
          <w:szCs w:val="28"/>
        </w:rPr>
        <w:t>- взносы в бюджет установленных законодательством штрафных санкций.</w:t>
      </w:r>
    </w:p>
    <w:p w:rsidR="00ED4CDD" w:rsidRPr="00B8188B" w:rsidRDefault="00ED4CDD" w:rsidP="00B8188B">
      <w:pPr>
        <w:widowControl w:val="0"/>
        <w:autoSpaceDE w:val="0"/>
        <w:autoSpaceDN w:val="0"/>
        <w:adjustRightInd w:val="0"/>
        <w:spacing w:line="360" w:lineRule="auto"/>
        <w:ind w:firstLine="709"/>
        <w:jc w:val="both"/>
        <w:rPr>
          <w:sz w:val="28"/>
          <w:szCs w:val="28"/>
        </w:rPr>
      </w:pPr>
      <w:r w:rsidRPr="00B8188B">
        <w:rPr>
          <w:sz w:val="28"/>
          <w:szCs w:val="28"/>
        </w:rPr>
        <w:t>Порядок отражения в учете хозяйственных операций по использованию чистой прибыли предприятие определяет на текущий год в учетной политике (если это не установлено учредительными документами).</w:t>
      </w:r>
    </w:p>
    <w:p w:rsidR="0030121A" w:rsidRPr="00B8188B" w:rsidRDefault="0030121A" w:rsidP="00B8188B">
      <w:pPr>
        <w:widowControl w:val="0"/>
        <w:autoSpaceDE w:val="0"/>
        <w:autoSpaceDN w:val="0"/>
        <w:adjustRightInd w:val="0"/>
        <w:spacing w:line="360" w:lineRule="auto"/>
        <w:ind w:firstLine="709"/>
        <w:jc w:val="both"/>
        <w:rPr>
          <w:sz w:val="28"/>
          <w:szCs w:val="28"/>
        </w:rPr>
      </w:pPr>
      <w:r w:rsidRPr="00B8188B">
        <w:rPr>
          <w:sz w:val="28"/>
          <w:szCs w:val="28"/>
        </w:rPr>
        <w:t>Аудиторы проверяют правильность формирования нераспределенной прибыли, обоснованность расходования средств нераспределенной прибыли первичными документами, положениями и утвержденными сметами. Кроме того, устанавливается правильность отражения указанных операций на счете 84 «Нераспределенная прибыль (непокрытый убыток)». Аудиторы должны подтвердить, что в текущем году распределялась только прибыль, полученная в предыдущих отчетных годах. Авансовое использование прибыли текущего года является прямым нарушением имущественных интересов акционеров (собственников) предприятия.</w:t>
      </w:r>
    </w:p>
    <w:p w:rsidR="00AF1D06" w:rsidRPr="00B8188B" w:rsidRDefault="00AF1D06" w:rsidP="00B8188B">
      <w:pPr>
        <w:widowControl w:val="0"/>
        <w:autoSpaceDE w:val="0"/>
        <w:autoSpaceDN w:val="0"/>
        <w:adjustRightInd w:val="0"/>
        <w:spacing w:line="360" w:lineRule="auto"/>
        <w:ind w:firstLine="709"/>
        <w:jc w:val="both"/>
        <w:rPr>
          <w:sz w:val="28"/>
          <w:szCs w:val="28"/>
        </w:rPr>
      </w:pPr>
      <w:r w:rsidRPr="00B8188B">
        <w:rPr>
          <w:sz w:val="28"/>
          <w:szCs w:val="28"/>
        </w:rPr>
        <w:t xml:space="preserve">За счет прибыли, остающейся в распоряжении предприятий, могут создаваться следующие фонды: резервный фонд, фонд накопления, </w:t>
      </w:r>
      <w:r w:rsidR="00920867" w:rsidRPr="00B8188B">
        <w:rPr>
          <w:sz w:val="28"/>
          <w:szCs w:val="28"/>
        </w:rPr>
        <w:t>фонд потребления и другие фонды.</w:t>
      </w:r>
    </w:p>
    <w:p w:rsidR="0030121A" w:rsidRPr="00B8188B" w:rsidRDefault="0030121A" w:rsidP="00B8188B">
      <w:pPr>
        <w:widowControl w:val="0"/>
        <w:autoSpaceDE w:val="0"/>
        <w:autoSpaceDN w:val="0"/>
        <w:adjustRightInd w:val="0"/>
        <w:spacing w:line="360" w:lineRule="auto"/>
        <w:ind w:firstLine="709"/>
        <w:jc w:val="both"/>
        <w:rPr>
          <w:sz w:val="28"/>
          <w:szCs w:val="28"/>
        </w:rPr>
      </w:pPr>
      <w:r w:rsidRPr="00B8188B">
        <w:rPr>
          <w:sz w:val="28"/>
          <w:szCs w:val="28"/>
        </w:rPr>
        <w:t>В процессе проверки операций по формированию и использованию средств резервных фондов (резервов), учтенных на счете 82 «</w:t>
      </w:r>
      <w:r w:rsidR="000E30A3" w:rsidRPr="00B8188B">
        <w:rPr>
          <w:sz w:val="28"/>
          <w:szCs w:val="28"/>
        </w:rPr>
        <w:t>Р</w:t>
      </w:r>
      <w:r w:rsidRPr="00B8188B">
        <w:rPr>
          <w:sz w:val="28"/>
          <w:szCs w:val="28"/>
        </w:rPr>
        <w:t>езервный капитал</w:t>
      </w:r>
      <w:r w:rsidR="000E30A3" w:rsidRPr="00B8188B">
        <w:rPr>
          <w:sz w:val="28"/>
          <w:szCs w:val="28"/>
        </w:rPr>
        <w:t>», аудиторы выясняют состав источников их создания (за счет чистой прибыли на сумму не менее 15% от величины уставного капитала) и направления расходования (покрытие убытков и др.). Устанавливается правильность документального оформления и отражения на счетах бухгалтерского учета этих операций.</w:t>
      </w:r>
    </w:p>
    <w:p w:rsidR="00920867" w:rsidRPr="00B8188B" w:rsidRDefault="00920867" w:rsidP="00B8188B">
      <w:pPr>
        <w:widowControl w:val="0"/>
        <w:autoSpaceDE w:val="0"/>
        <w:autoSpaceDN w:val="0"/>
        <w:adjustRightInd w:val="0"/>
        <w:spacing w:line="360" w:lineRule="auto"/>
        <w:ind w:firstLine="709"/>
        <w:jc w:val="both"/>
        <w:rPr>
          <w:sz w:val="28"/>
          <w:szCs w:val="28"/>
        </w:rPr>
      </w:pPr>
      <w:r w:rsidRPr="00B8188B">
        <w:rPr>
          <w:sz w:val="28"/>
          <w:szCs w:val="28"/>
        </w:rPr>
        <w:t xml:space="preserve">Детально изучаются целевые расходы, осуществляемые за счет прибыли. К ним относятся: расходы на погашение кредита, предоставленного на финансирование капитальных вложений; затраты на модернизацию оборудования; расходы, связанные с выпуском и распространением ценных бумаг; взносы в объединенные инвестиционные фонды </w:t>
      </w:r>
      <w:r w:rsidR="000F6F7C" w:rsidRPr="00B8188B">
        <w:rPr>
          <w:sz w:val="28"/>
          <w:szCs w:val="28"/>
        </w:rPr>
        <w:t>при их создании, а также при создании совместных предприятий, акционерных обществ, ассоциаций; затраты на организацию и развитие подсобного сельского хозяйства; затраты по проведению оздоровительных мероприятий и организации отдыха трудящихся; расходы, связанные с отчислениями средств профсоюзным организациям на цели, определяемые коллективными договорами; компенсационные выплаты работникам предприятий, занятым в производственной сфере сверх размеров, определенных законодательством.</w:t>
      </w:r>
    </w:p>
    <w:p w:rsidR="00B25AA5" w:rsidRPr="00B8188B" w:rsidRDefault="00B25AA5" w:rsidP="00B8188B">
      <w:pPr>
        <w:widowControl w:val="0"/>
        <w:autoSpaceDE w:val="0"/>
        <w:autoSpaceDN w:val="0"/>
        <w:adjustRightInd w:val="0"/>
        <w:spacing w:line="360" w:lineRule="auto"/>
        <w:ind w:firstLine="709"/>
        <w:jc w:val="both"/>
        <w:rPr>
          <w:sz w:val="28"/>
          <w:szCs w:val="28"/>
        </w:rPr>
      </w:pPr>
      <w:r w:rsidRPr="00B8188B">
        <w:rPr>
          <w:sz w:val="28"/>
          <w:szCs w:val="28"/>
        </w:rPr>
        <w:t>В заключении аудиторы должны установить правильность применяемых схем корреспонденций счетов по учету распределения прибыли. Обоснованность сделанных в учетных регистрах записей по каждому из проверяемых счетов аудиторы выясняют путем анализа (прослеживания) первичных документов, послуживших основанием для совершения хозяйственных операций.</w:t>
      </w:r>
    </w:p>
    <w:p w:rsidR="000F6F7C" w:rsidRDefault="000F6F7C" w:rsidP="00B8188B">
      <w:pPr>
        <w:widowControl w:val="0"/>
        <w:autoSpaceDE w:val="0"/>
        <w:autoSpaceDN w:val="0"/>
        <w:adjustRightInd w:val="0"/>
        <w:spacing w:line="360" w:lineRule="auto"/>
        <w:ind w:firstLine="709"/>
        <w:jc w:val="both"/>
        <w:rPr>
          <w:sz w:val="28"/>
          <w:szCs w:val="28"/>
        </w:rPr>
      </w:pPr>
      <w:r w:rsidRPr="00B8188B">
        <w:rPr>
          <w:sz w:val="28"/>
          <w:szCs w:val="28"/>
        </w:rPr>
        <w:t>В ходе контроля указанных операций аудиторы выявляют наряду с правильностью определения абсолютных размеров прибыли обоснованность ее направления на отдельные цели. При этом аудитор составляет ведомость следующей формы (таблица 3.4.1.).</w:t>
      </w:r>
    </w:p>
    <w:p w:rsidR="00EC3B24" w:rsidRPr="00B8188B" w:rsidRDefault="00EC3B24" w:rsidP="00B8188B">
      <w:pPr>
        <w:widowControl w:val="0"/>
        <w:autoSpaceDE w:val="0"/>
        <w:autoSpaceDN w:val="0"/>
        <w:adjustRightInd w:val="0"/>
        <w:spacing w:line="360" w:lineRule="auto"/>
        <w:ind w:firstLine="709"/>
        <w:jc w:val="both"/>
        <w:rPr>
          <w:sz w:val="28"/>
          <w:szCs w:val="28"/>
        </w:rPr>
      </w:pPr>
    </w:p>
    <w:p w:rsidR="000F6F7C" w:rsidRDefault="000F6F7C" w:rsidP="00B8188B">
      <w:pPr>
        <w:widowControl w:val="0"/>
        <w:autoSpaceDE w:val="0"/>
        <w:autoSpaceDN w:val="0"/>
        <w:adjustRightInd w:val="0"/>
        <w:spacing w:line="360" w:lineRule="auto"/>
        <w:ind w:firstLine="709"/>
        <w:jc w:val="right"/>
        <w:rPr>
          <w:sz w:val="28"/>
          <w:szCs w:val="28"/>
        </w:rPr>
      </w:pPr>
      <w:r w:rsidRPr="00B8188B">
        <w:rPr>
          <w:sz w:val="28"/>
          <w:szCs w:val="28"/>
        </w:rPr>
        <w:t>Т</w:t>
      </w:r>
      <w:r w:rsidR="00B25AA5" w:rsidRPr="00B8188B">
        <w:rPr>
          <w:sz w:val="28"/>
          <w:szCs w:val="28"/>
        </w:rPr>
        <w:t>аблица 3.4.1.</w:t>
      </w:r>
    </w:p>
    <w:p w:rsidR="00EC3B24" w:rsidRPr="00B8188B" w:rsidRDefault="00EC3B24" w:rsidP="00B8188B">
      <w:pPr>
        <w:widowControl w:val="0"/>
        <w:autoSpaceDE w:val="0"/>
        <w:autoSpaceDN w:val="0"/>
        <w:adjustRightInd w:val="0"/>
        <w:spacing w:line="360" w:lineRule="auto"/>
        <w:ind w:firstLine="709"/>
        <w:jc w:val="right"/>
        <w:rPr>
          <w:sz w:val="28"/>
          <w:szCs w:val="28"/>
        </w:rPr>
      </w:pPr>
    </w:p>
    <w:p w:rsidR="00B25AA5" w:rsidRPr="00B8188B" w:rsidRDefault="00B25AA5" w:rsidP="00B8188B">
      <w:pPr>
        <w:widowControl w:val="0"/>
        <w:autoSpaceDE w:val="0"/>
        <w:autoSpaceDN w:val="0"/>
        <w:adjustRightInd w:val="0"/>
        <w:spacing w:line="360" w:lineRule="auto"/>
        <w:ind w:firstLine="709"/>
        <w:jc w:val="center"/>
        <w:rPr>
          <w:sz w:val="28"/>
          <w:szCs w:val="28"/>
        </w:rPr>
      </w:pPr>
      <w:r w:rsidRPr="00B8188B">
        <w:rPr>
          <w:sz w:val="28"/>
          <w:szCs w:val="28"/>
        </w:rPr>
        <w:t xml:space="preserve">Ведомость проверки правильности использования </w:t>
      </w:r>
    </w:p>
    <w:p w:rsidR="00B25AA5" w:rsidRPr="00B8188B" w:rsidRDefault="00B25AA5" w:rsidP="00B8188B">
      <w:pPr>
        <w:widowControl w:val="0"/>
        <w:autoSpaceDE w:val="0"/>
        <w:autoSpaceDN w:val="0"/>
        <w:adjustRightInd w:val="0"/>
        <w:spacing w:line="360" w:lineRule="auto"/>
        <w:ind w:firstLine="709"/>
        <w:jc w:val="center"/>
        <w:rPr>
          <w:sz w:val="28"/>
          <w:szCs w:val="28"/>
        </w:rPr>
      </w:pPr>
      <w:r w:rsidRPr="00B8188B">
        <w:rPr>
          <w:sz w:val="28"/>
          <w:szCs w:val="28"/>
        </w:rPr>
        <w:t>прибыли предприятия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2414"/>
        <w:gridCol w:w="2412"/>
        <w:gridCol w:w="2412"/>
      </w:tblGrid>
      <w:tr w:rsidR="00B25AA5" w:rsidRPr="00D26E46" w:rsidTr="00D26E46">
        <w:tc>
          <w:tcPr>
            <w:tcW w:w="2438" w:type="dxa"/>
            <w:shd w:val="clear" w:color="auto" w:fill="auto"/>
          </w:tcPr>
          <w:p w:rsidR="00B25AA5" w:rsidRPr="00D26E46" w:rsidRDefault="00B25AA5" w:rsidP="00D26E46">
            <w:pPr>
              <w:widowControl w:val="0"/>
              <w:autoSpaceDE w:val="0"/>
              <w:autoSpaceDN w:val="0"/>
              <w:adjustRightInd w:val="0"/>
              <w:spacing w:line="360" w:lineRule="auto"/>
              <w:jc w:val="both"/>
              <w:rPr>
                <w:sz w:val="20"/>
                <w:szCs w:val="20"/>
              </w:rPr>
            </w:pPr>
            <w:r w:rsidRPr="00D26E46">
              <w:rPr>
                <w:sz w:val="20"/>
                <w:szCs w:val="20"/>
              </w:rPr>
              <w:t>Направления использования прибыли</w:t>
            </w:r>
          </w:p>
        </w:tc>
        <w:tc>
          <w:tcPr>
            <w:tcW w:w="2439" w:type="dxa"/>
            <w:shd w:val="clear" w:color="auto" w:fill="auto"/>
          </w:tcPr>
          <w:p w:rsidR="00B25AA5" w:rsidRPr="00D26E46" w:rsidRDefault="00B25AA5" w:rsidP="00D26E46">
            <w:pPr>
              <w:widowControl w:val="0"/>
              <w:autoSpaceDE w:val="0"/>
              <w:autoSpaceDN w:val="0"/>
              <w:adjustRightInd w:val="0"/>
              <w:spacing w:line="360" w:lineRule="auto"/>
              <w:jc w:val="both"/>
              <w:rPr>
                <w:sz w:val="20"/>
                <w:szCs w:val="20"/>
              </w:rPr>
            </w:pPr>
            <w:r w:rsidRPr="00D26E46">
              <w:rPr>
                <w:sz w:val="20"/>
                <w:szCs w:val="20"/>
              </w:rPr>
              <w:t>По данным предприятия, руб.</w:t>
            </w:r>
          </w:p>
        </w:tc>
        <w:tc>
          <w:tcPr>
            <w:tcW w:w="2439" w:type="dxa"/>
            <w:shd w:val="clear" w:color="auto" w:fill="auto"/>
          </w:tcPr>
          <w:p w:rsidR="00B25AA5" w:rsidRPr="00D26E46" w:rsidRDefault="00B25AA5" w:rsidP="00D26E46">
            <w:pPr>
              <w:widowControl w:val="0"/>
              <w:autoSpaceDE w:val="0"/>
              <w:autoSpaceDN w:val="0"/>
              <w:adjustRightInd w:val="0"/>
              <w:spacing w:line="360" w:lineRule="auto"/>
              <w:jc w:val="both"/>
              <w:rPr>
                <w:sz w:val="20"/>
                <w:szCs w:val="20"/>
              </w:rPr>
            </w:pPr>
            <w:r w:rsidRPr="00D26E46">
              <w:rPr>
                <w:sz w:val="20"/>
                <w:szCs w:val="20"/>
              </w:rPr>
              <w:t>Согласно результатам проверки, руб.</w:t>
            </w:r>
          </w:p>
        </w:tc>
        <w:tc>
          <w:tcPr>
            <w:tcW w:w="2439" w:type="dxa"/>
            <w:shd w:val="clear" w:color="auto" w:fill="auto"/>
          </w:tcPr>
          <w:p w:rsidR="00B25AA5" w:rsidRPr="00D26E46" w:rsidRDefault="00B25AA5" w:rsidP="00D26E46">
            <w:pPr>
              <w:widowControl w:val="0"/>
              <w:autoSpaceDE w:val="0"/>
              <w:autoSpaceDN w:val="0"/>
              <w:adjustRightInd w:val="0"/>
              <w:spacing w:line="360" w:lineRule="auto"/>
              <w:jc w:val="both"/>
              <w:rPr>
                <w:sz w:val="20"/>
                <w:szCs w:val="20"/>
              </w:rPr>
            </w:pPr>
            <w:r w:rsidRPr="00D26E46">
              <w:rPr>
                <w:sz w:val="20"/>
                <w:szCs w:val="20"/>
              </w:rPr>
              <w:t>Отклонения ( +, - )</w:t>
            </w:r>
          </w:p>
        </w:tc>
      </w:tr>
      <w:tr w:rsidR="00B25AA5" w:rsidRPr="00D26E46" w:rsidTr="00D26E46">
        <w:tc>
          <w:tcPr>
            <w:tcW w:w="2438" w:type="dxa"/>
            <w:shd w:val="clear" w:color="auto" w:fill="auto"/>
          </w:tcPr>
          <w:p w:rsidR="00B25AA5" w:rsidRPr="00D26E46" w:rsidRDefault="00B25AA5" w:rsidP="00D26E46">
            <w:pPr>
              <w:widowControl w:val="0"/>
              <w:autoSpaceDE w:val="0"/>
              <w:autoSpaceDN w:val="0"/>
              <w:adjustRightInd w:val="0"/>
              <w:spacing w:line="360" w:lineRule="auto"/>
              <w:ind w:firstLine="709"/>
              <w:jc w:val="center"/>
              <w:rPr>
                <w:sz w:val="20"/>
                <w:szCs w:val="20"/>
              </w:rPr>
            </w:pPr>
            <w:r w:rsidRPr="00D26E46">
              <w:rPr>
                <w:sz w:val="20"/>
                <w:szCs w:val="20"/>
              </w:rPr>
              <w:t>1</w:t>
            </w:r>
          </w:p>
        </w:tc>
        <w:tc>
          <w:tcPr>
            <w:tcW w:w="2439" w:type="dxa"/>
            <w:shd w:val="clear" w:color="auto" w:fill="auto"/>
          </w:tcPr>
          <w:p w:rsidR="00B25AA5" w:rsidRPr="00D26E46" w:rsidRDefault="00B25AA5" w:rsidP="00D26E46">
            <w:pPr>
              <w:widowControl w:val="0"/>
              <w:autoSpaceDE w:val="0"/>
              <w:autoSpaceDN w:val="0"/>
              <w:adjustRightInd w:val="0"/>
              <w:spacing w:line="360" w:lineRule="auto"/>
              <w:ind w:firstLine="709"/>
              <w:jc w:val="center"/>
              <w:rPr>
                <w:sz w:val="20"/>
                <w:szCs w:val="20"/>
              </w:rPr>
            </w:pPr>
            <w:r w:rsidRPr="00D26E46">
              <w:rPr>
                <w:sz w:val="20"/>
                <w:szCs w:val="20"/>
              </w:rPr>
              <w:t>2</w:t>
            </w:r>
          </w:p>
        </w:tc>
        <w:tc>
          <w:tcPr>
            <w:tcW w:w="2439" w:type="dxa"/>
            <w:shd w:val="clear" w:color="auto" w:fill="auto"/>
          </w:tcPr>
          <w:p w:rsidR="00B25AA5" w:rsidRPr="00D26E46" w:rsidRDefault="00B25AA5" w:rsidP="00D26E46">
            <w:pPr>
              <w:widowControl w:val="0"/>
              <w:autoSpaceDE w:val="0"/>
              <w:autoSpaceDN w:val="0"/>
              <w:adjustRightInd w:val="0"/>
              <w:spacing w:line="360" w:lineRule="auto"/>
              <w:ind w:firstLine="709"/>
              <w:jc w:val="center"/>
              <w:rPr>
                <w:sz w:val="20"/>
                <w:szCs w:val="20"/>
              </w:rPr>
            </w:pPr>
            <w:r w:rsidRPr="00D26E46">
              <w:rPr>
                <w:sz w:val="20"/>
                <w:szCs w:val="20"/>
              </w:rPr>
              <w:t>3</w:t>
            </w:r>
          </w:p>
        </w:tc>
        <w:tc>
          <w:tcPr>
            <w:tcW w:w="2439" w:type="dxa"/>
            <w:shd w:val="clear" w:color="auto" w:fill="auto"/>
          </w:tcPr>
          <w:p w:rsidR="00B25AA5" w:rsidRPr="00D26E46" w:rsidRDefault="00B25AA5" w:rsidP="00D26E46">
            <w:pPr>
              <w:widowControl w:val="0"/>
              <w:autoSpaceDE w:val="0"/>
              <w:autoSpaceDN w:val="0"/>
              <w:adjustRightInd w:val="0"/>
              <w:spacing w:line="360" w:lineRule="auto"/>
              <w:ind w:firstLine="709"/>
              <w:jc w:val="center"/>
              <w:rPr>
                <w:sz w:val="20"/>
                <w:szCs w:val="20"/>
              </w:rPr>
            </w:pPr>
            <w:r w:rsidRPr="00D26E46">
              <w:rPr>
                <w:sz w:val="20"/>
                <w:szCs w:val="20"/>
              </w:rPr>
              <w:t>4</w:t>
            </w:r>
          </w:p>
        </w:tc>
      </w:tr>
    </w:tbl>
    <w:p w:rsidR="00B25AA5" w:rsidRPr="00B8188B" w:rsidRDefault="00B25AA5" w:rsidP="00B8188B">
      <w:pPr>
        <w:widowControl w:val="0"/>
        <w:autoSpaceDE w:val="0"/>
        <w:autoSpaceDN w:val="0"/>
        <w:adjustRightInd w:val="0"/>
        <w:spacing w:line="360" w:lineRule="auto"/>
        <w:ind w:firstLine="709"/>
        <w:jc w:val="both"/>
        <w:rPr>
          <w:sz w:val="28"/>
          <w:szCs w:val="28"/>
        </w:rPr>
      </w:pPr>
    </w:p>
    <w:p w:rsidR="008425BC" w:rsidRPr="00B8188B" w:rsidRDefault="00B25AA5" w:rsidP="00B8188B">
      <w:pPr>
        <w:widowControl w:val="0"/>
        <w:autoSpaceDE w:val="0"/>
        <w:autoSpaceDN w:val="0"/>
        <w:adjustRightInd w:val="0"/>
        <w:spacing w:line="360" w:lineRule="auto"/>
        <w:ind w:firstLine="709"/>
        <w:jc w:val="both"/>
        <w:rPr>
          <w:sz w:val="28"/>
          <w:szCs w:val="28"/>
        </w:rPr>
      </w:pPr>
      <w:r w:rsidRPr="00B8188B">
        <w:rPr>
          <w:sz w:val="28"/>
          <w:szCs w:val="28"/>
        </w:rPr>
        <w:t>Выявив использование прибыли не по назначению или сверх плановых размеров, аудитор обязан вскрыть причины и виновных в этом должностных лиц</w:t>
      </w:r>
      <w:r w:rsidR="009872CA" w:rsidRPr="00B8188B">
        <w:rPr>
          <w:sz w:val="28"/>
          <w:szCs w:val="28"/>
        </w:rPr>
        <w:t xml:space="preserve"> и разработать предложения по ликвидации нарушений и привлечению виновных лиц к ответственности. На основании материалов проверки распределения прибыли разрабатываются предложения по улучшению использования финансовых ресурсов, устранению вскрытых недостатков, укреплению платежной и расчетной дисциплины.</w:t>
      </w:r>
    </w:p>
    <w:p w:rsidR="008409B1" w:rsidRPr="00B8188B" w:rsidRDefault="009872CA" w:rsidP="00B8188B">
      <w:pPr>
        <w:widowControl w:val="0"/>
        <w:autoSpaceDE w:val="0"/>
        <w:autoSpaceDN w:val="0"/>
        <w:adjustRightInd w:val="0"/>
        <w:spacing w:line="360" w:lineRule="auto"/>
        <w:ind w:firstLine="709"/>
        <w:jc w:val="both"/>
        <w:rPr>
          <w:sz w:val="28"/>
          <w:szCs w:val="28"/>
        </w:rPr>
      </w:pPr>
      <w:r w:rsidRPr="00B8188B">
        <w:rPr>
          <w:sz w:val="28"/>
          <w:szCs w:val="28"/>
        </w:rPr>
        <w:t>В отличие от относимых на финансовые результаты (в части внереализационных расходов) штрафов, пени и неустоек за нарушение договорных условий поставки продукции, перевозок, расчетных операций и других правил, регулирующих хозяйственные взаимоотношения, предусмотренные законодательством, штрафные санкции, вносимые в бюджет (платежи за превышение</w:t>
      </w:r>
      <w:r w:rsidR="00B047DA" w:rsidRPr="00B8188B">
        <w:rPr>
          <w:sz w:val="28"/>
          <w:szCs w:val="28"/>
        </w:rPr>
        <w:t xml:space="preserve"> предельно допустимых выбросов загрязняющих веществ в природную среду и за аварийное загрязнение, штрафы за сокрытие (занижение) прибыли или дохода от налогообложения (по решению налоговых органов), пени за несвоевременное перечисление в бюджет и другие экономические санкции</w:t>
      </w:r>
      <w:r w:rsidRPr="00B8188B">
        <w:rPr>
          <w:sz w:val="28"/>
          <w:szCs w:val="28"/>
        </w:rPr>
        <w:t>)</w:t>
      </w:r>
      <w:r w:rsidR="00B047DA" w:rsidRPr="00B8188B">
        <w:rPr>
          <w:sz w:val="28"/>
          <w:szCs w:val="28"/>
        </w:rPr>
        <w:t xml:space="preserve"> относятся на прибыль, оставшуюся в распоряжении предприятия, т.е. на чистую прибыль.</w:t>
      </w:r>
    </w:p>
    <w:p w:rsidR="00410765" w:rsidRPr="00B8188B" w:rsidRDefault="008409B1" w:rsidP="00EC3B24">
      <w:pPr>
        <w:widowControl w:val="0"/>
        <w:autoSpaceDE w:val="0"/>
        <w:autoSpaceDN w:val="0"/>
        <w:adjustRightInd w:val="0"/>
        <w:spacing w:line="360" w:lineRule="auto"/>
        <w:ind w:firstLine="709"/>
        <w:jc w:val="both"/>
        <w:rPr>
          <w:b/>
          <w:bCs/>
          <w:sz w:val="28"/>
          <w:szCs w:val="28"/>
        </w:rPr>
      </w:pPr>
      <w:r w:rsidRPr="00B8188B">
        <w:rPr>
          <w:sz w:val="28"/>
          <w:szCs w:val="28"/>
        </w:rPr>
        <w:br w:type="page"/>
      </w:r>
      <w:r w:rsidRPr="00B8188B">
        <w:rPr>
          <w:b/>
          <w:bCs/>
          <w:sz w:val="28"/>
          <w:szCs w:val="28"/>
        </w:rPr>
        <w:t>4.</w:t>
      </w:r>
      <w:r w:rsidRPr="00B8188B">
        <w:rPr>
          <w:sz w:val="28"/>
          <w:szCs w:val="28"/>
        </w:rPr>
        <w:t xml:space="preserve"> </w:t>
      </w:r>
      <w:r w:rsidR="00410765" w:rsidRPr="00B8188B">
        <w:rPr>
          <w:b/>
          <w:bCs/>
          <w:sz w:val="28"/>
          <w:szCs w:val="28"/>
        </w:rPr>
        <w:t>Аудит формирования и использования прибыли</w:t>
      </w:r>
    </w:p>
    <w:p w:rsidR="00410765" w:rsidRPr="00B8188B" w:rsidRDefault="00410765" w:rsidP="00EC3B24">
      <w:pPr>
        <w:pStyle w:val="2"/>
        <w:widowControl w:val="0"/>
        <w:spacing w:line="360" w:lineRule="auto"/>
        <w:ind w:left="0" w:firstLine="709"/>
        <w:jc w:val="both"/>
        <w:rPr>
          <w:b/>
          <w:bCs/>
        </w:rPr>
      </w:pPr>
      <w:r w:rsidRPr="00B8188B">
        <w:rPr>
          <w:b/>
          <w:bCs/>
        </w:rPr>
        <w:t>на МУП «Зеленстрой»</w:t>
      </w:r>
    </w:p>
    <w:p w:rsidR="00410765" w:rsidRPr="00B8188B" w:rsidRDefault="00410765" w:rsidP="00EC3B24">
      <w:pPr>
        <w:pStyle w:val="2"/>
        <w:widowControl w:val="0"/>
        <w:spacing w:line="360" w:lineRule="auto"/>
        <w:ind w:left="0" w:firstLine="709"/>
        <w:jc w:val="both"/>
        <w:rPr>
          <w:b/>
          <w:bCs/>
        </w:rPr>
      </w:pPr>
    </w:p>
    <w:p w:rsidR="00D21D60" w:rsidRPr="00B8188B" w:rsidRDefault="00410765" w:rsidP="00EC3B24">
      <w:pPr>
        <w:pStyle w:val="2"/>
        <w:widowControl w:val="0"/>
        <w:numPr>
          <w:ilvl w:val="1"/>
          <w:numId w:val="34"/>
        </w:numPr>
        <w:tabs>
          <w:tab w:val="clear" w:pos="1440"/>
        </w:tabs>
        <w:spacing w:line="360" w:lineRule="auto"/>
        <w:ind w:left="0" w:firstLine="709"/>
        <w:jc w:val="both"/>
        <w:rPr>
          <w:b/>
          <w:bCs/>
        </w:rPr>
      </w:pPr>
      <w:r w:rsidRPr="00B8188B">
        <w:rPr>
          <w:b/>
          <w:bCs/>
        </w:rPr>
        <w:t>Организационно-экономическая характеристика МУП</w:t>
      </w:r>
    </w:p>
    <w:p w:rsidR="00410765" w:rsidRPr="00B8188B" w:rsidRDefault="00410765" w:rsidP="00EC3B24">
      <w:pPr>
        <w:pStyle w:val="2"/>
        <w:widowControl w:val="0"/>
        <w:spacing w:line="360" w:lineRule="auto"/>
        <w:ind w:left="0" w:firstLine="709"/>
        <w:jc w:val="both"/>
        <w:rPr>
          <w:b/>
          <w:bCs/>
        </w:rPr>
      </w:pPr>
      <w:r w:rsidRPr="00B8188B">
        <w:rPr>
          <w:b/>
          <w:bCs/>
        </w:rPr>
        <w:t>«Зеленстрой»</w:t>
      </w:r>
    </w:p>
    <w:p w:rsidR="00410765" w:rsidRPr="00B8188B" w:rsidRDefault="00410765" w:rsidP="00B8188B">
      <w:pPr>
        <w:pStyle w:val="2"/>
        <w:widowControl w:val="0"/>
        <w:spacing w:line="360" w:lineRule="auto"/>
        <w:ind w:left="0" w:firstLine="709"/>
        <w:jc w:val="both"/>
        <w:rPr>
          <w:b/>
          <w:bCs/>
        </w:rPr>
      </w:pPr>
    </w:p>
    <w:p w:rsidR="00410765" w:rsidRPr="00B8188B" w:rsidRDefault="00410765" w:rsidP="00B8188B">
      <w:pPr>
        <w:pStyle w:val="2"/>
        <w:widowControl w:val="0"/>
        <w:spacing w:line="360" w:lineRule="auto"/>
        <w:ind w:left="0" w:firstLine="709"/>
        <w:jc w:val="both"/>
      </w:pPr>
      <w:r w:rsidRPr="00B8188B">
        <w:t>Муниципальное унитарное предприятие «Зеленстрой» создано решением Комитета по управлению муни</w:t>
      </w:r>
      <w:r w:rsidR="004276AF" w:rsidRPr="00B8188B">
        <w:t>ципальным имуществом г. Кемерово</w:t>
      </w:r>
      <w:r w:rsidRPr="00B8188B">
        <w:t xml:space="preserve"> и находится в ведении Главного управления жизнеобеспечения городского хозяйства, администрации г. Кемерово.</w:t>
      </w:r>
    </w:p>
    <w:p w:rsidR="00410765" w:rsidRPr="00B8188B" w:rsidRDefault="00410765" w:rsidP="00B8188B">
      <w:pPr>
        <w:pStyle w:val="2"/>
        <w:widowControl w:val="0"/>
        <w:spacing w:line="360" w:lineRule="auto"/>
        <w:ind w:left="0" w:firstLine="709"/>
        <w:jc w:val="both"/>
      </w:pPr>
      <w:r w:rsidRPr="00B8188B">
        <w:t>Организационно-правовая форма собственности предприятия –</w:t>
      </w:r>
      <w:r w:rsidR="004276AF" w:rsidRPr="00B8188B">
        <w:t xml:space="preserve"> м</w:t>
      </w:r>
      <w:r w:rsidRPr="00B8188B">
        <w:t>униципальная.</w:t>
      </w:r>
    </w:p>
    <w:p w:rsidR="00410765" w:rsidRPr="00B8188B" w:rsidRDefault="00410765" w:rsidP="00B8188B">
      <w:pPr>
        <w:pStyle w:val="21"/>
        <w:widowControl w:val="0"/>
        <w:spacing w:after="0" w:line="360" w:lineRule="auto"/>
        <w:ind w:left="0" w:firstLine="709"/>
        <w:jc w:val="both"/>
        <w:rPr>
          <w:sz w:val="28"/>
          <w:szCs w:val="28"/>
        </w:rPr>
      </w:pPr>
      <w:r w:rsidRPr="00B8188B">
        <w:rPr>
          <w:sz w:val="28"/>
          <w:szCs w:val="28"/>
        </w:rPr>
        <w:t>Основной вид деятельности МУП «Зеленстрой» – работы, выполняемые по внешнему благоустройству города, т.е. работы по текущему содержанию объектов озеленения общего пользования (скверов, парков, уличных насаждений), по капитальному ремонту объектов озеленения, а также новое зеленое строительство. Также предприятие выполняет строительно-монтажные работы, это – земляные работы (планирование площадей, разработка грунтов); возведение несущих и ограждающих конструкций зданий и сооружений (кладка из камня, кирпича и блоков, установка деревянных конструкций и изделий); отделочные работы.</w:t>
      </w:r>
    </w:p>
    <w:p w:rsidR="00410765" w:rsidRPr="00B8188B" w:rsidRDefault="00410765" w:rsidP="00B8188B">
      <w:pPr>
        <w:pStyle w:val="21"/>
        <w:widowControl w:val="0"/>
        <w:spacing w:after="0" w:line="360" w:lineRule="auto"/>
        <w:ind w:left="0" w:firstLine="709"/>
        <w:jc w:val="both"/>
        <w:rPr>
          <w:sz w:val="28"/>
          <w:szCs w:val="28"/>
        </w:rPr>
      </w:pPr>
      <w:r w:rsidRPr="00B8188B">
        <w:rPr>
          <w:sz w:val="28"/>
          <w:szCs w:val="28"/>
        </w:rPr>
        <w:t>Финансирование работ по текущему содержанию и капитальному ремонту объектов общего пользования осуществляется:</w:t>
      </w:r>
    </w:p>
    <w:p w:rsidR="00410765" w:rsidRPr="00B8188B" w:rsidRDefault="00410765" w:rsidP="00B8188B">
      <w:pPr>
        <w:pStyle w:val="2"/>
        <w:widowControl w:val="0"/>
        <w:spacing w:line="360" w:lineRule="auto"/>
        <w:ind w:left="0" w:firstLine="709"/>
        <w:jc w:val="both"/>
      </w:pPr>
      <w:r w:rsidRPr="00B8188B">
        <w:t>1) за счет средств городского бюджета через территориальное управление районов в объеме 78,5 %:</w:t>
      </w:r>
    </w:p>
    <w:p w:rsidR="00410765" w:rsidRPr="00B8188B" w:rsidRDefault="00410765" w:rsidP="00B8188B">
      <w:pPr>
        <w:pStyle w:val="2"/>
        <w:widowControl w:val="0"/>
        <w:spacing w:line="360" w:lineRule="auto"/>
        <w:ind w:left="0" w:firstLine="709"/>
        <w:jc w:val="both"/>
      </w:pPr>
      <w:r w:rsidRPr="00B8188B">
        <w:t>2) за счет средств из бюджета по бюджетным организациям (больницы, детские сады, школы) – 14,5 %;</w:t>
      </w:r>
    </w:p>
    <w:p w:rsidR="00410765" w:rsidRPr="00B8188B" w:rsidRDefault="00410765" w:rsidP="00B8188B">
      <w:pPr>
        <w:pStyle w:val="2"/>
        <w:widowControl w:val="0"/>
        <w:spacing w:line="360" w:lineRule="auto"/>
        <w:ind w:left="0" w:firstLine="709"/>
        <w:jc w:val="both"/>
      </w:pPr>
      <w:r w:rsidRPr="00B8188B">
        <w:t>3) за счет средств по выполнению от выполнения прямых договоров для других предприятий (автоуслуги и др. работы) – 7%.</w:t>
      </w:r>
    </w:p>
    <w:p w:rsidR="00410765" w:rsidRPr="00B8188B" w:rsidRDefault="00410765" w:rsidP="00B8188B">
      <w:pPr>
        <w:pStyle w:val="2"/>
        <w:widowControl w:val="0"/>
        <w:spacing w:line="360" w:lineRule="auto"/>
        <w:ind w:left="0" w:firstLine="709"/>
        <w:jc w:val="both"/>
      </w:pPr>
      <w:r w:rsidRPr="00B8188B">
        <w:t>В 2000 году сумма целевого финансирования из бюджета составила 15163 тыс. руб., в 2001 году она возросла на 28 % и составила 19388 тыс. руб.</w:t>
      </w:r>
    </w:p>
    <w:p w:rsidR="00410765" w:rsidRPr="00B8188B" w:rsidRDefault="00410765" w:rsidP="00B8188B">
      <w:pPr>
        <w:pStyle w:val="2"/>
        <w:widowControl w:val="0"/>
        <w:spacing w:line="360" w:lineRule="auto"/>
        <w:ind w:left="0" w:firstLine="709"/>
        <w:jc w:val="both"/>
      </w:pPr>
      <w:r w:rsidRPr="00B8188B">
        <w:t>Среднесписочная численность работающих составила в 2000 году 216 человек, в 2001 году она увеличилась до 228 человек, из них 18 % - это водители автотранспорта, 9% - механизаторы, а остальные – рабочие зеленого строительства, ремонтной зоны, вспомогательные рабочие, а также специалисты и служащие по управлению предприятием.</w:t>
      </w:r>
    </w:p>
    <w:p w:rsidR="00410765" w:rsidRPr="00B8188B" w:rsidRDefault="00410765" w:rsidP="00B8188B">
      <w:pPr>
        <w:pStyle w:val="2"/>
        <w:widowControl w:val="0"/>
        <w:spacing w:line="360" w:lineRule="auto"/>
        <w:ind w:left="0" w:firstLine="709"/>
        <w:jc w:val="both"/>
      </w:pPr>
      <w:r w:rsidRPr="00B8188B">
        <w:t>Средняя заработная плата на одного работающего составила в 2001 году 3326 руб., по сравнению с предыдущим годом она возросла на 23%.</w:t>
      </w:r>
    </w:p>
    <w:p w:rsidR="00410765" w:rsidRDefault="00410765" w:rsidP="00B8188B">
      <w:pPr>
        <w:pStyle w:val="2"/>
        <w:widowControl w:val="0"/>
        <w:spacing w:line="360" w:lineRule="auto"/>
        <w:ind w:left="0" w:firstLine="709"/>
        <w:jc w:val="both"/>
      </w:pPr>
      <w:r w:rsidRPr="00B8188B">
        <w:t xml:space="preserve">Основные показатели социально-экономического развития МУП «Зеленстрой» (с учетом средств целевого финансирования) за 2001 год приведены в таблице </w:t>
      </w:r>
      <w:r w:rsidR="004276AF" w:rsidRPr="00B8188B">
        <w:t>4.2.</w:t>
      </w:r>
    </w:p>
    <w:p w:rsidR="00EC3B24" w:rsidRDefault="00EC3B24" w:rsidP="00B8188B">
      <w:pPr>
        <w:pStyle w:val="2"/>
        <w:widowControl w:val="0"/>
        <w:spacing w:line="360" w:lineRule="auto"/>
        <w:ind w:left="0" w:firstLine="709"/>
        <w:jc w:val="both"/>
      </w:pPr>
    </w:p>
    <w:p w:rsidR="00EC3B24" w:rsidRDefault="00EC3B24" w:rsidP="00B8188B">
      <w:pPr>
        <w:pStyle w:val="2"/>
        <w:widowControl w:val="0"/>
        <w:spacing w:line="360" w:lineRule="auto"/>
        <w:ind w:left="0" w:firstLine="709"/>
        <w:jc w:val="both"/>
        <w:sectPr w:rsidR="00EC3B24" w:rsidSect="00EC3B24">
          <w:headerReference w:type="default" r:id="rId7"/>
          <w:footerReference w:type="default" r:id="rId8"/>
          <w:footerReference w:type="first" r:id="rId9"/>
          <w:pgSz w:w="11906" w:h="16838"/>
          <w:pgMar w:top="1134" w:right="851" w:bottom="1134" w:left="1620" w:header="709" w:footer="709" w:gutter="0"/>
          <w:cols w:space="708"/>
          <w:titlePg/>
          <w:docGrid w:linePitch="360"/>
        </w:sectPr>
      </w:pPr>
    </w:p>
    <w:p w:rsidR="00410765" w:rsidRPr="00B8188B" w:rsidRDefault="00410765" w:rsidP="00B8188B">
      <w:pPr>
        <w:pStyle w:val="2"/>
        <w:widowControl w:val="0"/>
        <w:spacing w:line="360" w:lineRule="auto"/>
        <w:ind w:left="0" w:firstLine="709"/>
        <w:jc w:val="right"/>
      </w:pPr>
      <w:r w:rsidRPr="00B8188B">
        <w:t>Таблица</w:t>
      </w:r>
      <w:r w:rsidR="002A2E9A" w:rsidRPr="00B8188B">
        <w:t xml:space="preserve"> 4.2.</w:t>
      </w:r>
    </w:p>
    <w:p w:rsidR="00EC3B24" w:rsidRDefault="00410765" w:rsidP="00B8188B">
      <w:pPr>
        <w:pStyle w:val="2"/>
        <w:widowControl w:val="0"/>
        <w:spacing w:line="360" w:lineRule="auto"/>
        <w:ind w:left="0" w:firstLine="709"/>
        <w:jc w:val="center"/>
      </w:pPr>
      <w:r w:rsidRPr="00B8188B">
        <w:t xml:space="preserve">Показатели социально-экономического развития МУП </w:t>
      </w:r>
    </w:p>
    <w:p w:rsidR="00410765" w:rsidRDefault="00410765" w:rsidP="00B8188B">
      <w:pPr>
        <w:pStyle w:val="2"/>
        <w:widowControl w:val="0"/>
        <w:spacing w:line="360" w:lineRule="auto"/>
        <w:ind w:left="0" w:firstLine="709"/>
        <w:jc w:val="center"/>
      </w:pPr>
      <w:r w:rsidRPr="00B8188B">
        <w:t>«Зеленст</w:t>
      </w:r>
      <w:r w:rsidR="004276AF" w:rsidRPr="00B8188B">
        <w:t>рой» за 2001 год.</w:t>
      </w:r>
    </w:p>
    <w:tbl>
      <w:tblPr>
        <w:tblW w:w="0" w:type="auto"/>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4140"/>
        <w:gridCol w:w="1080"/>
        <w:gridCol w:w="1440"/>
        <w:gridCol w:w="1440"/>
        <w:gridCol w:w="1410"/>
      </w:tblGrid>
      <w:tr w:rsidR="00410765" w:rsidRPr="00EC3B24">
        <w:trPr>
          <w:trHeight w:val="395"/>
        </w:trPr>
        <w:tc>
          <w:tcPr>
            <w:tcW w:w="594"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 п/п</w:t>
            </w: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Наименование показателей</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Ед. изм.</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Факт 2000 г.</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Факт 2001 г.</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Отклон.%</w:t>
            </w:r>
          </w:p>
        </w:tc>
      </w:tr>
      <w:tr w:rsidR="00410765" w:rsidRPr="00EC3B24">
        <w:trPr>
          <w:trHeight w:val="460"/>
        </w:trPr>
        <w:tc>
          <w:tcPr>
            <w:tcW w:w="594"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w:t>
            </w: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Объем выполненных работ</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т. руб.</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17233,0</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22690,3</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131,7</w:t>
            </w:r>
          </w:p>
        </w:tc>
      </w:tr>
      <w:tr w:rsidR="00410765" w:rsidRPr="00EC3B24">
        <w:trPr>
          <w:trHeight w:val="313"/>
        </w:trPr>
        <w:tc>
          <w:tcPr>
            <w:tcW w:w="594" w:type="dxa"/>
          </w:tcPr>
          <w:p w:rsidR="00410765" w:rsidRPr="00EC3B24" w:rsidRDefault="00410765" w:rsidP="00EC3B24">
            <w:pPr>
              <w:pStyle w:val="2"/>
              <w:widowControl w:val="0"/>
              <w:spacing w:line="360" w:lineRule="auto"/>
              <w:ind w:left="0" w:firstLine="0"/>
              <w:jc w:val="both"/>
              <w:rPr>
                <w:sz w:val="20"/>
                <w:szCs w:val="20"/>
              </w:rPr>
            </w:pPr>
          </w:p>
        </w:tc>
        <w:tc>
          <w:tcPr>
            <w:tcW w:w="4140" w:type="dxa"/>
          </w:tcPr>
          <w:p w:rsidR="00410765" w:rsidRPr="00EC3B24" w:rsidRDefault="00410765" w:rsidP="00EC3B24">
            <w:pPr>
              <w:pStyle w:val="2"/>
              <w:widowControl w:val="0"/>
              <w:spacing w:line="360" w:lineRule="auto"/>
              <w:ind w:left="0" w:firstLine="0"/>
              <w:jc w:val="both"/>
              <w:rPr>
                <w:sz w:val="20"/>
                <w:szCs w:val="20"/>
              </w:rPr>
            </w:pPr>
          </w:p>
        </w:tc>
        <w:tc>
          <w:tcPr>
            <w:tcW w:w="1080" w:type="dxa"/>
          </w:tcPr>
          <w:p w:rsidR="00410765" w:rsidRPr="00EC3B24" w:rsidRDefault="00410765" w:rsidP="00EC3B24">
            <w:pPr>
              <w:pStyle w:val="2"/>
              <w:widowControl w:val="0"/>
              <w:spacing w:line="360" w:lineRule="auto"/>
              <w:ind w:left="0" w:firstLine="0"/>
              <w:jc w:val="both"/>
              <w:rPr>
                <w:sz w:val="20"/>
                <w:szCs w:val="20"/>
              </w:rPr>
            </w:pPr>
          </w:p>
        </w:tc>
        <w:tc>
          <w:tcPr>
            <w:tcW w:w="1440" w:type="dxa"/>
          </w:tcPr>
          <w:p w:rsidR="00410765" w:rsidRPr="00EC3B24" w:rsidRDefault="00410765" w:rsidP="00EC3B24">
            <w:pPr>
              <w:pStyle w:val="2"/>
              <w:widowControl w:val="0"/>
              <w:spacing w:line="360" w:lineRule="auto"/>
              <w:ind w:left="0" w:firstLine="0"/>
              <w:jc w:val="both"/>
              <w:rPr>
                <w:sz w:val="20"/>
                <w:szCs w:val="20"/>
              </w:rPr>
            </w:pP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+ 351,9</w:t>
            </w:r>
          </w:p>
        </w:tc>
        <w:tc>
          <w:tcPr>
            <w:tcW w:w="1410" w:type="dxa"/>
          </w:tcPr>
          <w:p w:rsidR="00410765" w:rsidRPr="00EC3B24" w:rsidRDefault="00410765" w:rsidP="00EC3B24">
            <w:pPr>
              <w:pStyle w:val="2"/>
              <w:widowControl w:val="0"/>
              <w:spacing w:line="360" w:lineRule="auto"/>
              <w:ind w:left="0" w:firstLine="0"/>
              <w:jc w:val="both"/>
              <w:rPr>
                <w:sz w:val="20"/>
                <w:szCs w:val="20"/>
              </w:rPr>
            </w:pPr>
          </w:p>
        </w:tc>
      </w:tr>
      <w:tr w:rsidR="00410765" w:rsidRPr="00EC3B24">
        <w:trPr>
          <w:trHeight w:val="460"/>
        </w:trPr>
        <w:tc>
          <w:tcPr>
            <w:tcW w:w="594" w:type="dxa"/>
          </w:tcPr>
          <w:p w:rsidR="00410765" w:rsidRPr="00EC3B24" w:rsidRDefault="00410765" w:rsidP="00EC3B24">
            <w:pPr>
              <w:pStyle w:val="2"/>
              <w:widowControl w:val="0"/>
              <w:spacing w:line="360" w:lineRule="auto"/>
              <w:ind w:left="0" w:firstLine="0"/>
              <w:jc w:val="both"/>
              <w:rPr>
                <w:sz w:val="20"/>
                <w:szCs w:val="20"/>
              </w:rPr>
            </w:pP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в том числе:</w:t>
            </w:r>
          </w:p>
        </w:tc>
        <w:tc>
          <w:tcPr>
            <w:tcW w:w="1080" w:type="dxa"/>
          </w:tcPr>
          <w:p w:rsidR="00410765" w:rsidRPr="00EC3B24" w:rsidRDefault="00410765" w:rsidP="00EC3B24">
            <w:pPr>
              <w:pStyle w:val="2"/>
              <w:widowControl w:val="0"/>
              <w:spacing w:line="360" w:lineRule="auto"/>
              <w:ind w:left="0" w:firstLine="0"/>
              <w:jc w:val="both"/>
              <w:rPr>
                <w:sz w:val="20"/>
                <w:szCs w:val="20"/>
              </w:rPr>
            </w:pPr>
          </w:p>
        </w:tc>
        <w:tc>
          <w:tcPr>
            <w:tcW w:w="1440" w:type="dxa"/>
          </w:tcPr>
          <w:p w:rsidR="00410765" w:rsidRPr="00EC3B24" w:rsidRDefault="00410765" w:rsidP="00EC3B24">
            <w:pPr>
              <w:pStyle w:val="2"/>
              <w:widowControl w:val="0"/>
              <w:spacing w:line="360" w:lineRule="auto"/>
              <w:ind w:left="0" w:firstLine="0"/>
              <w:jc w:val="both"/>
              <w:rPr>
                <w:sz w:val="20"/>
                <w:szCs w:val="20"/>
              </w:rPr>
            </w:pP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23042,2</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133,7</w:t>
            </w:r>
          </w:p>
        </w:tc>
      </w:tr>
      <w:tr w:rsidR="00410765" w:rsidRPr="00EC3B24">
        <w:trPr>
          <w:trHeight w:val="460"/>
        </w:trPr>
        <w:tc>
          <w:tcPr>
            <w:tcW w:w="594" w:type="dxa"/>
          </w:tcPr>
          <w:p w:rsidR="00410765" w:rsidRPr="00EC3B24" w:rsidRDefault="00410765" w:rsidP="00EC3B24">
            <w:pPr>
              <w:pStyle w:val="2"/>
              <w:widowControl w:val="0"/>
              <w:spacing w:line="360" w:lineRule="auto"/>
              <w:ind w:left="0" w:firstLine="0"/>
              <w:jc w:val="both"/>
              <w:rPr>
                <w:sz w:val="20"/>
                <w:szCs w:val="20"/>
              </w:rPr>
            </w:pP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Целевое финансирование</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т. руб.</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15163,3</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19388,1</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127,9</w:t>
            </w:r>
          </w:p>
        </w:tc>
      </w:tr>
      <w:tr w:rsidR="00410765" w:rsidRPr="00EC3B24">
        <w:trPr>
          <w:trHeight w:val="257"/>
        </w:trPr>
        <w:tc>
          <w:tcPr>
            <w:tcW w:w="594" w:type="dxa"/>
          </w:tcPr>
          <w:p w:rsidR="00410765" w:rsidRPr="00EC3B24" w:rsidRDefault="00410765" w:rsidP="00EC3B24">
            <w:pPr>
              <w:pStyle w:val="2"/>
              <w:widowControl w:val="0"/>
              <w:spacing w:line="360" w:lineRule="auto"/>
              <w:ind w:left="0" w:firstLine="0"/>
              <w:jc w:val="both"/>
              <w:rPr>
                <w:sz w:val="20"/>
                <w:szCs w:val="20"/>
              </w:rPr>
            </w:pP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Прочие услуги</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т. руб.</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2069,7</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3302,2</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159,5</w:t>
            </w:r>
          </w:p>
        </w:tc>
      </w:tr>
      <w:tr w:rsidR="00410765" w:rsidRPr="00EC3B24">
        <w:trPr>
          <w:trHeight w:val="460"/>
        </w:trPr>
        <w:tc>
          <w:tcPr>
            <w:tcW w:w="594" w:type="dxa"/>
          </w:tcPr>
          <w:p w:rsidR="00410765" w:rsidRPr="00EC3B24" w:rsidRDefault="00410765" w:rsidP="00EC3B24">
            <w:pPr>
              <w:pStyle w:val="2"/>
              <w:widowControl w:val="0"/>
              <w:spacing w:line="360" w:lineRule="auto"/>
              <w:ind w:left="0" w:firstLine="0"/>
              <w:jc w:val="both"/>
              <w:rPr>
                <w:sz w:val="20"/>
                <w:szCs w:val="20"/>
              </w:rPr>
            </w:pP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 xml:space="preserve">% целевого финансирования от общего объёма выполненных работ </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88,0</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84,1</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95,6</w:t>
            </w:r>
          </w:p>
        </w:tc>
      </w:tr>
      <w:tr w:rsidR="00410765" w:rsidRPr="00EC3B24">
        <w:trPr>
          <w:trHeight w:val="355"/>
        </w:trPr>
        <w:tc>
          <w:tcPr>
            <w:tcW w:w="594"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2.</w:t>
            </w: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Себестоимость работ</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т. руб.</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16471,4</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21026,4</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127,6</w:t>
            </w:r>
          </w:p>
        </w:tc>
      </w:tr>
      <w:tr w:rsidR="00410765" w:rsidRPr="00EC3B24">
        <w:trPr>
          <w:trHeight w:val="284"/>
        </w:trPr>
        <w:tc>
          <w:tcPr>
            <w:tcW w:w="594" w:type="dxa"/>
          </w:tcPr>
          <w:p w:rsidR="00410765" w:rsidRPr="00EC3B24" w:rsidRDefault="00410765" w:rsidP="00EC3B24">
            <w:pPr>
              <w:pStyle w:val="2"/>
              <w:widowControl w:val="0"/>
              <w:spacing w:line="360" w:lineRule="auto"/>
              <w:ind w:left="0" w:firstLine="0"/>
              <w:jc w:val="both"/>
              <w:rPr>
                <w:sz w:val="20"/>
                <w:szCs w:val="20"/>
              </w:rPr>
            </w:pP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Элементы затрат:</w:t>
            </w:r>
          </w:p>
        </w:tc>
        <w:tc>
          <w:tcPr>
            <w:tcW w:w="1080" w:type="dxa"/>
          </w:tcPr>
          <w:p w:rsidR="00410765" w:rsidRPr="00EC3B24" w:rsidRDefault="00410765" w:rsidP="00EC3B24">
            <w:pPr>
              <w:pStyle w:val="2"/>
              <w:widowControl w:val="0"/>
              <w:spacing w:line="360" w:lineRule="auto"/>
              <w:ind w:left="0" w:firstLine="0"/>
              <w:jc w:val="both"/>
              <w:rPr>
                <w:sz w:val="20"/>
                <w:szCs w:val="20"/>
              </w:rPr>
            </w:pPr>
          </w:p>
        </w:tc>
        <w:tc>
          <w:tcPr>
            <w:tcW w:w="1440" w:type="dxa"/>
          </w:tcPr>
          <w:p w:rsidR="00410765" w:rsidRPr="00EC3B24" w:rsidRDefault="00410765" w:rsidP="00EC3B24">
            <w:pPr>
              <w:pStyle w:val="2"/>
              <w:widowControl w:val="0"/>
              <w:spacing w:line="360" w:lineRule="auto"/>
              <w:ind w:left="0" w:firstLine="0"/>
              <w:jc w:val="both"/>
              <w:rPr>
                <w:sz w:val="20"/>
                <w:szCs w:val="20"/>
              </w:rPr>
            </w:pPr>
          </w:p>
        </w:tc>
        <w:tc>
          <w:tcPr>
            <w:tcW w:w="1440" w:type="dxa"/>
          </w:tcPr>
          <w:p w:rsidR="00410765" w:rsidRPr="00EC3B24" w:rsidRDefault="00410765" w:rsidP="00EC3B24">
            <w:pPr>
              <w:pStyle w:val="2"/>
              <w:widowControl w:val="0"/>
              <w:spacing w:line="360" w:lineRule="auto"/>
              <w:ind w:left="0" w:firstLine="0"/>
              <w:jc w:val="both"/>
              <w:rPr>
                <w:sz w:val="20"/>
                <w:szCs w:val="20"/>
              </w:rPr>
            </w:pPr>
          </w:p>
        </w:tc>
        <w:tc>
          <w:tcPr>
            <w:tcW w:w="1410" w:type="dxa"/>
          </w:tcPr>
          <w:p w:rsidR="00410765" w:rsidRPr="00EC3B24" w:rsidRDefault="00410765" w:rsidP="00EC3B24">
            <w:pPr>
              <w:pStyle w:val="2"/>
              <w:widowControl w:val="0"/>
              <w:spacing w:line="360" w:lineRule="auto"/>
              <w:ind w:left="0" w:firstLine="0"/>
              <w:jc w:val="both"/>
              <w:rPr>
                <w:sz w:val="20"/>
                <w:szCs w:val="20"/>
              </w:rPr>
            </w:pPr>
          </w:p>
        </w:tc>
      </w:tr>
      <w:tr w:rsidR="00410765" w:rsidRPr="00EC3B24">
        <w:trPr>
          <w:trHeight w:val="460"/>
        </w:trPr>
        <w:tc>
          <w:tcPr>
            <w:tcW w:w="594"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2.1</w:t>
            </w: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 xml:space="preserve">Фонд заработной платы </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т. руб.</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6673,4</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9012,6</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135,1</w:t>
            </w:r>
          </w:p>
        </w:tc>
      </w:tr>
      <w:tr w:rsidR="00410765" w:rsidRPr="00EC3B24">
        <w:trPr>
          <w:trHeight w:val="460"/>
        </w:trPr>
        <w:tc>
          <w:tcPr>
            <w:tcW w:w="594"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2.2</w:t>
            </w: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Единый социальный налог</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т. руб.</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2557,5</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3146,3</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123,0</w:t>
            </w:r>
          </w:p>
        </w:tc>
      </w:tr>
      <w:tr w:rsidR="00410765" w:rsidRPr="00EC3B24">
        <w:trPr>
          <w:trHeight w:val="266"/>
        </w:trPr>
        <w:tc>
          <w:tcPr>
            <w:tcW w:w="594"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2.3</w:t>
            </w: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Материалы всего:</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т. руб.</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4892,9</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5952,6</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121,7</w:t>
            </w:r>
          </w:p>
        </w:tc>
      </w:tr>
      <w:tr w:rsidR="00410765" w:rsidRPr="00EC3B24">
        <w:trPr>
          <w:trHeight w:val="460"/>
        </w:trPr>
        <w:tc>
          <w:tcPr>
            <w:tcW w:w="594" w:type="dxa"/>
          </w:tcPr>
          <w:p w:rsidR="00410765" w:rsidRPr="00EC3B24" w:rsidRDefault="00410765" w:rsidP="00EC3B24">
            <w:pPr>
              <w:pStyle w:val="2"/>
              <w:widowControl w:val="0"/>
              <w:spacing w:line="360" w:lineRule="auto"/>
              <w:ind w:left="0" w:firstLine="0"/>
              <w:jc w:val="both"/>
              <w:rPr>
                <w:sz w:val="20"/>
                <w:szCs w:val="20"/>
              </w:rPr>
            </w:pP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в том числе:</w:t>
            </w:r>
          </w:p>
        </w:tc>
        <w:tc>
          <w:tcPr>
            <w:tcW w:w="1080" w:type="dxa"/>
          </w:tcPr>
          <w:p w:rsidR="00410765" w:rsidRPr="00EC3B24" w:rsidRDefault="00410765" w:rsidP="00EC3B24">
            <w:pPr>
              <w:pStyle w:val="2"/>
              <w:widowControl w:val="0"/>
              <w:spacing w:line="360" w:lineRule="auto"/>
              <w:ind w:left="0" w:firstLine="0"/>
              <w:jc w:val="both"/>
              <w:rPr>
                <w:sz w:val="20"/>
                <w:szCs w:val="20"/>
              </w:rPr>
            </w:pPr>
          </w:p>
        </w:tc>
        <w:tc>
          <w:tcPr>
            <w:tcW w:w="1440" w:type="dxa"/>
          </w:tcPr>
          <w:p w:rsidR="00410765" w:rsidRPr="00EC3B24" w:rsidRDefault="00410765" w:rsidP="00EC3B24">
            <w:pPr>
              <w:pStyle w:val="2"/>
              <w:widowControl w:val="0"/>
              <w:spacing w:line="360" w:lineRule="auto"/>
              <w:ind w:left="0" w:firstLine="0"/>
              <w:jc w:val="both"/>
              <w:rPr>
                <w:sz w:val="20"/>
                <w:szCs w:val="20"/>
              </w:rPr>
            </w:pPr>
          </w:p>
        </w:tc>
        <w:tc>
          <w:tcPr>
            <w:tcW w:w="1440" w:type="dxa"/>
          </w:tcPr>
          <w:p w:rsidR="00410765" w:rsidRPr="00EC3B24" w:rsidRDefault="00410765" w:rsidP="00EC3B24">
            <w:pPr>
              <w:pStyle w:val="2"/>
              <w:widowControl w:val="0"/>
              <w:spacing w:line="360" w:lineRule="auto"/>
              <w:ind w:left="0" w:firstLine="0"/>
              <w:jc w:val="both"/>
              <w:rPr>
                <w:sz w:val="20"/>
                <w:szCs w:val="20"/>
              </w:rPr>
            </w:pPr>
          </w:p>
        </w:tc>
        <w:tc>
          <w:tcPr>
            <w:tcW w:w="1410" w:type="dxa"/>
          </w:tcPr>
          <w:p w:rsidR="00410765" w:rsidRPr="00EC3B24" w:rsidRDefault="00410765" w:rsidP="00EC3B24">
            <w:pPr>
              <w:pStyle w:val="2"/>
              <w:widowControl w:val="0"/>
              <w:spacing w:line="360" w:lineRule="auto"/>
              <w:ind w:left="0" w:firstLine="0"/>
              <w:jc w:val="both"/>
              <w:rPr>
                <w:sz w:val="20"/>
                <w:szCs w:val="20"/>
              </w:rPr>
            </w:pPr>
          </w:p>
        </w:tc>
      </w:tr>
      <w:tr w:rsidR="00410765" w:rsidRPr="00EC3B24">
        <w:trPr>
          <w:trHeight w:val="460"/>
        </w:trPr>
        <w:tc>
          <w:tcPr>
            <w:tcW w:w="594" w:type="dxa"/>
          </w:tcPr>
          <w:p w:rsidR="00410765" w:rsidRPr="00EC3B24" w:rsidRDefault="00410765" w:rsidP="00EC3B24">
            <w:pPr>
              <w:pStyle w:val="2"/>
              <w:widowControl w:val="0"/>
              <w:spacing w:line="360" w:lineRule="auto"/>
              <w:ind w:left="0" w:firstLine="0"/>
              <w:jc w:val="both"/>
              <w:rPr>
                <w:sz w:val="20"/>
                <w:szCs w:val="20"/>
              </w:rPr>
            </w:pP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 ГСМ</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т. руб.</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1941,5</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2464,4</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126,9</w:t>
            </w:r>
          </w:p>
        </w:tc>
      </w:tr>
      <w:tr w:rsidR="00410765" w:rsidRPr="00EC3B24">
        <w:trPr>
          <w:trHeight w:val="460"/>
        </w:trPr>
        <w:tc>
          <w:tcPr>
            <w:tcW w:w="594" w:type="dxa"/>
          </w:tcPr>
          <w:p w:rsidR="00410765" w:rsidRPr="00EC3B24" w:rsidRDefault="00410765" w:rsidP="00EC3B24">
            <w:pPr>
              <w:pStyle w:val="2"/>
              <w:widowControl w:val="0"/>
              <w:spacing w:line="360" w:lineRule="auto"/>
              <w:ind w:left="0" w:firstLine="0"/>
              <w:jc w:val="both"/>
              <w:rPr>
                <w:sz w:val="20"/>
                <w:szCs w:val="20"/>
              </w:rPr>
            </w:pP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 запасные части</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т. руб.</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662,3</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1282,5</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193,6</w:t>
            </w:r>
          </w:p>
        </w:tc>
      </w:tr>
      <w:tr w:rsidR="00410765" w:rsidRPr="00EC3B24">
        <w:trPr>
          <w:trHeight w:val="460"/>
        </w:trPr>
        <w:tc>
          <w:tcPr>
            <w:tcW w:w="594" w:type="dxa"/>
          </w:tcPr>
          <w:p w:rsidR="00410765" w:rsidRPr="00EC3B24" w:rsidRDefault="00410765" w:rsidP="00EC3B24">
            <w:pPr>
              <w:pStyle w:val="2"/>
              <w:widowControl w:val="0"/>
              <w:spacing w:line="360" w:lineRule="auto"/>
              <w:ind w:left="0" w:firstLine="0"/>
              <w:jc w:val="both"/>
              <w:rPr>
                <w:sz w:val="20"/>
                <w:szCs w:val="20"/>
              </w:rPr>
            </w:pP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 прочие материалы</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т. руб.</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1976,5</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1913,9</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96,8</w:t>
            </w:r>
          </w:p>
        </w:tc>
      </w:tr>
      <w:tr w:rsidR="00410765" w:rsidRPr="00EC3B24">
        <w:trPr>
          <w:trHeight w:val="460"/>
        </w:trPr>
        <w:tc>
          <w:tcPr>
            <w:tcW w:w="594" w:type="dxa"/>
          </w:tcPr>
          <w:p w:rsidR="00410765" w:rsidRPr="00EC3B24" w:rsidRDefault="00410765" w:rsidP="00EC3B24">
            <w:pPr>
              <w:pStyle w:val="2"/>
              <w:widowControl w:val="0"/>
              <w:spacing w:line="360" w:lineRule="auto"/>
              <w:ind w:left="0" w:firstLine="0"/>
              <w:jc w:val="both"/>
              <w:rPr>
                <w:sz w:val="20"/>
                <w:szCs w:val="20"/>
              </w:rPr>
            </w:pP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 инвентарь</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т. руб.</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312,6</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291,8</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93,3</w:t>
            </w:r>
          </w:p>
        </w:tc>
      </w:tr>
      <w:tr w:rsidR="00410765" w:rsidRPr="00EC3B24">
        <w:trPr>
          <w:trHeight w:val="460"/>
        </w:trPr>
        <w:tc>
          <w:tcPr>
            <w:tcW w:w="594"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2.4</w:t>
            </w: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Амортизация</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т. руб.</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456,0</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432,3</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94,8</w:t>
            </w:r>
          </w:p>
        </w:tc>
      </w:tr>
      <w:tr w:rsidR="00410765" w:rsidRPr="00EC3B24">
        <w:trPr>
          <w:trHeight w:val="460"/>
        </w:trPr>
        <w:tc>
          <w:tcPr>
            <w:tcW w:w="594"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2.5</w:t>
            </w: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Накладные расходы</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т. руб.</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892,2</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1500,2</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168,1</w:t>
            </w:r>
          </w:p>
        </w:tc>
      </w:tr>
      <w:tr w:rsidR="00410765" w:rsidRPr="00EC3B24">
        <w:trPr>
          <w:trHeight w:val="460"/>
        </w:trPr>
        <w:tc>
          <w:tcPr>
            <w:tcW w:w="594"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2.6</w:t>
            </w: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НДС цел</w:t>
            </w:r>
            <w:r w:rsidR="00D20DEA" w:rsidRPr="00EC3B24">
              <w:rPr>
                <w:sz w:val="20"/>
                <w:szCs w:val="20"/>
              </w:rPr>
              <w:t>евого</w:t>
            </w:r>
            <w:r w:rsidRPr="00EC3B24">
              <w:rPr>
                <w:sz w:val="20"/>
                <w:szCs w:val="20"/>
              </w:rPr>
              <w:t xml:space="preserve"> финансирования</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т. руб.</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999,4</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982,4</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98,3</w:t>
            </w:r>
          </w:p>
        </w:tc>
      </w:tr>
      <w:tr w:rsidR="00410765" w:rsidRPr="00EC3B24">
        <w:trPr>
          <w:trHeight w:val="460"/>
        </w:trPr>
        <w:tc>
          <w:tcPr>
            <w:tcW w:w="594"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3.</w:t>
            </w:r>
          </w:p>
        </w:tc>
        <w:tc>
          <w:tcPr>
            <w:tcW w:w="4140" w:type="dxa"/>
          </w:tcPr>
          <w:p w:rsidR="00410765" w:rsidRPr="00EC3B24" w:rsidRDefault="00D20DEA" w:rsidP="00EC3B24">
            <w:pPr>
              <w:pStyle w:val="2"/>
              <w:widowControl w:val="0"/>
              <w:spacing w:line="360" w:lineRule="auto"/>
              <w:ind w:left="0" w:firstLine="0"/>
              <w:jc w:val="both"/>
              <w:rPr>
                <w:sz w:val="20"/>
                <w:szCs w:val="20"/>
              </w:rPr>
            </w:pPr>
            <w:r w:rsidRPr="00EC3B24">
              <w:rPr>
                <w:sz w:val="20"/>
                <w:szCs w:val="20"/>
              </w:rPr>
              <w:t>Прибыль</w:t>
            </w:r>
            <w:r w:rsidR="00410765" w:rsidRPr="00EC3B24">
              <w:rPr>
                <w:sz w:val="20"/>
                <w:szCs w:val="20"/>
              </w:rPr>
              <w:t xml:space="preserve"> </w:t>
            </w:r>
            <w:r w:rsidRPr="00EC3B24">
              <w:rPr>
                <w:sz w:val="20"/>
                <w:szCs w:val="20"/>
              </w:rPr>
              <w:t>(</w:t>
            </w:r>
            <w:r w:rsidR="00410765" w:rsidRPr="00EC3B24">
              <w:rPr>
                <w:sz w:val="20"/>
                <w:szCs w:val="20"/>
              </w:rPr>
              <w:t>убытки</w:t>
            </w:r>
            <w:r w:rsidRPr="00EC3B24">
              <w:rPr>
                <w:sz w:val="20"/>
                <w:szCs w:val="20"/>
              </w:rPr>
              <w:t>)</w:t>
            </w:r>
            <w:r w:rsidR="00410765" w:rsidRPr="00EC3B24">
              <w:rPr>
                <w:sz w:val="20"/>
                <w:szCs w:val="20"/>
              </w:rPr>
              <w:t xml:space="preserve"> от реализации (+, -)</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т. руб.</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621,8</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2015,8</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324,2</w:t>
            </w:r>
          </w:p>
        </w:tc>
      </w:tr>
      <w:tr w:rsidR="00410765" w:rsidRPr="00EC3B24">
        <w:trPr>
          <w:trHeight w:val="460"/>
        </w:trPr>
        <w:tc>
          <w:tcPr>
            <w:tcW w:w="594"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4.</w:t>
            </w: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Уровень рентабельности</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3,77</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9,96</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254,6</w:t>
            </w:r>
          </w:p>
        </w:tc>
      </w:tr>
      <w:tr w:rsidR="00410765" w:rsidRPr="00EC3B24">
        <w:trPr>
          <w:trHeight w:val="460"/>
        </w:trPr>
        <w:tc>
          <w:tcPr>
            <w:tcW w:w="594"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5.</w:t>
            </w: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Затраты на 1 рубль доходов</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руб.</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0,956</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0,91</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95,5</w:t>
            </w:r>
          </w:p>
        </w:tc>
      </w:tr>
      <w:tr w:rsidR="00410765" w:rsidRPr="00EC3B24">
        <w:trPr>
          <w:trHeight w:val="460"/>
        </w:trPr>
        <w:tc>
          <w:tcPr>
            <w:tcW w:w="594"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6.</w:t>
            </w: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Среднесписочная численность</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чел.</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216</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228</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105,5</w:t>
            </w:r>
          </w:p>
        </w:tc>
      </w:tr>
      <w:tr w:rsidR="00410765" w:rsidRPr="00EC3B24">
        <w:trPr>
          <w:trHeight w:val="460"/>
        </w:trPr>
        <w:tc>
          <w:tcPr>
            <w:tcW w:w="594"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7.</w:t>
            </w: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Средняя з/плата на  1 работающ.</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руб.</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2575</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3294</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127,9</w:t>
            </w:r>
          </w:p>
        </w:tc>
      </w:tr>
      <w:tr w:rsidR="00410765" w:rsidRPr="00EC3B24">
        <w:trPr>
          <w:trHeight w:val="561"/>
        </w:trPr>
        <w:tc>
          <w:tcPr>
            <w:tcW w:w="594"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8.</w:t>
            </w:r>
          </w:p>
        </w:tc>
        <w:tc>
          <w:tcPr>
            <w:tcW w:w="41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Производительность труда на 1 работающего</w:t>
            </w:r>
          </w:p>
        </w:tc>
        <w:tc>
          <w:tcPr>
            <w:tcW w:w="108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руб.</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6648</w:t>
            </w:r>
          </w:p>
        </w:tc>
        <w:tc>
          <w:tcPr>
            <w:tcW w:w="144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8422</w:t>
            </w:r>
          </w:p>
        </w:tc>
        <w:tc>
          <w:tcPr>
            <w:tcW w:w="1410" w:type="dxa"/>
          </w:tcPr>
          <w:p w:rsidR="00410765" w:rsidRPr="00EC3B24" w:rsidRDefault="00410765" w:rsidP="00EC3B24">
            <w:pPr>
              <w:pStyle w:val="2"/>
              <w:widowControl w:val="0"/>
              <w:spacing w:line="360" w:lineRule="auto"/>
              <w:ind w:left="0" w:firstLine="0"/>
              <w:jc w:val="both"/>
              <w:rPr>
                <w:sz w:val="20"/>
                <w:szCs w:val="20"/>
              </w:rPr>
            </w:pPr>
            <w:r w:rsidRPr="00EC3B24">
              <w:rPr>
                <w:sz w:val="20"/>
                <w:szCs w:val="20"/>
              </w:rPr>
              <w:t>126,7</w:t>
            </w:r>
          </w:p>
        </w:tc>
      </w:tr>
    </w:tbl>
    <w:p w:rsidR="008409B1" w:rsidRDefault="008409B1" w:rsidP="00EC3B24">
      <w:pPr>
        <w:pStyle w:val="2"/>
        <w:widowControl w:val="0"/>
        <w:spacing w:line="360" w:lineRule="auto"/>
        <w:ind w:left="0" w:firstLine="0"/>
        <w:jc w:val="center"/>
        <w:rPr>
          <w:b/>
          <w:bCs/>
          <w:sz w:val="20"/>
          <w:szCs w:val="20"/>
        </w:rPr>
      </w:pPr>
    </w:p>
    <w:p w:rsidR="00EC3B24" w:rsidRDefault="008409B1" w:rsidP="00EC3B24">
      <w:pPr>
        <w:pStyle w:val="2"/>
        <w:widowControl w:val="0"/>
        <w:numPr>
          <w:ilvl w:val="1"/>
          <w:numId w:val="34"/>
        </w:numPr>
        <w:spacing w:line="360" w:lineRule="auto"/>
        <w:jc w:val="both"/>
        <w:rPr>
          <w:b/>
          <w:bCs/>
        </w:rPr>
      </w:pPr>
      <w:r w:rsidRPr="00B8188B">
        <w:rPr>
          <w:b/>
          <w:bCs/>
        </w:rPr>
        <w:br w:type="page"/>
      </w:r>
      <w:r w:rsidR="00D20DEA" w:rsidRPr="00B8188B">
        <w:rPr>
          <w:b/>
          <w:bCs/>
        </w:rPr>
        <w:t xml:space="preserve">Порядок проведения аудита прибыли на МУП </w:t>
      </w:r>
    </w:p>
    <w:p w:rsidR="00D20DEA" w:rsidRPr="00B8188B" w:rsidRDefault="00D20DEA" w:rsidP="00EC3B24">
      <w:pPr>
        <w:pStyle w:val="2"/>
        <w:widowControl w:val="0"/>
        <w:spacing w:line="360" w:lineRule="auto"/>
        <w:ind w:left="720" w:firstLine="0"/>
        <w:jc w:val="both"/>
        <w:rPr>
          <w:b/>
          <w:bCs/>
        </w:rPr>
      </w:pPr>
      <w:r w:rsidRPr="00B8188B">
        <w:rPr>
          <w:b/>
          <w:bCs/>
        </w:rPr>
        <w:t>«Зеленстрой» за 2001 год</w:t>
      </w:r>
    </w:p>
    <w:p w:rsidR="00D20DEA" w:rsidRPr="00B8188B" w:rsidRDefault="00D20DEA" w:rsidP="00B8188B">
      <w:pPr>
        <w:pStyle w:val="2"/>
        <w:widowControl w:val="0"/>
        <w:spacing w:line="360" w:lineRule="auto"/>
        <w:ind w:left="0" w:firstLine="709"/>
        <w:jc w:val="center"/>
        <w:rPr>
          <w:b/>
          <w:bCs/>
        </w:rPr>
      </w:pPr>
    </w:p>
    <w:p w:rsidR="00D20DEA" w:rsidRPr="00B8188B" w:rsidRDefault="00D20DEA" w:rsidP="00B8188B">
      <w:pPr>
        <w:pStyle w:val="2"/>
        <w:widowControl w:val="0"/>
        <w:spacing w:line="360" w:lineRule="auto"/>
        <w:ind w:left="0" w:firstLine="709"/>
        <w:jc w:val="both"/>
      </w:pPr>
      <w:r w:rsidRPr="00B8188B">
        <w:t>Проведем аудит финансовых результатов и их использования на МУП «Зеленстрой» за 2001 год.</w:t>
      </w:r>
    </w:p>
    <w:p w:rsidR="00D20DEA" w:rsidRPr="00B8188B" w:rsidRDefault="00D20DEA" w:rsidP="00B8188B">
      <w:pPr>
        <w:pStyle w:val="2"/>
        <w:widowControl w:val="0"/>
        <w:spacing w:line="360" w:lineRule="auto"/>
        <w:ind w:left="0" w:firstLine="709"/>
        <w:jc w:val="both"/>
      </w:pPr>
      <w:r w:rsidRPr="00B8188B">
        <w:t>Учетная политика на предприятии определяется по предъявленным расчетным документам, т.е. по отгрузке. Организация получает основную часть прибыли от реализации услуг по благоустройству и озеленению города.</w:t>
      </w:r>
    </w:p>
    <w:p w:rsidR="00D20DEA" w:rsidRPr="00B8188B" w:rsidRDefault="00D20DEA" w:rsidP="00B8188B">
      <w:pPr>
        <w:pStyle w:val="2"/>
        <w:widowControl w:val="0"/>
        <w:spacing w:line="360" w:lineRule="auto"/>
        <w:ind w:left="0" w:firstLine="709"/>
        <w:jc w:val="both"/>
      </w:pPr>
      <w:r w:rsidRPr="00B8188B">
        <w:t>Конечный финансовый результат (прибыль или убыток) слагается:</w:t>
      </w:r>
    </w:p>
    <w:p w:rsidR="00D20DEA" w:rsidRPr="00B8188B" w:rsidRDefault="00D20DEA" w:rsidP="00B8188B">
      <w:pPr>
        <w:pStyle w:val="2"/>
        <w:widowControl w:val="0"/>
        <w:spacing w:line="360" w:lineRule="auto"/>
        <w:ind w:left="0" w:firstLine="709"/>
        <w:jc w:val="both"/>
      </w:pPr>
      <w:r w:rsidRPr="00B8188B">
        <w:t>а) из финансового результата от реализации продукции (работ, услуг), товаров и иных материальных ценностей (основных средств, нематериальных активов и др.), который определяется как разница между выручкой от реализации продукции (работ, услуг) в действующих ценах без НДС, специального на</w:t>
      </w:r>
      <w:r w:rsidR="00430CDD" w:rsidRPr="00B8188B">
        <w:t>лога и акцизов и затратами на ее</w:t>
      </w:r>
      <w:r w:rsidRPr="00B8188B">
        <w:t xml:space="preserve"> производство и реализацию.</w:t>
      </w:r>
    </w:p>
    <w:p w:rsidR="00D20DEA" w:rsidRPr="00B8188B" w:rsidRDefault="00D20DEA" w:rsidP="00B8188B">
      <w:pPr>
        <w:pStyle w:val="2"/>
        <w:widowControl w:val="0"/>
        <w:spacing w:line="360" w:lineRule="auto"/>
        <w:ind w:left="0" w:firstLine="709"/>
        <w:jc w:val="both"/>
      </w:pPr>
      <w:r w:rsidRPr="00B8188B">
        <w:t>б) из дохода от внереализационных операций, уменьшенных на сумму расходов по этим операциям. На данном предприятии к внереализационным доходам относится целевое финансирование.</w:t>
      </w:r>
    </w:p>
    <w:p w:rsidR="00D20DEA" w:rsidRPr="00B8188B" w:rsidRDefault="00D20DEA" w:rsidP="00B8188B">
      <w:pPr>
        <w:pStyle w:val="2"/>
        <w:widowControl w:val="0"/>
        <w:spacing w:line="360" w:lineRule="auto"/>
        <w:ind w:left="0" w:firstLine="709"/>
        <w:jc w:val="both"/>
        <w:rPr>
          <w:u w:val="single"/>
        </w:rPr>
      </w:pPr>
      <w:r w:rsidRPr="00B8188B">
        <w:rPr>
          <w:u w:val="single"/>
        </w:rPr>
        <w:t>Проверка отражения результата от продажи товаров, продукции (работ, услуг).</w:t>
      </w:r>
    </w:p>
    <w:p w:rsidR="00D20DEA" w:rsidRPr="00B8188B" w:rsidRDefault="00D20DEA" w:rsidP="00B8188B">
      <w:pPr>
        <w:pStyle w:val="2"/>
        <w:widowControl w:val="0"/>
        <w:spacing w:line="360" w:lineRule="auto"/>
        <w:ind w:left="0" w:firstLine="709"/>
        <w:jc w:val="both"/>
      </w:pPr>
      <w:r w:rsidRPr="00B8188B">
        <w:t>Финансовый результат от продажи продукции (работ, услуг) определяется как разница между выручкой от продажи (без НДС, налога с продаж и акцизов) и фактической себестоимостью продукции (работ, услуг). Для установления достоверности прибыли (убытка) от продажи проведем проверку правильности учета отгрузки и реализации прод</w:t>
      </w:r>
      <w:r w:rsidR="00430CDD" w:rsidRPr="00B8188B">
        <w:t>укции и расходов, связанных с ее</w:t>
      </w:r>
      <w:r w:rsidRPr="00B8188B">
        <w:t xml:space="preserve"> сбытом (расходы на продажу).</w:t>
      </w:r>
    </w:p>
    <w:p w:rsidR="00D20DEA" w:rsidRPr="00B8188B" w:rsidRDefault="00D20DEA" w:rsidP="00B8188B">
      <w:pPr>
        <w:pStyle w:val="2"/>
        <w:widowControl w:val="0"/>
        <w:spacing w:line="360" w:lineRule="auto"/>
        <w:ind w:left="0" w:firstLine="709"/>
        <w:jc w:val="both"/>
      </w:pPr>
      <w:r w:rsidRPr="00B8188B">
        <w:t>В ходе аудиторской проверки подтверждено, что:</w:t>
      </w:r>
    </w:p>
    <w:p w:rsidR="00D20DEA" w:rsidRPr="00B8188B" w:rsidRDefault="00D20DEA" w:rsidP="00B8188B">
      <w:pPr>
        <w:pStyle w:val="2"/>
        <w:widowControl w:val="0"/>
        <w:spacing w:line="360" w:lineRule="auto"/>
        <w:ind w:left="0" w:firstLine="709"/>
        <w:jc w:val="both"/>
      </w:pPr>
      <w:r w:rsidRPr="00B8188B">
        <w:t>-операции по продаже надлежащим образом санкционированы, фактические цены по счетам-фактурам и товарно-транспортным накладным совпадают с утвержденными пр</w:t>
      </w:r>
      <w:r w:rsidR="005E4AC3" w:rsidRPr="00B8188B">
        <w:t>айс-листами и номенклатурой цен;</w:t>
      </w:r>
    </w:p>
    <w:p w:rsidR="00D20DEA" w:rsidRPr="00B8188B" w:rsidRDefault="00D20DEA" w:rsidP="00B8188B">
      <w:pPr>
        <w:pStyle w:val="2"/>
        <w:widowControl w:val="0"/>
        <w:spacing w:line="360" w:lineRule="auto"/>
        <w:ind w:left="0" w:firstLine="709"/>
        <w:jc w:val="both"/>
      </w:pPr>
      <w:r w:rsidRPr="00B8188B">
        <w:t>-на счетах бухгалтерского учета отражены все реально совершенные сделки по продаже;</w:t>
      </w:r>
    </w:p>
    <w:p w:rsidR="00D20DEA" w:rsidRPr="00B8188B" w:rsidRDefault="00D20DEA" w:rsidP="00B8188B">
      <w:pPr>
        <w:pStyle w:val="2"/>
        <w:widowControl w:val="0"/>
        <w:spacing w:line="360" w:lineRule="auto"/>
        <w:ind w:left="0" w:firstLine="709"/>
        <w:jc w:val="both"/>
      </w:pPr>
      <w:r w:rsidRPr="00B8188B">
        <w:t>-продажа своевременно отражена на соответствующих счетах учета и стоимостная оценка операций по продаже определена правильно.</w:t>
      </w:r>
    </w:p>
    <w:p w:rsidR="00D20DEA" w:rsidRPr="00B8188B" w:rsidRDefault="00D20DEA" w:rsidP="00B8188B">
      <w:pPr>
        <w:pStyle w:val="2"/>
        <w:widowControl w:val="0"/>
        <w:spacing w:line="360" w:lineRule="auto"/>
        <w:ind w:left="0" w:firstLine="709"/>
        <w:jc w:val="both"/>
      </w:pPr>
      <w:r w:rsidRPr="00B8188B">
        <w:t>На этапе поверки отражения результатов от продажи продукции (работ, услуг) определим правильность отражения прибыли от продажи на счете 99 «Прибыли и убытки», для этого сверим записи в Главной книге по кредиту счета 99 «Прибыли и убытки» с дебетом счета 90 «Продажи». Сумма равна 314318 руб., что соответствует строке 050 «Прибыль (убыток) от продажи» Отчета о прибылях и убытках.</w:t>
      </w:r>
    </w:p>
    <w:p w:rsidR="00D20DEA" w:rsidRPr="00B8188B" w:rsidRDefault="00D20DEA" w:rsidP="00B8188B">
      <w:pPr>
        <w:pStyle w:val="2"/>
        <w:widowControl w:val="0"/>
        <w:spacing w:line="360" w:lineRule="auto"/>
        <w:ind w:left="0" w:firstLine="709"/>
        <w:jc w:val="both"/>
      </w:pPr>
      <w:r w:rsidRPr="00B8188B">
        <w:t>Используя процедуру арифметических подсчетов, сверим по Главной книге (регистру синтетического учета) по счету 90 «Продажи» правильность определения показателей:</w:t>
      </w:r>
    </w:p>
    <w:p w:rsidR="00D20DEA" w:rsidRPr="00B8188B" w:rsidRDefault="00D20DEA" w:rsidP="00B8188B">
      <w:pPr>
        <w:pStyle w:val="2"/>
        <w:widowControl w:val="0"/>
        <w:spacing w:line="360" w:lineRule="auto"/>
        <w:ind w:left="0" w:firstLine="709"/>
        <w:jc w:val="both"/>
      </w:pPr>
      <w:r w:rsidRPr="00B8188B">
        <w:t>Стр.010 «Выручка (нетто) от продажи товаров, продукции, работ, услуг (за минусом налога на добавленную стоимость, акцизов и других аналогичных платежей);</w:t>
      </w:r>
    </w:p>
    <w:p w:rsidR="00D20DEA" w:rsidRPr="00B8188B" w:rsidRDefault="00D20DEA" w:rsidP="00B8188B">
      <w:pPr>
        <w:pStyle w:val="2"/>
        <w:widowControl w:val="0"/>
        <w:spacing w:line="360" w:lineRule="auto"/>
        <w:ind w:left="0" w:firstLine="709"/>
        <w:jc w:val="both"/>
      </w:pPr>
      <w:r w:rsidRPr="00B8188B">
        <w:t>Стр. 020 «Себестоимость проданных товаров, продукции, работ, услуг»;</w:t>
      </w:r>
    </w:p>
    <w:p w:rsidR="00D20DEA" w:rsidRPr="00B8188B" w:rsidRDefault="00D20DEA" w:rsidP="00B8188B">
      <w:pPr>
        <w:pStyle w:val="2"/>
        <w:widowControl w:val="0"/>
        <w:spacing w:line="360" w:lineRule="auto"/>
        <w:ind w:left="0" w:firstLine="709"/>
        <w:jc w:val="both"/>
      </w:pPr>
      <w:r w:rsidRPr="00B8188B">
        <w:t>Стр. 030 «Коммерческие расходы»;</w:t>
      </w:r>
    </w:p>
    <w:p w:rsidR="00D20DEA" w:rsidRPr="00B8188B" w:rsidRDefault="00D20DEA" w:rsidP="00B8188B">
      <w:pPr>
        <w:pStyle w:val="2"/>
        <w:widowControl w:val="0"/>
        <w:spacing w:line="360" w:lineRule="auto"/>
        <w:ind w:left="0" w:firstLine="709"/>
        <w:jc w:val="both"/>
      </w:pPr>
      <w:r w:rsidRPr="00B8188B">
        <w:t>Стр.040 «Управленческие расходы»;</w:t>
      </w:r>
    </w:p>
    <w:p w:rsidR="00D20DEA" w:rsidRPr="00B8188B" w:rsidRDefault="00D20DEA" w:rsidP="00B8188B">
      <w:pPr>
        <w:pStyle w:val="2"/>
        <w:widowControl w:val="0"/>
        <w:spacing w:line="360" w:lineRule="auto"/>
        <w:ind w:left="0" w:firstLine="709"/>
        <w:jc w:val="both"/>
      </w:pPr>
      <w:r w:rsidRPr="00B8188B">
        <w:t>Стр.050 «Прибыль (убыток) от продаж» Отчета о прибылях и убытках.</w:t>
      </w:r>
    </w:p>
    <w:p w:rsidR="00D20DEA" w:rsidRPr="00B8188B" w:rsidRDefault="00D20DEA" w:rsidP="00B8188B">
      <w:pPr>
        <w:pStyle w:val="2"/>
        <w:widowControl w:val="0"/>
        <w:spacing w:line="360" w:lineRule="auto"/>
        <w:ind w:left="0" w:firstLine="709"/>
        <w:jc w:val="both"/>
      </w:pPr>
      <w:r w:rsidRPr="00B8188B">
        <w:t>На  предприятии выручка от реализации продукции (работ, услуг) за 2001 год составила 3302175 рублей (стр.010 форма №2 «Отчет о прибылях и убытках»), в том числе от:</w:t>
      </w:r>
    </w:p>
    <w:p w:rsidR="00D20DEA" w:rsidRPr="00B8188B" w:rsidRDefault="00D20DEA" w:rsidP="00B8188B">
      <w:pPr>
        <w:pStyle w:val="2"/>
        <w:widowControl w:val="0"/>
        <w:numPr>
          <w:ilvl w:val="0"/>
          <w:numId w:val="35"/>
        </w:numPr>
        <w:spacing w:line="360" w:lineRule="auto"/>
        <w:ind w:left="0" w:firstLine="709"/>
        <w:jc w:val="both"/>
      </w:pPr>
      <w:r w:rsidRPr="00B8188B">
        <w:t>реализации работ и услуг- 2649180 руб.,</w:t>
      </w:r>
    </w:p>
    <w:p w:rsidR="00D20DEA" w:rsidRPr="00B8188B" w:rsidRDefault="00D20DEA" w:rsidP="00B8188B">
      <w:pPr>
        <w:pStyle w:val="2"/>
        <w:widowControl w:val="0"/>
        <w:numPr>
          <w:ilvl w:val="0"/>
          <w:numId w:val="35"/>
        </w:numPr>
        <w:spacing w:line="360" w:lineRule="auto"/>
        <w:ind w:left="0" w:firstLine="709"/>
        <w:jc w:val="both"/>
      </w:pPr>
      <w:r w:rsidRPr="00B8188B">
        <w:t>реализации готовой продукции- 145935 руб.,</w:t>
      </w:r>
    </w:p>
    <w:p w:rsidR="00D20DEA" w:rsidRPr="00B8188B" w:rsidRDefault="00D20DEA" w:rsidP="00B8188B">
      <w:pPr>
        <w:pStyle w:val="2"/>
        <w:widowControl w:val="0"/>
        <w:numPr>
          <w:ilvl w:val="0"/>
          <w:numId w:val="35"/>
        </w:numPr>
        <w:spacing w:line="360" w:lineRule="auto"/>
        <w:ind w:left="0" w:firstLine="709"/>
        <w:jc w:val="both"/>
      </w:pPr>
      <w:r w:rsidRPr="00B8188B">
        <w:t xml:space="preserve">реализации автоуслуг- 507060 руб. </w:t>
      </w:r>
    </w:p>
    <w:p w:rsidR="00D20DEA" w:rsidRPr="00B8188B" w:rsidRDefault="00D20DEA" w:rsidP="00B8188B">
      <w:pPr>
        <w:pStyle w:val="2"/>
        <w:widowControl w:val="0"/>
        <w:spacing w:line="360" w:lineRule="auto"/>
        <w:ind w:left="0" w:firstLine="709"/>
        <w:jc w:val="both"/>
      </w:pPr>
      <w:r w:rsidRPr="00B8188B">
        <w:t xml:space="preserve">Сверим  данный результат с Главной книгой: </w:t>
      </w:r>
    </w:p>
    <w:p w:rsidR="00D20DEA" w:rsidRPr="00B8188B" w:rsidRDefault="00D20DEA" w:rsidP="00B8188B">
      <w:pPr>
        <w:pStyle w:val="2"/>
        <w:widowControl w:val="0"/>
        <w:spacing w:line="360" w:lineRule="auto"/>
        <w:ind w:left="0" w:firstLine="709"/>
        <w:jc w:val="both"/>
      </w:pPr>
      <w:r w:rsidRPr="00B8188B">
        <w:t>Стр.010</w:t>
      </w:r>
      <w:r w:rsidRPr="00B8188B">
        <w:rPr>
          <w:b/>
          <w:bCs/>
        </w:rPr>
        <w:t xml:space="preserve"> =</w:t>
      </w:r>
      <w:r w:rsidRPr="00B8188B">
        <w:t xml:space="preserve"> Сумма оборотов по К-ту счета 90 «Продажи» - Сумма оборотов по Д-ту счета 90 «Продажи» за отчетный период в корреспонденции с кредитом счета 68 «Расчеты по налогам и сборам» - Сумма оборотов по Д-ту счета 99 «Прибыли и убытки» в корреспонденции с кредитом счета 90 «Продажи» =</w:t>
      </w:r>
      <w:r w:rsidR="005E4AC3" w:rsidRPr="00B8188B">
        <w:t xml:space="preserve"> </w:t>
      </w:r>
    </w:p>
    <w:p w:rsidR="00D20DEA" w:rsidRPr="00B8188B" w:rsidRDefault="00D20DEA" w:rsidP="00B8188B">
      <w:pPr>
        <w:pStyle w:val="2"/>
        <w:widowControl w:val="0"/>
        <w:spacing w:line="360" w:lineRule="auto"/>
        <w:ind w:left="0" w:firstLine="709"/>
        <w:jc w:val="both"/>
      </w:pPr>
      <w:r w:rsidRPr="00B8188B">
        <w:t>3966295,36 – 664120,30= 3302175,06 руб. Суммы совпадают.</w:t>
      </w:r>
    </w:p>
    <w:p w:rsidR="00D20DEA" w:rsidRPr="00B8188B" w:rsidRDefault="00D20DEA" w:rsidP="00B8188B">
      <w:pPr>
        <w:pStyle w:val="2"/>
        <w:widowControl w:val="0"/>
        <w:spacing w:line="360" w:lineRule="auto"/>
        <w:ind w:left="0" w:firstLine="709"/>
        <w:jc w:val="both"/>
      </w:pPr>
      <w:r w:rsidRPr="00B8188B">
        <w:t>Стр.020</w:t>
      </w:r>
      <w:r w:rsidRPr="00B8188B">
        <w:rPr>
          <w:b/>
          <w:bCs/>
        </w:rPr>
        <w:t xml:space="preserve"> = </w:t>
      </w:r>
      <w:r w:rsidRPr="00B8188B">
        <w:t xml:space="preserve">Сумма оборотов по Д-ту счета 90 «Продажи» - Сумма оборотов по Д-ту счета 90 в корреспонденции со счетами 68 «расчеты по налогам и сборам», 99 «»Прибыли и убытки» - Сумма оборотов по Д-ту счета 90 в корреспонденции со счетом 44 «Расходы на продажу» - Сумма оборотов по Д-ту счета 90 в корреспонденции со счетом 26 «Общехозяйственные расходы» = </w:t>
      </w:r>
    </w:p>
    <w:p w:rsidR="00D20DEA" w:rsidRPr="00B8188B" w:rsidRDefault="00D20DEA" w:rsidP="00B8188B">
      <w:pPr>
        <w:pStyle w:val="2"/>
        <w:widowControl w:val="0"/>
        <w:spacing w:line="360" w:lineRule="auto"/>
        <w:ind w:left="0" w:firstLine="709"/>
        <w:jc w:val="both"/>
      </w:pPr>
      <w:r w:rsidRPr="00B8188B">
        <w:t>3966295,36 – 978438,30 =2987857,06 руб. Суммы совпадают.</w:t>
      </w:r>
    </w:p>
    <w:p w:rsidR="00D20DEA" w:rsidRPr="00B8188B" w:rsidRDefault="00D20DEA" w:rsidP="00B8188B">
      <w:pPr>
        <w:pStyle w:val="2"/>
        <w:widowControl w:val="0"/>
        <w:spacing w:line="360" w:lineRule="auto"/>
        <w:ind w:left="0" w:firstLine="709"/>
        <w:jc w:val="both"/>
      </w:pPr>
      <w:r w:rsidRPr="00B8188B">
        <w:t>Стр.050</w:t>
      </w:r>
      <w:r w:rsidRPr="00B8188B">
        <w:rPr>
          <w:b/>
          <w:bCs/>
        </w:rPr>
        <w:t xml:space="preserve"> =  </w:t>
      </w:r>
      <w:r w:rsidRPr="00B8188B">
        <w:t>(строки 010 – 020 – 030 – 040) = 3302175 - 2987857 = 314318 руб.</w:t>
      </w:r>
    </w:p>
    <w:p w:rsidR="00D20DEA" w:rsidRPr="00B8188B" w:rsidRDefault="00D20DEA" w:rsidP="00B8188B">
      <w:pPr>
        <w:pStyle w:val="2"/>
        <w:widowControl w:val="0"/>
        <w:spacing w:line="360" w:lineRule="auto"/>
        <w:ind w:left="0" w:firstLine="709"/>
        <w:jc w:val="both"/>
      </w:pPr>
      <w:r w:rsidRPr="00B8188B">
        <w:t>Списание прибыли оформлено бухгалтерской записью:</w:t>
      </w:r>
    </w:p>
    <w:p w:rsidR="00D20DEA" w:rsidRPr="00B8188B" w:rsidRDefault="00D20DEA" w:rsidP="00B8188B">
      <w:pPr>
        <w:pStyle w:val="2"/>
        <w:widowControl w:val="0"/>
        <w:spacing w:line="360" w:lineRule="auto"/>
        <w:ind w:left="0" w:firstLine="709"/>
        <w:jc w:val="both"/>
      </w:pPr>
      <w:r w:rsidRPr="00B8188B">
        <w:t>Д-т счета 90 «Продажи» К-т счета 99 «Прибыли и убытки».</w:t>
      </w:r>
    </w:p>
    <w:p w:rsidR="00D20DEA" w:rsidRDefault="00D20DEA" w:rsidP="00B8188B">
      <w:pPr>
        <w:pStyle w:val="2"/>
        <w:widowControl w:val="0"/>
        <w:spacing w:line="360" w:lineRule="auto"/>
        <w:ind w:left="0" w:firstLine="709"/>
        <w:jc w:val="both"/>
      </w:pPr>
      <w:r w:rsidRPr="00B8188B">
        <w:t>Составим ведомость правильности определения прибыли от реализации</w:t>
      </w:r>
      <w:r w:rsidR="005E4AC3" w:rsidRPr="00B8188B">
        <w:t xml:space="preserve"> (Таблица 4.2.1.)</w:t>
      </w:r>
      <w:r w:rsidRPr="00B8188B">
        <w:t xml:space="preserve">: </w:t>
      </w:r>
    </w:p>
    <w:p w:rsidR="004B36EE" w:rsidRPr="00B8188B" w:rsidRDefault="004B36EE" w:rsidP="00B8188B">
      <w:pPr>
        <w:pStyle w:val="2"/>
        <w:widowControl w:val="0"/>
        <w:spacing w:line="360" w:lineRule="auto"/>
        <w:ind w:left="0" w:firstLine="709"/>
        <w:jc w:val="both"/>
      </w:pPr>
    </w:p>
    <w:p w:rsidR="00D20DEA" w:rsidRDefault="005E4AC3" w:rsidP="00B8188B">
      <w:pPr>
        <w:pStyle w:val="2"/>
        <w:widowControl w:val="0"/>
        <w:spacing w:line="360" w:lineRule="auto"/>
        <w:ind w:left="0" w:firstLine="709"/>
        <w:jc w:val="right"/>
      </w:pPr>
      <w:r w:rsidRPr="00B8188B">
        <w:t>Таблица 4.2.1.</w:t>
      </w:r>
    </w:p>
    <w:p w:rsidR="00D20DEA" w:rsidRPr="00B8188B" w:rsidRDefault="00D20DEA" w:rsidP="00B8188B">
      <w:pPr>
        <w:pStyle w:val="2"/>
        <w:widowControl w:val="0"/>
        <w:spacing w:line="360" w:lineRule="auto"/>
        <w:ind w:left="0" w:firstLine="709"/>
        <w:jc w:val="center"/>
      </w:pPr>
      <w:r w:rsidRPr="00B8188B">
        <w:t>Ведомость правильности оп</w:t>
      </w:r>
      <w:r w:rsidR="004B36EE">
        <w:t>ределения прибыли от реализации</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520"/>
        <w:gridCol w:w="1620"/>
        <w:gridCol w:w="1071"/>
      </w:tblGrid>
      <w:tr w:rsidR="00D20DEA" w:rsidRPr="004B36EE">
        <w:trPr>
          <w:trHeight w:val="563"/>
        </w:trPr>
        <w:tc>
          <w:tcPr>
            <w:tcW w:w="4140" w:type="dxa"/>
          </w:tcPr>
          <w:p w:rsidR="00D20DEA" w:rsidRPr="004B36EE" w:rsidRDefault="00D20DEA" w:rsidP="004B36EE">
            <w:pPr>
              <w:pStyle w:val="2"/>
              <w:widowControl w:val="0"/>
              <w:spacing w:line="360" w:lineRule="auto"/>
              <w:ind w:left="0" w:firstLine="0"/>
              <w:jc w:val="both"/>
              <w:rPr>
                <w:sz w:val="20"/>
                <w:szCs w:val="20"/>
              </w:rPr>
            </w:pPr>
            <w:r w:rsidRPr="004B36EE">
              <w:rPr>
                <w:sz w:val="20"/>
                <w:szCs w:val="20"/>
              </w:rPr>
              <w:t>Сумма прибыли от реализации согласно данным Главной книги, р</w:t>
            </w:r>
            <w:r w:rsidR="005E4AC3" w:rsidRPr="004B36EE">
              <w:rPr>
                <w:sz w:val="20"/>
                <w:szCs w:val="20"/>
              </w:rPr>
              <w:t>уб</w:t>
            </w:r>
            <w:r w:rsidRPr="004B36EE">
              <w:rPr>
                <w:sz w:val="20"/>
                <w:szCs w:val="20"/>
              </w:rPr>
              <w:t>.</w:t>
            </w:r>
          </w:p>
        </w:tc>
        <w:tc>
          <w:tcPr>
            <w:tcW w:w="2520" w:type="dxa"/>
          </w:tcPr>
          <w:p w:rsidR="00D20DEA" w:rsidRPr="004B36EE" w:rsidRDefault="00D20DEA" w:rsidP="004B36EE">
            <w:pPr>
              <w:pStyle w:val="2"/>
              <w:widowControl w:val="0"/>
              <w:spacing w:line="360" w:lineRule="auto"/>
              <w:ind w:left="0" w:firstLine="0"/>
              <w:jc w:val="both"/>
              <w:rPr>
                <w:sz w:val="20"/>
                <w:szCs w:val="20"/>
              </w:rPr>
            </w:pPr>
            <w:r w:rsidRPr="004B36EE">
              <w:rPr>
                <w:sz w:val="20"/>
                <w:szCs w:val="20"/>
              </w:rPr>
              <w:t>Сумма прибыли согласно ж/о №11,</w:t>
            </w:r>
            <w:r w:rsidR="005E4AC3" w:rsidRPr="004B36EE">
              <w:rPr>
                <w:sz w:val="20"/>
                <w:szCs w:val="20"/>
              </w:rPr>
              <w:t xml:space="preserve"> </w:t>
            </w:r>
            <w:r w:rsidRPr="004B36EE">
              <w:rPr>
                <w:sz w:val="20"/>
                <w:szCs w:val="20"/>
              </w:rPr>
              <w:t>р</w:t>
            </w:r>
            <w:r w:rsidR="005E4AC3" w:rsidRPr="004B36EE">
              <w:rPr>
                <w:sz w:val="20"/>
                <w:szCs w:val="20"/>
              </w:rPr>
              <w:t>уб</w:t>
            </w:r>
            <w:r w:rsidRPr="004B36EE">
              <w:rPr>
                <w:sz w:val="20"/>
                <w:szCs w:val="20"/>
              </w:rPr>
              <w:t>.</w:t>
            </w:r>
          </w:p>
        </w:tc>
        <w:tc>
          <w:tcPr>
            <w:tcW w:w="1620" w:type="dxa"/>
          </w:tcPr>
          <w:p w:rsidR="00D20DEA" w:rsidRPr="004B36EE" w:rsidRDefault="00D20DEA" w:rsidP="004B36EE">
            <w:pPr>
              <w:pStyle w:val="2"/>
              <w:widowControl w:val="0"/>
              <w:spacing w:line="360" w:lineRule="auto"/>
              <w:ind w:left="0" w:firstLine="0"/>
              <w:jc w:val="both"/>
              <w:rPr>
                <w:sz w:val="20"/>
                <w:szCs w:val="20"/>
              </w:rPr>
            </w:pPr>
            <w:r w:rsidRPr="004B36EE">
              <w:rPr>
                <w:sz w:val="20"/>
                <w:szCs w:val="20"/>
              </w:rPr>
              <w:t>Отклонения,</w:t>
            </w:r>
            <w:r w:rsidR="005E4AC3" w:rsidRPr="004B36EE">
              <w:rPr>
                <w:sz w:val="20"/>
                <w:szCs w:val="20"/>
              </w:rPr>
              <w:t xml:space="preserve"> </w:t>
            </w:r>
            <w:r w:rsidRPr="004B36EE">
              <w:rPr>
                <w:sz w:val="20"/>
                <w:szCs w:val="20"/>
              </w:rPr>
              <w:t>+ ( - )</w:t>
            </w:r>
          </w:p>
        </w:tc>
        <w:tc>
          <w:tcPr>
            <w:tcW w:w="1071" w:type="dxa"/>
          </w:tcPr>
          <w:p w:rsidR="00D20DEA" w:rsidRPr="004B36EE" w:rsidRDefault="00D20DEA" w:rsidP="004B36EE">
            <w:pPr>
              <w:pStyle w:val="2"/>
              <w:widowControl w:val="0"/>
              <w:spacing w:line="360" w:lineRule="auto"/>
              <w:ind w:left="0" w:firstLine="0"/>
              <w:jc w:val="both"/>
              <w:rPr>
                <w:sz w:val="20"/>
                <w:szCs w:val="20"/>
              </w:rPr>
            </w:pPr>
            <w:r w:rsidRPr="004B36EE">
              <w:rPr>
                <w:sz w:val="20"/>
                <w:szCs w:val="20"/>
              </w:rPr>
              <w:t>Примечания</w:t>
            </w:r>
          </w:p>
        </w:tc>
      </w:tr>
      <w:tr w:rsidR="00D20DEA" w:rsidRPr="004B36EE">
        <w:trPr>
          <w:trHeight w:val="521"/>
        </w:trPr>
        <w:tc>
          <w:tcPr>
            <w:tcW w:w="4140" w:type="dxa"/>
          </w:tcPr>
          <w:p w:rsidR="00D20DEA" w:rsidRPr="004B36EE" w:rsidRDefault="00D20DEA" w:rsidP="004B36EE">
            <w:pPr>
              <w:pStyle w:val="2"/>
              <w:widowControl w:val="0"/>
              <w:spacing w:line="360" w:lineRule="auto"/>
              <w:ind w:left="0" w:firstLine="709"/>
              <w:jc w:val="both"/>
              <w:rPr>
                <w:sz w:val="20"/>
                <w:szCs w:val="20"/>
              </w:rPr>
            </w:pPr>
            <w:r w:rsidRPr="004B36EE">
              <w:rPr>
                <w:sz w:val="20"/>
                <w:szCs w:val="20"/>
              </w:rPr>
              <w:t>314318</w:t>
            </w:r>
          </w:p>
        </w:tc>
        <w:tc>
          <w:tcPr>
            <w:tcW w:w="2520" w:type="dxa"/>
          </w:tcPr>
          <w:p w:rsidR="00D20DEA" w:rsidRPr="004B36EE" w:rsidRDefault="00D20DEA" w:rsidP="004B36EE">
            <w:pPr>
              <w:pStyle w:val="2"/>
              <w:widowControl w:val="0"/>
              <w:spacing w:line="360" w:lineRule="auto"/>
              <w:ind w:left="0" w:firstLine="709"/>
              <w:jc w:val="both"/>
              <w:rPr>
                <w:sz w:val="20"/>
                <w:szCs w:val="20"/>
              </w:rPr>
            </w:pPr>
            <w:r w:rsidRPr="004B36EE">
              <w:rPr>
                <w:sz w:val="20"/>
                <w:szCs w:val="20"/>
              </w:rPr>
              <w:t>314318</w:t>
            </w:r>
          </w:p>
        </w:tc>
        <w:tc>
          <w:tcPr>
            <w:tcW w:w="1620" w:type="dxa"/>
          </w:tcPr>
          <w:p w:rsidR="00D20DEA" w:rsidRPr="004B36EE" w:rsidRDefault="00D20DEA" w:rsidP="004B36EE">
            <w:pPr>
              <w:pStyle w:val="2"/>
              <w:widowControl w:val="0"/>
              <w:spacing w:line="360" w:lineRule="auto"/>
              <w:ind w:left="0" w:firstLine="709"/>
              <w:jc w:val="both"/>
              <w:rPr>
                <w:sz w:val="20"/>
                <w:szCs w:val="20"/>
              </w:rPr>
            </w:pPr>
            <w:r w:rsidRPr="004B36EE">
              <w:rPr>
                <w:sz w:val="20"/>
                <w:szCs w:val="20"/>
              </w:rPr>
              <w:t>-</w:t>
            </w:r>
          </w:p>
        </w:tc>
        <w:tc>
          <w:tcPr>
            <w:tcW w:w="1071" w:type="dxa"/>
          </w:tcPr>
          <w:p w:rsidR="00D20DEA" w:rsidRPr="004B36EE" w:rsidRDefault="00D20DEA" w:rsidP="00B8188B">
            <w:pPr>
              <w:pStyle w:val="2"/>
              <w:widowControl w:val="0"/>
              <w:spacing w:line="360" w:lineRule="auto"/>
              <w:ind w:left="0" w:firstLine="709"/>
              <w:jc w:val="center"/>
              <w:rPr>
                <w:sz w:val="20"/>
                <w:szCs w:val="20"/>
              </w:rPr>
            </w:pPr>
            <w:r w:rsidRPr="004B36EE">
              <w:rPr>
                <w:sz w:val="20"/>
                <w:szCs w:val="20"/>
              </w:rPr>
              <w:t>-</w:t>
            </w:r>
          </w:p>
        </w:tc>
      </w:tr>
    </w:tbl>
    <w:p w:rsidR="001247E6" w:rsidRPr="00B8188B" w:rsidRDefault="001247E6" w:rsidP="00B8188B">
      <w:pPr>
        <w:pStyle w:val="2"/>
        <w:widowControl w:val="0"/>
        <w:spacing w:line="360" w:lineRule="auto"/>
        <w:ind w:left="0" w:firstLine="709"/>
        <w:jc w:val="both"/>
      </w:pPr>
    </w:p>
    <w:p w:rsidR="00D20DEA" w:rsidRPr="00B8188B" w:rsidRDefault="00D20DEA" w:rsidP="00B8188B">
      <w:pPr>
        <w:pStyle w:val="2"/>
        <w:widowControl w:val="0"/>
        <w:spacing w:line="360" w:lineRule="auto"/>
        <w:ind w:left="0" w:firstLine="709"/>
        <w:jc w:val="both"/>
      </w:pPr>
      <w:r w:rsidRPr="00B8188B">
        <w:t>После того как сверили отчетные данные и данные, отраженные в учетных регистрах, проверим правильность и законность оформления опера</w:t>
      </w:r>
      <w:r w:rsidR="001247E6" w:rsidRPr="00B8188B">
        <w:t xml:space="preserve">ций по </w:t>
      </w:r>
      <w:r w:rsidRPr="00B8188B">
        <w:t>отгрузке готовой продукции (работ, услуг). В первичных документах:</w:t>
      </w:r>
      <w:r w:rsidR="001247E6" w:rsidRPr="00B8188B">
        <w:t xml:space="preserve"> рас</w:t>
      </w:r>
      <w:r w:rsidRPr="00B8188B">
        <w:t>ходные накладные склада готовой продукции, товарно-транспортные накладные на перевозку груза и пропуска на вывоз продукции и материальных ценностей, все даты совпадают, т. е. выручка от реализации отражена правильно, размера скрытой от налогообложения прибыли не выявлено.</w:t>
      </w:r>
    </w:p>
    <w:p w:rsidR="00D20DEA" w:rsidRPr="00B8188B" w:rsidRDefault="00D20DEA" w:rsidP="00B8188B">
      <w:pPr>
        <w:pStyle w:val="2"/>
        <w:widowControl w:val="0"/>
        <w:spacing w:line="360" w:lineRule="auto"/>
        <w:ind w:left="0" w:firstLine="709"/>
        <w:jc w:val="both"/>
      </w:pPr>
      <w:r w:rsidRPr="00B8188B">
        <w:t>Также на данном предприятии была проверена правильность отнесения затрат на себестоимость продукции: материальные затраты, затраты на оплату труда, отчисления на социальные нужды, амортизация основных фондов – недочетов не выявлено.</w:t>
      </w:r>
    </w:p>
    <w:p w:rsidR="00D20DEA" w:rsidRPr="00B8188B" w:rsidRDefault="00D20DEA" w:rsidP="00B8188B">
      <w:pPr>
        <w:pStyle w:val="2"/>
        <w:widowControl w:val="0"/>
        <w:spacing w:line="360" w:lineRule="auto"/>
        <w:ind w:left="0" w:firstLine="709"/>
        <w:jc w:val="both"/>
        <w:rPr>
          <w:u w:val="single"/>
        </w:rPr>
      </w:pPr>
      <w:r w:rsidRPr="00B8188B">
        <w:rPr>
          <w:u w:val="single"/>
        </w:rPr>
        <w:t>Проверка отражения операционных и внереализационных доходов и расходов.</w:t>
      </w:r>
    </w:p>
    <w:p w:rsidR="00D20DEA" w:rsidRPr="00B8188B" w:rsidRDefault="00D20DEA" w:rsidP="00B8188B">
      <w:pPr>
        <w:pStyle w:val="2"/>
        <w:widowControl w:val="0"/>
        <w:spacing w:line="360" w:lineRule="auto"/>
        <w:ind w:left="0" w:firstLine="709"/>
        <w:jc w:val="both"/>
      </w:pPr>
      <w:r w:rsidRPr="00B8188B">
        <w:t>При проверке учета операционных и внереализационных доходов, отражаемых непосредственно 99 «Прибыли и убытки» была установлена полнота их отражения  в бухгалтерском учете. Проверка производилась на основании заключенных договоров, первичных документов и регистров синтетического и аналитического учета по счету 99 «Прибыли и убытки».</w:t>
      </w:r>
    </w:p>
    <w:p w:rsidR="00D20DEA" w:rsidRPr="00B8188B" w:rsidRDefault="00D20DEA" w:rsidP="00B8188B">
      <w:pPr>
        <w:pStyle w:val="2"/>
        <w:widowControl w:val="0"/>
        <w:spacing w:line="360" w:lineRule="auto"/>
        <w:ind w:left="0" w:firstLine="709"/>
        <w:jc w:val="both"/>
      </w:pPr>
      <w:r w:rsidRPr="00B8188B">
        <w:t>Прочие операционные доходы составляют 337730 руб.</w:t>
      </w:r>
    </w:p>
    <w:p w:rsidR="00D20DEA" w:rsidRPr="00B8188B" w:rsidRDefault="00D20DEA" w:rsidP="00B8188B">
      <w:pPr>
        <w:pStyle w:val="2"/>
        <w:widowControl w:val="0"/>
        <w:spacing w:line="360" w:lineRule="auto"/>
        <w:ind w:left="0" w:firstLine="709"/>
        <w:jc w:val="both"/>
      </w:pPr>
      <w:r w:rsidRPr="00B8188B">
        <w:t>Прочие операционные расходы составляют 308375 руб.</w:t>
      </w:r>
    </w:p>
    <w:p w:rsidR="00D20DEA" w:rsidRPr="00B8188B" w:rsidRDefault="00D20DEA" w:rsidP="00B8188B">
      <w:pPr>
        <w:pStyle w:val="2"/>
        <w:widowControl w:val="0"/>
        <w:spacing w:line="360" w:lineRule="auto"/>
        <w:ind w:left="0" w:firstLine="709"/>
        <w:jc w:val="both"/>
      </w:pPr>
      <w:r w:rsidRPr="00B8188B">
        <w:t>МУП «Зеленстрой» - муниципальное предприятие, основным заказчиком на его услуги является Главное управление жизнеобеспечения городского хозяйства администрации города Кемерово, которое ежемесячно выделяет средства целевого назначения для осуществления предприятием своих основных целей деятельности, т.е. для текущего содержания объектов внешнего благоустройства города. Согласно учетной политике предприятия остатки средств целевого назначения в конце отчетного периода списываются в доходы организации.</w:t>
      </w:r>
    </w:p>
    <w:p w:rsidR="00D20DEA" w:rsidRPr="00B8188B" w:rsidRDefault="00D20DEA" w:rsidP="00B8188B">
      <w:pPr>
        <w:pStyle w:val="2"/>
        <w:widowControl w:val="0"/>
        <w:spacing w:line="360" w:lineRule="auto"/>
        <w:ind w:left="0" w:firstLine="709"/>
        <w:jc w:val="both"/>
      </w:pPr>
      <w:r w:rsidRPr="00B8188B">
        <w:t>Внереализационные доходы составляют 1672082 руб.</w:t>
      </w:r>
    </w:p>
    <w:p w:rsidR="00D20DEA" w:rsidRPr="00B8188B" w:rsidRDefault="00D20DEA" w:rsidP="00B8188B">
      <w:pPr>
        <w:pStyle w:val="2"/>
        <w:widowControl w:val="0"/>
        <w:spacing w:line="360" w:lineRule="auto"/>
        <w:ind w:left="0" w:firstLine="709"/>
        <w:jc w:val="both"/>
      </w:pPr>
      <w:r w:rsidRPr="00B8188B">
        <w:t>Прибыль отчетного периода составила: (строки 050+060-070+080+090-100+120-130 формы №2)=314318+337730-308375+1672082=2015755 руб.</w:t>
      </w:r>
    </w:p>
    <w:p w:rsidR="00D20DEA" w:rsidRDefault="00D20DEA" w:rsidP="00B8188B">
      <w:pPr>
        <w:pStyle w:val="2"/>
        <w:widowControl w:val="0"/>
        <w:spacing w:line="360" w:lineRule="auto"/>
        <w:ind w:left="0" w:firstLine="709"/>
        <w:jc w:val="both"/>
      </w:pPr>
      <w:r w:rsidRPr="00B8188B">
        <w:t>Сверим данные, отраженные в форме №2 «Отчет о прибылях и убытках», с данными по Главной книге и журналу-ордеру №15 за декабрь месяц, для этого составим</w:t>
      </w:r>
      <w:r w:rsidR="001247E6" w:rsidRPr="00B8188B">
        <w:t xml:space="preserve"> (Таблица 4.2.2.)</w:t>
      </w:r>
      <w:r w:rsidRPr="00B8188B">
        <w:t>:</w:t>
      </w:r>
    </w:p>
    <w:p w:rsidR="004B36EE" w:rsidRDefault="004B36EE" w:rsidP="00B8188B">
      <w:pPr>
        <w:pStyle w:val="2"/>
        <w:widowControl w:val="0"/>
        <w:spacing w:line="360" w:lineRule="auto"/>
        <w:ind w:left="0" w:firstLine="709"/>
        <w:jc w:val="both"/>
      </w:pPr>
    </w:p>
    <w:p w:rsidR="004B36EE" w:rsidRDefault="004B36EE" w:rsidP="00B8188B">
      <w:pPr>
        <w:pStyle w:val="2"/>
        <w:widowControl w:val="0"/>
        <w:spacing w:line="360" w:lineRule="auto"/>
        <w:ind w:left="0" w:firstLine="709"/>
        <w:jc w:val="both"/>
        <w:sectPr w:rsidR="004B36EE" w:rsidSect="00EC3B24">
          <w:pgSz w:w="11906" w:h="16838"/>
          <w:pgMar w:top="1134" w:right="851" w:bottom="1134" w:left="1620" w:header="709" w:footer="709" w:gutter="0"/>
          <w:cols w:space="708"/>
          <w:titlePg/>
          <w:docGrid w:linePitch="360"/>
        </w:sectPr>
      </w:pPr>
    </w:p>
    <w:p w:rsidR="001247E6" w:rsidRPr="00B8188B" w:rsidRDefault="001247E6" w:rsidP="00B8188B">
      <w:pPr>
        <w:pStyle w:val="2"/>
        <w:widowControl w:val="0"/>
        <w:spacing w:line="360" w:lineRule="auto"/>
        <w:ind w:left="0" w:firstLine="709"/>
        <w:jc w:val="right"/>
      </w:pPr>
      <w:r w:rsidRPr="00B8188B">
        <w:t>Таблица 4.2.2.</w:t>
      </w:r>
    </w:p>
    <w:p w:rsidR="004B36EE" w:rsidRDefault="00D20DEA" w:rsidP="00B8188B">
      <w:pPr>
        <w:pStyle w:val="2"/>
        <w:widowControl w:val="0"/>
        <w:spacing w:line="360" w:lineRule="auto"/>
        <w:ind w:left="0" w:firstLine="709"/>
        <w:jc w:val="center"/>
      </w:pPr>
      <w:r w:rsidRPr="00B8188B">
        <w:t xml:space="preserve">Ведомость проверки правильности определения сумм </w:t>
      </w:r>
    </w:p>
    <w:p w:rsidR="00D20DEA" w:rsidRPr="00B8188B" w:rsidRDefault="00D20DEA" w:rsidP="00B8188B">
      <w:pPr>
        <w:pStyle w:val="2"/>
        <w:widowControl w:val="0"/>
        <w:spacing w:line="360" w:lineRule="auto"/>
        <w:ind w:left="0" w:firstLine="709"/>
        <w:jc w:val="center"/>
      </w:pPr>
      <w:r w:rsidRPr="00B8188B">
        <w:t>прибылей и убытков.</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1350"/>
        <w:gridCol w:w="1710"/>
        <w:gridCol w:w="1440"/>
        <w:gridCol w:w="1440"/>
        <w:gridCol w:w="1260"/>
      </w:tblGrid>
      <w:tr w:rsidR="00D20DEA" w:rsidRPr="00B8188B">
        <w:trPr>
          <w:cantSplit/>
          <w:trHeight w:val="425"/>
        </w:trPr>
        <w:tc>
          <w:tcPr>
            <w:tcW w:w="1440" w:type="dxa"/>
            <w:vMerge w:val="restart"/>
          </w:tcPr>
          <w:p w:rsidR="00D20DEA" w:rsidRPr="004B36EE" w:rsidRDefault="00D20DEA" w:rsidP="004B36EE">
            <w:pPr>
              <w:pStyle w:val="2"/>
              <w:widowControl w:val="0"/>
              <w:spacing w:line="360" w:lineRule="auto"/>
              <w:ind w:left="0" w:firstLine="0"/>
              <w:jc w:val="both"/>
              <w:rPr>
                <w:sz w:val="20"/>
                <w:szCs w:val="20"/>
              </w:rPr>
            </w:pPr>
            <w:r w:rsidRPr="004B36EE">
              <w:rPr>
                <w:sz w:val="20"/>
                <w:szCs w:val="20"/>
              </w:rPr>
              <w:t>Сумма прибыли согласно форме №2 годового отчета</w:t>
            </w:r>
          </w:p>
        </w:tc>
        <w:tc>
          <w:tcPr>
            <w:tcW w:w="1440" w:type="dxa"/>
            <w:vMerge w:val="restart"/>
          </w:tcPr>
          <w:p w:rsidR="00D20DEA" w:rsidRPr="004B36EE" w:rsidRDefault="00D20DEA" w:rsidP="004B36EE">
            <w:pPr>
              <w:pStyle w:val="2"/>
              <w:widowControl w:val="0"/>
              <w:spacing w:line="360" w:lineRule="auto"/>
              <w:ind w:left="0" w:firstLine="0"/>
              <w:jc w:val="both"/>
              <w:rPr>
                <w:sz w:val="20"/>
                <w:szCs w:val="20"/>
              </w:rPr>
            </w:pPr>
            <w:r w:rsidRPr="004B36EE">
              <w:rPr>
                <w:sz w:val="20"/>
                <w:szCs w:val="20"/>
              </w:rPr>
              <w:t>Сумма прибыли согласно данным Главной книги</w:t>
            </w:r>
          </w:p>
        </w:tc>
        <w:tc>
          <w:tcPr>
            <w:tcW w:w="1350" w:type="dxa"/>
            <w:vMerge w:val="restart"/>
          </w:tcPr>
          <w:p w:rsidR="00D20DEA" w:rsidRPr="004B36EE" w:rsidRDefault="00D20DEA" w:rsidP="004B36EE">
            <w:pPr>
              <w:pStyle w:val="2"/>
              <w:widowControl w:val="0"/>
              <w:spacing w:line="360" w:lineRule="auto"/>
              <w:ind w:left="0" w:firstLine="0"/>
              <w:jc w:val="both"/>
              <w:rPr>
                <w:sz w:val="20"/>
                <w:szCs w:val="20"/>
              </w:rPr>
            </w:pPr>
            <w:r w:rsidRPr="004B36EE">
              <w:rPr>
                <w:sz w:val="20"/>
                <w:szCs w:val="20"/>
              </w:rPr>
              <w:t>Сумма прибыли согласно ж/о №15 за декабрь м-ц, р</w:t>
            </w:r>
            <w:r w:rsidR="001247E6" w:rsidRPr="004B36EE">
              <w:rPr>
                <w:sz w:val="20"/>
                <w:szCs w:val="20"/>
              </w:rPr>
              <w:t>уб</w:t>
            </w:r>
            <w:r w:rsidRPr="004B36EE">
              <w:rPr>
                <w:sz w:val="20"/>
                <w:szCs w:val="20"/>
              </w:rPr>
              <w:t>.</w:t>
            </w:r>
          </w:p>
        </w:tc>
        <w:tc>
          <w:tcPr>
            <w:tcW w:w="4590" w:type="dxa"/>
            <w:gridSpan w:val="3"/>
          </w:tcPr>
          <w:p w:rsidR="00D20DEA" w:rsidRPr="004B36EE" w:rsidRDefault="00D20DEA" w:rsidP="004B36EE">
            <w:pPr>
              <w:pStyle w:val="2"/>
              <w:widowControl w:val="0"/>
              <w:spacing w:line="360" w:lineRule="auto"/>
              <w:ind w:left="0" w:firstLine="0"/>
              <w:jc w:val="both"/>
              <w:rPr>
                <w:sz w:val="20"/>
                <w:szCs w:val="20"/>
              </w:rPr>
            </w:pPr>
            <w:r w:rsidRPr="004B36EE">
              <w:rPr>
                <w:sz w:val="20"/>
                <w:szCs w:val="20"/>
              </w:rPr>
              <w:t>Отклонения,+,(-)</w:t>
            </w:r>
          </w:p>
        </w:tc>
        <w:tc>
          <w:tcPr>
            <w:tcW w:w="1260" w:type="dxa"/>
            <w:vMerge w:val="restart"/>
          </w:tcPr>
          <w:p w:rsidR="00D20DEA" w:rsidRPr="004B36EE" w:rsidRDefault="00D20DEA" w:rsidP="004B36EE">
            <w:pPr>
              <w:pStyle w:val="2"/>
              <w:widowControl w:val="0"/>
              <w:spacing w:line="360" w:lineRule="auto"/>
              <w:ind w:left="0" w:firstLine="0"/>
              <w:jc w:val="both"/>
              <w:rPr>
                <w:sz w:val="20"/>
                <w:szCs w:val="20"/>
              </w:rPr>
            </w:pPr>
            <w:r w:rsidRPr="004B36EE">
              <w:rPr>
                <w:sz w:val="20"/>
                <w:szCs w:val="20"/>
              </w:rPr>
              <w:t>Примечания</w:t>
            </w:r>
          </w:p>
          <w:p w:rsidR="00D20DEA" w:rsidRPr="004B36EE" w:rsidRDefault="00D20DEA" w:rsidP="004B36EE">
            <w:pPr>
              <w:pStyle w:val="2"/>
              <w:widowControl w:val="0"/>
              <w:spacing w:line="360" w:lineRule="auto"/>
              <w:ind w:left="0" w:firstLine="0"/>
              <w:jc w:val="both"/>
              <w:rPr>
                <w:sz w:val="20"/>
                <w:szCs w:val="20"/>
              </w:rPr>
            </w:pPr>
          </w:p>
        </w:tc>
      </w:tr>
      <w:tr w:rsidR="00D20DEA" w:rsidRPr="00B8188B">
        <w:trPr>
          <w:cantSplit/>
          <w:trHeight w:val="1976"/>
        </w:trPr>
        <w:tc>
          <w:tcPr>
            <w:tcW w:w="1440" w:type="dxa"/>
            <w:vMerge/>
          </w:tcPr>
          <w:p w:rsidR="00D20DEA" w:rsidRPr="004B36EE" w:rsidRDefault="00D20DEA" w:rsidP="004B36EE">
            <w:pPr>
              <w:pStyle w:val="2"/>
              <w:widowControl w:val="0"/>
              <w:spacing w:line="360" w:lineRule="auto"/>
              <w:ind w:left="0" w:firstLine="0"/>
              <w:jc w:val="both"/>
              <w:rPr>
                <w:sz w:val="20"/>
                <w:szCs w:val="20"/>
              </w:rPr>
            </w:pPr>
          </w:p>
        </w:tc>
        <w:tc>
          <w:tcPr>
            <w:tcW w:w="1440" w:type="dxa"/>
            <w:vMerge/>
          </w:tcPr>
          <w:p w:rsidR="00D20DEA" w:rsidRPr="004B36EE" w:rsidRDefault="00D20DEA" w:rsidP="004B36EE">
            <w:pPr>
              <w:pStyle w:val="2"/>
              <w:widowControl w:val="0"/>
              <w:spacing w:line="360" w:lineRule="auto"/>
              <w:ind w:left="0" w:firstLine="0"/>
              <w:jc w:val="both"/>
              <w:rPr>
                <w:sz w:val="20"/>
                <w:szCs w:val="20"/>
              </w:rPr>
            </w:pPr>
          </w:p>
        </w:tc>
        <w:tc>
          <w:tcPr>
            <w:tcW w:w="1350" w:type="dxa"/>
            <w:vMerge/>
          </w:tcPr>
          <w:p w:rsidR="00D20DEA" w:rsidRPr="004B36EE" w:rsidRDefault="00D20DEA" w:rsidP="004B36EE">
            <w:pPr>
              <w:pStyle w:val="2"/>
              <w:widowControl w:val="0"/>
              <w:spacing w:line="360" w:lineRule="auto"/>
              <w:ind w:left="0" w:firstLine="0"/>
              <w:jc w:val="both"/>
              <w:rPr>
                <w:sz w:val="20"/>
                <w:szCs w:val="20"/>
              </w:rPr>
            </w:pPr>
          </w:p>
        </w:tc>
        <w:tc>
          <w:tcPr>
            <w:tcW w:w="1710" w:type="dxa"/>
          </w:tcPr>
          <w:p w:rsidR="00D20DEA" w:rsidRPr="004B36EE" w:rsidRDefault="00D20DEA" w:rsidP="004B36EE">
            <w:pPr>
              <w:pStyle w:val="2"/>
              <w:widowControl w:val="0"/>
              <w:spacing w:line="360" w:lineRule="auto"/>
              <w:ind w:left="0" w:firstLine="0"/>
              <w:jc w:val="both"/>
              <w:rPr>
                <w:sz w:val="20"/>
                <w:szCs w:val="20"/>
              </w:rPr>
            </w:pPr>
            <w:r w:rsidRPr="004B36EE">
              <w:rPr>
                <w:sz w:val="20"/>
                <w:szCs w:val="20"/>
              </w:rPr>
              <w:t>данных годового отчета от данных Главной книги, р</w:t>
            </w:r>
            <w:r w:rsidR="00A57D73" w:rsidRPr="004B36EE">
              <w:rPr>
                <w:sz w:val="20"/>
                <w:szCs w:val="20"/>
              </w:rPr>
              <w:t>уб</w:t>
            </w:r>
            <w:r w:rsidRPr="004B36EE">
              <w:rPr>
                <w:sz w:val="20"/>
                <w:szCs w:val="20"/>
              </w:rPr>
              <w:t>.</w:t>
            </w:r>
          </w:p>
        </w:tc>
        <w:tc>
          <w:tcPr>
            <w:tcW w:w="1440" w:type="dxa"/>
          </w:tcPr>
          <w:p w:rsidR="00D20DEA" w:rsidRPr="004B36EE" w:rsidRDefault="00D20DEA" w:rsidP="004B36EE">
            <w:pPr>
              <w:pStyle w:val="2"/>
              <w:widowControl w:val="0"/>
              <w:spacing w:line="360" w:lineRule="auto"/>
              <w:ind w:left="0" w:firstLine="0"/>
              <w:jc w:val="both"/>
              <w:rPr>
                <w:sz w:val="20"/>
                <w:szCs w:val="20"/>
              </w:rPr>
            </w:pPr>
            <w:r w:rsidRPr="004B36EE">
              <w:rPr>
                <w:sz w:val="20"/>
                <w:szCs w:val="20"/>
              </w:rPr>
              <w:t>данных годового отчета от данных Главной книги, р</w:t>
            </w:r>
            <w:r w:rsidR="00A57D73" w:rsidRPr="004B36EE">
              <w:rPr>
                <w:sz w:val="20"/>
                <w:szCs w:val="20"/>
              </w:rPr>
              <w:t>уб</w:t>
            </w:r>
            <w:r w:rsidRPr="004B36EE">
              <w:rPr>
                <w:sz w:val="20"/>
                <w:szCs w:val="20"/>
              </w:rPr>
              <w:t>.</w:t>
            </w:r>
          </w:p>
        </w:tc>
        <w:tc>
          <w:tcPr>
            <w:tcW w:w="1440" w:type="dxa"/>
          </w:tcPr>
          <w:p w:rsidR="00D20DEA" w:rsidRPr="004B36EE" w:rsidRDefault="00D20DEA" w:rsidP="004B36EE">
            <w:pPr>
              <w:pStyle w:val="2"/>
              <w:widowControl w:val="0"/>
              <w:spacing w:line="360" w:lineRule="auto"/>
              <w:ind w:left="0" w:firstLine="0"/>
              <w:jc w:val="both"/>
              <w:rPr>
                <w:sz w:val="20"/>
                <w:szCs w:val="20"/>
              </w:rPr>
            </w:pPr>
            <w:r w:rsidRPr="004B36EE">
              <w:rPr>
                <w:sz w:val="20"/>
                <w:szCs w:val="20"/>
              </w:rPr>
              <w:t>данных годового отчета от данных ж/о №15, р</w:t>
            </w:r>
            <w:r w:rsidR="00A57D73" w:rsidRPr="004B36EE">
              <w:rPr>
                <w:sz w:val="20"/>
                <w:szCs w:val="20"/>
              </w:rPr>
              <w:t>уб</w:t>
            </w:r>
            <w:r w:rsidRPr="004B36EE">
              <w:rPr>
                <w:sz w:val="20"/>
                <w:szCs w:val="20"/>
              </w:rPr>
              <w:t>.</w:t>
            </w:r>
          </w:p>
        </w:tc>
        <w:tc>
          <w:tcPr>
            <w:tcW w:w="1260" w:type="dxa"/>
            <w:vMerge/>
          </w:tcPr>
          <w:p w:rsidR="00D20DEA" w:rsidRPr="004B36EE" w:rsidRDefault="00D20DEA" w:rsidP="004B36EE">
            <w:pPr>
              <w:pStyle w:val="2"/>
              <w:widowControl w:val="0"/>
              <w:spacing w:line="360" w:lineRule="auto"/>
              <w:ind w:left="0" w:firstLine="0"/>
              <w:jc w:val="both"/>
              <w:rPr>
                <w:sz w:val="20"/>
                <w:szCs w:val="20"/>
              </w:rPr>
            </w:pPr>
          </w:p>
        </w:tc>
      </w:tr>
      <w:tr w:rsidR="00D20DEA" w:rsidRPr="00B8188B">
        <w:tblPrEx>
          <w:tblBorders>
            <w:insideH w:val="none" w:sz="0" w:space="0" w:color="auto"/>
            <w:insideV w:val="none" w:sz="0" w:space="0" w:color="auto"/>
          </w:tblBorders>
        </w:tblPrEx>
        <w:trPr>
          <w:trHeight w:val="741"/>
        </w:trPr>
        <w:tc>
          <w:tcPr>
            <w:tcW w:w="1440" w:type="dxa"/>
            <w:tcBorders>
              <w:top w:val="single" w:sz="4" w:space="0" w:color="auto"/>
              <w:bottom w:val="single" w:sz="4" w:space="0" w:color="auto"/>
              <w:right w:val="single" w:sz="4" w:space="0" w:color="auto"/>
            </w:tcBorders>
          </w:tcPr>
          <w:p w:rsidR="00D20DEA" w:rsidRPr="004B36EE" w:rsidRDefault="00D20DEA" w:rsidP="004B36EE">
            <w:pPr>
              <w:pStyle w:val="2"/>
              <w:widowControl w:val="0"/>
              <w:spacing w:line="360" w:lineRule="auto"/>
              <w:ind w:left="0" w:firstLine="0"/>
              <w:jc w:val="center"/>
              <w:rPr>
                <w:sz w:val="20"/>
                <w:szCs w:val="20"/>
              </w:rPr>
            </w:pPr>
            <w:r w:rsidRPr="004B36EE">
              <w:rPr>
                <w:sz w:val="20"/>
                <w:szCs w:val="20"/>
              </w:rPr>
              <w:t>2015755</w:t>
            </w:r>
          </w:p>
        </w:tc>
        <w:tc>
          <w:tcPr>
            <w:tcW w:w="1440" w:type="dxa"/>
            <w:tcBorders>
              <w:top w:val="single" w:sz="4" w:space="0" w:color="auto"/>
              <w:left w:val="single" w:sz="4" w:space="0" w:color="auto"/>
              <w:bottom w:val="single" w:sz="4" w:space="0" w:color="auto"/>
              <w:right w:val="single" w:sz="4" w:space="0" w:color="auto"/>
            </w:tcBorders>
          </w:tcPr>
          <w:p w:rsidR="00D20DEA" w:rsidRPr="004B36EE" w:rsidRDefault="00D20DEA" w:rsidP="004B36EE">
            <w:pPr>
              <w:pStyle w:val="2"/>
              <w:widowControl w:val="0"/>
              <w:spacing w:line="360" w:lineRule="auto"/>
              <w:ind w:left="0" w:firstLine="0"/>
              <w:jc w:val="center"/>
              <w:rPr>
                <w:sz w:val="20"/>
                <w:szCs w:val="20"/>
              </w:rPr>
            </w:pPr>
            <w:r w:rsidRPr="004B36EE">
              <w:rPr>
                <w:sz w:val="20"/>
                <w:szCs w:val="20"/>
              </w:rPr>
              <w:t>2015754,95</w:t>
            </w:r>
          </w:p>
        </w:tc>
        <w:tc>
          <w:tcPr>
            <w:tcW w:w="1350" w:type="dxa"/>
            <w:tcBorders>
              <w:top w:val="single" w:sz="4" w:space="0" w:color="auto"/>
              <w:left w:val="single" w:sz="4" w:space="0" w:color="auto"/>
              <w:bottom w:val="single" w:sz="4" w:space="0" w:color="auto"/>
              <w:right w:val="single" w:sz="4" w:space="0" w:color="auto"/>
            </w:tcBorders>
          </w:tcPr>
          <w:p w:rsidR="00D20DEA" w:rsidRPr="004B36EE" w:rsidRDefault="00D20DEA" w:rsidP="004B36EE">
            <w:pPr>
              <w:pStyle w:val="2"/>
              <w:widowControl w:val="0"/>
              <w:spacing w:line="360" w:lineRule="auto"/>
              <w:ind w:left="0" w:firstLine="0"/>
              <w:jc w:val="center"/>
              <w:rPr>
                <w:sz w:val="20"/>
                <w:szCs w:val="20"/>
              </w:rPr>
            </w:pPr>
            <w:r w:rsidRPr="004B36EE">
              <w:rPr>
                <w:sz w:val="20"/>
                <w:szCs w:val="20"/>
              </w:rPr>
              <w:t>201574,95</w:t>
            </w:r>
          </w:p>
        </w:tc>
        <w:tc>
          <w:tcPr>
            <w:tcW w:w="1710" w:type="dxa"/>
            <w:tcBorders>
              <w:top w:val="single" w:sz="4" w:space="0" w:color="auto"/>
              <w:left w:val="single" w:sz="4" w:space="0" w:color="auto"/>
              <w:bottom w:val="single" w:sz="4" w:space="0" w:color="auto"/>
              <w:right w:val="single" w:sz="4" w:space="0" w:color="auto"/>
            </w:tcBorders>
          </w:tcPr>
          <w:p w:rsidR="00D20DEA" w:rsidRPr="004B36EE" w:rsidRDefault="00D20DEA" w:rsidP="004B36EE">
            <w:pPr>
              <w:pStyle w:val="2"/>
              <w:widowControl w:val="0"/>
              <w:spacing w:line="360" w:lineRule="auto"/>
              <w:ind w:left="0" w:firstLine="0"/>
              <w:jc w:val="center"/>
              <w:rPr>
                <w:sz w:val="20"/>
                <w:szCs w:val="20"/>
              </w:rPr>
            </w:pPr>
            <w:r w:rsidRPr="004B36EE">
              <w:rPr>
                <w:sz w:val="20"/>
                <w:szCs w:val="20"/>
              </w:rPr>
              <w:t>0,05</w:t>
            </w:r>
          </w:p>
        </w:tc>
        <w:tc>
          <w:tcPr>
            <w:tcW w:w="1440" w:type="dxa"/>
            <w:tcBorders>
              <w:top w:val="single" w:sz="4" w:space="0" w:color="auto"/>
              <w:left w:val="single" w:sz="4" w:space="0" w:color="auto"/>
              <w:bottom w:val="single" w:sz="4" w:space="0" w:color="auto"/>
              <w:right w:val="single" w:sz="4" w:space="0" w:color="auto"/>
            </w:tcBorders>
          </w:tcPr>
          <w:p w:rsidR="00D20DEA" w:rsidRPr="004B36EE" w:rsidRDefault="00D20DEA" w:rsidP="004B36EE">
            <w:pPr>
              <w:pStyle w:val="2"/>
              <w:widowControl w:val="0"/>
              <w:spacing w:line="360" w:lineRule="auto"/>
              <w:ind w:left="0" w:firstLine="0"/>
              <w:jc w:val="center"/>
              <w:rPr>
                <w:sz w:val="20"/>
                <w:szCs w:val="20"/>
              </w:rPr>
            </w:pPr>
            <w:r w:rsidRPr="004B36EE">
              <w:rPr>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D20DEA" w:rsidRPr="004B36EE" w:rsidRDefault="00D20DEA" w:rsidP="004B36EE">
            <w:pPr>
              <w:pStyle w:val="2"/>
              <w:widowControl w:val="0"/>
              <w:spacing w:line="360" w:lineRule="auto"/>
              <w:ind w:left="0" w:firstLine="0"/>
              <w:jc w:val="center"/>
              <w:rPr>
                <w:sz w:val="20"/>
                <w:szCs w:val="20"/>
              </w:rPr>
            </w:pPr>
            <w:r w:rsidRPr="004B36EE">
              <w:rPr>
                <w:sz w:val="20"/>
                <w:szCs w:val="20"/>
              </w:rPr>
              <w:t>0,05</w:t>
            </w:r>
          </w:p>
        </w:tc>
        <w:tc>
          <w:tcPr>
            <w:tcW w:w="1260" w:type="dxa"/>
            <w:tcBorders>
              <w:top w:val="single" w:sz="4" w:space="0" w:color="auto"/>
              <w:left w:val="single" w:sz="4" w:space="0" w:color="auto"/>
              <w:bottom w:val="single" w:sz="4" w:space="0" w:color="auto"/>
            </w:tcBorders>
          </w:tcPr>
          <w:p w:rsidR="00D20DEA" w:rsidRPr="004B36EE" w:rsidRDefault="00D20DEA" w:rsidP="004B36EE">
            <w:pPr>
              <w:pStyle w:val="2"/>
              <w:widowControl w:val="0"/>
              <w:spacing w:line="360" w:lineRule="auto"/>
              <w:ind w:left="-108" w:firstLine="0"/>
              <w:jc w:val="center"/>
              <w:rPr>
                <w:sz w:val="20"/>
                <w:szCs w:val="20"/>
              </w:rPr>
            </w:pPr>
            <w:r w:rsidRPr="004B36EE">
              <w:rPr>
                <w:sz w:val="20"/>
                <w:szCs w:val="20"/>
              </w:rPr>
              <w:t>Округ</w:t>
            </w:r>
            <w:r w:rsidR="001247E6" w:rsidRPr="004B36EE">
              <w:rPr>
                <w:sz w:val="20"/>
                <w:szCs w:val="20"/>
              </w:rPr>
              <w:t xml:space="preserve">лен </w:t>
            </w:r>
            <w:r w:rsidRPr="004B36EE">
              <w:rPr>
                <w:sz w:val="20"/>
                <w:szCs w:val="20"/>
              </w:rPr>
              <w:t>до целых</w:t>
            </w:r>
          </w:p>
        </w:tc>
      </w:tr>
    </w:tbl>
    <w:p w:rsidR="00D20DEA" w:rsidRPr="00B8188B" w:rsidRDefault="00D20DEA" w:rsidP="00B8188B">
      <w:pPr>
        <w:pStyle w:val="2"/>
        <w:widowControl w:val="0"/>
        <w:spacing w:line="360" w:lineRule="auto"/>
        <w:ind w:left="0" w:firstLine="709"/>
        <w:jc w:val="both"/>
      </w:pPr>
    </w:p>
    <w:p w:rsidR="00D20DEA" w:rsidRPr="00B8188B" w:rsidRDefault="00D20DEA" w:rsidP="00B8188B">
      <w:pPr>
        <w:pStyle w:val="2"/>
        <w:widowControl w:val="0"/>
        <w:spacing w:line="360" w:lineRule="auto"/>
        <w:ind w:left="0" w:firstLine="709"/>
        <w:jc w:val="both"/>
      </w:pPr>
      <w:r w:rsidRPr="00B8188B">
        <w:t>Ставка налога на прибыль за отчетный период составля</w:t>
      </w:r>
      <w:r w:rsidR="00A57D73" w:rsidRPr="00B8188B">
        <w:t>ла</w:t>
      </w:r>
      <w:r w:rsidRPr="00B8188B">
        <w:t xml:space="preserve"> 35%, сумма налога на прибыль = 2015755 * 35% = 705514 руб. (стр. 150 формы №2).</w:t>
      </w:r>
    </w:p>
    <w:p w:rsidR="00D20DEA" w:rsidRPr="00B8188B" w:rsidRDefault="00D20DEA" w:rsidP="00B8188B">
      <w:pPr>
        <w:pStyle w:val="2"/>
        <w:widowControl w:val="0"/>
        <w:spacing w:line="360" w:lineRule="auto"/>
        <w:ind w:left="0" w:firstLine="709"/>
        <w:jc w:val="both"/>
      </w:pPr>
      <w:r w:rsidRPr="00B8188B">
        <w:t>Чистая прибыль (нераспределенная прибыль отчетного периода) составила: 2015755-705514 = 1310241 руб.</w:t>
      </w:r>
    </w:p>
    <w:p w:rsidR="00D20DEA" w:rsidRPr="00B8188B" w:rsidRDefault="00D20DEA" w:rsidP="00B8188B">
      <w:pPr>
        <w:pStyle w:val="2"/>
        <w:widowControl w:val="0"/>
        <w:spacing w:line="360" w:lineRule="auto"/>
        <w:ind w:left="0" w:firstLine="709"/>
        <w:jc w:val="both"/>
      </w:pPr>
      <w:r w:rsidRPr="00B8188B">
        <w:t>При проверке операций по закрытию счета 99 Прибылей и убытков» недочетов не выявлено, по окончании отчетного года, заключительная сумма чистой прибыли – 1310241 руб. оформлена бухгалтерской записью:</w:t>
      </w:r>
    </w:p>
    <w:p w:rsidR="00D20DEA" w:rsidRPr="00B8188B" w:rsidRDefault="00D20DEA" w:rsidP="00B8188B">
      <w:pPr>
        <w:pStyle w:val="2"/>
        <w:widowControl w:val="0"/>
        <w:spacing w:line="360" w:lineRule="auto"/>
        <w:ind w:left="0" w:firstLine="709"/>
        <w:jc w:val="both"/>
      </w:pPr>
      <w:r w:rsidRPr="00B8188B">
        <w:t>Д-т 99 «Прибыли и убытки»</w:t>
      </w:r>
    </w:p>
    <w:p w:rsidR="00D20DEA" w:rsidRPr="00B8188B" w:rsidRDefault="00D20DEA" w:rsidP="00B8188B">
      <w:pPr>
        <w:pStyle w:val="2"/>
        <w:widowControl w:val="0"/>
        <w:spacing w:line="360" w:lineRule="auto"/>
        <w:ind w:left="0" w:firstLine="709"/>
        <w:jc w:val="both"/>
      </w:pPr>
      <w:r w:rsidRPr="00B8188B">
        <w:t xml:space="preserve">К-т 84 «Нераспределенная прибыль (непокрытый убыток)» </w:t>
      </w:r>
    </w:p>
    <w:p w:rsidR="00D20DEA" w:rsidRPr="00B8188B" w:rsidRDefault="00D20DEA" w:rsidP="00B8188B">
      <w:pPr>
        <w:pStyle w:val="2"/>
        <w:widowControl w:val="0"/>
        <w:spacing w:line="360" w:lineRule="auto"/>
        <w:ind w:left="0" w:firstLine="709"/>
        <w:jc w:val="both"/>
        <w:rPr>
          <w:u w:val="single"/>
        </w:rPr>
      </w:pPr>
      <w:r w:rsidRPr="00B8188B">
        <w:rPr>
          <w:u w:val="single"/>
        </w:rPr>
        <w:t>Проверка расчетов по налогу на прибыль.</w:t>
      </w:r>
    </w:p>
    <w:p w:rsidR="00D20DEA" w:rsidRPr="00B8188B" w:rsidRDefault="00D20DEA" w:rsidP="00B8188B">
      <w:pPr>
        <w:pStyle w:val="2"/>
        <w:widowControl w:val="0"/>
        <w:spacing w:line="360" w:lineRule="auto"/>
        <w:ind w:left="0" w:firstLine="709"/>
        <w:jc w:val="both"/>
      </w:pPr>
      <w:r w:rsidRPr="00B8188B">
        <w:t xml:space="preserve">Объектом обложения </w:t>
      </w:r>
      <w:r w:rsidR="00A57D73" w:rsidRPr="00B8188B">
        <w:t xml:space="preserve">налогом </w:t>
      </w:r>
      <w:r w:rsidRPr="00B8188B">
        <w:t>на прибыль является валовая прибыль, уменьшенная (увеличенная) в соответствии с положениями, предусмотренными действующим законодательством.</w:t>
      </w:r>
    </w:p>
    <w:p w:rsidR="00D20DEA" w:rsidRPr="00B8188B" w:rsidRDefault="00D20DEA" w:rsidP="00B8188B">
      <w:pPr>
        <w:pStyle w:val="2"/>
        <w:widowControl w:val="0"/>
        <w:spacing w:line="360" w:lineRule="auto"/>
        <w:ind w:left="0" w:firstLine="709"/>
        <w:jc w:val="both"/>
      </w:pPr>
      <w:r w:rsidRPr="00B8188B">
        <w:t>В Приложении №4 к Инструкции Министерства РФ по налогам и сборам от 15 июня 2000 г. №62 прибыль для целей налогообложения увеличивается  на сумму расходов на оплату процентов по кредитам банков, бюджетных ссуд и услуг банков, включаемых в себестоимость продукции (работ, услуг) в соответствии с Положением о составе затрат и учтенных в составе операционных расходов в соответствии с ПБУ 10/99.</w:t>
      </w:r>
    </w:p>
    <w:p w:rsidR="00D20DEA" w:rsidRPr="00B8188B" w:rsidRDefault="00D20DEA" w:rsidP="00B8188B">
      <w:pPr>
        <w:pStyle w:val="2"/>
        <w:widowControl w:val="0"/>
        <w:spacing w:line="360" w:lineRule="auto"/>
        <w:ind w:left="0" w:firstLine="709"/>
        <w:jc w:val="both"/>
      </w:pPr>
      <w:r w:rsidRPr="00B8188B">
        <w:t>Сумма расходов по услугам банка за отчетный период - 24224 руб., т.о. валовая прибыль =2015755 + 24224 = 2039979 руб.</w:t>
      </w:r>
    </w:p>
    <w:p w:rsidR="00D20DEA" w:rsidRPr="00B8188B" w:rsidRDefault="00D20DEA" w:rsidP="00B8188B">
      <w:pPr>
        <w:pStyle w:val="2"/>
        <w:widowControl w:val="0"/>
        <w:spacing w:line="360" w:lineRule="auto"/>
        <w:ind w:left="0" w:firstLine="709"/>
        <w:jc w:val="both"/>
      </w:pPr>
      <w:r w:rsidRPr="00B8188B">
        <w:t>Ставка налога на прибыль – 35%, в том числе:</w:t>
      </w:r>
    </w:p>
    <w:p w:rsidR="00D20DEA" w:rsidRPr="00B8188B" w:rsidRDefault="00D20DEA" w:rsidP="00B8188B">
      <w:pPr>
        <w:pStyle w:val="2"/>
        <w:widowControl w:val="0"/>
        <w:spacing w:line="360" w:lineRule="auto"/>
        <w:ind w:left="0" w:firstLine="709"/>
        <w:jc w:val="both"/>
      </w:pPr>
      <w:r w:rsidRPr="00B8188B">
        <w:t>а) в Федеральный бюджет – 11%;</w:t>
      </w:r>
    </w:p>
    <w:p w:rsidR="00D20DEA" w:rsidRPr="00B8188B" w:rsidRDefault="00D20DEA" w:rsidP="00B8188B">
      <w:pPr>
        <w:pStyle w:val="2"/>
        <w:widowControl w:val="0"/>
        <w:spacing w:line="360" w:lineRule="auto"/>
        <w:ind w:left="0" w:firstLine="709"/>
        <w:jc w:val="both"/>
      </w:pPr>
      <w:r w:rsidRPr="00B8188B">
        <w:t>б) в бюджеты республик в составе Российской Федерации, бюджеты краев, областей, городов Москвы и Санкт-Петербурга, автономных образований – 19%;</w:t>
      </w:r>
    </w:p>
    <w:p w:rsidR="00D20DEA" w:rsidRPr="00B8188B" w:rsidRDefault="00D20DEA" w:rsidP="00B8188B">
      <w:pPr>
        <w:pStyle w:val="2"/>
        <w:widowControl w:val="0"/>
        <w:spacing w:line="360" w:lineRule="auto"/>
        <w:ind w:left="0" w:firstLine="709"/>
        <w:jc w:val="both"/>
      </w:pPr>
      <w:r w:rsidRPr="00B8188B">
        <w:t>в) в бюджеты районов, городов, районов в городах, поселков, сельских населенных пунктов – 5%.</w:t>
      </w:r>
    </w:p>
    <w:p w:rsidR="00D20DEA" w:rsidRPr="00B8188B" w:rsidRDefault="00D20DEA" w:rsidP="00B8188B">
      <w:pPr>
        <w:pStyle w:val="2"/>
        <w:widowControl w:val="0"/>
        <w:spacing w:line="360" w:lineRule="auto"/>
        <w:ind w:left="0" w:firstLine="709"/>
        <w:jc w:val="both"/>
      </w:pPr>
      <w:r w:rsidRPr="00B8188B">
        <w:t>Сумма налога всего: 2039979 * 35 % = 713993 руб., в т.ч.:</w:t>
      </w:r>
    </w:p>
    <w:p w:rsidR="00D20DEA" w:rsidRPr="00B8188B" w:rsidRDefault="00D20DEA" w:rsidP="00B8188B">
      <w:pPr>
        <w:pStyle w:val="2"/>
        <w:widowControl w:val="0"/>
        <w:numPr>
          <w:ilvl w:val="0"/>
          <w:numId w:val="35"/>
        </w:numPr>
        <w:spacing w:line="360" w:lineRule="auto"/>
        <w:ind w:left="0" w:firstLine="709"/>
        <w:jc w:val="both"/>
      </w:pPr>
      <w:r w:rsidRPr="00B8188B">
        <w:t>в Федеральный бюджет: 2039979 * 11%  = 224398 руб</w:t>
      </w:r>
      <w:r w:rsidR="00A57D73" w:rsidRPr="00B8188B">
        <w:t>.</w:t>
      </w:r>
      <w:r w:rsidRPr="00B8188B">
        <w:t>;</w:t>
      </w:r>
    </w:p>
    <w:p w:rsidR="00D20DEA" w:rsidRPr="00B8188B" w:rsidRDefault="00D20DEA" w:rsidP="00B8188B">
      <w:pPr>
        <w:pStyle w:val="2"/>
        <w:widowControl w:val="0"/>
        <w:numPr>
          <w:ilvl w:val="0"/>
          <w:numId w:val="35"/>
        </w:numPr>
        <w:spacing w:line="360" w:lineRule="auto"/>
        <w:ind w:left="0" w:firstLine="709"/>
        <w:jc w:val="both"/>
      </w:pPr>
      <w:r w:rsidRPr="00B8188B">
        <w:t>в региональный бюджет: 2039979 * 19% = 387796 руб</w:t>
      </w:r>
      <w:r w:rsidR="00A57D73" w:rsidRPr="00B8188B">
        <w:t>.</w:t>
      </w:r>
      <w:r w:rsidRPr="00B8188B">
        <w:t>;</w:t>
      </w:r>
    </w:p>
    <w:p w:rsidR="00D20DEA" w:rsidRPr="00B8188B" w:rsidRDefault="00D20DEA" w:rsidP="00B8188B">
      <w:pPr>
        <w:pStyle w:val="2"/>
        <w:widowControl w:val="0"/>
        <w:numPr>
          <w:ilvl w:val="0"/>
          <w:numId w:val="35"/>
        </w:numPr>
        <w:spacing w:line="360" w:lineRule="auto"/>
        <w:ind w:left="0" w:firstLine="709"/>
        <w:jc w:val="both"/>
      </w:pPr>
      <w:r w:rsidRPr="00B8188B">
        <w:t>в местный бюджет:</w:t>
      </w:r>
      <w:r w:rsidR="00A57D73" w:rsidRPr="00B8188B">
        <w:t xml:space="preserve"> </w:t>
      </w:r>
      <w:r w:rsidRPr="00B8188B">
        <w:t>2039979 * 5% = 101999 руб.</w:t>
      </w:r>
    </w:p>
    <w:p w:rsidR="00D20DEA" w:rsidRPr="00B8188B" w:rsidRDefault="00D20DEA" w:rsidP="00B8188B">
      <w:pPr>
        <w:pStyle w:val="2"/>
        <w:widowControl w:val="0"/>
        <w:spacing w:line="360" w:lineRule="auto"/>
        <w:ind w:left="0" w:firstLine="709"/>
        <w:jc w:val="both"/>
      </w:pPr>
      <w:r w:rsidRPr="00B8188B">
        <w:t>На предприятии расчет налога произведен аналогично. Сумма налога отражена в учете записью: Д-т 99 «Прибыли и убытки» К-т 68 «Расчеты по налогам и сборам», субсчет «Расчеты по налогу на прибыль».</w:t>
      </w:r>
    </w:p>
    <w:p w:rsidR="00D20DEA" w:rsidRPr="00B8188B" w:rsidRDefault="00D20DEA" w:rsidP="00B8188B">
      <w:pPr>
        <w:pStyle w:val="2"/>
        <w:widowControl w:val="0"/>
        <w:spacing w:line="360" w:lineRule="auto"/>
        <w:ind w:left="0" w:firstLine="709"/>
        <w:jc w:val="both"/>
      </w:pPr>
      <w:r w:rsidRPr="00B8188B">
        <w:t>В процессе аудита финансовых результатов и использования прибыли были проверены Главная книга, журналы-ордера, а также годовая отчетность за 2001 год.</w:t>
      </w:r>
    </w:p>
    <w:p w:rsidR="00D20DEA" w:rsidRPr="00B8188B" w:rsidRDefault="00D20DEA" w:rsidP="00B8188B">
      <w:pPr>
        <w:pStyle w:val="2"/>
        <w:widowControl w:val="0"/>
        <w:spacing w:line="360" w:lineRule="auto"/>
        <w:ind w:left="0" w:firstLine="709"/>
        <w:jc w:val="both"/>
      </w:pPr>
      <w:r w:rsidRPr="00B8188B">
        <w:t>Проверкой нарушений не установлено.</w:t>
      </w:r>
    </w:p>
    <w:p w:rsidR="00DA41B9" w:rsidRPr="00B8188B" w:rsidRDefault="008409B1" w:rsidP="004B36EE">
      <w:pPr>
        <w:widowControl w:val="0"/>
        <w:spacing w:line="360" w:lineRule="auto"/>
        <w:ind w:firstLine="709"/>
        <w:jc w:val="both"/>
        <w:rPr>
          <w:b/>
          <w:bCs/>
          <w:sz w:val="28"/>
          <w:szCs w:val="28"/>
        </w:rPr>
      </w:pPr>
      <w:r w:rsidRPr="00B8188B">
        <w:rPr>
          <w:b/>
          <w:bCs/>
          <w:sz w:val="28"/>
          <w:szCs w:val="28"/>
        </w:rPr>
        <w:br w:type="page"/>
      </w:r>
      <w:r w:rsidR="00D20DEA" w:rsidRPr="00B8188B">
        <w:rPr>
          <w:b/>
          <w:bCs/>
          <w:sz w:val="28"/>
          <w:szCs w:val="28"/>
        </w:rPr>
        <w:t>5.</w:t>
      </w:r>
      <w:r w:rsidR="001564D5" w:rsidRPr="00B8188B">
        <w:rPr>
          <w:b/>
          <w:bCs/>
          <w:sz w:val="28"/>
          <w:szCs w:val="28"/>
        </w:rPr>
        <w:t xml:space="preserve"> </w:t>
      </w:r>
      <w:r w:rsidR="00DA41B9" w:rsidRPr="00B8188B">
        <w:rPr>
          <w:b/>
          <w:bCs/>
          <w:sz w:val="28"/>
          <w:szCs w:val="28"/>
        </w:rPr>
        <w:t>Типичные ошибки и нарушения, выявляемые в ходе проверки</w:t>
      </w:r>
    </w:p>
    <w:p w:rsidR="000E30A3" w:rsidRPr="00B8188B" w:rsidRDefault="000E30A3" w:rsidP="00B8188B">
      <w:pPr>
        <w:widowControl w:val="0"/>
        <w:spacing w:line="360" w:lineRule="auto"/>
        <w:ind w:firstLine="709"/>
        <w:jc w:val="center"/>
        <w:rPr>
          <w:b/>
          <w:bCs/>
          <w:sz w:val="28"/>
          <w:szCs w:val="28"/>
        </w:rPr>
      </w:pPr>
    </w:p>
    <w:p w:rsidR="001564D5" w:rsidRPr="00B8188B" w:rsidRDefault="001564D5" w:rsidP="00B8188B">
      <w:pPr>
        <w:widowControl w:val="0"/>
        <w:autoSpaceDE w:val="0"/>
        <w:autoSpaceDN w:val="0"/>
        <w:adjustRightInd w:val="0"/>
        <w:spacing w:line="360" w:lineRule="auto"/>
        <w:ind w:firstLine="709"/>
        <w:jc w:val="both"/>
        <w:rPr>
          <w:sz w:val="28"/>
          <w:szCs w:val="28"/>
        </w:rPr>
      </w:pPr>
      <w:r w:rsidRPr="00B8188B">
        <w:rPr>
          <w:sz w:val="28"/>
          <w:szCs w:val="28"/>
        </w:rPr>
        <w:t xml:space="preserve">При проверке </w:t>
      </w:r>
      <w:r w:rsidR="00A57D73" w:rsidRPr="00B8188B">
        <w:rPr>
          <w:sz w:val="28"/>
          <w:szCs w:val="28"/>
        </w:rPr>
        <w:t xml:space="preserve">формирования и использования прибыли предприятия </w:t>
      </w:r>
      <w:r w:rsidRPr="00B8188B">
        <w:rPr>
          <w:sz w:val="28"/>
          <w:szCs w:val="28"/>
        </w:rPr>
        <w:t>необходимо обратить внимание на возможность возникновения двух видов ошибок: умышленных (преднамеренных) и неумышленных (непреднамеренных).</w:t>
      </w:r>
    </w:p>
    <w:p w:rsidR="001564D5" w:rsidRPr="00B8188B" w:rsidRDefault="001564D5" w:rsidP="00B8188B">
      <w:pPr>
        <w:widowControl w:val="0"/>
        <w:autoSpaceDE w:val="0"/>
        <w:autoSpaceDN w:val="0"/>
        <w:adjustRightInd w:val="0"/>
        <w:spacing w:line="360" w:lineRule="auto"/>
        <w:ind w:firstLine="709"/>
        <w:jc w:val="both"/>
        <w:rPr>
          <w:sz w:val="28"/>
          <w:szCs w:val="28"/>
        </w:rPr>
      </w:pPr>
      <w:r w:rsidRPr="00B8188B">
        <w:rPr>
          <w:sz w:val="28"/>
          <w:szCs w:val="28"/>
        </w:rPr>
        <w:t>В качестве примера можно привести следующие виды непреднамеренных ошибок:</w:t>
      </w:r>
    </w:p>
    <w:p w:rsidR="001564D5" w:rsidRPr="00B8188B" w:rsidRDefault="001564D5" w:rsidP="00B8188B">
      <w:pPr>
        <w:widowControl w:val="0"/>
        <w:autoSpaceDE w:val="0"/>
        <w:autoSpaceDN w:val="0"/>
        <w:adjustRightInd w:val="0"/>
        <w:spacing w:line="360" w:lineRule="auto"/>
        <w:ind w:firstLine="709"/>
        <w:jc w:val="both"/>
        <w:rPr>
          <w:sz w:val="28"/>
          <w:szCs w:val="28"/>
        </w:rPr>
      </w:pPr>
      <w:r w:rsidRPr="00B8188B">
        <w:rPr>
          <w:sz w:val="28"/>
          <w:szCs w:val="28"/>
        </w:rPr>
        <w:t>- неправильное отнесение операционных и внереализационных расходов к тому или иному периоду;</w:t>
      </w:r>
    </w:p>
    <w:p w:rsidR="001564D5" w:rsidRPr="00B8188B" w:rsidRDefault="001564D5" w:rsidP="00B8188B">
      <w:pPr>
        <w:widowControl w:val="0"/>
        <w:autoSpaceDE w:val="0"/>
        <w:autoSpaceDN w:val="0"/>
        <w:adjustRightInd w:val="0"/>
        <w:spacing w:line="360" w:lineRule="auto"/>
        <w:ind w:firstLine="709"/>
        <w:jc w:val="both"/>
        <w:rPr>
          <w:sz w:val="28"/>
          <w:szCs w:val="28"/>
        </w:rPr>
      </w:pPr>
      <w:r w:rsidRPr="00B8188B">
        <w:rPr>
          <w:sz w:val="28"/>
          <w:szCs w:val="28"/>
        </w:rPr>
        <w:t>- расходы, которые еще фактически не были понесены, были отражены в бухгалтерских регистрах экономического субъекта;</w:t>
      </w:r>
    </w:p>
    <w:p w:rsidR="001564D5" w:rsidRPr="00B8188B" w:rsidRDefault="001564D5" w:rsidP="00B8188B">
      <w:pPr>
        <w:widowControl w:val="0"/>
        <w:autoSpaceDE w:val="0"/>
        <w:autoSpaceDN w:val="0"/>
        <w:adjustRightInd w:val="0"/>
        <w:spacing w:line="360" w:lineRule="auto"/>
        <w:ind w:firstLine="709"/>
        <w:jc w:val="both"/>
        <w:rPr>
          <w:sz w:val="28"/>
          <w:szCs w:val="28"/>
        </w:rPr>
      </w:pPr>
      <w:r w:rsidRPr="00B8188B">
        <w:rPr>
          <w:sz w:val="28"/>
          <w:szCs w:val="28"/>
        </w:rPr>
        <w:t>- ошибочное отнесение понесенных расходов на увеличение стоимости активов либо ошибочное списание расходов, подлежащих включению в стоимость активов, на счета учета.</w:t>
      </w:r>
    </w:p>
    <w:p w:rsidR="001564D5" w:rsidRPr="00B8188B" w:rsidRDefault="001564D5" w:rsidP="00B8188B">
      <w:pPr>
        <w:widowControl w:val="0"/>
        <w:autoSpaceDE w:val="0"/>
        <w:autoSpaceDN w:val="0"/>
        <w:adjustRightInd w:val="0"/>
        <w:spacing w:line="360" w:lineRule="auto"/>
        <w:ind w:firstLine="709"/>
        <w:jc w:val="both"/>
        <w:rPr>
          <w:sz w:val="28"/>
          <w:szCs w:val="28"/>
        </w:rPr>
      </w:pPr>
      <w:r w:rsidRPr="00B8188B">
        <w:rPr>
          <w:sz w:val="28"/>
          <w:szCs w:val="28"/>
        </w:rPr>
        <w:t>Примерами преднамеренного искажения данных бухгалтерской отчетности в отношении указанных расходов являются:</w:t>
      </w:r>
    </w:p>
    <w:p w:rsidR="001564D5" w:rsidRPr="00B8188B" w:rsidRDefault="001564D5" w:rsidP="00B8188B">
      <w:pPr>
        <w:widowControl w:val="0"/>
        <w:autoSpaceDE w:val="0"/>
        <w:autoSpaceDN w:val="0"/>
        <w:adjustRightInd w:val="0"/>
        <w:spacing w:line="360" w:lineRule="auto"/>
        <w:ind w:firstLine="709"/>
        <w:jc w:val="both"/>
        <w:rPr>
          <w:sz w:val="28"/>
          <w:szCs w:val="28"/>
        </w:rPr>
      </w:pPr>
      <w:r w:rsidRPr="00B8188B">
        <w:rPr>
          <w:sz w:val="28"/>
          <w:szCs w:val="28"/>
        </w:rPr>
        <w:t>- намеренное занижение расходов путем пропуска сумм;</w:t>
      </w:r>
    </w:p>
    <w:p w:rsidR="001564D5" w:rsidRPr="00B8188B" w:rsidRDefault="001564D5" w:rsidP="00B8188B">
      <w:pPr>
        <w:widowControl w:val="0"/>
        <w:autoSpaceDE w:val="0"/>
        <w:autoSpaceDN w:val="0"/>
        <w:adjustRightInd w:val="0"/>
        <w:spacing w:line="360" w:lineRule="auto"/>
        <w:ind w:firstLine="709"/>
        <w:jc w:val="both"/>
        <w:rPr>
          <w:sz w:val="28"/>
          <w:szCs w:val="28"/>
        </w:rPr>
      </w:pPr>
      <w:r w:rsidRPr="00B8188B">
        <w:rPr>
          <w:sz w:val="28"/>
          <w:szCs w:val="28"/>
        </w:rPr>
        <w:t>- намеренное завышение расходов путем искажения сумм или неправильного отнесения расходов к тому или иному периоду;</w:t>
      </w:r>
    </w:p>
    <w:p w:rsidR="001564D5" w:rsidRPr="00B8188B" w:rsidRDefault="001564D5" w:rsidP="00B8188B">
      <w:pPr>
        <w:widowControl w:val="0"/>
        <w:autoSpaceDE w:val="0"/>
        <w:autoSpaceDN w:val="0"/>
        <w:adjustRightInd w:val="0"/>
        <w:spacing w:line="360" w:lineRule="auto"/>
        <w:ind w:firstLine="709"/>
        <w:jc w:val="both"/>
        <w:rPr>
          <w:sz w:val="28"/>
          <w:szCs w:val="28"/>
        </w:rPr>
      </w:pPr>
      <w:r w:rsidRPr="00B8188B">
        <w:rPr>
          <w:sz w:val="28"/>
          <w:szCs w:val="28"/>
        </w:rPr>
        <w:t>- неправильная классификация расходов для обеспечения выполнения или завышения запланированных показателей результатов деятельности;</w:t>
      </w:r>
    </w:p>
    <w:p w:rsidR="001564D5" w:rsidRPr="00B8188B" w:rsidRDefault="001564D5" w:rsidP="00B8188B">
      <w:pPr>
        <w:widowControl w:val="0"/>
        <w:autoSpaceDE w:val="0"/>
        <w:autoSpaceDN w:val="0"/>
        <w:adjustRightInd w:val="0"/>
        <w:spacing w:line="360" w:lineRule="auto"/>
        <w:ind w:firstLine="709"/>
        <w:jc w:val="both"/>
        <w:rPr>
          <w:sz w:val="28"/>
          <w:szCs w:val="28"/>
        </w:rPr>
      </w:pPr>
      <w:r w:rsidRPr="00B8188B">
        <w:rPr>
          <w:sz w:val="28"/>
          <w:szCs w:val="28"/>
        </w:rPr>
        <w:t>- намеренное завышение расходов для сокрытия фактов ненадлежащего использования денежных средств;</w:t>
      </w:r>
    </w:p>
    <w:p w:rsidR="001564D5" w:rsidRPr="00B8188B" w:rsidRDefault="001564D5" w:rsidP="00B8188B">
      <w:pPr>
        <w:widowControl w:val="0"/>
        <w:autoSpaceDE w:val="0"/>
        <w:autoSpaceDN w:val="0"/>
        <w:adjustRightInd w:val="0"/>
        <w:spacing w:line="360" w:lineRule="auto"/>
        <w:ind w:firstLine="709"/>
        <w:jc w:val="both"/>
        <w:rPr>
          <w:sz w:val="28"/>
          <w:szCs w:val="28"/>
        </w:rPr>
      </w:pPr>
      <w:r w:rsidRPr="00B8188B">
        <w:rPr>
          <w:sz w:val="28"/>
          <w:szCs w:val="28"/>
        </w:rPr>
        <w:t>- оплата фиктивных расходов.</w:t>
      </w:r>
    </w:p>
    <w:p w:rsidR="001564D5" w:rsidRPr="00B8188B" w:rsidRDefault="001564D5" w:rsidP="00B8188B">
      <w:pPr>
        <w:widowControl w:val="0"/>
        <w:autoSpaceDE w:val="0"/>
        <w:autoSpaceDN w:val="0"/>
        <w:adjustRightInd w:val="0"/>
        <w:spacing w:line="360" w:lineRule="auto"/>
        <w:ind w:firstLine="709"/>
        <w:jc w:val="both"/>
        <w:rPr>
          <w:sz w:val="28"/>
          <w:szCs w:val="28"/>
        </w:rPr>
      </w:pPr>
      <w:r w:rsidRPr="00B8188B">
        <w:rPr>
          <w:sz w:val="28"/>
          <w:szCs w:val="28"/>
        </w:rPr>
        <w:t>Выявленные в ходе проверки ошибки и нарушения аудиторы регистрируют в рабочих документах (табл. 4.1.) и определяют их количественное влияние на показатели бухгалтерской отчетности (табл. 4.2.).</w:t>
      </w:r>
    </w:p>
    <w:p w:rsidR="004B36EE" w:rsidRDefault="004B36EE" w:rsidP="00B8188B">
      <w:pPr>
        <w:widowControl w:val="0"/>
        <w:autoSpaceDE w:val="0"/>
        <w:autoSpaceDN w:val="0"/>
        <w:adjustRightInd w:val="0"/>
        <w:spacing w:line="360" w:lineRule="auto"/>
        <w:ind w:firstLine="709"/>
        <w:jc w:val="both"/>
        <w:rPr>
          <w:sz w:val="28"/>
          <w:szCs w:val="28"/>
        </w:rPr>
        <w:sectPr w:rsidR="004B36EE" w:rsidSect="00EC3B24">
          <w:pgSz w:w="11906" w:h="16838"/>
          <w:pgMar w:top="1134" w:right="851" w:bottom="1134" w:left="1620" w:header="709" w:footer="709" w:gutter="0"/>
          <w:cols w:space="708"/>
          <w:titlePg/>
          <w:docGrid w:linePitch="360"/>
        </w:sectPr>
      </w:pPr>
    </w:p>
    <w:p w:rsidR="004A3E7B" w:rsidRPr="00B8188B" w:rsidRDefault="004A3E7B" w:rsidP="00B8188B">
      <w:pPr>
        <w:widowControl w:val="0"/>
        <w:autoSpaceDE w:val="0"/>
        <w:autoSpaceDN w:val="0"/>
        <w:adjustRightInd w:val="0"/>
        <w:spacing w:line="360" w:lineRule="auto"/>
        <w:ind w:firstLine="709"/>
        <w:jc w:val="right"/>
        <w:rPr>
          <w:sz w:val="28"/>
          <w:szCs w:val="28"/>
        </w:rPr>
      </w:pPr>
      <w:r w:rsidRPr="00B8188B">
        <w:rPr>
          <w:sz w:val="28"/>
          <w:szCs w:val="28"/>
        </w:rPr>
        <w:t>Таблица 4.1.</w:t>
      </w:r>
    </w:p>
    <w:p w:rsidR="004A3E7B" w:rsidRPr="00B8188B" w:rsidRDefault="004A3E7B" w:rsidP="00B8188B">
      <w:pPr>
        <w:widowControl w:val="0"/>
        <w:autoSpaceDE w:val="0"/>
        <w:autoSpaceDN w:val="0"/>
        <w:adjustRightInd w:val="0"/>
        <w:spacing w:line="360" w:lineRule="auto"/>
        <w:ind w:firstLine="709"/>
        <w:jc w:val="center"/>
        <w:rPr>
          <w:sz w:val="28"/>
          <w:szCs w:val="28"/>
        </w:rPr>
      </w:pPr>
      <w:r w:rsidRPr="00B8188B">
        <w:rPr>
          <w:sz w:val="28"/>
          <w:szCs w:val="28"/>
        </w:rPr>
        <w:t>Рабочий документ «Таблица выявленных нарушений по однородным группам хозяйственных операций»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2504"/>
        <w:gridCol w:w="2340"/>
        <w:gridCol w:w="2700"/>
        <w:gridCol w:w="1727"/>
      </w:tblGrid>
      <w:tr w:rsidR="004A3E7B" w:rsidRPr="00D26E46" w:rsidTr="00D26E46">
        <w:tc>
          <w:tcPr>
            <w:tcW w:w="484" w:type="dxa"/>
            <w:shd w:val="clear" w:color="auto" w:fill="auto"/>
          </w:tcPr>
          <w:p w:rsidR="004A3E7B" w:rsidRPr="00D26E46" w:rsidRDefault="004A3E7B" w:rsidP="00D26E46">
            <w:pPr>
              <w:widowControl w:val="0"/>
              <w:autoSpaceDE w:val="0"/>
              <w:autoSpaceDN w:val="0"/>
              <w:adjustRightInd w:val="0"/>
              <w:spacing w:line="360" w:lineRule="auto"/>
              <w:ind w:firstLine="709"/>
              <w:jc w:val="both"/>
              <w:rPr>
                <w:sz w:val="20"/>
                <w:szCs w:val="20"/>
              </w:rPr>
            </w:pPr>
            <w:r w:rsidRPr="00D26E46">
              <w:rPr>
                <w:sz w:val="20"/>
                <w:szCs w:val="20"/>
              </w:rPr>
              <w:t>№</w:t>
            </w:r>
          </w:p>
        </w:tc>
        <w:tc>
          <w:tcPr>
            <w:tcW w:w="2504" w:type="dxa"/>
            <w:shd w:val="clear" w:color="auto" w:fill="auto"/>
          </w:tcPr>
          <w:p w:rsidR="004A3E7B" w:rsidRPr="00D26E46" w:rsidRDefault="004A3E7B" w:rsidP="00D26E46">
            <w:pPr>
              <w:widowControl w:val="0"/>
              <w:autoSpaceDE w:val="0"/>
              <w:autoSpaceDN w:val="0"/>
              <w:adjustRightInd w:val="0"/>
              <w:spacing w:line="360" w:lineRule="auto"/>
              <w:jc w:val="both"/>
              <w:rPr>
                <w:sz w:val="20"/>
                <w:szCs w:val="20"/>
              </w:rPr>
            </w:pPr>
            <w:r w:rsidRPr="00D26E46">
              <w:rPr>
                <w:sz w:val="20"/>
                <w:szCs w:val="20"/>
              </w:rPr>
              <w:t>Наименование документа, его № и дата</w:t>
            </w:r>
          </w:p>
        </w:tc>
        <w:tc>
          <w:tcPr>
            <w:tcW w:w="2340" w:type="dxa"/>
            <w:shd w:val="clear" w:color="auto" w:fill="auto"/>
          </w:tcPr>
          <w:p w:rsidR="004A3E7B" w:rsidRPr="00D26E46" w:rsidRDefault="004A3E7B" w:rsidP="00D26E46">
            <w:pPr>
              <w:widowControl w:val="0"/>
              <w:autoSpaceDE w:val="0"/>
              <w:autoSpaceDN w:val="0"/>
              <w:adjustRightInd w:val="0"/>
              <w:spacing w:line="360" w:lineRule="auto"/>
              <w:jc w:val="both"/>
              <w:rPr>
                <w:sz w:val="20"/>
                <w:szCs w:val="20"/>
              </w:rPr>
            </w:pPr>
            <w:r w:rsidRPr="00D26E46">
              <w:rPr>
                <w:sz w:val="20"/>
                <w:szCs w:val="20"/>
              </w:rPr>
              <w:t>Краткая характеристика нарушения</w:t>
            </w:r>
          </w:p>
        </w:tc>
        <w:tc>
          <w:tcPr>
            <w:tcW w:w="2700" w:type="dxa"/>
            <w:shd w:val="clear" w:color="auto" w:fill="auto"/>
          </w:tcPr>
          <w:p w:rsidR="004A3E7B" w:rsidRPr="00D26E46" w:rsidRDefault="004A3E7B" w:rsidP="00D26E46">
            <w:pPr>
              <w:widowControl w:val="0"/>
              <w:autoSpaceDE w:val="0"/>
              <w:autoSpaceDN w:val="0"/>
              <w:adjustRightInd w:val="0"/>
              <w:spacing w:line="360" w:lineRule="auto"/>
              <w:jc w:val="both"/>
              <w:rPr>
                <w:sz w:val="20"/>
                <w:szCs w:val="20"/>
              </w:rPr>
            </w:pPr>
            <w:r w:rsidRPr="00D26E46">
              <w:rPr>
                <w:sz w:val="20"/>
                <w:szCs w:val="20"/>
              </w:rPr>
              <w:t>Нормативные документы, которые нарушены</w:t>
            </w:r>
          </w:p>
        </w:tc>
        <w:tc>
          <w:tcPr>
            <w:tcW w:w="1727" w:type="dxa"/>
            <w:shd w:val="clear" w:color="auto" w:fill="auto"/>
          </w:tcPr>
          <w:p w:rsidR="004A3E7B" w:rsidRPr="00D26E46" w:rsidRDefault="004A3E7B" w:rsidP="00D26E46">
            <w:pPr>
              <w:widowControl w:val="0"/>
              <w:autoSpaceDE w:val="0"/>
              <w:autoSpaceDN w:val="0"/>
              <w:adjustRightInd w:val="0"/>
              <w:spacing w:line="360" w:lineRule="auto"/>
              <w:jc w:val="both"/>
              <w:rPr>
                <w:sz w:val="20"/>
                <w:szCs w:val="20"/>
              </w:rPr>
            </w:pPr>
            <w:r w:rsidRPr="00D26E46">
              <w:rPr>
                <w:sz w:val="20"/>
                <w:szCs w:val="20"/>
              </w:rPr>
              <w:t>Рекомендации аудитора</w:t>
            </w:r>
          </w:p>
        </w:tc>
      </w:tr>
      <w:tr w:rsidR="004A3E7B" w:rsidRPr="00D26E46" w:rsidTr="00D26E46">
        <w:tc>
          <w:tcPr>
            <w:tcW w:w="484" w:type="dxa"/>
            <w:shd w:val="clear" w:color="auto" w:fill="auto"/>
          </w:tcPr>
          <w:p w:rsidR="004A3E7B" w:rsidRPr="00D26E46" w:rsidRDefault="004A3E7B" w:rsidP="00D26E46">
            <w:pPr>
              <w:widowControl w:val="0"/>
              <w:autoSpaceDE w:val="0"/>
              <w:autoSpaceDN w:val="0"/>
              <w:adjustRightInd w:val="0"/>
              <w:spacing w:line="360" w:lineRule="auto"/>
              <w:ind w:firstLine="709"/>
              <w:jc w:val="center"/>
              <w:rPr>
                <w:sz w:val="20"/>
                <w:szCs w:val="20"/>
              </w:rPr>
            </w:pPr>
            <w:r w:rsidRPr="00D26E46">
              <w:rPr>
                <w:sz w:val="20"/>
                <w:szCs w:val="20"/>
              </w:rPr>
              <w:t>1</w:t>
            </w:r>
          </w:p>
        </w:tc>
        <w:tc>
          <w:tcPr>
            <w:tcW w:w="2504" w:type="dxa"/>
            <w:shd w:val="clear" w:color="auto" w:fill="auto"/>
          </w:tcPr>
          <w:p w:rsidR="004A3E7B" w:rsidRPr="00D26E46" w:rsidRDefault="004A3E7B" w:rsidP="00D26E46">
            <w:pPr>
              <w:widowControl w:val="0"/>
              <w:autoSpaceDE w:val="0"/>
              <w:autoSpaceDN w:val="0"/>
              <w:adjustRightInd w:val="0"/>
              <w:spacing w:line="360" w:lineRule="auto"/>
              <w:ind w:firstLine="709"/>
              <w:jc w:val="center"/>
              <w:rPr>
                <w:sz w:val="20"/>
                <w:szCs w:val="20"/>
              </w:rPr>
            </w:pPr>
            <w:r w:rsidRPr="00D26E46">
              <w:rPr>
                <w:sz w:val="20"/>
                <w:szCs w:val="20"/>
              </w:rPr>
              <w:t>2</w:t>
            </w:r>
          </w:p>
        </w:tc>
        <w:tc>
          <w:tcPr>
            <w:tcW w:w="2340" w:type="dxa"/>
            <w:shd w:val="clear" w:color="auto" w:fill="auto"/>
          </w:tcPr>
          <w:p w:rsidR="004A3E7B" w:rsidRPr="00D26E46" w:rsidRDefault="004A3E7B" w:rsidP="00D26E46">
            <w:pPr>
              <w:widowControl w:val="0"/>
              <w:autoSpaceDE w:val="0"/>
              <w:autoSpaceDN w:val="0"/>
              <w:adjustRightInd w:val="0"/>
              <w:spacing w:line="360" w:lineRule="auto"/>
              <w:ind w:firstLine="709"/>
              <w:jc w:val="center"/>
              <w:rPr>
                <w:sz w:val="20"/>
                <w:szCs w:val="20"/>
              </w:rPr>
            </w:pPr>
            <w:r w:rsidRPr="00D26E46">
              <w:rPr>
                <w:sz w:val="20"/>
                <w:szCs w:val="20"/>
              </w:rPr>
              <w:t>3</w:t>
            </w:r>
          </w:p>
        </w:tc>
        <w:tc>
          <w:tcPr>
            <w:tcW w:w="2700" w:type="dxa"/>
            <w:shd w:val="clear" w:color="auto" w:fill="auto"/>
          </w:tcPr>
          <w:p w:rsidR="004A3E7B" w:rsidRPr="00D26E46" w:rsidRDefault="004A3E7B" w:rsidP="00D26E46">
            <w:pPr>
              <w:widowControl w:val="0"/>
              <w:autoSpaceDE w:val="0"/>
              <w:autoSpaceDN w:val="0"/>
              <w:adjustRightInd w:val="0"/>
              <w:spacing w:line="360" w:lineRule="auto"/>
              <w:ind w:firstLine="709"/>
              <w:jc w:val="center"/>
              <w:rPr>
                <w:sz w:val="20"/>
                <w:szCs w:val="20"/>
              </w:rPr>
            </w:pPr>
            <w:r w:rsidRPr="00D26E46">
              <w:rPr>
                <w:sz w:val="20"/>
                <w:szCs w:val="20"/>
              </w:rPr>
              <w:t>4</w:t>
            </w:r>
          </w:p>
        </w:tc>
        <w:tc>
          <w:tcPr>
            <w:tcW w:w="1727" w:type="dxa"/>
            <w:shd w:val="clear" w:color="auto" w:fill="auto"/>
          </w:tcPr>
          <w:p w:rsidR="004A3E7B" w:rsidRPr="00D26E46" w:rsidRDefault="004A3E7B" w:rsidP="00D26E46">
            <w:pPr>
              <w:widowControl w:val="0"/>
              <w:autoSpaceDE w:val="0"/>
              <w:autoSpaceDN w:val="0"/>
              <w:adjustRightInd w:val="0"/>
              <w:spacing w:line="360" w:lineRule="auto"/>
              <w:ind w:firstLine="709"/>
              <w:jc w:val="center"/>
              <w:rPr>
                <w:sz w:val="20"/>
                <w:szCs w:val="20"/>
              </w:rPr>
            </w:pPr>
            <w:r w:rsidRPr="00D26E46">
              <w:rPr>
                <w:sz w:val="20"/>
                <w:szCs w:val="20"/>
              </w:rPr>
              <w:t>5</w:t>
            </w:r>
          </w:p>
        </w:tc>
      </w:tr>
    </w:tbl>
    <w:p w:rsidR="004A3E7B" w:rsidRPr="00B8188B" w:rsidRDefault="004A3E7B" w:rsidP="00B8188B">
      <w:pPr>
        <w:widowControl w:val="0"/>
        <w:autoSpaceDE w:val="0"/>
        <w:autoSpaceDN w:val="0"/>
        <w:adjustRightInd w:val="0"/>
        <w:spacing w:line="360" w:lineRule="auto"/>
        <w:ind w:firstLine="709"/>
        <w:jc w:val="right"/>
        <w:rPr>
          <w:sz w:val="28"/>
          <w:szCs w:val="28"/>
        </w:rPr>
      </w:pPr>
    </w:p>
    <w:p w:rsidR="004A3E7B" w:rsidRPr="00B8188B" w:rsidRDefault="004A3E7B" w:rsidP="00B8188B">
      <w:pPr>
        <w:widowControl w:val="0"/>
        <w:autoSpaceDE w:val="0"/>
        <w:autoSpaceDN w:val="0"/>
        <w:adjustRightInd w:val="0"/>
        <w:spacing w:line="360" w:lineRule="auto"/>
        <w:ind w:firstLine="709"/>
        <w:jc w:val="right"/>
        <w:rPr>
          <w:sz w:val="28"/>
          <w:szCs w:val="28"/>
        </w:rPr>
      </w:pPr>
      <w:r w:rsidRPr="00B8188B">
        <w:rPr>
          <w:sz w:val="28"/>
          <w:szCs w:val="28"/>
        </w:rPr>
        <w:t>Таблица 4.2.</w:t>
      </w:r>
    </w:p>
    <w:p w:rsidR="004A0D5B" w:rsidRPr="00B8188B" w:rsidRDefault="004A3E7B" w:rsidP="00B8188B">
      <w:pPr>
        <w:widowControl w:val="0"/>
        <w:autoSpaceDE w:val="0"/>
        <w:autoSpaceDN w:val="0"/>
        <w:adjustRightInd w:val="0"/>
        <w:spacing w:line="360" w:lineRule="auto"/>
        <w:ind w:firstLine="709"/>
        <w:jc w:val="center"/>
        <w:rPr>
          <w:sz w:val="28"/>
          <w:szCs w:val="28"/>
        </w:rPr>
      </w:pPr>
      <w:r w:rsidRPr="00B8188B">
        <w:rPr>
          <w:sz w:val="28"/>
          <w:szCs w:val="28"/>
        </w:rPr>
        <w:t xml:space="preserve">Рабочий документ «Оценка </w:t>
      </w:r>
      <w:r w:rsidR="004A0D5B" w:rsidRPr="00B8188B">
        <w:rPr>
          <w:sz w:val="28"/>
          <w:szCs w:val="28"/>
        </w:rPr>
        <w:t>влияния выявленных нарушений на</w:t>
      </w:r>
    </w:p>
    <w:p w:rsidR="004A3E7B" w:rsidRPr="00B8188B" w:rsidRDefault="004A3E7B" w:rsidP="00B8188B">
      <w:pPr>
        <w:widowControl w:val="0"/>
        <w:autoSpaceDE w:val="0"/>
        <w:autoSpaceDN w:val="0"/>
        <w:adjustRightInd w:val="0"/>
        <w:spacing w:line="360" w:lineRule="auto"/>
        <w:ind w:firstLine="709"/>
        <w:jc w:val="center"/>
        <w:rPr>
          <w:sz w:val="28"/>
          <w:szCs w:val="28"/>
        </w:rPr>
      </w:pPr>
      <w:r w:rsidRPr="00B8188B">
        <w:rPr>
          <w:sz w:val="28"/>
          <w:szCs w:val="28"/>
        </w:rPr>
        <w:t>показатели бухгалтерской отчетности»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344"/>
        <w:gridCol w:w="2781"/>
        <w:gridCol w:w="2079"/>
        <w:gridCol w:w="2087"/>
      </w:tblGrid>
      <w:tr w:rsidR="004A3E7B" w:rsidRPr="00D26E46" w:rsidTr="00D26E46">
        <w:tc>
          <w:tcPr>
            <w:tcW w:w="464" w:type="dxa"/>
            <w:shd w:val="clear" w:color="auto" w:fill="auto"/>
          </w:tcPr>
          <w:p w:rsidR="004A3E7B" w:rsidRPr="00D26E46" w:rsidRDefault="004A3E7B" w:rsidP="00D26E46">
            <w:pPr>
              <w:widowControl w:val="0"/>
              <w:autoSpaceDE w:val="0"/>
              <w:autoSpaceDN w:val="0"/>
              <w:adjustRightInd w:val="0"/>
              <w:spacing w:line="360" w:lineRule="auto"/>
              <w:ind w:firstLine="709"/>
              <w:jc w:val="both"/>
              <w:rPr>
                <w:sz w:val="20"/>
                <w:szCs w:val="20"/>
              </w:rPr>
            </w:pPr>
            <w:r w:rsidRPr="00D26E46">
              <w:rPr>
                <w:sz w:val="20"/>
                <w:szCs w:val="20"/>
              </w:rPr>
              <w:t>№</w:t>
            </w:r>
          </w:p>
        </w:tc>
        <w:tc>
          <w:tcPr>
            <w:tcW w:w="2344" w:type="dxa"/>
            <w:shd w:val="clear" w:color="auto" w:fill="auto"/>
          </w:tcPr>
          <w:p w:rsidR="004A3E7B" w:rsidRPr="00D26E46" w:rsidRDefault="004A3E7B" w:rsidP="00D26E46">
            <w:pPr>
              <w:widowControl w:val="0"/>
              <w:autoSpaceDE w:val="0"/>
              <w:autoSpaceDN w:val="0"/>
              <w:adjustRightInd w:val="0"/>
              <w:spacing w:line="360" w:lineRule="auto"/>
              <w:jc w:val="both"/>
              <w:rPr>
                <w:sz w:val="20"/>
                <w:szCs w:val="20"/>
              </w:rPr>
            </w:pPr>
            <w:r w:rsidRPr="00D26E46">
              <w:rPr>
                <w:sz w:val="20"/>
                <w:szCs w:val="20"/>
              </w:rPr>
              <w:t>Краткая характеристика нарушения</w:t>
            </w:r>
          </w:p>
        </w:tc>
        <w:tc>
          <w:tcPr>
            <w:tcW w:w="2781" w:type="dxa"/>
            <w:shd w:val="clear" w:color="auto" w:fill="auto"/>
          </w:tcPr>
          <w:p w:rsidR="004A3E7B" w:rsidRPr="00D26E46" w:rsidRDefault="004A3E7B" w:rsidP="00D26E46">
            <w:pPr>
              <w:widowControl w:val="0"/>
              <w:autoSpaceDE w:val="0"/>
              <w:autoSpaceDN w:val="0"/>
              <w:adjustRightInd w:val="0"/>
              <w:spacing w:line="360" w:lineRule="auto"/>
              <w:jc w:val="both"/>
              <w:rPr>
                <w:sz w:val="20"/>
                <w:szCs w:val="20"/>
              </w:rPr>
            </w:pPr>
            <w:r w:rsidRPr="00D26E46">
              <w:rPr>
                <w:sz w:val="20"/>
                <w:szCs w:val="20"/>
              </w:rPr>
              <w:t>Расчет количественного влияния нарушения на изменяемый показатель</w:t>
            </w:r>
          </w:p>
        </w:tc>
        <w:tc>
          <w:tcPr>
            <w:tcW w:w="2079" w:type="dxa"/>
            <w:shd w:val="clear" w:color="auto" w:fill="auto"/>
          </w:tcPr>
          <w:p w:rsidR="004A3E7B" w:rsidRPr="00D26E46" w:rsidRDefault="00FA26DB" w:rsidP="00D26E46">
            <w:pPr>
              <w:widowControl w:val="0"/>
              <w:autoSpaceDE w:val="0"/>
              <w:autoSpaceDN w:val="0"/>
              <w:adjustRightInd w:val="0"/>
              <w:spacing w:line="360" w:lineRule="auto"/>
              <w:jc w:val="both"/>
              <w:rPr>
                <w:sz w:val="20"/>
                <w:szCs w:val="20"/>
              </w:rPr>
            </w:pPr>
            <w:r w:rsidRPr="00D26E46">
              <w:rPr>
                <w:sz w:val="20"/>
                <w:szCs w:val="20"/>
              </w:rPr>
              <w:t>Наименование показателя, который изменяется</w:t>
            </w:r>
          </w:p>
        </w:tc>
        <w:tc>
          <w:tcPr>
            <w:tcW w:w="2087" w:type="dxa"/>
            <w:shd w:val="clear" w:color="auto" w:fill="auto"/>
          </w:tcPr>
          <w:p w:rsidR="004A3E7B" w:rsidRPr="00D26E46" w:rsidRDefault="00FA26DB" w:rsidP="00D26E46">
            <w:pPr>
              <w:widowControl w:val="0"/>
              <w:autoSpaceDE w:val="0"/>
              <w:autoSpaceDN w:val="0"/>
              <w:adjustRightInd w:val="0"/>
              <w:spacing w:line="360" w:lineRule="auto"/>
              <w:jc w:val="both"/>
              <w:rPr>
                <w:sz w:val="20"/>
                <w:szCs w:val="20"/>
              </w:rPr>
            </w:pPr>
            <w:r w:rsidRPr="00D26E46">
              <w:rPr>
                <w:sz w:val="20"/>
                <w:szCs w:val="20"/>
              </w:rPr>
              <w:t>Скорректированное значение показателя</w:t>
            </w:r>
          </w:p>
        </w:tc>
      </w:tr>
      <w:tr w:rsidR="004A3E7B" w:rsidRPr="00D26E46" w:rsidTr="00D26E46">
        <w:tc>
          <w:tcPr>
            <w:tcW w:w="464" w:type="dxa"/>
            <w:shd w:val="clear" w:color="auto" w:fill="auto"/>
          </w:tcPr>
          <w:p w:rsidR="004A3E7B" w:rsidRPr="00D26E46" w:rsidRDefault="00FA26DB" w:rsidP="00D26E46">
            <w:pPr>
              <w:widowControl w:val="0"/>
              <w:autoSpaceDE w:val="0"/>
              <w:autoSpaceDN w:val="0"/>
              <w:adjustRightInd w:val="0"/>
              <w:spacing w:line="360" w:lineRule="auto"/>
              <w:ind w:firstLine="709"/>
              <w:jc w:val="center"/>
              <w:rPr>
                <w:sz w:val="20"/>
                <w:szCs w:val="20"/>
              </w:rPr>
            </w:pPr>
            <w:r w:rsidRPr="00D26E46">
              <w:rPr>
                <w:sz w:val="20"/>
                <w:szCs w:val="20"/>
              </w:rPr>
              <w:t>1</w:t>
            </w:r>
          </w:p>
        </w:tc>
        <w:tc>
          <w:tcPr>
            <w:tcW w:w="2344" w:type="dxa"/>
            <w:shd w:val="clear" w:color="auto" w:fill="auto"/>
          </w:tcPr>
          <w:p w:rsidR="004A3E7B" w:rsidRPr="00D26E46" w:rsidRDefault="00FA26DB" w:rsidP="00D26E46">
            <w:pPr>
              <w:widowControl w:val="0"/>
              <w:autoSpaceDE w:val="0"/>
              <w:autoSpaceDN w:val="0"/>
              <w:adjustRightInd w:val="0"/>
              <w:spacing w:line="360" w:lineRule="auto"/>
              <w:ind w:firstLine="709"/>
              <w:jc w:val="center"/>
              <w:rPr>
                <w:sz w:val="20"/>
                <w:szCs w:val="20"/>
              </w:rPr>
            </w:pPr>
            <w:r w:rsidRPr="00D26E46">
              <w:rPr>
                <w:sz w:val="20"/>
                <w:szCs w:val="20"/>
              </w:rPr>
              <w:t>2</w:t>
            </w:r>
          </w:p>
        </w:tc>
        <w:tc>
          <w:tcPr>
            <w:tcW w:w="2781" w:type="dxa"/>
            <w:shd w:val="clear" w:color="auto" w:fill="auto"/>
          </w:tcPr>
          <w:p w:rsidR="004A3E7B" w:rsidRPr="00D26E46" w:rsidRDefault="00FA26DB" w:rsidP="00D26E46">
            <w:pPr>
              <w:widowControl w:val="0"/>
              <w:autoSpaceDE w:val="0"/>
              <w:autoSpaceDN w:val="0"/>
              <w:adjustRightInd w:val="0"/>
              <w:spacing w:line="360" w:lineRule="auto"/>
              <w:ind w:firstLine="709"/>
              <w:jc w:val="center"/>
              <w:rPr>
                <w:sz w:val="20"/>
                <w:szCs w:val="20"/>
              </w:rPr>
            </w:pPr>
            <w:r w:rsidRPr="00D26E46">
              <w:rPr>
                <w:sz w:val="20"/>
                <w:szCs w:val="20"/>
              </w:rPr>
              <w:t>3</w:t>
            </w:r>
          </w:p>
        </w:tc>
        <w:tc>
          <w:tcPr>
            <w:tcW w:w="2079" w:type="dxa"/>
            <w:shd w:val="clear" w:color="auto" w:fill="auto"/>
          </w:tcPr>
          <w:p w:rsidR="004A3E7B" w:rsidRPr="00D26E46" w:rsidRDefault="00FA26DB" w:rsidP="00D26E46">
            <w:pPr>
              <w:widowControl w:val="0"/>
              <w:autoSpaceDE w:val="0"/>
              <w:autoSpaceDN w:val="0"/>
              <w:adjustRightInd w:val="0"/>
              <w:spacing w:line="360" w:lineRule="auto"/>
              <w:ind w:firstLine="709"/>
              <w:jc w:val="center"/>
              <w:rPr>
                <w:sz w:val="20"/>
                <w:szCs w:val="20"/>
              </w:rPr>
            </w:pPr>
            <w:r w:rsidRPr="00D26E46">
              <w:rPr>
                <w:sz w:val="20"/>
                <w:szCs w:val="20"/>
              </w:rPr>
              <w:t>4</w:t>
            </w:r>
          </w:p>
        </w:tc>
        <w:tc>
          <w:tcPr>
            <w:tcW w:w="2087" w:type="dxa"/>
            <w:shd w:val="clear" w:color="auto" w:fill="auto"/>
          </w:tcPr>
          <w:p w:rsidR="004A3E7B" w:rsidRPr="00D26E46" w:rsidRDefault="00FA26DB" w:rsidP="00D26E46">
            <w:pPr>
              <w:widowControl w:val="0"/>
              <w:autoSpaceDE w:val="0"/>
              <w:autoSpaceDN w:val="0"/>
              <w:adjustRightInd w:val="0"/>
              <w:spacing w:line="360" w:lineRule="auto"/>
              <w:ind w:firstLine="709"/>
              <w:jc w:val="center"/>
              <w:rPr>
                <w:sz w:val="20"/>
                <w:szCs w:val="20"/>
              </w:rPr>
            </w:pPr>
            <w:r w:rsidRPr="00D26E46">
              <w:rPr>
                <w:sz w:val="20"/>
                <w:szCs w:val="20"/>
              </w:rPr>
              <w:t>5</w:t>
            </w:r>
          </w:p>
        </w:tc>
      </w:tr>
    </w:tbl>
    <w:p w:rsidR="002C4674" w:rsidRPr="00B8188B" w:rsidRDefault="002C4674" w:rsidP="00B8188B">
      <w:pPr>
        <w:widowControl w:val="0"/>
        <w:autoSpaceDE w:val="0"/>
        <w:autoSpaceDN w:val="0"/>
        <w:adjustRightInd w:val="0"/>
        <w:spacing w:line="360" w:lineRule="auto"/>
        <w:ind w:firstLine="709"/>
        <w:jc w:val="both"/>
        <w:rPr>
          <w:sz w:val="28"/>
          <w:szCs w:val="28"/>
        </w:rPr>
      </w:pPr>
    </w:p>
    <w:p w:rsidR="00D779A2" w:rsidRPr="00B8188B" w:rsidRDefault="00D779A2" w:rsidP="00B8188B">
      <w:pPr>
        <w:widowControl w:val="0"/>
        <w:autoSpaceDE w:val="0"/>
        <w:autoSpaceDN w:val="0"/>
        <w:adjustRightInd w:val="0"/>
        <w:spacing w:line="360" w:lineRule="auto"/>
        <w:ind w:firstLine="709"/>
        <w:jc w:val="both"/>
        <w:rPr>
          <w:sz w:val="28"/>
          <w:szCs w:val="28"/>
        </w:rPr>
      </w:pPr>
      <w:r w:rsidRPr="00B8188B">
        <w:rPr>
          <w:sz w:val="28"/>
          <w:szCs w:val="28"/>
        </w:rPr>
        <w:t>Также аудитор должен проверить, чтобы на счетах бухгалтерского учета были отражены все реально совершенные сделки по продаже</w:t>
      </w:r>
      <w:r w:rsidRPr="00B8188B">
        <w:rPr>
          <w:b/>
          <w:bCs/>
          <w:sz w:val="28"/>
          <w:szCs w:val="28"/>
        </w:rPr>
        <w:t>.</w:t>
      </w:r>
      <w:r w:rsidRPr="00B8188B">
        <w:rPr>
          <w:sz w:val="28"/>
          <w:szCs w:val="28"/>
        </w:rPr>
        <w:t xml:space="preserve"> При проведении этого теста необходимо обратить внимание на возможность возникновения двух видов ошибок: данные по реально совершенным операциям не отражены в учете; на счетах отражены фиктивные операции.</w:t>
      </w:r>
      <w:r w:rsidR="002C4674" w:rsidRPr="00B8188B">
        <w:rPr>
          <w:sz w:val="28"/>
          <w:szCs w:val="28"/>
        </w:rPr>
        <w:t xml:space="preserve"> </w:t>
      </w:r>
      <w:r w:rsidRPr="00B8188B">
        <w:rPr>
          <w:sz w:val="28"/>
          <w:szCs w:val="28"/>
        </w:rPr>
        <w:t>Подобные ошибки могут приводить соответственно к занижению или завышению стоимости активов и сумм продажи.</w:t>
      </w:r>
    </w:p>
    <w:p w:rsidR="001564D5" w:rsidRPr="00B8188B" w:rsidRDefault="001564D5" w:rsidP="00B8188B">
      <w:pPr>
        <w:widowControl w:val="0"/>
        <w:autoSpaceDE w:val="0"/>
        <w:autoSpaceDN w:val="0"/>
        <w:adjustRightInd w:val="0"/>
        <w:spacing w:line="360" w:lineRule="auto"/>
        <w:ind w:firstLine="709"/>
        <w:jc w:val="both"/>
        <w:rPr>
          <w:sz w:val="28"/>
          <w:szCs w:val="28"/>
        </w:rPr>
      </w:pPr>
      <w:r w:rsidRPr="00B8188B">
        <w:rPr>
          <w:sz w:val="28"/>
          <w:szCs w:val="28"/>
        </w:rPr>
        <w:t>Как свидетельствует аудиторская практика, типичными ошибками, которые выявляются в ходе проверки формирования финансовых результатов и распределения прибыли, являются следующие:</w:t>
      </w:r>
    </w:p>
    <w:p w:rsidR="001564D5" w:rsidRPr="00B8188B" w:rsidRDefault="004B36EE" w:rsidP="004B36EE">
      <w:pPr>
        <w:widowControl w:val="0"/>
        <w:autoSpaceDE w:val="0"/>
        <w:autoSpaceDN w:val="0"/>
        <w:adjustRightInd w:val="0"/>
        <w:spacing w:line="360" w:lineRule="auto"/>
        <w:jc w:val="both"/>
        <w:rPr>
          <w:sz w:val="28"/>
          <w:szCs w:val="28"/>
        </w:rPr>
      </w:pPr>
      <w:r>
        <w:rPr>
          <w:sz w:val="28"/>
          <w:szCs w:val="28"/>
        </w:rPr>
        <w:tab/>
        <w:t xml:space="preserve">- </w:t>
      </w:r>
      <w:r w:rsidR="00D703DB" w:rsidRPr="00B8188B">
        <w:rPr>
          <w:sz w:val="28"/>
          <w:szCs w:val="28"/>
        </w:rPr>
        <w:t>включение в состав внереализационных расходов сумм штрафов, налагаемых налоговыми и другими контролирующими органами;</w:t>
      </w:r>
    </w:p>
    <w:p w:rsidR="00D703DB" w:rsidRPr="00B8188B" w:rsidRDefault="004B36EE" w:rsidP="004B36EE">
      <w:pPr>
        <w:widowControl w:val="0"/>
        <w:autoSpaceDE w:val="0"/>
        <w:autoSpaceDN w:val="0"/>
        <w:adjustRightInd w:val="0"/>
        <w:spacing w:line="360" w:lineRule="auto"/>
        <w:jc w:val="both"/>
        <w:rPr>
          <w:sz w:val="28"/>
          <w:szCs w:val="28"/>
        </w:rPr>
      </w:pPr>
      <w:r>
        <w:rPr>
          <w:sz w:val="28"/>
          <w:szCs w:val="28"/>
        </w:rPr>
        <w:tab/>
        <w:t xml:space="preserve">- </w:t>
      </w:r>
      <w:r w:rsidR="00D703DB" w:rsidRPr="00B8188B">
        <w:rPr>
          <w:sz w:val="28"/>
          <w:szCs w:val="28"/>
        </w:rPr>
        <w:t>неправомерное использование прибыли отчетного года;</w:t>
      </w:r>
    </w:p>
    <w:p w:rsidR="00D703DB" w:rsidRPr="00B8188B" w:rsidRDefault="004B36EE" w:rsidP="004B36EE">
      <w:pPr>
        <w:widowControl w:val="0"/>
        <w:autoSpaceDE w:val="0"/>
        <w:autoSpaceDN w:val="0"/>
        <w:adjustRightInd w:val="0"/>
        <w:spacing w:line="360" w:lineRule="auto"/>
        <w:jc w:val="both"/>
        <w:rPr>
          <w:sz w:val="28"/>
          <w:szCs w:val="28"/>
        </w:rPr>
      </w:pPr>
      <w:r>
        <w:rPr>
          <w:sz w:val="28"/>
          <w:szCs w:val="28"/>
        </w:rPr>
        <w:tab/>
        <w:t xml:space="preserve">- </w:t>
      </w:r>
      <w:r w:rsidR="00D703DB" w:rsidRPr="00B8188B">
        <w:rPr>
          <w:sz w:val="28"/>
          <w:szCs w:val="28"/>
        </w:rPr>
        <w:t>неверная корреспонденция счетов при отражении внереализационных доходов и расходов;</w:t>
      </w:r>
    </w:p>
    <w:p w:rsidR="004B36EE" w:rsidRPr="00B8188B" w:rsidRDefault="004B36EE" w:rsidP="004B36EE">
      <w:pPr>
        <w:widowControl w:val="0"/>
        <w:autoSpaceDE w:val="0"/>
        <w:autoSpaceDN w:val="0"/>
        <w:adjustRightInd w:val="0"/>
        <w:spacing w:line="360" w:lineRule="auto"/>
        <w:jc w:val="both"/>
        <w:rPr>
          <w:sz w:val="28"/>
          <w:szCs w:val="28"/>
        </w:rPr>
      </w:pPr>
      <w:r>
        <w:rPr>
          <w:sz w:val="28"/>
          <w:szCs w:val="28"/>
        </w:rPr>
        <w:tab/>
        <w:t xml:space="preserve">- </w:t>
      </w:r>
      <w:r w:rsidR="00D703DB" w:rsidRPr="00B8188B">
        <w:rPr>
          <w:sz w:val="28"/>
          <w:szCs w:val="28"/>
        </w:rPr>
        <w:t>неверная корреспонденция счетов при отражении некоторых расходов за счет собственных источников через счет 84.</w:t>
      </w:r>
    </w:p>
    <w:p w:rsidR="00D703DB" w:rsidRPr="00B8188B" w:rsidRDefault="008409B1" w:rsidP="00B8188B">
      <w:pPr>
        <w:widowControl w:val="0"/>
        <w:autoSpaceDE w:val="0"/>
        <w:autoSpaceDN w:val="0"/>
        <w:adjustRightInd w:val="0"/>
        <w:spacing w:line="360" w:lineRule="auto"/>
        <w:ind w:firstLine="709"/>
        <w:jc w:val="center"/>
        <w:rPr>
          <w:b/>
          <w:bCs/>
          <w:sz w:val="28"/>
          <w:szCs w:val="28"/>
        </w:rPr>
      </w:pPr>
      <w:r w:rsidRPr="00B8188B">
        <w:rPr>
          <w:sz w:val="28"/>
          <w:szCs w:val="28"/>
        </w:rPr>
        <w:br w:type="page"/>
      </w:r>
      <w:r w:rsidR="00E03F6E" w:rsidRPr="00B8188B">
        <w:rPr>
          <w:b/>
          <w:bCs/>
          <w:sz w:val="28"/>
          <w:szCs w:val="28"/>
        </w:rPr>
        <w:t>Заключение</w:t>
      </w:r>
    </w:p>
    <w:p w:rsidR="002E46FA" w:rsidRPr="00B8188B" w:rsidRDefault="002E46FA" w:rsidP="00B8188B">
      <w:pPr>
        <w:widowControl w:val="0"/>
        <w:autoSpaceDE w:val="0"/>
        <w:autoSpaceDN w:val="0"/>
        <w:adjustRightInd w:val="0"/>
        <w:spacing w:line="360" w:lineRule="auto"/>
        <w:ind w:firstLine="709"/>
        <w:jc w:val="center"/>
        <w:rPr>
          <w:b/>
          <w:bCs/>
          <w:sz w:val="28"/>
          <w:szCs w:val="28"/>
        </w:rPr>
      </w:pPr>
    </w:p>
    <w:p w:rsidR="00F04A06" w:rsidRPr="00B8188B" w:rsidRDefault="00F04A06" w:rsidP="00B8188B">
      <w:pPr>
        <w:widowControl w:val="0"/>
        <w:autoSpaceDE w:val="0"/>
        <w:autoSpaceDN w:val="0"/>
        <w:adjustRightInd w:val="0"/>
        <w:spacing w:line="360" w:lineRule="auto"/>
        <w:ind w:firstLine="709"/>
        <w:jc w:val="both"/>
        <w:rPr>
          <w:color w:val="000000"/>
          <w:sz w:val="28"/>
          <w:szCs w:val="28"/>
        </w:rPr>
      </w:pPr>
      <w:r w:rsidRPr="00B8188B">
        <w:rPr>
          <w:color w:val="000000"/>
          <w:sz w:val="28"/>
          <w:szCs w:val="28"/>
        </w:rPr>
        <w:t xml:space="preserve">По результатам проведенной проверки аудитор готовит заключение о </w:t>
      </w:r>
      <w:r w:rsidR="00BF25B3" w:rsidRPr="00B8188B">
        <w:rPr>
          <w:color w:val="000000"/>
          <w:sz w:val="28"/>
          <w:szCs w:val="28"/>
        </w:rPr>
        <w:t>соответствии норм</w:t>
      </w:r>
      <w:r w:rsidRPr="00B8188B">
        <w:rPr>
          <w:color w:val="000000"/>
          <w:sz w:val="28"/>
          <w:szCs w:val="28"/>
        </w:rPr>
        <w:t>ативным актам</w:t>
      </w:r>
      <w:r w:rsidR="00BF25B3" w:rsidRPr="00B8188B">
        <w:rPr>
          <w:color w:val="000000"/>
          <w:sz w:val="28"/>
          <w:szCs w:val="28"/>
        </w:rPr>
        <w:t xml:space="preserve"> и о достоверности отражения в бухгалтерском учете операций, являющихся предметом аудита.</w:t>
      </w:r>
    </w:p>
    <w:p w:rsidR="00BF25B3" w:rsidRPr="00B8188B" w:rsidRDefault="00BF25B3" w:rsidP="00B8188B">
      <w:pPr>
        <w:widowControl w:val="0"/>
        <w:autoSpaceDE w:val="0"/>
        <w:autoSpaceDN w:val="0"/>
        <w:adjustRightInd w:val="0"/>
        <w:spacing w:line="360" w:lineRule="auto"/>
        <w:ind w:firstLine="709"/>
        <w:jc w:val="both"/>
        <w:rPr>
          <w:color w:val="000000"/>
          <w:sz w:val="28"/>
          <w:szCs w:val="28"/>
        </w:rPr>
      </w:pPr>
      <w:r w:rsidRPr="00B8188B">
        <w:rPr>
          <w:color w:val="000000"/>
          <w:sz w:val="28"/>
          <w:szCs w:val="28"/>
        </w:rPr>
        <w:t>Аудиторские заключения могут быть следующих видов:</w:t>
      </w:r>
    </w:p>
    <w:p w:rsidR="00BF25B3" w:rsidRPr="00B8188B" w:rsidRDefault="004B36EE" w:rsidP="004B36EE">
      <w:pPr>
        <w:widowControl w:val="0"/>
        <w:autoSpaceDE w:val="0"/>
        <w:autoSpaceDN w:val="0"/>
        <w:adjustRightInd w:val="0"/>
        <w:spacing w:line="360" w:lineRule="auto"/>
        <w:jc w:val="both"/>
        <w:rPr>
          <w:color w:val="000000"/>
          <w:sz w:val="28"/>
          <w:szCs w:val="28"/>
        </w:rPr>
      </w:pPr>
      <w:r>
        <w:rPr>
          <w:color w:val="000000"/>
          <w:sz w:val="28"/>
          <w:szCs w:val="28"/>
        </w:rPr>
        <w:tab/>
        <w:t xml:space="preserve">- </w:t>
      </w:r>
      <w:r w:rsidR="00BF25B3" w:rsidRPr="00B8188B">
        <w:rPr>
          <w:color w:val="000000"/>
          <w:sz w:val="28"/>
          <w:szCs w:val="28"/>
        </w:rPr>
        <w:t>безусловно положительное;</w:t>
      </w:r>
    </w:p>
    <w:p w:rsidR="00BF25B3" w:rsidRPr="00B8188B" w:rsidRDefault="004B36EE" w:rsidP="004B36EE">
      <w:pPr>
        <w:widowControl w:val="0"/>
        <w:autoSpaceDE w:val="0"/>
        <w:autoSpaceDN w:val="0"/>
        <w:adjustRightInd w:val="0"/>
        <w:spacing w:line="360" w:lineRule="auto"/>
        <w:jc w:val="both"/>
        <w:rPr>
          <w:color w:val="000000"/>
          <w:sz w:val="28"/>
          <w:szCs w:val="28"/>
        </w:rPr>
      </w:pPr>
      <w:r>
        <w:rPr>
          <w:color w:val="000000"/>
          <w:sz w:val="28"/>
          <w:szCs w:val="28"/>
        </w:rPr>
        <w:tab/>
        <w:t xml:space="preserve">- </w:t>
      </w:r>
      <w:r w:rsidR="00BF25B3" w:rsidRPr="00B8188B">
        <w:rPr>
          <w:color w:val="000000"/>
          <w:sz w:val="28"/>
          <w:szCs w:val="28"/>
        </w:rPr>
        <w:t>условно-положительное;</w:t>
      </w:r>
    </w:p>
    <w:p w:rsidR="00BF25B3" w:rsidRPr="00B8188B" w:rsidRDefault="004B36EE" w:rsidP="004B36EE">
      <w:pPr>
        <w:widowControl w:val="0"/>
        <w:autoSpaceDE w:val="0"/>
        <w:autoSpaceDN w:val="0"/>
        <w:adjustRightInd w:val="0"/>
        <w:spacing w:line="360" w:lineRule="auto"/>
        <w:jc w:val="both"/>
        <w:rPr>
          <w:color w:val="000000"/>
          <w:sz w:val="28"/>
          <w:szCs w:val="28"/>
        </w:rPr>
      </w:pPr>
      <w:r>
        <w:rPr>
          <w:color w:val="000000"/>
          <w:sz w:val="28"/>
          <w:szCs w:val="28"/>
        </w:rPr>
        <w:tab/>
        <w:t xml:space="preserve">- </w:t>
      </w:r>
      <w:r w:rsidR="00BF25B3" w:rsidRPr="00B8188B">
        <w:rPr>
          <w:color w:val="000000"/>
          <w:sz w:val="28"/>
          <w:szCs w:val="28"/>
        </w:rPr>
        <w:t>отрицательное;</w:t>
      </w:r>
    </w:p>
    <w:p w:rsidR="00BF25B3" w:rsidRPr="00B8188B" w:rsidRDefault="004B36EE" w:rsidP="004B36EE">
      <w:pPr>
        <w:widowControl w:val="0"/>
        <w:autoSpaceDE w:val="0"/>
        <w:autoSpaceDN w:val="0"/>
        <w:adjustRightInd w:val="0"/>
        <w:spacing w:line="360" w:lineRule="auto"/>
        <w:jc w:val="both"/>
        <w:rPr>
          <w:color w:val="000000"/>
          <w:sz w:val="28"/>
          <w:szCs w:val="28"/>
        </w:rPr>
      </w:pPr>
      <w:r>
        <w:rPr>
          <w:color w:val="000000"/>
          <w:sz w:val="28"/>
          <w:szCs w:val="28"/>
        </w:rPr>
        <w:tab/>
        <w:t xml:space="preserve">- </w:t>
      </w:r>
      <w:r w:rsidR="00BF25B3" w:rsidRPr="00B8188B">
        <w:rPr>
          <w:color w:val="000000"/>
          <w:sz w:val="28"/>
          <w:szCs w:val="28"/>
        </w:rPr>
        <w:t>отказ от выражения мнения.</w:t>
      </w:r>
    </w:p>
    <w:p w:rsidR="00C30D97" w:rsidRPr="00B8188B" w:rsidRDefault="00F04A06" w:rsidP="00B8188B">
      <w:pPr>
        <w:widowControl w:val="0"/>
        <w:autoSpaceDE w:val="0"/>
        <w:autoSpaceDN w:val="0"/>
        <w:adjustRightInd w:val="0"/>
        <w:spacing w:line="360" w:lineRule="auto"/>
        <w:ind w:firstLine="709"/>
        <w:jc w:val="both"/>
        <w:rPr>
          <w:color w:val="000000"/>
          <w:sz w:val="28"/>
          <w:szCs w:val="28"/>
        </w:rPr>
      </w:pPr>
      <w:r w:rsidRPr="00B8188B">
        <w:rPr>
          <w:color w:val="000000"/>
          <w:sz w:val="28"/>
          <w:szCs w:val="28"/>
        </w:rPr>
        <w:t>В случае, если проверяемой организацией по итогам замечаний аудиторов были внесены исправления в данные бухгалтерского учета, необходимо дать оценку проделанным изменениям и сделать выводы о влиянии сделанных изменений на правильность ведения бухгалтерского учета и достоверность бухгалтерской отчетности.</w:t>
      </w:r>
    </w:p>
    <w:p w:rsidR="00F04A06" w:rsidRPr="00B8188B" w:rsidRDefault="00F04A06" w:rsidP="00B8188B">
      <w:pPr>
        <w:widowControl w:val="0"/>
        <w:autoSpaceDE w:val="0"/>
        <w:autoSpaceDN w:val="0"/>
        <w:adjustRightInd w:val="0"/>
        <w:spacing w:line="360" w:lineRule="auto"/>
        <w:ind w:firstLine="709"/>
        <w:jc w:val="both"/>
        <w:rPr>
          <w:sz w:val="28"/>
          <w:szCs w:val="28"/>
        </w:rPr>
      </w:pPr>
      <w:r w:rsidRPr="00B8188B">
        <w:rPr>
          <w:color w:val="000000"/>
          <w:sz w:val="28"/>
          <w:szCs w:val="28"/>
        </w:rPr>
        <w:t>В случае, если по мнению аудиторов следует внести исправления, а представители проверяемой организации не согласны с этим, следует привести мнение аудиторов по всем таким существенным ситуациям.</w:t>
      </w:r>
    </w:p>
    <w:p w:rsidR="00C30D97" w:rsidRPr="00B8188B" w:rsidRDefault="00F04A06" w:rsidP="00B8188B">
      <w:pPr>
        <w:widowControl w:val="0"/>
        <w:autoSpaceDE w:val="0"/>
        <w:autoSpaceDN w:val="0"/>
        <w:adjustRightInd w:val="0"/>
        <w:spacing w:line="360" w:lineRule="auto"/>
        <w:ind w:firstLine="709"/>
        <w:jc w:val="both"/>
        <w:rPr>
          <w:color w:val="000000"/>
          <w:sz w:val="28"/>
          <w:szCs w:val="28"/>
        </w:rPr>
      </w:pPr>
      <w:r w:rsidRPr="00B8188B">
        <w:rPr>
          <w:color w:val="000000"/>
          <w:sz w:val="28"/>
          <w:szCs w:val="28"/>
        </w:rPr>
        <w:t>В случае выдачи безусловного положительного аудиторского заключения следует отметить это в отчете аудитора.</w:t>
      </w:r>
    </w:p>
    <w:p w:rsidR="00F04A06" w:rsidRPr="00B8188B" w:rsidRDefault="00F04A06" w:rsidP="00B8188B">
      <w:pPr>
        <w:widowControl w:val="0"/>
        <w:autoSpaceDE w:val="0"/>
        <w:autoSpaceDN w:val="0"/>
        <w:adjustRightInd w:val="0"/>
        <w:spacing w:line="360" w:lineRule="auto"/>
        <w:ind w:firstLine="709"/>
        <w:jc w:val="both"/>
        <w:rPr>
          <w:color w:val="000000"/>
          <w:sz w:val="28"/>
          <w:szCs w:val="28"/>
        </w:rPr>
      </w:pPr>
      <w:r w:rsidRPr="00B8188B">
        <w:rPr>
          <w:color w:val="000000"/>
          <w:sz w:val="28"/>
          <w:szCs w:val="28"/>
        </w:rPr>
        <w:t>В случае подготовки условно-положительного аудиторского заключения, отрицательного заключения или отказа от выражения мнения следует привести развернутую аргументацию причин, приведших к такому мнению аудиторов.</w:t>
      </w:r>
    </w:p>
    <w:p w:rsidR="000B3557" w:rsidRPr="00B8188B" w:rsidRDefault="000B3557" w:rsidP="00B8188B">
      <w:pPr>
        <w:widowControl w:val="0"/>
        <w:autoSpaceDE w:val="0"/>
        <w:autoSpaceDN w:val="0"/>
        <w:adjustRightInd w:val="0"/>
        <w:spacing w:line="360" w:lineRule="auto"/>
        <w:ind w:firstLine="709"/>
        <w:jc w:val="both"/>
        <w:rPr>
          <w:sz w:val="28"/>
          <w:szCs w:val="28"/>
        </w:rPr>
      </w:pPr>
      <w:r w:rsidRPr="00B8188B">
        <w:rPr>
          <w:color w:val="000000"/>
          <w:sz w:val="28"/>
          <w:szCs w:val="28"/>
        </w:rPr>
        <w:t>Также аудиторская организация может подготовить заключение по специальному аудиторскому заданию по проверке полноты и правильности исчисления и перечисления налогов и других обязательных платежей в бюджеты различных уровней (налоговое заключение).</w:t>
      </w:r>
    </w:p>
    <w:p w:rsidR="000B3557" w:rsidRPr="00B8188B" w:rsidRDefault="000B3557" w:rsidP="00B8188B">
      <w:pPr>
        <w:widowControl w:val="0"/>
        <w:autoSpaceDE w:val="0"/>
        <w:autoSpaceDN w:val="0"/>
        <w:adjustRightInd w:val="0"/>
        <w:spacing w:line="360" w:lineRule="auto"/>
        <w:ind w:firstLine="709"/>
        <w:jc w:val="both"/>
        <w:rPr>
          <w:sz w:val="28"/>
          <w:szCs w:val="28"/>
        </w:rPr>
      </w:pPr>
      <w:r w:rsidRPr="00B8188B">
        <w:rPr>
          <w:color w:val="000000"/>
          <w:sz w:val="28"/>
          <w:szCs w:val="28"/>
        </w:rPr>
        <w:t>К данному заключению должна быть приложена документация, подтверждающая исчисление и перечисление налогов и других обязательных платежей в бюджеты различных уровней.</w:t>
      </w:r>
    </w:p>
    <w:p w:rsidR="00DD406B" w:rsidRPr="00B8188B" w:rsidRDefault="008409B1" w:rsidP="00B8188B">
      <w:pPr>
        <w:widowControl w:val="0"/>
        <w:spacing w:line="360" w:lineRule="auto"/>
        <w:ind w:firstLine="709"/>
        <w:jc w:val="center"/>
        <w:rPr>
          <w:b/>
          <w:bCs/>
          <w:sz w:val="28"/>
          <w:szCs w:val="28"/>
        </w:rPr>
      </w:pPr>
      <w:r w:rsidRPr="00B8188B">
        <w:rPr>
          <w:b/>
          <w:bCs/>
          <w:sz w:val="28"/>
          <w:szCs w:val="28"/>
        </w:rPr>
        <w:br w:type="page"/>
      </w:r>
      <w:r w:rsidR="00DD406B" w:rsidRPr="00B8188B">
        <w:rPr>
          <w:b/>
          <w:bCs/>
          <w:sz w:val="28"/>
          <w:szCs w:val="28"/>
        </w:rPr>
        <w:t>Список литературы</w:t>
      </w:r>
    </w:p>
    <w:p w:rsidR="00DD406B" w:rsidRPr="00B8188B" w:rsidRDefault="00DD406B" w:rsidP="00B8188B">
      <w:pPr>
        <w:widowControl w:val="0"/>
        <w:spacing w:line="360" w:lineRule="auto"/>
        <w:ind w:firstLine="709"/>
        <w:jc w:val="both"/>
        <w:rPr>
          <w:sz w:val="28"/>
          <w:szCs w:val="28"/>
        </w:rPr>
      </w:pPr>
    </w:p>
    <w:p w:rsidR="00DA66A4" w:rsidRPr="00B8188B" w:rsidRDefault="00723DC0" w:rsidP="004B36EE">
      <w:pPr>
        <w:numPr>
          <w:ilvl w:val="0"/>
          <w:numId w:val="3"/>
        </w:numPr>
        <w:tabs>
          <w:tab w:val="clear" w:pos="720"/>
        </w:tabs>
        <w:autoSpaceDE w:val="0"/>
        <w:autoSpaceDN w:val="0"/>
        <w:adjustRightInd w:val="0"/>
        <w:spacing w:line="360" w:lineRule="auto"/>
        <w:ind w:left="0" w:firstLine="0"/>
        <w:jc w:val="both"/>
        <w:rPr>
          <w:color w:val="000000"/>
          <w:sz w:val="28"/>
          <w:szCs w:val="28"/>
        </w:rPr>
      </w:pPr>
      <w:r w:rsidRPr="00B8188B">
        <w:rPr>
          <w:color w:val="000000"/>
          <w:sz w:val="28"/>
          <w:szCs w:val="28"/>
        </w:rPr>
        <w:t>Налоговый кодекс Российской Федерации - часть вторая от 5 августа 2000 г. N 117-ФЗ (с изм. и доп. от 28 мая 2003 г.)</w:t>
      </w:r>
    </w:p>
    <w:p w:rsidR="00723DC0" w:rsidRPr="00B8188B" w:rsidRDefault="00DA66A4" w:rsidP="004B36EE">
      <w:pPr>
        <w:numPr>
          <w:ilvl w:val="0"/>
          <w:numId w:val="3"/>
        </w:numPr>
        <w:tabs>
          <w:tab w:val="clear" w:pos="720"/>
        </w:tabs>
        <w:autoSpaceDE w:val="0"/>
        <w:autoSpaceDN w:val="0"/>
        <w:adjustRightInd w:val="0"/>
        <w:spacing w:line="360" w:lineRule="auto"/>
        <w:ind w:left="0" w:firstLine="0"/>
        <w:jc w:val="both"/>
        <w:rPr>
          <w:sz w:val="28"/>
          <w:szCs w:val="28"/>
        </w:rPr>
      </w:pPr>
      <w:r w:rsidRPr="00B8188B">
        <w:rPr>
          <w:sz w:val="28"/>
          <w:szCs w:val="28"/>
        </w:rPr>
        <w:t>План счетов бухгалтерского учета финансово-хозяйственной деятельности организаций и Инструкция по его применению, утв. Приказом МФ РФ от 31.10.2000 г. № 94н (с изменениями и дополнениями от 7.05.2003 г.);</w:t>
      </w:r>
    </w:p>
    <w:p w:rsidR="00DA66A4" w:rsidRPr="00B8188B" w:rsidRDefault="00DA66A4" w:rsidP="004B36EE">
      <w:pPr>
        <w:widowControl w:val="0"/>
        <w:numPr>
          <w:ilvl w:val="0"/>
          <w:numId w:val="3"/>
        </w:numPr>
        <w:tabs>
          <w:tab w:val="clear" w:pos="720"/>
          <w:tab w:val="num" w:pos="-1800"/>
        </w:tabs>
        <w:autoSpaceDE w:val="0"/>
        <w:autoSpaceDN w:val="0"/>
        <w:adjustRightInd w:val="0"/>
        <w:spacing w:line="360" w:lineRule="auto"/>
        <w:ind w:left="0" w:firstLine="0"/>
        <w:jc w:val="both"/>
        <w:rPr>
          <w:sz w:val="28"/>
          <w:szCs w:val="28"/>
        </w:rPr>
      </w:pPr>
      <w:r w:rsidRPr="00B8188B">
        <w:rPr>
          <w:sz w:val="28"/>
          <w:szCs w:val="28"/>
        </w:rPr>
        <w:t>Положение по бухгалтерскому учету «Доходы организации» (ПБУ 9/99), утв. Приказом МФ РФ от 6.05.1999 г. № 32н (в ред. Приказа МФ РФ от 30.03.2001 г. № 27н)</w:t>
      </w:r>
    </w:p>
    <w:p w:rsidR="00DA66A4" w:rsidRPr="00B8188B" w:rsidRDefault="00DA66A4" w:rsidP="004B36EE">
      <w:pPr>
        <w:widowControl w:val="0"/>
        <w:numPr>
          <w:ilvl w:val="0"/>
          <w:numId w:val="3"/>
        </w:numPr>
        <w:tabs>
          <w:tab w:val="clear" w:pos="720"/>
          <w:tab w:val="num" w:pos="-2160"/>
        </w:tabs>
        <w:autoSpaceDE w:val="0"/>
        <w:autoSpaceDN w:val="0"/>
        <w:adjustRightInd w:val="0"/>
        <w:spacing w:line="360" w:lineRule="auto"/>
        <w:ind w:left="0" w:firstLine="0"/>
        <w:jc w:val="both"/>
        <w:rPr>
          <w:sz w:val="28"/>
          <w:szCs w:val="28"/>
        </w:rPr>
      </w:pPr>
      <w:r w:rsidRPr="00B8188B">
        <w:rPr>
          <w:sz w:val="28"/>
          <w:szCs w:val="28"/>
        </w:rPr>
        <w:t>Положение по бухгалтерскому учету «Расходы организации» (ПБУ 10/99), утв. Приказом МФ РФ от 6.05.1999 г. № 33н (в ред. Приказа МФ РФ от 30.03.2001 г.</w:t>
      </w:r>
      <w:r w:rsidR="00F341CD" w:rsidRPr="00B8188B">
        <w:rPr>
          <w:sz w:val="28"/>
          <w:szCs w:val="28"/>
        </w:rPr>
        <w:t xml:space="preserve"> № 27н)</w:t>
      </w:r>
    </w:p>
    <w:p w:rsidR="00023CBC" w:rsidRPr="00B8188B" w:rsidRDefault="00023CBC" w:rsidP="004B36EE">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B8188B">
        <w:rPr>
          <w:sz w:val="28"/>
          <w:szCs w:val="28"/>
        </w:rPr>
        <w:t>Правило (стандарт) N 6. Аудиторское заключение по финансовой</w:t>
      </w:r>
      <w:r w:rsidR="00F341CD" w:rsidRPr="00B8188B">
        <w:rPr>
          <w:sz w:val="28"/>
          <w:szCs w:val="28"/>
        </w:rPr>
        <w:t xml:space="preserve"> </w:t>
      </w:r>
      <w:r w:rsidRPr="00B8188B">
        <w:rPr>
          <w:sz w:val="28"/>
          <w:szCs w:val="28"/>
        </w:rPr>
        <w:t>(бухгалтерской) отчетности</w:t>
      </w:r>
    </w:p>
    <w:p w:rsidR="00DD406B" w:rsidRPr="00B8188B" w:rsidRDefault="00DD406B" w:rsidP="004B36EE">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B8188B">
        <w:rPr>
          <w:sz w:val="28"/>
          <w:szCs w:val="28"/>
        </w:rPr>
        <w:t>Агеева Ю.Б., Агеева А.Б. Аудиторская проверка: практическое пособие для аудитора и бухгалтера. - "Бератор-Пресс", 2001 г.</w:t>
      </w:r>
    </w:p>
    <w:p w:rsidR="00187750" w:rsidRPr="00B8188B" w:rsidRDefault="00187750" w:rsidP="004B36EE">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B8188B">
        <w:rPr>
          <w:sz w:val="28"/>
          <w:szCs w:val="28"/>
        </w:rPr>
        <w:t>Аудит: Учебник для вузов/ под ред. В.И. Подольского. – М.: Аудит, ЮНИТИ, 2003 г.</w:t>
      </w:r>
    </w:p>
    <w:p w:rsidR="00187750" w:rsidRPr="00B8188B" w:rsidRDefault="00187750" w:rsidP="004B36EE">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B8188B">
        <w:rPr>
          <w:sz w:val="28"/>
          <w:szCs w:val="28"/>
        </w:rPr>
        <w:t>Бычкова С.М. Аудит: ситуации, примеры, тесты. – М, 2000 г.</w:t>
      </w:r>
    </w:p>
    <w:p w:rsidR="00187750" w:rsidRPr="00B8188B" w:rsidRDefault="00187750" w:rsidP="004B36EE">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B8188B">
        <w:rPr>
          <w:sz w:val="28"/>
          <w:szCs w:val="28"/>
        </w:rPr>
        <w:t>Ковалева О.В., Константинов Ю.П. Аудит: Учебное пособие. – М.: Издательство ПРИОР, 2002 г.</w:t>
      </w:r>
    </w:p>
    <w:p w:rsidR="00F341CD" w:rsidRPr="00B8188B" w:rsidRDefault="00F341CD" w:rsidP="004B36EE">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B8188B">
        <w:rPr>
          <w:sz w:val="28"/>
          <w:szCs w:val="28"/>
        </w:rPr>
        <w:t>Нитецкий В.В., Кудрявцев Н.Н. Справочник аудитора. Методология аудиторской проверки некоторых аспектов деятельности предприятия. – М.: Дело, 1996 г.</w:t>
      </w:r>
    </w:p>
    <w:p w:rsidR="00F341CD" w:rsidRPr="00B8188B" w:rsidRDefault="00F341CD" w:rsidP="004B36EE">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B8188B">
        <w:rPr>
          <w:sz w:val="28"/>
          <w:szCs w:val="28"/>
        </w:rPr>
        <w:t>Панагушин В.П. Выявление налоговых ошибок, нарушений, преступлений: Пособие для работников налоговых органов, аудиторов, руководителей и бухгалтеров предприятий. – М.: Приор, 1997 г.</w:t>
      </w:r>
    </w:p>
    <w:p w:rsidR="00344B42" w:rsidRPr="00B8188B" w:rsidRDefault="00344B42" w:rsidP="004B36EE">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B8188B">
        <w:rPr>
          <w:sz w:val="28"/>
          <w:szCs w:val="28"/>
        </w:rPr>
        <w:t>Пупко Г.М.</w:t>
      </w:r>
      <w:r w:rsidR="00187750" w:rsidRPr="00B8188B">
        <w:rPr>
          <w:sz w:val="28"/>
          <w:szCs w:val="28"/>
        </w:rPr>
        <w:t xml:space="preserve"> Аудит и ревизия: Учеб. Пособие. – Мн.: Интерпрессервис; Мисанта, 2003 г.</w:t>
      </w:r>
    </w:p>
    <w:p w:rsidR="00DA66A4" w:rsidRPr="00B8188B" w:rsidRDefault="00DA66A4" w:rsidP="004B36EE">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B8188B">
        <w:rPr>
          <w:sz w:val="28"/>
          <w:szCs w:val="28"/>
        </w:rPr>
        <w:t>Суйц В.П., Ахметбеков А.Н., Дубровина Т.А. Аудит: общий, банковский, страховой. - ИНФРА-М, 2001 г.</w:t>
      </w:r>
    </w:p>
    <w:p w:rsidR="00DD406B" w:rsidRPr="00B8188B" w:rsidRDefault="005C1820" w:rsidP="004B36EE">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B8188B">
        <w:rPr>
          <w:sz w:val="28"/>
          <w:szCs w:val="28"/>
        </w:rPr>
        <w:t>Газарян А.В., Костюк Г.И. Аудиторская проверка финансовых результатов и их использования</w:t>
      </w:r>
      <w:r w:rsidR="00023CBC" w:rsidRPr="00B8188B">
        <w:rPr>
          <w:sz w:val="28"/>
          <w:szCs w:val="28"/>
        </w:rPr>
        <w:t xml:space="preserve"> – «</w:t>
      </w:r>
      <w:r w:rsidR="00DA66A4" w:rsidRPr="00B8188B">
        <w:rPr>
          <w:sz w:val="28"/>
          <w:szCs w:val="28"/>
        </w:rPr>
        <w:t>Бухгалтерский учет</w:t>
      </w:r>
      <w:r w:rsidR="00023CBC" w:rsidRPr="00B8188B">
        <w:rPr>
          <w:sz w:val="28"/>
          <w:szCs w:val="28"/>
        </w:rPr>
        <w:t>»</w:t>
      </w:r>
      <w:r w:rsidR="00DA66A4" w:rsidRPr="00B8188B">
        <w:rPr>
          <w:sz w:val="28"/>
          <w:szCs w:val="28"/>
        </w:rPr>
        <w:t>, №</w:t>
      </w:r>
      <w:r w:rsidRPr="00B8188B">
        <w:rPr>
          <w:sz w:val="28"/>
          <w:szCs w:val="28"/>
        </w:rPr>
        <w:t xml:space="preserve"> 5, март 2001 г.</w:t>
      </w:r>
    </w:p>
    <w:p w:rsidR="00023CBC" w:rsidRPr="00B8188B" w:rsidRDefault="00DA66A4" w:rsidP="004B36EE">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B8188B">
        <w:rPr>
          <w:sz w:val="28"/>
          <w:szCs w:val="28"/>
        </w:rPr>
        <w:t xml:space="preserve">Газарян А.В. </w:t>
      </w:r>
      <w:r w:rsidR="006D6970" w:rsidRPr="00B8188B">
        <w:rPr>
          <w:sz w:val="28"/>
          <w:szCs w:val="28"/>
        </w:rPr>
        <w:t xml:space="preserve">Аудиторская проверка расчетов по налогам на прибыль и добавленную стоимость </w:t>
      </w:r>
      <w:r w:rsidR="00023CBC" w:rsidRPr="00B8188B">
        <w:rPr>
          <w:sz w:val="28"/>
          <w:szCs w:val="28"/>
        </w:rPr>
        <w:t>– «Бухгалтерский учет»</w:t>
      </w:r>
      <w:r w:rsidRPr="00B8188B">
        <w:rPr>
          <w:sz w:val="28"/>
          <w:szCs w:val="28"/>
        </w:rPr>
        <w:t>, №</w:t>
      </w:r>
      <w:r w:rsidR="006D6970" w:rsidRPr="00B8188B">
        <w:rPr>
          <w:sz w:val="28"/>
          <w:szCs w:val="28"/>
        </w:rPr>
        <w:t xml:space="preserve"> 24, декабрь 2000 г.</w:t>
      </w:r>
    </w:p>
    <w:p w:rsidR="00F341CD" w:rsidRPr="00B8188B" w:rsidRDefault="00023CBC" w:rsidP="004B36EE">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B8188B">
        <w:rPr>
          <w:color w:val="000000"/>
          <w:spacing w:val="-2"/>
          <w:sz w:val="28"/>
          <w:szCs w:val="28"/>
        </w:rPr>
        <w:t>Кеворкова Ж.А. Особенности формирования доходов и расходов в бухгалтерском и налоговом учете и реальность их аудирования – «Аудиторские ведомости», № 4, март 2002 г.</w:t>
      </w:r>
    </w:p>
    <w:p w:rsidR="00B65EEB" w:rsidRPr="00B8188B" w:rsidRDefault="00B65EEB" w:rsidP="004B36EE">
      <w:pPr>
        <w:widowControl w:val="0"/>
        <w:spacing w:line="360" w:lineRule="auto"/>
        <w:rPr>
          <w:sz w:val="28"/>
          <w:szCs w:val="28"/>
        </w:rPr>
      </w:pPr>
      <w:bookmarkStart w:id="0" w:name="_GoBack"/>
      <w:bookmarkEnd w:id="0"/>
    </w:p>
    <w:sectPr w:rsidR="00B65EEB" w:rsidRPr="00B8188B" w:rsidSect="00EC3B24">
      <w:pgSz w:w="11906" w:h="16838"/>
      <w:pgMar w:top="1134" w:right="851" w:bottom="1134" w:left="16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E46" w:rsidRDefault="00D26E46">
      <w:r>
        <w:separator/>
      </w:r>
    </w:p>
  </w:endnote>
  <w:endnote w:type="continuationSeparator" w:id="0">
    <w:p w:rsidR="00D26E46" w:rsidRDefault="00D2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B24" w:rsidRDefault="00F041EC" w:rsidP="00F638FF">
    <w:pPr>
      <w:pStyle w:val="a4"/>
      <w:framePr w:wrap="auto" w:vAnchor="text" w:hAnchor="margin" w:xAlign="center" w:y="1"/>
      <w:rPr>
        <w:rStyle w:val="a6"/>
      </w:rPr>
    </w:pPr>
    <w:r>
      <w:rPr>
        <w:rStyle w:val="a6"/>
        <w:noProof/>
      </w:rPr>
      <w:t>2</w:t>
    </w:r>
  </w:p>
  <w:p w:rsidR="00EC3B24" w:rsidRDefault="00EC3B24" w:rsidP="00B443D5">
    <w:pPr>
      <w:pStyle w:val="a4"/>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B24" w:rsidRPr="00851636" w:rsidRDefault="00EC3B24" w:rsidP="00851636">
    <w:pPr>
      <w:pStyle w:val="a4"/>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E46" w:rsidRDefault="00D26E46">
      <w:r>
        <w:separator/>
      </w:r>
    </w:p>
  </w:footnote>
  <w:footnote w:type="continuationSeparator" w:id="0">
    <w:p w:rsidR="00D26E46" w:rsidRDefault="00D26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B24" w:rsidRDefault="00EC3B24">
    <w:pPr>
      <w:pStyle w:val="a7"/>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438D"/>
    <w:multiLevelType w:val="multilevel"/>
    <w:tmpl w:val="97DAF18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6D1C1E"/>
    <w:multiLevelType w:val="multilevel"/>
    <w:tmpl w:val="26DC2D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A8C449E"/>
    <w:multiLevelType w:val="hybridMultilevel"/>
    <w:tmpl w:val="EBC4571C"/>
    <w:lvl w:ilvl="0" w:tplc="90F0B0F2">
      <w:start w:val="2"/>
      <w:numFmt w:val="decimal"/>
      <w:lvlText w:val="%1."/>
      <w:lvlJc w:val="left"/>
      <w:pPr>
        <w:tabs>
          <w:tab w:val="num" w:pos="1414"/>
        </w:tabs>
        <w:ind w:left="1414" w:hanging="7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0CB93E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82750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0E7C517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989448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20BE5738"/>
    <w:multiLevelType w:val="hybridMultilevel"/>
    <w:tmpl w:val="9CECB0E2"/>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563746B"/>
    <w:multiLevelType w:val="hybridMultilevel"/>
    <w:tmpl w:val="15B292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7C26F00"/>
    <w:multiLevelType w:val="hybridMultilevel"/>
    <w:tmpl w:val="4A6C9284"/>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A484F8A"/>
    <w:multiLevelType w:val="multilevel"/>
    <w:tmpl w:val="8AF8BDD6"/>
    <w:lvl w:ilvl="0">
      <w:start w:val="3"/>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1">
    <w:nsid w:val="2A84371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2D8D23BF"/>
    <w:multiLevelType w:val="hybridMultilevel"/>
    <w:tmpl w:val="29AAB7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FF75DE0"/>
    <w:multiLevelType w:val="hybridMultilevel"/>
    <w:tmpl w:val="BA5E54B8"/>
    <w:lvl w:ilvl="0" w:tplc="2C12FCCA">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cs="Symbol"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318162DE"/>
    <w:multiLevelType w:val="hybridMultilevel"/>
    <w:tmpl w:val="4E28C8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3B13B85"/>
    <w:multiLevelType w:val="multilevel"/>
    <w:tmpl w:val="35F0928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34A31941"/>
    <w:multiLevelType w:val="hybridMultilevel"/>
    <w:tmpl w:val="2286C9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B810A2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3BDE70E3"/>
    <w:multiLevelType w:val="multilevel"/>
    <w:tmpl w:val="4B9E3EB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9">
    <w:nsid w:val="3C426B67"/>
    <w:multiLevelType w:val="hybridMultilevel"/>
    <w:tmpl w:val="2C2848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CD6133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30C6E94"/>
    <w:multiLevelType w:val="multilevel"/>
    <w:tmpl w:val="E3AA70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4151AEB"/>
    <w:multiLevelType w:val="hybridMultilevel"/>
    <w:tmpl w:val="F7A65E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4F7725B"/>
    <w:multiLevelType w:val="multilevel"/>
    <w:tmpl w:val="26DC2D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4D5042C6"/>
    <w:multiLevelType w:val="hybridMultilevel"/>
    <w:tmpl w:val="E68ABF68"/>
    <w:lvl w:ilvl="0" w:tplc="BCB86136">
      <w:numFmt w:val="bullet"/>
      <w:lvlText w:val="-"/>
      <w:lvlJc w:val="left"/>
      <w:pPr>
        <w:tabs>
          <w:tab w:val="num" w:pos="1065"/>
        </w:tabs>
        <w:ind w:left="1065" w:hanging="70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F971BD7"/>
    <w:multiLevelType w:val="hybridMultilevel"/>
    <w:tmpl w:val="5A109A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18472B5"/>
    <w:multiLevelType w:val="multilevel"/>
    <w:tmpl w:val="26DC2D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52ED206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55880914"/>
    <w:multiLevelType w:val="multilevel"/>
    <w:tmpl w:val="2B0A8022"/>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9">
    <w:nsid w:val="5B15005C"/>
    <w:multiLevelType w:val="multilevel"/>
    <w:tmpl w:val="1130A476"/>
    <w:lvl w:ilvl="0">
      <w:start w:val="3"/>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0">
    <w:nsid w:val="5CC24EC1"/>
    <w:multiLevelType w:val="hybridMultilevel"/>
    <w:tmpl w:val="E3AA70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FE0553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604C213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623F4986"/>
    <w:multiLevelType w:val="hybridMultilevel"/>
    <w:tmpl w:val="AC245434"/>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2BC07D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6683716B"/>
    <w:multiLevelType w:val="hybridMultilevel"/>
    <w:tmpl w:val="9CEEBD76"/>
    <w:lvl w:ilvl="0" w:tplc="4DA62994">
      <w:start w:val="1"/>
      <w:numFmt w:val="decimal"/>
      <w:lvlText w:val="%1)"/>
      <w:lvlJc w:val="left"/>
      <w:pPr>
        <w:tabs>
          <w:tab w:val="num" w:pos="1758"/>
        </w:tabs>
        <w:ind w:left="1758" w:hanging="105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6">
    <w:nsid w:val="68D038E3"/>
    <w:multiLevelType w:val="multilevel"/>
    <w:tmpl w:val="E67CBE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8280"/>
        </w:tabs>
        <w:ind w:left="8280" w:hanging="2160"/>
      </w:pPr>
      <w:rPr>
        <w:rFonts w:hint="default"/>
      </w:rPr>
    </w:lvl>
  </w:abstractNum>
  <w:abstractNum w:abstractNumId="37">
    <w:nsid w:val="6A336783"/>
    <w:multiLevelType w:val="multilevel"/>
    <w:tmpl w:val="504CCC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74787715"/>
    <w:multiLevelType w:val="multilevel"/>
    <w:tmpl w:val="4B9E3EB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num w:numId="1">
    <w:abstractNumId w:val="14"/>
  </w:num>
  <w:num w:numId="2">
    <w:abstractNumId w:val="7"/>
  </w:num>
  <w:num w:numId="3">
    <w:abstractNumId w:val="19"/>
  </w:num>
  <w:num w:numId="4">
    <w:abstractNumId w:val="22"/>
  </w:num>
  <w:num w:numId="5">
    <w:abstractNumId w:val="13"/>
  </w:num>
  <w:num w:numId="6">
    <w:abstractNumId w:val="29"/>
  </w:num>
  <w:num w:numId="7">
    <w:abstractNumId w:val="35"/>
  </w:num>
  <w:num w:numId="8">
    <w:abstractNumId w:val="33"/>
  </w:num>
  <w:num w:numId="9">
    <w:abstractNumId w:val="9"/>
  </w:num>
  <w:num w:numId="10">
    <w:abstractNumId w:val="16"/>
  </w:num>
  <w:num w:numId="11">
    <w:abstractNumId w:val="0"/>
  </w:num>
  <w:num w:numId="12">
    <w:abstractNumId w:val="28"/>
  </w:num>
  <w:num w:numId="13">
    <w:abstractNumId w:val="12"/>
  </w:num>
  <w:num w:numId="14">
    <w:abstractNumId w:val="8"/>
  </w:num>
  <w:num w:numId="15">
    <w:abstractNumId w:val="6"/>
  </w:num>
  <w:num w:numId="16">
    <w:abstractNumId w:val="27"/>
  </w:num>
  <w:num w:numId="17">
    <w:abstractNumId w:val="30"/>
  </w:num>
  <w:num w:numId="18">
    <w:abstractNumId w:val="21"/>
  </w:num>
  <w:num w:numId="19">
    <w:abstractNumId w:val="38"/>
  </w:num>
  <w:num w:numId="20">
    <w:abstractNumId w:val="18"/>
  </w:num>
  <w:num w:numId="21">
    <w:abstractNumId w:val="5"/>
  </w:num>
  <w:num w:numId="22">
    <w:abstractNumId w:val="34"/>
  </w:num>
  <w:num w:numId="23">
    <w:abstractNumId w:val="31"/>
  </w:num>
  <w:num w:numId="24">
    <w:abstractNumId w:val="20"/>
  </w:num>
  <w:num w:numId="25">
    <w:abstractNumId w:val="23"/>
  </w:num>
  <w:num w:numId="26">
    <w:abstractNumId w:val="4"/>
  </w:num>
  <w:num w:numId="27">
    <w:abstractNumId w:val="32"/>
  </w:num>
  <w:num w:numId="28">
    <w:abstractNumId w:val="37"/>
  </w:num>
  <w:num w:numId="29">
    <w:abstractNumId w:val="1"/>
  </w:num>
  <w:num w:numId="30">
    <w:abstractNumId w:val="26"/>
  </w:num>
  <w:num w:numId="31">
    <w:abstractNumId w:val="17"/>
  </w:num>
  <w:num w:numId="32">
    <w:abstractNumId w:val="36"/>
  </w:num>
  <w:num w:numId="33">
    <w:abstractNumId w:val="10"/>
  </w:num>
  <w:num w:numId="34">
    <w:abstractNumId w:val="15"/>
  </w:num>
  <w:num w:numId="35">
    <w:abstractNumId w:val="24"/>
  </w:num>
  <w:num w:numId="36">
    <w:abstractNumId w:val="25"/>
  </w:num>
  <w:num w:numId="37">
    <w:abstractNumId w:val="11"/>
  </w:num>
  <w:num w:numId="38">
    <w:abstractNumId w:val="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1A3"/>
    <w:rsid w:val="000058EF"/>
    <w:rsid w:val="00011315"/>
    <w:rsid w:val="00023CBC"/>
    <w:rsid w:val="000516B7"/>
    <w:rsid w:val="00073F43"/>
    <w:rsid w:val="00076385"/>
    <w:rsid w:val="00085F00"/>
    <w:rsid w:val="0009424B"/>
    <w:rsid w:val="000B3557"/>
    <w:rsid w:val="000B706D"/>
    <w:rsid w:val="000B7E91"/>
    <w:rsid w:val="000D0D1F"/>
    <w:rsid w:val="000D13AA"/>
    <w:rsid w:val="000E07FA"/>
    <w:rsid w:val="000E30A3"/>
    <w:rsid w:val="000F6F7C"/>
    <w:rsid w:val="00107978"/>
    <w:rsid w:val="001171E1"/>
    <w:rsid w:val="001247E6"/>
    <w:rsid w:val="00133D27"/>
    <w:rsid w:val="001564D5"/>
    <w:rsid w:val="0016335D"/>
    <w:rsid w:val="00187750"/>
    <w:rsid w:val="001917E4"/>
    <w:rsid w:val="0019272B"/>
    <w:rsid w:val="00192F6A"/>
    <w:rsid w:val="00196D7F"/>
    <w:rsid w:val="001B277E"/>
    <w:rsid w:val="001D1856"/>
    <w:rsid w:val="001F6942"/>
    <w:rsid w:val="00222F36"/>
    <w:rsid w:val="00241A78"/>
    <w:rsid w:val="0024735D"/>
    <w:rsid w:val="00254F18"/>
    <w:rsid w:val="00257D37"/>
    <w:rsid w:val="00285972"/>
    <w:rsid w:val="002906EF"/>
    <w:rsid w:val="00296D20"/>
    <w:rsid w:val="002A2E9A"/>
    <w:rsid w:val="002C4674"/>
    <w:rsid w:val="002D5BB7"/>
    <w:rsid w:val="002E46FA"/>
    <w:rsid w:val="002F0AE2"/>
    <w:rsid w:val="002F2254"/>
    <w:rsid w:val="002F54EA"/>
    <w:rsid w:val="0030121A"/>
    <w:rsid w:val="00333697"/>
    <w:rsid w:val="00344B42"/>
    <w:rsid w:val="003468AF"/>
    <w:rsid w:val="00396DBD"/>
    <w:rsid w:val="003C7701"/>
    <w:rsid w:val="003E1862"/>
    <w:rsid w:val="00407EEB"/>
    <w:rsid w:val="00410765"/>
    <w:rsid w:val="004276AF"/>
    <w:rsid w:val="00430CDD"/>
    <w:rsid w:val="004527BE"/>
    <w:rsid w:val="004558ED"/>
    <w:rsid w:val="00473780"/>
    <w:rsid w:val="0048070D"/>
    <w:rsid w:val="004951A3"/>
    <w:rsid w:val="004A0D5B"/>
    <w:rsid w:val="004A3E7B"/>
    <w:rsid w:val="004A59E5"/>
    <w:rsid w:val="004B36EE"/>
    <w:rsid w:val="004C63ED"/>
    <w:rsid w:val="00500281"/>
    <w:rsid w:val="00510A2D"/>
    <w:rsid w:val="00531083"/>
    <w:rsid w:val="00554832"/>
    <w:rsid w:val="005B1B8D"/>
    <w:rsid w:val="005C1820"/>
    <w:rsid w:val="005D0C80"/>
    <w:rsid w:val="005E4AC3"/>
    <w:rsid w:val="005F509C"/>
    <w:rsid w:val="00632AC8"/>
    <w:rsid w:val="00655988"/>
    <w:rsid w:val="0066754F"/>
    <w:rsid w:val="00670045"/>
    <w:rsid w:val="006A6135"/>
    <w:rsid w:val="006C108B"/>
    <w:rsid w:val="006D332D"/>
    <w:rsid w:val="006D515C"/>
    <w:rsid w:val="006D6970"/>
    <w:rsid w:val="006D6A21"/>
    <w:rsid w:val="006E1E88"/>
    <w:rsid w:val="00703C5B"/>
    <w:rsid w:val="00723DC0"/>
    <w:rsid w:val="00734239"/>
    <w:rsid w:val="00744FB8"/>
    <w:rsid w:val="007903E8"/>
    <w:rsid w:val="007F605D"/>
    <w:rsid w:val="00817EE7"/>
    <w:rsid w:val="00827C87"/>
    <w:rsid w:val="008409B1"/>
    <w:rsid w:val="008425BC"/>
    <w:rsid w:val="00851274"/>
    <w:rsid w:val="00851636"/>
    <w:rsid w:val="00891231"/>
    <w:rsid w:val="008A0217"/>
    <w:rsid w:val="008A4B3D"/>
    <w:rsid w:val="008D6DFF"/>
    <w:rsid w:val="008E3DF2"/>
    <w:rsid w:val="00920867"/>
    <w:rsid w:val="00923883"/>
    <w:rsid w:val="00944603"/>
    <w:rsid w:val="00964FB4"/>
    <w:rsid w:val="009716F7"/>
    <w:rsid w:val="00974508"/>
    <w:rsid w:val="009872CA"/>
    <w:rsid w:val="00994D6C"/>
    <w:rsid w:val="009C5248"/>
    <w:rsid w:val="009F2C09"/>
    <w:rsid w:val="00A06190"/>
    <w:rsid w:val="00A45FDE"/>
    <w:rsid w:val="00A57D73"/>
    <w:rsid w:val="00A641F9"/>
    <w:rsid w:val="00AA240A"/>
    <w:rsid w:val="00AA5BA1"/>
    <w:rsid w:val="00AA73C2"/>
    <w:rsid w:val="00AE7801"/>
    <w:rsid w:val="00AF1D06"/>
    <w:rsid w:val="00AF4A43"/>
    <w:rsid w:val="00B047DA"/>
    <w:rsid w:val="00B179F0"/>
    <w:rsid w:val="00B25AA5"/>
    <w:rsid w:val="00B443D5"/>
    <w:rsid w:val="00B65EEB"/>
    <w:rsid w:val="00B8188B"/>
    <w:rsid w:val="00B87246"/>
    <w:rsid w:val="00BB2D4C"/>
    <w:rsid w:val="00BC5065"/>
    <w:rsid w:val="00BE1885"/>
    <w:rsid w:val="00BF2365"/>
    <w:rsid w:val="00BF25B3"/>
    <w:rsid w:val="00BF3699"/>
    <w:rsid w:val="00C06F6D"/>
    <w:rsid w:val="00C10858"/>
    <w:rsid w:val="00C30587"/>
    <w:rsid w:val="00C30D97"/>
    <w:rsid w:val="00C61934"/>
    <w:rsid w:val="00C7713A"/>
    <w:rsid w:val="00CA008C"/>
    <w:rsid w:val="00CD4F2C"/>
    <w:rsid w:val="00CE3B49"/>
    <w:rsid w:val="00D04103"/>
    <w:rsid w:val="00D06796"/>
    <w:rsid w:val="00D20DEA"/>
    <w:rsid w:val="00D21D60"/>
    <w:rsid w:val="00D26E46"/>
    <w:rsid w:val="00D35506"/>
    <w:rsid w:val="00D457DF"/>
    <w:rsid w:val="00D56A3D"/>
    <w:rsid w:val="00D703DB"/>
    <w:rsid w:val="00D779A2"/>
    <w:rsid w:val="00DA41B9"/>
    <w:rsid w:val="00DA66A4"/>
    <w:rsid w:val="00DB2319"/>
    <w:rsid w:val="00DC070A"/>
    <w:rsid w:val="00DD406B"/>
    <w:rsid w:val="00DE30B5"/>
    <w:rsid w:val="00E03F6E"/>
    <w:rsid w:val="00E446D2"/>
    <w:rsid w:val="00E87C7C"/>
    <w:rsid w:val="00EA6422"/>
    <w:rsid w:val="00EC3B24"/>
    <w:rsid w:val="00ED4CDD"/>
    <w:rsid w:val="00ED7BD9"/>
    <w:rsid w:val="00EE12B9"/>
    <w:rsid w:val="00F041EC"/>
    <w:rsid w:val="00F04A06"/>
    <w:rsid w:val="00F219ED"/>
    <w:rsid w:val="00F250D2"/>
    <w:rsid w:val="00F341CD"/>
    <w:rsid w:val="00F41405"/>
    <w:rsid w:val="00F638FF"/>
    <w:rsid w:val="00F70A9B"/>
    <w:rsid w:val="00FA19AC"/>
    <w:rsid w:val="00FA26DB"/>
    <w:rsid w:val="00FC79C5"/>
    <w:rsid w:val="00FD7A48"/>
    <w:rsid w:val="00FF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1C0188-E362-4515-B8D1-F235FE8E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9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446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06F6D"/>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06F6D"/>
  </w:style>
  <w:style w:type="paragraph" w:styleId="2">
    <w:name w:val="Body Text 2"/>
    <w:basedOn w:val="a"/>
    <w:link w:val="20"/>
    <w:uiPriority w:val="99"/>
    <w:rsid w:val="00222F36"/>
    <w:pPr>
      <w:ind w:left="-540" w:firstLine="540"/>
    </w:pPr>
    <w:rPr>
      <w:sz w:val="28"/>
      <w:szCs w:val="28"/>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410765"/>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7">
    <w:name w:val="header"/>
    <w:basedOn w:val="a"/>
    <w:link w:val="a8"/>
    <w:uiPriority w:val="99"/>
    <w:rsid w:val="00851636"/>
    <w:pPr>
      <w:tabs>
        <w:tab w:val="center" w:pos="4677"/>
        <w:tab w:val="right" w:pos="9355"/>
      </w:tabs>
    </w:pPr>
  </w:style>
  <w:style w:type="character" w:customStyle="1" w:styleId="a8">
    <w:name w:val="Верхний колонтитул Знак"/>
    <w:link w:val="a7"/>
    <w:uiPriority w:val="99"/>
    <w:semiHidden/>
    <w:rPr>
      <w:sz w:val="24"/>
      <w:szCs w:val="24"/>
    </w:rPr>
  </w:style>
  <w:style w:type="numbering" w:styleId="111111">
    <w:name w:val="Outline List 2"/>
    <w:basedOn w:val="a2"/>
    <w:uiPriority w:val="99"/>
    <w:semiHidden/>
    <w:unhideWhenUsed/>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7777</Words>
  <Characters>44331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11</vt:lpstr>
    </vt:vector>
  </TitlesOfParts>
  <Company>Домашний компьютер</Company>
  <LinksUpToDate>false</LinksUpToDate>
  <CharactersWithSpaces>52004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Татьяна</dc:creator>
  <cp:keywords/>
  <dc:description/>
  <cp:lastModifiedBy>admin</cp:lastModifiedBy>
  <cp:revision>2</cp:revision>
  <dcterms:created xsi:type="dcterms:W3CDTF">2014-03-13T18:54:00Z</dcterms:created>
  <dcterms:modified xsi:type="dcterms:W3CDTF">2014-03-13T18:54:00Z</dcterms:modified>
</cp:coreProperties>
</file>