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9B2" w:rsidRPr="00542792" w:rsidRDefault="001119B2" w:rsidP="00542792">
      <w:pPr>
        <w:spacing w:line="360" w:lineRule="auto"/>
        <w:ind w:firstLine="709"/>
        <w:jc w:val="both"/>
        <w:rPr>
          <w:b/>
          <w:sz w:val="28"/>
          <w:szCs w:val="28"/>
        </w:rPr>
      </w:pPr>
      <w:r w:rsidRPr="00542792">
        <w:rPr>
          <w:b/>
          <w:sz w:val="28"/>
          <w:szCs w:val="28"/>
        </w:rPr>
        <w:t>ВВЕДЕНИЕ</w:t>
      </w:r>
    </w:p>
    <w:p w:rsidR="001119B2" w:rsidRPr="00542792" w:rsidRDefault="001119B2" w:rsidP="00542792">
      <w:pPr>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 xml:space="preserve">Компрессорные машины - важные виды продукции машиностроения. Они применяются во многих отраслях народного хозяйства: химической, нефтяной, газовой и машиностроительной, на транспорте, в металлургии, геологии, строительстве, агропромышленном комплексе, а также - в новых перспективных направлениях техники и технологии, в частности, в космонавтике, робототехнике, производстве искусственного топлива и др. Сердцем любой холодильной и криогенной установки является компрессор. От эффективности и надежности его работы зависят КПД и долговечность комплекса в целом. </w:t>
      </w:r>
    </w:p>
    <w:p w:rsidR="001119B2" w:rsidRPr="00542792" w:rsidRDefault="001119B2" w:rsidP="00542792">
      <w:pPr>
        <w:pStyle w:val="a3"/>
        <w:spacing w:before="0" w:beforeAutospacing="0" w:after="0" w:afterAutospacing="0" w:line="360" w:lineRule="auto"/>
        <w:ind w:firstLine="709"/>
        <w:jc w:val="both"/>
        <w:rPr>
          <w:sz w:val="28"/>
          <w:szCs w:val="28"/>
        </w:rPr>
      </w:pPr>
      <w:r w:rsidRPr="00542792">
        <w:rPr>
          <w:sz w:val="28"/>
          <w:szCs w:val="28"/>
        </w:rPr>
        <w:t xml:space="preserve">В настоящее время в России и в странах СНГ эксплуатируется свыше 500 тысяч промышленных компрессоров, которые вместе с вентиляторами и насосами потребляют около 20% вырабатываемой в стране электроэнергии. Производством и ремонтом компрессоров занято свыше 1 млн. человек. В связи с этим вопросы повышения технического уровня компрессоров и холодильных установок, в частности, их эффективности и надежности, имеют важное народнохозяйственное значение и поэтому являются основными в деятельности многих научно-исследовательских и конструкторско-технологических организаций, а также промышленных предприятий отрасли холодильного и компрессорного машиностроения. </w:t>
      </w:r>
    </w:p>
    <w:p w:rsidR="001119B2" w:rsidRPr="00542792" w:rsidRDefault="001119B2" w:rsidP="00542792">
      <w:pPr>
        <w:pStyle w:val="a3"/>
        <w:spacing w:before="0" w:beforeAutospacing="0" w:after="0" w:afterAutospacing="0" w:line="360" w:lineRule="auto"/>
        <w:ind w:firstLine="709"/>
        <w:jc w:val="both"/>
        <w:rPr>
          <w:sz w:val="28"/>
          <w:szCs w:val="28"/>
        </w:rPr>
      </w:pPr>
      <w:r w:rsidRPr="00542792">
        <w:rPr>
          <w:sz w:val="28"/>
          <w:szCs w:val="28"/>
        </w:rPr>
        <w:t xml:space="preserve">Основными направлениями развития опытно-конструкторских и научно-исследовательских работ являются: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Дальнейшая разработка и создание гибких унифицированных рядов компрессоров общего назначения, на основе которых должны создаваться специальные компрессоры по единичным и малым заказам, совершенствование систем регулирования для расширения диапазона эффективной работы.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Дальнейшая разработка и внедрение моноблочных и блочных компрессорных установок с максимальной степенью заводской готовности и </w:t>
      </w:r>
      <w:r w:rsidRPr="00542792">
        <w:rPr>
          <w:sz w:val="28"/>
          <w:szCs w:val="28"/>
        </w:rPr>
        <w:lastRenderedPageBreak/>
        <w:t xml:space="preserve">установок с воздушным охлаждением, в том числе устанавливаемых на открытых площадках.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Проведение мероприятий, направленных на экономию материальных и энергетических ресурсов путем повышения быстроходности компрессоров, совершенствования конструкций теплообменной аппаратуры, использования вторичных энергоресурсов, внедрения прогрессивных технологических процессов и новых материалов, в том числе пластмасс и керамики.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Разработка на основе функциональных исследований новых принципов и схем сжатия и перемещения газов, в частности, водорода с использованием гидридов металлов, наддувных волновых компрессоров.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Проведение работ по совершенствованию компрессоров путем организации рабочего процесса и конструкций машин на основе фундаментальных экспериментальных и теоретических исследований, математических моделей и подсистем САПР, создание комплексных математических моделей отдельных типов машин, описывающих рабочие процессы с учетом прочности и надежности конструкций и металлоемкости. Создание и внедрение норм расчета, оптимизированных программ экспериментальных исследований, стандартов на методы испытаний компрессоров и их элементов.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Исследования и разработка мероприятий по уменьшению шума и вибраций компрессорного оборудования, по повышению его надежности, безопасности и экологичности.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Завершение формирования испытательной базы для проведения сертификационных испытаний с целью максимального использования накопленного в компрессоростроении и холодильном машиностроении научно-технического потенциала и обеспечить их аккредитацию органам сертификации. Привлекать к работам по сертификации ведущих специалистов институтов, организаций, предприятий в области компрессоростроения и холодильного машиностроения.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Ускорение создания системы стандартизации, внедрение единой классификации, терминологии и обозначений в области компрессоростроения и холодильного машиностроения с учетом международных стандартов.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Разработка и создание стандартных и передвижных автоматизированных измерительных комплексов для проведения испытаний компрессоров в соответствии с типовыми методиками при одновременной обработке опытных данных с использованием ЭВМ. Разработка и внедрение типовых схем и программ измерений, увязанных с соответствующими датчиками, преобразователями сигналов, программами обработки и анализа опытных данных в ходе испытаний.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Продолжение разработки и создание эффективных устройств очистки и осушки газов перед входом в компрессоры различных типов, а также антиобледелительных систем.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Организация на предприятиях-изготовителях сервисного обслуживания выпускаемых машин и введение спецремонта компрессоров. </w:t>
      </w:r>
    </w:p>
    <w:p w:rsidR="001119B2" w:rsidRPr="00542792" w:rsidRDefault="001119B2" w:rsidP="00A5466A">
      <w:pPr>
        <w:pStyle w:val="a3"/>
        <w:numPr>
          <w:ilvl w:val="0"/>
          <w:numId w:val="1"/>
        </w:numPr>
        <w:tabs>
          <w:tab w:val="clear" w:pos="1365"/>
          <w:tab w:val="num" w:pos="0"/>
          <w:tab w:val="left" w:pos="1134"/>
          <w:tab w:val="num" w:pos="1800"/>
        </w:tabs>
        <w:spacing w:before="0" w:beforeAutospacing="0" w:after="0" w:afterAutospacing="0" w:line="360" w:lineRule="auto"/>
        <w:ind w:left="0" w:firstLine="709"/>
        <w:jc w:val="both"/>
        <w:rPr>
          <w:sz w:val="28"/>
          <w:szCs w:val="28"/>
        </w:rPr>
      </w:pPr>
      <w:r w:rsidRPr="00542792">
        <w:rPr>
          <w:sz w:val="28"/>
          <w:szCs w:val="28"/>
        </w:rPr>
        <w:t xml:space="preserve">Расширение работ по модернизации эксплуатируемого компрессорного оборудования с сохранением основных, особенно крупногабаритных элементов, и повышению основных технико-экономических характеристик с учетом требований эксплуатации. </w:t>
      </w:r>
    </w:p>
    <w:p w:rsidR="001119B2" w:rsidRPr="00542792" w:rsidRDefault="001119B2" w:rsidP="00A5466A">
      <w:pPr>
        <w:numPr>
          <w:ilvl w:val="0"/>
          <w:numId w:val="1"/>
        </w:numPr>
        <w:tabs>
          <w:tab w:val="clear" w:pos="1365"/>
          <w:tab w:val="num" w:pos="0"/>
          <w:tab w:val="left" w:pos="1134"/>
        </w:tabs>
        <w:spacing w:line="360" w:lineRule="auto"/>
        <w:ind w:left="0" w:firstLine="709"/>
        <w:jc w:val="both"/>
        <w:rPr>
          <w:sz w:val="28"/>
          <w:szCs w:val="28"/>
        </w:rPr>
      </w:pPr>
      <w:r w:rsidRPr="00542792">
        <w:rPr>
          <w:sz w:val="28"/>
          <w:szCs w:val="28"/>
        </w:rPr>
        <w:t>Продолжение работы по созданию систем охлаждения компрессорных установок и эффективного теплообменного оборудования, обеспечивающих решение вопросов снижения водопотребления и утилизации теплоты сжатия.</w:t>
      </w:r>
    </w:p>
    <w:p w:rsidR="001119B2" w:rsidRPr="00542792" w:rsidRDefault="001119B2" w:rsidP="00542792">
      <w:pPr>
        <w:pStyle w:val="a3"/>
        <w:spacing w:before="0" w:beforeAutospacing="0" w:after="0" w:afterAutospacing="0" w:line="360" w:lineRule="auto"/>
        <w:ind w:firstLine="709"/>
        <w:jc w:val="both"/>
        <w:rPr>
          <w:sz w:val="28"/>
          <w:szCs w:val="28"/>
        </w:rPr>
      </w:pPr>
      <w:r w:rsidRPr="00542792">
        <w:rPr>
          <w:sz w:val="28"/>
          <w:szCs w:val="28"/>
        </w:rPr>
        <w:t xml:space="preserve">Большая часть парка компрессорного и холодильного оборудования в России и СНГ морально и физически изношена, требует в значительной части замены или модернизации. Поэтому в настоящее время более актуальной становится задача по ремонту и модернизации компрессорного и холодильного оборудования, в особенности крупного эксплуатируемого оборудования. При этом заказчик, как правило, выдвигает требования по частичному изменению параметров компрессора или установки в целом, с одновременным повышением критериев по надежности, безопасности, экономичности и экологичности. </w:t>
      </w:r>
    </w:p>
    <w:p w:rsidR="001119B2" w:rsidRPr="00542792" w:rsidRDefault="001119B2" w:rsidP="00542792">
      <w:pPr>
        <w:pStyle w:val="a3"/>
        <w:spacing w:before="0" w:beforeAutospacing="0" w:after="0" w:afterAutospacing="0" w:line="360" w:lineRule="auto"/>
        <w:ind w:firstLine="709"/>
        <w:jc w:val="both"/>
        <w:rPr>
          <w:sz w:val="28"/>
          <w:szCs w:val="28"/>
        </w:rPr>
      </w:pPr>
      <w:r w:rsidRPr="00542792">
        <w:rPr>
          <w:sz w:val="28"/>
          <w:szCs w:val="28"/>
        </w:rPr>
        <w:t>В основном, компрессорные установки являются неотъемлемой составной частью большинства промышленных и общественных комплексов (химических, нефтеперерабатывающих, газовых, автомобильных, научно-исследовательских). Основная задача КУ – бесперебойное обеспечение объекта газовой смесью с заранее установленными параметрами. Следовательно отказ КУ приводит к простою всего комплекса или, как минимум, его большую часть, а это колоссальные убытки. Снижение расходов на обслуживание и продление межремонтного срока, а также упрощение диагностики неполадок в совокупности с повышением надежности, позволяет говорить о значительной выгоде связанной с применением новой системы управления вместо традиционной при модернизации существующих станций.</w:t>
      </w:r>
    </w:p>
    <w:p w:rsidR="001119B2" w:rsidRPr="00542792" w:rsidRDefault="001119B2" w:rsidP="00542792">
      <w:pPr>
        <w:pStyle w:val="a3"/>
        <w:spacing w:before="0" w:beforeAutospacing="0" w:after="0" w:afterAutospacing="0" w:line="360" w:lineRule="auto"/>
        <w:ind w:firstLine="709"/>
        <w:jc w:val="both"/>
        <w:rPr>
          <w:sz w:val="28"/>
          <w:szCs w:val="28"/>
        </w:rPr>
      </w:pPr>
      <w:r w:rsidRPr="00542792">
        <w:rPr>
          <w:sz w:val="28"/>
          <w:szCs w:val="28"/>
        </w:rPr>
        <w:t>КУ требует постоянного контроля со стороны обслуживающего технического персонала, и предусматривает сохранение нормативных показателей работы основных узлов. Однако нестабильность нагрузки, которой подвергается КУ, приводит сокращению как общих часов наработки, так и межремонтных сроков эксплуатации оборудования. Внедрение новой линейки управляющих средств, так и исполнительных механизмов позволило значительно улучшить показатели</w:t>
      </w:r>
      <w:r w:rsidR="00542792">
        <w:rPr>
          <w:sz w:val="28"/>
          <w:szCs w:val="28"/>
        </w:rPr>
        <w:t xml:space="preserve"> </w:t>
      </w:r>
      <w:r w:rsidRPr="00542792">
        <w:rPr>
          <w:sz w:val="28"/>
          <w:szCs w:val="28"/>
        </w:rPr>
        <w:t>надежности, ремонтопригодности и экономической выгоды КУ. В основном, применялось оборудование из семейства, прошедшего тестирование на подобных агрегатах и показавших себя наилучшим образом, с расширенными функциональными возможностями (расширение основной платформы интегрированных модулей, наличие сетевых узлов, оптимизация и упрощение программных компонентов), приемлемыми показателями точности измерений.</w:t>
      </w:r>
      <w:r w:rsidR="00542792">
        <w:rPr>
          <w:sz w:val="28"/>
          <w:szCs w:val="28"/>
        </w:rPr>
        <w:t xml:space="preserve"> </w:t>
      </w:r>
    </w:p>
    <w:p w:rsidR="00A5466A" w:rsidRDefault="00A5466A">
      <w:pPr>
        <w:spacing w:line="360" w:lineRule="auto"/>
        <w:jc w:val="both"/>
        <w:rPr>
          <w:sz w:val="28"/>
          <w:szCs w:val="28"/>
        </w:rPr>
      </w:pPr>
      <w:r>
        <w:rPr>
          <w:sz w:val="28"/>
          <w:szCs w:val="28"/>
        </w:rPr>
        <w:br w:type="page"/>
      </w:r>
    </w:p>
    <w:p w:rsidR="001119B2" w:rsidRPr="00542792" w:rsidRDefault="00A5466A" w:rsidP="00A5466A">
      <w:pPr>
        <w:pStyle w:val="a3"/>
        <w:spacing w:before="0" w:beforeAutospacing="0" w:after="0" w:afterAutospacing="0" w:line="360" w:lineRule="auto"/>
        <w:ind w:firstLine="709"/>
        <w:jc w:val="both"/>
        <w:rPr>
          <w:b/>
          <w:bCs/>
          <w:color w:val="000000"/>
          <w:sz w:val="28"/>
          <w:szCs w:val="28"/>
        </w:rPr>
      </w:pPr>
      <w:r>
        <w:rPr>
          <w:b/>
          <w:bCs/>
          <w:color w:val="000000"/>
          <w:sz w:val="28"/>
          <w:szCs w:val="28"/>
        </w:rPr>
        <w:t xml:space="preserve">1. </w:t>
      </w:r>
      <w:r w:rsidR="001119B2" w:rsidRPr="00542792">
        <w:rPr>
          <w:b/>
          <w:bCs/>
          <w:color w:val="000000"/>
          <w:sz w:val="28"/>
          <w:szCs w:val="28"/>
        </w:rPr>
        <w:t>ОПИСАНИЕ ФУНКЦИОНИРОВАНИЯ КОМПРЕССОРНОЙ УСТАНОВКИ КОМПЛЕКСА ГИДРООЧИСТКИ МОТОРНОГО ТОПЛИВА (Л-24/6)</w:t>
      </w:r>
    </w:p>
    <w:p w:rsidR="001119B2" w:rsidRPr="00542792" w:rsidRDefault="001119B2" w:rsidP="00542792">
      <w:pPr>
        <w:pStyle w:val="a3"/>
        <w:spacing w:before="0" w:beforeAutospacing="0" w:after="0" w:afterAutospacing="0" w:line="360" w:lineRule="auto"/>
        <w:ind w:firstLine="709"/>
        <w:jc w:val="both"/>
        <w:rPr>
          <w:color w:val="000000"/>
          <w:sz w:val="28"/>
          <w:szCs w:val="28"/>
        </w:rPr>
      </w:pPr>
    </w:p>
    <w:p w:rsidR="001119B2" w:rsidRPr="00542792" w:rsidRDefault="001119B2" w:rsidP="00542792">
      <w:pPr>
        <w:spacing w:line="360" w:lineRule="auto"/>
        <w:ind w:firstLine="709"/>
        <w:jc w:val="both"/>
        <w:rPr>
          <w:sz w:val="28"/>
          <w:szCs w:val="28"/>
        </w:rPr>
      </w:pPr>
      <w:r w:rsidRPr="00542792">
        <w:rPr>
          <w:sz w:val="28"/>
          <w:szCs w:val="28"/>
        </w:rPr>
        <w:t>Компрессорная установка является неотъемлемой частью комплекса гидроочистки моторного топлива. Используемое оборудование должно отвечать нормам и критериям экологичности, безопасности, а главное, обоснованности применения в данной области. Система управления позволяет контролировать КУ, не загружая всю систему в целом, а лишь предоставляя отчет о ведение технологического процесса. Модульность построения архитектуры всего комплекса гидроочистки позволяет производить замену частей оборудования без остановки системы.</w:t>
      </w:r>
    </w:p>
    <w:p w:rsidR="001119B2" w:rsidRPr="00542792" w:rsidRDefault="001119B2" w:rsidP="00A5466A">
      <w:pPr>
        <w:pStyle w:val="a3"/>
        <w:tabs>
          <w:tab w:val="num" w:pos="1260"/>
        </w:tabs>
        <w:spacing w:before="0" w:beforeAutospacing="0" w:after="0" w:afterAutospacing="0" w:line="360" w:lineRule="auto"/>
        <w:ind w:left="709"/>
        <w:jc w:val="both"/>
        <w:rPr>
          <w:b/>
          <w:bCs/>
          <w:sz w:val="28"/>
          <w:szCs w:val="28"/>
        </w:rPr>
      </w:pPr>
      <w:r w:rsidRPr="00542792">
        <w:rPr>
          <w:b/>
          <w:bCs/>
          <w:sz w:val="28"/>
          <w:szCs w:val="28"/>
        </w:rPr>
        <w:t>Общая характеристика комплекса</w:t>
      </w:r>
    </w:p>
    <w:p w:rsidR="001119B2" w:rsidRPr="00542792" w:rsidRDefault="001119B2" w:rsidP="00542792">
      <w:pPr>
        <w:pStyle w:val="a3"/>
        <w:spacing w:before="0" w:beforeAutospacing="0" w:after="0" w:afterAutospacing="0" w:line="360" w:lineRule="auto"/>
        <w:ind w:firstLine="709"/>
        <w:jc w:val="both"/>
        <w:rPr>
          <w:bCs/>
          <w:sz w:val="28"/>
          <w:szCs w:val="28"/>
        </w:rPr>
      </w:pPr>
      <w:r w:rsidRPr="00542792">
        <w:rPr>
          <w:bCs/>
          <w:sz w:val="28"/>
          <w:szCs w:val="28"/>
        </w:rPr>
        <w:t>Установка гидроочистки Л-24/6 предназначена для удаления сернистых соединений из прямогонных дизельных фракций с содержанием серы до 2,0 %мас.,</w:t>
      </w:r>
      <w:r w:rsidR="00542792">
        <w:rPr>
          <w:bCs/>
          <w:sz w:val="28"/>
          <w:szCs w:val="28"/>
        </w:rPr>
        <w:t xml:space="preserve"> </w:t>
      </w:r>
      <w:r w:rsidRPr="00542792">
        <w:rPr>
          <w:bCs/>
          <w:sz w:val="28"/>
          <w:szCs w:val="28"/>
        </w:rPr>
        <w:t>керосиновых фракций с содержанием серы до 1,0 %мас., бензиновых фракций первичного и вторичного происхождения с содержанием серы до 1,0 %, вторичных фракций каталитического крекинга. На установке можно перерабатывать смесь первичных и вторичных дизельных фракций в соотношении 1:1 с содержанием серы до 1,5 %мас. (основное сырье).</w:t>
      </w:r>
    </w:p>
    <w:p w:rsidR="001119B2" w:rsidRPr="00542792" w:rsidRDefault="001119B2" w:rsidP="00A5466A">
      <w:pPr>
        <w:tabs>
          <w:tab w:val="num" w:pos="1260"/>
        </w:tabs>
        <w:spacing w:line="360" w:lineRule="auto"/>
        <w:ind w:left="709"/>
        <w:jc w:val="both"/>
        <w:rPr>
          <w:b/>
          <w:bCs/>
          <w:sz w:val="28"/>
          <w:szCs w:val="28"/>
        </w:rPr>
      </w:pPr>
      <w:r w:rsidRPr="00542792">
        <w:rPr>
          <w:b/>
          <w:bCs/>
          <w:sz w:val="28"/>
          <w:szCs w:val="28"/>
        </w:rPr>
        <w:t>Основные реакции каталитического гидрирования</w:t>
      </w:r>
    </w:p>
    <w:p w:rsidR="001119B2" w:rsidRPr="00542792" w:rsidRDefault="001119B2" w:rsidP="00542792">
      <w:pPr>
        <w:spacing w:line="360" w:lineRule="auto"/>
        <w:ind w:firstLine="709"/>
        <w:jc w:val="both"/>
        <w:rPr>
          <w:bCs/>
          <w:sz w:val="28"/>
          <w:szCs w:val="28"/>
        </w:rPr>
      </w:pPr>
      <w:r w:rsidRPr="00542792">
        <w:rPr>
          <w:bCs/>
          <w:sz w:val="28"/>
          <w:szCs w:val="28"/>
        </w:rPr>
        <w:t>Удаление примесей из нефтепродуктов происходит в результате частичной деструкции в основном сераорганических и частично кислородных и азотистых соединений в присутствии катализатора гидроочистки в среде водородсодержащего газа.</w:t>
      </w:r>
    </w:p>
    <w:p w:rsidR="001119B2" w:rsidRPr="00542792" w:rsidRDefault="001119B2" w:rsidP="00542792">
      <w:pPr>
        <w:pStyle w:val="a6"/>
        <w:ind w:firstLine="709"/>
        <w:rPr>
          <w:b w:val="0"/>
          <w:bCs/>
        </w:rPr>
      </w:pPr>
      <w:r w:rsidRPr="00542792">
        <w:rPr>
          <w:b w:val="0"/>
          <w:bCs/>
        </w:rPr>
        <w:t>Продукты разложения насыщаются водородом с образованием сероводорода, воды, аммиака и предельных или ароматических углеводородов.</w:t>
      </w:r>
    </w:p>
    <w:p w:rsidR="001119B2" w:rsidRPr="00542792" w:rsidRDefault="001119B2" w:rsidP="00542792">
      <w:pPr>
        <w:spacing w:line="360" w:lineRule="auto"/>
        <w:ind w:firstLine="709"/>
        <w:jc w:val="both"/>
        <w:rPr>
          <w:bCs/>
          <w:sz w:val="28"/>
          <w:szCs w:val="28"/>
        </w:rPr>
      </w:pPr>
      <w:r w:rsidRPr="00542792">
        <w:rPr>
          <w:bCs/>
          <w:sz w:val="28"/>
          <w:szCs w:val="28"/>
        </w:rPr>
        <w:t>Кроме реакций взаимодействия сернистых, азотистых и кислородных соединений, в процессе гидроочистки протекают также реакции гидрокрекинга, насыщения олефинов, дегидрирования нафтеновых углеводородов, циклизации парафиновых углеводородов в нафтеновые (в области повышенных температур), гидрирования ароматических углеводородов при низких температурах и высоких давлениях.</w:t>
      </w:r>
    </w:p>
    <w:p w:rsidR="001119B2" w:rsidRPr="00542792" w:rsidRDefault="001119B2" w:rsidP="00A5466A">
      <w:pPr>
        <w:pStyle w:val="1"/>
        <w:tabs>
          <w:tab w:val="num" w:pos="1260"/>
        </w:tabs>
        <w:ind w:left="709" w:firstLine="0"/>
        <w:rPr>
          <w:b/>
        </w:rPr>
      </w:pPr>
      <w:r w:rsidRPr="00542792">
        <w:rPr>
          <w:b/>
        </w:rPr>
        <w:t>Факторы, влияющие на ход процесса</w:t>
      </w:r>
    </w:p>
    <w:p w:rsidR="001119B2" w:rsidRPr="00542792" w:rsidRDefault="001119B2" w:rsidP="00542792">
      <w:pPr>
        <w:spacing w:line="360" w:lineRule="auto"/>
        <w:ind w:firstLine="709"/>
        <w:jc w:val="both"/>
        <w:rPr>
          <w:bCs/>
          <w:sz w:val="28"/>
          <w:szCs w:val="28"/>
        </w:rPr>
      </w:pPr>
      <w:r w:rsidRPr="00542792">
        <w:rPr>
          <w:bCs/>
          <w:sz w:val="28"/>
          <w:szCs w:val="28"/>
        </w:rPr>
        <w:t>В соответствии с механизмом протекания реакций гидроочистки моторных топлив скорость реакции зависит:</w:t>
      </w:r>
    </w:p>
    <w:p w:rsidR="001119B2" w:rsidRPr="00542792" w:rsidRDefault="001119B2" w:rsidP="00461177">
      <w:pPr>
        <w:numPr>
          <w:ilvl w:val="0"/>
          <w:numId w:val="21"/>
        </w:numPr>
        <w:tabs>
          <w:tab w:val="clear" w:pos="360"/>
          <w:tab w:val="num" w:pos="0"/>
          <w:tab w:val="left" w:pos="851"/>
        </w:tabs>
        <w:spacing w:line="360" w:lineRule="auto"/>
        <w:ind w:left="0" w:firstLine="709"/>
        <w:jc w:val="both"/>
        <w:rPr>
          <w:bCs/>
          <w:sz w:val="28"/>
          <w:szCs w:val="28"/>
        </w:rPr>
      </w:pPr>
      <w:r w:rsidRPr="00542792">
        <w:rPr>
          <w:bCs/>
          <w:sz w:val="28"/>
          <w:szCs w:val="28"/>
        </w:rPr>
        <w:t>от химической природы сырья;</w:t>
      </w:r>
    </w:p>
    <w:p w:rsidR="001119B2" w:rsidRPr="00542792" w:rsidRDefault="001119B2" w:rsidP="00461177">
      <w:pPr>
        <w:numPr>
          <w:ilvl w:val="0"/>
          <w:numId w:val="21"/>
        </w:numPr>
        <w:tabs>
          <w:tab w:val="clear" w:pos="360"/>
          <w:tab w:val="num" w:pos="0"/>
          <w:tab w:val="left" w:pos="851"/>
        </w:tabs>
        <w:spacing w:line="360" w:lineRule="auto"/>
        <w:ind w:left="0" w:firstLine="709"/>
        <w:jc w:val="both"/>
        <w:rPr>
          <w:bCs/>
          <w:sz w:val="28"/>
          <w:szCs w:val="28"/>
        </w:rPr>
      </w:pPr>
      <w:r w:rsidRPr="00542792">
        <w:rPr>
          <w:bCs/>
          <w:sz w:val="28"/>
          <w:szCs w:val="28"/>
        </w:rPr>
        <w:t>физических свойств сырья;</w:t>
      </w:r>
    </w:p>
    <w:p w:rsidR="001119B2" w:rsidRPr="00542792" w:rsidRDefault="001119B2" w:rsidP="00461177">
      <w:pPr>
        <w:numPr>
          <w:ilvl w:val="0"/>
          <w:numId w:val="21"/>
        </w:numPr>
        <w:tabs>
          <w:tab w:val="clear" w:pos="360"/>
          <w:tab w:val="num" w:pos="0"/>
          <w:tab w:val="left" w:pos="851"/>
        </w:tabs>
        <w:spacing w:line="360" w:lineRule="auto"/>
        <w:ind w:left="0" w:firstLine="709"/>
        <w:jc w:val="both"/>
        <w:rPr>
          <w:bCs/>
          <w:sz w:val="28"/>
          <w:szCs w:val="28"/>
        </w:rPr>
      </w:pPr>
      <w:r w:rsidRPr="00542792">
        <w:rPr>
          <w:bCs/>
          <w:sz w:val="28"/>
          <w:szCs w:val="28"/>
        </w:rPr>
        <w:t>типа катализатора и его состояния;</w:t>
      </w:r>
    </w:p>
    <w:p w:rsidR="001119B2" w:rsidRPr="00542792" w:rsidRDefault="001119B2" w:rsidP="00461177">
      <w:pPr>
        <w:numPr>
          <w:ilvl w:val="0"/>
          <w:numId w:val="21"/>
        </w:numPr>
        <w:tabs>
          <w:tab w:val="clear" w:pos="360"/>
          <w:tab w:val="num" w:pos="0"/>
          <w:tab w:val="left" w:pos="851"/>
        </w:tabs>
        <w:spacing w:line="360" w:lineRule="auto"/>
        <w:ind w:left="0" w:firstLine="709"/>
        <w:jc w:val="both"/>
        <w:rPr>
          <w:bCs/>
          <w:sz w:val="28"/>
          <w:szCs w:val="28"/>
        </w:rPr>
      </w:pPr>
      <w:r w:rsidRPr="00542792">
        <w:rPr>
          <w:bCs/>
          <w:sz w:val="28"/>
          <w:szCs w:val="28"/>
        </w:rPr>
        <w:t>парциального давления водорода;</w:t>
      </w:r>
    </w:p>
    <w:p w:rsidR="001119B2" w:rsidRPr="00542792" w:rsidRDefault="001119B2" w:rsidP="00461177">
      <w:pPr>
        <w:numPr>
          <w:ilvl w:val="0"/>
          <w:numId w:val="21"/>
        </w:numPr>
        <w:tabs>
          <w:tab w:val="clear" w:pos="360"/>
          <w:tab w:val="num" w:pos="0"/>
          <w:tab w:val="left" w:pos="851"/>
        </w:tabs>
        <w:spacing w:line="360" w:lineRule="auto"/>
        <w:ind w:left="0" w:firstLine="709"/>
        <w:jc w:val="both"/>
        <w:rPr>
          <w:bCs/>
          <w:sz w:val="28"/>
          <w:szCs w:val="28"/>
        </w:rPr>
      </w:pPr>
      <w:r w:rsidRPr="00542792">
        <w:rPr>
          <w:bCs/>
          <w:sz w:val="28"/>
          <w:szCs w:val="28"/>
        </w:rPr>
        <w:t>объемной скорости;</w:t>
      </w:r>
    </w:p>
    <w:p w:rsidR="001119B2" w:rsidRPr="00542792" w:rsidRDefault="001119B2" w:rsidP="00461177">
      <w:pPr>
        <w:numPr>
          <w:ilvl w:val="0"/>
          <w:numId w:val="21"/>
        </w:numPr>
        <w:tabs>
          <w:tab w:val="clear" w:pos="360"/>
          <w:tab w:val="num" w:pos="0"/>
          <w:tab w:val="left" w:pos="851"/>
        </w:tabs>
        <w:spacing w:line="360" w:lineRule="auto"/>
        <w:ind w:left="0" w:firstLine="709"/>
        <w:jc w:val="both"/>
        <w:rPr>
          <w:bCs/>
          <w:sz w:val="28"/>
          <w:szCs w:val="28"/>
        </w:rPr>
      </w:pPr>
      <w:r w:rsidRPr="00542792">
        <w:rPr>
          <w:bCs/>
          <w:sz w:val="28"/>
          <w:szCs w:val="28"/>
        </w:rPr>
        <w:t>конструкции реактора, например, от распределительного устройства газо-сырьевой смеси.</w:t>
      </w:r>
    </w:p>
    <w:p w:rsidR="001119B2" w:rsidRPr="00542792" w:rsidRDefault="001119B2" w:rsidP="00542792">
      <w:pPr>
        <w:pStyle w:val="21"/>
        <w:numPr>
          <w:ilvl w:val="12"/>
          <w:numId w:val="0"/>
        </w:numPr>
        <w:ind w:firstLine="709"/>
        <w:rPr>
          <w:bCs/>
        </w:rPr>
      </w:pPr>
      <w:r w:rsidRPr="00542792">
        <w:rPr>
          <w:bCs/>
        </w:rPr>
        <w:t>Поскольку скорость реакции является сложной функцией каждого из этих параметров и многие из них взаимосвязаны, очевидно, что количественно оценить влияние каждого параметра раздельно практически невозможно. Практически проанализировав параметры, выявим основные, которые будут наиболее важными при проектировании нашей системы.</w:t>
      </w:r>
    </w:p>
    <w:p w:rsidR="001119B2" w:rsidRPr="00542792" w:rsidRDefault="00A5466A" w:rsidP="00A5466A">
      <w:pPr>
        <w:pStyle w:val="21"/>
        <w:ind w:left="709"/>
      </w:pPr>
      <w:r>
        <w:t xml:space="preserve">1. </w:t>
      </w:r>
      <w:r w:rsidR="001119B2" w:rsidRPr="00542792">
        <w:t>Температура:</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правильно выбранный интервал рабочих температур обеспечивает как требуемое качество, так и длительность безрегенерационного пробега и общего срока службы катализатора. Наиболее</w:t>
      </w:r>
      <w:r w:rsidR="00542792">
        <w:rPr>
          <w:sz w:val="28"/>
          <w:szCs w:val="28"/>
        </w:rPr>
        <w:t xml:space="preserve"> </w:t>
      </w:r>
      <w:r w:rsidRPr="00542792">
        <w:rPr>
          <w:sz w:val="28"/>
          <w:szCs w:val="28"/>
        </w:rPr>
        <w:t xml:space="preserve">благоприятным для загруженных катализаторов является интервал рабочих температур 320 - 380 </w:t>
      </w:r>
      <w:r w:rsidRPr="00542792">
        <w:rPr>
          <w:sz w:val="28"/>
          <w:szCs w:val="28"/>
          <w:vertAlign w:val="superscript"/>
        </w:rPr>
        <w:t>о</w:t>
      </w:r>
      <w:r w:rsidRPr="00542792">
        <w:rPr>
          <w:sz w:val="28"/>
          <w:szCs w:val="28"/>
        </w:rPr>
        <w:t>С.</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Рост степени обессеривания пропорционален повышению температуры</w:t>
      </w:r>
      <w:r w:rsidR="00542792">
        <w:rPr>
          <w:sz w:val="28"/>
          <w:szCs w:val="28"/>
        </w:rPr>
        <w:t xml:space="preserve"> </w:t>
      </w:r>
      <w:r w:rsidRPr="00542792">
        <w:rPr>
          <w:sz w:val="28"/>
          <w:szCs w:val="28"/>
        </w:rPr>
        <w:t>до определенных пределов.</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Каждый вид сырья имеет свой максимум температур, после которого увеличивается скорость реакций разложения и насыщения непредельных углеводородов по сравнению со скоростью реакций гидрирования сернистых соединений, в связи с чем уменьшается избирательность действия катализатора по отношению к сере и рост</w:t>
      </w:r>
      <w:r w:rsidR="00542792">
        <w:rPr>
          <w:sz w:val="28"/>
          <w:szCs w:val="28"/>
        </w:rPr>
        <w:t xml:space="preserve"> </w:t>
      </w:r>
      <w:r w:rsidRPr="00542792">
        <w:rPr>
          <w:sz w:val="28"/>
          <w:szCs w:val="28"/>
        </w:rPr>
        <w:t>степени обессеривания замедляется, возрастает выход газа, легких</w:t>
      </w:r>
      <w:r w:rsidR="00542792">
        <w:rPr>
          <w:sz w:val="28"/>
          <w:szCs w:val="28"/>
        </w:rPr>
        <w:t xml:space="preserve"> </w:t>
      </w:r>
      <w:r w:rsidRPr="00542792">
        <w:rPr>
          <w:sz w:val="28"/>
          <w:szCs w:val="28"/>
        </w:rPr>
        <w:t>продуктов и кокса. Увеличивается расход водорода и количество образовавшегося на катализаторе кокса.</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 xml:space="preserve">Слишком занижать температуру также не следует, так как при этом значительно замедляется скорость реакций обессеривания. </w:t>
      </w:r>
    </w:p>
    <w:p w:rsidR="001119B2" w:rsidRPr="00542792" w:rsidRDefault="00A5466A" w:rsidP="00A5466A">
      <w:pPr>
        <w:spacing w:line="360" w:lineRule="auto"/>
        <w:ind w:left="709"/>
        <w:jc w:val="both"/>
        <w:rPr>
          <w:sz w:val="28"/>
          <w:szCs w:val="28"/>
        </w:rPr>
      </w:pPr>
      <w:r>
        <w:rPr>
          <w:sz w:val="28"/>
          <w:szCs w:val="28"/>
        </w:rPr>
        <w:t xml:space="preserve">2. </w:t>
      </w:r>
      <w:r w:rsidR="001119B2" w:rsidRPr="00542792">
        <w:rPr>
          <w:sz w:val="28"/>
          <w:szCs w:val="28"/>
        </w:rPr>
        <w:t>Парциальное давление водорода:</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повышение давления при неизменных прочих параметрах процесса вызывает изменение степени превращения в результате увеличения</w:t>
      </w:r>
      <w:r w:rsidR="00542792">
        <w:rPr>
          <w:sz w:val="28"/>
          <w:szCs w:val="28"/>
        </w:rPr>
        <w:t xml:space="preserve"> </w:t>
      </w:r>
      <w:r w:rsidRPr="00542792">
        <w:rPr>
          <w:sz w:val="28"/>
          <w:szCs w:val="28"/>
        </w:rPr>
        <w:t>парциального давления водорода и углеводородного сырья и содержания жидкого компонента в системах, находящихся при давлениях и температурах соответственно выше и ниже условий начала конденсации.</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Первый фактор способствует увеличению степени превращения, второй</w:t>
      </w:r>
      <w:r w:rsidR="00542792">
        <w:rPr>
          <w:sz w:val="28"/>
          <w:szCs w:val="28"/>
        </w:rPr>
        <w:t xml:space="preserve"> </w:t>
      </w:r>
      <w:r w:rsidRPr="00542792">
        <w:rPr>
          <w:sz w:val="28"/>
          <w:szCs w:val="28"/>
        </w:rPr>
        <w:t>замедляет протекание реакции.</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 xml:space="preserve">Увеличение давления в системе до уровня, превышающем давление начала конденсации, при неизменной температуре реакции способствует образованию жидкой фазы, что приводит к замедлению основных реакций процесса. </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Сильное увеличение давления ухудшает сепарацию водородсодержащего газа и увеличивает потерю его с сухим газом.</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Быстрое понижение давления может привести к повреждению катализатора.</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 xml:space="preserve">Понижение давления без предшествующего понижения температуры может вызвать образование отложений кокса. </w:t>
      </w:r>
    </w:p>
    <w:p w:rsidR="001119B2" w:rsidRPr="00542792" w:rsidRDefault="001119B2" w:rsidP="00542792">
      <w:pPr>
        <w:pStyle w:val="21"/>
        <w:numPr>
          <w:ilvl w:val="12"/>
          <w:numId w:val="0"/>
        </w:numPr>
        <w:ind w:firstLine="709"/>
      </w:pPr>
      <w:r w:rsidRPr="00542792">
        <w:t>С ростом общего давления в процессе, при прочих равных условиях, растет парциальное давление водорода. Поскольку водород является одним из основных химических реагентов, то повышение его парциального давления ускоряет реакции гидрирования и способствует уменьшению возможности отложения кокса на катализаторе, что увеличивает его срок службы.</w:t>
      </w:r>
    </w:p>
    <w:p w:rsidR="001119B2" w:rsidRPr="00542792" w:rsidRDefault="001119B2" w:rsidP="00542792">
      <w:pPr>
        <w:pStyle w:val="21"/>
        <w:numPr>
          <w:ilvl w:val="12"/>
          <w:numId w:val="0"/>
        </w:numPr>
        <w:ind w:firstLine="709"/>
      </w:pPr>
      <w:r w:rsidRPr="00542792">
        <w:t>Суммарное влияние парциального давления водорода слагается из раздельных влияний:</w:t>
      </w:r>
    </w:p>
    <w:p w:rsidR="001119B2" w:rsidRPr="00542792" w:rsidRDefault="001119B2" w:rsidP="00461177">
      <w:pPr>
        <w:numPr>
          <w:ilvl w:val="0"/>
          <w:numId w:val="22"/>
        </w:numPr>
        <w:tabs>
          <w:tab w:val="clear" w:pos="360"/>
          <w:tab w:val="num" w:pos="0"/>
          <w:tab w:val="left" w:pos="851"/>
        </w:tabs>
        <w:spacing w:line="360" w:lineRule="auto"/>
        <w:ind w:left="0" w:firstLine="709"/>
        <w:jc w:val="both"/>
        <w:rPr>
          <w:sz w:val="28"/>
          <w:szCs w:val="28"/>
        </w:rPr>
      </w:pPr>
      <w:r w:rsidRPr="00542792">
        <w:rPr>
          <w:sz w:val="28"/>
          <w:szCs w:val="28"/>
        </w:rPr>
        <w:t>общего давления,</w:t>
      </w:r>
    </w:p>
    <w:p w:rsidR="001119B2" w:rsidRPr="00542792" w:rsidRDefault="001119B2" w:rsidP="00461177">
      <w:pPr>
        <w:numPr>
          <w:ilvl w:val="0"/>
          <w:numId w:val="23"/>
        </w:numPr>
        <w:tabs>
          <w:tab w:val="clear" w:pos="360"/>
          <w:tab w:val="num" w:pos="0"/>
          <w:tab w:val="left" w:pos="851"/>
        </w:tabs>
        <w:spacing w:line="360" w:lineRule="auto"/>
        <w:ind w:left="0" w:firstLine="709"/>
        <w:jc w:val="both"/>
        <w:rPr>
          <w:sz w:val="28"/>
          <w:szCs w:val="28"/>
        </w:rPr>
      </w:pPr>
      <w:r w:rsidRPr="00542792">
        <w:rPr>
          <w:sz w:val="28"/>
          <w:szCs w:val="28"/>
        </w:rPr>
        <w:t>концентрации водорода в циркуляционном газе,</w:t>
      </w:r>
    </w:p>
    <w:p w:rsidR="001119B2" w:rsidRPr="00542792" w:rsidRDefault="001119B2" w:rsidP="00542792">
      <w:pPr>
        <w:pStyle w:val="23"/>
        <w:spacing w:line="360" w:lineRule="auto"/>
        <w:ind w:left="0" w:firstLine="709"/>
        <w:rPr>
          <w:szCs w:val="28"/>
        </w:rPr>
      </w:pPr>
      <w:r w:rsidRPr="00542792">
        <w:rPr>
          <w:szCs w:val="28"/>
        </w:rPr>
        <w:t>Требование к содержанию водорода в циркулирующем газе определяется качеством сырья: прямогонные фракции очищаются при меньшей концентрации, крекинговые - при большей концентрации водорода.</w:t>
      </w:r>
    </w:p>
    <w:p w:rsidR="001119B2" w:rsidRPr="00542792" w:rsidRDefault="001119B2" w:rsidP="00542792">
      <w:pPr>
        <w:pStyle w:val="23"/>
        <w:tabs>
          <w:tab w:val="left" w:pos="0"/>
        </w:tabs>
        <w:spacing w:line="360" w:lineRule="auto"/>
        <w:ind w:left="0" w:firstLine="709"/>
        <w:rPr>
          <w:szCs w:val="28"/>
        </w:rPr>
      </w:pPr>
      <w:r w:rsidRPr="00542792">
        <w:rPr>
          <w:szCs w:val="28"/>
        </w:rPr>
        <w:t>С понижением концентрации водорода в циркуляционном газе несколько уменьшается безрегенерационный цикл работы катализатора.</w:t>
      </w:r>
    </w:p>
    <w:p w:rsidR="001119B2" w:rsidRPr="00542792" w:rsidRDefault="001119B2" w:rsidP="00461177">
      <w:pPr>
        <w:numPr>
          <w:ilvl w:val="0"/>
          <w:numId w:val="24"/>
        </w:numPr>
        <w:tabs>
          <w:tab w:val="num" w:pos="0"/>
          <w:tab w:val="left" w:pos="993"/>
        </w:tabs>
        <w:spacing w:line="360" w:lineRule="auto"/>
        <w:ind w:left="0" w:firstLine="709"/>
        <w:jc w:val="both"/>
        <w:rPr>
          <w:sz w:val="28"/>
          <w:szCs w:val="28"/>
        </w:rPr>
      </w:pPr>
      <w:r w:rsidRPr="00542792">
        <w:rPr>
          <w:sz w:val="28"/>
          <w:szCs w:val="28"/>
        </w:rPr>
        <w:t>отношения «водород: углеводородное сырье».</w:t>
      </w:r>
    </w:p>
    <w:p w:rsidR="001119B2" w:rsidRPr="00542792" w:rsidRDefault="001119B2" w:rsidP="00542792">
      <w:pPr>
        <w:pStyle w:val="31"/>
        <w:spacing w:line="360" w:lineRule="auto"/>
        <w:ind w:left="0" w:firstLine="709"/>
        <w:rPr>
          <w:szCs w:val="28"/>
        </w:rPr>
      </w:pPr>
      <w:r w:rsidRPr="00542792">
        <w:rPr>
          <w:szCs w:val="28"/>
        </w:rPr>
        <w:t xml:space="preserve">В промышленной практике объемное отношение «водород: сырье» (или кратность циркуляции) выражается отношением объема водорода при нормальных условиях к объему сырья. </w:t>
      </w:r>
    </w:p>
    <w:p w:rsidR="001119B2" w:rsidRPr="00542792" w:rsidRDefault="001119B2" w:rsidP="00542792">
      <w:pPr>
        <w:pStyle w:val="31"/>
        <w:spacing w:line="360" w:lineRule="auto"/>
        <w:ind w:left="0" w:firstLine="709"/>
        <w:rPr>
          <w:szCs w:val="28"/>
        </w:rPr>
      </w:pPr>
      <w:r w:rsidRPr="00542792">
        <w:rPr>
          <w:szCs w:val="28"/>
        </w:rPr>
        <w:t>С точки зрения экономичности процесса заданное отношение целесообразно поддерживать циркуляцией водородсодержащего газа. В этом случае большое влияние приобретает концентрация водорода в циркуляционном газе.</w:t>
      </w:r>
    </w:p>
    <w:p w:rsidR="001119B2" w:rsidRPr="00542792" w:rsidRDefault="001119B2" w:rsidP="00542792">
      <w:pPr>
        <w:numPr>
          <w:ilvl w:val="12"/>
          <w:numId w:val="0"/>
        </w:numPr>
        <w:spacing w:line="360" w:lineRule="auto"/>
        <w:ind w:firstLine="709"/>
        <w:jc w:val="both"/>
        <w:rPr>
          <w:sz w:val="28"/>
          <w:szCs w:val="28"/>
        </w:rPr>
      </w:pPr>
      <w:r w:rsidRPr="00542792">
        <w:rPr>
          <w:sz w:val="28"/>
          <w:szCs w:val="28"/>
        </w:rPr>
        <w:t>Увеличение отношения «циркуляционный газ: сырье» в значительной степени определяет энергетические затраты. Заметное возрастание скорости реакций при увеличении кратности циркуляции происходит только до определенного предела.</w:t>
      </w:r>
    </w:p>
    <w:p w:rsidR="001119B2" w:rsidRPr="00542792" w:rsidRDefault="001119B2" w:rsidP="00A5466A">
      <w:pPr>
        <w:pStyle w:val="3"/>
        <w:tabs>
          <w:tab w:val="num" w:pos="1260"/>
        </w:tabs>
        <w:spacing w:line="360" w:lineRule="auto"/>
        <w:ind w:left="709"/>
        <w:jc w:val="both"/>
        <w:rPr>
          <w:b/>
          <w:bCs/>
          <w:szCs w:val="28"/>
        </w:rPr>
      </w:pPr>
      <w:r w:rsidRPr="00542792">
        <w:rPr>
          <w:b/>
          <w:bCs/>
          <w:szCs w:val="28"/>
        </w:rPr>
        <w:t>Описание технологической схемы комплекса</w:t>
      </w:r>
    </w:p>
    <w:p w:rsidR="001119B2" w:rsidRPr="00542792" w:rsidRDefault="001119B2" w:rsidP="00542792">
      <w:pPr>
        <w:spacing w:line="360" w:lineRule="auto"/>
        <w:ind w:firstLine="709"/>
        <w:jc w:val="both"/>
        <w:rPr>
          <w:sz w:val="28"/>
          <w:szCs w:val="28"/>
        </w:rPr>
      </w:pPr>
      <w:r w:rsidRPr="00542792">
        <w:rPr>
          <w:sz w:val="28"/>
          <w:szCs w:val="28"/>
        </w:rPr>
        <w:t>Технологическая схема комплекса состоит из следующих блоков:</w:t>
      </w:r>
    </w:p>
    <w:p w:rsidR="001119B2" w:rsidRPr="00542792" w:rsidRDefault="001119B2" w:rsidP="00542792">
      <w:pPr>
        <w:spacing w:line="360" w:lineRule="auto"/>
        <w:ind w:firstLine="709"/>
        <w:jc w:val="both"/>
        <w:rPr>
          <w:sz w:val="28"/>
          <w:szCs w:val="28"/>
        </w:rPr>
      </w:pPr>
      <w:r w:rsidRPr="00542792">
        <w:rPr>
          <w:sz w:val="28"/>
          <w:szCs w:val="28"/>
        </w:rPr>
        <w:t>а) реакторный блок и блок стабилизации первого потока;</w:t>
      </w:r>
    </w:p>
    <w:p w:rsidR="001119B2" w:rsidRPr="00542792" w:rsidRDefault="001119B2" w:rsidP="00542792">
      <w:pPr>
        <w:spacing w:line="360" w:lineRule="auto"/>
        <w:ind w:firstLine="709"/>
        <w:jc w:val="both"/>
        <w:rPr>
          <w:sz w:val="28"/>
          <w:szCs w:val="28"/>
        </w:rPr>
      </w:pPr>
      <w:r w:rsidRPr="00542792">
        <w:rPr>
          <w:sz w:val="28"/>
          <w:szCs w:val="28"/>
        </w:rPr>
        <w:t>б) реакторный блок и блок стабилизации второго потока;</w:t>
      </w:r>
    </w:p>
    <w:p w:rsidR="001119B2" w:rsidRPr="00542792" w:rsidRDefault="001119B2" w:rsidP="00542792">
      <w:pPr>
        <w:spacing w:line="360" w:lineRule="auto"/>
        <w:ind w:firstLine="709"/>
        <w:jc w:val="both"/>
        <w:rPr>
          <w:sz w:val="28"/>
          <w:szCs w:val="28"/>
        </w:rPr>
      </w:pPr>
      <w:r w:rsidRPr="00542792">
        <w:rPr>
          <w:sz w:val="28"/>
          <w:szCs w:val="28"/>
        </w:rPr>
        <w:t>в) блок очистки циркулирующего газа, газа стабилизации и регенерации МЭА.</w:t>
      </w:r>
    </w:p>
    <w:p w:rsidR="001119B2" w:rsidRPr="00542792" w:rsidRDefault="001119B2" w:rsidP="00745048">
      <w:pPr>
        <w:pStyle w:val="21"/>
        <w:tabs>
          <w:tab w:val="num" w:pos="1260"/>
        </w:tabs>
        <w:ind w:firstLine="709"/>
        <w:rPr>
          <w:b/>
          <w:bCs/>
        </w:rPr>
      </w:pPr>
      <w:r w:rsidRPr="00542792">
        <w:rPr>
          <w:b/>
          <w:bCs/>
        </w:rPr>
        <w:t>Описание технологического цикла, в котором участвует компрессорная установка</w:t>
      </w:r>
    </w:p>
    <w:p w:rsidR="001119B2" w:rsidRPr="00542792" w:rsidRDefault="001119B2" w:rsidP="00542792">
      <w:pPr>
        <w:spacing w:line="360" w:lineRule="auto"/>
        <w:ind w:firstLine="709"/>
        <w:jc w:val="both"/>
        <w:rPr>
          <w:sz w:val="28"/>
          <w:szCs w:val="28"/>
        </w:rPr>
      </w:pPr>
      <w:r w:rsidRPr="00542792">
        <w:rPr>
          <w:sz w:val="28"/>
          <w:szCs w:val="28"/>
        </w:rPr>
        <w:t>Реакторный блок - 1 поток.</w:t>
      </w:r>
    </w:p>
    <w:p w:rsidR="001119B2" w:rsidRPr="00542792" w:rsidRDefault="001119B2" w:rsidP="00542792">
      <w:pPr>
        <w:spacing w:line="360" w:lineRule="auto"/>
        <w:ind w:firstLine="709"/>
        <w:jc w:val="both"/>
        <w:rPr>
          <w:sz w:val="28"/>
          <w:szCs w:val="28"/>
        </w:rPr>
      </w:pPr>
      <w:r w:rsidRPr="00542792">
        <w:rPr>
          <w:sz w:val="28"/>
          <w:szCs w:val="28"/>
        </w:rPr>
        <w:t>Исходное сырье - дизельное топливо из сырьевого парка по трубопроводу поступает на прием сырьевых насосов Н-1, 2. С выкида насосов сырье подается на щит смешения с циркулирующим водородосодержащим газом (ВСГ).</w:t>
      </w:r>
    </w:p>
    <w:p w:rsidR="001119B2" w:rsidRPr="00542792" w:rsidRDefault="001119B2" w:rsidP="00542792">
      <w:pPr>
        <w:pStyle w:val="a4"/>
        <w:ind w:firstLine="709"/>
        <w:rPr>
          <w:szCs w:val="28"/>
        </w:rPr>
      </w:pPr>
      <w:r w:rsidRPr="00542792">
        <w:rPr>
          <w:szCs w:val="28"/>
        </w:rPr>
        <w:t>Постоянство расхода сырья в тройник смешения поддерживается автоматически регулятором расхода, клапан которого расположен на линии подачи сырья к щиту смешения.</w:t>
      </w:r>
    </w:p>
    <w:p w:rsidR="001119B2" w:rsidRPr="00542792" w:rsidRDefault="001119B2" w:rsidP="00542792">
      <w:pPr>
        <w:spacing w:line="360" w:lineRule="auto"/>
        <w:ind w:firstLine="709"/>
        <w:jc w:val="both"/>
        <w:rPr>
          <w:sz w:val="28"/>
          <w:szCs w:val="28"/>
        </w:rPr>
      </w:pPr>
      <w:r w:rsidRPr="00542792">
        <w:rPr>
          <w:sz w:val="28"/>
          <w:szCs w:val="28"/>
        </w:rPr>
        <w:t>Количество циркулирующего газа, подаваемого с выкида компрессоров ПК-1 (2) на щит смешения, контролируется по показаниям регистрирующего прибора. Сигнал на блокировку по уменьшению расхода циркуляционного водородсодержащего газа поступает от ОПС.</w:t>
      </w:r>
    </w:p>
    <w:p w:rsidR="001119B2" w:rsidRPr="00542792" w:rsidRDefault="001119B2" w:rsidP="00542792">
      <w:pPr>
        <w:spacing w:line="360" w:lineRule="auto"/>
        <w:ind w:firstLine="709"/>
        <w:jc w:val="both"/>
        <w:rPr>
          <w:sz w:val="28"/>
          <w:szCs w:val="28"/>
        </w:rPr>
      </w:pPr>
      <w:r w:rsidRPr="00542792">
        <w:rPr>
          <w:sz w:val="28"/>
          <w:szCs w:val="28"/>
        </w:rPr>
        <w:t>Температура циркуляционного водородсодержащего газа контролируется в САУ,</w:t>
      </w:r>
      <w:r w:rsidR="00542792">
        <w:rPr>
          <w:sz w:val="28"/>
          <w:szCs w:val="28"/>
        </w:rPr>
        <w:t xml:space="preserve"> </w:t>
      </w:r>
      <w:r w:rsidRPr="00542792">
        <w:rPr>
          <w:sz w:val="28"/>
          <w:szCs w:val="28"/>
        </w:rPr>
        <w:t>от термопреобразователей, установленных на</w:t>
      </w:r>
      <w:r w:rsidR="00542792">
        <w:rPr>
          <w:sz w:val="28"/>
          <w:szCs w:val="28"/>
        </w:rPr>
        <w:t xml:space="preserve"> </w:t>
      </w:r>
      <w:r w:rsidRPr="00542792">
        <w:rPr>
          <w:sz w:val="28"/>
          <w:szCs w:val="28"/>
        </w:rPr>
        <w:t>линии всасывания компрессоров ПК-1,2 и</w:t>
      </w:r>
      <w:r w:rsidR="00542792">
        <w:rPr>
          <w:sz w:val="28"/>
          <w:szCs w:val="28"/>
        </w:rPr>
        <w:t xml:space="preserve"> </w:t>
      </w:r>
      <w:r w:rsidRPr="00542792">
        <w:rPr>
          <w:sz w:val="28"/>
          <w:szCs w:val="28"/>
        </w:rPr>
        <w:t>на линии нагнетания компрессоров ПК-1,2.</w:t>
      </w:r>
    </w:p>
    <w:p w:rsidR="001119B2" w:rsidRPr="00542792" w:rsidRDefault="001119B2" w:rsidP="00542792">
      <w:pPr>
        <w:spacing w:line="360" w:lineRule="auto"/>
        <w:ind w:firstLine="709"/>
        <w:jc w:val="both"/>
        <w:rPr>
          <w:color w:val="800000"/>
          <w:sz w:val="28"/>
          <w:szCs w:val="28"/>
        </w:rPr>
      </w:pPr>
      <w:r w:rsidRPr="00542792">
        <w:rPr>
          <w:sz w:val="28"/>
          <w:szCs w:val="28"/>
        </w:rPr>
        <w:t>Давление на линии всасывания компрессоров ПК-1,2,3 контролируется в САУ, на</w:t>
      </w:r>
      <w:r w:rsidR="00542792">
        <w:rPr>
          <w:sz w:val="28"/>
          <w:szCs w:val="28"/>
        </w:rPr>
        <w:t xml:space="preserve"> </w:t>
      </w:r>
      <w:r w:rsidRPr="00542792">
        <w:rPr>
          <w:sz w:val="28"/>
          <w:szCs w:val="28"/>
        </w:rPr>
        <w:t>линии</w:t>
      </w:r>
      <w:r w:rsidR="00542792">
        <w:rPr>
          <w:sz w:val="28"/>
          <w:szCs w:val="28"/>
        </w:rPr>
        <w:t xml:space="preserve"> </w:t>
      </w:r>
      <w:r w:rsidRPr="00542792">
        <w:rPr>
          <w:sz w:val="28"/>
          <w:szCs w:val="28"/>
        </w:rPr>
        <w:t xml:space="preserve">нагнетания - манометрами. </w:t>
      </w:r>
    </w:p>
    <w:p w:rsidR="001119B2" w:rsidRPr="00542792" w:rsidRDefault="001119B2" w:rsidP="00542792">
      <w:pPr>
        <w:spacing w:line="360" w:lineRule="auto"/>
        <w:ind w:firstLine="709"/>
        <w:jc w:val="both"/>
        <w:rPr>
          <w:sz w:val="28"/>
          <w:szCs w:val="28"/>
        </w:rPr>
      </w:pPr>
      <w:r w:rsidRPr="00542792">
        <w:rPr>
          <w:sz w:val="28"/>
          <w:szCs w:val="28"/>
        </w:rPr>
        <w:t>Газосырьевая смесь из узла смешения поступает в межтрубное пространство теплообменников Т-1, 2, 3, 4, где нагревается до температуры 290</w:t>
      </w:r>
      <w:r w:rsidRPr="00542792">
        <w:rPr>
          <w:sz w:val="28"/>
          <w:szCs w:val="28"/>
          <w:vertAlign w:val="superscript"/>
        </w:rPr>
        <w:t>о</w:t>
      </w:r>
      <w:r w:rsidRPr="00542792">
        <w:rPr>
          <w:sz w:val="28"/>
          <w:szCs w:val="28"/>
        </w:rPr>
        <w:t>С за счет тепла газопродуктовой смеси. После теплообменников газосырьевая смесь поступает в печь П-1, где нагревается до температуры реакции 350-425</w:t>
      </w:r>
      <w:r w:rsidRPr="00542792">
        <w:rPr>
          <w:sz w:val="28"/>
          <w:szCs w:val="28"/>
          <w:vertAlign w:val="superscript"/>
        </w:rPr>
        <w:t>0</w:t>
      </w:r>
      <w:r w:rsidRPr="00542792">
        <w:rPr>
          <w:sz w:val="28"/>
          <w:szCs w:val="28"/>
        </w:rPr>
        <w:t>С.</w:t>
      </w:r>
    </w:p>
    <w:p w:rsidR="001119B2" w:rsidRPr="00542792" w:rsidRDefault="001119B2" w:rsidP="00542792">
      <w:pPr>
        <w:spacing w:line="360" w:lineRule="auto"/>
        <w:ind w:firstLine="709"/>
        <w:jc w:val="both"/>
        <w:rPr>
          <w:sz w:val="28"/>
          <w:szCs w:val="28"/>
        </w:rPr>
      </w:pPr>
      <w:r w:rsidRPr="00542792">
        <w:rPr>
          <w:sz w:val="28"/>
          <w:szCs w:val="28"/>
        </w:rPr>
        <w:t>Температура сырья на выходе из печи П-1 поддерживается автоматически клапанами-регуляторами температуры, которые установлены на линиях подачи топливного газа на форсунки.</w:t>
      </w:r>
    </w:p>
    <w:p w:rsidR="001119B2" w:rsidRPr="00542792" w:rsidRDefault="001119B2" w:rsidP="00542792">
      <w:pPr>
        <w:pStyle w:val="a4"/>
        <w:ind w:firstLine="709"/>
        <w:rPr>
          <w:szCs w:val="28"/>
        </w:rPr>
      </w:pPr>
      <w:r w:rsidRPr="00542792">
        <w:rPr>
          <w:szCs w:val="28"/>
        </w:rPr>
        <w:t>Из печи газосырьевая смесь в газожидкостной фазе поступает в два последовательно работающих реактора Р-1, Р-2. Температура в зонах реакции контролируется по показаниям регистрирующих приборов поз.</w:t>
      </w:r>
      <w:r w:rsidRPr="00542792">
        <w:rPr>
          <w:szCs w:val="28"/>
          <w:lang w:val="en-US"/>
        </w:rPr>
        <w:t>TI</w:t>
      </w:r>
      <w:r w:rsidRPr="00542792">
        <w:rPr>
          <w:szCs w:val="28"/>
        </w:rPr>
        <w:t xml:space="preserve"> 1012, </w:t>
      </w:r>
      <w:r w:rsidRPr="00542792">
        <w:rPr>
          <w:szCs w:val="28"/>
          <w:lang w:val="en-US"/>
        </w:rPr>
        <w:t>TI</w:t>
      </w:r>
      <w:r w:rsidRPr="00542792">
        <w:rPr>
          <w:szCs w:val="28"/>
        </w:rPr>
        <w:t xml:space="preserve"> 1013, </w:t>
      </w:r>
      <w:r w:rsidRPr="00542792">
        <w:rPr>
          <w:szCs w:val="28"/>
          <w:lang w:val="en-US"/>
        </w:rPr>
        <w:t>TI</w:t>
      </w:r>
      <w:r w:rsidRPr="00542792">
        <w:rPr>
          <w:szCs w:val="28"/>
        </w:rPr>
        <w:t xml:space="preserve"> 1014, </w:t>
      </w:r>
      <w:r w:rsidRPr="00542792">
        <w:rPr>
          <w:szCs w:val="28"/>
          <w:lang w:val="en-US"/>
        </w:rPr>
        <w:t>TI</w:t>
      </w:r>
      <w:r w:rsidRPr="00542792">
        <w:rPr>
          <w:szCs w:val="28"/>
        </w:rPr>
        <w:t xml:space="preserve"> 1015, получающих импульсы от двух многозонных термопар в Р-1 и Р-2.</w:t>
      </w:r>
    </w:p>
    <w:p w:rsidR="001119B2" w:rsidRPr="00542792" w:rsidRDefault="001119B2" w:rsidP="00542792">
      <w:pPr>
        <w:spacing w:line="360" w:lineRule="auto"/>
        <w:ind w:firstLine="709"/>
        <w:jc w:val="both"/>
        <w:rPr>
          <w:sz w:val="28"/>
          <w:szCs w:val="28"/>
        </w:rPr>
      </w:pPr>
      <w:r w:rsidRPr="00542792">
        <w:rPr>
          <w:sz w:val="28"/>
          <w:szCs w:val="28"/>
        </w:rPr>
        <w:t xml:space="preserve">Газопродуктовая смесь выходит из последнего реактора с температурой 350 – 425 </w:t>
      </w:r>
      <w:r w:rsidRPr="00542792">
        <w:rPr>
          <w:sz w:val="28"/>
          <w:szCs w:val="28"/>
          <w:vertAlign w:val="superscript"/>
        </w:rPr>
        <w:t>о</w:t>
      </w:r>
      <w:r w:rsidRPr="00542792">
        <w:rPr>
          <w:sz w:val="28"/>
          <w:szCs w:val="28"/>
        </w:rPr>
        <w:t>С и направляется в трубное пространство теплообменников Т-4, 3, 2, 1. Из подогревателей Т - 4, 3, 2, 1 газопродуктовая смесь с температурой 160</w:t>
      </w:r>
      <w:r w:rsidRPr="00542792">
        <w:rPr>
          <w:sz w:val="28"/>
          <w:szCs w:val="28"/>
          <w:vertAlign w:val="superscript"/>
        </w:rPr>
        <w:t>0</w:t>
      </w:r>
      <w:r w:rsidRPr="00542792">
        <w:rPr>
          <w:sz w:val="28"/>
          <w:szCs w:val="28"/>
        </w:rPr>
        <w:t>С поступает в АВГ (секции 2, 3, 4, 5, 11, 12, 13, 14), где охлаждается до температуры 50</w:t>
      </w:r>
      <w:r w:rsidRPr="00542792">
        <w:rPr>
          <w:sz w:val="28"/>
          <w:szCs w:val="28"/>
          <w:vertAlign w:val="superscript"/>
        </w:rPr>
        <w:t>о</w:t>
      </w:r>
      <w:r w:rsidRPr="00542792">
        <w:rPr>
          <w:sz w:val="28"/>
          <w:szCs w:val="28"/>
        </w:rPr>
        <w:t xml:space="preserve">С и далее направляется в сепаратор высокого давления С-1. </w:t>
      </w:r>
    </w:p>
    <w:p w:rsidR="001119B2" w:rsidRPr="00542792" w:rsidRDefault="001119B2" w:rsidP="00542792">
      <w:pPr>
        <w:spacing w:line="360" w:lineRule="auto"/>
        <w:ind w:firstLine="709"/>
        <w:jc w:val="both"/>
        <w:rPr>
          <w:sz w:val="28"/>
          <w:szCs w:val="28"/>
        </w:rPr>
      </w:pPr>
      <w:r w:rsidRPr="00542792">
        <w:rPr>
          <w:sz w:val="28"/>
          <w:szCs w:val="28"/>
        </w:rPr>
        <w:t>В сепараторе С-1 при давлении до 42 кгс/см</w:t>
      </w:r>
      <w:r w:rsidRPr="00542792">
        <w:rPr>
          <w:sz w:val="28"/>
          <w:szCs w:val="28"/>
          <w:vertAlign w:val="superscript"/>
        </w:rPr>
        <w:t>2</w:t>
      </w:r>
      <w:r w:rsidRPr="00542792">
        <w:rPr>
          <w:sz w:val="28"/>
          <w:szCs w:val="28"/>
        </w:rPr>
        <w:t xml:space="preserve"> происходит разделение гидрогенизата и водородосодержащего газа.</w:t>
      </w:r>
    </w:p>
    <w:p w:rsidR="001119B2" w:rsidRPr="00542792" w:rsidRDefault="001119B2" w:rsidP="00542792">
      <w:pPr>
        <w:spacing w:line="360" w:lineRule="auto"/>
        <w:ind w:firstLine="709"/>
        <w:jc w:val="both"/>
        <w:rPr>
          <w:sz w:val="28"/>
          <w:szCs w:val="28"/>
        </w:rPr>
      </w:pPr>
      <w:r w:rsidRPr="00542792">
        <w:rPr>
          <w:sz w:val="28"/>
          <w:szCs w:val="28"/>
        </w:rPr>
        <w:t>Водородосодержащий газ, насыщенный сероводородом, поступает на очистку от сероводорода в абсорбер К-4.</w:t>
      </w:r>
    </w:p>
    <w:p w:rsidR="001119B2" w:rsidRPr="00542792" w:rsidRDefault="001119B2" w:rsidP="00542792">
      <w:pPr>
        <w:spacing w:line="360" w:lineRule="auto"/>
        <w:ind w:firstLine="709"/>
        <w:jc w:val="both"/>
        <w:rPr>
          <w:sz w:val="28"/>
          <w:szCs w:val="28"/>
        </w:rPr>
      </w:pPr>
      <w:r w:rsidRPr="00542792">
        <w:rPr>
          <w:sz w:val="28"/>
          <w:szCs w:val="28"/>
        </w:rPr>
        <w:t>Очищенный от сероводорода циркулирующий газ с верха абсорбера К-4 направляется на щит отдува и в сепаратор С-7, откуда забирается компрессорами ПК-1 (2) и вновь подается на щит смешения.</w:t>
      </w:r>
    </w:p>
    <w:p w:rsidR="001119B2" w:rsidRPr="00542792" w:rsidRDefault="001119B2" w:rsidP="00542792">
      <w:pPr>
        <w:spacing w:line="360" w:lineRule="auto"/>
        <w:ind w:firstLine="709"/>
        <w:jc w:val="both"/>
        <w:rPr>
          <w:sz w:val="28"/>
          <w:szCs w:val="28"/>
        </w:rPr>
      </w:pPr>
      <w:r w:rsidRPr="00542792">
        <w:rPr>
          <w:sz w:val="28"/>
          <w:szCs w:val="28"/>
        </w:rPr>
        <w:t>Избыток ВСГ сбрасывается со щита отдува в топливную сеть завода или на дежурные горелки ГФХ.</w:t>
      </w:r>
    </w:p>
    <w:p w:rsidR="001119B2" w:rsidRPr="00542792" w:rsidRDefault="001119B2" w:rsidP="00542792">
      <w:pPr>
        <w:spacing w:line="360" w:lineRule="auto"/>
        <w:ind w:firstLine="709"/>
        <w:jc w:val="both"/>
        <w:rPr>
          <w:sz w:val="28"/>
          <w:szCs w:val="28"/>
        </w:rPr>
      </w:pPr>
      <w:r w:rsidRPr="00542792">
        <w:rPr>
          <w:sz w:val="28"/>
          <w:szCs w:val="28"/>
        </w:rPr>
        <w:t>С целью уменьшения перепада давления между приемом и выкидом компрессоров ПК-1 (2) часть циркулирующего ВСГ с выкида компрессора перепускается через кожухотрубный холодильник Х-3. Подача свежего ВСГ предусматривается с установок 35/11-300, 35/11-600 в линию циркуляционного газа из К-4 в С-7 или в линию выхода газопродуктовой смеси из АВГ (секции 2, 3, 4, 5, 11, 12, 13, 14) в С-1. По отдельному трубопроводу в эти же линии осуществляется подача «свежего» ВСГ с установки 35/6.</w:t>
      </w:r>
    </w:p>
    <w:p w:rsidR="001119B2" w:rsidRPr="00542792" w:rsidRDefault="001119B2" w:rsidP="00542792">
      <w:pPr>
        <w:spacing w:line="360" w:lineRule="auto"/>
        <w:ind w:firstLine="709"/>
        <w:jc w:val="both"/>
        <w:rPr>
          <w:sz w:val="28"/>
          <w:szCs w:val="28"/>
        </w:rPr>
      </w:pPr>
      <w:r w:rsidRPr="00542792">
        <w:rPr>
          <w:sz w:val="28"/>
          <w:szCs w:val="28"/>
        </w:rPr>
        <w:t>Постоянство давления в системе реакторного блока поддерживается автоматически регулятором давления, клапан которого расположен на</w:t>
      </w:r>
      <w:r w:rsidR="00542792">
        <w:rPr>
          <w:sz w:val="28"/>
          <w:szCs w:val="28"/>
        </w:rPr>
        <w:t xml:space="preserve"> </w:t>
      </w:r>
      <w:r w:rsidRPr="00542792">
        <w:rPr>
          <w:sz w:val="28"/>
          <w:szCs w:val="28"/>
        </w:rPr>
        <w:t>линии очищенного циркулирующего газа из К-4 на щит отдува.</w:t>
      </w:r>
    </w:p>
    <w:p w:rsidR="001119B2" w:rsidRPr="00542792" w:rsidRDefault="001119B2" w:rsidP="00A5466A">
      <w:pPr>
        <w:pStyle w:val="a3"/>
        <w:tabs>
          <w:tab w:val="num" w:pos="1260"/>
        </w:tabs>
        <w:spacing w:before="0" w:beforeAutospacing="0" w:after="0" w:afterAutospacing="0" w:line="360" w:lineRule="auto"/>
        <w:ind w:firstLine="709"/>
        <w:jc w:val="both"/>
        <w:rPr>
          <w:b/>
          <w:bCs/>
          <w:color w:val="000000"/>
          <w:sz w:val="28"/>
          <w:szCs w:val="28"/>
        </w:rPr>
      </w:pPr>
      <w:r w:rsidRPr="00542792">
        <w:rPr>
          <w:b/>
          <w:bCs/>
          <w:color w:val="000000"/>
          <w:sz w:val="28"/>
          <w:szCs w:val="28"/>
        </w:rPr>
        <w:t>Общие сведения о компрессорной установке, ее составе, назначении отдельных узлов и принципов построения автоматизированной системы</w:t>
      </w:r>
    </w:p>
    <w:p w:rsidR="001119B2" w:rsidRPr="00542792" w:rsidRDefault="001119B2" w:rsidP="00542792">
      <w:pPr>
        <w:spacing w:line="360" w:lineRule="auto"/>
        <w:ind w:firstLine="709"/>
        <w:jc w:val="both"/>
        <w:rPr>
          <w:color w:val="000000"/>
          <w:sz w:val="28"/>
          <w:szCs w:val="28"/>
        </w:rPr>
      </w:pP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В состав стационарной компрессорной установки входят: поршневой крейцкопфный компрессор, электродвигатель, а также системы охлаждения, смазки, автоматического управления и защиты. </w:t>
      </w:r>
    </w:p>
    <w:p w:rsidR="001119B2" w:rsidRPr="00542792" w:rsidRDefault="00A5466A" w:rsidP="00542792">
      <w:pPr>
        <w:spacing w:line="360" w:lineRule="auto"/>
        <w:ind w:firstLine="709"/>
        <w:jc w:val="both"/>
        <w:rPr>
          <w:color w:val="000000"/>
          <w:sz w:val="28"/>
          <w:szCs w:val="28"/>
        </w:rPr>
      </w:pPr>
      <w:r w:rsidRPr="00A5466A">
        <w:rPr>
          <w:b/>
          <w:color w:val="000000"/>
          <w:sz w:val="28"/>
          <w:szCs w:val="28"/>
        </w:rPr>
        <w:t>Компрессор</w:t>
      </w:r>
      <w:r w:rsidR="001119B2" w:rsidRPr="00542792">
        <w:rPr>
          <w:color w:val="000000"/>
          <w:sz w:val="28"/>
          <w:szCs w:val="28"/>
        </w:rPr>
        <w:t xml:space="preserve">: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поршневой крейцкопфный с оппозитным или угловым расположением цилиндров. Конструкции компрессоров построены на основе принятых, на заводе-изготовителе нормальных параметрических рядов диаметров цилиндров. Основой параметрических рядов являются оппозитная база 4</w:t>
      </w:r>
      <w:r w:rsidRPr="00542792">
        <w:rPr>
          <w:color w:val="000000"/>
          <w:sz w:val="28"/>
          <w:szCs w:val="28"/>
          <w:lang w:val="en-US"/>
        </w:rPr>
        <w:t>M</w:t>
      </w:r>
      <w:r w:rsidRPr="00542792">
        <w:rPr>
          <w:color w:val="000000"/>
          <w:sz w:val="28"/>
          <w:szCs w:val="28"/>
        </w:rPr>
        <w:t xml:space="preserve"> и угловые базы 5П и 2П, однако встречаются и специально разработанные системы для ориентированного производства типа 5ГЦ, 5РЦ.</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Компрессор включает следующие основные узлы: базу, цилиндры, систему охлаждения и привод.</w:t>
      </w:r>
    </w:p>
    <w:p w:rsidR="001119B2" w:rsidRPr="00542792" w:rsidRDefault="001119B2" w:rsidP="00542792">
      <w:pPr>
        <w:spacing w:line="360" w:lineRule="auto"/>
        <w:ind w:firstLine="709"/>
        <w:jc w:val="both"/>
        <w:rPr>
          <w:color w:val="000000"/>
          <w:sz w:val="28"/>
          <w:szCs w:val="28"/>
        </w:rPr>
      </w:pPr>
      <w:r w:rsidRPr="00A5466A">
        <w:rPr>
          <w:b/>
          <w:color w:val="000000"/>
          <w:sz w:val="28"/>
          <w:szCs w:val="28"/>
        </w:rPr>
        <w:t>База</w:t>
      </w:r>
      <w:r w:rsidRPr="00542792">
        <w:rPr>
          <w:color w:val="000000"/>
          <w:sz w:val="28"/>
          <w:szCs w:val="28"/>
        </w:rPr>
        <w:t>:</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состоит из унифицированных узлов кривошипно-шатунного механизма (коленчатого вала, шатуна и крейцкопфа), рамы, блока смазки механизма движения и многоплунжерного насоса (для смазки цилиндров и уплотнительных устройств штоков). В компрессорах без смазки многоплунжерный насос (смазочная станция) отсутствует.</w:t>
      </w:r>
    </w:p>
    <w:p w:rsidR="001119B2" w:rsidRPr="00542792" w:rsidRDefault="001119B2" w:rsidP="00542792">
      <w:pPr>
        <w:spacing w:line="360" w:lineRule="auto"/>
        <w:ind w:firstLine="709"/>
        <w:jc w:val="both"/>
        <w:rPr>
          <w:color w:val="000000"/>
          <w:sz w:val="28"/>
          <w:szCs w:val="28"/>
        </w:rPr>
      </w:pPr>
      <w:r w:rsidRPr="00A5466A">
        <w:rPr>
          <w:b/>
          <w:color w:val="000000"/>
          <w:sz w:val="28"/>
          <w:szCs w:val="28"/>
        </w:rPr>
        <w:t>Рама</w:t>
      </w:r>
      <w:r w:rsidRPr="00542792">
        <w:rPr>
          <w:color w:val="000000"/>
          <w:sz w:val="28"/>
          <w:szCs w:val="28"/>
        </w:rPr>
        <w:t xml:space="preserve">: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чугунная литая, коробчатой формы, с внутренними ребрами усиления. В верхней части рамы предусмотрены плотно закрываемые крышками люки, обеспечивающие доступ к деталям механизма движения. Нижняя часть рамы служит резервуаром для масла. На верхней части рамы установлен указатель уровня масла. Для крепления цилиндров компрессора к раме имеются специальные приливы. В отверстиях поперечных ребер рамы установлены крейцкопфные чугунные гильзы, служащие направляющими для крейцкопфов. Гильзы в случае износа могут быть повернуты или заменены новыми. </w:t>
      </w:r>
    </w:p>
    <w:p w:rsidR="001119B2" w:rsidRPr="00542792" w:rsidRDefault="001119B2" w:rsidP="00542792">
      <w:pPr>
        <w:spacing w:line="360" w:lineRule="auto"/>
        <w:ind w:firstLine="709"/>
        <w:jc w:val="both"/>
        <w:rPr>
          <w:color w:val="000000"/>
          <w:sz w:val="28"/>
          <w:szCs w:val="28"/>
        </w:rPr>
      </w:pPr>
      <w:r w:rsidRPr="00A5466A">
        <w:rPr>
          <w:b/>
          <w:color w:val="000000"/>
          <w:sz w:val="28"/>
          <w:szCs w:val="28"/>
        </w:rPr>
        <w:t>Коленчатый вал</w:t>
      </w:r>
      <w:r w:rsidRPr="00542792">
        <w:rPr>
          <w:color w:val="000000"/>
          <w:sz w:val="28"/>
          <w:szCs w:val="28"/>
        </w:rPr>
        <w:t xml:space="preserve">: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стальной штампованный, с кривошипами для установки шатунов, опирается на роликовые подшипники (для угловых баз коленчатый вал выполняется однокривошипным, для уравновешивания на вал устанавливаются противовесы). На одном конце коленчатого вала установлен ротор электродвигателя (соединение шпоночное), а в закрепленном на торце вала фланце выполнено квадратное отверстие для обеспечения проворачивания вала компрессора с помощью рукоятки перед запуском. (Рукоятка входит в комплект ЗИП). На другом конце вала крепится шестерня для передачи вращения валу масляного насоса блока смазки.</w:t>
      </w:r>
    </w:p>
    <w:p w:rsidR="001119B2" w:rsidRPr="00542792" w:rsidRDefault="001119B2" w:rsidP="00542792">
      <w:pPr>
        <w:spacing w:line="360" w:lineRule="auto"/>
        <w:ind w:firstLine="709"/>
        <w:jc w:val="both"/>
        <w:rPr>
          <w:color w:val="000000"/>
          <w:sz w:val="28"/>
          <w:szCs w:val="28"/>
        </w:rPr>
      </w:pPr>
      <w:r w:rsidRPr="00A5466A">
        <w:rPr>
          <w:b/>
          <w:color w:val="000000"/>
          <w:sz w:val="28"/>
          <w:szCs w:val="28"/>
        </w:rPr>
        <w:t>Крейцкопфы</w:t>
      </w:r>
      <w:r w:rsidRPr="00542792">
        <w:rPr>
          <w:color w:val="000000"/>
          <w:sz w:val="28"/>
          <w:szCs w:val="28"/>
        </w:rPr>
        <w:t>:</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чугунные или алюминиевые литые или штампованные, изготовляются заодно с ползунами. Крейцкопф соединен со штоком закладной гайкой и контргайкой, законтренными стопорными болтами. С шатунами крейцкопф соединяется посредством пальца.</w:t>
      </w:r>
    </w:p>
    <w:p w:rsidR="001119B2" w:rsidRPr="00542792" w:rsidRDefault="001119B2" w:rsidP="00542792">
      <w:pPr>
        <w:spacing w:line="360" w:lineRule="auto"/>
        <w:ind w:firstLine="709"/>
        <w:jc w:val="both"/>
        <w:rPr>
          <w:color w:val="000000"/>
          <w:sz w:val="28"/>
          <w:szCs w:val="28"/>
        </w:rPr>
      </w:pPr>
      <w:r w:rsidRPr="00A5466A">
        <w:rPr>
          <w:b/>
          <w:color w:val="000000"/>
          <w:sz w:val="28"/>
          <w:szCs w:val="28"/>
        </w:rPr>
        <w:t>Пальцы крейцкопфов</w:t>
      </w:r>
      <w:r w:rsidRPr="00542792">
        <w:rPr>
          <w:color w:val="000000"/>
          <w:sz w:val="28"/>
          <w:szCs w:val="28"/>
        </w:rPr>
        <w:t xml:space="preserve">: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стальные, при сборке запрессовываются в крейцкопф и стопорятся пружинными кольцами. </w:t>
      </w:r>
    </w:p>
    <w:p w:rsidR="001119B2" w:rsidRPr="00542792" w:rsidRDefault="001119B2" w:rsidP="00542792">
      <w:pPr>
        <w:spacing w:line="360" w:lineRule="auto"/>
        <w:ind w:firstLine="709"/>
        <w:jc w:val="both"/>
        <w:rPr>
          <w:color w:val="000000"/>
          <w:sz w:val="28"/>
          <w:szCs w:val="28"/>
        </w:rPr>
      </w:pPr>
      <w:r w:rsidRPr="00A5466A">
        <w:rPr>
          <w:b/>
          <w:color w:val="000000"/>
          <w:sz w:val="28"/>
          <w:szCs w:val="28"/>
        </w:rPr>
        <w:t>Шатуны</w:t>
      </w:r>
      <w:r w:rsidRPr="00542792">
        <w:rPr>
          <w:color w:val="000000"/>
          <w:sz w:val="28"/>
          <w:szCs w:val="28"/>
        </w:rPr>
        <w:t xml:space="preserve">: </w:t>
      </w:r>
    </w:p>
    <w:p w:rsidR="001119B2" w:rsidRPr="00542792" w:rsidRDefault="001119B2" w:rsidP="00542792">
      <w:pPr>
        <w:pStyle w:val="a4"/>
        <w:ind w:firstLine="709"/>
        <w:rPr>
          <w:szCs w:val="28"/>
        </w:rPr>
      </w:pPr>
      <w:r w:rsidRPr="00542792">
        <w:rPr>
          <w:szCs w:val="28"/>
        </w:rPr>
        <w:t xml:space="preserve">стальные штампованные двутаврового сечения. Шатун имеет кривошипную головку с отъемной крышкой и неразъемную крейцкопфную головку. Разъемные вкладыши кривошипной головки с антифрикционным слоем из алюминиевого сплава. В крейцкопфную головку запрессована бронзовая втулка. Смазка пальца крейцкопфа осуществляется через отверстие шатуна.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Крышка кривошипной головки шатуна соединяется со стержнем шатуна, двумя шатунными болтами легированной стали и гайками. На головке каждого шатунного болта указывается его начальная длина, необходимая для оценки остаточного удлинения болта за время эксплуатации. </w:t>
      </w:r>
    </w:p>
    <w:p w:rsidR="001119B2" w:rsidRPr="00542792" w:rsidRDefault="001119B2" w:rsidP="00542792">
      <w:pPr>
        <w:spacing w:line="360" w:lineRule="auto"/>
        <w:ind w:firstLine="709"/>
        <w:jc w:val="both"/>
        <w:rPr>
          <w:color w:val="000000"/>
          <w:sz w:val="28"/>
          <w:szCs w:val="28"/>
        </w:rPr>
      </w:pPr>
      <w:r w:rsidRPr="00A5466A">
        <w:rPr>
          <w:b/>
          <w:color w:val="000000"/>
          <w:sz w:val="28"/>
          <w:szCs w:val="28"/>
        </w:rPr>
        <w:t>Цилиндры</w:t>
      </w:r>
      <w:r w:rsidRPr="00542792">
        <w:rPr>
          <w:color w:val="000000"/>
          <w:sz w:val="28"/>
          <w:szCs w:val="28"/>
        </w:rPr>
        <w:t>:</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в зависимости от схемы компрессорных машин могут быть одно-, двух- или трехступенчатыми, простого или двойного действия, с уравнительной полостью или без нее.</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Одноступенчатые компрессоры имеют цилиндры двойного действия одинакового диаметра.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В двухступенчатых компрессорах установлены цилиндры двойного действия разного диаметра.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В трехступенчатых — цилиндр первой ступени двойного действия, цилиндры второй и третьей ступеней объединены в одном блоке, с дифференциальным поршнем и уравнительной полостью между ступенями.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В четырехступенчатых применяются два цилиндра с дифференциальным поршнем и уравнительной полостью. В пятиступенчатых в одном ряду установлен цилиндр с двумя, а в другом с тремя ступенями сжатия, при этом поршень первой ступени двойного действия.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В шестиступенчатых компрессорах установлены два цилиндра, каждый с тремя ступенями сжатия, цилиндры первой и второй ступеней — чугунные литые с охлаждающими рубашками.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Цилиндры последующих ступеней многоступенчатых компрессоров изготовлены из различных материалов в зависимости от рабочего газа и конечного давления, большинство имеют сменные рабочие гильзы из специального износостойкого чугуна, уплотняемые по диаметру резиновыми кольцами, а по торцу паронитовыми прокладками. Клапаны (всасывающие и нагнетательные):</w:t>
      </w:r>
      <w:r w:rsidR="00A5466A">
        <w:rPr>
          <w:color w:val="000000"/>
          <w:sz w:val="28"/>
          <w:szCs w:val="28"/>
        </w:rPr>
        <w:t xml:space="preserve"> </w:t>
      </w:r>
      <w:r w:rsidRPr="00542792">
        <w:rPr>
          <w:color w:val="000000"/>
          <w:sz w:val="28"/>
          <w:szCs w:val="28"/>
        </w:rPr>
        <w:t xml:space="preserve">самодействующие пластинчатые кольцевые, прямоточные и ленточные закрепляются в гнездах нажимным стаканом и упорными болтами или нажимными шпильками с колпачковыми гайками. В ступенях высокого давления устанавливаются комбинированные клапаны, состоящие из всасывающих и нагнетательных клапанов. </w:t>
      </w:r>
    </w:p>
    <w:p w:rsidR="00745048" w:rsidRDefault="001119B2" w:rsidP="00745048">
      <w:pPr>
        <w:widowControl w:val="0"/>
        <w:spacing w:line="360" w:lineRule="auto"/>
        <w:ind w:firstLine="709"/>
        <w:jc w:val="both"/>
        <w:rPr>
          <w:color w:val="000000"/>
          <w:sz w:val="28"/>
          <w:szCs w:val="28"/>
        </w:rPr>
      </w:pPr>
      <w:r w:rsidRPr="00A5466A">
        <w:rPr>
          <w:b/>
          <w:color w:val="000000"/>
          <w:sz w:val="28"/>
          <w:szCs w:val="28"/>
        </w:rPr>
        <w:t>Уплотнение</w:t>
      </w:r>
      <w:r w:rsidRPr="00542792">
        <w:rPr>
          <w:color w:val="000000"/>
          <w:sz w:val="28"/>
          <w:szCs w:val="28"/>
        </w:rPr>
        <w:t>:</w:t>
      </w:r>
    </w:p>
    <w:p w:rsidR="001119B2" w:rsidRPr="00542792" w:rsidRDefault="001119B2" w:rsidP="00745048">
      <w:pPr>
        <w:widowControl w:val="0"/>
        <w:spacing w:line="360" w:lineRule="auto"/>
        <w:ind w:firstLine="709"/>
        <w:jc w:val="both"/>
        <w:rPr>
          <w:color w:val="000000"/>
          <w:sz w:val="28"/>
          <w:szCs w:val="28"/>
        </w:rPr>
      </w:pPr>
      <w:r w:rsidRPr="00542792">
        <w:rPr>
          <w:color w:val="000000"/>
          <w:sz w:val="28"/>
          <w:szCs w:val="28"/>
        </w:rPr>
        <w:t>цилиндров, люков, клапанных крышек и фланцевых соединений достигается применением паронитовых прокладок, а на ступенях высокого давления устанавливаются прокладки из мягкой (отожженной) меди.</w:t>
      </w:r>
    </w:p>
    <w:p w:rsidR="001119B2" w:rsidRPr="00542792" w:rsidRDefault="001119B2" w:rsidP="00542792">
      <w:pPr>
        <w:spacing w:line="360" w:lineRule="auto"/>
        <w:ind w:firstLine="709"/>
        <w:jc w:val="both"/>
        <w:rPr>
          <w:color w:val="000000"/>
          <w:sz w:val="28"/>
          <w:szCs w:val="28"/>
        </w:rPr>
      </w:pPr>
      <w:r w:rsidRPr="00A5466A">
        <w:rPr>
          <w:b/>
          <w:color w:val="000000"/>
          <w:sz w:val="28"/>
          <w:szCs w:val="28"/>
        </w:rPr>
        <w:t>Поршни</w:t>
      </w:r>
      <w:r w:rsidRPr="00542792">
        <w:rPr>
          <w:color w:val="000000"/>
          <w:sz w:val="28"/>
          <w:szCs w:val="28"/>
        </w:rPr>
        <w:t>:</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из чугуна, алюминия или стали. На одно- и двух-</w:t>
      </w:r>
      <w:r w:rsidR="00542792">
        <w:rPr>
          <w:color w:val="000000"/>
          <w:sz w:val="28"/>
          <w:szCs w:val="28"/>
        </w:rPr>
        <w:t xml:space="preserve"> </w:t>
      </w:r>
      <w:r w:rsidRPr="00542792">
        <w:rPr>
          <w:color w:val="000000"/>
          <w:sz w:val="28"/>
          <w:szCs w:val="28"/>
        </w:rPr>
        <w:t>ступенчатых компрессорах – дисковые, двойного действия, на многоступенчатых дифференциальные.</w:t>
      </w:r>
    </w:p>
    <w:p w:rsidR="001119B2" w:rsidRPr="00542792" w:rsidRDefault="001119B2" w:rsidP="00542792">
      <w:pPr>
        <w:spacing w:line="360" w:lineRule="auto"/>
        <w:ind w:firstLine="709"/>
        <w:jc w:val="both"/>
        <w:rPr>
          <w:color w:val="000000"/>
          <w:sz w:val="28"/>
          <w:szCs w:val="28"/>
        </w:rPr>
      </w:pPr>
      <w:r w:rsidRPr="00A5466A">
        <w:rPr>
          <w:b/>
          <w:color w:val="000000"/>
          <w:sz w:val="28"/>
          <w:szCs w:val="28"/>
        </w:rPr>
        <w:t>Поршневые кольца</w:t>
      </w:r>
      <w:r w:rsidRPr="00542792">
        <w:rPr>
          <w:color w:val="000000"/>
          <w:sz w:val="28"/>
          <w:szCs w:val="28"/>
        </w:rPr>
        <w:t>:</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чугунные. В компрессорах без смазки цилиндров применяются кольца из самосмазывающихся композиционных материалов.</w:t>
      </w:r>
    </w:p>
    <w:p w:rsidR="001119B2" w:rsidRPr="00542792" w:rsidRDefault="001119B2" w:rsidP="00542792">
      <w:pPr>
        <w:spacing w:line="360" w:lineRule="auto"/>
        <w:ind w:firstLine="709"/>
        <w:jc w:val="both"/>
        <w:rPr>
          <w:color w:val="000000"/>
          <w:sz w:val="28"/>
          <w:szCs w:val="28"/>
        </w:rPr>
      </w:pPr>
      <w:r w:rsidRPr="00A5466A">
        <w:rPr>
          <w:b/>
          <w:color w:val="000000"/>
          <w:sz w:val="28"/>
          <w:szCs w:val="28"/>
        </w:rPr>
        <w:t>Штоки</w:t>
      </w:r>
      <w:r w:rsidRPr="00542792">
        <w:rPr>
          <w:color w:val="000000"/>
          <w:sz w:val="28"/>
          <w:szCs w:val="28"/>
        </w:rPr>
        <w:t>:</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из углеродистой стали с поверхностным уплотнением.</w:t>
      </w:r>
    </w:p>
    <w:p w:rsidR="00A5466A" w:rsidRDefault="001119B2" w:rsidP="00542792">
      <w:pPr>
        <w:spacing w:line="360" w:lineRule="auto"/>
        <w:ind w:firstLine="709"/>
        <w:jc w:val="both"/>
        <w:rPr>
          <w:color w:val="000000"/>
          <w:sz w:val="28"/>
          <w:szCs w:val="28"/>
        </w:rPr>
      </w:pPr>
      <w:r w:rsidRPr="00542792">
        <w:rPr>
          <w:color w:val="000000"/>
          <w:sz w:val="28"/>
          <w:szCs w:val="28"/>
        </w:rPr>
        <w:t>Стандартная схема исполнения поршневого компрессора представлена на рис. 1.6.1</w:t>
      </w:r>
    </w:p>
    <w:p w:rsidR="00A5466A" w:rsidRDefault="00A5466A">
      <w:pPr>
        <w:spacing w:line="360" w:lineRule="auto"/>
        <w:jc w:val="both"/>
        <w:rPr>
          <w:color w:val="000000"/>
          <w:sz w:val="28"/>
          <w:szCs w:val="28"/>
        </w:rPr>
      </w:pPr>
      <w:r>
        <w:rPr>
          <w:color w:val="000000"/>
          <w:sz w:val="28"/>
          <w:szCs w:val="28"/>
        </w:rPr>
        <w:br w:type="page"/>
      </w:r>
    </w:p>
    <w:p w:rsidR="00A5466A" w:rsidRDefault="00560819" w:rsidP="00542792">
      <w:pPr>
        <w:pStyle w:val="a8"/>
        <w:spacing w:line="360" w:lineRule="auto"/>
        <w:ind w:firstLine="709"/>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D:\мои документы\установка\Компрессор Компрессор (рис.1)_files\Image315.gif" style="width:399.75pt;height:463.5pt;visibility:visible">
            <v:imagedata r:id="rId8" o:title="Image315"/>
          </v:shape>
        </w:pict>
      </w:r>
    </w:p>
    <w:p w:rsidR="001119B2" w:rsidRPr="00542792" w:rsidRDefault="001119B2" w:rsidP="00542792">
      <w:pPr>
        <w:pStyle w:val="a8"/>
        <w:spacing w:line="360" w:lineRule="auto"/>
        <w:ind w:firstLine="709"/>
        <w:jc w:val="both"/>
        <w:rPr>
          <w:sz w:val="28"/>
          <w:szCs w:val="28"/>
        </w:rPr>
      </w:pPr>
      <w:r w:rsidRPr="00542792">
        <w:rPr>
          <w:sz w:val="28"/>
          <w:szCs w:val="28"/>
        </w:rPr>
        <w:t>Рис.1.6.1 - Стандартная схема исполнения поршневого компрессора:</w:t>
      </w:r>
    </w:p>
    <w:p w:rsidR="00A5466A" w:rsidRPr="00542792" w:rsidRDefault="00A5466A" w:rsidP="00A5466A">
      <w:pPr>
        <w:tabs>
          <w:tab w:val="left" w:pos="5942"/>
        </w:tabs>
        <w:spacing w:line="360" w:lineRule="auto"/>
        <w:ind w:firstLine="709"/>
        <w:jc w:val="both"/>
        <w:rPr>
          <w:b/>
          <w:bCs/>
          <w:sz w:val="28"/>
          <w:szCs w:val="28"/>
        </w:rPr>
      </w:pPr>
      <w:r w:rsidRPr="00542792">
        <w:rPr>
          <w:rStyle w:val="a9"/>
          <w:b w:val="0"/>
          <w:bCs w:val="0"/>
          <w:sz w:val="28"/>
          <w:szCs w:val="28"/>
        </w:rPr>
        <w:t xml:space="preserve">1 - головка блока цилиндров;2 - прокладка головки блока; 3 - блок </w:t>
      </w:r>
      <w:r>
        <w:rPr>
          <w:rStyle w:val="a9"/>
          <w:b w:val="0"/>
          <w:bCs w:val="0"/>
          <w:sz w:val="28"/>
          <w:szCs w:val="28"/>
        </w:rPr>
        <w:t>ц</w:t>
      </w:r>
      <w:r w:rsidRPr="00542792">
        <w:rPr>
          <w:rStyle w:val="a9"/>
          <w:b w:val="0"/>
          <w:bCs w:val="0"/>
          <w:sz w:val="28"/>
          <w:szCs w:val="28"/>
        </w:rPr>
        <w:t xml:space="preserve">илиндров; 4 - шатун; 5 - картер; 6 - передняя крышка; 7 - шкив; 8 - шарикоподшипник; 9 - уплотнительная манжета; 10 - шпонка; </w:t>
      </w:r>
      <w:r w:rsidRPr="00542792">
        <w:rPr>
          <w:b/>
          <w:bCs/>
          <w:sz w:val="28"/>
          <w:szCs w:val="28"/>
        </w:rPr>
        <w:tab/>
      </w:r>
      <w:r w:rsidRPr="00542792">
        <w:rPr>
          <w:rStyle w:val="a9"/>
          <w:b w:val="0"/>
          <w:bCs w:val="0"/>
          <w:sz w:val="28"/>
          <w:szCs w:val="28"/>
        </w:rPr>
        <w:t>11 - шайба;12, 15 - прокладки; 13 - коленчатый вал; 14 - нижняя крышка картера; 16 - задняя крышка; 17 - уплотнитель; 18 - пружина уплотнителя; 19 - седло; 20 - нагнетательный клапан; 21 - пружина клапана;</w:t>
      </w:r>
    </w:p>
    <w:p w:rsidR="001119B2" w:rsidRPr="00542792" w:rsidRDefault="001119B2" w:rsidP="00542792">
      <w:pPr>
        <w:spacing w:line="360" w:lineRule="auto"/>
        <w:ind w:firstLine="709"/>
        <w:jc w:val="both"/>
        <w:rPr>
          <w:color w:val="000000"/>
          <w:sz w:val="28"/>
          <w:szCs w:val="28"/>
        </w:rPr>
      </w:pPr>
    </w:p>
    <w:p w:rsidR="00A5466A" w:rsidRDefault="00A5466A">
      <w:pPr>
        <w:spacing w:line="360" w:lineRule="auto"/>
        <w:jc w:val="both"/>
        <w:rPr>
          <w:color w:val="000000"/>
          <w:sz w:val="28"/>
          <w:szCs w:val="28"/>
        </w:rPr>
      </w:pPr>
      <w:r>
        <w:rPr>
          <w:color w:val="000000"/>
          <w:sz w:val="28"/>
          <w:szCs w:val="28"/>
        </w:rPr>
        <w:br w:type="page"/>
      </w:r>
    </w:p>
    <w:p w:rsidR="001119B2" w:rsidRPr="00542792" w:rsidRDefault="001119B2" w:rsidP="00A5466A">
      <w:pPr>
        <w:tabs>
          <w:tab w:val="num" w:pos="1260"/>
        </w:tabs>
        <w:spacing w:line="360" w:lineRule="auto"/>
        <w:ind w:left="709"/>
        <w:jc w:val="both"/>
        <w:rPr>
          <w:b/>
          <w:bCs/>
          <w:color w:val="000000"/>
          <w:sz w:val="28"/>
          <w:szCs w:val="28"/>
        </w:rPr>
      </w:pPr>
      <w:r w:rsidRPr="00542792">
        <w:rPr>
          <w:b/>
          <w:bCs/>
          <w:color w:val="000000"/>
          <w:sz w:val="28"/>
          <w:szCs w:val="28"/>
        </w:rPr>
        <w:t>Основные виды привода компрессора в данной области</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Пуск осуществляется от электродвигателя, ротор которого насаживается на вал компрессора, а статор крепится к раме компрессора.</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В зависимости от базы компрессора сжимаемого агента (воздух или различные газы) применяются следующие электродвигатели: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1) Воздушные компрессоры на базе 4М</w:t>
      </w:r>
    </w:p>
    <w:p w:rsidR="001119B2" w:rsidRPr="00542792" w:rsidRDefault="001119B2" w:rsidP="00461177">
      <w:pPr>
        <w:numPr>
          <w:ilvl w:val="0"/>
          <w:numId w:val="24"/>
        </w:numPr>
        <w:tabs>
          <w:tab w:val="clear" w:pos="1070"/>
          <w:tab w:val="num" w:pos="284"/>
          <w:tab w:val="left" w:pos="993"/>
        </w:tabs>
        <w:spacing w:line="360" w:lineRule="auto"/>
        <w:ind w:left="0" w:firstLine="709"/>
        <w:jc w:val="both"/>
        <w:rPr>
          <w:color w:val="000000"/>
          <w:sz w:val="28"/>
          <w:szCs w:val="28"/>
        </w:rPr>
      </w:pPr>
      <w:r w:rsidRPr="00542792">
        <w:rPr>
          <w:color w:val="000000"/>
          <w:sz w:val="28"/>
          <w:szCs w:val="28"/>
        </w:rPr>
        <w:t>двухскоростного асинхронного электродвигателя А2К 85/24-8/16 160/75 кВт, 750/375 об/мин (синхр.), 380 В, 50 Гц.</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Пуск двигателя осуществляется при полном напряжении сети при разгруженном компрессоре.</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Переход из состояния покоя на частоту вращения 6 с</w:t>
      </w:r>
      <w:r w:rsidRPr="00542792">
        <w:rPr>
          <w:color w:val="000000"/>
          <w:sz w:val="28"/>
          <w:szCs w:val="28"/>
          <w:vertAlign w:val="superscript"/>
        </w:rPr>
        <w:t>-1</w:t>
      </w:r>
      <w:r w:rsidRPr="00542792">
        <w:rPr>
          <w:color w:val="000000"/>
          <w:sz w:val="28"/>
          <w:szCs w:val="28"/>
        </w:rPr>
        <w:t xml:space="preserve"> (360 об/мин) – ступенчатым переключением обмотки статора.</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Двигатель допускает два пуска подряд на частоту вращения 6,17 с" (370 об/мин) из холодного состояния или один пуск из горячего. Количество пусков в час не более пяти и интервалом не менее 12 мин. Общее количество пусков в год не более 10000. Количество изменений частоты вращения не более 20 в час с интервалом не менее 3 мин.</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2) Воздушные компрессоры на базе 5П:</w:t>
      </w:r>
    </w:p>
    <w:p w:rsidR="001119B2" w:rsidRPr="00542792" w:rsidRDefault="001119B2" w:rsidP="00461177">
      <w:pPr>
        <w:numPr>
          <w:ilvl w:val="0"/>
          <w:numId w:val="24"/>
        </w:numPr>
        <w:tabs>
          <w:tab w:val="clear" w:pos="1070"/>
          <w:tab w:val="num" w:pos="0"/>
          <w:tab w:val="left" w:pos="993"/>
        </w:tabs>
        <w:spacing w:line="360" w:lineRule="auto"/>
        <w:ind w:left="0" w:firstLine="709"/>
        <w:jc w:val="both"/>
        <w:rPr>
          <w:color w:val="000000"/>
          <w:sz w:val="28"/>
          <w:szCs w:val="28"/>
        </w:rPr>
      </w:pPr>
      <w:r w:rsidRPr="00542792">
        <w:rPr>
          <w:color w:val="000000"/>
          <w:sz w:val="28"/>
          <w:szCs w:val="28"/>
        </w:rPr>
        <w:t>синхронного бесщеточного электродвигателя</w:t>
      </w:r>
    </w:p>
    <w:p w:rsidR="001119B2" w:rsidRPr="00542792" w:rsidRDefault="001119B2" w:rsidP="00A5466A">
      <w:pPr>
        <w:tabs>
          <w:tab w:val="num" w:pos="0"/>
          <w:tab w:val="left" w:pos="993"/>
        </w:tabs>
        <w:spacing w:line="360" w:lineRule="auto"/>
        <w:ind w:firstLine="709"/>
        <w:jc w:val="both"/>
        <w:rPr>
          <w:color w:val="000000"/>
          <w:sz w:val="28"/>
          <w:szCs w:val="28"/>
        </w:rPr>
      </w:pPr>
      <w:r w:rsidRPr="00542792">
        <w:rPr>
          <w:color w:val="000000"/>
          <w:sz w:val="28"/>
          <w:szCs w:val="28"/>
        </w:rPr>
        <w:t>БСДКМ 15-21-12200 кВт, 500 об/мин, 380 В, 50 Гц;</w:t>
      </w:r>
    </w:p>
    <w:p w:rsidR="001119B2" w:rsidRPr="00542792" w:rsidRDefault="001119B2" w:rsidP="00461177">
      <w:pPr>
        <w:numPr>
          <w:ilvl w:val="0"/>
          <w:numId w:val="24"/>
        </w:numPr>
        <w:tabs>
          <w:tab w:val="clear" w:pos="1070"/>
          <w:tab w:val="num" w:pos="0"/>
          <w:tab w:val="left" w:pos="993"/>
        </w:tabs>
        <w:spacing w:line="360" w:lineRule="auto"/>
        <w:ind w:left="0" w:firstLine="709"/>
        <w:jc w:val="both"/>
        <w:rPr>
          <w:color w:val="000000"/>
          <w:sz w:val="28"/>
          <w:szCs w:val="28"/>
        </w:rPr>
      </w:pPr>
      <w:r w:rsidRPr="00542792">
        <w:rPr>
          <w:color w:val="000000"/>
          <w:sz w:val="28"/>
          <w:szCs w:val="28"/>
        </w:rPr>
        <w:t xml:space="preserve">асинхронного электродвигателя АСК 560-12200 кВт, 500 об/мин, 380 В, 50 Гц; </w:t>
      </w:r>
    </w:p>
    <w:p w:rsidR="001119B2" w:rsidRPr="00542792" w:rsidRDefault="001119B2" w:rsidP="00A5466A">
      <w:pPr>
        <w:tabs>
          <w:tab w:val="num" w:pos="0"/>
          <w:tab w:val="left" w:pos="993"/>
        </w:tabs>
        <w:spacing w:line="360" w:lineRule="auto"/>
        <w:ind w:firstLine="709"/>
        <w:jc w:val="both"/>
        <w:rPr>
          <w:color w:val="000000"/>
          <w:sz w:val="28"/>
          <w:szCs w:val="28"/>
        </w:rPr>
      </w:pPr>
      <w:r w:rsidRPr="00542792">
        <w:rPr>
          <w:color w:val="000000"/>
          <w:sz w:val="28"/>
          <w:szCs w:val="28"/>
        </w:rPr>
        <w:t>3) Воздушные компрессоры на базе 2П:</w:t>
      </w:r>
    </w:p>
    <w:p w:rsidR="001119B2" w:rsidRPr="00542792" w:rsidRDefault="001119B2" w:rsidP="00461177">
      <w:pPr>
        <w:numPr>
          <w:ilvl w:val="0"/>
          <w:numId w:val="24"/>
        </w:numPr>
        <w:tabs>
          <w:tab w:val="clear" w:pos="1070"/>
          <w:tab w:val="num" w:pos="0"/>
          <w:tab w:val="left" w:pos="993"/>
        </w:tabs>
        <w:spacing w:line="360" w:lineRule="auto"/>
        <w:ind w:left="0" w:firstLine="709"/>
        <w:jc w:val="both"/>
        <w:rPr>
          <w:color w:val="000000"/>
          <w:sz w:val="28"/>
          <w:szCs w:val="28"/>
        </w:rPr>
      </w:pPr>
      <w:r w:rsidRPr="00542792">
        <w:rPr>
          <w:color w:val="000000"/>
          <w:sz w:val="28"/>
          <w:szCs w:val="28"/>
        </w:rPr>
        <w:t>асинхронного электродвигателя АВ2-101-8 75кВт, 735 об/мин, 380 В, 50 Гц;</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Газовые компрессоры на базах 4М, 5П, 2П, 5ГЦ комплектуются электродвигателями во взрывозащищенном продуваемом исполнении «2</w:t>
      </w:r>
      <w:r w:rsidRPr="00542792">
        <w:rPr>
          <w:color w:val="000000"/>
          <w:sz w:val="28"/>
          <w:szCs w:val="28"/>
          <w:lang w:val="en-US"/>
        </w:rPr>
        <w:t>ExpllTS</w:t>
      </w:r>
      <w:r w:rsidRPr="00542792">
        <w:rPr>
          <w:color w:val="000000"/>
          <w:sz w:val="28"/>
          <w:szCs w:val="28"/>
        </w:rPr>
        <w:t>» (H4TS-П) с аналогичными характеристиками.</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Все электродвигатели комплектуются пусковой аппаратурой.</w:t>
      </w:r>
    </w:p>
    <w:p w:rsidR="001119B2" w:rsidRPr="00542792" w:rsidRDefault="001119B2" w:rsidP="00542792">
      <w:pPr>
        <w:pStyle w:val="8"/>
        <w:ind w:firstLine="709"/>
        <w:rPr>
          <w:szCs w:val="28"/>
        </w:rPr>
      </w:pPr>
      <w:r w:rsidRPr="00A5466A">
        <w:rPr>
          <w:b/>
          <w:szCs w:val="28"/>
        </w:rPr>
        <w:t>Условные обозначения</w:t>
      </w:r>
      <w:r w:rsidRPr="00542792">
        <w:rPr>
          <w:szCs w:val="28"/>
        </w:rPr>
        <w:t>.</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Условное обозначение компрессоров отражает основные характеристики и параметры машины:</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Для компрессоров на оппозитной базе 4М</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цифра «2», стоящая непосредственно перед буквами «ВМ», «ГМ» и «НП», указывает на то, что компрессор двухрядный;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буквы «ВМ», «ГМ» и «НП» означают, что компрессор предназначен для сжатия воздуха, водорода или невзрывоопасного газа и выполнен на оппозитной базе;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цифра «4», стоящая после букв «ВМ», «ГМ» и «НП», указывает номинальную нагрузку на шток в «тс»;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за цифрой «4» дробью указаны производительность в м</w:t>
      </w:r>
      <w:r w:rsidRPr="00542792">
        <w:rPr>
          <w:color w:val="000000"/>
          <w:sz w:val="28"/>
          <w:szCs w:val="28"/>
          <w:vertAlign w:val="superscript"/>
        </w:rPr>
        <w:t>3</w:t>
      </w:r>
      <w:r w:rsidRPr="00542792">
        <w:rPr>
          <w:color w:val="000000"/>
          <w:sz w:val="28"/>
          <w:szCs w:val="28"/>
        </w:rPr>
        <w:t>/мин (числитель) и конечное абсолютное давление сжатия в кгс/см' (знаменатель), Для дожимающих компрессоров в знаменателе указываются давления всасывания нагнетания, абс., кгс/см</w:t>
      </w:r>
      <w:r w:rsidRPr="00542792">
        <w:rPr>
          <w:color w:val="000000"/>
          <w:sz w:val="28"/>
          <w:szCs w:val="28"/>
          <w:vertAlign w:val="superscript"/>
        </w:rPr>
        <w:t>2</w:t>
      </w:r>
      <w:r w:rsidRPr="00542792">
        <w:rPr>
          <w:color w:val="000000"/>
          <w:sz w:val="28"/>
          <w:szCs w:val="28"/>
        </w:rPr>
        <w:t>;</w:t>
      </w:r>
    </w:p>
    <w:p w:rsidR="001119B2" w:rsidRPr="00542792" w:rsidRDefault="001119B2" w:rsidP="00542792">
      <w:pPr>
        <w:pStyle w:val="a4"/>
        <w:ind w:firstLine="709"/>
        <w:rPr>
          <w:szCs w:val="28"/>
        </w:rPr>
      </w:pPr>
      <w:r w:rsidRPr="00542792">
        <w:rPr>
          <w:szCs w:val="28"/>
        </w:rPr>
        <w:t>буква «С» означает, что компрессор выполнен без смазки цилиндров и относительная влажность сжимаемого газа должна быть не менее 30%;</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w:t>
      </w:r>
      <w:r w:rsidRPr="00542792">
        <w:rPr>
          <w:color w:val="000000"/>
          <w:sz w:val="28"/>
          <w:szCs w:val="28"/>
          <w:lang w:val="en-US"/>
        </w:rPr>
        <w:t>M</w:t>
      </w:r>
      <w:r w:rsidRPr="00542792">
        <w:rPr>
          <w:color w:val="000000"/>
          <w:sz w:val="28"/>
          <w:szCs w:val="28"/>
        </w:rPr>
        <w:t>1», «М2» означает порядковый номер или модернизации.</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Буква «С», стоящая непосредственно перед буквами «ГМ» и «НП», указывает на то, что относительная влажность сжимаемого газа не более 30%.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Например: 2СНМ4-24/9</w:t>
      </w:r>
      <w:r w:rsidRPr="00542792">
        <w:rPr>
          <w:color w:val="000000"/>
          <w:sz w:val="28"/>
          <w:szCs w:val="28"/>
          <w:lang w:val="en-US"/>
        </w:rPr>
        <w:t>CM</w:t>
      </w:r>
      <w:r w:rsidRPr="00542792">
        <w:rPr>
          <w:color w:val="000000"/>
          <w:sz w:val="28"/>
          <w:szCs w:val="28"/>
        </w:rPr>
        <w:t>2 УХЛ4 компрессорная установка двухрядная, для сжатия нейтрального газа относительной влажностью менее 30%, оппозитная, с усилием на штоке поршня 4 тс, производительностью 24 м</w:t>
      </w:r>
      <w:r w:rsidRPr="00542792">
        <w:rPr>
          <w:color w:val="000000"/>
          <w:sz w:val="28"/>
          <w:szCs w:val="28"/>
          <w:vertAlign w:val="superscript"/>
        </w:rPr>
        <w:t>3</w:t>
      </w:r>
      <w:r w:rsidRPr="00542792">
        <w:rPr>
          <w:color w:val="000000"/>
          <w:sz w:val="28"/>
          <w:szCs w:val="28"/>
        </w:rPr>
        <w:t xml:space="preserve">/мин, абсолютным конечным давлением 9 кгс/см', работает без смазки цилиндров и уплотнительных устройств, модернизированная.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Климатическое исполнение компрессорной установки — УХЛ4 по ГОСТ 15150-69.</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Для компрессоров на угловых базах 5П и 2П: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буквы «ВП» или «ГП» указывают, что компрессор предназначен для сжатия воздуха («В») или газа («Г») и выполнен по прямоугольной схеме («П»);</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цифры «2» и «5», стоящие непосредственно перед буквами «ВП», указывают номинальную нагрузку на шток в «тс»;</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за буквами «ВП» или «ГП» дробью указаны производительность в м'/мин (числитель) и избыточное конечное давление нагнетания в кгс/см</w:t>
      </w:r>
      <w:r w:rsidRPr="00542792">
        <w:rPr>
          <w:color w:val="000000"/>
          <w:sz w:val="28"/>
          <w:szCs w:val="28"/>
          <w:vertAlign w:val="superscript"/>
        </w:rPr>
        <w:t>2</w:t>
      </w:r>
      <w:r w:rsidRPr="00542792">
        <w:rPr>
          <w:color w:val="000000"/>
          <w:sz w:val="28"/>
          <w:szCs w:val="28"/>
        </w:rPr>
        <w:t xml:space="preserve"> (знаменатель);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цифра, стоящая первой, указывает порядковый номер модификации. </w:t>
      </w:r>
    </w:p>
    <w:p w:rsidR="001119B2" w:rsidRPr="00542792" w:rsidRDefault="00A5466A" w:rsidP="00542792">
      <w:pPr>
        <w:spacing w:line="360" w:lineRule="auto"/>
        <w:ind w:firstLine="709"/>
        <w:jc w:val="both"/>
        <w:rPr>
          <w:color w:val="000000"/>
          <w:sz w:val="28"/>
          <w:szCs w:val="28"/>
        </w:rPr>
      </w:pPr>
      <w:r w:rsidRPr="00A5466A">
        <w:rPr>
          <w:b/>
          <w:color w:val="000000"/>
          <w:sz w:val="28"/>
          <w:szCs w:val="28"/>
        </w:rPr>
        <w:t>Смазка компрессоров</w:t>
      </w:r>
      <w:r w:rsidR="001119B2" w:rsidRPr="00542792">
        <w:rPr>
          <w:color w:val="000000"/>
          <w:sz w:val="28"/>
          <w:szCs w:val="28"/>
        </w:rPr>
        <w:t>:</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осуществляется двумя независимыми системами: </w:t>
      </w:r>
    </w:p>
    <w:p w:rsidR="001119B2" w:rsidRPr="00542792" w:rsidRDefault="001119B2" w:rsidP="00461177">
      <w:pPr>
        <w:numPr>
          <w:ilvl w:val="0"/>
          <w:numId w:val="25"/>
        </w:numPr>
        <w:tabs>
          <w:tab w:val="clear" w:pos="360"/>
          <w:tab w:val="num" w:pos="0"/>
          <w:tab w:val="left" w:pos="851"/>
        </w:tabs>
        <w:spacing w:line="360" w:lineRule="auto"/>
        <w:ind w:left="0" w:firstLine="709"/>
        <w:jc w:val="both"/>
        <w:rPr>
          <w:color w:val="000000"/>
          <w:sz w:val="28"/>
          <w:szCs w:val="28"/>
        </w:rPr>
      </w:pPr>
      <w:r w:rsidRPr="00542792">
        <w:rPr>
          <w:color w:val="000000"/>
          <w:sz w:val="28"/>
          <w:szCs w:val="28"/>
        </w:rPr>
        <w:t xml:space="preserve">системой смазки низкого давления (циркуляционной) для подачи масла к механизму базы; </w:t>
      </w:r>
    </w:p>
    <w:p w:rsidR="001119B2" w:rsidRPr="00542792" w:rsidRDefault="001119B2" w:rsidP="00461177">
      <w:pPr>
        <w:numPr>
          <w:ilvl w:val="0"/>
          <w:numId w:val="26"/>
        </w:numPr>
        <w:tabs>
          <w:tab w:val="clear" w:pos="360"/>
          <w:tab w:val="num" w:pos="0"/>
          <w:tab w:val="left" w:pos="851"/>
        </w:tabs>
        <w:spacing w:line="360" w:lineRule="auto"/>
        <w:ind w:left="0" w:firstLine="709"/>
        <w:jc w:val="both"/>
        <w:rPr>
          <w:color w:val="000000"/>
          <w:sz w:val="28"/>
          <w:szCs w:val="28"/>
        </w:rPr>
      </w:pPr>
      <w:r w:rsidRPr="00542792">
        <w:rPr>
          <w:color w:val="000000"/>
          <w:sz w:val="28"/>
          <w:szCs w:val="28"/>
        </w:rPr>
        <w:t>системой смазки высокого давления для подачи масла в цилиндр</w:t>
      </w:r>
    </w:p>
    <w:p w:rsidR="001119B2" w:rsidRPr="00542792" w:rsidRDefault="001119B2" w:rsidP="00461177">
      <w:pPr>
        <w:numPr>
          <w:ilvl w:val="1"/>
          <w:numId w:val="3"/>
        </w:numPr>
        <w:tabs>
          <w:tab w:val="clear" w:pos="1980"/>
          <w:tab w:val="num" w:pos="0"/>
          <w:tab w:val="left" w:pos="993"/>
        </w:tabs>
        <w:spacing w:line="360" w:lineRule="auto"/>
        <w:ind w:left="0" w:firstLine="709"/>
        <w:jc w:val="both"/>
        <w:rPr>
          <w:color w:val="000000"/>
          <w:sz w:val="28"/>
          <w:szCs w:val="28"/>
        </w:rPr>
      </w:pPr>
      <w:r w:rsidRPr="00542792">
        <w:rPr>
          <w:color w:val="000000"/>
          <w:sz w:val="28"/>
          <w:szCs w:val="28"/>
        </w:rPr>
        <w:t xml:space="preserve">Система смазки низкого давления: </w:t>
      </w:r>
    </w:p>
    <w:p w:rsidR="001119B2" w:rsidRPr="00542792" w:rsidRDefault="001119B2" w:rsidP="00A5466A">
      <w:pPr>
        <w:tabs>
          <w:tab w:val="num" w:pos="0"/>
          <w:tab w:val="left" w:pos="993"/>
        </w:tabs>
        <w:spacing w:line="360" w:lineRule="auto"/>
        <w:ind w:firstLine="709"/>
        <w:jc w:val="both"/>
        <w:rPr>
          <w:color w:val="000000"/>
          <w:sz w:val="28"/>
          <w:szCs w:val="28"/>
        </w:rPr>
      </w:pPr>
      <w:r w:rsidRPr="00542792">
        <w:rPr>
          <w:color w:val="000000"/>
          <w:sz w:val="28"/>
          <w:szCs w:val="28"/>
        </w:rPr>
        <w:t>масло заливается в нижнюю часть рамы компрессора. Оттуда через сетчатый фильтр грубой очистки, расположенный в начале масловсасывающей трубы, шестеренчатым насосом подается в блок смазки и далее через напорную трубу во внутренний канал коленчатого вала, который имеет подводы масла на рабочую поверхность кривошипных шеек и к шатунам. Для предотвращения подтекания масла из рамы компрессора на подшипниках коленчатого вала устанавливаются уплотнительные устройства. Масло заливается в раму через одну из люковых крышек; уровень его измеряется стержневым маслоуказателем. Для слива масла из рамы предусмотрен сливной кран.</w:t>
      </w:r>
    </w:p>
    <w:p w:rsidR="001119B2" w:rsidRPr="00542792" w:rsidRDefault="001119B2" w:rsidP="00461177">
      <w:pPr>
        <w:numPr>
          <w:ilvl w:val="1"/>
          <w:numId w:val="3"/>
        </w:numPr>
        <w:tabs>
          <w:tab w:val="clear" w:pos="1980"/>
          <w:tab w:val="num" w:pos="0"/>
          <w:tab w:val="left" w:pos="993"/>
        </w:tabs>
        <w:spacing w:line="360" w:lineRule="auto"/>
        <w:ind w:left="0" w:firstLine="709"/>
        <w:jc w:val="both"/>
        <w:rPr>
          <w:color w:val="000000"/>
          <w:sz w:val="28"/>
          <w:szCs w:val="28"/>
        </w:rPr>
      </w:pPr>
      <w:r w:rsidRPr="00542792">
        <w:rPr>
          <w:color w:val="000000"/>
          <w:sz w:val="28"/>
          <w:szCs w:val="28"/>
        </w:rPr>
        <w:t>Система смазки высокого давления:</w:t>
      </w:r>
    </w:p>
    <w:p w:rsidR="001119B2" w:rsidRPr="00542792" w:rsidRDefault="001119B2" w:rsidP="00A5466A">
      <w:pPr>
        <w:tabs>
          <w:tab w:val="num" w:pos="0"/>
          <w:tab w:val="left" w:pos="993"/>
        </w:tabs>
        <w:spacing w:line="360" w:lineRule="auto"/>
        <w:ind w:firstLine="709"/>
        <w:jc w:val="both"/>
        <w:rPr>
          <w:color w:val="000000"/>
          <w:sz w:val="28"/>
          <w:szCs w:val="28"/>
        </w:rPr>
      </w:pPr>
      <w:r w:rsidRPr="00542792">
        <w:rPr>
          <w:color w:val="000000"/>
          <w:sz w:val="28"/>
          <w:szCs w:val="28"/>
        </w:rPr>
        <w:t xml:space="preserve">Привод многоплунжерного насоса осуществляется от ведущего валика шестеренчатого насоса блока смазки механизма движения. Масло, пройдя через плунжерный насос, поступает к отверстиям в крышках и гильзах цилиндров, равномерно распределяется по поверхностям трения, обеспечивая смазку.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Контроль подачи масла к цилиндрам через смотровое окно насоса. Для смазки механизма движения могут применяться масла марок И-50А (ГОСТ 20799-75) и </w:t>
      </w:r>
      <w:r w:rsidRPr="00542792">
        <w:rPr>
          <w:color w:val="000000"/>
          <w:sz w:val="28"/>
          <w:szCs w:val="28"/>
          <w:lang w:val="en-US"/>
        </w:rPr>
        <w:t>M</w:t>
      </w:r>
      <w:r w:rsidRPr="00542792">
        <w:rPr>
          <w:color w:val="000000"/>
          <w:sz w:val="28"/>
          <w:szCs w:val="28"/>
        </w:rPr>
        <w:t xml:space="preserve">C-20 (ГОСТ 21743-76) К-310 </w:t>
      </w:r>
      <w:r w:rsidRPr="00542792">
        <w:rPr>
          <w:color w:val="000000"/>
          <w:sz w:val="28"/>
          <w:szCs w:val="28"/>
          <w:lang w:val="en-US"/>
        </w:rPr>
        <w:t>T</w:t>
      </w:r>
      <w:r w:rsidRPr="00542792">
        <w:rPr>
          <w:color w:val="000000"/>
          <w:sz w:val="28"/>
          <w:szCs w:val="28"/>
        </w:rPr>
        <w:t xml:space="preserve">У38.401479-84; ИГП-49 ТУ38.101413-90; для цилиндров и уплотнительных устройств масло К-12, К-19 ГОСТ 1861-73 и </w:t>
      </w:r>
      <w:r w:rsidRPr="00542792">
        <w:rPr>
          <w:color w:val="000000"/>
          <w:sz w:val="28"/>
          <w:szCs w:val="28"/>
          <w:lang w:val="en-US"/>
        </w:rPr>
        <w:t>M</w:t>
      </w:r>
      <w:r w:rsidRPr="00542792">
        <w:rPr>
          <w:color w:val="000000"/>
          <w:sz w:val="28"/>
          <w:szCs w:val="28"/>
        </w:rPr>
        <w:t xml:space="preserve">C-20 в зависимости от марки компрессора.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В компрессорах без смазки цилиндров система смазки высокого давления с подачей масла в цилиндры и к уплотнительным устройствам не предусмотрена, На таких компрессорах лубрикаторы отсутствуют. Поршни этих компрессоров имеют опорные и разрезные (из двух половин) кольца из самосмазывающихся материалов на основе фторопласта с различными наполнителями.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В компрессорах, предназначенных для сжатия воздуха и влажных газов, поршневые кольца выполняются из фторопласта 4К20. Если давление сжимаемого газа до 0,8 МПа (8 кгс/см'), допускается изготовление колец из материала АФГ-80С, при работе с осушенными газами применяется фторопласт с графитом и дисульфидом молибдена АФГМ или ГФЭ-5м.</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Для предотвращения попадания масла из рамы в полость сжатия, каждый цилиндр в компрессорах без смазки цилиндров снабжен фонарем, маслослизывающим уплотнительным устройством, маслоотбойником и маслослизывающими кольцами. </w:t>
      </w:r>
    </w:p>
    <w:p w:rsidR="001119B2" w:rsidRPr="00542792" w:rsidRDefault="00A5466A" w:rsidP="00542792">
      <w:pPr>
        <w:spacing w:line="360" w:lineRule="auto"/>
        <w:ind w:firstLine="709"/>
        <w:jc w:val="both"/>
        <w:rPr>
          <w:color w:val="000000"/>
          <w:sz w:val="28"/>
          <w:szCs w:val="28"/>
        </w:rPr>
      </w:pPr>
      <w:r w:rsidRPr="00A5466A">
        <w:rPr>
          <w:b/>
          <w:color w:val="000000"/>
          <w:sz w:val="28"/>
          <w:szCs w:val="28"/>
        </w:rPr>
        <w:t>Охлаждение компрессоров</w:t>
      </w:r>
      <w:r w:rsidR="001119B2" w:rsidRPr="00542792">
        <w:rPr>
          <w:color w:val="000000"/>
          <w:sz w:val="28"/>
          <w:szCs w:val="28"/>
        </w:rPr>
        <w:t>:</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водяное. Компрессоры поставляются с открытой системой охлаждения (слив воды из компрессора и газоохладителей с разрывом струи через сливные воронки).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При эксплуатации компрессоров с закрытой системой охлаждения должны выполняться требования «Правил устройства и безопасной эксплуатации стационарных компрессорных установок, воздуховодов и газопроводов», утвержденных Госгортехнадзора РФ от 5 июня 2003 г. N 60, для воздушных компрессоров и «Правил устройства и безопасной эксплуатации компрессорных установок с поршневыми компрессорами, работающими на взрывоопасных и вредных газах», ПБ 09-297-03 для газовых компрессоров.</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Качество охлаждающей воды должно соответствовать требованиям вышеназванных правил. </w:t>
      </w:r>
    </w:p>
    <w:p w:rsidR="001119B2" w:rsidRPr="00542792" w:rsidRDefault="00A5466A" w:rsidP="00542792">
      <w:pPr>
        <w:spacing w:line="360" w:lineRule="auto"/>
        <w:ind w:firstLine="709"/>
        <w:jc w:val="both"/>
        <w:rPr>
          <w:color w:val="000000"/>
          <w:sz w:val="28"/>
          <w:szCs w:val="28"/>
        </w:rPr>
      </w:pPr>
      <w:r w:rsidRPr="00A5466A">
        <w:rPr>
          <w:b/>
          <w:color w:val="000000"/>
          <w:sz w:val="28"/>
          <w:szCs w:val="28"/>
        </w:rPr>
        <w:t>Система автоматики</w:t>
      </w:r>
      <w:r w:rsidR="001119B2" w:rsidRPr="00542792">
        <w:rPr>
          <w:color w:val="000000"/>
          <w:sz w:val="28"/>
          <w:szCs w:val="28"/>
        </w:rPr>
        <w:t>:</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предназначена для управления работой, защиты и контроля параметров компрессорных машин.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Система автоматики состоит из ряда подсистем и в совокупности с электроприводом в зависимости от предназначения компрессорных машин (для сжатия воздуха или газа) осуществляет аварийное прекращение работы компрессорной установки с остановкой приводного электродвигателя;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1) в компрессорных установках для сжатия газа: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а) при понижении давления воды в системе охлаждения компрессора; </w:t>
      </w:r>
    </w:p>
    <w:p w:rsidR="001119B2" w:rsidRPr="00542792" w:rsidRDefault="001119B2" w:rsidP="00542792">
      <w:pPr>
        <w:spacing w:line="360" w:lineRule="auto"/>
        <w:ind w:firstLine="709"/>
        <w:jc w:val="both"/>
        <w:rPr>
          <w:color w:val="000000"/>
          <w:sz w:val="28"/>
          <w:szCs w:val="28"/>
        </w:rPr>
      </w:pPr>
      <w:r w:rsidRPr="00542792">
        <w:rPr>
          <w:color w:val="000000"/>
          <w:sz w:val="28"/>
          <w:szCs w:val="28"/>
          <w:lang w:val="en-US"/>
        </w:rPr>
        <w:t>b</w:t>
      </w:r>
      <w:r w:rsidRPr="00542792">
        <w:rPr>
          <w:color w:val="000000"/>
          <w:sz w:val="28"/>
          <w:szCs w:val="28"/>
        </w:rPr>
        <w:t xml:space="preserve">) при коротких замыканиях и повреждениях в системе электропривода и управления; </w:t>
      </w:r>
    </w:p>
    <w:p w:rsidR="001119B2" w:rsidRPr="00542792" w:rsidRDefault="001119B2" w:rsidP="00542792">
      <w:pPr>
        <w:pStyle w:val="a4"/>
        <w:ind w:firstLine="709"/>
        <w:rPr>
          <w:szCs w:val="28"/>
        </w:rPr>
      </w:pPr>
      <w:r w:rsidRPr="00542792">
        <w:rPr>
          <w:szCs w:val="28"/>
        </w:rPr>
        <w:t xml:space="preserve">с) при падении давления масла в циркуляционной системе смазки механизма движения; </w:t>
      </w:r>
    </w:p>
    <w:p w:rsidR="001119B2" w:rsidRPr="00542792" w:rsidRDefault="001119B2" w:rsidP="00542792">
      <w:pPr>
        <w:spacing w:line="360" w:lineRule="auto"/>
        <w:ind w:firstLine="709"/>
        <w:jc w:val="both"/>
        <w:rPr>
          <w:color w:val="000000"/>
          <w:sz w:val="28"/>
          <w:szCs w:val="28"/>
        </w:rPr>
      </w:pPr>
      <w:r w:rsidRPr="00542792">
        <w:rPr>
          <w:color w:val="000000"/>
          <w:sz w:val="28"/>
          <w:szCs w:val="28"/>
          <w:lang w:val="en-US"/>
        </w:rPr>
        <w:t>d</w:t>
      </w:r>
      <w:r w:rsidRPr="00542792">
        <w:rPr>
          <w:color w:val="000000"/>
          <w:sz w:val="28"/>
          <w:szCs w:val="28"/>
        </w:rPr>
        <w:t xml:space="preserve">) при отклонениях давления газа от допустимых значений на линии всасывания;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е) при повышении давления газа выше допустимого после каждой ступени сжатия;</w:t>
      </w:r>
    </w:p>
    <w:p w:rsidR="001119B2" w:rsidRPr="00542792" w:rsidRDefault="001119B2" w:rsidP="00542792">
      <w:pPr>
        <w:spacing w:line="360" w:lineRule="auto"/>
        <w:ind w:firstLine="709"/>
        <w:jc w:val="both"/>
        <w:rPr>
          <w:color w:val="000000"/>
          <w:sz w:val="28"/>
          <w:szCs w:val="28"/>
        </w:rPr>
      </w:pPr>
      <w:r w:rsidRPr="00542792">
        <w:rPr>
          <w:color w:val="000000"/>
          <w:sz w:val="28"/>
          <w:szCs w:val="28"/>
          <w:lang w:val="en-US"/>
        </w:rPr>
        <w:t>f</w:t>
      </w:r>
      <w:r w:rsidRPr="00542792">
        <w:rPr>
          <w:color w:val="000000"/>
          <w:sz w:val="28"/>
          <w:szCs w:val="28"/>
        </w:rPr>
        <w:t xml:space="preserve">) при прекращении продувки воздухом корпуса электродвигателя; </w:t>
      </w:r>
    </w:p>
    <w:p w:rsidR="001119B2" w:rsidRPr="00542792" w:rsidRDefault="001119B2" w:rsidP="00542792">
      <w:pPr>
        <w:spacing w:line="360" w:lineRule="auto"/>
        <w:ind w:firstLine="709"/>
        <w:jc w:val="both"/>
        <w:rPr>
          <w:color w:val="000000"/>
          <w:sz w:val="28"/>
          <w:szCs w:val="28"/>
        </w:rPr>
      </w:pPr>
      <w:r w:rsidRPr="00542792">
        <w:rPr>
          <w:color w:val="000000"/>
          <w:sz w:val="28"/>
          <w:szCs w:val="28"/>
          <w:lang w:val="en-US"/>
        </w:rPr>
        <w:t>g</w:t>
      </w:r>
      <w:r w:rsidRPr="00542792">
        <w:rPr>
          <w:color w:val="000000"/>
          <w:sz w:val="28"/>
          <w:szCs w:val="28"/>
        </w:rPr>
        <w:t xml:space="preserve">) при повышении давления газа выше допустимого в корпусе компрессора.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Аварийное отключение электродвигателя компрессоров сопровождается подачей светового и звукового сигналов.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В системе автоматики компрессорных машин для сжатия газа предусмотрена дистанционная пневматическая передача показаний контролируемых параметров на приборы релейного шкафа. Расстояние передачи выходного сигнала на пневмотрассе не более 200 м.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 xml:space="preserve">Кроме того, системы автоматики компрессоров отличаются в зависимости от модификации функциональными возможностями и элементной базой (релейной, микроэлектронной, микропроцессорной). </w:t>
      </w:r>
    </w:p>
    <w:p w:rsidR="001119B2" w:rsidRPr="00542792" w:rsidRDefault="001119B2" w:rsidP="00542792">
      <w:pPr>
        <w:spacing w:line="360" w:lineRule="auto"/>
        <w:ind w:firstLine="709"/>
        <w:jc w:val="both"/>
        <w:rPr>
          <w:color w:val="000000"/>
          <w:sz w:val="28"/>
          <w:szCs w:val="28"/>
        </w:rPr>
      </w:pPr>
      <w:r w:rsidRPr="00542792">
        <w:rPr>
          <w:color w:val="000000"/>
          <w:sz w:val="28"/>
          <w:szCs w:val="28"/>
        </w:rPr>
        <w:t>Системы автоматики выпускаются в климатическом исполнении У при эксплуатации в помещении для изделий 4 ГОСТ 15150-69.</w:t>
      </w:r>
    </w:p>
    <w:p w:rsidR="001119B2" w:rsidRPr="00542792" w:rsidRDefault="001119B2" w:rsidP="00542792">
      <w:pPr>
        <w:spacing w:line="360" w:lineRule="auto"/>
        <w:ind w:firstLine="709"/>
        <w:jc w:val="both"/>
        <w:rPr>
          <w:color w:val="000000"/>
          <w:sz w:val="28"/>
          <w:szCs w:val="28"/>
        </w:rPr>
      </w:pPr>
    </w:p>
    <w:p w:rsidR="001119B2" w:rsidRPr="00542792" w:rsidRDefault="001119B2" w:rsidP="00542792">
      <w:pPr>
        <w:spacing w:line="360" w:lineRule="auto"/>
        <w:ind w:firstLine="709"/>
        <w:jc w:val="both"/>
        <w:rPr>
          <w:color w:val="000000"/>
          <w:sz w:val="28"/>
          <w:szCs w:val="28"/>
        </w:rPr>
        <w:sectPr w:rsidR="001119B2" w:rsidRPr="00542792" w:rsidSect="00542792">
          <w:headerReference w:type="even" r:id="rId9"/>
          <w:headerReference w:type="default" r:id="rId10"/>
          <w:type w:val="nextColumn"/>
          <w:pgSz w:w="11906" w:h="16838"/>
          <w:pgMar w:top="1134" w:right="851" w:bottom="1134" w:left="1701" w:header="708" w:footer="708" w:gutter="0"/>
          <w:pgNumType w:start="7"/>
          <w:cols w:space="708"/>
          <w:docGrid w:linePitch="360"/>
        </w:sectPr>
      </w:pPr>
    </w:p>
    <w:p w:rsidR="00745048" w:rsidRPr="00542792" w:rsidRDefault="00745048" w:rsidP="00745048">
      <w:pPr>
        <w:tabs>
          <w:tab w:val="num" w:pos="1260"/>
        </w:tabs>
        <w:spacing w:line="360" w:lineRule="auto"/>
        <w:ind w:left="709"/>
        <w:jc w:val="both"/>
        <w:rPr>
          <w:b/>
          <w:bCs/>
          <w:color w:val="000000"/>
          <w:sz w:val="28"/>
          <w:szCs w:val="28"/>
        </w:rPr>
      </w:pPr>
      <w:r w:rsidRPr="00542792">
        <w:rPr>
          <w:b/>
          <w:bCs/>
          <w:color w:val="000000"/>
          <w:sz w:val="28"/>
          <w:szCs w:val="28"/>
        </w:rPr>
        <w:t xml:space="preserve">Технические параметры режима работы компрессорной установки </w:t>
      </w:r>
    </w:p>
    <w:p w:rsidR="00745048" w:rsidRDefault="00745048" w:rsidP="00547984">
      <w:pPr>
        <w:pStyle w:val="aa"/>
        <w:ind w:firstLine="709"/>
        <w:rPr>
          <w:szCs w:val="28"/>
        </w:rPr>
      </w:pPr>
    </w:p>
    <w:p w:rsidR="00547984" w:rsidRDefault="001119B2" w:rsidP="00547984">
      <w:pPr>
        <w:pStyle w:val="aa"/>
        <w:ind w:firstLine="709"/>
        <w:rPr>
          <w:szCs w:val="28"/>
        </w:rPr>
      </w:pPr>
      <w:r w:rsidRPr="00542792">
        <w:rPr>
          <w:szCs w:val="28"/>
        </w:rPr>
        <w:t>Таблица 1.1</w:t>
      </w:r>
    </w:p>
    <w:tbl>
      <w:tblPr>
        <w:tblpPr w:leftFromText="180" w:rightFromText="180" w:vertAnchor="page" w:horzAnchor="margin" w:tblpY="3136"/>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2722"/>
        <w:gridCol w:w="2722"/>
        <w:gridCol w:w="2722"/>
        <w:gridCol w:w="2551"/>
      </w:tblGrid>
      <w:tr w:rsidR="00745048" w:rsidRPr="00542792" w:rsidTr="00745048">
        <w:trPr>
          <w:cantSplit/>
          <w:trHeight w:val="273"/>
        </w:trPr>
        <w:tc>
          <w:tcPr>
            <w:tcW w:w="3708" w:type="dxa"/>
            <w:vAlign w:val="center"/>
          </w:tcPr>
          <w:p w:rsidR="00745048" w:rsidRPr="00547984" w:rsidRDefault="00745048" w:rsidP="00745048">
            <w:pPr>
              <w:spacing w:line="360" w:lineRule="auto"/>
              <w:rPr>
                <w:bCs/>
                <w:sz w:val="20"/>
                <w:szCs w:val="20"/>
              </w:rPr>
            </w:pPr>
            <w:r w:rsidRPr="00547984">
              <w:rPr>
                <w:bCs/>
                <w:sz w:val="20"/>
                <w:szCs w:val="20"/>
              </w:rPr>
              <w:t>Наименование показателей режима</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Единица измерения</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Допустимые пределы технологических параметров</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Требуемый класс точности измерительных приборов</w:t>
            </w:r>
          </w:p>
          <w:p w:rsidR="00745048" w:rsidRPr="00547984" w:rsidRDefault="00745048" w:rsidP="00745048">
            <w:pPr>
              <w:spacing w:line="360" w:lineRule="auto"/>
              <w:jc w:val="center"/>
              <w:rPr>
                <w:bCs/>
                <w:sz w:val="20"/>
                <w:szCs w:val="20"/>
              </w:rPr>
            </w:pPr>
            <w:r w:rsidRPr="00547984">
              <w:rPr>
                <w:bCs/>
                <w:sz w:val="20"/>
                <w:szCs w:val="20"/>
              </w:rPr>
              <w:t>ГОСТ 8.401-80</w:t>
            </w:r>
          </w:p>
        </w:tc>
        <w:tc>
          <w:tcPr>
            <w:tcW w:w="2551" w:type="dxa"/>
            <w:vAlign w:val="center"/>
          </w:tcPr>
          <w:p w:rsidR="00745048" w:rsidRPr="00547984" w:rsidRDefault="00745048" w:rsidP="00745048">
            <w:pPr>
              <w:spacing w:line="360" w:lineRule="auto"/>
              <w:rPr>
                <w:bCs/>
                <w:sz w:val="20"/>
                <w:szCs w:val="20"/>
              </w:rPr>
            </w:pPr>
            <w:r w:rsidRPr="00547984">
              <w:rPr>
                <w:bCs/>
                <w:sz w:val="20"/>
                <w:szCs w:val="20"/>
              </w:rPr>
              <w:t>Примечание</w:t>
            </w:r>
          </w:p>
        </w:tc>
      </w:tr>
      <w:tr w:rsidR="00745048" w:rsidRPr="00542792" w:rsidTr="00745048">
        <w:trPr>
          <w:trHeight w:val="243"/>
        </w:trPr>
        <w:tc>
          <w:tcPr>
            <w:tcW w:w="3708" w:type="dxa"/>
            <w:vAlign w:val="center"/>
          </w:tcPr>
          <w:p w:rsidR="00745048" w:rsidRPr="00547984" w:rsidRDefault="00745048" w:rsidP="00745048">
            <w:pPr>
              <w:numPr>
                <w:ilvl w:val="12"/>
                <w:numId w:val="0"/>
              </w:numPr>
              <w:spacing w:line="360" w:lineRule="auto"/>
              <w:rPr>
                <w:bCs/>
                <w:sz w:val="20"/>
                <w:szCs w:val="20"/>
              </w:rPr>
            </w:pPr>
            <w:r w:rsidRPr="00547984">
              <w:rPr>
                <w:bCs/>
                <w:sz w:val="20"/>
                <w:szCs w:val="20"/>
              </w:rPr>
              <w:t>Давление масла на ПК-1</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кгс/см</w:t>
            </w:r>
            <w:r w:rsidRPr="00547984">
              <w:rPr>
                <w:bCs/>
                <w:sz w:val="20"/>
                <w:szCs w:val="20"/>
                <w:vertAlign w:val="superscript"/>
              </w:rPr>
              <w:t>2</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1,2 – 3,0</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1,0</w:t>
            </w:r>
          </w:p>
        </w:tc>
        <w:tc>
          <w:tcPr>
            <w:tcW w:w="2551" w:type="dxa"/>
            <w:vAlign w:val="center"/>
          </w:tcPr>
          <w:p w:rsidR="00745048" w:rsidRPr="00547984" w:rsidRDefault="00745048" w:rsidP="00745048">
            <w:pPr>
              <w:spacing w:line="360" w:lineRule="auto"/>
              <w:rPr>
                <w:bCs/>
                <w:sz w:val="20"/>
                <w:szCs w:val="20"/>
              </w:rPr>
            </w:pPr>
            <w:r w:rsidRPr="00547984">
              <w:rPr>
                <w:bCs/>
                <w:sz w:val="20"/>
                <w:szCs w:val="20"/>
              </w:rPr>
              <w:t>Регистр.</w:t>
            </w:r>
          </w:p>
        </w:tc>
      </w:tr>
      <w:tr w:rsidR="00745048" w:rsidRPr="00542792" w:rsidTr="00745048">
        <w:trPr>
          <w:trHeight w:val="90"/>
        </w:trPr>
        <w:tc>
          <w:tcPr>
            <w:tcW w:w="3708" w:type="dxa"/>
            <w:vAlign w:val="center"/>
          </w:tcPr>
          <w:p w:rsidR="00745048" w:rsidRPr="00547984" w:rsidRDefault="00745048" w:rsidP="00745048">
            <w:pPr>
              <w:numPr>
                <w:ilvl w:val="12"/>
                <w:numId w:val="0"/>
              </w:numPr>
              <w:spacing w:line="360" w:lineRule="auto"/>
              <w:rPr>
                <w:bCs/>
                <w:sz w:val="20"/>
                <w:szCs w:val="20"/>
              </w:rPr>
            </w:pPr>
            <w:r w:rsidRPr="00547984">
              <w:rPr>
                <w:bCs/>
                <w:sz w:val="20"/>
                <w:szCs w:val="20"/>
              </w:rPr>
              <w:t>Давление воды на охлаждение масла</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кгс/см</w:t>
            </w:r>
            <w:r w:rsidRPr="00547984">
              <w:rPr>
                <w:bCs/>
                <w:sz w:val="20"/>
                <w:szCs w:val="20"/>
                <w:vertAlign w:val="superscript"/>
              </w:rPr>
              <w:t>2</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1,0 – 3,0</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1,0</w:t>
            </w:r>
          </w:p>
        </w:tc>
        <w:tc>
          <w:tcPr>
            <w:tcW w:w="2551" w:type="dxa"/>
            <w:vAlign w:val="center"/>
          </w:tcPr>
          <w:p w:rsidR="00745048" w:rsidRPr="00547984" w:rsidRDefault="00745048" w:rsidP="00745048">
            <w:pPr>
              <w:spacing w:line="360" w:lineRule="auto"/>
              <w:rPr>
                <w:bCs/>
                <w:sz w:val="20"/>
                <w:szCs w:val="20"/>
              </w:rPr>
            </w:pPr>
            <w:r w:rsidRPr="00547984">
              <w:rPr>
                <w:bCs/>
                <w:sz w:val="20"/>
                <w:szCs w:val="20"/>
              </w:rPr>
              <w:t>Регистр.</w:t>
            </w:r>
          </w:p>
        </w:tc>
      </w:tr>
      <w:tr w:rsidR="00745048" w:rsidRPr="00542792" w:rsidTr="00745048">
        <w:trPr>
          <w:trHeight w:val="90"/>
        </w:trPr>
        <w:tc>
          <w:tcPr>
            <w:tcW w:w="3708" w:type="dxa"/>
            <w:vAlign w:val="center"/>
          </w:tcPr>
          <w:p w:rsidR="00745048" w:rsidRPr="00547984" w:rsidRDefault="00745048" w:rsidP="00745048">
            <w:pPr>
              <w:pStyle w:val="4"/>
              <w:spacing w:line="360" w:lineRule="auto"/>
              <w:rPr>
                <w:rFonts w:ascii="Times New Roman" w:hAnsi="Times New Roman"/>
                <w:b w:val="0"/>
                <w:bCs/>
                <w:sz w:val="20"/>
                <w:szCs w:val="20"/>
              </w:rPr>
            </w:pPr>
            <w:r w:rsidRPr="00547984">
              <w:rPr>
                <w:rFonts w:ascii="Times New Roman" w:hAnsi="Times New Roman"/>
                <w:b w:val="0"/>
                <w:bCs/>
                <w:sz w:val="20"/>
                <w:szCs w:val="20"/>
              </w:rPr>
              <w:t>Температура газа на приеме ПК -1</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vertAlign w:val="superscript"/>
              </w:rPr>
              <w:t>0</w:t>
            </w:r>
            <w:r w:rsidRPr="00547984">
              <w:rPr>
                <w:bCs/>
                <w:sz w:val="20"/>
                <w:szCs w:val="20"/>
              </w:rPr>
              <w:t>С</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110</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0,5</w:t>
            </w:r>
          </w:p>
        </w:tc>
        <w:tc>
          <w:tcPr>
            <w:tcW w:w="2551" w:type="dxa"/>
            <w:vAlign w:val="center"/>
          </w:tcPr>
          <w:p w:rsidR="00745048" w:rsidRPr="00547984" w:rsidRDefault="00745048" w:rsidP="00745048">
            <w:pPr>
              <w:spacing w:line="360" w:lineRule="auto"/>
              <w:rPr>
                <w:bCs/>
                <w:sz w:val="20"/>
                <w:szCs w:val="20"/>
              </w:rPr>
            </w:pPr>
            <w:r w:rsidRPr="00547984">
              <w:rPr>
                <w:bCs/>
                <w:sz w:val="20"/>
                <w:szCs w:val="20"/>
              </w:rPr>
              <w:t>Регистр.</w:t>
            </w:r>
          </w:p>
        </w:tc>
      </w:tr>
      <w:tr w:rsidR="00745048" w:rsidRPr="00542792" w:rsidTr="00745048">
        <w:trPr>
          <w:trHeight w:val="709"/>
        </w:trPr>
        <w:tc>
          <w:tcPr>
            <w:tcW w:w="3708" w:type="dxa"/>
            <w:vAlign w:val="center"/>
          </w:tcPr>
          <w:p w:rsidR="00745048" w:rsidRPr="00547984" w:rsidRDefault="00745048" w:rsidP="00745048">
            <w:pPr>
              <w:numPr>
                <w:ilvl w:val="12"/>
                <w:numId w:val="0"/>
              </w:numPr>
              <w:spacing w:line="360" w:lineRule="auto"/>
              <w:rPr>
                <w:bCs/>
                <w:sz w:val="20"/>
                <w:szCs w:val="20"/>
              </w:rPr>
            </w:pPr>
            <w:r w:rsidRPr="00547984">
              <w:rPr>
                <w:bCs/>
                <w:sz w:val="20"/>
                <w:szCs w:val="20"/>
              </w:rPr>
              <w:t>Температура подшипников, не более ПК-1</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vertAlign w:val="superscript"/>
              </w:rPr>
              <w:t>0</w:t>
            </w:r>
            <w:r w:rsidRPr="00547984">
              <w:rPr>
                <w:bCs/>
                <w:sz w:val="20"/>
                <w:szCs w:val="20"/>
              </w:rPr>
              <w:t>С</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65</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1,0</w:t>
            </w:r>
          </w:p>
        </w:tc>
        <w:tc>
          <w:tcPr>
            <w:tcW w:w="2551" w:type="dxa"/>
            <w:vAlign w:val="center"/>
          </w:tcPr>
          <w:p w:rsidR="00745048" w:rsidRPr="00547984" w:rsidRDefault="00745048" w:rsidP="00745048">
            <w:pPr>
              <w:spacing w:line="360" w:lineRule="auto"/>
              <w:rPr>
                <w:bCs/>
                <w:sz w:val="20"/>
                <w:szCs w:val="20"/>
              </w:rPr>
            </w:pPr>
            <w:r w:rsidRPr="00547984">
              <w:rPr>
                <w:bCs/>
                <w:sz w:val="20"/>
                <w:szCs w:val="20"/>
              </w:rPr>
              <w:t>Регистр.</w:t>
            </w:r>
          </w:p>
        </w:tc>
      </w:tr>
      <w:tr w:rsidR="00745048" w:rsidRPr="00542792" w:rsidTr="00745048">
        <w:trPr>
          <w:trHeight w:val="90"/>
        </w:trPr>
        <w:tc>
          <w:tcPr>
            <w:tcW w:w="3708" w:type="dxa"/>
            <w:vAlign w:val="center"/>
          </w:tcPr>
          <w:p w:rsidR="00745048" w:rsidRPr="00547984" w:rsidRDefault="00745048" w:rsidP="00745048">
            <w:pPr>
              <w:numPr>
                <w:ilvl w:val="12"/>
                <w:numId w:val="0"/>
              </w:numPr>
              <w:spacing w:line="360" w:lineRule="auto"/>
              <w:rPr>
                <w:bCs/>
                <w:sz w:val="20"/>
                <w:szCs w:val="20"/>
              </w:rPr>
            </w:pPr>
            <w:r w:rsidRPr="00547984">
              <w:rPr>
                <w:bCs/>
                <w:sz w:val="20"/>
                <w:szCs w:val="20"/>
              </w:rPr>
              <w:t>Давление воздуха на обдув электродвигателя компрессора</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Мм.вод.ст.</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20 - 40</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1,0</w:t>
            </w:r>
          </w:p>
        </w:tc>
        <w:tc>
          <w:tcPr>
            <w:tcW w:w="2551" w:type="dxa"/>
            <w:vAlign w:val="center"/>
          </w:tcPr>
          <w:p w:rsidR="00745048" w:rsidRPr="00547984" w:rsidRDefault="00745048" w:rsidP="00745048">
            <w:pPr>
              <w:spacing w:line="360" w:lineRule="auto"/>
              <w:rPr>
                <w:bCs/>
                <w:sz w:val="20"/>
                <w:szCs w:val="20"/>
              </w:rPr>
            </w:pPr>
            <w:r w:rsidRPr="00547984">
              <w:rPr>
                <w:bCs/>
                <w:sz w:val="20"/>
                <w:szCs w:val="20"/>
              </w:rPr>
              <w:t>Регистр.</w:t>
            </w:r>
          </w:p>
        </w:tc>
      </w:tr>
      <w:tr w:rsidR="00745048" w:rsidRPr="00542792" w:rsidTr="00745048">
        <w:trPr>
          <w:trHeight w:val="607"/>
        </w:trPr>
        <w:tc>
          <w:tcPr>
            <w:tcW w:w="3708" w:type="dxa"/>
            <w:vAlign w:val="center"/>
          </w:tcPr>
          <w:p w:rsidR="00745048" w:rsidRPr="00547984" w:rsidRDefault="00745048" w:rsidP="00745048">
            <w:pPr>
              <w:numPr>
                <w:ilvl w:val="12"/>
                <w:numId w:val="0"/>
              </w:numPr>
              <w:spacing w:line="360" w:lineRule="auto"/>
              <w:rPr>
                <w:bCs/>
                <w:sz w:val="20"/>
                <w:szCs w:val="20"/>
              </w:rPr>
            </w:pPr>
            <w:r w:rsidRPr="00547984">
              <w:rPr>
                <w:bCs/>
                <w:sz w:val="20"/>
                <w:szCs w:val="20"/>
              </w:rPr>
              <w:t>Перепад давления между приемом и выкидом, не более</w:t>
            </w:r>
          </w:p>
        </w:tc>
        <w:tc>
          <w:tcPr>
            <w:tcW w:w="2722" w:type="dxa"/>
            <w:vAlign w:val="center"/>
          </w:tcPr>
          <w:p w:rsidR="00745048" w:rsidRPr="00547984" w:rsidRDefault="00745048" w:rsidP="00745048">
            <w:pPr>
              <w:spacing w:line="360" w:lineRule="auto"/>
              <w:jc w:val="center"/>
              <w:rPr>
                <w:bCs/>
                <w:sz w:val="20"/>
                <w:szCs w:val="20"/>
              </w:rPr>
            </w:pP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1,8</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1,0</w:t>
            </w:r>
          </w:p>
        </w:tc>
        <w:tc>
          <w:tcPr>
            <w:tcW w:w="2551" w:type="dxa"/>
            <w:vAlign w:val="center"/>
          </w:tcPr>
          <w:p w:rsidR="00745048" w:rsidRPr="00547984" w:rsidRDefault="00745048" w:rsidP="00745048">
            <w:pPr>
              <w:spacing w:line="360" w:lineRule="auto"/>
              <w:rPr>
                <w:bCs/>
                <w:sz w:val="20"/>
                <w:szCs w:val="20"/>
              </w:rPr>
            </w:pPr>
            <w:r w:rsidRPr="00547984">
              <w:rPr>
                <w:bCs/>
                <w:sz w:val="20"/>
                <w:szCs w:val="20"/>
              </w:rPr>
              <w:t>Регистр.</w:t>
            </w:r>
          </w:p>
        </w:tc>
      </w:tr>
      <w:tr w:rsidR="00745048" w:rsidRPr="00542792" w:rsidTr="00745048">
        <w:trPr>
          <w:trHeight w:val="281"/>
        </w:trPr>
        <w:tc>
          <w:tcPr>
            <w:tcW w:w="3708" w:type="dxa"/>
            <w:vAlign w:val="center"/>
          </w:tcPr>
          <w:p w:rsidR="00745048" w:rsidRPr="00547984" w:rsidRDefault="00745048" w:rsidP="00745048">
            <w:pPr>
              <w:numPr>
                <w:ilvl w:val="12"/>
                <w:numId w:val="0"/>
              </w:numPr>
              <w:spacing w:line="360" w:lineRule="auto"/>
              <w:rPr>
                <w:bCs/>
                <w:sz w:val="20"/>
                <w:szCs w:val="20"/>
              </w:rPr>
            </w:pPr>
            <w:r w:rsidRPr="00547984">
              <w:rPr>
                <w:bCs/>
                <w:sz w:val="20"/>
                <w:szCs w:val="20"/>
              </w:rPr>
              <w:t>Расход циркуляционного газа</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Нм</w:t>
            </w:r>
            <w:r w:rsidRPr="00547984">
              <w:rPr>
                <w:bCs/>
                <w:sz w:val="20"/>
                <w:szCs w:val="20"/>
                <w:vertAlign w:val="superscript"/>
              </w:rPr>
              <w:t>3</w:t>
            </w:r>
            <w:r w:rsidRPr="00547984">
              <w:rPr>
                <w:bCs/>
                <w:sz w:val="20"/>
                <w:szCs w:val="20"/>
              </w:rPr>
              <w:t>/час</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20000 - 40000</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1,0</w:t>
            </w:r>
          </w:p>
        </w:tc>
        <w:tc>
          <w:tcPr>
            <w:tcW w:w="2551" w:type="dxa"/>
            <w:vAlign w:val="center"/>
          </w:tcPr>
          <w:p w:rsidR="00745048" w:rsidRPr="00547984" w:rsidRDefault="00745048" w:rsidP="00745048">
            <w:pPr>
              <w:spacing w:line="360" w:lineRule="auto"/>
              <w:rPr>
                <w:bCs/>
                <w:sz w:val="20"/>
                <w:szCs w:val="20"/>
              </w:rPr>
            </w:pPr>
            <w:r w:rsidRPr="00547984">
              <w:rPr>
                <w:bCs/>
                <w:sz w:val="20"/>
                <w:szCs w:val="20"/>
              </w:rPr>
              <w:t>Регистр.</w:t>
            </w:r>
          </w:p>
        </w:tc>
      </w:tr>
      <w:tr w:rsidR="00745048" w:rsidRPr="00542792" w:rsidTr="00745048">
        <w:trPr>
          <w:trHeight w:val="589"/>
        </w:trPr>
        <w:tc>
          <w:tcPr>
            <w:tcW w:w="3708" w:type="dxa"/>
            <w:vAlign w:val="center"/>
          </w:tcPr>
          <w:p w:rsidR="00745048" w:rsidRPr="00547984" w:rsidRDefault="00745048" w:rsidP="00745048">
            <w:pPr>
              <w:numPr>
                <w:ilvl w:val="12"/>
                <w:numId w:val="0"/>
              </w:numPr>
              <w:spacing w:line="360" w:lineRule="auto"/>
              <w:rPr>
                <w:bCs/>
                <w:sz w:val="20"/>
                <w:szCs w:val="20"/>
              </w:rPr>
            </w:pPr>
            <w:r w:rsidRPr="00547984">
              <w:rPr>
                <w:bCs/>
                <w:sz w:val="20"/>
                <w:szCs w:val="20"/>
              </w:rPr>
              <w:t>Температура газа на нагнетании ПК-1</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vertAlign w:val="superscript"/>
              </w:rPr>
              <w:t>0</w:t>
            </w:r>
            <w:r w:rsidRPr="00547984">
              <w:rPr>
                <w:bCs/>
                <w:sz w:val="20"/>
                <w:szCs w:val="20"/>
              </w:rPr>
              <w:t>С</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110</w:t>
            </w:r>
          </w:p>
        </w:tc>
        <w:tc>
          <w:tcPr>
            <w:tcW w:w="2722" w:type="dxa"/>
            <w:vAlign w:val="center"/>
          </w:tcPr>
          <w:p w:rsidR="00745048" w:rsidRPr="00547984" w:rsidRDefault="00745048" w:rsidP="00745048">
            <w:pPr>
              <w:spacing w:line="360" w:lineRule="auto"/>
              <w:jc w:val="center"/>
              <w:rPr>
                <w:bCs/>
                <w:sz w:val="20"/>
                <w:szCs w:val="20"/>
              </w:rPr>
            </w:pPr>
            <w:r w:rsidRPr="00547984">
              <w:rPr>
                <w:bCs/>
                <w:sz w:val="20"/>
                <w:szCs w:val="20"/>
              </w:rPr>
              <w:t>0,5</w:t>
            </w:r>
          </w:p>
        </w:tc>
        <w:tc>
          <w:tcPr>
            <w:tcW w:w="2551" w:type="dxa"/>
            <w:vAlign w:val="center"/>
          </w:tcPr>
          <w:p w:rsidR="00745048" w:rsidRPr="00547984" w:rsidRDefault="00745048" w:rsidP="00745048">
            <w:pPr>
              <w:spacing w:line="360" w:lineRule="auto"/>
              <w:rPr>
                <w:bCs/>
                <w:sz w:val="20"/>
                <w:szCs w:val="20"/>
              </w:rPr>
            </w:pPr>
            <w:r w:rsidRPr="00547984">
              <w:rPr>
                <w:bCs/>
                <w:sz w:val="20"/>
                <w:szCs w:val="20"/>
              </w:rPr>
              <w:t>Регистр.</w:t>
            </w:r>
          </w:p>
        </w:tc>
      </w:tr>
    </w:tbl>
    <w:p w:rsidR="001119B2" w:rsidRPr="00542792" w:rsidRDefault="001119B2" w:rsidP="00542792">
      <w:pPr>
        <w:pStyle w:val="aa"/>
        <w:ind w:firstLine="709"/>
        <w:jc w:val="both"/>
        <w:rPr>
          <w:szCs w:val="28"/>
        </w:rPr>
      </w:pPr>
      <w:r w:rsidRPr="00542792">
        <w:rPr>
          <w:szCs w:val="28"/>
        </w:rPr>
        <w:t>Показатели режима</w:t>
      </w:r>
    </w:p>
    <w:p w:rsidR="00745048" w:rsidRDefault="00745048">
      <w:pPr>
        <w:spacing w:line="360" w:lineRule="auto"/>
        <w:jc w:val="both"/>
        <w:rPr>
          <w:color w:val="000000"/>
          <w:sz w:val="28"/>
          <w:szCs w:val="28"/>
        </w:rPr>
      </w:pPr>
      <w:r>
        <w:rPr>
          <w:szCs w:val="28"/>
        </w:rPr>
        <w:br w:type="page"/>
      </w:r>
    </w:p>
    <w:p w:rsidR="00547984" w:rsidRDefault="001119B2" w:rsidP="00547984">
      <w:pPr>
        <w:pStyle w:val="5"/>
        <w:ind w:firstLine="709"/>
        <w:rPr>
          <w:szCs w:val="28"/>
        </w:rPr>
      </w:pPr>
      <w:r w:rsidRPr="00542792">
        <w:rPr>
          <w:szCs w:val="28"/>
        </w:rPr>
        <w:t>Таблица 1.2</w:t>
      </w:r>
    </w:p>
    <w:p w:rsidR="001119B2" w:rsidRPr="00542792" w:rsidRDefault="001119B2" w:rsidP="00542792">
      <w:pPr>
        <w:pStyle w:val="5"/>
        <w:ind w:firstLine="709"/>
        <w:jc w:val="both"/>
        <w:rPr>
          <w:szCs w:val="28"/>
        </w:rPr>
      </w:pPr>
      <w:r w:rsidRPr="00542792">
        <w:rPr>
          <w:bCs/>
          <w:szCs w:val="28"/>
        </w:rPr>
        <w:t>Краткая характеристика технологического оборудования</w:t>
      </w:r>
    </w:p>
    <w:tbl>
      <w:tblPr>
        <w:tblW w:w="0" w:type="auto"/>
        <w:tblBorders>
          <w:top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2213"/>
        <w:gridCol w:w="1418"/>
        <w:gridCol w:w="2268"/>
        <w:gridCol w:w="4998"/>
      </w:tblGrid>
      <w:tr w:rsidR="001119B2" w:rsidRPr="00542792" w:rsidTr="00547984">
        <w:trPr>
          <w:cantSplit/>
          <w:tblHeader/>
        </w:trPr>
        <w:tc>
          <w:tcPr>
            <w:tcW w:w="3490" w:type="dxa"/>
            <w:tcBorders>
              <w:left w:val="single" w:sz="4" w:space="0" w:color="auto"/>
            </w:tcBorders>
            <w:vAlign w:val="center"/>
          </w:tcPr>
          <w:p w:rsidR="001119B2" w:rsidRPr="00547984" w:rsidRDefault="001119B2" w:rsidP="00547984">
            <w:pPr>
              <w:spacing w:line="360" w:lineRule="auto"/>
              <w:rPr>
                <w:bCs/>
                <w:sz w:val="20"/>
                <w:szCs w:val="20"/>
              </w:rPr>
            </w:pPr>
            <w:r w:rsidRPr="00547984">
              <w:rPr>
                <w:bCs/>
                <w:sz w:val="20"/>
                <w:szCs w:val="20"/>
              </w:rPr>
              <w:t>Наименование оборудования</w:t>
            </w:r>
          </w:p>
          <w:p w:rsidR="001119B2" w:rsidRPr="00547984" w:rsidRDefault="001119B2" w:rsidP="00547984">
            <w:pPr>
              <w:spacing w:line="360" w:lineRule="auto"/>
              <w:rPr>
                <w:bCs/>
                <w:sz w:val="20"/>
                <w:szCs w:val="20"/>
              </w:rPr>
            </w:pPr>
            <w:r w:rsidRPr="00547984">
              <w:rPr>
                <w:bCs/>
                <w:sz w:val="20"/>
                <w:szCs w:val="20"/>
              </w:rPr>
              <w:t>(тип, наименование аппарата, назначение)</w:t>
            </w:r>
          </w:p>
        </w:tc>
        <w:tc>
          <w:tcPr>
            <w:tcW w:w="2213" w:type="dxa"/>
            <w:vAlign w:val="center"/>
          </w:tcPr>
          <w:p w:rsidR="001119B2" w:rsidRPr="00547984" w:rsidRDefault="001119B2" w:rsidP="00547984">
            <w:pPr>
              <w:spacing w:line="360" w:lineRule="auto"/>
              <w:jc w:val="center"/>
              <w:rPr>
                <w:bCs/>
                <w:sz w:val="20"/>
                <w:szCs w:val="20"/>
              </w:rPr>
            </w:pPr>
            <w:r w:rsidRPr="00547984">
              <w:rPr>
                <w:bCs/>
                <w:sz w:val="20"/>
                <w:szCs w:val="20"/>
              </w:rPr>
              <w:t>Номер</w:t>
            </w:r>
          </w:p>
          <w:p w:rsidR="001119B2" w:rsidRPr="00547984" w:rsidRDefault="001119B2" w:rsidP="00547984">
            <w:pPr>
              <w:spacing w:line="360" w:lineRule="auto"/>
              <w:jc w:val="center"/>
              <w:rPr>
                <w:bCs/>
                <w:sz w:val="20"/>
                <w:szCs w:val="20"/>
              </w:rPr>
            </w:pPr>
            <w:r w:rsidRPr="00547984">
              <w:rPr>
                <w:bCs/>
                <w:sz w:val="20"/>
                <w:szCs w:val="20"/>
              </w:rPr>
              <w:t>позиции прибора</w:t>
            </w:r>
          </w:p>
          <w:p w:rsidR="001119B2" w:rsidRPr="00547984" w:rsidRDefault="001119B2" w:rsidP="00547984">
            <w:pPr>
              <w:spacing w:line="360" w:lineRule="auto"/>
              <w:jc w:val="center"/>
              <w:rPr>
                <w:bCs/>
                <w:sz w:val="20"/>
                <w:szCs w:val="20"/>
              </w:rPr>
            </w:pPr>
            <w:r w:rsidRPr="00547984">
              <w:rPr>
                <w:bCs/>
                <w:sz w:val="20"/>
                <w:szCs w:val="20"/>
              </w:rPr>
              <w:t>по схеме, индекс</w:t>
            </w:r>
          </w:p>
        </w:tc>
        <w:tc>
          <w:tcPr>
            <w:tcW w:w="1418" w:type="dxa"/>
            <w:vAlign w:val="center"/>
          </w:tcPr>
          <w:p w:rsidR="001119B2" w:rsidRPr="00547984" w:rsidRDefault="001119B2" w:rsidP="00547984">
            <w:pPr>
              <w:spacing w:line="360" w:lineRule="auto"/>
              <w:jc w:val="center"/>
              <w:rPr>
                <w:bCs/>
                <w:sz w:val="20"/>
                <w:szCs w:val="20"/>
              </w:rPr>
            </w:pPr>
            <w:r w:rsidRPr="00547984">
              <w:rPr>
                <w:bCs/>
                <w:sz w:val="20"/>
                <w:szCs w:val="20"/>
              </w:rPr>
              <w:t>Кол-во, шт.</w:t>
            </w:r>
          </w:p>
        </w:tc>
        <w:tc>
          <w:tcPr>
            <w:tcW w:w="2268" w:type="dxa"/>
            <w:vAlign w:val="center"/>
          </w:tcPr>
          <w:p w:rsidR="001119B2" w:rsidRPr="00547984" w:rsidRDefault="001119B2" w:rsidP="00547984">
            <w:pPr>
              <w:spacing w:line="360" w:lineRule="auto"/>
              <w:jc w:val="center"/>
              <w:rPr>
                <w:bCs/>
                <w:sz w:val="20"/>
                <w:szCs w:val="20"/>
              </w:rPr>
            </w:pPr>
            <w:r w:rsidRPr="00547984">
              <w:rPr>
                <w:bCs/>
                <w:sz w:val="20"/>
                <w:szCs w:val="20"/>
              </w:rPr>
              <w:t>Материал</w:t>
            </w:r>
          </w:p>
        </w:tc>
        <w:tc>
          <w:tcPr>
            <w:tcW w:w="4998" w:type="dxa"/>
            <w:tcBorders>
              <w:right w:val="single" w:sz="4" w:space="0" w:color="auto"/>
            </w:tcBorders>
            <w:vAlign w:val="center"/>
          </w:tcPr>
          <w:p w:rsidR="001119B2" w:rsidRPr="00547984" w:rsidRDefault="001119B2" w:rsidP="00547984">
            <w:pPr>
              <w:spacing w:line="360" w:lineRule="auto"/>
              <w:rPr>
                <w:bCs/>
                <w:sz w:val="20"/>
                <w:szCs w:val="20"/>
              </w:rPr>
            </w:pPr>
            <w:r w:rsidRPr="00547984">
              <w:rPr>
                <w:bCs/>
                <w:sz w:val="20"/>
                <w:szCs w:val="20"/>
              </w:rPr>
              <w:t>Техническая характеристика</w:t>
            </w:r>
          </w:p>
        </w:tc>
      </w:tr>
      <w:tr w:rsidR="001119B2" w:rsidRPr="00542792" w:rsidTr="00547984">
        <w:trPr>
          <w:cantSplit/>
        </w:trPr>
        <w:tc>
          <w:tcPr>
            <w:tcW w:w="3490" w:type="dxa"/>
            <w:tcBorders>
              <w:left w:val="single" w:sz="4" w:space="0" w:color="auto"/>
            </w:tcBorders>
            <w:vAlign w:val="center"/>
          </w:tcPr>
          <w:p w:rsidR="001119B2" w:rsidRPr="00547984" w:rsidRDefault="001119B2" w:rsidP="00547984">
            <w:pPr>
              <w:spacing w:line="360" w:lineRule="auto"/>
              <w:rPr>
                <w:bCs/>
                <w:sz w:val="20"/>
                <w:szCs w:val="20"/>
              </w:rPr>
            </w:pPr>
            <w:r w:rsidRPr="00547984">
              <w:rPr>
                <w:bCs/>
                <w:sz w:val="20"/>
                <w:szCs w:val="20"/>
              </w:rPr>
              <w:t>Ресивер азота высокого давления на приеме компрессоров. Вертикальный, цилиндрический аппарат, пустотелый, со сферическими днищами</w:t>
            </w:r>
          </w:p>
        </w:tc>
        <w:tc>
          <w:tcPr>
            <w:tcW w:w="2213" w:type="dxa"/>
            <w:vAlign w:val="center"/>
          </w:tcPr>
          <w:p w:rsidR="001119B2" w:rsidRPr="00547984" w:rsidRDefault="001119B2" w:rsidP="00547984">
            <w:pPr>
              <w:spacing w:line="360" w:lineRule="auto"/>
              <w:jc w:val="center"/>
              <w:rPr>
                <w:bCs/>
                <w:sz w:val="20"/>
                <w:szCs w:val="20"/>
              </w:rPr>
            </w:pPr>
            <w:r w:rsidRPr="00547984">
              <w:rPr>
                <w:bCs/>
                <w:sz w:val="20"/>
                <w:szCs w:val="20"/>
              </w:rPr>
              <w:t>Б-2</w:t>
            </w:r>
          </w:p>
        </w:tc>
        <w:tc>
          <w:tcPr>
            <w:tcW w:w="1418" w:type="dxa"/>
            <w:vAlign w:val="center"/>
          </w:tcPr>
          <w:p w:rsidR="001119B2" w:rsidRPr="00547984" w:rsidRDefault="001119B2" w:rsidP="00547984">
            <w:pPr>
              <w:spacing w:line="360" w:lineRule="auto"/>
              <w:jc w:val="center"/>
              <w:rPr>
                <w:bCs/>
                <w:sz w:val="20"/>
                <w:szCs w:val="20"/>
              </w:rPr>
            </w:pPr>
            <w:r w:rsidRPr="00547984">
              <w:rPr>
                <w:bCs/>
                <w:sz w:val="20"/>
                <w:szCs w:val="20"/>
              </w:rPr>
              <w:t>1</w:t>
            </w:r>
          </w:p>
        </w:tc>
        <w:tc>
          <w:tcPr>
            <w:tcW w:w="2268" w:type="dxa"/>
            <w:vAlign w:val="center"/>
          </w:tcPr>
          <w:p w:rsidR="001119B2" w:rsidRPr="00547984" w:rsidRDefault="001119B2" w:rsidP="00547984">
            <w:pPr>
              <w:spacing w:line="360" w:lineRule="auto"/>
              <w:jc w:val="center"/>
              <w:rPr>
                <w:bCs/>
                <w:sz w:val="20"/>
                <w:szCs w:val="20"/>
              </w:rPr>
            </w:pPr>
            <w:r w:rsidRPr="00547984">
              <w:rPr>
                <w:bCs/>
                <w:sz w:val="20"/>
                <w:szCs w:val="20"/>
              </w:rPr>
              <w:t>Ст. 20</w:t>
            </w:r>
          </w:p>
        </w:tc>
        <w:tc>
          <w:tcPr>
            <w:tcW w:w="4998" w:type="dxa"/>
            <w:tcBorders>
              <w:right w:val="single" w:sz="4" w:space="0" w:color="auto"/>
            </w:tcBorders>
            <w:vAlign w:val="center"/>
          </w:tcPr>
          <w:p w:rsidR="001119B2" w:rsidRPr="00547984" w:rsidRDefault="001119B2" w:rsidP="00547984">
            <w:pPr>
              <w:spacing w:line="360" w:lineRule="auto"/>
              <w:rPr>
                <w:bCs/>
                <w:sz w:val="20"/>
                <w:szCs w:val="20"/>
                <w:vertAlign w:val="superscript"/>
              </w:rPr>
            </w:pPr>
            <w:r w:rsidRPr="00547984">
              <w:rPr>
                <w:bCs/>
                <w:sz w:val="20"/>
                <w:szCs w:val="20"/>
              </w:rPr>
              <w:t>Расчетное давление</w:t>
            </w:r>
            <w:r w:rsidR="00542792" w:rsidRPr="00547984">
              <w:rPr>
                <w:bCs/>
                <w:sz w:val="20"/>
                <w:szCs w:val="20"/>
              </w:rPr>
              <w:t xml:space="preserve"> </w:t>
            </w:r>
            <w:r w:rsidRPr="00547984">
              <w:rPr>
                <w:bCs/>
                <w:sz w:val="20"/>
                <w:szCs w:val="20"/>
              </w:rPr>
              <w:t>- 64 кгс/см</w:t>
            </w:r>
            <w:r w:rsidRPr="00547984">
              <w:rPr>
                <w:bCs/>
                <w:sz w:val="20"/>
                <w:szCs w:val="20"/>
                <w:vertAlign w:val="superscript"/>
              </w:rPr>
              <w:t>2</w:t>
            </w:r>
          </w:p>
          <w:p w:rsidR="001119B2" w:rsidRPr="00547984" w:rsidRDefault="001119B2" w:rsidP="00547984">
            <w:pPr>
              <w:spacing w:line="360" w:lineRule="auto"/>
              <w:rPr>
                <w:bCs/>
                <w:sz w:val="20"/>
                <w:szCs w:val="20"/>
              </w:rPr>
            </w:pPr>
            <w:r w:rsidRPr="00547984">
              <w:rPr>
                <w:bCs/>
                <w:sz w:val="20"/>
                <w:szCs w:val="20"/>
              </w:rPr>
              <w:t>Расчетная температура - 40</w:t>
            </w:r>
            <w:r w:rsidRPr="00547984">
              <w:rPr>
                <w:bCs/>
                <w:sz w:val="20"/>
                <w:szCs w:val="20"/>
                <w:vertAlign w:val="superscript"/>
              </w:rPr>
              <w:t>о</w:t>
            </w:r>
            <w:r w:rsidRPr="00547984">
              <w:rPr>
                <w:bCs/>
                <w:sz w:val="20"/>
                <w:szCs w:val="20"/>
              </w:rPr>
              <w:t>С</w:t>
            </w:r>
          </w:p>
          <w:p w:rsidR="001119B2" w:rsidRPr="00547984" w:rsidRDefault="001119B2" w:rsidP="00547984">
            <w:pPr>
              <w:spacing w:line="360" w:lineRule="auto"/>
              <w:rPr>
                <w:bCs/>
                <w:sz w:val="20"/>
                <w:szCs w:val="20"/>
              </w:rPr>
            </w:pPr>
            <w:r w:rsidRPr="00547984">
              <w:rPr>
                <w:bCs/>
                <w:sz w:val="20"/>
                <w:szCs w:val="20"/>
              </w:rPr>
              <w:t>Диаметр – 1000 мм</w:t>
            </w:r>
            <w:r w:rsidR="00542792" w:rsidRPr="00547984">
              <w:rPr>
                <w:bCs/>
                <w:sz w:val="20"/>
                <w:szCs w:val="20"/>
              </w:rPr>
              <w:t xml:space="preserve"> </w:t>
            </w:r>
            <w:r w:rsidRPr="00547984">
              <w:rPr>
                <w:bCs/>
                <w:sz w:val="20"/>
                <w:szCs w:val="20"/>
              </w:rPr>
              <w:t>Высота</w:t>
            </w:r>
            <w:r w:rsidR="00542792" w:rsidRPr="00547984">
              <w:rPr>
                <w:bCs/>
                <w:sz w:val="20"/>
                <w:szCs w:val="20"/>
              </w:rPr>
              <w:t xml:space="preserve"> </w:t>
            </w:r>
            <w:r w:rsidRPr="00547984">
              <w:rPr>
                <w:bCs/>
                <w:sz w:val="20"/>
                <w:szCs w:val="20"/>
              </w:rPr>
              <w:t>- 4000 мм</w:t>
            </w:r>
          </w:p>
          <w:p w:rsidR="001119B2" w:rsidRPr="00547984" w:rsidRDefault="001119B2" w:rsidP="00547984">
            <w:pPr>
              <w:spacing w:line="360" w:lineRule="auto"/>
              <w:rPr>
                <w:bCs/>
                <w:sz w:val="20"/>
                <w:szCs w:val="20"/>
              </w:rPr>
            </w:pPr>
            <w:r w:rsidRPr="00547984">
              <w:rPr>
                <w:bCs/>
                <w:sz w:val="20"/>
                <w:szCs w:val="20"/>
              </w:rPr>
              <w:t>Объем - 4 м</w:t>
            </w:r>
            <w:r w:rsidRPr="00547984">
              <w:rPr>
                <w:bCs/>
                <w:sz w:val="20"/>
                <w:szCs w:val="20"/>
                <w:vertAlign w:val="superscript"/>
              </w:rPr>
              <w:t>3</w:t>
            </w:r>
          </w:p>
        </w:tc>
      </w:tr>
      <w:tr w:rsidR="001119B2" w:rsidRPr="00542792" w:rsidTr="00547984">
        <w:trPr>
          <w:cantSplit/>
        </w:trPr>
        <w:tc>
          <w:tcPr>
            <w:tcW w:w="3490" w:type="dxa"/>
            <w:tcBorders>
              <w:left w:val="single" w:sz="4" w:space="0" w:color="auto"/>
            </w:tcBorders>
            <w:vAlign w:val="center"/>
          </w:tcPr>
          <w:p w:rsidR="001119B2" w:rsidRPr="00547984" w:rsidRDefault="001119B2" w:rsidP="00547984">
            <w:pPr>
              <w:spacing w:line="360" w:lineRule="auto"/>
              <w:rPr>
                <w:bCs/>
                <w:sz w:val="20"/>
                <w:szCs w:val="20"/>
              </w:rPr>
            </w:pPr>
            <w:r w:rsidRPr="00547984">
              <w:rPr>
                <w:bCs/>
                <w:sz w:val="20"/>
                <w:szCs w:val="20"/>
              </w:rPr>
              <w:t>Сепаратор на приеме ПК.</w:t>
            </w:r>
            <w:r w:rsidR="00542792" w:rsidRPr="00547984">
              <w:rPr>
                <w:bCs/>
                <w:sz w:val="20"/>
                <w:szCs w:val="20"/>
              </w:rPr>
              <w:t xml:space="preserve"> </w:t>
            </w:r>
            <w:r w:rsidRPr="00547984">
              <w:rPr>
                <w:bCs/>
                <w:sz w:val="20"/>
                <w:szCs w:val="20"/>
              </w:rPr>
              <w:t>Горизонтальный, цилиндрический, пустотелый</w:t>
            </w:r>
            <w:r w:rsidR="00542792" w:rsidRPr="00547984">
              <w:rPr>
                <w:bCs/>
                <w:sz w:val="20"/>
                <w:szCs w:val="20"/>
              </w:rPr>
              <w:t xml:space="preserve"> </w:t>
            </w:r>
            <w:r w:rsidRPr="00547984">
              <w:rPr>
                <w:bCs/>
                <w:sz w:val="20"/>
                <w:szCs w:val="20"/>
              </w:rPr>
              <w:t>аппарат со сферическими днищами</w:t>
            </w:r>
          </w:p>
        </w:tc>
        <w:tc>
          <w:tcPr>
            <w:tcW w:w="2213" w:type="dxa"/>
            <w:vAlign w:val="center"/>
          </w:tcPr>
          <w:p w:rsidR="001119B2" w:rsidRPr="00547984" w:rsidRDefault="001119B2" w:rsidP="00547984">
            <w:pPr>
              <w:spacing w:line="360" w:lineRule="auto"/>
              <w:jc w:val="center"/>
              <w:rPr>
                <w:bCs/>
                <w:sz w:val="20"/>
                <w:szCs w:val="20"/>
              </w:rPr>
            </w:pPr>
            <w:r w:rsidRPr="00547984">
              <w:rPr>
                <w:bCs/>
                <w:sz w:val="20"/>
                <w:szCs w:val="20"/>
              </w:rPr>
              <w:t>С-7</w:t>
            </w:r>
          </w:p>
          <w:p w:rsidR="001119B2" w:rsidRPr="00547984" w:rsidRDefault="001119B2" w:rsidP="00547984">
            <w:pPr>
              <w:spacing w:line="360" w:lineRule="auto"/>
              <w:jc w:val="center"/>
              <w:rPr>
                <w:bCs/>
                <w:sz w:val="20"/>
                <w:szCs w:val="20"/>
              </w:rPr>
            </w:pPr>
            <w:r w:rsidRPr="00547984">
              <w:rPr>
                <w:bCs/>
                <w:sz w:val="20"/>
                <w:szCs w:val="20"/>
              </w:rPr>
              <w:t>С-5</w:t>
            </w:r>
          </w:p>
        </w:tc>
        <w:tc>
          <w:tcPr>
            <w:tcW w:w="1418" w:type="dxa"/>
            <w:vAlign w:val="center"/>
          </w:tcPr>
          <w:p w:rsidR="001119B2" w:rsidRPr="00547984" w:rsidRDefault="001119B2" w:rsidP="00547984">
            <w:pPr>
              <w:spacing w:line="360" w:lineRule="auto"/>
              <w:jc w:val="center"/>
              <w:rPr>
                <w:bCs/>
                <w:sz w:val="20"/>
                <w:szCs w:val="20"/>
              </w:rPr>
            </w:pPr>
            <w:r w:rsidRPr="00547984">
              <w:rPr>
                <w:bCs/>
                <w:sz w:val="20"/>
                <w:szCs w:val="20"/>
              </w:rPr>
              <w:t>2</w:t>
            </w:r>
          </w:p>
        </w:tc>
        <w:tc>
          <w:tcPr>
            <w:tcW w:w="2268" w:type="dxa"/>
            <w:vAlign w:val="center"/>
          </w:tcPr>
          <w:p w:rsidR="001119B2" w:rsidRPr="00547984" w:rsidRDefault="001119B2" w:rsidP="00547984">
            <w:pPr>
              <w:spacing w:line="360" w:lineRule="auto"/>
              <w:jc w:val="center"/>
              <w:rPr>
                <w:bCs/>
                <w:sz w:val="20"/>
                <w:szCs w:val="20"/>
              </w:rPr>
            </w:pPr>
            <w:r w:rsidRPr="00547984">
              <w:rPr>
                <w:bCs/>
                <w:sz w:val="20"/>
                <w:szCs w:val="20"/>
              </w:rPr>
              <w:t>Ст.20</w:t>
            </w:r>
          </w:p>
        </w:tc>
        <w:tc>
          <w:tcPr>
            <w:tcW w:w="4998" w:type="dxa"/>
            <w:tcBorders>
              <w:right w:val="single" w:sz="4" w:space="0" w:color="auto"/>
            </w:tcBorders>
            <w:vAlign w:val="center"/>
          </w:tcPr>
          <w:p w:rsidR="001119B2" w:rsidRPr="00547984" w:rsidRDefault="001119B2" w:rsidP="00547984">
            <w:pPr>
              <w:spacing w:line="360" w:lineRule="auto"/>
              <w:rPr>
                <w:bCs/>
                <w:sz w:val="20"/>
                <w:szCs w:val="20"/>
              </w:rPr>
            </w:pPr>
            <w:r w:rsidRPr="00547984">
              <w:rPr>
                <w:bCs/>
                <w:sz w:val="20"/>
                <w:szCs w:val="20"/>
              </w:rPr>
              <w:t>Расчетное давление</w:t>
            </w:r>
            <w:r w:rsidR="00542792" w:rsidRPr="00547984">
              <w:rPr>
                <w:bCs/>
                <w:sz w:val="20"/>
                <w:szCs w:val="20"/>
              </w:rPr>
              <w:t xml:space="preserve"> </w:t>
            </w:r>
            <w:r w:rsidRPr="00547984">
              <w:rPr>
                <w:bCs/>
                <w:sz w:val="20"/>
                <w:szCs w:val="20"/>
              </w:rPr>
              <w:t>- 50 кгс/см2</w:t>
            </w:r>
          </w:p>
          <w:p w:rsidR="001119B2" w:rsidRPr="00547984" w:rsidRDefault="001119B2" w:rsidP="00547984">
            <w:pPr>
              <w:spacing w:line="360" w:lineRule="auto"/>
              <w:rPr>
                <w:bCs/>
                <w:sz w:val="20"/>
                <w:szCs w:val="20"/>
              </w:rPr>
            </w:pPr>
            <w:r w:rsidRPr="00547984">
              <w:rPr>
                <w:bCs/>
                <w:sz w:val="20"/>
                <w:szCs w:val="20"/>
              </w:rPr>
              <w:t>Диаметр –2000 мм</w:t>
            </w:r>
            <w:r w:rsidR="00542792" w:rsidRPr="00547984">
              <w:rPr>
                <w:bCs/>
                <w:sz w:val="20"/>
                <w:szCs w:val="20"/>
              </w:rPr>
              <w:t xml:space="preserve"> </w:t>
            </w:r>
            <w:r w:rsidRPr="00547984">
              <w:rPr>
                <w:bCs/>
                <w:sz w:val="20"/>
                <w:szCs w:val="20"/>
              </w:rPr>
              <w:t>Длина – 7400 мм</w:t>
            </w:r>
          </w:p>
          <w:p w:rsidR="001119B2" w:rsidRPr="00547984" w:rsidRDefault="001119B2" w:rsidP="00547984">
            <w:pPr>
              <w:spacing w:line="360" w:lineRule="auto"/>
              <w:rPr>
                <w:bCs/>
                <w:sz w:val="20"/>
                <w:szCs w:val="20"/>
              </w:rPr>
            </w:pPr>
            <w:r w:rsidRPr="00547984">
              <w:rPr>
                <w:bCs/>
                <w:sz w:val="20"/>
                <w:szCs w:val="20"/>
              </w:rPr>
              <w:t>Объем</w:t>
            </w:r>
            <w:r w:rsidR="00542792" w:rsidRPr="00547984">
              <w:rPr>
                <w:bCs/>
                <w:sz w:val="20"/>
                <w:szCs w:val="20"/>
              </w:rPr>
              <w:t xml:space="preserve"> </w:t>
            </w:r>
            <w:r w:rsidRPr="00547984">
              <w:rPr>
                <w:bCs/>
                <w:sz w:val="20"/>
                <w:szCs w:val="20"/>
              </w:rPr>
              <w:t>-20м3</w:t>
            </w:r>
          </w:p>
        </w:tc>
      </w:tr>
      <w:tr w:rsidR="001119B2" w:rsidRPr="00542792" w:rsidTr="00547984">
        <w:trPr>
          <w:cantSplit/>
        </w:trPr>
        <w:tc>
          <w:tcPr>
            <w:tcW w:w="3490" w:type="dxa"/>
            <w:tcBorders>
              <w:left w:val="single" w:sz="4" w:space="0" w:color="auto"/>
            </w:tcBorders>
            <w:vAlign w:val="center"/>
          </w:tcPr>
          <w:p w:rsidR="001119B2" w:rsidRPr="00547984" w:rsidRDefault="001119B2" w:rsidP="00547984">
            <w:pPr>
              <w:spacing w:line="360" w:lineRule="auto"/>
              <w:rPr>
                <w:bCs/>
                <w:sz w:val="20"/>
                <w:szCs w:val="20"/>
              </w:rPr>
            </w:pPr>
            <w:r w:rsidRPr="00547984">
              <w:rPr>
                <w:bCs/>
                <w:sz w:val="20"/>
                <w:szCs w:val="20"/>
              </w:rPr>
              <w:t>Компрессор для циркуляции ВСГ</w:t>
            </w:r>
          </w:p>
        </w:tc>
        <w:tc>
          <w:tcPr>
            <w:tcW w:w="2213" w:type="dxa"/>
            <w:vAlign w:val="center"/>
          </w:tcPr>
          <w:p w:rsidR="001119B2" w:rsidRPr="00547984" w:rsidRDefault="001119B2" w:rsidP="00547984">
            <w:pPr>
              <w:spacing w:line="360" w:lineRule="auto"/>
              <w:jc w:val="center"/>
              <w:rPr>
                <w:bCs/>
                <w:sz w:val="20"/>
                <w:szCs w:val="20"/>
              </w:rPr>
            </w:pPr>
            <w:r w:rsidRPr="00547984">
              <w:rPr>
                <w:bCs/>
                <w:sz w:val="20"/>
                <w:szCs w:val="20"/>
              </w:rPr>
              <w:t>ПК-1</w:t>
            </w:r>
          </w:p>
        </w:tc>
        <w:tc>
          <w:tcPr>
            <w:tcW w:w="1418" w:type="dxa"/>
            <w:vAlign w:val="center"/>
          </w:tcPr>
          <w:p w:rsidR="001119B2" w:rsidRPr="00547984" w:rsidRDefault="001119B2" w:rsidP="00547984">
            <w:pPr>
              <w:spacing w:line="360" w:lineRule="auto"/>
              <w:jc w:val="center"/>
              <w:rPr>
                <w:bCs/>
                <w:sz w:val="20"/>
                <w:szCs w:val="20"/>
              </w:rPr>
            </w:pPr>
            <w:r w:rsidRPr="00547984">
              <w:rPr>
                <w:bCs/>
                <w:sz w:val="20"/>
                <w:szCs w:val="20"/>
              </w:rPr>
              <w:t>3</w:t>
            </w:r>
          </w:p>
        </w:tc>
        <w:tc>
          <w:tcPr>
            <w:tcW w:w="2268" w:type="dxa"/>
            <w:vAlign w:val="center"/>
          </w:tcPr>
          <w:p w:rsidR="001119B2" w:rsidRPr="00547984" w:rsidRDefault="001119B2" w:rsidP="00547984">
            <w:pPr>
              <w:spacing w:line="360" w:lineRule="auto"/>
              <w:jc w:val="center"/>
              <w:rPr>
                <w:bCs/>
                <w:sz w:val="20"/>
                <w:szCs w:val="20"/>
              </w:rPr>
            </w:pPr>
            <w:r w:rsidRPr="00547984">
              <w:rPr>
                <w:bCs/>
                <w:sz w:val="20"/>
                <w:szCs w:val="20"/>
              </w:rPr>
              <w:t>Сборный</w:t>
            </w:r>
          </w:p>
        </w:tc>
        <w:tc>
          <w:tcPr>
            <w:tcW w:w="4998" w:type="dxa"/>
            <w:tcBorders>
              <w:right w:val="single" w:sz="4" w:space="0" w:color="auto"/>
            </w:tcBorders>
            <w:vAlign w:val="center"/>
          </w:tcPr>
          <w:p w:rsidR="001119B2" w:rsidRPr="00547984" w:rsidRDefault="001119B2" w:rsidP="00547984">
            <w:pPr>
              <w:spacing w:line="360" w:lineRule="auto"/>
              <w:rPr>
                <w:bCs/>
                <w:sz w:val="20"/>
                <w:szCs w:val="20"/>
              </w:rPr>
            </w:pPr>
            <w:r w:rsidRPr="00547984">
              <w:rPr>
                <w:bCs/>
                <w:sz w:val="20"/>
                <w:szCs w:val="20"/>
              </w:rPr>
              <w:t>Марка 5Г-600-42/60 Расход</w:t>
            </w:r>
            <w:r w:rsidR="00542792" w:rsidRPr="00547984">
              <w:rPr>
                <w:bCs/>
                <w:sz w:val="20"/>
                <w:szCs w:val="20"/>
              </w:rPr>
              <w:t xml:space="preserve"> </w:t>
            </w:r>
            <w:r w:rsidRPr="00547984">
              <w:rPr>
                <w:bCs/>
                <w:sz w:val="20"/>
                <w:szCs w:val="20"/>
              </w:rPr>
              <w:t>-36000м3/час</w:t>
            </w:r>
          </w:p>
          <w:p w:rsidR="001119B2" w:rsidRPr="00547984" w:rsidRDefault="001119B2" w:rsidP="00547984">
            <w:pPr>
              <w:spacing w:line="360" w:lineRule="auto"/>
              <w:rPr>
                <w:bCs/>
                <w:sz w:val="20"/>
                <w:szCs w:val="20"/>
              </w:rPr>
            </w:pPr>
            <w:r w:rsidRPr="00547984">
              <w:rPr>
                <w:bCs/>
                <w:sz w:val="20"/>
                <w:szCs w:val="20"/>
              </w:rPr>
              <w:t>Давление на приеме</w:t>
            </w:r>
            <w:r w:rsidR="00542792" w:rsidRPr="00547984">
              <w:rPr>
                <w:bCs/>
                <w:sz w:val="20"/>
                <w:szCs w:val="20"/>
              </w:rPr>
              <w:t xml:space="preserve"> </w:t>
            </w:r>
            <w:r w:rsidRPr="00547984">
              <w:rPr>
                <w:bCs/>
                <w:sz w:val="20"/>
                <w:szCs w:val="20"/>
              </w:rPr>
              <w:t>-42кгс/см2</w:t>
            </w:r>
          </w:p>
          <w:p w:rsidR="001119B2" w:rsidRPr="00547984" w:rsidRDefault="001119B2" w:rsidP="00547984">
            <w:pPr>
              <w:spacing w:line="360" w:lineRule="auto"/>
              <w:rPr>
                <w:bCs/>
                <w:sz w:val="20"/>
                <w:szCs w:val="20"/>
              </w:rPr>
            </w:pPr>
            <w:r w:rsidRPr="00547984">
              <w:rPr>
                <w:bCs/>
                <w:sz w:val="20"/>
                <w:szCs w:val="20"/>
              </w:rPr>
              <w:t>Давление на выкиде</w:t>
            </w:r>
            <w:r w:rsidR="00542792" w:rsidRPr="00547984">
              <w:rPr>
                <w:bCs/>
                <w:sz w:val="20"/>
                <w:szCs w:val="20"/>
              </w:rPr>
              <w:t xml:space="preserve"> </w:t>
            </w:r>
            <w:r w:rsidRPr="00547984">
              <w:rPr>
                <w:bCs/>
                <w:sz w:val="20"/>
                <w:szCs w:val="20"/>
              </w:rPr>
              <w:t>-60кгс/см2</w:t>
            </w:r>
          </w:p>
          <w:p w:rsidR="001119B2" w:rsidRPr="00547984" w:rsidRDefault="001119B2" w:rsidP="00547984">
            <w:pPr>
              <w:spacing w:line="360" w:lineRule="auto"/>
              <w:rPr>
                <w:bCs/>
                <w:sz w:val="20"/>
                <w:szCs w:val="20"/>
              </w:rPr>
            </w:pPr>
            <w:r w:rsidRPr="00547984">
              <w:rPr>
                <w:bCs/>
                <w:sz w:val="20"/>
                <w:szCs w:val="20"/>
              </w:rPr>
              <w:t>Мощность ЭД –840 кВт</w:t>
            </w:r>
          </w:p>
          <w:p w:rsidR="001119B2" w:rsidRPr="00547984" w:rsidRDefault="001119B2" w:rsidP="00547984">
            <w:pPr>
              <w:spacing w:line="360" w:lineRule="auto"/>
              <w:rPr>
                <w:bCs/>
                <w:sz w:val="20"/>
                <w:szCs w:val="20"/>
              </w:rPr>
            </w:pPr>
            <w:r w:rsidRPr="00547984">
              <w:rPr>
                <w:bCs/>
                <w:sz w:val="20"/>
                <w:szCs w:val="20"/>
              </w:rPr>
              <w:t>Число оборотов</w:t>
            </w:r>
            <w:r w:rsidR="00542792" w:rsidRPr="00547984">
              <w:rPr>
                <w:bCs/>
                <w:sz w:val="20"/>
                <w:szCs w:val="20"/>
              </w:rPr>
              <w:t xml:space="preserve"> </w:t>
            </w:r>
            <w:r w:rsidRPr="00547984">
              <w:rPr>
                <w:bCs/>
                <w:sz w:val="20"/>
                <w:szCs w:val="20"/>
              </w:rPr>
              <w:t>-167 об/мин</w:t>
            </w:r>
            <w:r w:rsidR="00542792" w:rsidRPr="00547984">
              <w:rPr>
                <w:bCs/>
                <w:sz w:val="20"/>
                <w:szCs w:val="20"/>
              </w:rPr>
              <w:t xml:space="preserve"> </w:t>
            </w:r>
            <w:r w:rsidRPr="00547984">
              <w:rPr>
                <w:bCs/>
                <w:sz w:val="20"/>
                <w:szCs w:val="20"/>
              </w:rPr>
              <w:t>Исп. ВЗГ</w:t>
            </w:r>
          </w:p>
        </w:tc>
      </w:tr>
      <w:tr w:rsidR="001119B2" w:rsidRPr="00542792" w:rsidTr="00547984">
        <w:trPr>
          <w:cantSplit/>
        </w:trPr>
        <w:tc>
          <w:tcPr>
            <w:tcW w:w="3490" w:type="dxa"/>
            <w:tcBorders>
              <w:left w:val="single" w:sz="4" w:space="0" w:color="auto"/>
            </w:tcBorders>
            <w:vAlign w:val="center"/>
          </w:tcPr>
          <w:p w:rsidR="001119B2" w:rsidRPr="00547984" w:rsidRDefault="001119B2" w:rsidP="00547984">
            <w:pPr>
              <w:spacing w:line="360" w:lineRule="auto"/>
              <w:rPr>
                <w:bCs/>
                <w:sz w:val="20"/>
                <w:szCs w:val="20"/>
              </w:rPr>
            </w:pPr>
            <w:r w:rsidRPr="00547984">
              <w:rPr>
                <w:bCs/>
                <w:sz w:val="20"/>
                <w:szCs w:val="20"/>
              </w:rPr>
              <w:t>Холодильник циркуляционного газа. Горизонтальный, цилдиндр кожухотрубный аппарат, одноходовой по трубному и межтрубному пространству</w:t>
            </w:r>
          </w:p>
        </w:tc>
        <w:tc>
          <w:tcPr>
            <w:tcW w:w="2213" w:type="dxa"/>
            <w:vAlign w:val="center"/>
          </w:tcPr>
          <w:p w:rsidR="001119B2" w:rsidRPr="00547984" w:rsidRDefault="001119B2" w:rsidP="00547984">
            <w:pPr>
              <w:spacing w:line="360" w:lineRule="auto"/>
              <w:jc w:val="center"/>
              <w:rPr>
                <w:bCs/>
                <w:sz w:val="20"/>
                <w:szCs w:val="20"/>
              </w:rPr>
            </w:pPr>
            <w:r w:rsidRPr="00547984">
              <w:rPr>
                <w:bCs/>
                <w:sz w:val="20"/>
                <w:szCs w:val="20"/>
              </w:rPr>
              <w:t>Х-3</w:t>
            </w:r>
          </w:p>
          <w:p w:rsidR="001119B2" w:rsidRPr="00547984" w:rsidRDefault="001119B2" w:rsidP="00547984">
            <w:pPr>
              <w:spacing w:line="360" w:lineRule="auto"/>
              <w:jc w:val="center"/>
              <w:rPr>
                <w:bCs/>
                <w:sz w:val="20"/>
                <w:szCs w:val="20"/>
              </w:rPr>
            </w:pPr>
            <w:r w:rsidRPr="00547984">
              <w:rPr>
                <w:bCs/>
                <w:sz w:val="20"/>
                <w:szCs w:val="20"/>
              </w:rPr>
              <w:t>Х-4</w:t>
            </w:r>
          </w:p>
        </w:tc>
        <w:tc>
          <w:tcPr>
            <w:tcW w:w="1418" w:type="dxa"/>
            <w:vAlign w:val="center"/>
          </w:tcPr>
          <w:p w:rsidR="001119B2" w:rsidRPr="00547984" w:rsidRDefault="001119B2" w:rsidP="00547984">
            <w:pPr>
              <w:spacing w:line="360" w:lineRule="auto"/>
              <w:jc w:val="center"/>
              <w:rPr>
                <w:bCs/>
                <w:sz w:val="20"/>
                <w:szCs w:val="20"/>
              </w:rPr>
            </w:pPr>
            <w:r w:rsidRPr="00547984">
              <w:rPr>
                <w:bCs/>
                <w:sz w:val="20"/>
                <w:szCs w:val="20"/>
              </w:rPr>
              <w:t>2</w:t>
            </w:r>
          </w:p>
        </w:tc>
        <w:tc>
          <w:tcPr>
            <w:tcW w:w="2268" w:type="dxa"/>
            <w:vAlign w:val="center"/>
          </w:tcPr>
          <w:p w:rsidR="001119B2" w:rsidRPr="00547984" w:rsidRDefault="001119B2" w:rsidP="00547984">
            <w:pPr>
              <w:spacing w:line="360" w:lineRule="auto"/>
              <w:jc w:val="center"/>
              <w:rPr>
                <w:bCs/>
                <w:sz w:val="20"/>
                <w:szCs w:val="20"/>
              </w:rPr>
            </w:pPr>
            <w:r w:rsidRPr="00547984">
              <w:rPr>
                <w:bCs/>
                <w:sz w:val="20"/>
                <w:szCs w:val="20"/>
              </w:rPr>
              <w:t>Ст.3</w:t>
            </w:r>
          </w:p>
        </w:tc>
        <w:tc>
          <w:tcPr>
            <w:tcW w:w="4998" w:type="dxa"/>
            <w:tcBorders>
              <w:right w:val="single" w:sz="4" w:space="0" w:color="auto"/>
            </w:tcBorders>
            <w:vAlign w:val="center"/>
          </w:tcPr>
          <w:p w:rsidR="001119B2" w:rsidRPr="00547984" w:rsidRDefault="001119B2" w:rsidP="00547984">
            <w:pPr>
              <w:spacing w:line="360" w:lineRule="auto"/>
              <w:rPr>
                <w:bCs/>
                <w:sz w:val="20"/>
                <w:szCs w:val="20"/>
              </w:rPr>
            </w:pPr>
            <w:r w:rsidRPr="00547984">
              <w:rPr>
                <w:bCs/>
                <w:sz w:val="20"/>
                <w:szCs w:val="20"/>
              </w:rPr>
              <w:t>Расчетное давление в корпусе -60кгс/см2, в трубках - 3 кгс/см2 Температура в корпусе - 60оС, в трубках - 40оС</w:t>
            </w:r>
          </w:p>
          <w:p w:rsidR="001119B2" w:rsidRPr="00547984" w:rsidRDefault="001119B2" w:rsidP="00547984">
            <w:pPr>
              <w:spacing w:line="360" w:lineRule="auto"/>
              <w:rPr>
                <w:bCs/>
                <w:sz w:val="20"/>
                <w:szCs w:val="20"/>
              </w:rPr>
            </w:pPr>
            <w:r w:rsidRPr="00547984">
              <w:rPr>
                <w:bCs/>
                <w:sz w:val="20"/>
                <w:szCs w:val="20"/>
              </w:rPr>
              <w:t>Диаметр корпуса - 425 мм</w:t>
            </w:r>
          </w:p>
          <w:p w:rsidR="001119B2" w:rsidRPr="00547984" w:rsidRDefault="001119B2" w:rsidP="00547984">
            <w:pPr>
              <w:spacing w:line="360" w:lineRule="auto"/>
              <w:rPr>
                <w:bCs/>
                <w:sz w:val="20"/>
                <w:szCs w:val="20"/>
              </w:rPr>
            </w:pPr>
            <w:r w:rsidRPr="00547984">
              <w:rPr>
                <w:bCs/>
                <w:sz w:val="20"/>
                <w:szCs w:val="20"/>
              </w:rPr>
              <w:t>Длина - 6877 мм</w:t>
            </w:r>
          </w:p>
        </w:tc>
      </w:tr>
    </w:tbl>
    <w:p w:rsidR="001119B2" w:rsidRPr="00542792" w:rsidRDefault="001119B2" w:rsidP="00542792">
      <w:pPr>
        <w:spacing w:line="360" w:lineRule="auto"/>
        <w:ind w:firstLine="709"/>
        <w:jc w:val="both"/>
        <w:rPr>
          <w:color w:val="000000"/>
          <w:sz w:val="28"/>
          <w:szCs w:val="28"/>
        </w:rPr>
        <w:sectPr w:rsidR="001119B2" w:rsidRPr="00542792" w:rsidSect="00542792">
          <w:type w:val="nextColumn"/>
          <w:pgSz w:w="16838" w:h="11906" w:orient="landscape"/>
          <w:pgMar w:top="1134" w:right="851" w:bottom="1134" w:left="1701" w:header="709" w:footer="709" w:gutter="0"/>
          <w:cols w:space="708"/>
          <w:docGrid w:linePitch="360"/>
        </w:sectPr>
      </w:pPr>
    </w:p>
    <w:p w:rsidR="00547984" w:rsidRDefault="001119B2" w:rsidP="00547984">
      <w:pPr>
        <w:pStyle w:val="6"/>
        <w:ind w:firstLine="709"/>
        <w:rPr>
          <w:rFonts w:ascii="Times New Roman" w:hAnsi="Times New Roman"/>
          <w:b w:val="0"/>
          <w:bCs/>
          <w:szCs w:val="28"/>
        </w:rPr>
      </w:pPr>
      <w:r w:rsidRPr="00542792">
        <w:rPr>
          <w:rFonts w:ascii="Times New Roman" w:hAnsi="Times New Roman"/>
          <w:b w:val="0"/>
          <w:bCs/>
          <w:szCs w:val="28"/>
        </w:rPr>
        <w:t>Таблица 1.3</w:t>
      </w:r>
    </w:p>
    <w:p w:rsidR="001119B2" w:rsidRPr="00542792" w:rsidRDefault="001119B2" w:rsidP="00542792">
      <w:pPr>
        <w:pStyle w:val="6"/>
        <w:ind w:firstLine="709"/>
        <w:jc w:val="both"/>
        <w:rPr>
          <w:rFonts w:ascii="Times New Roman" w:hAnsi="Times New Roman"/>
          <w:b w:val="0"/>
          <w:bCs/>
          <w:szCs w:val="28"/>
        </w:rPr>
      </w:pPr>
      <w:r w:rsidRPr="00542792">
        <w:rPr>
          <w:rFonts w:ascii="Times New Roman" w:hAnsi="Times New Roman"/>
          <w:b w:val="0"/>
          <w:bCs/>
          <w:szCs w:val="28"/>
        </w:rPr>
        <w:t>Перечень блокировок и сигнализации</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9"/>
        <w:gridCol w:w="1563"/>
        <w:gridCol w:w="1130"/>
        <w:gridCol w:w="1082"/>
        <w:gridCol w:w="1082"/>
        <w:gridCol w:w="1082"/>
        <w:gridCol w:w="1082"/>
        <w:gridCol w:w="1082"/>
        <w:gridCol w:w="3635"/>
      </w:tblGrid>
      <w:tr w:rsidR="001119B2" w:rsidRPr="00542792" w:rsidTr="00547984">
        <w:trPr>
          <w:cantSplit/>
          <w:trHeight w:val="722"/>
          <w:tblHeader/>
        </w:trPr>
        <w:tc>
          <w:tcPr>
            <w:tcW w:w="2579" w:type="dxa"/>
            <w:vAlign w:val="center"/>
          </w:tcPr>
          <w:p w:rsidR="001119B2" w:rsidRPr="00547984" w:rsidRDefault="001119B2" w:rsidP="00547984">
            <w:pPr>
              <w:spacing w:line="360" w:lineRule="auto"/>
              <w:ind w:firstLine="34"/>
              <w:rPr>
                <w:bCs/>
                <w:sz w:val="20"/>
                <w:szCs w:val="20"/>
              </w:rPr>
            </w:pPr>
            <w:r w:rsidRPr="00547984">
              <w:rPr>
                <w:bCs/>
                <w:sz w:val="20"/>
                <w:szCs w:val="20"/>
              </w:rPr>
              <w:t>Наименование</w:t>
            </w:r>
          </w:p>
          <w:p w:rsidR="001119B2" w:rsidRPr="00547984" w:rsidRDefault="001119B2" w:rsidP="00547984">
            <w:pPr>
              <w:spacing w:line="360" w:lineRule="auto"/>
              <w:ind w:firstLine="34"/>
              <w:rPr>
                <w:bCs/>
                <w:sz w:val="20"/>
                <w:szCs w:val="20"/>
              </w:rPr>
            </w:pPr>
            <w:r w:rsidRPr="00547984">
              <w:rPr>
                <w:bCs/>
                <w:sz w:val="20"/>
                <w:szCs w:val="20"/>
              </w:rPr>
              <w:t>параметра</w:t>
            </w:r>
          </w:p>
        </w:tc>
        <w:tc>
          <w:tcPr>
            <w:tcW w:w="1563" w:type="dxa"/>
            <w:vAlign w:val="center"/>
          </w:tcPr>
          <w:p w:rsidR="001119B2" w:rsidRPr="00547984" w:rsidRDefault="001119B2" w:rsidP="00547984">
            <w:pPr>
              <w:spacing w:line="360" w:lineRule="auto"/>
              <w:ind w:left="-113" w:right="-113" w:firstLine="34"/>
              <w:jc w:val="center"/>
              <w:rPr>
                <w:bCs/>
                <w:sz w:val="20"/>
                <w:szCs w:val="20"/>
              </w:rPr>
            </w:pPr>
            <w:r w:rsidRPr="00547984">
              <w:rPr>
                <w:bCs/>
                <w:sz w:val="20"/>
                <w:szCs w:val="20"/>
              </w:rPr>
              <w:t>Наименование</w:t>
            </w:r>
          </w:p>
          <w:p w:rsidR="001119B2" w:rsidRPr="00547984" w:rsidRDefault="001119B2" w:rsidP="00547984">
            <w:pPr>
              <w:spacing w:line="360" w:lineRule="auto"/>
              <w:ind w:left="-113" w:right="-113" w:firstLine="34"/>
              <w:jc w:val="center"/>
              <w:rPr>
                <w:bCs/>
                <w:sz w:val="20"/>
                <w:szCs w:val="20"/>
              </w:rPr>
            </w:pPr>
            <w:r w:rsidRPr="00547984">
              <w:rPr>
                <w:bCs/>
                <w:sz w:val="20"/>
                <w:szCs w:val="20"/>
              </w:rPr>
              <w:t>оборудования</w:t>
            </w:r>
          </w:p>
        </w:tc>
        <w:tc>
          <w:tcPr>
            <w:tcW w:w="2212" w:type="dxa"/>
            <w:gridSpan w:val="2"/>
            <w:vAlign w:val="center"/>
          </w:tcPr>
          <w:p w:rsidR="001119B2" w:rsidRPr="00547984" w:rsidRDefault="001119B2" w:rsidP="00547984">
            <w:pPr>
              <w:spacing w:line="360" w:lineRule="auto"/>
              <w:ind w:left="-113" w:right="-113" w:firstLine="34"/>
              <w:jc w:val="center"/>
              <w:rPr>
                <w:bCs/>
                <w:sz w:val="20"/>
                <w:szCs w:val="20"/>
              </w:rPr>
            </w:pPr>
            <w:r w:rsidRPr="00547984">
              <w:rPr>
                <w:bCs/>
                <w:sz w:val="20"/>
                <w:szCs w:val="20"/>
              </w:rPr>
              <w:t>Величина устанавливаемого параметра</w:t>
            </w:r>
          </w:p>
        </w:tc>
        <w:tc>
          <w:tcPr>
            <w:tcW w:w="2164" w:type="dxa"/>
            <w:gridSpan w:val="2"/>
            <w:vAlign w:val="center"/>
          </w:tcPr>
          <w:p w:rsidR="001119B2" w:rsidRPr="00547984" w:rsidRDefault="001119B2" w:rsidP="00547984">
            <w:pPr>
              <w:spacing w:line="360" w:lineRule="auto"/>
              <w:ind w:firstLine="34"/>
              <w:jc w:val="center"/>
              <w:rPr>
                <w:bCs/>
                <w:sz w:val="20"/>
                <w:szCs w:val="20"/>
              </w:rPr>
            </w:pPr>
            <w:r w:rsidRPr="00547984">
              <w:rPr>
                <w:bCs/>
                <w:sz w:val="20"/>
                <w:szCs w:val="20"/>
              </w:rPr>
              <w:t>Блокировка</w:t>
            </w:r>
          </w:p>
        </w:tc>
        <w:tc>
          <w:tcPr>
            <w:tcW w:w="2164" w:type="dxa"/>
            <w:gridSpan w:val="2"/>
            <w:vAlign w:val="center"/>
          </w:tcPr>
          <w:p w:rsidR="001119B2" w:rsidRPr="00547984" w:rsidRDefault="001119B2" w:rsidP="00547984">
            <w:pPr>
              <w:spacing w:line="360" w:lineRule="auto"/>
              <w:ind w:firstLine="34"/>
              <w:jc w:val="center"/>
              <w:rPr>
                <w:bCs/>
                <w:sz w:val="20"/>
                <w:szCs w:val="20"/>
              </w:rPr>
            </w:pPr>
            <w:r w:rsidRPr="00547984">
              <w:rPr>
                <w:bCs/>
                <w:sz w:val="20"/>
                <w:szCs w:val="20"/>
              </w:rPr>
              <w:t>Сигнализация</w:t>
            </w:r>
          </w:p>
        </w:tc>
        <w:tc>
          <w:tcPr>
            <w:tcW w:w="3635" w:type="dxa"/>
            <w:vAlign w:val="center"/>
          </w:tcPr>
          <w:p w:rsidR="001119B2" w:rsidRPr="00547984" w:rsidRDefault="001119B2" w:rsidP="00547984">
            <w:pPr>
              <w:spacing w:line="360" w:lineRule="auto"/>
              <w:ind w:firstLine="34"/>
              <w:rPr>
                <w:bCs/>
                <w:sz w:val="20"/>
                <w:szCs w:val="20"/>
              </w:rPr>
            </w:pPr>
            <w:r w:rsidRPr="00547984">
              <w:rPr>
                <w:bCs/>
                <w:sz w:val="20"/>
                <w:szCs w:val="20"/>
              </w:rPr>
              <w:t>Операции по отключению, переключению и другому воздействию</w:t>
            </w:r>
          </w:p>
        </w:tc>
      </w:tr>
      <w:tr w:rsidR="001119B2" w:rsidRPr="00542792" w:rsidTr="00547984">
        <w:trPr>
          <w:cantSplit/>
          <w:trHeight w:val="127"/>
        </w:trPr>
        <w:tc>
          <w:tcPr>
            <w:tcW w:w="2579" w:type="dxa"/>
          </w:tcPr>
          <w:p w:rsidR="001119B2" w:rsidRPr="00547984" w:rsidRDefault="001119B2" w:rsidP="00547984">
            <w:pPr>
              <w:spacing w:line="360" w:lineRule="auto"/>
              <w:ind w:firstLine="34"/>
              <w:rPr>
                <w:bCs/>
                <w:sz w:val="20"/>
                <w:szCs w:val="20"/>
              </w:rPr>
            </w:pPr>
            <w:r w:rsidRPr="00547984">
              <w:rPr>
                <w:bCs/>
                <w:sz w:val="20"/>
                <w:szCs w:val="20"/>
              </w:rPr>
              <w:t>Температура газа нагнетания ПК-1</w:t>
            </w:r>
          </w:p>
        </w:tc>
        <w:tc>
          <w:tcPr>
            <w:tcW w:w="1563"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ПК-1</w:t>
            </w:r>
          </w:p>
        </w:tc>
        <w:tc>
          <w:tcPr>
            <w:tcW w:w="1130"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 xml:space="preserve">110 </w:t>
            </w:r>
            <w:r w:rsidRPr="00547984">
              <w:rPr>
                <w:bCs/>
                <w:sz w:val="20"/>
                <w:szCs w:val="20"/>
                <w:vertAlign w:val="superscript"/>
              </w:rPr>
              <w:t>0</w:t>
            </w:r>
            <w:r w:rsidRPr="00547984">
              <w:rPr>
                <w:bCs/>
                <w:sz w:val="20"/>
                <w:szCs w:val="20"/>
              </w:rPr>
              <w:t>С</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 xml:space="preserve">120 </w:t>
            </w:r>
            <w:r w:rsidRPr="00547984">
              <w:rPr>
                <w:bCs/>
                <w:sz w:val="20"/>
                <w:szCs w:val="20"/>
                <w:vertAlign w:val="superscript"/>
              </w:rPr>
              <w:t>0</w:t>
            </w:r>
            <w:r w:rsidRPr="00547984">
              <w:rPr>
                <w:bCs/>
                <w:sz w:val="20"/>
                <w:szCs w:val="20"/>
              </w:rPr>
              <w:t>С</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 xml:space="preserve">110 </w:t>
            </w:r>
            <w:r w:rsidRPr="00547984">
              <w:rPr>
                <w:bCs/>
                <w:sz w:val="20"/>
                <w:szCs w:val="20"/>
                <w:vertAlign w:val="superscript"/>
              </w:rPr>
              <w:t>0</w:t>
            </w:r>
            <w:r w:rsidRPr="00547984">
              <w:rPr>
                <w:bCs/>
                <w:sz w:val="20"/>
                <w:szCs w:val="20"/>
              </w:rPr>
              <w:t>С</w:t>
            </w:r>
          </w:p>
        </w:tc>
        <w:tc>
          <w:tcPr>
            <w:tcW w:w="3635" w:type="dxa"/>
          </w:tcPr>
          <w:p w:rsidR="001119B2" w:rsidRPr="00547984" w:rsidRDefault="001119B2" w:rsidP="00547984">
            <w:pPr>
              <w:spacing w:line="360" w:lineRule="auto"/>
              <w:ind w:firstLine="34"/>
              <w:rPr>
                <w:bCs/>
                <w:sz w:val="20"/>
                <w:szCs w:val="20"/>
              </w:rPr>
            </w:pPr>
            <w:r w:rsidRPr="00547984">
              <w:rPr>
                <w:bCs/>
                <w:sz w:val="20"/>
                <w:szCs w:val="20"/>
              </w:rPr>
              <w:t>Звуковая и световая сигнализация.</w:t>
            </w:r>
          </w:p>
          <w:p w:rsidR="001119B2" w:rsidRPr="00547984" w:rsidRDefault="001119B2" w:rsidP="00547984">
            <w:pPr>
              <w:spacing w:line="360" w:lineRule="auto"/>
              <w:ind w:firstLine="34"/>
              <w:rPr>
                <w:bCs/>
                <w:sz w:val="20"/>
                <w:szCs w:val="20"/>
              </w:rPr>
            </w:pPr>
            <w:r w:rsidRPr="00547984">
              <w:rPr>
                <w:bCs/>
                <w:sz w:val="20"/>
                <w:szCs w:val="20"/>
              </w:rPr>
              <w:t>Отключение ЭД компрессора ПК-1</w:t>
            </w:r>
          </w:p>
        </w:tc>
      </w:tr>
      <w:tr w:rsidR="001119B2" w:rsidRPr="00542792" w:rsidTr="00547984">
        <w:trPr>
          <w:cantSplit/>
          <w:trHeight w:val="127"/>
        </w:trPr>
        <w:tc>
          <w:tcPr>
            <w:tcW w:w="2579" w:type="dxa"/>
          </w:tcPr>
          <w:p w:rsidR="001119B2" w:rsidRPr="00547984" w:rsidRDefault="001119B2" w:rsidP="00547984">
            <w:pPr>
              <w:spacing w:line="360" w:lineRule="auto"/>
              <w:ind w:firstLine="34"/>
              <w:rPr>
                <w:bCs/>
                <w:sz w:val="20"/>
                <w:szCs w:val="20"/>
              </w:rPr>
            </w:pPr>
            <w:r w:rsidRPr="00547984">
              <w:rPr>
                <w:bCs/>
                <w:sz w:val="20"/>
                <w:szCs w:val="20"/>
              </w:rPr>
              <w:t>Температура подшипников ПК-1</w:t>
            </w:r>
          </w:p>
        </w:tc>
        <w:tc>
          <w:tcPr>
            <w:tcW w:w="1563"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Подшипники ПК-1</w:t>
            </w:r>
          </w:p>
        </w:tc>
        <w:tc>
          <w:tcPr>
            <w:tcW w:w="1130"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 xml:space="preserve">60 </w:t>
            </w:r>
            <w:r w:rsidRPr="00547984">
              <w:rPr>
                <w:bCs/>
                <w:sz w:val="20"/>
                <w:szCs w:val="20"/>
                <w:vertAlign w:val="superscript"/>
              </w:rPr>
              <w:t>0</w:t>
            </w:r>
            <w:r w:rsidRPr="00547984">
              <w:rPr>
                <w:bCs/>
                <w:sz w:val="20"/>
                <w:szCs w:val="20"/>
              </w:rPr>
              <w:t>С</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p>
          <w:p w:rsidR="001119B2" w:rsidRPr="00547984" w:rsidRDefault="001119B2" w:rsidP="00547984">
            <w:pPr>
              <w:spacing w:line="360" w:lineRule="auto"/>
              <w:ind w:firstLine="34"/>
              <w:jc w:val="center"/>
              <w:rPr>
                <w:bCs/>
                <w:sz w:val="20"/>
                <w:szCs w:val="20"/>
              </w:rPr>
            </w:pPr>
            <w:r w:rsidRPr="00547984">
              <w:rPr>
                <w:bCs/>
                <w:sz w:val="20"/>
                <w:szCs w:val="20"/>
              </w:rPr>
              <w:t xml:space="preserve">65 </w:t>
            </w:r>
            <w:r w:rsidRPr="00547984">
              <w:rPr>
                <w:bCs/>
                <w:sz w:val="20"/>
                <w:szCs w:val="20"/>
                <w:vertAlign w:val="superscript"/>
              </w:rPr>
              <w:t>0</w:t>
            </w:r>
            <w:r w:rsidRPr="00547984">
              <w:rPr>
                <w:bCs/>
                <w:sz w:val="20"/>
                <w:szCs w:val="20"/>
              </w:rPr>
              <w:t>С</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 xml:space="preserve">60 </w:t>
            </w:r>
            <w:r w:rsidRPr="00547984">
              <w:rPr>
                <w:bCs/>
                <w:sz w:val="20"/>
                <w:szCs w:val="20"/>
                <w:vertAlign w:val="superscript"/>
              </w:rPr>
              <w:t>0</w:t>
            </w:r>
            <w:r w:rsidRPr="00547984">
              <w:rPr>
                <w:bCs/>
                <w:sz w:val="20"/>
                <w:szCs w:val="20"/>
              </w:rPr>
              <w:t>С</w:t>
            </w:r>
          </w:p>
        </w:tc>
        <w:tc>
          <w:tcPr>
            <w:tcW w:w="3635" w:type="dxa"/>
          </w:tcPr>
          <w:p w:rsidR="001119B2" w:rsidRPr="00547984" w:rsidRDefault="001119B2" w:rsidP="00547984">
            <w:pPr>
              <w:spacing w:line="360" w:lineRule="auto"/>
              <w:ind w:firstLine="34"/>
              <w:rPr>
                <w:bCs/>
                <w:sz w:val="20"/>
                <w:szCs w:val="20"/>
              </w:rPr>
            </w:pPr>
            <w:r w:rsidRPr="00547984">
              <w:rPr>
                <w:bCs/>
                <w:sz w:val="20"/>
                <w:szCs w:val="20"/>
              </w:rPr>
              <w:t>Звуковая и световая сигнализация.</w:t>
            </w:r>
          </w:p>
          <w:p w:rsidR="001119B2" w:rsidRPr="00547984" w:rsidRDefault="001119B2" w:rsidP="00547984">
            <w:pPr>
              <w:spacing w:line="360" w:lineRule="auto"/>
              <w:ind w:firstLine="34"/>
              <w:rPr>
                <w:bCs/>
                <w:sz w:val="20"/>
                <w:szCs w:val="20"/>
              </w:rPr>
            </w:pPr>
            <w:r w:rsidRPr="00547984">
              <w:rPr>
                <w:bCs/>
                <w:sz w:val="20"/>
                <w:szCs w:val="20"/>
              </w:rPr>
              <w:t>Отключение ЭД компрессора ПК-1</w:t>
            </w:r>
          </w:p>
        </w:tc>
      </w:tr>
      <w:tr w:rsidR="001119B2" w:rsidRPr="00542792" w:rsidTr="00547984">
        <w:trPr>
          <w:cantSplit/>
          <w:trHeight w:val="127"/>
        </w:trPr>
        <w:tc>
          <w:tcPr>
            <w:tcW w:w="2579" w:type="dxa"/>
          </w:tcPr>
          <w:p w:rsidR="001119B2" w:rsidRPr="00547984" w:rsidRDefault="001119B2" w:rsidP="00547984">
            <w:pPr>
              <w:spacing w:line="360" w:lineRule="auto"/>
              <w:ind w:firstLine="34"/>
              <w:rPr>
                <w:bCs/>
                <w:sz w:val="20"/>
                <w:szCs w:val="20"/>
              </w:rPr>
            </w:pPr>
            <w:r w:rsidRPr="00547984">
              <w:rPr>
                <w:bCs/>
                <w:sz w:val="20"/>
                <w:szCs w:val="20"/>
              </w:rPr>
              <w:t>Давление масла к ПК-1</w:t>
            </w:r>
          </w:p>
        </w:tc>
        <w:tc>
          <w:tcPr>
            <w:tcW w:w="1563"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ПК-1</w:t>
            </w:r>
          </w:p>
        </w:tc>
        <w:tc>
          <w:tcPr>
            <w:tcW w:w="1130"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0,15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0,12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0,15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3635" w:type="dxa"/>
          </w:tcPr>
          <w:p w:rsidR="001119B2" w:rsidRPr="00547984" w:rsidRDefault="001119B2" w:rsidP="00547984">
            <w:pPr>
              <w:spacing w:line="360" w:lineRule="auto"/>
              <w:ind w:firstLine="34"/>
              <w:rPr>
                <w:bCs/>
                <w:sz w:val="20"/>
                <w:szCs w:val="20"/>
              </w:rPr>
            </w:pPr>
            <w:r w:rsidRPr="00547984">
              <w:rPr>
                <w:bCs/>
                <w:sz w:val="20"/>
                <w:szCs w:val="20"/>
              </w:rPr>
              <w:t>Звуковая и световая сигнализация.</w:t>
            </w:r>
          </w:p>
          <w:p w:rsidR="001119B2" w:rsidRPr="00547984" w:rsidRDefault="001119B2" w:rsidP="00547984">
            <w:pPr>
              <w:spacing w:line="360" w:lineRule="auto"/>
              <w:ind w:firstLine="34"/>
              <w:rPr>
                <w:bCs/>
                <w:sz w:val="20"/>
                <w:szCs w:val="20"/>
              </w:rPr>
            </w:pPr>
            <w:r w:rsidRPr="00547984">
              <w:rPr>
                <w:bCs/>
                <w:sz w:val="20"/>
                <w:szCs w:val="20"/>
              </w:rPr>
              <w:t>Запрет пуска</w:t>
            </w:r>
          </w:p>
          <w:p w:rsidR="001119B2" w:rsidRPr="00547984" w:rsidRDefault="001119B2" w:rsidP="00547984">
            <w:pPr>
              <w:spacing w:line="360" w:lineRule="auto"/>
              <w:ind w:firstLine="34"/>
              <w:rPr>
                <w:bCs/>
                <w:sz w:val="20"/>
                <w:szCs w:val="20"/>
              </w:rPr>
            </w:pPr>
            <w:r w:rsidRPr="00547984">
              <w:rPr>
                <w:bCs/>
                <w:sz w:val="20"/>
                <w:szCs w:val="20"/>
              </w:rPr>
              <w:t>Отключение ЭД компрессора ПК-1</w:t>
            </w:r>
          </w:p>
        </w:tc>
      </w:tr>
      <w:tr w:rsidR="001119B2" w:rsidRPr="00542792" w:rsidTr="00547984">
        <w:trPr>
          <w:cantSplit/>
          <w:trHeight w:val="127"/>
        </w:trPr>
        <w:tc>
          <w:tcPr>
            <w:tcW w:w="2579" w:type="dxa"/>
          </w:tcPr>
          <w:p w:rsidR="001119B2" w:rsidRPr="00547984" w:rsidRDefault="001119B2" w:rsidP="00547984">
            <w:pPr>
              <w:spacing w:line="360" w:lineRule="auto"/>
              <w:ind w:firstLine="34"/>
              <w:rPr>
                <w:bCs/>
                <w:sz w:val="20"/>
                <w:szCs w:val="20"/>
              </w:rPr>
            </w:pPr>
            <w:r w:rsidRPr="00547984">
              <w:rPr>
                <w:bCs/>
                <w:sz w:val="20"/>
                <w:szCs w:val="20"/>
              </w:rPr>
              <w:t>Давление охлаждающей воды к ПК-1</w:t>
            </w:r>
          </w:p>
        </w:tc>
        <w:tc>
          <w:tcPr>
            <w:tcW w:w="1563"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ПК-1</w:t>
            </w:r>
          </w:p>
        </w:tc>
        <w:tc>
          <w:tcPr>
            <w:tcW w:w="1130"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0,12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0,1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0,12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3635" w:type="dxa"/>
          </w:tcPr>
          <w:p w:rsidR="001119B2" w:rsidRPr="00547984" w:rsidRDefault="001119B2" w:rsidP="00547984">
            <w:pPr>
              <w:spacing w:line="360" w:lineRule="auto"/>
              <w:ind w:firstLine="34"/>
              <w:rPr>
                <w:bCs/>
                <w:sz w:val="20"/>
                <w:szCs w:val="20"/>
              </w:rPr>
            </w:pPr>
            <w:r w:rsidRPr="00547984">
              <w:rPr>
                <w:bCs/>
                <w:sz w:val="20"/>
                <w:szCs w:val="20"/>
              </w:rPr>
              <w:t>Звуковая и световая сигнализация.</w:t>
            </w:r>
          </w:p>
          <w:p w:rsidR="001119B2" w:rsidRPr="00547984" w:rsidRDefault="001119B2" w:rsidP="00547984">
            <w:pPr>
              <w:spacing w:line="360" w:lineRule="auto"/>
              <w:ind w:firstLine="34"/>
              <w:rPr>
                <w:bCs/>
                <w:sz w:val="20"/>
                <w:szCs w:val="20"/>
              </w:rPr>
            </w:pPr>
            <w:r w:rsidRPr="00547984">
              <w:rPr>
                <w:bCs/>
                <w:sz w:val="20"/>
                <w:szCs w:val="20"/>
              </w:rPr>
              <w:t>Запрет пуска</w:t>
            </w:r>
          </w:p>
          <w:p w:rsidR="001119B2" w:rsidRPr="00547984" w:rsidRDefault="001119B2" w:rsidP="00547984">
            <w:pPr>
              <w:spacing w:line="360" w:lineRule="auto"/>
              <w:ind w:firstLine="34"/>
              <w:rPr>
                <w:bCs/>
                <w:sz w:val="20"/>
                <w:szCs w:val="20"/>
              </w:rPr>
            </w:pPr>
            <w:r w:rsidRPr="00547984">
              <w:rPr>
                <w:bCs/>
                <w:sz w:val="20"/>
                <w:szCs w:val="20"/>
              </w:rPr>
              <w:t>Отключение ЭД компрессора ПК-1</w:t>
            </w:r>
          </w:p>
        </w:tc>
      </w:tr>
      <w:tr w:rsidR="001119B2" w:rsidRPr="00542792" w:rsidTr="00547984">
        <w:trPr>
          <w:cantSplit/>
          <w:trHeight w:val="127"/>
        </w:trPr>
        <w:tc>
          <w:tcPr>
            <w:tcW w:w="2579" w:type="dxa"/>
          </w:tcPr>
          <w:p w:rsidR="001119B2" w:rsidRPr="00547984" w:rsidRDefault="001119B2" w:rsidP="00547984">
            <w:pPr>
              <w:spacing w:line="360" w:lineRule="auto"/>
              <w:ind w:firstLine="34"/>
              <w:rPr>
                <w:bCs/>
                <w:sz w:val="20"/>
                <w:szCs w:val="20"/>
              </w:rPr>
            </w:pPr>
            <w:r w:rsidRPr="00547984">
              <w:rPr>
                <w:bCs/>
                <w:sz w:val="20"/>
                <w:szCs w:val="20"/>
              </w:rPr>
              <w:t>Давление воздуха под кожухом ПК-1</w:t>
            </w:r>
          </w:p>
        </w:tc>
        <w:tc>
          <w:tcPr>
            <w:tcW w:w="1563"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ПК-1</w:t>
            </w:r>
          </w:p>
        </w:tc>
        <w:tc>
          <w:tcPr>
            <w:tcW w:w="1130"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0,25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0,2 КПа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0,25 КПа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3635" w:type="dxa"/>
          </w:tcPr>
          <w:p w:rsidR="001119B2" w:rsidRPr="00547984" w:rsidRDefault="001119B2" w:rsidP="00547984">
            <w:pPr>
              <w:spacing w:line="360" w:lineRule="auto"/>
              <w:ind w:firstLine="34"/>
              <w:rPr>
                <w:bCs/>
                <w:sz w:val="20"/>
                <w:szCs w:val="20"/>
              </w:rPr>
            </w:pPr>
            <w:r w:rsidRPr="00547984">
              <w:rPr>
                <w:bCs/>
                <w:sz w:val="20"/>
                <w:szCs w:val="20"/>
              </w:rPr>
              <w:t>Звуковая и световая сигнализация.</w:t>
            </w:r>
          </w:p>
          <w:p w:rsidR="001119B2" w:rsidRPr="00547984" w:rsidRDefault="001119B2" w:rsidP="00547984">
            <w:pPr>
              <w:spacing w:line="360" w:lineRule="auto"/>
              <w:ind w:firstLine="34"/>
              <w:rPr>
                <w:bCs/>
                <w:sz w:val="20"/>
                <w:szCs w:val="20"/>
              </w:rPr>
            </w:pPr>
            <w:r w:rsidRPr="00547984">
              <w:rPr>
                <w:bCs/>
                <w:sz w:val="20"/>
                <w:szCs w:val="20"/>
              </w:rPr>
              <w:t>Запрет пуска</w:t>
            </w:r>
          </w:p>
          <w:p w:rsidR="001119B2" w:rsidRPr="00547984" w:rsidRDefault="001119B2" w:rsidP="00547984">
            <w:pPr>
              <w:spacing w:line="360" w:lineRule="auto"/>
              <w:ind w:firstLine="34"/>
              <w:rPr>
                <w:bCs/>
                <w:sz w:val="20"/>
                <w:szCs w:val="20"/>
              </w:rPr>
            </w:pPr>
            <w:r w:rsidRPr="00547984">
              <w:rPr>
                <w:bCs/>
                <w:sz w:val="20"/>
                <w:szCs w:val="20"/>
              </w:rPr>
              <w:t>Отключение ЭД компрессора ПК-1</w:t>
            </w:r>
          </w:p>
        </w:tc>
      </w:tr>
      <w:tr w:rsidR="001119B2" w:rsidRPr="00542792" w:rsidTr="00547984">
        <w:trPr>
          <w:cantSplit/>
          <w:trHeight w:val="127"/>
        </w:trPr>
        <w:tc>
          <w:tcPr>
            <w:tcW w:w="2579" w:type="dxa"/>
          </w:tcPr>
          <w:p w:rsidR="001119B2" w:rsidRPr="00547984" w:rsidRDefault="001119B2" w:rsidP="00547984">
            <w:pPr>
              <w:spacing w:line="360" w:lineRule="auto"/>
              <w:ind w:firstLine="34"/>
              <w:rPr>
                <w:bCs/>
                <w:sz w:val="20"/>
                <w:szCs w:val="20"/>
              </w:rPr>
            </w:pPr>
            <w:r w:rsidRPr="00547984">
              <w:rPr>
                <w:bCs/>
                <w:sz w:val="20"/>
                <w:szCs w:val="20"/>
              </w:rPr>
              <w:t>Перепад давления на ПК-1</w:t>
            </w:r>
          </w:p>
        </w:tc>
        <w:tc>
          <w:tcPr>
            <w:tcW w:w="1563"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ПК-1</w:t>
            </w:r>
          </w:p>
        </w:tc>
        <w:tc>
          <w:tcPr>
            <w:tcW w:w="1130"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1,8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2,0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1,8 МПа</w:t>
            </w:r>
          </w:p>
        </w:tc>
        <w:tc>
          <w:tcPr>
            <w:tcW w:w="3635" w:type="dxa"/>
          </w:tcPr>
          <w:p w:rsidR="001119B2" w:rsidRPr="00547984" w:rsidRDefault="001119B2" w:rsidP="00547984">
            <w:pPr>
              <w:spacing w:line="360" w:lineRule="auto"/>
              <w:ind w:firstLine="34"/>
              <w:rPr>
                <w:bCs/>
                <w:sz w:val="20"/>
                <w:szCs w:val="20"/>
              </w:rPr>
            </w:pPr>
            <w:r w:rsidRPr="00547984">
              <w:rPr>
                <w:bCs/>
                <w:sz w:val="20"/>
                <w:szCs w:val="20"/>
              </w:rPr>
              <w:t>Звуковая и световая сигнализация.</w:t>
            </w:r>
          </w:p>
          <w:p w:rsidR="001119B2" w:rsidRPr="00547984" w:rsidRDefault="001119B2" w:rsidP="00547984">
            <w:pPr>
              <w:spacing w:line="360" w:lineRule="auto"/>
              <w:ind w:firstLine="34"/>
              <w:rPr>
                <w:bCs/>
                <w:sz w:val="20"/>
                <w:szCs w:val="20"/>
              </w:rPr>
            </w:pPr>
            <w:r w:rsidRPr="00547984">
              <w:rPr>
                <w:bCs/>
                <w:sz w:val="20"/>
                <w:szCs w:val="20"/>
              </w:rPr>
              <w:t>Отключение ЭД компрессора ПК-1</w:t>
            </w:r>
          </w:p>
        </w:tc>
      </w:tr>
      <w:tr w:rsidR="001119B2" w:rsidRPr="00542792" w:rsidTr="00547984">
        <w:trPr>
          <w:cantSplit/>
          <w:trHeight w:val="127"/>
        </w:trPr>
        <w:tc>
          <w:tcPr>
            <w:tcW w:w="2579" w:type="dxa"/>
          </w:tcPr>
          <w:p w:rsidR="001119B2" w:rsidRPr="00547984" w:rsidRDefault="001119B2" w:rsidP="00547984">
            <w:pPr>
              <w:spacing w:line="360" w:lineRule="auto"/>
              <w:ind w:firstLine="34"/>
              <w:rPr>
                <w:bCs/>
                <w:sz w:val="20"/>
                <w:szCs w:val="20"/>
              </w:rPr>
            </w:pPr>
            <w:r w:rsidRPr="00547984">
              <w:rPr>
                <w:bCs/>
                <w:sz w:val="20"/>
                <w:szCs w:val="20"/>
              </w:rPr>
              <w:t>Давление ВСГ на всасе ПК-1</w:t>
            </w:r>
          </w:p>
        </w:tc>
        <w:tc>
          <w:tcPr>
            <w:tcW w:w="1563"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ПК-1</w:t>
            </w:r>
          </w:p>
        </w:tc>
        <w:tc>
          <w:tcPr>
            <w:tcW w:w="1130"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1,5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0,5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1082" w:type="dxa"/>
            <w:vAlign w:val="center"/>
          </w:tcPr>
          <w:p w:rsidR="001119B2" w:rsidRPr="00547984" w:rsidRDefault="001119B2" w:rsidP="00547984">
            <w:pPr>
              <w:spacing w:line="360" w:lineRule="auto"/>
              <w:ind w:firstLine="34"/>
              <w:jc w:val="center"/>
              <w:rPr>
                <w:bCs/>
                <w:sz w:val="20"/>
                <w:szCs w:val="20"/>
              </w:rPr>
            </w:pPr>
            <w:r w:rsidRPr="00547984">
              <w:rPr>
                <w:bCs/>
                <w:sz w:val="20"/>
                <w:szCs w:val="20"/>
              </w:rPr>
              <w:t>1,5 МПа</w:t>
            </w:r>
          </w:p>
        </w:tc>
        <w:tc>
          <w:tcPr>
            <w:tcW w:w="1082" w:type="dxa"/>
            <w:vAlign w:val="center"/>
          </w:tcPr>
          <w:p w:rsidR="001119B2" w:rsidRPr="00547984" w:rsidRDefault="001119B2" w:rsidP="00547984">
            <w:pPr>
              <w:spacing w:line="360" w:lineRule="auto"/>
              <w:ind w:firstLine="34"/>
              <w:jc w:val="center"/>
              <w:rPr>
                <w:bCs/>
                <w:sz w:val="20"/>
                <w:szCs w:val="20"/>
              </w:rPr>
            </w:pPr>
          </w:p>
        </w:tc>
        <w:tc>
          <w:tcPr>
            <w:tcW w:w="3635" w:type="dxa"/>
          </w:tcPr>
          <w:p w:rsidR="001119B2" w:rsidRPr="00547984" w:rsidRDefault="001119B2" w:rsidP="00547984">
            <w:pPr>
              <w:spacing w:line="360" w:lineRule="auto"/>
              <w:ind w:firstLine="34"/>
              <w:rPr>
                <w:bCs/>
                <w:sz w:val="20"/>
                <w:szCs w:val="20"/>
              </w:rPr>
            </w:pPr>
            <w:r w:rsidRPr="00547984">
              <w:rPr>
                <w:bCs/>
                <w:sz w:val="20"/>
                <w:szCs w:val="20"/>
              </w:rPr>
              <w:t>Звуковая и световая сигнализация.</w:t>
            </w:r>
          </w:p>
          <w:p w:rsidR="001119B2" w:rsidRPr="00547984" w:rsidRDefault="001119B2" w:rsidP="00547984">
            <w:pPr>
              <w:spacing w:line="360" w:lineRule="auto"/>
              <w:ind w:firstLine="34"/>
              <w:rPr>
                <w:bCs/>
                <w:sz w:val="20"/>
                <w:szCs w:val="20"/>
              </w:rPr>
            </w:pPr>
            <w:r w:rsidRPr="00547984">
              <w:rPr>
                <w:bCs/>
                <w:sz w:val="20"/>
                <w:szCs w:val="20"/>
              </w:rPr>
              <w:t>Запрет пуска</w:t>
            </w:r>
          </w:p>
          <w:p w:rsidR="001119B2" w:rsidRPr="00547984" w:rsidRDefault="001119B2" w:rsidP="00547984">
            <w:pPr>
              <w:spacing w:line="360" w:lineRule="auto"/>
              <w:ind w:firstLine="34"/>
              <w:rPr>
                <w:bCs/>
                <w:sz w:val="20"/>
                <w:szCs w:val="20"/>
              </w:rPr>
            </w:pPr>
            <w:r w:rsidRPr="00547984">
              <w:rPr>
                <w:bCs/>
                <w:sz w:val="20"/>
                <w:szCs w:val="20"/>
              </w:rPr>
              <w:t>Отключение ЭД компрессора ПК-1</w:t>
            </w:r>
          </w:p>
        </w:tc>
      </w:tr>
    </w:tbl>
    <w:p w:rsidR="001119B2" w:rsidRPr="00542792" w:rsidRDefault="001119B2" w:rsidP="00542792">
      <w:pPr>
        <w:spacing w:line="360" w:lineRule="auto"/>
        <w:ind w:firstLine="709"/>
        <w:jc w:val="both"/>
        <w:rPr>
          <w:color w:val="000000"/>
          <w:sz w:val="28"/>
          <w:szCs w:val="28"/>
        </w:rPr>
      </w:pPr>
    </w:p>
    <w:p w:rsidR="00547984" w:rsidRDefault="00547984">
      <w:pPr>
        <w:spacing w:line="360" w:lineRule="auto"/>
        <w:jc w:val="both"/>
        <w:rPr>
          <w:sz w:val="28"/>
          <w:szCs w:val="28"/>
        </w:rPr>
      </w:pPr>
      <w:r>
        <w:rPr>
          <w:sz w:val="28"/>
          <w:szCs w:val="28"/>
        </w:rPr>
        <w:br w:type="page"/>
      </w:r>
    </w:p>
    <w:p w:rsidR="001119B2" w:rsidRPr="00542792" w:rsidRDefault="001119B2" w:rsidP="00542792">
      <w:pPr>
        <w:spacing w:line="360" w:lineRule="auto"/>
        <w:ind w:firstLine="709"/>
        <w:jc w:val="both"/>
        <w:rPr>
          <w:sz w:val="28"/>
          <w:szCs w:val="28"/>
        </w:rPr>
        <w:sectPr w:rsidR="001119B2" w:rsidRPr="00542792" w:rsidSect="00542792">
          <w:type w:val="nextColumn"/>
          <w:pgSz w:w="16838" w:h="11906" w:orient="landscape"/>
          <w:pgMar w:top="1134" w:right="851" w:bottom="1134" w:left="1701" w:header="709" w:footer="709" w:gutter="0"/>
          <w:cols w:space="708"/>
          <w:docGrid w:linePitch="360"/>
        </w:sectPr>
      </w:pPr>
    </w:p>
    <w:p w:rsidR="001119B2" w:rsidRPr="00542792" w:rsidRDefault="001119B2" w:rsidP="00542792">
      <w:pPr>
        <w:pStyle w:val="23"/>
        <w:tabs>
          <w:tab w:val="num" w:pos="720"/>
        </w:tabs>
        <w:spacing w:line="360" w:lineRule="auto"/>
        <w:ind w:left="0" w:firstLine="709"/>
        <w:rPr>
          <w:b/>
          <w:bCs/>
          <w:caps/>
          <w:szCs w:val="28"/>
        </w:rPr>
      </w:pPr>
      <w:r w:rsidRPr="00542792">
        <w:rPr>
          <w:b/>
          <w:bCs/>
          <w:szCs w:val="28"/>
        </w:rPr>
        <w:t>Контрольно-измерительные приборы</w:t>
      </w:r>
    </w:p>
    <w:p w:rsidR="00547984" w:rsidRDefault="00547984" w:rsidP="00542792">
      <w:pPr>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Для визуального наблюдения рабочего состояния компрессорной установки непосредственно на контрольных точках установлены дисплеи, отображающие значения измеряемых величин:</w:t>
      </w:r>
    </w:p>
    <w:p w:rsidR="001119B2" w:rsidRPr="00542792" w:rsidRDefault="001119B2" w:rsidP="00461177">
      <w:pPr>
        <w:numPr>
          <w:ilvl w:val="0"/>
          <w:numId w:val="9"/>
        </w:numPr>
        <w:tabs>
          <w:tab w:val="clear" w:pos="1827"/>
          <w:tab w:val="num" w:pos="-142"/>
          <w:tab w:val="left" w:pos="851"/>
        </w:tabs>
        <w:spacing w:line="360" w:lineRule="auto"/>
        <w:ind w:left="0" w:firstLine="709"/>
        <w:jc w:val="both"/>
        <w:rPr>
          <w:sz w:val="28"/>
          <w:szCs w:val="28"/>
        </w:rPr>
      </w:pPr>
      <w:r w:rsidRPr="00542792">
        <w:rPr>
          <w:sz w:val="28"/>
          <w:szCs w:val="28"/>
        </w:rPr>
        <w:t>Датчики давления оснащены ЖК панелями, на которых выводятся параметры, контролируемые операторами;</w:t>
      </w:r>
    </w:p>
    <w:p w:rsidR="001119B2" w:rsidRPr="00542792" w:rsidRDefault="001119B2" w:rsidP="00461177">
      <w:pPr>
        <w:numPr>
          <w:ilvl w:val="0"/>
          <w:numId w:val="9"/>
        </w:numPr>
        <w:tabs>
          <w:tab w:val="clear" w:pos="1827"/>
          <w:tab w:val="num" w:pos="-142"/>
          <w:tab w:val="left" w:pos="851"/>
        </w:tabs>
        <w:spacing w:line="360" w:lineRule="auto"/>
        <w:ind w:left="0" w:firstLine="709"/>
        <w:jc w:val="both"/>
        <w:rPr>
          <w:sz w:val="28"/>
          <w:szCs w:val="28"/>
        </w:rPr>
      </w:pPr>
      <w:r w:rsidRPr="00542792">
        <w:rPr>
          <w:sz w:val="28"/>
          <w:szCs w:val="28"/>
        </w:rPr>
        <w:t>Местные терморезистивные датчики по желанию заказчика оснащаются дисплеями и функциональным полем.</w:t>
      </w:r>
    </w:p>
    <w:p w:rsidR="001119B2" w:rsidRPr="00542792" w:rsidRDefault="001119B2" w:rsidP="00461177">
      <w:pPr>
        <w:numPr>
          <w:ilvl w:val="0"/>
          <w:numId w:val="9"/>
        </w:numPr>
        <w:tabs>
          <w:tab w:val="clear" w:pos="1827"/>
          <w:tab w:val="num" w:pos="-142"/>
          <w:tab w:val="left" w:pos="851"/>
        </w:tabs>
        <w:spacing w:line="360" w:lineRule="auto"/>
        <w:ind w:left="0" w:firstLine="709"/>
        <w:jc w:val="both"/>
        <w:rPr>
          <w:sz w:val="28"/>
          <w:szCs w:val="28"/>
        </w:rPr>
      </w:pPr>
      <w:r w:rsidRPr="00542792">
        <w:rPr>
          <w:sz w:val="28"/>
          <w:szCs w:val="28"/>
        </w:rPr>
        <w:t>Датчики вибрации и система слежения состояния вала компрессора не имеют средств отображения параметров, однако на них размещены световые индикаторы отслеживания параметров.</w:t>
      </w:r>
    </w:p>
    <w:p w:rsidR="001119B2" w:rsidRPr="00542792" w:rsidRDefault="001119B2" w:rsidP="00542792">
      <w:pPr>
        <w:spacing w:line="360" w:lineRule="auto"/>
        <w:ind w:firstLine="709"/>
        <w:jc w:val="both"/>
        <w:rPr>
          <w:sz w:val="28"/>
          <w:szCs w:val="28"/>
        </w:rPr>
      </w:pPr>
    </w:p>
    <w:p w:rsidR="00547984" w:rsidRDefault="00547984">
      <w:pPr>
        <w:spacing w:line="360" w:lineRule="auto"/>
        <w:jc w:val="both"/>
        <w:rPr>
          <w:b/>
          <w:bCs/>
          <w:sz w:val="28"/>
          <w:szCs w:val="28"/>
        </w:rPr>
      </w:pPr>
      <w:r>
        <w:rPr>
          <w:b/>
          <w:bCs/>
          <w:sz w:val="28"/>
          <w:szCs w:val="28"/>
        </w:rPr>
        <w:br w:type="page"/>
      </w:r>
    </w:p>
    <w:p w:rsidR="001119B2" w:rsidRPr="00542792" w:rsidRDefault="00547984" w:rsidP="00547984">
      <w:pPr>
        <w:spacing w:line="360" w:lineRule="auto"/>
        <w:ind w:left="709"/>
        <w:jc w:val="both"/>
        <w:rPr>
          <w:b/>
          <w:bCs/>
          <w:sz w:val="28"/>
          <w:szCs w:val="28"/>
        </w:rPr>
      </w:pPr>
      <w:r>
        <w:rPr>
          <w:b/>
          <w:bCs/>
          <w:sz w:val="28"/>
          <w:szCs w:val="28"/>
        </w:rPr>
        <w:t xml:space="preserve">2. </w:t>
      </w:r>
      <w:r w:rsidR="001119B2" w:rsidRPr="00542792">
        <w:rPr>
          <w:b/>
          <w:bCs/>
          <w:sz w:val="28"/>
          <w:szCs w:val="28"/>
        </w:rPr>
        <w:t>РАЗРАБОТКА СИСТЕМЫ УПРАВЛЕНИЯ КУ</w:t>
      </w:r>
    </w:p>
    <w:p w:rsidR="001119B2" w:rsidRPr="00542792" w:rsidRDefault="001119B2" w:rsidP="00542792">
      <w:pPr>
        <w:spacing w:line="360" w:lineRule="auto"/>
        <w:ind w:firstLine="709"/>
        <w:jc w:val="both"/>
        <w:rPr>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 xml:space="preserve">Распределенная автоматизированная система управления (РСУ) технологическим процессом компрессорной представляет собой совокупность технических средств, предназначенных для мониторинга и управления технологическим процессом. Базовым техническим средством данной системы управления является многоконтурный контроллер </w:t>
      </w:r>
      <w:r w:rsidRPr="00542792">
        <w:rPr>
          <w:bCs/>
          <w:sz w:val="28"/>
          <w:szCs w:val="28"/>
          <w:lang w:val="en-US"/>
        </w:rPr>
        <w:t>DeltaV</w:t>
      </w:r>
      <w:r w:rsidRPr="00542792">
        <w:rPr>
          <w:bCs/>
          <w:sz w:val="28"/>
          <w:szCs w:val="28"/>
        </w:rPr>
        <w:t xml:space="preserve"> серии </w:t>
      </w:r>
      <w:r w:rsidRPr="00542792">
        <w:rPr>
          <w:bCs/>
          <w:sz w:val="28"/>
          <w:szCs w:val="28"/>
          <w:lang w:val="en-US"/>
        </w:rPr>
        <w:t>M</w:t>
      </w:r>
      <w:r w:rsidRPr="00542792">
        <w:rPr>
          <w:bCs/>
          <w:sz w:val="28"/>
          <w:szCs w:val="28"/>
        </w:rPr>
        <w:t>5+.</w:t>
      </w:r>
    </w:p>
    <w:p w:rsidR="001119B2" w:rsidRPr="00542792" w:rsidRDefault="001119B2" w:rsidP="00542792">
      <w:pPr>
        <w:spacing w:line="360" w:lineRule="auto"/>
        <w:ind w:firstLine="709"/>
        <w:jc w:val="both"/>
        <w:rPr>
          <w:bCs/>
          <w:sz w:val="28"/>
          <w:szCs w:val="28"/>
        </w:rPr>
      </w:pPr>
      <w:r w:rsidRPr="00542792">
        <w:rPr>
          <w:bCs/>
          <w:sz w:val="28"/>
          <w:szCs w:val="28"/>
        </w:rPr>
        <w:t xml:space="preserve">Верхний уровень данной РСУ представляет собой операторскую станцию на основе персонального компьютера с программным обеспечением </w:t>
      </w:r>
      <w:r w:rsidRPr="00542792">
        <w:rPr>
          <w:bCs/>
          <w:sz w:val="28"/>
          <w:szCs w:val="28"/>
          <w:lang w:val="en-US"/>
        </w:rPr>
        <w:t>DeltaV</w:t>
      </w:r>
      <w:r w:rsidRPr="00542792">
        <w:rPr>
          <w:bCs/>
          <w:sz w:val="28"/>
          <w:szCs w:val="28"/>
        </w:rPr>
        <w:t>.</w:t>
      </w:r>
    </w:p>
    <w:p w:rsidR="001119B2" w:rsidRPr="00542792" w:rsidRDefault="001119B2" w:rsidP="00542792">
      <w:pPr>
        <w:spacing w:line="360" w:lineRule="auto"/>
        <w:ind w:firstLine="709"/>
        <w:jc w:val="both"/>
        <w:rPr>
          <w:bCs/>
          <w:sz w:val="28"/>
          <w:szCs w:val="28"/>
        </w:rPr>
      </w:pPr>
      <w:r w:rsidRPr="00542792">
        <w:rPr>
          <w:bCs/>
          <w:sz w:val="28"/>
          <w:szCs w:val="28"/>
        </w:rPr>
        <w:t>К основным функциям операторской станции можно отнести: мониторинг технологических параметров, управление, возможность записи и хранения истории по важным технологическим параметрам, организация оповещающей сигнализации, фиксации команд оператора и оповещающей сигнализации в журнале событий, возможность отображения истории параметров в виде графиков, организация технологических отчетов, также ряд других сервисных функций.</w:t>
      </w:r>
    </w:p>
    <w:p w:rsidR="001119B2" w:rsidRPr="00542792" w:rsidRDefault="001119B2" w:rsidP="00542792">
      <w:pPr>
        <w:spacing w:line="360" w:lineRule="auto"/>
        <w:ind w:firstLine="709"/>
        <w:jc w:val="both"/>
        <w:rPr>
          <w:bCs/>
          <w:sz w:val="28"/>
          <w:szCs w:val="28"/>
        </w:rPr>
      </w:pPr>
    </w:p>
    <w:p w:rsidR="001119B2" w:rsidRPr="00542792" w:rsidRDefault="001119B2" w:rsidP="00542792">
      <w:pPr>
        <w:pStyle w:val="9"/>
        <w:ind w:firstLine="709"/>
        <w:rPr>
          <w:szCs w:val="28"/>
        </w:rPr>
      </w:pPr>
      <w:r w:rsidRPr="00542792">
        <w:rPr>
          <w:szCs w:val="28"/>
        </w:rPr>
        <w:t>2.1</w:t>
      </w:r>
      <w:r w:rsidR="00542792">
        <w:rPr>
          <w:szCs w:val="28"/>
        </w:rPr>
        <w:t xml:space="preserve"> </w:t>
      </w:r>
      <w:r w:rsidRPr="00542792">
        <w:rPr>
          <w:szCs w:val="28"/>
        </w:rPr>
        <w:t>Структура системы управления</w:t>
      </w:r>
    </w:p>
    <w:p w:rsidR="001119B2" w:rsidRPr="00542792" w:rsidRDefault="001119B2" w:rsidP="00542792">
      <w:pPr>
        <w:spacing w:line="360" w:lineRule="auto"/>
        <w:ind w:firstLine="709"/>
        <w:jc w:val="both"/>
        <w:rPr>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АСУ ТП предназначена для выполнения следующих задач:</w:t>
      </w:r>
    </w:p>
    <w:p w:rsidR="001119B2" w:rsidRPr="00542792" w:rsidRDefault="001119B2" w:rsidP="00461177">
      <w:pPr>
        <w:numPr>
          <w:ilvl w:val="0"/>
          <w:numId w:val="10"/>
        </w:numPr>
        <w:tabs>
          <w:tab w:val="clear" w:pos="2007"/>
          <w:tab w:val="num" w:pos="1080"/>
        </w:tabs>
        <w:spacing w:line="360" w:lineRule="auto"/>
        <w:ind w:left="0" w:firstLine="709"/>
        <w:jc w:val="both"/>
        <w:rPr>
          <w:bCs/>
          <w:sz w:val="28"/>
          <w:szCs w:val="28"/>
        </w:rPr>
      </w:pPr>
      <w:r w:rsidRPr="00542792">
        <w:rPr>
          <w:bCs/>
          <w:sz w:val="28"/>
          <w:szCs w:val="28"/>
        </w:rPr>
        <w:t>Автоматизированного контроля и управления в реальном масштабе времени технологическим процессом сжатия и транспортировки газа, а также</w:t>
      </w:r>
      <w:r w:rsidR="00542792">
        <w:rPr>
          <w:bCs/>
          <w:sz w:val="28"/>
          <w:szCs w:val="28"/>
        </w:rPr>
        <w:t xml:space="preserve"> </w:t>
      </w:r>
      <w:r w:rsidRPr="00542792">
        <w:rPr>
          <w:bCs/>
          <w:sz w:val="28"/>
          <w:szCs w:val="28"/>
        </w:rPr>
        <w:t>поддержание его на регламентированном уровне;</w:t>
      </w:r>
    </w:p>
    <w:p w:rsidR="001119B2" w:rsidRPr="00542792" w:rsidRDefault="001119B2" w:rsidP="00461177">
      <w:pPr>
        <w:numPr>
          <w:ilvl w:val="0"/>
          <w:numId w:val="10"/>
        </w:numPr>
        <w:tabs>
          <w:tab w:val="clear" w:pos="2007"/>
          <w:tab w:val="num" w:pos="1080"/>
        </w:tabs>
        <w:spacing w:line="360" w:lineRule="auto"/>
        <w:ind w:left="0" w:firstLine="709"/>
        <w:jc w:val="both"/>
        <w:rPr>
          <w:bCs/>
          <w:sz w:val="28"/>
          <w:szCs w:val="28"/>
        </w:rPr>
      </w:pPr>
      <w:r w:rsidRPr="00542792">
        <w:rPr>
          <w:bCs/>
          <w:sz w:val="28"/>
          <w:szCs w:val="28"/>
        </w:rPr>
        <w:t>Обеспечение высокого уровня безопасности технологического процесса:</w:t>
      </w:r>
    </w:p>
    <w:p w:rsidR="001119B2" w:rsidRPr="00542792" w:rsidRDefault="001119B2" w:rsidP="00461177">
      <w:pPr>
        <w:numPr>
          <w:ilvl w:val="0"/>
          <w:numId w:val="10"/>
        </w:numPr>
        <w:tabs>
          <w:tab w:val="clear" w:pos="2007"/>
          <w:tab w:val="num" w:pos="1080"/>
        </w:tabs>
        <w:spacing w:line="360" w:lineRule="auto"/>
        <w:ind w:left="0" w:firstLine="709"/>
        <w:jc w:val="both"/>
        <w:rPr>
          <w:bCs/>
          <w:sz w:val="28"/>
          <w:szCs w:val="28"/>
        </w:rPr>
      </w:pPr>
      <w:r w:rsidRPr="00542792">
        <w:rPr>
          <w:bCs/>
          <w:sz w:val="28"/>
          <w:szCs w:val="28"/>
        </w:rPr>
        <w:t>Постоянство анализа динамики изменения параметров в сторону критических значений и прогнозирование возможных аварийных ситуаций;</w:t>
      </w:r>
    </w:p>
    <w:p w:rsidR="001119B2" w:rsidRPr="00542792" w:rsidRDefault="001119B2" w:rsidP="00461177">
      <w:pPr>
        <w:numPr>
          <w:ilvl w:val="0"/>
          <w:numId w:val="10"/>
        </w:numPr>
        <w:tabs>
          <w:tab w:val="clear" w:pos="2007"/>
          <w:tab w:val="num" w:pos="1080"/>
        </w:tabs>
        <w:spacing w:line="360" w:lineRule="auto"/>
        <w:ind w:left="0" w:firstLine="709"/>
        <w:jc w:val="both"/>
        <w:rPr>
          <w:bCs/>
          <w:sz w:val="28"/>
          <w:szCs w:val="28"/>
        </w:rPr>
      </w:pPr>
      <w:r w:rsidRPr="00542792">
        <w:rPr>
          <w:bCs/>
          <w:sz w:val="28"/>
          <w:szCs w:val="28"/>
        </w:rPr>
        <w:t>Проведение операций безаварийного пуска, останова и всех необходимых для этого переключений;</w:t>
      </w:r>
    </w:p>
    <w:p w:rsidR="001119B2" w:rsidRPr="00542792" w:rsidRDefault="001119B2" w:rsidP="00461177">
      <w:pPr>
        <w:numPr>
          <w:ilvl w:val="0"/>
          <w:numId w:val="10"/>
        </w:numPr>
        <w:tabs>
          <w:tab w:val="clear" w:pos="2007"/>
          <w:tab w:val="num" w:pos="1080"/>
        </w:tabs>
        <w:spacing w:line="360" w:lineRule="auto"/>
        <w:ind w:left="0" w:firstLine="709"/>
        <w:jc w:val="both"/>
        <w:rPr>
          <w:bCs/>
          <w:sz w:val="28"/>
          <w:szCs w:val="28"/>
        </w:rPr>
      </w:pPr>
      <w:r w:rsidRPr="00542792">
        <w:rPr>
          <w:bCs/>
          <w:sz w:val="28"/>
          <w:szCs w:val="28"/>
        </w:rPr>
        <w:t>Действий средств управления и проектируемых автоматизированных защит, прекращающих развитие аварийных ситуаций;</w:t>
      </w:r>
    </w:p>
    <w:p w:rsidR="001119B2" w:rsidRPr="00542792" w:rsidRDefault="001119B2" w:rsidP="00461177">
      <w:pPr>
        <w:numPr>
          <w:ilvl w:val="0"/>
          <w:numId w:val="10"/>
        </w:numPr>
        <w:tabs>
          <w:tab w:val="clear" w:pos="2007"/>
          <w:tab w:val="num" w:pos="1080"/>
        </w:tabs>
        <w:spacing w:line="360" w:lineRule="auto"/>
        <w:ind w:left="0" w:firstLine="709"/>
        <w:jc w:val="both"/>
        <w:rPr>
          <w:bCs/>
          <w:sz w:val="28"/>
          <w:szCs w:val="28"/>
        </w:rPr>
      </w:pPr>
      <w:r w:rsidRPr="00542792">
        <w:rPr>
          <w:bCs/>
          <w:sz w:val="28"/>
          <w:szCs w:val="28"/>
        </w:rPr>
        <w:t xml:space="preserve">Система управления реализовывает непрерывный контроль за состоянием и режимами работы технологического оборудования и агрегатов, предупредительную и аварийную сигнализацию при отклонении режимных параметров от регламентированных норм и установок, дистанционное управление исполнительными механизмами, противоаварийную защиту технологического оборудования и объектов, расчет технико–экономических показателей, архивирование информации, формирование и печать технологических протоколов, аварийных сообщений и отдельных документов. </w:t>
      </w:r>
    </w:p>
    <w:p w:rsidR="001119B2" w:rsidRPr="00542792" w:rsidRDefault="001119B2" w:rsidP="00542792">
      <w:pPr>
        <w:spacing w:line="360" w:lineRule="auto"/>
        <w:ind w:firstLine="709"/>
        <w:jc w:val="both"/>
        <w:rPr>
          <w:bCs/>
          <w:sz w:val="28"/>
          <w:szCs w:val="28"/>
        </w:rPr>
      </w:pPr>
      <w:r w:rsidRPr="00542792">
        <w:rPr>
          <w:bCs/>
          <w:sz w:val="28"/>
          <w:szCs w:val="28"/>
        </w:rPr>
        <w:t>АСУ ТП компрессорной установки представлена как иерархическая система оперативного контроля и управления, располагающаяся в центральной операторной.</w:t>
      </w:r>
    </w:p>
    <w:p w:rsidR="001119B2" w:rsidRPr="00542792" w:rsidRDefault="001119B2" w:rsidP="00542792">
      <w:pPr>
        <w:spacing w:line="360" w:lineRule="auto"/>
        <w:ind w:firstLine="709"/>
        <w:jc w:val="both"/>
        <w:rPr>
          <w:bCs/>
          <w:sz w:val="28"/>
          <w:szCs w:val="28"/>
        </w:rPr>
      </w:pPr>
      <w:r w:rsidRPr="00542792">
        <w:rPr>
          <w:bCs/>
          <w:sz w:val="28"/>
          <w:szCs w:val="28"/>
        </w:rPr>
        <w:t>Иерархическая структура АСУ ТП обеспечивает следующие уровни управления:</w:t>
      </w:r>
    </w:p>
    <w:p w:rsidR="001119B2" w:rsidRPr="00542792" w:rsidRDefault="001119B2" w:rsidP="00461177">
      <w:pPr>
        <w:numPr>
          <w:ilvl w:val="0"/>
          <w:numId w:val="27"/>
        </w:numPr>
        <w:tabs>
          <w:tab w:val="clear" w:pos="1287"/>
          <w:tab w:val="num" w:pos="1080"/>
        </w:tabs>
        <w:spacing w:line="360" w:lineRule="auto"/>
        <w:ind w:left="0" w:firstLine="709"/>
        <w:jc w:val="both"/>
        <w:rPr>
          <w:bCs/>
          <w:sz w:val="28"/>
          <w:szCs w:val="28"/>
        </w:rPr>
      </w:pPr>
      <w:r w:rsidRPr="00542792">
        <w:rPr>
          <w:bCs/>
          <w:sz w:val="28"/>
          <w:szCs w:val="28"/>
        </w:rPr>
        <w:t>Уровень оперативно-производственной службы (ОПС) – верхний уровень АСУ ТП;</w:t>
      </w:r>
    </w:p>
    <w:p w:rsidR="001119B2" w:rsidRPr="00542792" w:rsidRDefault="001119B2" w:rsidP="00461177">
      <w:pPr>
        <w:numPr>
          <w:ilvl w:val="0"/>
          <w:numId w:val="28"/>
        </w:numPr>
        <w:tabs>
          <w:tab w:val="clear" w:pos="1287"/>
          <w:tab w:val="num" w:pos="1080"/>
        </w:tabs>
        <w:spacing w:line="360" w:lineRule="auto"/>
        <w:ind w:left="0" w:firstLine="709"/>
        <w:jc w:val="both"/>
        <w:rPr>
          <w:bCs/>
          <w:sz w:val="28"/>
          <w:szCs w:val="28"/>
        </w:rPr>
      </w:pPr>
      <w:r w:rsidRPr="00542792">
        <w:rPr>
          <w:bCs/>
          <w:sz w:val="28"/>
          <w:szCs w:val="28"/>
        </w:rPr>
        <w:t>Уровень системы автоматизированного управления (САУ) технологическими объектами – нижний уровень АСУ ТП;</w:t>
      </w:r>
    </w:p>
    <w:p w:rsidR="001119B2" w:rsidRPr="00542792" w:rsidRDefault="001119B2" w:rsidP="00542792">
      <w:pPr>
        <w:pStyle w:val="9"/>
        <w:ind w:firstLine="709"/>
        <w:rPr>
          <w:szCs w:val="28"/>
        </w:rPr>
      </w:pPr>
      <w:r w:rsidRPr="00542792">
        <w:rPr>
          <w:szCs w:val="28"/>
        </w:rPr>
        <w:t>Уровень оперативно-производственных служб</w:t>
      </w:r>
    </w:p>
    <w:p w:rsidR="001119B2" w:rsidRPr="00542792" w:rsidRDefault="001119B2" w:rsidP="00542792">
      <w:pPr>
        <w:spacing w:line="360" w:lineRule="auto"/>
        <w:ind w:firstLine="709"/>
        <w:jc w:val="both"/>
        <w:rPr>
          <w:bCs/>
          <w:sz w:val="28"/>
          <w:szCs w:val="28"/>
        </w:rPr>
      </w:pPr>
      <w:r w:rsidRPr="00542792">
        <w:rPr>
          <w:bCs/>
          <w:sz w:val="28"/>
          <w:szCs w:val="28"/>
        </w:rPr>
        <w:t>Уровень оперативно-производственных служб предназначен для:</w:t>
      </w:r>
    </w:p>
    <w:p w:rsidR="001119B2" w:rsidRPr="00542792" w:rsidRDefault="001119B2" w:rsidP="00461177">
      <w:pPr>
        <w:numPr>
          <w:ilvl w:val="0"/>
          <w:numId w:val="28"/>
        </w:numPr>
        <w:tabs>
          <w:tab w:val="clear" w:pos="1287"/>
          <w:tab w:val="num" w:pos="1080"/>
        </w:tabs>
        <w:spacing w:line="360" w:lineRule="auto"/>
        <w:ind w:left="0" w:firstLine="709"/>
        <w:jc w:val="both"/>
        <w:rPr>
          <w:bCs/>
          <w:sz w:val="28"/>
          <w:szCs w:val="28"/>
        </w:rPr>
      </w:pPr>
      <w:r w:rsidRPr="00542792">
        <w:rPr>
          <w:bCs/>
          <w:sz w:val="28"/>
          <w:szCs w:val="28"/>
        </w:rPr>
        <w:t>Формирования человека -машинного интерфейса;</w:t>
      </w:r>
    </w:p>
    <w:p w:rsidR="001119B2" w:rsidRPr="00542792" w:rsidRDefault="001119B2" w:rsidP="00461177">
      <w:pPr>
        <w:numPr>
          <w:ilvl w:val="0"/>
          <w:numId w:val="29"/>
        </w:numPr>
        <w:tabs>
          <w:tab w:val="clear" w:pos="1287"/>
          <w:tab w:val="num" w:pos="1080"/>
        </w:tabs>
        <w:spacing w:line="360" w:lineRule="auto"/>
        <w:ind w:left="0" w:firstLine="709"/>
        <w:jc w:val="both"/>
        <w:rPr>
          <w:bCs/>
          <w:sz w:val="28"/>
          <w:szCs w:val="28"/>
        </w:rPr>
      </w:pPr>
      <w:r w:rsidRPr="00542792">
        <w:rPr>
          <w:bCs/>
          <w:sz w:val="28"/>
          <w:szCs w:val="28"/>
        </w:rPr>
        <w:t>Регистрации и визуализации состояния технологических объектов;</w:t>
      </w:r>
    </w:p>
    <w:p w:rsidR="001119B2" w:rsidRPr="00542792" w:rsidRDefault="001119B2" w:rsidP="00461177">
      <w:pPr>
        <w:numPr>
          <w:ilvl w:val="0"/>
          <w:numId w:val="29"/>
        </w:numPr>
        <w:tabs>
          <w:tab w:val="clear" w:pos="1287"/>
          <w:tab w:val="num" w:pos="1080"/>
        </w:tabs>
        <w:spacing w:line="360" w:lineRule="auto"/>
        <w:ind w:left="0" w:firstLine="709"/>
        <w:jc w:val="both"/>
        <w:rPr>
          <w:bCs/>
          <w:sz w:val="28"/>
          <w:szCs w:val="28"/>
        </w:rPr>
      </w:pPr>
      <w:r w:rsidRPr="00542792">
        <w:rPr>
          <w:bCs/>
          <w:sz w:val="28"/>
          <w:szCs w:val="28"/>
        </w:rPr>
        <w:t>Управление в реальном масштабе времени;</w:t>
      </w:r>
    </w:p>
    <w:p w:rsidR="001119B2" w:rsidRPr="00542792" w:rsidRDefault="001119B2" w:rsidP="00461177">
      <w:pPr>
        <w:numPr>
          <w:ilvl w:val="0"/>
          <w:numId w:val="30"/>
        </w:numPr>
        <w:tabs>
          <w:tab w:val="clear" w:pos="1287"/>
          <w:tab w:val="num" w:pos="1080"/>
        </w:tabs>
        <w:spacing w:line="360" w:lineRule="auto"/>
        <w:ind w:left="0" w:firstLine="709"/>
        <w:jc w:val="both"/>
        <w:rPr>
          <w:bCs/>
          <w:sz w:val="28"/>
          <w:szCs w:val="28"/>
        </w:rPr>
      </w:pPr>
      <w:r w:rsidRPr="00542792">
        <w:rPr>
          <w:bCs/>
          <w:sz w:val="28"/>
          <w:szCs w:val="28"/>
        </w:rPr>
        <w:t>Сигнализация отклонения параметров технологического процесса от регламентных предупредительных и предаварийных границ;</w:t>
      </w:r>
    </w:p>
    <w:p w:rsidR="001119B2" w:rsidRPr="00542792" w:rsidRDefault="001119B2" w:rsidP="00461177">
      <w:pPr>
        <w:numPr>
          <w:ilvl w:val="0"/>
          <w:numId w:val="30"/>
        </w:numPr>
        <w:tabs>
          <w:tab w:val="clear" w:pos="1287"/>
          <w:tab w:val="num" w:pos="1080"/>
        </w:tabs>
        <w:spacing w:line="360" w:lineRule="auto"/>
        <w:ind w:left="0" w:firstLine="709"/>
        <w:jc w:val="both"/>
        <w:rPr>
          <w:bCs/>
          <w:sz w:val="28"/>
          <w:szCs w:val="28"/>
        </w:rPr>
      </w:pPr>
      <w:r w:rsidRPr="00542792">
        <w:rPr>
          <w:bCs/>
          <w:sz w:val="28"/>
          <w:szCs w:val="28"/>
        </w:rPr>
        <w:t>Дистанционное управление исполнительными механизмами и электроприводами агрегатов;</w:t>
      </w:r>
    </w:p>
    <w:p w:rsidR="001119B2" w:rsidRPr="00542792" w:rsidRDefault="001119B2" w:rsidP="00461177">
      <w:pPr>
        <w:numPr>
          <w:ilvl w:val="0"/>
          <w:numId w:val="30"/>
        </w:numPr>
        <w:tabs>
          <w:tab w:val="clear" w:pos="1287"/>
          <w:tab w:val="num" w:pos="1080"/>
        </w:tabs>
        <w:spacing w:line="360" w:lineRule="auto"/>
        <w:ind w:left="0" w:firstLine="709"/>
        <w:jc w:val="both"/>
        <w:rPr>
          <w:bCs/>
          <w:sz w:val="28"/>
          <w:szCs w:val="28"/>
        </w:rPr>
      </w:pPr>
      <w:r w:rsidRPr="00542792">
        <w:rPr>
          <w:bCs/>
          <w:sz w:val="28"/>
          <w:szCs w:val="28"/>
        </w:rPr>
        <w:t>Регистрации в базе данных, архивирования событий и изменения значений технологических параметров;</w:t>
      </w:r>
    </w:p>
    <w:p w:rsidR="001119B2" w:rsidRPr="00542792" w:rsidRDefault="001119B2" w:rsidP="00461177">
      <w:pPr>
        <w:numPr>
          <w:ilvl w:val="0"/>
          <w:numId w:val="31"/>
        </w:numPr>
        <w:tabs>
          <w:tab w:val="clear" w:pos="1287"/>
          <w:tab w:val="num" w:pos="1080"/>
        </w:tabs>
        <w:spacing w:line="360" w:lineRule="auto"/>
        <w:ind w:left="0" w:firstLine="709"/>
        <w:jc w:val="both"/>
        <w:rPr>
          <w:bCs/>
          <w:sz w:val="28"/>
          <w:szCs w:val="28"/>
        </w:rPr>
      </w:pPr>
      <w:r w:rsidRPr="00542792">
        <w:rPr>
          <w:bCs/>
          <w:sz w:val="28"/>
          <w:szCs w:val="28"/>
        </w:rPr>
        <w:t>Формирование и печати технологических сводок, учетных и отчетных документов.</w:t>
      </w:r>
    </w:p>
    <w:p w:rsidR="001119B2" w:rsidRPr="00542792" w:rsidRDefault="001119B2" w:rsidP="00542792">
      <w:pPr>
        <w:spacing w:line="360" w:lineRule="auto"/>
        <w:ind w:firstLine="709"/>
        <w:jc w:val="both"/>
        <w:rPr>
          <w:bCs/>
          <w:sz w:val="28"/>
          <w:szCs w:val="28"/>
        </w:rPr>
      </w:pPr>
      <w:r w:rsidRPr="00542792">
        <w:rPr>
          <w:bCs/>
          <w:sz w:val="28"/>
          <w:szCs w:val="28"/>
        </w:rPr>
        <w:t>На данном уровне оперативно-технологическим персоналом, с использованием аппаратно-программных средств АСУ ТП, осуществляется оперативный контроль за текущим состоянием и режимами работы основных и вспомогательных технологических процессов, а также выдача установок по регулированию технологических параметров.</w:t>
      </w:r>
    </w:p>
    <w:p w:rsidR="001119B2" w:rsidRPr="00542792" w:rsidRDefault="001119B2" w:rsidP="00542792">
      <w:pPr>
        <w:pStyle w:val="9"/>
        <w:ind w:firstLine="709"/>
        <w:rPr>
          <w:szCs w:val="28"/>
        </w:rPr>
      </w:pPr>
      <w:r w:rsidRPr="00542792">
        <w:rPr>
          <w:szCs w:val="28"/>
        </w:rPr>
        <w:t>Уровень системы автоматизированного управления</w:t>
      </w:r>
    </w:p>
    <w:p w:rsidR="001119B2" w:rsidRPr="00542792" w:rsidRDefault="001119B2" w:rsidP="00542792">
      <w:pPr>
        <w:spacing w:line="360" w:lineRule="auto"/>
        <w:ind w:firstLine="709"/>
        <w:jc w:val="both"/>
        <w:rPr>
          <w:bCs/>
          <w:sz w:val="28"/>
          <w:szCs w:val="28"/>
        </w:rPr>
      </w:pPr>
      <w:r w:rsidRPr="00542792">
        <w:rPr>
          <w:bCs/>
          <w:sz w:val="28"/>
          <w:szCs w:val="28"/>
        </w:rPr>
        <w:t>Технологическими средствами данного уровня осуществляется автоматический контроль и управление процессами, поддержание заданных режимов работы, аварийная защита оборудования; и обмен информацией с вышестоящим уровнем.</w:t>
      </w:r>
    </w:p>
    <w:p w:rsidR="001119B2" w:rsidRPr="00542792" w:rsidRDefault="001119B2" w:rsidP="00542792">
      <w:pPr>
        <w:spacing w:line="360" w:lineRule="auto"/>
        <w:ind w:firstLine="709"/>
        <w:jc w:val="both"/>
        <w:rPr>
          <w:bCs/>
          <w:sz w:val="28"/>
          <w:szCs w:val="28"/>
        </w:rPr>
      </w:pPr>
      <w:r w:rsidRPr="00542792">
        <w:rPr>
          <w:bCs/>
          <w:sz w:val="28"/>
          <w:szCs w:val="28"/>
        </w:rPr>
        <w:t>На данной уровне обеспечивается реализация следующих функций:</w:t>
      </w:r>
    </w:p>
    <w:p w:rsidR="001119B2" w:rsidRPr="00542792" w:rsidRDefault="001119B2" w:rsidP="00461177">
      <w:pPr>
        <w:numPr>
          <w:ilvl w:val="0"/>
          <w:numId w:val="32"/>
        </w:numPr>
        <w:tabs>
          <w:tab w:val="clear" w:pos="1287"/>
          <w:tab w:val="num" w:pos="1080"/>
        </w:tabs>
        <w:spacing w:line="360" w:lineRule="auto"/>
        <w:ind w:left="0" w:firstLine="709"/>
        <w:jc w:val="both"/>
        <w:rPr>
          <w:bCs/>
          <w:sz w:val="28"/>
          <w:szCs w:val="28"/>
        </w:rPr>
      </w:pPr>
      <w:r w:rsidRPr="00542792">
        <w:rPr>
          <w:bCs/>
          <w:sz w:val="28"/>
          <w:szCs w:val="28"/>
        </w:rPr>
        <w:t>Измерение технологических параметров;</w:t>
      </w:r>
    </w:p>
    <w:p w:rsidR="001119B2" w:rsidRPr="00542792" w:rsidRDefault="001119B2" w:rsidP="00461177">
      <w:pPr>
        <w:numPr>
          <w:ilvl w:val="0"/>
          <w:numId w:val="32"/>
        </w:numPr>
        <w:tabs>
          <w:tab w:val="clear" w:pos="1287"/>
          <w:tab w:val="num" w:pos="1080"/>
        </w:tabs>
        <w:spacing w:line="360" w:lineRule="auto"/>
        <w:ind w:left="0" w:firstLine="709"/>
        <w:jc w:val="both"/>
        <w:rPr>
          <w:bCs/>
          <w:sz w:val="28"/>
          <w:szCs w:val="28"/>
        </w:rPr>
      </w:pPr>
      <w:r w:rsidRPr="00542792">
        <w:rPr>
          <w:bCs/>
          <w:sz w:val="28"/>
          <w:szCs w:val="28"/>
        </w:rPr>
        <w:t>Автоматическое управление режимами работы технологического оборудования;</w:t>
      </w:r>
    </w:p>
    <w:p w:rsidR="001119B2" w:rsidRPr="00542792" w:rsidRDefault="001119B2" w:rsidP="00461177">
      <w:pPr>
        <w:numPr>
          <w:ilvl w:val="0"/>
          <w:numId w:val="32"/>
        </w:numPr>
        <w:tabs>
          <w:tab w:val="clear" w:pos="1287"/>
          <w:tab w:val="num" w:pos="1080"/>
        </w:tabs>
        <w:spacing w:line="360" w:lineRule="auto"/>
        <w:ind w:left="0" w:firstLine="709"/>
        <w:jc w:val="both"/>
        <w:rPr>
          <w:bCs/>
          <w:sz w:val="28"/>
          <w:szCs w:val="28"/>
        </w:rPr>
      </w:pPr>
      <w:r w:rsidRPr="00542792">
        <w:rPr>
          <w:bCs/>
          <w:sz w:val="28"/>
          <w:szCs w:val="28"/>
        </w:rPr>
        <w:t>Управление исполнительными механизмами;</w:t>
      </w:r>
    </w:p>
    <w:p w:rsidR="001119B2" w:rsidRPr="00542792" w:rsidRDefault="001119B2" w:rsidP="00461177">
      <w:pPr>
        <w:numPr>
          <w:ilvl w:val="0"/>
          <w:numId w:val="32"/>
        </w:numPr>
        <w:tabs>
          <w:tab w:val="clear" w:pos="1287"/>
          <w:tab w:val="num" w:pos="1080"/>
        </w:tabs>
        <w:spacing w:line="360" w:lineRule="auto"/>
        <w:ind w:left="0" w:firstLine="709"/>
        <w:jc w:val="both"/>
        <w:rPr>
          <w:bCs/>
          <w:sz w:val="28"/>
          <w:szCs w:val="28"/>
        </w:rPr>
      </w:pPr>
      <w:r w:rsidRPr="00542792">
        <w:rPr>
          <w:bCs/>
          <w:sz w:val="28"/>
          <w:szCs w:val="28"/>
        </w:rPr>
        <w:t>Контроль безопасности и аварийная защита технологического оборудования.</w:t>
      </w:r>
    </w:p>
    <w:p w:rsidR="001119B2" w:rsidRPr="00542792" w:rsidRDefault="001119B2" w:rsidP="00542792">
      <w:pPr>
        <w:spacing w:line="360" w:lineRule="auto"/>
        <w:ind w:firstLine="709"/>
        <w:jc w:val="both"/>
        <w:rPr>
          <w:bCs/>
          <w:sz w:val="28"/>
          <w:szCs w:val="28"/>
        </w:rPr>
      </w:pPr>
      <w:r w:rsidRPr="00542792">
        <w:rPr>
          <w:bCs/>
          <w:sz w:val="28"/>
          <w:szCs w:val="28"/>
        </w:rPr>
        <w:t>АСУ ТП включает в себя функционально выделенную систему противоаварийной автоматической защиты (ПАЗ). Система ПАЗ обеспечивает распознавание аварийной ситуации (выход за аварийные пределы технологических параметров) и автоматический перевод технологического оборудования в безопасное состояние. Отработка алгоритмов ПАЗ сопровождается формированием и выдачей оперативно-технологическому персоналу световой и звуковой сигнализации. Основная схема, реализующая данный алгоритм представлена на рис. 2.1</w:t>
      </w:r>
    </w:p>
    <w:p w:rsidR="001119B2" w:rsidRPr="00542792" w:rsidRDefault="001119B2" w:rsidP="00542792">
      <w:pPr>
        <w:spacing w:line="360" w:lineRule="auto"/>
        <w:ind w:right="-50" w:firstLine="709"/>
        <w:jc w:val="both"/>
        <w:rPr>
          <w:b/>
          <w:bCs/>
          <w:sz w:val="28"/>
          <w:szCs w:val="28"/>
        </w:rPr>
      </w:pPr>
    </w:p>
    <w:p w:rsidR="001119B2" w:rsidRPr="00542792" w:rsidRDefault="00560819" w:rsidP="0064006B">
      <w:pPr>
        <w:spacing w:line="360" w:lineRule="auto"/>
        <w:ind w:right="-50" w:firstLine="709"/>
        <w:jc w:val="both"/>
        <w:rPr>
          <w:b/>
          <w:bCs/>
          <w:sz w:val="28"/>
          <w:szCs w:val="28"/>
        </w:rPr>
      </w:pPr>
      <w:r>
        <w:rPr>
          <w:noProof/>
        </w:rPr>
        <w:pict>
          <v:group id="_x0000_s1026" style="position:absolute;left:0;text-align:left;margin-left:-11.1pt;margin-top:5.45pt;width:475.45pt;height:571.25pt;z-index:251659264" coordorigin="1239,2790" coordsize="9509,11425">
            <v:line id="_x0000_s1027" style="position:absolute" from="8352,3657" to="9672,3657">
              <v:stroke startarrowwidth="narrow" startarrowlength="short" endarrow="block" endarrowwidth="narrow"/>
            </v:line>
            <v:shapetype id="_x0000_t202" coordsize="21600,21600" o:spt="202" path="m,l,21600r21600,l21600,xe">
              <v:stroke joinstyle="miter"/>
              <v:path gradientshapeok="t" o:connecttype="rect"/>
            </v:shapetype>
            <v:shape id="_x0000_s1028" type="#_x0000_t202" style="position:absolute;left:8309;top:3269;width:1425;height:420" filled="f" stroked="f">
              <v:textbox style="mso-next-textbox:#_x0000_s1028">
                <w:txbxContent>
                  <w:p w:rsidR="004826E0" w:rsidRDefault="004826E0" w:rsidP="001119B2">
                    <w:pPr>
                      <w:rPr>
                        <w:b/>
                        <w:bCs/>
                      </w:rPr>
                    </w:pPr>
                    <w:r>
                      <w:rPr>
                        <w:b/>
                        <w:bCs/>
                      </w:rPr>
                      <w:t>ЛАМПА</w:t>
                    </w:r>
                  </w:p>
                </w:txbxContent>
              </v:textbox>
            </v:shape>
            <v:group id="_x0000_s1029" style="position:absolute;left:1239;top:3595;width:3139;height:9068" coordorigin="285,3017" coordsize="3139,9068">
              <v:rect id="_x0000_s1030" style="position:absolute;left:1944;top:4164;width:1440;height:691"/>
              <v:rect id="_x0000_s1031" style="position:absolute;left:1946;top:6488;width:1440;height:691"/>
              <v:rect id="_x0000_s1032" style="position:absolute;left:1944;top:7650;width:1440;height:690"/>
              <v:rect id="_x0000_s1033" style="position:absolute;left:1946;top:8812;width:1440;height:691"/>
              <v:rect id="_x0000_s1034" style="position:absolute;left:1943;top:9974;width:1440;height:691"/>
              <v:line id="_x0000_s1035" style="position:absolute" from="1186,4492" to="1936,4492">
                <v:stroke endarrow="block"/>
              </v:line>
              <v:line id="_x0000_s1036" style="position:absolute" from="1186,6848" to="1936,6848">
                <v:stroke endarrow="block"/>
              </v:line>
              <v:line id="_x0000_s1037" style="position:absolute" from="1211,8012" to="1961,8012">
                <v:stroke endarrow="block"/>
              </v:line>
              <v:line id="_x0000_s1038" style="position:absolute" from="1186,10320" to="1936,10320">
                <v:stroke endarrow="block"/>
              </v:line>
              <v:line id="_x0000_s1039" style="position:absolute" from="1211,11493" to="1961,11493">
                <v:stroke endarrow="block"/>
              </v:line>
              <v:group id="_x0000_s1040" style="position:absolute;left:1201;top:3017;width:2183;height:691" coordorigin="1201,3297" coordsize="2183,691">
                <v:rect id="_x0000_s1041" style="position:absolute;left:1944;top:3297;width:1440;height:691"/>
                <v:line id="_x0000_s1042" style="position:absolute" from="1201,3652" to="1951,3652">
                  <v:stroke endarrow="block"/>
                </v:line>
                <v:shape id="_x0000_s1043" type="#_x0000_t202" style="position:absolute;left:2016;top:3543;width:1300;height:387" filled="f" stroked="f">
                  <v:textbox style="mso-next-textbox:#_x0000_s1043" inset="0,0,0,0">
                    <w:txbxContent>
                      <w:p w:rsidR="004826E0" w:rsidRDefault="004826E0" w:rsidP="001119B2">
                        <w:pPr>
                          <w:jc w:val="center"/>
                          <w:rPr>
                            <w:sz w:val="20"/>
                            <w:lang w:val="en-US"/>
                          </w:rPr>
                        </w:pPr>
                        <w:r>
                          <w:rPr>
                            <w:sz w:val="20"/>
                            <w:lang w:val="en-US"/>
                          </w:rPr>
                          <w:t>TSAHH</w:t>
                        </w:r>
                        <w:r>
                          <w:rPr>
                            <w:sz w:val="20"/>
                          </w:rPr>
                          <w:t xml:space="preserve"> 1</w:t>
                        </w:r>
                        <w:r>
                          <w:rPr>
                            <w:sz w:val="20"/>
                            <w:lang w:val="en-US"/>
                          </w:rPr>
                          <w:t>037a</w:t>
                        </w:r>
                      </w:p>
                      <w:p w:rsidR="004826E0" w:rsidRDefault="004826E0" w:rsidP="001119B2">
                        <w:pPr>
                          <w:jc w:val="center"/>
                          <w:rPr>
                            <w:sz w:val="20"/>
                            <w:lang w:val="en-US"/>
                          </w:rPr>
                        </w:pPr>
                      </w:p>
                    </w:txbxContent>
                  </v:textbox>
                </v:shape>
              </v:group>
              <v:shape id="_x0000_s1044" type="#_x0000_t202" style="position:absolute;left:1936;top:4389;width:1440;height:683" filled="f" stroked="f">
                <v:textbox style="mso-next-textbox:#_x0000_s1044" inset="0,0,0,0">
                  <w:txbxContent>
                    <w:p w:rsidR="004826E0" w:rsidRDefault="004826E0" w:rsidP="001119B2">
                      <w:pPr>
                        <w:jc w:val="center"/>
                        <w:rPr>
                          <w:sz w:val="20"/>
                        </w:rPr>
                      </w:pPr>
                      <w:r>
                        <w:rPr>
                          <w:sz w:val="20"/>
                          <w:lang w:val="en-US"/>
                        </w:rPr>
                        <w:t>TSAHH</w:t>
                      </w:r>
                      <w:r>
                        <w:rPr>
                          <w:sz w:val="20"/>
                        </w:rPr>
                        <w:t xml:space="preserve"> 1</w:t>
                      </w:r>
                      <w:r>
                        <w:rPr>
                          <w:sz w:val="20"/>
                          <w:lang w:val="en-US"/>
                        </w:rPr>
                        <w:t>0</w:t>
                      </w:r>
                      <w:r>
                        <w:rPr>
                          <w:sz w:val="20"/>
                        </w:rPr>
                        <w:t>35</w:t>
                      </w:r>
                    </w:p>
                  </w:txbxContent>
                </v:textbox>
              </v:shape>
              <v:shape id="_x0000_s1045" type="#_x0000_t202" style="position:absolute;left:1929;top:10220;width:1440;height:683" filled="f" stroked="f">
                <v:textbox style="mso-next-textbox:#_x0000_s1045" inset="0,0,0,0">
                  <w:txbxContent>
                    <w:p w:rsidR="004826E0" w:rsidRDefault="004826E0" w:rsidP="001119B2">
                      <w:pPr>
                        <w:jc w:val="center"/>
                        <w:rPr>
                          <w:sz w:val="20"/>
                        </w:rPr>
                      </w:pPr>
                      <w:r>
                        <w:rPr>
                          <w:sz w:val="20"/>
                          <w:lang w:val="en-US"/>
                        </w:rPr>
                        <w:t>PSALL</w:t>
                      </w:r>
                      <w:r>
                        <w:rPr>
                          <w:sz w:val="20"/>
                        </w:rPr>
                        <w:t xml:space="preserve"> 1</w:t>
                      </w:r>
                      <w:r>
                        <w:rPr>
                          <w:sz w:val="20"/>
                          <w:lang w:val="en-US"/>
                        </w:rPr>
                        <w:t>08</w:t>
                      </w:r>
                      <w:r>
                        <w:rPr>
                          <w:sz w:val="20"/>
                        </w:rPr>
                        <w:t>3</w:t>
                      </w:r>
                    </w:p>
                  </w:txbxContent>
                </v:textbox>
              </v:shape>
              <v:shape id="_x0000_s1046" type="#_x0000_t202" style="position:absolute;left:1949;top:9077;width:1440;height:683" filled="f" stroked="f">
                <v:textbox style="mso-next-textbox:#_x0000_s1046" inset="0,0,0,0">
                  <w:txbxContent>
                    <w:p w:rsidR="004826E0" w:rsidRDefault="004826E0" w:rsidP="001119B2">
                      <w:pPr>
                        <w:jc w:val="center"/>
                        <w:rPr>
                          <w:sz w:val="20"/>
                          <w:lang w:val="en-US"/>
                        </w:rPr>
                      </w:pPr>
                      <w:r>
                        <w:rPr>
                          <w:sz w:val="20"/>
                          <w:lang w:val="en-US"/>
                        </w:rPr>
                        <w:t xml:space="preserve">LSAHH </w:t>
                      </w:r>
                      <w:r>
                        <w:rPr>
                          <w:sz w:val="20"/>
                        </w:rPr>
                        <w:t>1</w:t>
                      </w:r>
                      <w:r>
                        <w:rPr>
                          <w:sz w:val="20"/>
                          <w:lang w:val="en-US"/>
                        </w:rPr>
                        <w:t>120</w:t>
                      </w:r>
                    </w:p>
                  </w:txbxContent>
                </v:textbox>
              </v:shape>
              <v:shape id="_x0000_s1047" type="#_x0000_t202" style="position:absolute;left:1969;top:7915;width:1440;height:683" filled="f" stroked="f">
                <v:textbox style="mso-next-textbox:#_x0000_s1047" inset="0,0,0,0">
                  <w:txbxContent>
                    <w:p w:rsidR="004826E0" w:rsidRDefault="004826E0" w:rsidP="001119B2">
                      <w:pPr>
                        <w:jc w:val="center"/>
                        <w:rPr>
                          <w:sz w:val="20"/>
                          <w:lang w:val="en-US"/>
                        </w:rPr>
                      </w:pPr>
                      <w:r>
                        <w:rPr>
                          <w:sz w:val="20"/>
                          <w:lang w:val="en-US"/>
                        </w:rPr>
                        <w:t>PSALL</w:t>
                      </w:r>
                      <w:r>
                        <w:rPr>
                          <w:sz w:val="20"/>
                        </w:rPr>
                        <w:t xml:space="preserve"> 1</w:t>
                      </w:r>
                      <w:r>
                        <w:rPr>
                          <w:sz w:val="20"/>
                          <w:lang w:val="en-US"/>
                        </w:rPr>
                        <w:t>081</w:t>
                      </w:r>
                    </w:p>
                  </w:txbxContent>
                </v:textbox>
              </v:shape>
              <v:shape id="_x0000_s1048" type="#_x0000_t202" style="position:absolute;left:1949;top:6713;width:1440;height:683" filled="f" stroked="f">
                <v:textbox style="mso-next-textbox:#_x0000_s1048" inset="0,0,0,0">
                  <w:txbxContent>
                    <w:p w:rsidR="004826E0" w:rsidRDefault="004826E0" w:rsidP="001119B2">
                      <w:pPr>
                        <w:jc w:val="center"/>
                        <w:rPr>
                          <w:sz w:val="20"/>
                          <w:lang w:val="en-US"/>
                        </w:rPr>
                      </w:pPr>
                      <w:r>
                        <w:rPr>
                          <w:sz w:val="20"/>
                          <w:lang w:val="en-US"/>
                        </w:rPr>
                        <w:t>PSALL</w:t>
                      </w:r>
                      <w:r>
                        <w:rPr>
                          <w:sz w:val="20"/>
                        </w:rPr>
                        <w:t xml:space="preserve"> 1</w:t>
                      </w:r>
                      <w:r>
                        <w:rPr>
                          <w:sz w:val="20"/>
                          <w:lang w:val="en-US"/>
                        </w:rPr>
                        <w:t>077</w:t>
                      </w:r>
                    </w:p>
                  </w:txbxContent>
                </v:textbox>
              </v:shape>
              <v:rect id="_x0000_s1049" style="position:absolute;left:1957;top:11137;width:1440;height:691"/>
              <v:shape id="_x0000_s1050" type="#_x0000_t202" style="position:absolute;left:1984;top:11402;width:1440;height:683" filled="f" stroked="f">
                <v:textbox style="mso-next-textbox:#_x0000_s1050" inset="0,0,0,0">
                  <w:txbxContent>
                    <w:p w:rsidR="004826E0" w:rsidRDefault="004826E0" w:rsidP="001119B2">
                      <w:pPr>
                        <w:jc w:val="center"/>
                        <w:rPr>
                          <w:sz w:val="20"/>
                        </w:rPr>
                      </w:pPr>
                      <w:r>
                        <w:rPr>
                          <w:sz w:val="20"/>
                          <w:lang w:val="en-US"/>
                        </w:rPr>
                        <w:t xml:space="preserve">PDSAHH </w:t>
                      </w:r>
                      <w:r>
                        <w:rPr>
                          <w:sz w:val="20"/>
                        </w:rPr>
                        <w:t>1</w:t>
                      </w:r>
                      <w:r>
                        <w:rPr>
                          <w:sz w:val="20"/>
                          <w:lang w:val="en-US"/>
                        </w:rPr>
                        <w:t>0</w:t>
                      </w:r>
                      <w:r>
                        <w:rPr>
                          <w:sz w:val="20"/>
                        </w:rPr>
                        <w:t>87</w:t>
                      </w:r>
                    </w:p>
                  </w:txbxContent>
                </v:textbox>
              </v:shape>
              <v:line id="_x0000_s1051" style="position:absolute" from="1221,9188" to="1971,9188">
                <v:stroke endarrow="block"/>
              </v:line>
              <v:rect id="_x0000_s1052" style="position:absolute;left:1946;top:5326;width:1440;height:690"/>
              <v:line id="_x0000_s1053" style="position:absolute" from="1171,5703" to="1921,5703">
                <v:stroke endarrow="block"/>
              </v:line>
              <v:shape id="_x0000_s1054" type="#_x0000_t202" style="position:absolute;left:1969;top:5571;width:1440;height:683" filled="f" stroked="f">
                <v:textbox style="mso-next-textbox:#_x0000_s1054" inset="0,0,0,0">
                  <w:txbxContent>
                    <w:p w:rsidR="004826E0" w:rsidRDefault="004826E0" w:rsidP="001119B2">
                      <w:pPr>
                        <w:jc w:val="center"/>
                        <w:rPr>
                          <w:sz w:val="20"/>
                        </w:rPr>
                      </w:pPr>
                      <w:r>
                        <w:rPr>
                          <w:sz w:val="20"/>
                        </w:rPr>
                        <w:t>Р</w:t>
                      </w:r>
                      <w:r>
                        <w:rPr>
                          <w:sz w:val="20"/>
                          <w:lang w:val="en-US"/>
                        </w:rPr>
                        <w:t>SALL</w:t>
                      </w:r>
                      <w:r>
                        <w:rPr>
                          <w:sz w:val="20"/>
                        </w:rPr>
                        <w:t xml:space="preserve"> 1</w:t>
                      </w:r>
                      <w:r>
                        <w:rPr>
                          <w:sz w:val="20"/>
                          <w:lang w:val="en-US"/>
                        </w:rPr>
                        <w:t>0</w:t>
                      </w:r>
                      <w:r>
                        <w:rPr>
                          <w:sz w:val="20"/>
                        </w:rPr>
                        <w:t>90</w:t>
                      </w:r>
                    </w:p>
                  </w:txbxContent>
                </v:textbox>
              </v:shape>
              <v:shape id="_x0000_s1055" type="#_x0000_t202" style="position:absolute;left:285;top:8700;width:1725;height:690" filled="f" stroked="f">
                <v:textbox style="mso-next-textbox:#_x0000_s1055" inset="0,0,0,0">
                  <w:txbxContent>
                    <w:p w:rsidR="004826E0" w:rsidRDefault="004826E0" w:rsidP="001119B2">
                      <w:pPr>
                        <w:jc w:val="center"/>
                        <w:rPr>
                          <w:b/>
                          <w:bCs/>
                          <w:sz w:val="18"/>
                        </w:rPr>
                      </w:pPr>
                      <w:r>
                        <w:rPr>
                          <w:b/>
                          <w:bCs/>
                          <w:sz w:val="18"/>
                        </w:rPr>
                        <w:t>Дискрет. сигн.</w:t>
                      </w:r>
                    </w:p>
                    <w:p w:rsidR="004826E0" w:rsidRDefault="004826E0" w:rsidP="001119B2">
                      <w:pPr>
                        <w:jc w:val="center"/>
                        <w:rPr>
                          <w:b/>
                          <w:bCs/>
                          <w:sz w:val="18"/>
                        </w:rPr>
                      </w:pPr>
                      <w:r>
                        <w:rPr>
                          <w:b/>
                          <w:bCs/>
                          <w:sz w:val="18"/>
                        </w:rPr>
                        <w:t xml:space="preserve">Из </w:t>
                      </w:r>
                      <w:r>
                        <w:rPr>
                          <w:b/>
                          <w:bCs/>
                          <w:sz w:val="18"/>
                          <w:lang w:val="en-US"/>
                        </w:rPr>
                        <w:t>MODICON</w:t>
                      </w:r>
                      <w:r>
                        <w:rPr>
                          <w:b/>
                          <w:bCs/>
                          <w:sz w:val="18"/>
                        </w:rPr>
                        <w:t xml:space="preserve"> №1</w:t>
                      </w:r>
                    </w:p>
                    <w:p w:rsidR="004826E0" w:rsidRDefault="004826E0" w:rsidP="001119B2">
                      <w:pPr>
                        <w:jc w:val="center"/>
                        <w:rPr>
                          <w:b/>
                          <w:bCs/>
                          <w:sz w:val="18"/>
                        </w:rPr>
                      </w:pPr>
                    </w:p>
                  </w:txbxContent>
                </v:textbox>
              </v:shape>
            </v:group>
            <v:rect id="_x0000_s1056" style="position:absolute;left:6048;top:3701;width:1300;height:929;v-text-anchor:middle"/>
            <v:shape id="_x0000_s1057" type="#_x0000_t202" style="position:absolute;left:6143;top:3657;width:1104;height:401;v-text-anchor:top-baseline" filled="f" fillcolor="#0c9" stroked="f">
              <v:textbox style="mso-next-textbox:#_x0000_s1057">
                <w:txbxContent>
                  <w:p w:rsidR="004826E0" w:rsidRDefault="004826E0" w:rsidP="001119B2">
                    <w:pPr>
                      <w:autoSpaceDE w:val="0"/>
                      <w:autoSpaceDN w:val="0"/>
                      <w:adjustRightInd w:val="0"/>
                      <w:rPr>
                        <w:color w:val="000000"/>
                      </w:rPr>
                    </w:pPr>
                    <w:r>
                      <w:rPr>
                        <w:color w:val="000000"/>
                        <w:lang w:val="en-US"/>
                      </w:rPr>
                      <w:t>L-T</w:t>
                    </w:r>
                    <w:r>
                      <w:rPr>
                        <w:color w:val="000000"/>
                      </w:rPr>
                      <w:t>3037</w:t>
                    </w:r>
                  </w:p>
                </w:txbxContent>
              </v:textbox>
            </v:shape>
            <v:shape id="_x0000_s1058" type="#_x0000_t202" style="position:absolute;left:6062;top:4137;width:1257;height:400;v-text-anchor:top-baseline" filled="f" fillcolor="#0c9" stroked="f">
              <v:textbox style="mso-next-textbox:#_x0000_s1058">
                <w:txbxContent>
                  <w:p w:rsidR="004826E0" w:rsidRDefault="004826E0" w:rsidP="001119B2">
                    <w:pPr>
                      <w:autoSpaceDE w:val="0"/>
                      <w:autoSpaceDN w:val="0"/>
                      <w:adjustRightInd w:val="0"/>
                      <w:rPr>
                        <w:b/>
                        <w:bCs/>
                        <w:color w:val="000000"/>
                        <w:lang w:val="en-US"/>
                      </w:rPr>
                    </w:pPr>
                    <w:r>
                      <w:rPr>
                        <w:color w:val="000000"/>
                        <w:lang w:val="en-US"/>
                      </w:rPr>
                      <w:t>I1&amp;(I2||I3</w:t>
                    </w:r>
                    <w:r>
                      <w:rPr>
                        <w:b/>
                        <w:bCs/>
                        <w:color w:val="000000"/>
                        <w:lang w:val="en-US"/>
                      </w:rPr>
                      <w:t>)</w:t>
                    </w:r>
                  </w:p>
                </w:txbxContent>
              </v:textbox>
            </v:shape>
            <v:rect id="_x0000_s1059" style="position:absolute;left:6048;top:5075;width:1300;height:962;v-text-anchor:middle"/>
            <v:shape id="_x0000_s1060" type="#_x0000_t202" style="position:absolute;left:6143;top:5033;width:1129;height:401;v-text-anchor:top-baseline" filled="f" fillcolor="#0c9" stroked="f">
              <v:textbox style="mso-next-textbox:#_x0000_s1060">
                <w:txbxContent>
                  <w:p w:rsidR="004826E0" w:rsidRDefault="004826E0" w:rsidP="001119B2">
                    <w:pPr>
                      <w:autoSpaceDE w:val="0"/>
                      <w:autoSpaceDN w:val="0"/>
                      <w:adjustRightInd w:val="0"/>
                      <w:rPr>
                        <w:color w:val="000000"/>
                      </w:rPr>
                    </w:pPr>
                    <w:r>
                      <w:rPr>
                        <w:color w:val="000000"/>
                        <w:lang w:val="en-US"/>
                      </w:rPr>
                      <w:t>K-T</w:t>
                    </w:r>
                    <w:r>
                      <w:rPr>
                        <w:color w:val="000000"/>
                      </w:rPr>
                      <w:t>3037</w:t>
                    </w:r>
                  </w:p>
                </w:txbxContent>
              </v:textbox>
            </v:shape>
            <v:shape id="_x0000_s1061" type="#_x0000_t202" style="position:absolute;left:6087;top:5355;width:1293;height:401;v-text-anchor:top-baseline" filled="f" fillcolor="#0c9" stroked="f">
              <v:textbox style="mso-next-textbox:#_x0000_s1061">
                <w:txbxContent>
                  <w:p w:rsidR="004826E0" w:rsidRDefault="004826E0" w:rsidP="001119B2">
                    <w:pPr>
                      <w:autoSpaceDE w:val="0"/>
                      <w:autoSpaceDN w:val="0"/>
                      <w:adjustRightInd w:val="0"/>
                      <w:jc w:val="right"/>
                      <w:rPr>
                        <w:color w:val="000000"/>
                        <w:lang w:val="en-US"/>
                      </w:rPr>
                    </w:pPr>
                    <w:r>
                      <w:rPr>
                        <w:color w:val="000000"/>
                        <w:lang w:val="en-US"/>
                      </w:rPr>
                      <w:t>I1&amp;(I2||R))</w:t>
                    </w:r>
                  </w:p>
                </w:txbxContent>
              </v:textbox>
            </v:shape>
            <v:rect id="_x0000_s1062" style="position:absolute;left:8757;top:5075;width:1463;height:962;v-text-anchor:middle"/>
            <v:line id="_x0000_s1063" style="position:absolute;flip:x" from="8757,5519" to="8757,5519" strokeweight="4.5pt"/>
            <v:shape id="_x0000_s1064" type="#_x0000_t202" style="position:absolute;left:8865;top:5019;width:1240;height:400;v-text-anchor:top-baseline" filled="f" fillcolor="#0c9" stroked="f">
              <v:textbox style="mso-next-textbox:#_x0000_s1064">
                <w:txbxContent>
                  <w:p w:rsidR="004826E0" w:rsidRDefault="004826E0" w:rsidP="001119B2">
                    <w:pPr>
                      <w:autoSpaceDE w:val="0"/>
                      <w:autoSpaceDN w:val="0"/>
                      <w:adjustRightInd w:val="0"/>
                      <w:rPr>
                        <w:color w:val="000000"/>
                      </w:rPr>
                    </w:pPr>
                    <w:r>
                      <w:rPr>
                        <w:color w:val="000000"/>
                      </w:rPr>
                      <w:t>СИРЕНА</w:t>
                    </w:r>
                  </w:p>
                </w:txbxContent>
              </v:textbox>
            </v:shape>
            <v:shape id="_x0000_s1065" type="#_x0000_t202" style="position:absolute;left:8838;top:5524;width:1272;height:401;v-text-anchor:top-baseline" filled="f" fillcolor="#0c9" stroked="f">
              <v:textbox style="mso-next-textbox:#_x0000_s1065">
                <w:txbxContent>
                  <w:p w:rsidR="004826E0" w:rsidRDefault="004826E0" w:rsidP="001119B2">
                    <w:pPr>
                      <w:autoSpaceDE w:val="0"/>
                      <w:autoSpaceDN w:val="0"/>
                      <w:adjustRightInd w:val="0"/>
                      <w:rPr>
                        <w:color w:val="000000"/>
                      </w:rPr>
                    </w:pPr>
                    <w:r>
                      <w:rPr>
                        <w:color w:val="000000"/>
                        <w:lang w:val="en-US"/>
                      </w:rPr>
                      <w:t>I1&amp;!I2&amp;I3</w:t>
                    </w:r>
                  </w:p>
                </w:txbxContent>
              </v:textbox>
            </v:shape>
            <v:shape id="_x0000_s1066" style="position:absolute;left:2355;top:2790;width:8081;height:3219" coordsize="9520,3680" path="m,l9520,r,3680l2869,3674r,-2560l9,1114,,xe" filled="f">
              <v:stroke dashstyle="dash"/>
              <v:path arrowok="t"/>
            </v:shape>
            <v:line id="_x0000_s1067" style="position:absolute;flip:y" from="4342,3837" to="6062,3847">
              <v:stroke endarrow="block" endarrowwidth="narrow"/>
            </v:line>
            <v:line id="_x0000_s1068" style="position:absolute" from="4852,6626" to="4852,13449">
              <v:stroke startarrowwidth="narrow" startarrowlength="short"/>
            </v:line>
            <v:shape id="_x0000_s1069" style="position:absolute;left:5570;top:3830;width:474;height:1460;mso-position-horizontal:absolute;mso-position-vertical:absolute" coordsize="525,1425" path="m,l,1425r525,e" filled="f">
              <v:stroke startarrow="oval" startarrowwidth="narrow" startarrowlength="short" endarrow="block" endarrowwidth="narrow"/>
              <v:path arrowok="t"/>
            </v:shape>
            <v:shape id="_x0000_s1070" style="position:absolute;left:5177;top:4287;width:880;height:9928;mso-position-horizontal:absolute;mso-position-vertical:absolute" coordsize="1170,12450" path="m1170,l,,,12450e" filled="f">
              <v:stroke startarrow="block" startarrowwidth="narrow" endarrowwidth="narrow"/>
              <v:path arrowok="t"/>
            </v:shape>
            <v:shape id="_x0000_s1071" style="position:absolute;left:5664;top:6103;width:366;height:8112;mso-position-horizontal:absolute;mso-position-vertical:absolute" coordsize="1170,12450" path="m1170,l,,,12450e" filled="f">
              <v:stroke startarrow="block" startarrowwidth="narrow" endarrowwidth="narrow"/>
              <v:path arrowok="t"/>
            </v:shape>
            <v:shape id="_x0000_s1072" style="position:absolute;left:5696;top:4440;width:1914;height:1761;mso-position-horizontal:absolute;mso-position-vertical:absolute" coordsize="2120,1900" path="m400,l60,r,420l2120,420r,1480l,1900,,1560r400,e" filled="f">
              <v:stroke startarrow="block" startarrowwidth="narrow" endarrow="block" endarrowwidth="narrow"/>
              <v:path arrowok="t"/>
            </v:shape>
            <v:shape id="_x0000_s1073" style="position:absolute;left:7357;top:3865;width:1409;height:1279;mso-position-horizontal:absolute;mso-position-vertical:absolute" coordsize="1560,1380" path="m,l1060,r,1380l1560,1380e" filled="f">
              <v:stroke endarrow="block" endarrowwidth="narrow"/>
              <v:path arrowok="t"/>
            </v:shape>
            <v:rect id="_x0000_s1074" style="position:absolute;left:8724;top:3735;width:1301;height:563"/>
            <v:line id="_x0000_s1075" style="position:absolute" from="8315,3865" to="8730,3865">
              <v:stroke startarrow="oval" startarrowwidth="narrow" startarrowlength="short" endarrow="block" endarrowwidth="narrow"/>
            </v:line>
            <v:shape id="_x0000_s1076" type="#_x0000_t202" style="position:absolute;left:8838;top:3772;width:1301;height:557" filled="f" stroked="f">
              <v:textbox style="mso-next-textbox:#_x0000_s1076">
                <w:txbxContent>
                  <w:p w:rsidR="004826E0" w:rsidRDefault="004826E0" w:rsidP="001119B2">
                    <w:pPr>
                      <w:pStyle w:val="1"/>
                      <w:rPr>
                        <w:b/>
                        <w:bCs/>
                        <w:szCs w:val="24"/>
                        <w:lang w:val="en-US"/>
                      </w:rPr>
                    </w:pPr>
                    <w:r>
                      <w:rPr>
                        <w:b/>
                        <w:bCs/>
                        <w:szCs w:val="24"/>
                        <w:lang w:val="en-US"/>
                      </w:rPr>
                      <w:t>I1||I2</w:t>
                    </w:r>
                  </w:p>
                </w:txbxContent>
              </v:textbox>
            </v:shape>
            <v:line id="_x0000_s1077" style="position:absolute" from="7357,5589" to="7610,5590">
              <v:stroke endarrow="oval" endarrowwidth="narrow" endarrowlength="short"/>
            </v:line>
            <v:line id="_x0000_s1078" style="position:absolute" from="7610,5589" to="8766,5590">
              <v:stroke endarrow="block" endarrowwidth="narrow"/>
            </v:line>
            <v:line id="_x0000_s1079" style="position:absolute" from="10229,5570" to="10748,5571">
              <v:stroke endarrow="block" endarrowwidth="narrow"/>
            </v:line>
            <v:shape id="_x0000_s1080" style="position:absolute;left:8441;top:4171;width:289;height:5983;mso-position-horizontal:absolute;mso-position-vertical:absolute" coordsize="320,6280" path="m320,l,,,6280e" filled="f">
              <v:stroke startarrow="block" startarrowwidth="narrow"/>
              <v:path arrowok="t"/>
            </v:shape>
            <v:shape id="_x0000_s1081" style="position:absolute;left:7940;top:6507;width:826;height:7610;mso-position-horizontal:absolute;mso-position-vertical:absolute" coordsize="920,5280" path="m920,l,,,5280e" filled="f">
              <v:stroke startarrow="block" startarrowwidth="narrow"/>
              <v:path arrowok="t"/>
            </v:shape>
            <v:shape id="_x0000_s1082" type="#_x0000_t202" style="position:absolute;left:9180;top:11696;width:602;height:1446" filled="f" stroked="f">
              <v:textbox style="layout-flow:vertical;mso-layout-flow-alt:bottom-to-top;mso-next-textbox:#_x0000_s1082">
                <w:txbxContent>
                  <w:p w:rsidR="004826E0" w:rsidRDefault="004826E0" w:rsidP="001119B2">
                    <w:pPr>
                      <w:rPr>
                        <w:b/>
                        <w:bCs/>
                      </w:rPr>
                    </w:pPr>
                    <w:r>
                      <w:rPr>
                        <w:b/>
                        <w:bCs/>
                      </w:rPr>
                      <w:t>СИРЕНА</w:t>
                    </w:r>
                  </w:p>
                </w:txbxContent>
              </v:textbox>
            </v:shape>
            <v:shape id="_x0000_s1083" style="position:absolute;left:8996;top:5570;width:1752;height:4380;mso-position-horizontal:absolute;mso-position-vertical:absolute" coordsize="1395,4725" path="m1395,r,1650l,1650,,4725r495,e" filled="f">
              <v:stroke endarrow="block" endarrowwidth="narrow"/>
              <v:path arrowok="t"/>
            </v:shape>
            <v:shape id="_x0000_s1084" type="#_x0000_t202" style="position:absolute;left:9335;top:9677;width:1101;height:556">
              <v:textbox style="mso-next-textbox:#_x0000_s1084">
                <w:txbxContent>
                  <w:p w:rsidR="004826E0" w:rsidRDefault="004826E0" w:rsidP="0064006B">
                    <w:pPr>
                      <w:pStyle w:val="1"/>
                      <w:ind w:firstLine="0"/>
                      <w:jc w:val="left"/>
                      <w:rPr>
                        <w:b/>
                        <w:bCs/>
                        <w:szCs w:val="24"/>
                        <w:lang w:val="en-US"/>
                      </w:rPr>
                    </w:pPr>
                    <w:r>
                      <w:rPr>
                        <w:b/>
                        <w:bCs/>
                        <w:szCs w:val="24"/>
                        <w:lang w:val="en-US"/>
                      </w:rPr>
                      <w:t>I1||I2</w:t>
                    </w:r>
                  </w:p>
                  <w:p w:rsidR="004826E0" w:rsidRPr="0064006B" w:rsidRDefault="004826E0" w:rsidP="0064006B"/>
                </w:txbxContent>
              </v:textbox>
            </v:shape>
            <v:line id="_x0000_s1085" style="position:absolute" from="9738,11868" to="10397,11868">
              <v:stroke endarrow="block"/>
            </v:line>
            <v:shape id="_x0000_s1086" type="#_x0000_t202" style="position:absolute;left:5114;top:12263;width:550;height:1710" filled="f" stroked="f">
              <v:textbox style="layout-flow:vertical;mso-layout-flow-alt:bottom-to-top;mso-next-textbox:#_x0000_s1086">
                <w:txbxContent>
                  <w:p w:rsidR="004826E0" w:rsidRDefault="004826E0" w:rsidP="001119B2">
                    <w:pPr>
                      <w:rPr>
                        <w:sz w:val="20"/>
                      </w:rPr>
                    </w:pPr>
                    <w:r>
                      <w:rPr>
                        <w:sz w:val="20"/>
                      </w:rPr>
                      <w:t>Таймер-генератор</w:t>
                    </w:r>
                  </w:p>
                </w:txbxContent>
              </v:textbox>
            </v:shape>
            <v:shape id="_x0000_s1087" type="#_x0000_t202" style="position:absolute;left:6342;top:11696;width:496;height:2421" filled="f" stroked="f">
              <v:textbox style="layout-flow:vertical;mso-layout-flow-alt:bottom-to-top;mso-next-textbox:#_x0000_s1087">
                <w:txbxContent>
                  <w:p w:rsidR="004826E0" w:rsidRDefault="004826E0" w:rsidP="001119B2">
                    <w:pPr>
                      <w:rPr>
                        <w:sz w:val="20"/>
                      </w:rPr>
                    </w:pPr>
                    <w:r>
                      <w:rPr>
                        <w:sz w:val="20"/>
                      </w:rPr>
                      <w:t>Кнопка «Квитирование»</w:t>
                    </w:r>
                  </w:p>
                </w:txbxContent>
              </v:textbox>
            </v:shape>
            <v:shape id="_x0000_s1088" type="#_x0000_t202" style="position:absolute;left:7926;top:13083;width:840;height:890" filled="f" stroked="f">
              <v:textbox style="layout-flow:vertical;mso-layout-flow-alt:bottom-to-top;mso-next-textbox:#_x0000_s1088">
                <w:txbxContent>
                  <w:p w:rsidR="004826E0" w:rsidRDefault="004826E0" w:rsidP="001119B2">
                    <w:pPr>
                      <w:rPr>
                        <w:sz w:val="20"/>
                      </w:rPr>
                    </w:pPr>
                    <w:r>
                      <w:rPr>
                        <w:sz w:val="20"/>
                      </w:rPr>
                      <w:t>Пуск ГД</w:t>
                    </w:r>
                  </w:p>
                </w:txbxContent>
              </v:textbox>
            </v:shape>
            <v:shape id="_x0000_s1089" type="#_x0000_t202" style="position:absolute;left:5664;top:11643;width:840;height:2572" filled="f" stroked="f">
              <v:textbox style="layout-flow:vertical;mso-layout-flow-alt:bottom-to-top;mso-next-textbox:#_x0000_s1089">
                <w:txbxContent>
                  <w:p w:rsidR="004826E0" w:rsidRDefault="004826E0" w:rsidP="001119B2">
                    <w:pPr>
                      <w:rPr>
                        <w:sz w:val="20"/>
                      </w:rPr>
                    </w:pPr>
                    <w:r>
                      <w:rPr>
                        <w:sz w:val="20"/>
                      </w:rPr>
                      <w:t>Опробование ламп, сирены.</w:t>
                    </w:r>
                  </w:p>
                </w:txbxContent>
              </v:textbox>
            </v:shape>
            <v:rect id="_x0000_s1090" style="position:absolute;left:2904;top:13213;width:1449;height:501;v-text-anchor:middle"/>
            <v:line id="_x0000_s1091" style="position:absolute;flip:x" from="4364,13449" to="4852,13449">
              <v:stroke endarrow="block" endarrowwidth="narrow"/>
            </v:line>
            <v:shape id="_x0000_s1092" type="#_x0000_t202" style="position:absolute;left:2904;top:13301;width:1714;height:413;v-text-anchor:top-baseline" filled="f" fillcolor="#0c9" stroked="f">
              <v:textbox style="mso-next-textbox:#_x0000_s1092">
                <w:txbxContent>
                  <w:p w:rsidR="004826E0" w:rsidRDefault="004826E0" w:rsidP="001119B2">
                    <w:pPr>
                      <w:autoSpaceDE w:val="0"/>
                      <w:autoSpaceDN w:val="0"/>
                      <w:adjustRightInd w:val="0"/>
                      <w:rPr>
                        <w:color w:val="000000"/>
                      </w:rPr>
                    </w:pPr>
                    <w:r>
                      <w:rPr>
                        <w:color w:val="000000"/>
                      </w:rPr>
                      <w:t>Разр. на пуск</w:t>
                    </w:r>
                  </w:p>
                </w:txbxContent>
              </v:textbox>
            </v:shape>
            <v:line id="_x0000_s1093" style="position:absolute" from="8445,10149" to="9335,10149">
              <v:stroke endarrow="block" endarrowwidth="narrow"/>
            </v:line>
            <v:rect id="_x0000_s1094" style="position:absolute;left:3018;top:3189;width:1300;height:640"/>
            <v:line id="_x0000_s1095" style="position:absolute" from="2346,3595" to="3023,3595">
              <v:stroke endarrow="block"/>
            </v:line>
            <v:shape id="_x0000_s1096" type="#_x0000_t202" style="position:absolute;left:3010;top:3377;width:1300;height:632" filled="f" stroked="f">
              <v:textbox style="mso-next-textbox:#_x0000_s1096">
                <w:txbxContent>
                  <w:p w:rsidR="004826E0" w:rsidRDefault="004826E0" w:rsidP="001119B2">
                    <w:pPr>
                      <w:rPr>
                        <w:sz w:val="20"/>
                        <w:lang w:val="en-US"/>
                      </w:rPr>
                    </w:pPr>
                    <w:r>
                      <w:rPr>
                        <w:sz w:val="20"/>
                        <w:lang w:val="en-US"/>
                      </w:rPr>
                      <w:t>TSAHH</w:t>
                    </w:r>
                    <w:r>
                      <w:rPr>
                        <w:sz w:val="20"/>
                      </w:rPr>
                      <w:t xml:space="preserve"> 1</w:t>
                    </w:r>
                    <w:r>
                      <w:rPr>
                        <w:sz w:val="20"/>
                        <w:lang w:val="en-US"/>
                      </w:rPr>
                      <w:t>037</w:t>
                    </w:r>
                  </w:p>
                </w:txbxContent>
              </v:textbox>
            </v:shape>
            <v:line id="_x0000_s1097" style="position:absolute" from="2346,13579" to="3023,13579">
              <v:stroke endarrow="block"/>
            </v:line>
            <v:rect id="_x0000_s1098" style="position:absolute;left:3053;top:12501;width:1300;height:641"/>
            <v:shape id="_x0000_s1099" type="#_x0000_t202" style="position:absolute;left:3041;top:12501;width:1301;height:633" filled="f" stroked="f">
              <v:textbox style="mso-next-textbox:#_x0000_s1099" inset="0,0,0,0">
                <w:txbxContent>
                  <w:p w:rsidR="004826E0" w:rsidRDefault="004826E0" w:rsidP="001119B2">
                    <w:pPr>
                      <w:jc w:val="center"/>
                      <w:rPr>
                        <w:sz w:val="20"/>
                      </w:rPr>
                    </w:pPr>
                    <w:r>
                      <w:rPr>
                        <w:sz w:val="20"/>
                      </w:rPr>
                      <w:t>ВПМ</w:t>
                    </w:r>
                  </w:p>
                </w:txbxContent>
              </v:textbox>
            </v:shape>
            <v:line id="_x0000_s1100" style="position:absolute" from="4378,6626" to="4852,6626">
              <v:stroke endarrow="block"/>
            </v:line>
            <v:line id="_x0000_s1101" style="position:absolute" from="4337,9917" to="4811,9917">
              <v:stroke endarrow="block"/>
            </v:line>
            <v:line id="_x0000_s1102" style="position:absolute" from="4353,8766" to="4827,8766">
              <v:stroke endarrow="block"/>
            </v:line>
            <v:line id="_x0000_s1103" style="position:absolute" from="4378,7687" to="4852,7687">
              <v:stroke endarrow="block"/>
            </v:line>
            <v:line id="_x0000_s1104" style="position:absolute" from="5664,11643" to="8440,11663">
              <v:stroke startarrow="oval" startarrowwidth="narrow" startarrowlength="short" endarrow="oval" endarrowwidth="narrow" endarrowlength="short"/>
            </v:line>
            <v:line id="_x0000_s1105" style="position:absolute" from="4353,10905" to="4827,10905">
              <v:stroke endarrow="block"/>
            </v:line>
            <v:line id="_x0000_s1106" style="position:absolute" from="4378,12049" to="4852,12049">
              <v:stroke endarrow="block"/>
            </v:line>
          </v:group>
        </w:pict>
      </w: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spacing w:line="360" w:lineRule="auto"/>
        <w:ind w:right="-50" w:firstLine="709"/>
        <w:jc w:val="both"/>
        <w:rPr>
          <w:b/>
          <w:bCs/>
          <w:sz w:val="28"/>
          <w:szCs w:val="28"/>
        </w:rPr>
      </w:pPr>
    </w:p>
    <w:p w:rsidR="001119B2" w:rsidRPr="00542792" w:rsidRDefault="001119B2" w:rsidP="00542792">
      <w:pPr>
        <w:pStyle w:val="2"/>
        <w:numPr>
          <w:ilvl w:val="0"/>
          <w:numId w:val="0"/>
        </w:numPr>
        <w:ind w:firstLine="709"/>
        <w:jc w:val="both"/>
      </w:pPr>
      <w:r w:rsidRPr="00542792">
        <w:t>Рис. 2.1 - Логическая схема блока сигнализации и разрешения на пуск компрессора ПК-1</w: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Функционально выделенная система ПАЗ находится в состоянии ожидания на любом этапе пуска, работы и остановки компрессора, в результате чего, перевод системы на безопасный режим осуществляется независимо от состояния системы при условии наличия критического порога, основные параметры которого сведены в таблицу 1.3. Ввиду сложности и большой динамики технологического процесса большое внимание уделяется надежности системы.</w:t>
      </w:r>
      <w:r w:rsidR="00542792">
        <w:rPr>
          <w:bCs/>
          <w:sz w:val="28"/>
          <w:szCs w:val="28"/>
        </w:rPr>
        <w:t xml:space="preserve"> </w:t>
      </w:r>
    </w:p>
    <w:p w:rsidR="001119B2" w:rsidRPr="00542792" w:rsidRDefault="001119B2" w:rsidP="00542792">
      <w:pPr>
        <w:spacing w:line="360" w:lineRule="auto"/>
        <w:ind w:firstLine="709"/>
        <w:jc w:val="both"/>
        <w:rPr>
          <w:bCs/>
          <w:sz w:val="28"/>
          <w:szCs w:val="28"/>
        </w:rPr>
      </w:pPr>
    </w:p>
    <w:p w:rsidR="001119B2" w:rsidRPr="0064006B" w:rsidRDefault="0064006B" w:rsidP="0064006B">
      <w:pPr>
        <w:pStyle w:val="afa"/>
        <w:spacing w:line="360" w:lineRule="auto"/>
        <w:ind w:left="709"/>
        <w:jc w:val="both"/>
        <w:rPr>
          <w:b/>
          <w:sz w:val="28"/>
          <w:szCs w:val="28"/>
        </w:rPr>
      </w:pPr>
      <w:r>
        <w:rPr>
          <w:b/>
          <w:sz w:val="28"/>
          <w:szCs w:val="28"/>
        </w:rPr>
        <w:t xml:space="preserve">2.2 </w:t>
      </w:r>
      <w:r w:rsidR="001119B2" w:rsidRPr="0064006B">
        <w:rPr>
          <w:b/>
          <w:sz w:val="28"/>
          <w:szCs w:val="28"/>
        </w:rPr>
        <w:t>Надежность системы ПАЗ обеспечивается:</w:t>
      </w:r>
    </w:p>
    <w:p w:rsidR="001119B2" w:rsidRPr="00542792" w:rsidRDefault="001119B2" w:rsidP="00542792">
      <w:pPr>
        <w:tabs>
          <w:tab w:val="num" w:pos="900"/>
        </w:tabs>
        <w:spacing w:line="360" w:lineRule="auto"/>
        <w:ind w:left="540" w:firstLine="709"/>
        <w:jc w:val="both"/>
        <w:rPr>
          <w:b/>
          <w:sz w:val="28"/>
          <w:szCs w:val="28"/>
        </w:rPr>
      </w:pPr>
    </w:p>
    <w:p w:rsidR="001119B2" w:rsidRPr="00542792" w:rsidRDefault="001119B2" w:rsidP="00461177">
      <w:pPr>
        <w:numPr>
          <w:ilvl w:val="0"/>
          <w:numId w:val="33"/>
        </w:numPr>
        <w:tabs>
          <w:tab w:val="clear" w:pos="1287"/>
          <w:tab w:val="num" w:pos="1080"/>
        </w:tabs>
        <w:spacing w:line="360" w:lineRule="auto"/>
        <w:ind w:left="0" w:firstLine="709"/>
        <w:jc w:val="both"/>
        <w:rPr>
          <w:bCs/>
          <w:sz w:val="28"/>
          <w:szCs w:val="28"/>
        </w:rPr>
      </w:pPr>
      <w:r w:rsidRPr="00542792">
        <w:rPr>
          <w:bCs/>
          <w:sz w:val="28"/>
          <w:szCs w:val="28"/>
        </w:rPr>
        <w:t>Аппаратным резервированием (дублированием);</w:t>
      </w:r>
    </w:p>
    <w:p w:rsidR="001119B2" w:rsidRPr="00542792" w:rsidRDefault="001119B2" w:rsidP="00461177">
      <w:pPr>
        <w:numPr>
          <w:ilvl w:val="0"/>
          <w:numId w:val="33"/>
        </w:numPr>
        <w:tabs>
          <w:tab w:val="clear" w:pos="1287"/>
          <w:tab w:val="num" w:pos="1080"/>
        </w:tabs>
        <w:spacing w:line="360" w:lineRule="auto"/>
        <w:ind w:left="0" w:firstLine="709"/>
        <w:jc w:val="both"/>
        <w:rPr>
          <w:bCs/>
          <w:sz w:val="28"/>
          <w:szCs w:val="28"/>
        </w:rPr>
      </w:pPr>
      <w:r w:rsidRPr="00542792">
        <w:rPr>
          <w:bCs/>
          <w:sz w:val="28"/>
          <w:szCs w:val="28"/>
        </w:rPr>
        <w:t>Временной и функциональной избыточностью;</w:t>
      </w:r>
    </w:p>
    <w:p w:rsidR="001119B2" w:rsidRPr="00542792" w:rsidRDefault="001119B2" w:rsidP="00461177">
      <w:pPr>
        <w:numPr>
          <w:ilvl w:val="0"/>
          <w:numId w:val="34"/>
        </w:numPr>
        <w:tabs>
          <w:tab w:val="clear" w:pos="870"/>
          <w:tab w:val="num" w:pos="1080"/>
        </w:tabs>
        <w:spacing w:line="360" w:lineRule="auto"/>
        <w:ind w:left="0" w:firstLine="709"/>
        <w:jc w:val="both"/>
        <w:rPr>
          <w:bCs/>
          <w:sz w:val="28"/>
          <w:szCs w:val="28"/>
        </w:rPr>
      </w:pPr>
      <w:r w:rsidRPr="00542792">
        <w:rPr>
          <w:bCs/>
          <w:sz w:val="28"/>
          <w:szCs w:val="28"/>
        </w:rPr>
        <w:t>Наличием систем диагностики и самодиагностики;</w:t>
      </w:r>
    </w:p>
    <w:p w:rsidR="001119B2" w:rsidRPr="00542792" w:rsidRDefault="001119B2" w:rsidP="00461177">
      <w:pPr>
        <w:numPr>
          <w:ilvl w:val="0"/>
          <w:numId w:val="34"/>
        </w:numPr>
        <w:tabs>
          <w:tab w:val="clear" w:pos="870"/>
          <w:tab w:val="num" w:pos="1080"/>
        </w:tabs>
        <w:spacing w:line="360" w:lineRule="auto"/>
        <w:ind w:left="0" w:firstLine="709"/>
        <w:jc w:val="both"/>
        <w:rPr>
          <w:bCs/>
          <w:sz w:val="28"/>
          <w:szCs w:val="28"/>
        </w:rPr>
      </w:pPr>
      <w:r w:rsidRPr="00542792">
        <w:rPr>
          <w:bCs/>
          <w:sz w:val="28"/>
          <w:szCs w:val="28"/>
        </w:rPr>
        <w:t>Охранными порогами перехода системы.</w:t>
      </w:r>
    </w:p>
    <w:p w:rsidR="001119B2" w:rsidRPr="00542792" w:rsidRDefault="001119B2" w:rsidP="00542792">
      <w:pPr>
        <w:spacing w:line="360" w:lineRule="auto"/>
        <w:ind w:firstLine="709"/>
        <w:jc w:val="both"/>
        <w:rPr>
          <w:bCs/>
          <w:sz w:val="28"/>
          <w:szCs w:val="28"/>
        </w:rPr>
      </w:pPr>
      <w:r w:rsidRPr="00542792">
        <w:rPr>
          <w:bCs/>
          <w:sz w:val="28"/>
          <w:szCs w:val="28"/>
        </w:rPr>
        <w:t>Для обеспечения бесперебойной работы оборудования АСУ ТП электроснабжение производится через источник бесперебойного питания (ИБП). ИБП обеспечивает функционирование системы до переключения фидера питания или на время необходимое для перевода технологического объекта в безопасное состояние.</w:t>
      </w:r>
    </w:p>
    <w:p w:rsidR="001119B2" w:rsidRPr="00542792" w:rsidRDefault="001119B2" w:rsidP="00542792">
      <w:pPr>
        <w:spacing w:line="360" w:lineRule="auto"/>
        <w:ind w:firstLine="709"/>
        <w:jc w:val="both"/>
        <w:rPr>
          <w:sz w:val="28"/>
          <w:szCs w:val="28"/>
        </w:rPr>
      </w:pPr>
      <w:r w:rsidRPr="00542792">
        <w:rPr>
          <w:sz w:val="28"/>
          <w:szCs w:val="28"/>
        </w:rPr>
        <w:t>Применение искробезопасных барьеров защиты при работе современных систем АСУ ТП, работающих на объектах с взрывоопасными средами и построенных на электронных средствах контроля и измерения, является необходимым условием, т.к.: при обрывах в цепях измерений сигналов 4-20мА уровень напряжения в цепи датчика будет равным напряжению</w:t>
      </w:r>
      <w:r w:rsidR="00542792">
        <w:rPr>
          <w:sz w:val="28"/>
          <w:szCs w:val="28"/>
        </w:rPr>
        <w:t xml:space="preserve"> </w:t>
      </w:r>
      <w:r w:rsidRPr="00542792">
        <w:rPr>
          <w:sz w:val="28"/>
          <w:szCs w:val="28"/>
        </w:rPr>
        <w:t>источника питания, что витиевато возникновением пожара. Поэтому для искробезопасных барьеров</w:t>
      </w:r>
      <w:r w:rsidR="00542792">
        <w:rPr>
          <w:sz w:val="28"/>
          <w:szCs w:val="28"/>
        </w:rPr>
        <w:t xml:space="preserve"> </w:t>
      </w:r>
      <w:r w:rsidRPr="00542792">
        <w:rPr>
          <w:sz w:val="28"/>
          <w:szCs w:val="28"/>
        </w:rPr>
        <w:t>устанавливается порог срабатывания равным 24В. При превышении уровня 24В напряжения источника питания возникает ток утечки в диапазоне 0-4мА, дающий</w:t>
      </w:r>
      <w:r w:rsidR="00542792">
        <w:rPr>
          <w:sz w:val="28"/>
          <w:szCs w:val="28"/>
        </w:rPr>
        <w:t xml:space="preserve"> </w:t>
      </w:r>
      <w:r w:rsidRPr="00542792">
        <w:rPr>
          <w:sz w:val="28"/>
          <w:szCs w:val="28"/>
        </w:rPr>
        <w:t xml:space="preserve">ложный сигнал целостности цепи. </w:t>
      </w:r>
    </w:p>
    <w:p w:rsidR="001119B2" w:rsidRDefault="001119B2" w:rsidP="00542792">
      <w:pPr>
        <w:pStyle w:val="a6"/>
        <w:ind w:firstLine="709"/>
        <w:rPr>
          <w:b w:val="0"/>
          <w:bCs/>
        </w:rPr>
      </w:pPr>
      <w:r w:rsidRPr="00542792">
        <w:rPr>
          <w:b w:val="0"/>
          <w:bCs/>
        </w:rPr>
        <w:t>Для предотвращения этого в систему, контролирующую обрыв в цепи датчиков сигналов 4-20мА, напряжение источника питания</w:t>
      </w:r>
      <w:r w:rsidR="00542792">
        <w:rPr>
          <w:b w:val="0"/>
          <w:bCs/>
        </w:rPr>
        <w:t xml:space="preserve"> </w:t>
      </w:r>
      <w:r w:rsidRPr="00542792">
        <w:rPr>
          <w:b w:val="0"/>
          <w:bCs/>
        </w:rPr>
        <w:t>цепи датчика устанавливать ниже порога защиты срабатывания искробезопасных барьеров защиты на 0,2-0,3В или устанавливать последовательно в цепь источника питания диод. Выбор диода и схема подключения может быть реализован, исходя из рис. 2.2</w:t>
      </w:r>
    </w:p>
    <w:p w:rsidR="0064006B" w:rsidRPr="00542792" w:rsidRDefault="0064006B" w:rsidP="00542792">
      <w:pPr>
        <w:pStyle w:val="a6"/>
        <w:ind w:firstLine="709"/>
        <w:rPr>
          <w:b w:val="0"/>
          <w:bCs/>
        </w:rPr>
      </w:pPr>
    </w:p>
    <w:p w:rsidR="001119B2" w:rsidRPr="00542792" w:rsidRDefault="00560819" w:rsidP="00542792">
      <w:pPr>
        <w:pStyle w:val="a6"/>
        <w:ind w:firstLine="709"/>
        <w:rPr>
          <w:b w:val="0"/>
          <w:bCs/>
        </w:rPr>
      </w:pPr>
      <w:r>
        <w:pict>
          <v:shape id="_x0000_i1026" type="#_x0000_t75" style="width:345pt;height:132.75pt" filled="t">
            <v:imagedata r:id="rId11" o:title=""/>
          </v:shape>
        </w:pict>
      </w:r>
    </w:p>
    <w:p w:rsidR="001119B2" w:rsidRPr="00542792" w:rsidRDefault="001119B2" w:rsidP="00542792">
      <w:pPr>
        <w:spacing w:line="360" w:lineRule="auto"/>
        <w:ind w:firstLine="709"/>
        <w:jc w:val="both"/>
        <w:rPr>
          <w:bCs/>
          <w:sz w:val="28"/>
          <w:szCs w:val="28"/>
        </w:rPr>
      </w:pPr>
      <w:r w:rsidRPr="00542792">
        <w:rPr>
          <w:bCs/>
          <w:sz w:val="28"/>
          <w:szCs w:val="28"/>
        </w:rPr>
        <w:t>Рис. 2.2</w:t>
      </w:r>
    </w:p>
    <w:p w:rsidR="0064006B" w:rsidRDefault="0064006B" w:rsidP="00542792">
      <w:pPr>
        <w:pStyle w:val="AdlerM"/>
        <w:spacing w:before="0" w:after="0" w:line="360" w:lineRule="auto"/>
        <w:ind w:firstLine="709"/>
        <w:rPr>
          <w:rFonts w:ascii="Times New Roman" w:hAnsi="Times New Roman"/>
          <w:sz w:val="28"/>
          <w:szCs w:val="28"/>
        </w:rPr>
      </w:pPr>
    </w:p>
    <w:p w:rsidR="001119B2" w:rsidRPr="00542792" w:rsidRDefault="001119B2" w:rsidP="00542792">
      <w:pPr>
        <w:pStyle w:val="AdlerM"/>
        <w:spacing w:before="0" w:after="0" w:line="360" w:lineRule="auto"/>
        <w:ind w:firstLine="709"/>
        <w:rPr>
          <w:rFonts w:ascii="Times New Roman" w:hAnsi="Times New Roman"/>
          <w:sz w:val="28"/>
          <w:szCs w:val="28"/>
        </w:rPr>
      </w:pPr>
      <w:r w:rsidRPr="00542792">
        <w:rPr>
          <w:rFonts w:ascii="Times New Roman" w:hAnsi="Times New Roman"/>
          <w:sz w:val="28"/>
          <w:szCs w:val="28"/>
        </w:rPr>
        <w:t>САУ КУ должна удовлетворять требованиям безопасности, охраны труда и производственной санитарии в соответствии с ГОСТ 12.2.003 и Законом РФ «Об</w:t>
      </w:r>
      <w:r w:rsidR="0064006B">
        <w:rPr>
          <w:rFonts w:ascii="Times New Roman" w:hAnsi="Times New Roman"/>
          <w:sz w:val="28"/>
          <w:szCs w:val="28"/>
        </w:rPr>
        <w:t xml:space="preserve"> </w:t>
      </w:r>
      <w:r w:rsidRPr="00542792">
        <w:rPr>
          <w:rFonts w:ascii="Times New Roman" w:hAnsi="Times New Roman"/>
          <w:sz w:val="28"/>
          <w:szCs w:val="28"/>
        </w:rPr>
        <w:t>охране труда».</w:t>
      </w:r>
    </w:p>
    <w:p w:rsidR="001119B2" w:rsidRPr="00542792" w:rsidRDefault="001119B2" w:rsidP="00542792">
      <w:pPr>
        <w:pStyle w:val="AdlerM"/>
        <w:spacing w:before="0" w:after="0" w:line="360" w:lineRule="auto"/>
        <w:ind w:firstLine="709"/>
        <w:rPr>
          <w:rFonts w:ascii="Times New Roman" w:hAnsi="Times New Roman"/>
          <w:sz w:val="28"/>
          <w:szCs w:val="28"/>
        </w:rPr>
      </w:pPr>
      <w:r w:rsidRPr="00542792">
        <w:rPr>
          <w:rFonts w:ascii="Times New Roman" w:hAnsi="Times New Roman"/>
          <w:sz w:val="28"/>
          <w:szCs w:val="28"/>
        </w:rPr>
        <w:t>Электрооборудование САУ КУ должно отвечать требованиям «Правил устройства электроустановок», «Правил техники безопасности при эксплуатации электроустановок до 1000В», ГОСТ12.2.007.0 и ГОСТ12.2.007.1.</w:t>
      </w:r>
    </w:p>
    <w:p w:rsidR="001119B2" w:rsidRPr="00542792" w:rsidRDefault="001119B2" w:rsidP="00542792">
      <w:pPr>
        <w:pStyle w:val="AdlerM"/>
        <w:spacing w:before="0" w:after="0" w:line="360" w:lineRule="auto"/>
        <w:ind w:firstLine="709"/>
        <w:rPr>
          <w:rFonts w:ascii="Times New Roman" w:hAnsi="Times New Roman"/>
          <w:sz w:val="28"/>
          <w:szCs w:val="28"/>
        </w:rPr>
      </w:pPr>
      <w:r w:rsidRPr="00542792">
        <w:rPr>
          <w:rFonts w:ascii="Times New Roman" w:hAnsi="Times New Roman"/>
          <w:sz w:val="28"/>
          <w:szCs w:val="28"/>
        </w:rPr>
        <w:t>Оборудование САУ КУ должно иметь специальные болты для подключения к системе заземления (см. п.п. 7.2). Заземляющие болты должны иметь маркировочный знак по</w:t>
      </w:r>
      <w:r w:rsidR="0064006B">
        <w:rPr>
          <w:rFonts w:ascii="Times New Roman" w:hAnsi="Times New Roman"/>
          <w:sz w:val="28"/>
          <w:szCs w:val="28"/>
        </w:rPr>
        <w:t xml:space="preserve"> </w:t>
      </w:r>
      <w:r w:rsidRPr="00542792">
        <w:rPr>
          <w:rFonts w:ascii="Times New Roman" w:hAnsi="Times New Roman"/>
          <w:sz w:val="28"/>
          <w:szCs w:val="28"/>
        </w:rPr>
        <w:t>ГОСТ</w:t>
      </w:r>
      <w:r w:rsidR="0064006B">
        <w:rPr>
          <w:rFonts w:ascii="Times New Roman" w:hAnsi="Times New Roman"/>
          <w:sz w:val="28"/>
          <w:szCs w:val="28"/>
        </w:rPr>
        <w:t xml:space="preserve"> </w:t>
      </w:r>
      <w:r w:rsidRPr="00542792">
        <w:rPr>
          <w:rFonts w:ascii="Times New Roman" w:hAnsi="Times New Roman"/>
          <w:sz w:val="28"/>
          <w:szCs w:val="28"/>
        </w:rPr>
        <w:t>2.751.</w:t>
      </w:r>
    </w:p>
    <w:p w:rsidR="001119B2" w:rsidRPr="00542792" w:rsidRDefault="001119B2" w:rsidP="00542792">
      <w:pPr>
        <w:pStyle w:val="AdlerM"/>
        <w:spacing w:before="0" w:after="0" w:line="360" w:lineRule="auto"/>
        <w:ind w:firstLine="709"/>
        <w:rPr>
          <w:rFonts w:ascii="Times New Roman" w:hAnsi="Times New Roman"/>
          <w:sz w:val="28"/>
          <w:szCs w:val="28"/>
        </w:rPr>
      </w:pPr>
      <w:r w:rsidRPr="00542792">
        <w:rPr>
          <w:rFonts w:ascii="Times New Roman" w:hAnsi="Times New Roman"/>
          <w:sz w:val="28"/>
          <w:szCs w:val="28"/>
        </w:rPr>
        <w:t>Сигнальные цвета, размеры, форма и цвет знаков безопасности должны соответствовать ГОСТ 12-4.026.</w:t>
      </w:r>
    </w:p>
    <w:p w:rsidR="001119B2" w:rsidRPr="00542792" w:rsidRDefault="001119B2" w:rsidP="00542792">
      <w:pPr>
        <w:spacing w:line="360" w:lineRule="auto"/>
        <w:ind w:firstLine="709"/>
        <w:jc w:val="both"/>
        <w:rPr>
          <w:sz w:val="28"/>
          <w:szCs w:val="28"/>
        </w:rPr>
      </w:pPr>
    </w:p>
    <w:p w:rsidR="0064006B" w:rsidRDefault="0064006B">
      <w:pPr>
        <w:spacing w:line="360" w:lineRule="auto"/>
        <w:jc w:val="both"/>
        <w:rPr>
          <w:b/>
          <w:bCs/>
          <w:sz w:val="28"/>
          <w:szCs w:val="28"/>
        </w:rPr>
      </w:pPr>
      <w:r>
        <w:rPr>
          <w:b/>
          <w:bCs/>
          <w:szCs w:val="28"/>
        </w:rPr>
        <w:br w:type="page"/>
      </w:r>
    </w:p>
    <w:p w:rsidR="001119B2" w:rsidRPr="00542792" w:rsidRDefault="0064006B" w:rsidP="0064006B">
      <w:pPr>
        <w:pStyle w:val="7"/>
        <w:spacing w:line="360" w:lineRule="auto"/>
        <w:ind w:left="709"/>
        <w:jc w:val="both"/>
        <w:rPr>
          <w:b/>
          <w:bCs/>
          <w:szCs w:val="28"/>
        </w:rPr>
      </w:pPr>
      <w:r>
        <w:rPr>
          <w:b/>
          <w:bCs/>
          <w:szCs w:val="28"/>
        </w:rPr>
        <w:t xml:space="preserve">2.3 </w:t>
      </w:r>
      <w:r w:rsidR="001119B2" w:rsidRPr="00542792">
        <w:rPr>
          <w:b/>
          <w:bCs/>
          <w:szCs w:val="28"/>
        </w:rPr>
        <w:t>Определение основных задач синтеза системы управления КУ</w:t>
      </w:r>
    </w:p>
    <w:p w:rsidR="001119B2" w:rsidRPr="00542792" w:rsidRDefault="001119B2" w:rsidP="00542792">
      <w:pPr>
        <w:spacing w:line="360" w:lineRule="auto"/>
        <w:ind w:left="540"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 xml:space="preserve">В соответствии с параметрами режима работы, указанных в таблице 1.1, выделим основные задачи управления КУ. Для упрощения логической схемы системы управления весь цикл работы был разбит на функциональные модули, в каждом из которых выполняются свои операции и регистрируются нормативные значения технологических параметров. Весь цикл работы сводится к соблюдению режимов переключения между модулями. </w:t>
      </w:r>
    </w:p>
    <w:p w:rsidR="001119B2" w:rsidRPr="00542792" w:rsidRDefault="001119B2" w:rsidP="00542792">
      <w:pPr>
        <w:spacing w:line="360" w:lineRule="auto"/>
        <w:ind w:firstLine="709"/>
        <w:jc w:val="both"/>
        <w:rPr>
          <w:sz w:val="28"/>
          <w:szCs w:val="28"/>
        </w:rPr>
      </w:pPr>
      <w:r w:rsidRPr="00542792">
        <w:rPr>
          <w:sz w:val="28"/>
          <w:szCs w:val="28"/>
        </w:rPr>
        <w:t>Рассмотрим каждый из них отдельно.</w:t>
      </w:r>
    </w:p>
    <w:p w:rsidR="001119B2" w:rsidRPr="00542792" w:rsidRDefault="0064006B" w:rsidP="0064006B">
      <w:pPr>
        <w:spacing w:line="360" w:lineRule="auto"/>
        <w:ind w:left="709"/>
        <w:jc w:val="both"/>
        <w:rPr>
          <w:b/>
          <w:sz w:val="28"/>
          <w:szCs w:val="28"/>
        </w:rPr>
      </w:pPr>
      <w:r>
        <w:rPr>
          <w:b/>
          <w:sz w:val="28"/>
          <w:szCs w:val="28"/>
        </w:rPr>
        <w:t xml:space="preserve">1. </w:t>
      </w:r>
      <w:r w:rsidR="001119B2" w:rsidRPr="00542792">
        <w:rPr>
          <w:b/>
          <w:sz w:val="28"/>
          <w:szCs w:val="28"/>
        </w:rPr>
        <w:t>Алгоритм пуска компрессора</w:t>
      </w:r>
    </w:p>
    <w:p w:rsidR="001119B2" w:rsidRPr="00542792" w:rsidRDefault="001119B2" w:rsidP="00542792">
      <w:pPr>
        <w:pStyle w:val="a4"/>
        <w:ind w:firstLine="709"/>
        <w:rPr>
          <w:szCs w:val="28"/>
        </w:rPr>
      </w:pPr>
      <w:r w:rsidRPr="00542792">
        <w:rPr>
          <w:szCs w:val="28"/>
        </w:rPr>
        <w:t xml:space="preserve">Пуск компрессора 5ГЦ осуществляется подачей электропитания на электродвигатель. Поэтому данным алгоритмом "Пуска компрессора" предусматривается выполнение всех необходимых операций подготовки к пуску, контроль предпусковых параметров и условий и выдача на "верхний уровень" в систему управления компрессорной установкой сигнала о готовности компрессора к пуску: "Компрессор к пуску готов". </w:t>
      </w:r>
    </w:p>
    <w:p w:rsidR="001119B2" w:rsidRPr="00542792" w:rsidRDefault="001119B2" w:rsidP="00542792">
      <w:pPr>
        <w:spacing w:line="360" w:lineRule="auto"/>
        <w:ind w:firstLine="709"/>
        <w:jc w:val="both"/>
        <w:rPr>
          <w:sz w:val="28"/>
          <w:szCs w:val="28"/>
        </w:rPr>
      </w:pPr>
      <w:r w:rsidRPr="00542792">
        <w:rPr>
          <w:sz w:val="28"/>
          <w:szCs w:val="28"/>
        </w:rPr>
        <w:t>Если хотя бы один параметр или условие не удовлетворяют предпусковым требованиям, сигнал "Компрессор к пуску готов" не должен формироваться. Сигнал о готовности компрессора к пуску должен быть сформирован системой КиПа в виде "сухого контакта", выдаваемого на "верхний уровень", с одновременным выводом на дисплей компьютера надписи "Компрессор к пуску готов" вместо надписи "Подготовка компрессора к пуску".</w:t>
      </w:r>
    </w:p>
    <w:p w:rsidR="001119B2" w:rsidRPr="00542792" w:rsidRDefault="0064006B" w:rsidP="0064006B">
      <w:pPr>
        <w:spacing w:line="360" w:lineRule="auto"/>
        <w:ind w:left="720"/>
        <w:jc w:val="both"/>
        <w:rPr>
          <w:sz w:val="28"/>
          <w:szCs w:val="28"/>
        </w:rPr>
      </w:pPr>
      <w:r>
        <w:rPr>
          <w:sz w:val="28"/>
          <w:szCs w:val="28"/>
        </w:rPr>
        <w:t xml:space="preserve">1.1 </w:t>
      </w:r>
      <w:r w:rsidR="001119B2" w:rsidRPr="00542792">
        <w:rPr>
          <w:sz w:val="28"/>
          <w:szCs w:val="28"/>
        </w:rPr>
        <w:t>Сигнал "Компрессор к пуску готов" должен формироваться при выполнении следующих предпусковых требований:</w:t>
      </w:r>
    </w:p>
    <w:p w:rsidR="001119B2" w:rsidRPr="00542792" w:rsidRDefault="0064006B" w:rsidP="0064006B">
      <w:pPr>
        <w:spacing w:line="360" w:lineRule="auto"/>
        <w:ind w:left="680"/>
        <w:jc w:val="both"/>
        <w:rPr>
          <w:sz w:val="28"/>
          <w:szCs w:val="28"/>
        </w:rPr>
      </w:pPr>
      <w:r>
        <w:rPr>
          <w:sz w:val="28"/>
          <w:szCs w:val="28"/>
        </w:rPr>
        <w:t xml:space="preserve">1.1.1 </w:t>
      </w:r>
      <w:r w:rsidR="001119B2" w:rsidRPr="00542792">
        <w:rPr>
          <w:sz w:val="28"/>
          <w:szCs w:val="28"/>
        </w:rPr>
        <w:t>Давление газа на входе в стойку управления (РТ1), изб., не менее 6,2 кгс/см</w:t>
      </w:r>
      <w:r w:rsidR="001119B2" w:rsidRPr="00542792">
        <w:rPr>
          <w:sz w:val="28"/>
          <w:szCs w:val="28"/>
          <w:vertAlign w:val="superscript"/>
        </w:rPr>
        <w:t>2</w:t>
      </w:r>
      <w:r w:rsidR="001119B2" w:rsidRPr="00542792">
        <w:rPr>
          <w:sz w:val="28"/>
          <w:szCs w:val="28"/>
        </w:rPr>
        <w:t>;</w:t>
      </w:r>
    </w:p>
    <w:p w:rsidR="001119B2" w:rsidRPr="00542792" w:rsidRDefault="00A529C2" w:rsidP="00A529C2">
      <w:pPr>
        <w:spacing w:line="360" w:lineRule="auto"/>
        <w:ind w:left="680"/>
        <w:jc w:val="both"/>
        <w:rPr>
          <w:sz w:val="28"/>
          <w:szCs w:val="28"/>
        </w:rPr>
      </w:pPr>
      <w:r>
        <w:rPr>
          <w:sz w:val="28"/>
          <w:szCs w:val="28"/>
        </w:rPr>
        <w:t xml:space="preserve">1.1.2 </w:t>
      </w:r>
      <w:r w:rsidR="001119B2" w:rsidRPr="00542792">
        <w:rPr>
          <w:sz w:val="28"/>
          <w:szCs w:val="28"/>
        </w:rPr>
        <w:t>Давление масла в напорном коллекторе (ВР108), изб., не менее 1,5 кгс/см</w:t>
      </w:r>
      <w:r w:rsidR="001119B2" w:rsidRPr="00542792">
        <w:rPr>
          <w:sz w:val="28"/>
          <w:szCs w:val="28"/>
          <w:vertAlign w:val="superscript"/>
        </w:rPr>
        <w:t>2</w:t>
      </w:r>
      <w:r w:rsidR="001119B2" w:rsidRPr="00542792">
        <w:rPr>
          <w:sz w:val="28"/>
          <w:szCs w:val="28"/>
        </w:rPr>
        <w:t>;</w:t>
      </w:r>
    </w:p>
    <w:p w:rsidR="001119B2" w:rsidRPr="00A529C2" w:rsidRDefault="00A529C2" w:rsidP="00A529C2">
      <w:pPr>
        <w:pStyle w:val="afa"/>
        <w:spacing w:line="360" w:lineRule="auto"/>
        <w:ind w:left="709"/>
        <w:jc w:val="both"/>
        <w:rPr>
          <w:sz w:val="28"/>
          <w:szCs w:val="28"/>
        </w:rPr>
      </w:pPr>
      <w:r>
        <w:rPr>
          <w:sz w:val="28"/>
          <w:szCs w:val="28"/>
        </w:rPr>
        <w:t xml:space="preserve">1.1.3 </w:t>
      </w:r>
      <w:r w:rsidR="001119B2" w:rsidRPr="00A529C2">
        <w:rPr>
          <w:sz w:val="28"/>
          <w:szCs w:val="28"/>
        </w:rPr>
        <w:t>Температура масла в напорном коллекторе (ВК2), не более 45</w:t>
      </w:r>
      <w:r w:rsidR="001119B2" w:rsidRPr="00A529C2">
        <w:rPr>
          <w:sz w:val="28"/>
          <w:szCs w:val="28"/>
          <w:vertAlign w:val="superscript"/>
        </w:rPr>
        <w:t>0</w:t>
      </w:r>
      <w:r w:rsidR="001119B2" w:rsidRPr="00A529C2">
        <w:rPr>
          <w:sz w:val="28"/>
          <w:szCs w:val="28"/>
        </w:rPr>
        <w:t>С.</w:t>
      </w:r>
    </w:p>
    <w:p w:rsidR="001119B2" w:rsidRPr="00542792" w:rsidRDefault="00A529C2" w:rsidP="00A529C2">
      <w:pPr>
        <w:pStyle w:val="23"/>
        <w:numPr>
          <w:ilvl w:val="0"/>
          <w:numId w:val="0"/>
        </w:numPr>
        <w:spacing w:line="360" w:lineRule="auto"/>
        <w:ind w:firstLine="709"/>
        <w:rPr>
          <w:szCs w:val="28"/>
        </w:rPr>
      </w:pPr>
      <w:r>
        <w:rPr>
          <w:szCs w:val="28"/>
        </w:rPr>
        <w:t xml:space="preserve">1.2 </w:t>
      </w:r>
      <w:r w:rsidR="001119B2" w:rsidRPr="00542792">
        <w:rPr>
          <w:szCs w:val="28"/>
        </w:rPr>
        <w:t>В процессе подготовки компрессора к пуску система КиПа должна производить пуск основного маслонасоса при выполнении следующих условий:</w:t>
      </w:r>
    </w:p>
    <w:p w:rsidR="001119B2" w:rsidRPr="00542792" w:rsidRDefault="001119B2" w:rsidP="00542792">
      <w:pPr>
        <w:spacing w:line="360" w:lineRule="auto"/>
        <w:ind w:firstLine="709"/>
        <w:jc w:val="both"/>
        <w:rPr>
          <w:sz w:val="28"/>
          <w:szCs w:val="28"/>
        </w:rPr>
      </w:pPr>
      <w:r w:rsidRPr="00542792">
        <w:rPr>
          <w:sz w:val="28"/>
          <w:szCs w:val="28"/>
        </w:rPr>
        <w:t>При не выполнении хотя бы одного из этих условий система КиПа не должна позволять пуск маслонасоса (блокировать пуск маслонасоса) и должна выводить на дисплей оператора сигнал "Запрет пуска маслонасоса по РТ4 менее 1,5 кгс/см</w:t>
      </w:r>
      <w:r w:rsidRPr="00542792">
        <w:rPr>
          <w:sz w:val="28"/>
          <w:szCs w:val="28"/>
          <w:vertAlign w:val="superscript"/>
        </w:rPr>
        <w:t>2</w:t>
      </w:r>
      <w:r w:rsidRPr="00542792">
        <w:rPr>
          <w:sz w:val="28"/>
          <w:szCs w:val="28"/>
        </w:rPr>
        <w:t>.</w:t>
      </w:r>
    </w:p>
    <w:p w:rsidR="001119B2" w:rsidRPr="00542792" w:rsidRDefault="001119B2" w:rsidP="00542792">
      <w:pPr>
        <w:spacing w:line="360" w:lineRule="auto"/>
        <w:ind w:firstLine="709"/>
        <w:jc w:val="both"/>
        <w:rPr>
          <w:sz w:val="28"/>
          <w:szCs w:val="28"/>
        </w:rPr>
      </w:pPr>
      <w:r w:rsidRPr="00542792">
        <w:rPr>
          <w:sz w:val="28"/>
          <w:szCs w:val="28"/>
        </w:rPr>
        <w:t>Выбор основного насоса осуществляется путем считывания часов наработки каждого из насосов и включение потока, переключающим цепи управления маслонасосами (выбор осуществляется только при неработающих маслонасосах).</w:t>
      </w:r>
    </w:p>
    <w:p w:rsidR="001119B2" w:rsidRPr="00542792" w:rsidRDefault="001119B2" w:rsidP="00542792">
      <w:pPr>
        <w:pStyle w:val="a4"/>
        <w:ind w:firstLine="709"/>
        <w:rPr>
          <w:szCs w:val="28"/>
        </w:rPr>
      </w:pPr>
      <w:r w:rsidRPr="00542792">
        <w:rPr>
          <w:szCs w:val="28"/>
        </w:rPr>
        <w:t>При включении маслонасоса на мнемосхеме должна загораться световая индикация о его включении.</w:t>
      </w:r>
    </w:p>
    <w:p w:rsidR="001119B2" w:rsidRPr="00542792" w:rsidRDefault="00A529C2" w:rsidP="00A529C2">
      <w:pPr>
        <w:spacing w:line="360" w:lineRule="auto"/>
        <w:ind w:firstLine="709"/>
        <w:jc w:val="both"/>
        <w:rPr>
          <w:sz w:val="28"/>
          <w:szCs w:val="28"/>
        </w:rPr>
      </w:pPr>
      <w:r>
        <w:rPr>
          <w:sz w:val="28"/>
          <w:szCs w:val="28"/>
        </w:rPr>
        <w:t xml:space="preserve">1.3 </w:t>
      </w:r>
      <w:r w:rsidR="001119B2" w:rsidRPr="00542792">
        <w:rPr>
          <w:sz w:val="28"/>
          <w:szCs w:val="28"/>
        </w:rPr>
        <w:t>Момент начала пуска компрессора фиксируется по сигналу из САУ компрессорной установки в виде "сухого контакта" или по достижению частоты вращения ротора значения 300 об/мин. В процессе пуска система КиПа должна контролировать параметры в соответствии с таблицей 1.1 с записью их в память на жесткий диск компьютера и указанием времени пуска. Нормальный пуск (без применения тиристорной системы управления эл. приводом) осуществляется в течении 8</w:t>
      </w:r>
      <w:r w:rsidR="001119B2" w:rsidRPr="00542792">
        <w:rPr>
          <w:sz w:val="28"/>
          <w:szCs w:val="28"/>
        </w:rPr>
        <w:sym w:font="Symbol" w:char="F0B8"/>
      </w:r>
      <w:r w:rsidR="001119B2" w:rsidRPr="00542792">
        <w:rPr>
          <w:sz w:val="28"/>
          <w:szCs w:val="28"/>
        </w:rPr>
        <w:t>30 секунд, с момента начала пуска и до выхода на номинальный режим по частоте вращения ротора. На это время уставки на срабатывание предупредительной сигнализации и аварийной защиты должны программно удваиваться по следующим параметрам:</w:t>
      </w:r>
    </w:p>
    <w:p w:rsidR="001119B2" w:rsidRPr="00542792" w:rsidRDefault="001119B2" w:rsidP="00461177">
      <w:pPr>
        <w:numPr>
          <w:ilvl w:val="0"/>
          <w:numId w:val="5"/>
        </w:numPr>
        <w:tabs>
          <w:tab w:val="num" w:pos="1069"/>
        </w:tabs>
        <w:spacing w:line="360" w:lineRule="auto"/>
        <w:ind w:firstLine="709"/>
        <w:jc w:val="both"/>
        <w:rPr>
          <w:sz w:val="28"/>
          <w:szCs w:val="28"/>
        </w:rPr>
      </w:pPr>
      <w:r w:rsidRPr="00542792">
        <w:rPr>
          <w:sz w:val="28"/>
          <w:szCs w:val="28"/>
        </w:rPr>
        <w:t>радиальное виброперемещение шеек ротора (S1B, S1Г, S2B, S2Г);</w:t>
      </w:r>
    </w:p>
    <w:p w:rsidR="001119B2" w:rsidRPr="00542792" w:rsidRDefault="001119B2" w:rsidP="00461177">
      <w:pPr>
        <w:numPr>
          <w:ilvl w:val="0"/>
          <w:numId w:val="5"/>
        </w:numPr>
        <w:tabs>
          <w:tab w:val="num" w:pos="1069"/>
        </w:tabs>
        <w:spacing w:line="360" w:lineRule="auto"/>
        <w:ind w:firstLine="709"/>
        <w:jc w:val="both"/>
        <w:rPr>
          <w:sz w:val="28"/>
          <w:szCs w:val="28"/>
        </w:rPr>
      </w:pPr>
      <w:r w:rsidRPr="00542792">
        <w:rPr>
          <w:sz w:val="28"/>
          <w:szCs w:val="28"/>
        </w:rPr>
        <w:t>осевой сдвиг (OS1, OS2).</w:t>
      </w:r>
    </w:p>
    <w:p w:rsidR="001119B2" w:rsidRPr="00542792" w:rsidRDefault="00A529C2" w:rsidP="00A529C2">
      <w:pPr>
        <w:spacing w:line="360" w:lineRule="auto"/>
        <w:ind w:firstLine="709"/>
        <w:jc w:val="both"/>
        <w:rPr>
          <w:sz w:val="28"/>
          <w:szCs w:val="28"/>
        </w:rPr>
      </w:pPr>
      <w:r>
        <w:rPr>
          <w:sz w:val="28"/>
          <w:szCs w:val="28"/>
        </w:rPr>
        <w:t xml:space="preserve">1.4 </w:t>
      </w:r>
      <w:r w:rsidR="001119B2" w:rsidRPr="00542792">
        <w:rPr>
          <w:sz w:val="28"/>
          <w:szCs w:val="28"/>
        </w:rPr>
        <w:t>Окончание пуска компрессора и выход его на номинальный режим работы фиксируется системой КиПа по достижению частоты вращения ротора (n) значения 8412 об/мин.</w:t>
      </w:r>
    </w:p>
    <w:p w:rsidR="001119B2" w:rsidRPr="00542792" w:rsidRDefault="001119B2" w:rsidP="00A529C2">
      <w:pPr>
        <w:spacing w:line="360" w:lineRule="auto"/>
        <w:ind w:firstLine="709"/>
        <w:jc w:val="both"/>
        <w:rPr>
          <w:sz w:val="28"/>
          <w:szCs w:val="28"/>
        </w:rPr>
      </w:pPr>
      <w:r w:rsidRPr="00542792">
        <w:rPr>
          <w:sz w:val="28"/>
          <w:szCs w:val="28"/>
        </w:rPr>
        <w:t>По окончании пуска</w:t>
      </w:r>
      <w:r w:rsidR="00542792">
        <w:rPr>
          <w:sz w:val="28"/>
          <w:szCs w:val="28"/>
        </w:rPr>
        <w:t xml:space="preserve"> </w:t>
      </w:r>
      <w:r w:rsidRPr="00542792">
        <w:rPr>
          <w:sz w:val="28"/>
          <w:szCs w:val="28"/>
        </w:rPr>
        <w:t>на дисплей оператора должна выводиться надпись "Работа компрессора".</w:t>
      </w:r>
    </w:p>
    <w:p w:rsidR="001119B2" w:rsidRPr="00542792" w:rsidRDefault="00A529C2" w:rsidP="00A529C2">
      <w:pPr>
        <w:spacing w:line="360" w:lineRule="auto"/>
        <w:ind w:firstLine="709"/>
        <w:jc w:val="both"/>
        <w:rPr>
          <w:sz w:val="28"/>
          <w:szCs w:val="28"/>
        </w:rPr>
      </w:pPr>
      <w:r>
        <w:rPr>
          <w:sz w:val="28"/>
          <w:szCs w:val="28"/>
        </w:rPr>
        <w:t xml:space="preserve">1.5 </w:t>
      </w:r>
      <w:r w:rsidR="001119B2" w:rsidRPr="00542792">
        <w:rPr>
          <w:sz w:val="28"/>
          <w:szCs w:val="28"/>
        </w:rPr>
        <w:t xml:space="preserve">При срыве пуска, когда зафиксировано начало пуска по достижению частоты вращения ротора значения 300 об/мин, а фиксации окончания пуска по достижению частоты вращения ротора значения 8412 об/мин не происходит, возможны два варианта развития событий: </w:t>
      </w:r>
    </w:p>
    <w:p w:rsidR="001119B2" w:rsidRPr="00542792" w:rsidRDefault="001119B2" w:rsidP="00461177">
      <w:pPr>
        <w:pStyle w:val="31"/>
        <w:numPr>
          <w:ilvl w:val="0"/>
          <w:numId w:val="6"/>
        </w:numPr>
        <w:spacing w:line="360" w:lineRule="auto"/>
        <w:ind w:left="0" w:firstLine="709"/>
        <w:rPr>
          <w:szCs w:val="28"/>
        </w:rPr>
      </w:pPr>
      <w:r w:rsidRPr="00542792">
        <w:rPr>
          <w:szCs w:val="28"/>
        </w:rPr>
        <w:t>частота вращения ротора достигла значения 0</w:t>
      </w:r>
      <w:r w:rsidRPr="00542792">
        <w:rPr>
          <w:szCs w:val="28"/>
        </w:rPr>
        <w:sym w:font="Symbol" w:char="F0B1"/>
      </w:r>
      <w:r w:rsidRPr="00542792">
        <w:rPr>
          <w:szCs w:val="28"/>
        </w:rPr>
        <w:t>10 об/мин. Это означает, что произошел останов компрессорной установки и система КиПа должна отреагировать по алгоритму аварийного останова;</w:t>
      </w:r>
    </w:p>
    <w:p w:rsidR="001119B2" w:rsidRPr="00542792" w:rsidRDefault="001119B2" w:rsidP="00461177">
      <w:pPr>
        <w:pStyle w:val="31"/>
        <w:numPr>
          <w:ilvl w:val="0"/>
          <w:numId w:val="6"/>
        </w:numPr>
        <w:spacing w:line="360" w:lineRule="auto"/>
        <w:ind w:left="0" w:firstLine="709"/>
        <w:rPr>
          <w:szCs w:val="28"/>
        </w:rPr>
      </w:pPr>
      <w:r w:rsidRPr="00542792">
        <w:rPr>
          <w:szCs w:val="28"/>
        </w:rPr>
        <w:t>частота вращения ротора "зависла" между значениями 0 и 8412 об/мин. Система КиПа должна работать по алгоритму "Пуск компрессора", т.е. ожидать фиксации окончания пуска или аварийного останова.</w:t>
      </w:r>
    </w:p>
    <w:p w:rsidR="001119B2" w:rsidRPr="00542792" w:rsidRDefault="001119B2" w:rsidP="00A529C2">
      <w:pPr>
        <w:spacing w:line="360" w:lineRule="auto"/>
        <w:ind w:firstLine="709"/>
        <w:jc w:val="both"/>
        <w:rPr>
          <w:sz w:val="28"/>
          <w:szCs w:val="28"/>
        </w:rPr>
      </w:pPr>
      <w:r w:rsidRPr="00542792">
        <w:rPr>
          <w:sz w:val="28"/>
          <w:szCs w:val="28"/>
        </w:rPr>
        <w:t>Вывод: из анализа алгоритма следует, что успешное начало работы зависит как от межмодульных параметров, так и характеристик самой системы (в основном, системы охлаждения и пусковых элементов двигателя).</w:t>
      </w:r>
    </w:p>
    <w:p w:rsidR="001119B2" w:rsidRPr="00542792" w:rsidRDefault="001119B2" w:rsidP="00542792">
      <w:pPr>
        <w:tabs>
          <w:tab w:val="left" w:pos="900"/>
        </w:tabs>
        <w:spacing w:line="360" w:lineRule="auto"/>
        <w:ind w:firstLine="709"/>
        <w:jc w:val="both"/>
        <w:rPr>
          <w:b/>
          <w:sz w:val="28"/>
          <w:szCs w:val="28"/>
        </w:rPr>
      </w:pPr>
      <w:r w:rsidRPr="00542792">
        <w:rPr>
          <w:b/>
          <w:sz w:val="28"/>
          <w:szCs w:val="28"/>
        </w:rPr>
        <w:t>2. Алгоритм нормальной работы компрессора</w:t>
      </w:r>
    </w:p>
    <w:p w:rsidR="001119B2" w:rsidRPr="00542792" w:rsidRDefault="001119B2" w:rsidP="00542792">
      <w:pPr>
        <w:spacing w:line="360" w:lineRule="auto"/>
        <w:ind w:firstLine="709"/>
        <w:jc w:val="both"/>
        <w:rPr>
          <w:sz w:val="28"/>
          <w:szCs w:val="28"/>
        </w:rPr>
      </w:pPr>
      <w:r w:rsidRPr="00542792">
        <w:rPr>
          <w:sz w:val="28"/>
          <w:szCs w:val="28"/>
        </w:rPr>
        <w:t>В процессе нормальной работы компрессора система КиПа контролирует значения параметров, представленных в таблице 1.1 к настоящим алгоритмам, и обеспечивает возможность вывода текущего значения любого параметра на дисплей в виде графика, в т.ч. группового, и в виде таблицы текущих значений параметров по соответствующей команде оператора.</w:t>
      </w:r>
    </w:p>
    <w:p w:rsidR="001119B2" w:rsidRPr="00542792" w:rsidRDefault="001119B2" w:rsidP="00542792">
      <w:pPr>
        <w:spacing w:line="360" w:lineRule="auto"/>
        <w:ind w:firstLine="709"/>
        <w:jc w:val="both"/>
        <w:rPr>
          <w:sz w:val="28"/>
          <w:szCs w:val="28"/>
        </w:rPr>
      </w:pPr>
      <w:r w:rsidRPr="00542792">
        <w:rPr>
          <w:sz w:val="28"/>
          <w:szCs w:val="28"/>
        </w:rPr>
        <w:t>Через каждые 8 (12) часов работы компрессора система КиПа должна автоматически записать значения контролируемых параметров в память на жесткий диск компьютера.</w:t>
      </w:r>
    </w:p>
    <w:p w:rsidR="001119B2" w:rsidRPr="00542792" w:rsidRDefault="001119B2" w:rsidP="00542792">
      <w:pPr>
        <w:spacing w:line="360" w:lineRule="auto"/>
        <w:ind w:firstLine="709"/>
        <w:jc w:val="both"/>
        <w:rPr>
          <w:sz w:val="28"/>
          <w:szCs w:val="28"/>
        </w:rPr>
      </w:pPr>
      <w:r w:rsidRPr="00542792">
        <w:rPr>
          <w:sz w:val="28"/>
          <w:szCs w:val="28"/>
        </w:rPr>
        <w:t>В процессе работы компрессора система управления должна производить включение резервного маслонасоса в случае снижения давления масла в напорном коллекторе (ВР108) до значения 1,4 кгс/см</w:t>
      </w:r>
      <w:r w:rsidRPr="00542792">
        <w:rPr>
          <w:sz w:val="28"/>
          <w:szCs w:val="28"/>
          <w:vertAlign w:val="superscript"/>
        </w:rPr>
        <w:t>2</w:t>
      </w:r>
      <w:r w:rsidRPr="00542792">
        <w:rPr>
          <w:sz w:val="28"/>
          <w:szCs w:val="28"/>
        </w:rPr>
        <w:t xml:space="preserve"> изб. и выключение его при достижении давления ВР108 значения 2,0 кгс/см</w:t>
      </w:r>
      <w:r w:rsidRPr="00542792">
        <w:rPr>
          <w:sz w:val="28"/>
          <w:szCs w:val="28"/>
          <w:vertAlign w:val="superscript"/>
        </w:rPr>
        <w:t>2</w:t>
      </w:r>
      <w:r w:rsidRPr="00542792">
        <w:rPr>
          <w:sz w:val="28"/>
          <w:szCs w:val="28"/>
        </w:rPr>
        <w:t xml:space="preserve">. </w:t>
      </w:r>
    </w:p>
    <w:p w:rsidR="001119B2" w:rsidRPr="00542792" w:rsidRDefault="001119B2" w:rsidP="00542792">
      <w:pPr>
        <w:spacing w:line="360" w:lineRule="auto"/>
        <w:ind w:firstLine="709"/>
        <w:jc w:val="both"/>
        <w:rPr>
          <w:sz w:val="28"/>
          <w:szCs w:val="28"/>
        </w:rPr>
      </w:pPr>
      <w:r w:rsidRPr="00542792">
        <w:rPr>
          <w:sz w:val="28"/>
          <w:szCs w:val="28"/>
        </w:rPr>
        <w:t>Сигналом для включения резервного маслонасоса может быть и отключение основного маслонасоса (например: сработала защита эл. привода маслонасоса по перегрузке). В этом случае должен тут же включиться резервный насос. Включение резервного маслонасоса должно происходить по возможности быстрей для того, чтобы не успела сработать аварийная защита по давлению масла в напорном коллекторе.</w:t>
      </w:r>
    </w:p>
    <w:p w:rsidR="001119B2" w:rsidRPr="00542792" w:rsidRDefault="001119B2" w:rsidP="00542792">
      <w:pPr>
        <w:pStyle w:val="a6"/>
        <w:ind w:firstLine="709"/>
        <w:rPr>
          <w:b w:val="0"/>
          <w:bCs/>
        </w:rPr>
      </w:pPr>
      <w:r w:rsidRPr="00542792">
        <w:rPr>
          <w:b w:val="0"/>
          <w:bCs/>
        </w:rPr>
        <w:t>Однако при срабатывании должна включиться световая и звуковая сигнализация в операторном помещении. Если сработала сигнализация по нескольким параметрам одновременно или последовательно, то каждая из них записывается в своей строке.</w:t>
      </w:r>
    </w:p>
    <w:p w:rsidR="001119B2" w:rsidRPr="00542792" w:rsidRDefault="001119B2" w:rsidP="00542792">
      <w:pPr>
        <w:spacing w:line="360" w:lineRule="auto"/>
        <w:ind w:firstLine="709"/>
        <w:jc w:val="both"/>
        <w:rPr>
          <w:sz w:val="28"/>
          <w:szCs w:val="28"/>
        </w:rPr>
      </w:pPr>
      <w:r w:rsidRPr="00542792">
        <w:rPr>
          <w:sz w:val="28"/>
          <w:szCs w:val="28"/>
        </w:rPr>
        <w:t>При возвращении значения параметра в пределы нормы световая и звуковая сигнализация должны отключиться.</w:t>
      </w:r>
    </w:p>
    <w:p w:rsidR="001119B2" w:rsidRPr="00542792" w:rsidRDefault="001119B2" w:rsidP="00542792">
      <w:pPr>
        <w:spacing w:line="360" w:lineRule="auto"/>
        <w:ind w:firstLine="709"/>
        <w:jc w:val="both"/>
        <w:rPr>
          <w:b/>
          <w:sz w:val="28"/>
          <w:szCs w:val="28"/>
        </w:rPr>
      </w:pPr>
      <w:r w:rsidRPr="00A529C2">
        <w:rPr>
          <w:b/>
          <w:bCs/>
          <w:sz w:val="28"/>
          <w:szCs w:val="28"/>
        </w:rPr>
        <w:t>3</w:t>
      </w:r>
      <w:r w:rsidRPr="00542792">
        <w:rPr>
          <w:bCs/>
          <w:sz w:val="28"/>
          <w:szCs w:val="28"/>
        </w:rPr>
        <w:t xml:space="preserve">. </w:t>
      </w:r>
      <w:r w:rsidRPr="00542792">
        <w:rPr>
          <w:b/>
          <w:sz w:val="28"/>
          <w:szCs w:val="28"/>
        </w:rPr>
        <w:t>Алгоритм нормального останова компрессора</w:t>
      </w:r>
    </w:p>
    <w:p w:rsidR="001119B2" w:rsidRPr="00542792" w:rsidRDefault="001119B2" w:rsidP="00542792">
      <w:pPr>
        <w:spacing w:line="360" w:lineRule="auto"/>
        <w:ind w:firstLine="709"/>
        <w:jc w:val="both"/>
        <w:rPr>
          <w:sz w:val="28"/>
          <w:szCs w:val="28"/>
        </w:rPr>
      </w:pPr>
      <w:r w:rsidRPr="00542792">
        <w:rPr>
          <w:sz w:val="28"/>
          <w:szCs w:val="28"/>
        </w:rPr>
        <w:t>Нормальный останов компрессора, как и пуск, производится независимо от состояния компрессора и системы управления отключением эл. питания привода.</w:t>
      </w:r>
    </w:p>
    <w:p w:rsidR="001119B2" w:rsidRPr="00542792" w:rsidRDefault="001119B2" w:rsidP="00542792">
      <w:pPr>
        <w:spacing w:line="360" w:lineRule="auto"/>
        <w:ind w:firstLine="709"/>
        <w:jc w:val="both"/>
        <w:rPr>
          <w:sz w:val="28"/>
          <w:szCs w:val="28"/>
        </w:rPr>
      </w:pPr>
      <w:r w:rsidRPr="00542792">
        <w:rPr>
          <w:sz w:val="28"/>
          <w:szCs w:val="28"/>
        </w:rPr>
        <w:t>Начало нормального останова может быть зафиксировано по сигналу из САУ компрессорной установки в виде "сухого контакта" или по уменьшению частоты вращения ротора (n) на 10% от номинального значения, т.е. по достижению значения 7570 об/мин. При фиксации начала процесса нормального останова должны быть удвоены уставки на срабатывание предаварийной сигнализации и аварийной защиты по вибрационным параметрам компрессора: радиальному виброперемещению шеек ротора (S1B, S1Г, S2B, S2Г) и осевому сдвигу (OS1, OS2. В процессе нормального останова система управления должна контролировать все параметры в соответствии с таблицей 1.1 с записью их в память на жесткий диск компьютера с указанием времени останова. Запись значений параметров в память должна прекращаться по достижению нулевой частоты вращения ротора (0</w:t>
      </w:r>
      <w:r w:rsidRPr="00542792">
        <w:rPr>
          <w:sz w:val="28"/>
          <w:szCs w:val="28"/>
        </w:rPr>
        <w:sym w:font="Symbol" w:char="F0B1"/>
      </w:r>
      <w:r w:rsidRPr="00542792">
        <w:rPr>
          <w:sz w:val="28"/>
          <w:szCs w:val="28"/>
        </w:rPr>
        <w:t xml:space="preserve">10 об/мин). С 5 минутной задержкой после прекращения вращения ротора должен автоматически отключиться работающий (основной или резервный) маслонасос. </w:t>
      </w:r>
    </w:p>
    <w:p w:rsidR="001119B2" w:rsidRPr="00542792" w:rsidRDefault="001119B2" w:rsidP="00542792">
      <w:pPr>
        <w:spacing w:line="360" w:lineRule="auto"/>
        <w:ind w:firstLine="709"/>
        <w:jc w:val="both"/>
        <w:rPr>
          <w:sz w:val="28"/>
          <w:szCs w:val="28"/>
          <w:vertAlign w:val="superscript"/>
        </w:rPr>
      </w:pPr>
      <w:r w:rsidRPr="00542792">
        <w:rPr>
          <w:sz w:val="28"/>
          <w:szCs w:val="28"/>
        </w:rPr>
        <w:t>Процесс останова компрессора может считаться законченным, если маслонасос отключен, давление масла в напорном коллекторе (ВР108) равно 0</w:t>
      </w:r>
      <w:r w:rsidRPr="00542792">
        <w:rPr>
          <w:sz w:val="28"/>
          <w:szCs w:val="28"/>
        </w:rPr>
        <w:sym w:font="Symbol" w:char="F0B1"/>
      </w:r>
      <w:r w:rsidRPr="00542792">
        <w:rPr>
          <w:sz w:val="28"/>
          <w:szCs w:val="28"/>
        </w:rPr>
        <w:t>0,05 кгс/см</w:t>
      </w:r>
      <w:r w:rsidRPr="00542792">
        <w:rPr>
          <w:sz w:val="28"/>
          <w:szCs w:val="28"/>
          <w:vertAlign w:val="superscript"/>
        </w:rPr>
        <w:t>2</w:t>
      </w:r>
    </w:p>
    <w:p w:rsidR="001119B2" w:rsidRPr="00542792" w:rsidRDefault="001119B2" w:rsidP="00542792">
      <w:pPr>
        <w:spacing w:line="360" w:lineRule="auto"/>
        <w:ind w:firstLine="709"/>
        <w:jc w:val="both"/>
        <w:rPr>
          <w:sz w:val="28"/>
          <w:szCs w:val="28"/>
        </w:rPr>
      </w:pPr>
      <w:r w:rsidRPr="00A529C2">
        <w:rPr>
          <w:b/>
          <w:bCs/>
          <w:sz w:val="28"/>
          <w:szCs w:val="28"/>
        </w:rPr>
        <w:t>4.</w:t>
      </w:r>
      <w:r w:rsidRPr="00542792">
        <w:rPr>
          <w:bCs/>
          <w:sz w:val="28"/>
          <w:szCs w:val="28"/>
        </w:rPr>
        <w:t xml:space="preserve"> </w:t>
      </w:r>
      <w:r w:rsidRPr="00542792">
        <w:rPr>
          <w:b/>
          <w:sz w:val="28"/>
          <w:szCs w:val="28"/>
        </w:rPr>
        <w:t>Алгоритм аварийного останова компрессора</w:t>
      </w:r>
    </w:p>
    <w:p w:rsidR="001119B2" w:rsidRPr="00542792" w:rsidRDefault="001119B2" w:rsidP="00542792">
      <w:pPr>
        <w:spacing w:line="360" w:lineRule="auto"/>
        <w:ind w:firstLine="709"/>
        <w:jc w:val="both"/>
        <w:rPr>
          <w:sz w:val="28"/>
          <w:szCs w:val="28"/>
        </w:rPr>
      </w:pPr>
      <w:r w:rsidRPr="00542792">
        <w:rPr>
          <w:sz w:val="28"/>
          <w:szCs w:val="28"/>
        </w:rPr>
        <w:t>Аварийный останов компрессора может производиться по двум причинам:</w:t>
      </w:r>
    </w:p>
    <w:p w:rsidR="001119B2" w:rsidRPr="00542792" w:rsidRDefault="001119B2" w:rsidP="00461177">
      <w:pPr>
        <w:numPr>
          <w:ilvl w:val="0"/>
          <w:numId w:val="7"/>
        </w:numPr>
        <w:spacing w:line="360" w:lineRule="auto"/>
        <w:jc w:val="both"/>
        <w:rPr>
          <w:sz w:val="28"/>
          <w:szCs w:val="28"/>
        </w:rPr>
      </w:pPr>
      <w:r w:rsidRPr="00542792">
        <w:rPr>
          <w:sz w:val="28"/>
          <w:szCs w:val="28"/>
        </w:rPr>
        <w:t>по параметрам, не входящим в состав системы управления компрессора (параметры компрессора не выходят за пределы нормы);</w:t>
      </w:r>
    </w:p>
    <w:p w:rsidR="001119B2" w:rsidRPr="00542792" w:rsidRDefault="001119B2" w:rsidP="00461177">
      <w:pPr>
        <w:numPr>
          <w:ilvl w:val="0"/>
          <w:numId w:val="7"/>
        </w:numPr>
        <w:spacing w:line="360" w:lineRule="auto"/>
        <w:jc w:val="both"/>
        <w:rPr>
          <w:sz w:val="28"/>
          <w:szCs w:val="28"/>
        </w:rPr>
      </w:pPr>
      <w:r w:rsidRPr="00542792">
        <w:rPr>
          <w:sz w:val="28"/>
          <w:szCs w:val="28"/>
        </w:rPr>
        <w:t>по одному или нескольким параметрам компрессора, входящим в систему управления компрессора, значения которых вышли за пределы аварийных уставок (защит).</w:t>
      </w:r>
    </w:p>
    <w:p w:rsidR="001119B2" w:rsidRPr="00542792" w:rsidRDefault="001119B2" w:rsidP="00542792">
      <w:pPr>
        <w:pStyle w:val="23"/>
        <w:spacing w:line="360" w:lineRule="auto"/>
        <w:ind w:left="0" w:firstLine="709"/>
        <w:rPr>
          <w:szCs w:val="28"/>
        </w:rPr>
      </w:pPr>
      <w:r w:rsidRPr="00542792">
        <w:rPr>
          <w:szCs w:val="28"/>
        </w:rPr>
        <w:t>Аварийный останов по первой причине производится в точном соответствии с алгоритмом нормального останова.</w:t>
      </w:r>
    </w:p>
    <w:p w:rsidR="001119B2" w:rsidRPr="00542792" w:rsidRDefault="001119B2" w:rsidP="00542792">
      <w:pPr>
        <w:spacing w:line="360" w:lineRule="auto"/>
        <w:ind w:firstLine="709"/>
        <w:jc w:val="both"/>
        <w:rPr>
          <w:sz w:val="28"/>
          <w:szCs w:val="28"/>
        </w:rPr>
      </w:pPr>
      <w:r w:rsidRPr="00542792">
        <w:rPr>
          <w:sz w:val="28"/>
          <w:szCs w:val="28"/>
        </w:rPr>
        <w:t>При срабатывании аварийной защиты по параметру компрессора система управления должна выдать на "верхний уровень" (в САУ установки) сигнал в виде "сухого контакта" на аварийный останов компрессора (на отключение питания эл. привода), включить световую и звуковую сигнализацию в операторном помещении</w:t>
      </w:r>
    </w:p>
    <w:p w:rsidR="001119B2" w:rsidRPr="00542792" w:rsidRDefault="001119B2" w:rsidP="00542792">
      <w:pPr>
        <w:pStyle w:val="a4"/>
        <w:ind w:firstLine="709"/>
        <w:rPr>
          <w:szCs w:val="28"/>
        </w:rPr>
      </w:pPr>
      <w:r w:rsidRPr="00542792">
        <w:rPr>
          <w:szCs w:val="28"/>
        </w:rPr>
        <w:t>В остальном аварийный останов производится по алгоритму нормального останова с дополнением при записи параметров в память причины останова (с указанием параметра, по которому сработала защита).</w:t>
      </w:r>
    </w:p>
    <w:p w:rsidR="001119B2" w:rsidRPr="00542792" w:rsidRDefault="001119B2" w:rsidP="00542792">
      <w:pPr>
        <w:pStyle w:val="a4"/>
        <w:ind w:firstLine="709"/>
        <w:rPr>
          <w:szCs w:val="28"/>
        </w:rPr>
      </w:pPr>
    </w:p>
    <w:p w:rsidR="001119B2" w:rsidRPr="00542792" w:rsidRDefault="00A529C2" w:rsidP="00A529C2">
      <w:pPr>
        <w:spacing w:line="360" w:lineRule="auto"/>
        <w:ind w:left="709"/>
        <w:jc w:val="both"/>
        <w:rPr>
          <w:b/>
          <w:bCs/>
          <w:sz w:val="28"/>
          <w:szCs w:val="28"/>
        </w:rPr>
      </w:pPr>
      <w:r>
        <w:rPr>
          <w:b/>
          <w:bCs/>
          <w:sz w:val="28"/>
          <w:szCs w:val="28"/>
        </w:rPr>
        <w:t xml:space="preserve">2.4 </w:t>
      </w:r>
      <w:r w:rsidR="001119B2" w:rsidRPr="00542792">
        <w:rPr>
          <w:b/>
          <w:bCs/>
          <w:sz w:val="28"/>
          <w:szCs w:val="28"/>
        </w:rPr>
        <w:t>Временные параметры управления</w:t>
      </w:r>
    </w:p>
    <w:p w:rsidR="001119B2" w:rsidRPr="00542792" w:rsidRDefault="001119B2" w:rsidP="00542792">
      <w:pPr>
        <w:tabs>
          <w:tab w:val="num" w:pos="900"/>
        </w:tabs>
        <w:spacing w:line="360" w:lineRule="auto"/>
        <w:ind w:left="540" w:firstLine="709"/>
        <w:jc w:val="both"/>
        <w:rPr>
          <w:b/>
          <w:bCs/>
          <w:sz w:val="28"/>
          <w:szCs w:val="28"/>
        </w:rPr>
      </w:pPr>
    </w:p>
    <w:p w:rsidR="001119B2" w:rsidRPr="00542792" w:rsidRDefault="001119B2" w:rsidP="00542792">
      <w:pPr>
        <w:pStyle w:val="a4"/>
        <w:ind w:firstLine="709"/>
        <w:rPr>
          <w:szCs w:val="28"/>
        </w:rPr>
      </w:pPr>
      <w:r w:rsidRPr="00542792">
        <w:rPr>
          <w:szCs w:val="28"/>
        </w:rPr>
        <w:t>Система управления должна постоянно контролировать свое собственное состояние и работоспособность отдельных элементов: датчиков, вторичных приборов, блоков питания и т.д. и при необходимости выдавать на дисплей оператора соответствующую информацию.</w:t>
      </w:r>
    </w:p>
    <w:p w:rsidR="001119B2" w:rsidRPr="00542792" w:rsidRDefault="001119B2" w:rsidP="00542792">
      <w:pPr>
        <w:spacing w:line="360" w:lineRule="auto"/>
        <w:ind w:firstLine="709"/>
        <w:jc w:val="both"/>
        <w:rPr>
          <w:sz w:val="28"/>
          <w:szCs w:val="28"/>
        </w:rPr>
      </w:pPr>
      <w:r w:rsidRPr="00542792">
        <w:rPr>
          <w:sz w:val="28"/>
          <w:szCs w:val="28"/>
        </w:rPr>
        <w:t>Алгоритм самодиагностики системы управления разрабатывается в соответствии функциональными нормами, временными характеристиками и из соображения безопасности.</w:t>
      </w:r>
    </w:p>
    <w:p w:rsidR="001119B2" w:rsidRPr="00542792" w:rsidRDefault="001119B2" w:rsidP="00542792">
      <w:pPr>
        <w:spacing w:line="360" w:lineRule="auto"/>
        <w:ind w:firstLine="709"/>
        <w:jc w:val="both"/>
        <w:rPr>
          <w:sz w:val="28"/>
          <w:szCs w:val="28"/>
        </w:rPr>
      </w:pPr>
      <w:r w:rsidRPr="00542792">
        <w:rPr>
          <w:sz w:val="28"/>
          <w:szCs w:val="28"/>
        </w:rPr>
        <w:t>Частота опроса датчиков должна составлять:</w:t>
      </w:r>
    </w:p>
    <w:p w:rsidR="001119B2" w:rsidRPr="00542792" w:rsidRDefault="001119B2" w:rsidP="00461177">
      <w:pPr>
        <w:numPr>
          <w:ilvl w:val="0"/>
          <w:numId w:val="8"/>
        </w:numPr>
        <w:spacing w:line="360" w:lineRule="auto"/>
        <w:ind w:firstLine="709"/>
        <w:jc w:val="both"/>
        <w:rPr>
          <w:sz w:val="28"/>
          <w:szCs w:val="28"/>
        </w:rPr>
      </w:pPr>
      <w:r w:rsidRPr="00542792">
        <w:rPr>
          <w:sz w:val="28"/>
          <w:szCs w:val="28"/>
        </w:rPr>
        <w:t>для виброаппаратуры серии ТХ 3654 – 10 000 раз в секунду;</w:t>
      </w:r>
    </w:p>
    <w:p w:rsidR="001119B2" w:rsidRPr="00542792" w:rsidRDefault="001119B2" w:rsidP="00461177">
      <w:pPr>
        <w:numPr>
          <w:ilvl w:val="0"/>
          <w:numId w:val="8"/>
        </w:numPr>
        <w:spacing w:line="360" w:lineRule="auto"/>
        <w:ind w:firstLine="709"/>
        <w:jc w:val="both"/>
        <w:rPr>
          <w:sz w:val="28"/>
          <w:szCs w:val="28"/>
        </w:rPr>
      </w:pPr>
      <w:r w:rsidRPr="00542792">
        <w:rPr>
          <w:sz w:val="28"/>
          <w:szCs w:val="28"/>
        </w:rPr>
        <w:t>для датчиков давления Rosemount – не менее 12 раз в секунду;</w:t>
      </w:r>
    </w:p>
    <w:p w:rsidR="001119B2" w:rsidRPr="00542792" w:rsidRDefault="001119B2" w:rsidP="00461177">
      <w:pPr>
        <w:numPr>
          <w:ilvl w:val="0"/>
          <w:numId w:val="8"/>
        </w:numPr>
        <w:spacing w:line="360" w:lineRule="auto"/>
        <w:ind w:firstLine="709"/>
        <w:jc w:val="both"/>
        <w:rPr>
          <w:sz w:val="28"/>
          <w:szCs w:val="28"/>
        </w:rPr>
      </w:pPr>
      <w:r w:rsidRPr="00542792">
        <w:rPr>
          <w:sz w:val="28"/>
          <w:szCs w:val="28"/>
        </w:rPr>
        <w:t>для датчиков температуры – не менее 1 раза в секунду;</w:t>
      </w:r>
    </w:p>
    <w:p w:rsidR="001119B2" w:rsidRPr="00542792" w:rsidRDefault="001119B2" w:rsidP="00542792">
      <w:pPr>
        <w:pStyle w:val="23"/>
        <w:spacing w:line="360" w:lineRule="auto"/>
        <w:ind w:left="0" w:firstLine="709"/>
        <w:rPr>
          <w:szCs w:val="28"/>
        </w:rPr>
      </w:pPr>
      <w:r w:rsidRPr="00542792">
        <w:rPr>
          <w:szCs w:val="28"/>
        </w:rPr>
        <w:t>Частота смены значений параметров на дисплее, в таблице параметров и на групповых графиках – один раз в секунду.</w:t>
      </w:r>
    </w:p>
    <w:p w:rsidR="001119B2" w:rsidRPr="00542792" w:rsidRDefault="001119B2" w:rsidP="00542792">
      <w:pPr>
        <w:pStyle w:val="23"/>
        <w:spacing w:line="360" w:lineRule="auto"/>
        <w:ind w:left="0" w:firstLine="709"/>
        <w:rPr>
          <w:szCs w:val="28"/>
        </w:rPr>
      </w:pPr>
      <w:r w:rsidRPr="00542792">
        <w:rPr>
          <w:szCs w:val="28"/>
        </w:rPr>
        <w:t>При отказе любого одного датчика на дисплей оператора (в правом нижнем углу) должна выводиться информация в табличном виде об отказе соответствующего датчика и должна включаться предупредительная сигнализация (световая и звуковая).</w:t>
      </w:r>
    </w:p>
    <w:p w:rsidR="001119B2" w:rsidRPr="00542792" w:rsidRDefault="001119B2" w:rsidP="00542792">
      <w:pPr>
        <w:spacing w:line="360" w:lineRule="auto"/>
        <w:ind w:firstLine="709"/>
        <w:jc w:val="both"/>
        <w:rPr>
          <w:sz w:val="28"/>
          <w:szCs w:val="28"/>
        </w:rPr>
      </w:pPr>
    </w:p>
    <w:p w:rsidR="001119B2" w:rsidRPr="00542792" w:rsidRDefault="00A529C2" w:rsidP="00A529C2">
      <w:pPr>
        <w:spacing w:line="360" w:lineRule="auto"/>
        <w:ind w:firstLine="709"/>
        <w:jc w:val="both"/>
        <w:rPr>
          <w:b/>
          <w:bCs/>
          <w:sz w:val="28"/>
          <w:szCs w:val="28"/>
        </w:rPr>
      </w:pPr>
      <w:r>
        <w:rPr>
          <w:b/>
          <w:bCs/>
          <w:sz w:val="28"/>
          <w:szCs w:val="28"/>
        </w:rPr>
        <w:t xml:space="preserve">2.5 </w:t>
      </w:r>
      <w:r w:rsidR="001119B2" w:rsidRPr="00542792">
        <w:rPr>
          <w:b/>
          <w:bCs/>
          <w:sz w:val="28"/>
          <w:szCs w:val="28"/>
        </w:rPr>
        <w:t>Особенности характеристик систем управления</w:t>
      </w:r>
    </w:p>
    <w:p w:rsidR="001119B2" w:rsidRPr="00542792" w:rsidRDefault="001119B2" w:rsidP="00542792">
      <w:pPr>
        <w:spacing w:line="360" w:lineRule="auto"/>
        <w:ind w:left="540" w:firstLine="709"/>
        <w:jc w:val="both"/>
        <w:rPr>
          <w:b/>
          <w:bCs/>
          <w:sz w:val="28"/>
          <w:szCs w:val="28"/>
        </w:rPr>
      </w:pPr>
    </w:p>
    <w:p w:rsidR="001119B2" w:rsidRDefault="001119B2" w:rsidP="00542792">
      <w:pPr>
        <w:spacing w:line="360" w:lineRule="auto"/>
        <w:ind w:firstLine="709"/>
        <w:jc w:val="both"/>
        <w:rPr>
          <w:sz w:val="28"/>
          <w:szCs w:val="28"/>
        </w:rPr>
      </w:pPr>
      <w:r w:rsidRPr="00542792">
        <w:rPr>
          <w:sz w:val="28"/>
          <w:szCs w:val="28"/>
        </w:rPr>
        <w:t>Основным направлением в регулировании потока систем подобного типа является иерархическая завершенность, или обоснованность совмещения оборудования. Данный принцип позволяет пренебречь значениями факторов, оказывающее значительное воздействие на систему. Основные критерии принципа сводятся к разработке системы пуска и поддержания параметров:</w:t>
      </w:r>
    </w:p>
    <w:p w:rsidR="001119B2" w:rsidRPr="00542792" w:rsidRDefault="001119B2" w:rsidP="00461177">
      <w:pPr>
        <w:numPr>
          <w:ilvl w:val="0"/>
          <w:numId w:val="12"/>
        </w:numPr>
        <w:tabs>
          <w:tab w:val="clear" w:pos="720"/>
          <w:tab w:val="left" w:pos="540"/>
          <w:tab w:val="left" w:pos="993"/>
        </w:tabs>
        <w:spacing w:line="360" w:lineRule="auto"/>
        <w:ind w:left="0" w:firstLine="709"/>
        <w:jc w:val="both"/>
        <w:rPr>
          <w:color w:val="000000"/>
          <w:spacing w:val="1"/>
          <w:sz w:val="28"/>
          <w:szCs w:val="28"/>
        </w:rPr>
      </w:pPr>
      <w:r w:rsidRPr="00A529C2">
        <w:rPr>
          <w:b/>
          <w:color w:val="000000"/>
          <w:spacing w:val="-2"/>
          <w:sz w:val="28"/>
          <w:szCs w:val="28"/>
        </w:rPr>
        <w:t>Регулирование нагнетате</w:t>
      </w:r>
      <w:r w:rsidRPr="00A529C2">
        <w:rPr>
          <w:b/>
          <w:color w:val="000000"/>
          <w:spacing w:val="-6"/>
          <w:sz w:val="28"/>
          <w:szCs w:val="28"/>
        </w:rPr>
        <w:t xml:space="preserve">лей путем изменения частоты </w:t>
      </w:r>
      <w:r w:rsidRPr="00A529C2">
        <w:rPr>
          <w:b/>
          <w:color w:val="000000"/>
          <w:spacing w:val="-7"/>
          <w:sz w:val="28"/>
          <w:szCs w:val="28"/>
        </w:rPr>
        <w:t>вращения</w:t>
      </w:r>
      <w:r w:rsidRPr="00542792">
        <w:rPr>
          <w:i/>
          <w:iCs/>
          <w:color w:val="000000"/>
          <w:spacing w:val="-7"/>
          <w:sz w:val="28"/>
          <w:szCs w:val="28"/>
        </w:rPr>
        <w:t xml:space="preserve"> </w:t>
      </w:r>
      <w:r w:rsidRPr="00542792">
        <w:rPr>
          <w:color w:val="000000"/>
          <w:spacing w:val="-7"/>
          <w:sz w:val="28"/>
          <w:szCs w:val="28"/>
        </w:rPr>
        <w:t>Механизм регулиро</w:t>
      </w:r>
      <w:r w:rsidRPr="00542792">
        <w:rPr>
          <w:color w:val="000000"/>
          <w:spacing w:val="7"/>
          <w:sz w:val="28"/>
          <w:szCs w:val="28"/>
        </w:rPr>
        <w:t xml:space="preserve">вания давления (напора) и </w:t>
      </w:r>
      <w:r w:rsidRPr="00542792">
        <w:rPr>
          <w:color w:val="000000"/>
          <w:spacing w:val="-2"/>
          <w:sz w:val="28"/>
          <w:szCs w:val="28"/>
        </w:rPr>
        <w:t xml:space="preserve">подачи компрессора при изменении </w:t>
      </w:r>
      <w:r w:rsidRPr="00542792">
        <w:rPr>
          <w:color w:val="000000"/>
          <w:spacing w:val="4"/>
          <w:sz w:val="28"/>
          <w:szCs w:val="28"/>
        </w:rPr>
        <w:t xml:space="preserve">характеристик сети показан </w:t>
      </w:r>
      <w:r w:rsidRPr="00542792">
        <w:rPr>
          <w:color w:val="000000"/>
          <w:spacing w:val="-3"/>
          <w:sz w:val="28"/>
          <w:szCs w:val="28"/>
        </w:rPr>
        <w:t>на рис. 2.5.1. Если необходимо обеспечить регулирование на</w:t>
      </w:r>
      <w:r w:rsidRPr="00542792">
        <w:rPr>
          <w:color w:val="000000"/>
          <w:spacing w:val="2"/>
          <w:sz w:val="28"/>
          <w:szCs w:val="28"/>
        </w:rPr>
        <w:t xml:space="preserve">пора и его стабилизацию в соответствии с заданным значением </w:t>
      </w:r>
      <w:r w:rsidRPr="00542792">
        <w:rPr>
          <w:color w:val="000000"/>
          <w:spacing w:val="2"/>
          <w:sz w:val="28"/>
          <w:szCs w:val="28"/>
          <w:lang w:val="en-US"/>
        </w:rPr>
        <w:t>H</w:t>
      </w:r>
      <w:r w:rsidRPr="00542792">
        <w:rPr>
          <w:color w:val="000000"/>
          <w:spacing w:val="2"/>
          <w:sz w:val="28"/>
          <w:szCs w:val="28"/>
          <w:vertAlign w:val="subscript"/>
        </w:rPr>
        <w:t>З</w:t>
      </w:r>
      <w:r w:rsidRPr="00542792">
        <w:rPr>
          <w:color w:val="000000"/>
          <w:spacing w:val="-3"/>
          <w:sz w:val="28"/>
          <w:szCs w:val="28"/>
        </w:rPr>
        <w:t xml:space="preserve"> при произвольном изменении характеристик сети от 1 до 3 (см. </w:t>
      </w:r>
      <w:r w:rsidRPr="00542792">
        <w:rPr>
          <w:color w:val="000000"/>
          <w:spacing w:val="-1"/>
          <w:sz w:val="28"/>
          <w:szCs w:val="28"/>
        </w:rPr>
        <w:t xml:space="preserve">рис. 2.5.1, а), то выполняют измерение давления в магистрали и с </w:t>
      </w:r>
      <w:r w:rsidRPr="00542792">
        <w:rPr>
          <w:color w:val="000000"/>
          <w:spacing w:val="-4"/>
          <w:sz w:val="28"/>
          <w:szCs w:val="28"/>
        </w:rPr>
        <w:t>помощью регулятора давления автоматически меняют частоту вращения компрессора (от ω</w:t>
      </w:r>
      <w:r w:rsidRPr="00542792">
        <w:rPr>
          <w:color w:val="000000"/>
          <w:spacing w:val="-4"/>
          <w:sz w:val="28"/>
          <w:szCs w:val="28"/>
          <w:vertAlign w:val="subscript"/>
        </w:rPr>
        <w:t>1</w:t>
      </w:r>
      <w:r w:rsidRPr="00542792">
        <w:rPr>
          <w:color w:val="000000"/>
          <w:spacing w:val="-4"/>
          <w:sz w:val="28"/>
          <w:szCs w:val="28"/>
        </w:rPr>
        <w:t xml:space="preserve"> до ω</w:t>
      </w:r>
      <w:r w:rsidRPr="00542792">
        <w:rPr>
          <w:color w:val="000000"/>
          <w:spacing w:val="-4"/>
          <w:sz w:val="28"/>
          <w:szCs w:val="28"/>
          <w:vertAlign w:val="subscript"/>
        </w:rPr>
        <w:t>2</w:t>
      </w:r>
      <w:r w:rsidRPr="00542792">
        <w:rPr>
          <w:color w:val="000000"/>
          <w:spacing w:val="-4"/>
          <w:sz w:val="28"/>
          <w:szCs w:val="28"/>
        </w:rPr>
        <w:t>) так, чтобы давление оставалось посто</w:t>
      </w:r>
      <w:r w:rsidRPr="00542792">
        <w:rPr>
          <w:color w:val="000000"/>
          <w:spacing w:val="1"/>
          <w:sz w:val="28"/>
          <w:szCs w:val="28"/>
        </w:rPr>
        <w:t>янным. При этом характеристики компрессора изменяются от 1</w:t>
      </w:r>
      <w:r w:rsidRPr="00542792">
        <w:rPr>
          <w:color w:val="000000"/>
          <w:spacing w:val="1"/>
          <w:sz w:val="28"/>
          <w:szCs w:val="28"/>
          <w:vertAlign w:val="superscript"/>
        </w:rPr>
        <w:t>!</w:t>
      </w:r>
      <w:r w:rsidRPr="00542792">
        <w:rPr>
          <w:color w:val="000000"/>
          <w:spacing w:val="1"/>
          <w:sz w:val="28"/>
          <w:szCs w:val="28"/>
        </w:rPr>
        <w:t xml:space="preserve"> до 3'. </w:t>
      </w:r>
      <w:r w:rsidRPr="00542792">
        <w:rPr>
          <w:color w:val="000000"/>
          <w:spacing w:val="-3"/>
          <w:sz w:val="28"/>
          <w:szCs w:val="28"/>
        </w:rPr>
        <w:t xml:space="preserve">Расход компрессора меняется от </w:t>
      </w:r>
      <w:r w:rsidRPr="00542792">
        <w:rPr>
          <w:color w:val="000000"/>
          <w:spacing w:val="-3"/>
          <w:sz w:val="28"/>
          <w:szCs w:val="28"/>
          <w:lang w:val="en-US"/>
        </w:rPr>
        <w:t>Q</w:t>
      </w:r>
      <w:r w:rsidRPr="00542792">
        <w:rPr>
          <w:color w:val="000000"/>
          <w:spacing w:val="-3"/>
          <w:sz w:val="28"/>
          <w:szCs w:val="28"/>
          <w:vertAlign w:val="subscript"/>
          <w:lang w:val="en-US"/>
        </w:rPr>
        <w:t>A</w:t>
      </w:r>
      <w:r w:rsidRPr="00542792">
        <w:rPr>
          <w:color w:val="000000"/>
          <w:spacing w:val="-3"/>
          <w:sz w:val="28"/>
          <w:szCs w:val="28"/>
        </w:rPr>
        <w:t xml:space="preserve"> до </w:t>
      </w:r>
      <w:r w:rsidRPr="00542792">
        <w:rPr>
          <w:color w:val="000000"/>
          <w:spacing w:val="-3"/>
          <w:sz w:val="28"/>
          <w:szCs w:val="28"/>
          <w:lang w:val="en-US"/>
        </w:rPr>
        <w:t>Q</w:t>
      </w:r>
      <w:r w:rsidRPr="00542792">
        <w:rPr>
          <w:color w:val="000000"/>
          <w:spacing w:val="-3"/>
          <w:sz w:val="28"/>
          <w:szCs w:val="28"/>
          <w:vertAlign w:val="subscript"/>
        </w:rPr>
        <w:t>С</w:t>
      </w:r>
      <w:r w:rsidRPr="00542792">
        <w:rPr>
          <w:color w:val="000000"/>
          <w:spacing w:val="-3"/>
          <w:sz w:val="28"/>
          <w:szCs w:val="28"/>
        </w:rPr>
        <w:t>. Точки А, В, С, на характери</w:t>
      </w:r>
      <w:r w:rsidRPr="00542792">
        <w:rPr>
          <w:color w:val="000000"/>
          <w:spacing w:val="-1"/>
          <w:sz w:val="28"/>
          <w:szCs w:val="28"/>
        </w:rPr>
        <w:t>стиках компрессора 1</w:t>
      </w:r>
      <w:r w:rsidRPr="00542792">
        <w:rPr>
          <w:color w:val="000000"/>
          <w:spacing w:val="-1"/>
          <w:sz w:val="28"/>
          <w:szCs w:val="28"/>
          <w:vertAlign w:val="superscript"/>
        </w:rPr>
        <w:t>!</w:t>
      </w:r>
      <w:r w:rsidRPr="00542792">
        <w:rPr>
          <w:color w:val="000000"/>
          <w:spacing w:val="-1"/>
          <w:sz w:val="28"/>
          <w:szCs w:val="28"/>
        </w:rPr>
        <w:t xml:space="preserve">, 2', 3' являются рабочими точками при разных сопротивлениях магистрали, соответствующих характеристикам </w:t>
      </w:r>
      <w:r w:rsidRPr="00542792">
        <w:rPr>
          <w:color w:val="000000"/>
          <w:spacing w:val="-2"/>
          <w:sz w:val="28"/>
          <w:szCs w:val="28"/>
        </w:rPr>
        <w:t>сети 1, 2, 3. При изменении заданного значения Н</w:t>
      </w:r>
      <w:r w:rsidRPr="00542792">
        <w:rPr>
          <w:color w:val="000000"/>
          <w:spacing w:val="-2"/>
          <w:sz w:val="28"/>
          <w:szCs w:val="28"/>
          <w:vertAlign w:val="subscript"/>
        </w:rPr>
        <w:t>3</w:t>
      </w:r>
      <w:r w:rsidRPr="00542792">
        <w:rPr>
          <w:color w:val="000000"/>
          <w:spacing w:val="-2"/>
          <w:sz w:val="28"/>
          <w:szCs w:val="28"/>
        </w:rPr>
        <w:t xml:space="preserve"> будут соответ</w:t>
      </w:r>
      <w:r w:rsidRPr="00542792">
        <w:rPr>
          <w:color w:val="000000"/>
          <w:spacing w:val="1"/>
          <w:sz w:val="28"/>
          <w:szCs w:val="28"/>
        </w:rPr>
        <w:t>ственно меняться характеристики и параметры компрессора.</w:t>
      </w:r>
    </w:p>
    <w:p w:rsidR="001119B2" w:rsidRPr="00542792" w:rsidRDefault="00560819" w:rsidP="00542792">
      <w:pPr>
        <w:tabs>
          <w:tab w:val="left" w:pos="3500"/>
        </w:tabs>
        <w:spacing w:line="360" w:lineRule="auto"/>
        <w:ind w:firstLine="709"/>
        <w:jc w:val="both"/>
        <w:rPr>
          <w:sz w:val="28"/>
          <w:szCs w:val="28"/>
        </w:rPr>
      </w:pPr>
      <w:r>
        <w:rPr>
          <w:noProof/>
          <w:sz w:val="28"/>
          <w:szCs w:val="28"/>
        </w:rPr>
        <w:pict>
          <v:shape id="Рисунок 3" o:spid="_x0000_i1027" type="#_x0000_t75" style="width:344.25pt;height:168pt;visibility:visible">
            <v:imagedata r:id="rId12" o:title=""/>
          </v:shape>
        </w:pict>
      </w:r>
    </w:p>
    <w:p w:rsidR="001119B2" w:rsidRPr="00542792" w:rsidRDefault="001119B2" w:rsidP="00542792">
      <w:pPr>
        <w:tabs>
          <w:tab w:val="left" w:pos="3500"/>
        </w:tabs>
        <w:spacing w:line="360" w:lineRule="auto"/>
        <w:ind w:firstLine="709"/>
        <w:jc w:val="both"/>
        <w:rPr>
          <w:sz w:val="28"/>
          <w:szCs w:val="28"/>
        </w:rPr>
      </w:pPr>
      <w:r w:rsidRPr="00542792">
        <w:rPr>
          <w:color w:val="000000"/>
          <w:spacing w:val="-3"/>
          <w:sz w:val="28"/>
          <w:szCs w:val="28"/>
        </w:rPr>
        <w:t>Рис. 2.5.1</w:t>
      </w:r>
    </w:p>
    <w:p w:rsidR="00A529C2" w:rsidRDefault="00A529C2" w:rsidP="00542792">
      <w:pPr>
        <w:shd w:val="clear" w:color="auto" w:fill="FFFFFF"/>
        <w:spacing w:line="360" w:lineRule="auto"/>
        <w:ind w:right="277" w:firstLine="709"/>
        <w:jc w:val="both"/>
        <w:rPr>
          <w:color w:val="000000"/>
          <w:spacing w:val="-2"/>
          <w:sz w:val="28"/>
          <w:szCs w:val="28"/>
        </w:rPr>
      </w:pPr>
    </w:p>
    <w:p w:rsidR="001119B2" w:rsidRPr="00542792" w:rsidRDefault="001119B2" w:rsidP="00542792">
      <w:pPr>
        <w:shd w:val="clear" w:color="auto" w:fill="FFFFFF"/>
        <w:spacing w:line="360" w:lineRule="auto"/>
        <w:ind w:right="277" w:firstLine="709"/>
        <w:jc w:val="both"/>
        <w:rPr>
          <w:sz w:val="28"/>
          <w:szCs w:val="28"/>
        </w:rPr>
      </w:pPr>
      <w:r w:rsidRPr="00542792">
        <w:rPr>
          <w:color w:val="000000"/>
          <w:spacing w:val="-2"/>
          <w:sz w:val="28"/>
          <w:szCs w:val="28"/>
        </w:rPr>
        <w:t xml:space="preserve">Компрессорные агрегаты обычно объединяются в компрессорные станции, </w:t>
      </w:r>
      <w:r w:rsidRPr="00542792">
        <w:rPr>
          <w:color w:val="000000"/>
          <w:sz w:val="28"/>
          <w:szCs w:val="28"/>
        </w:rPr>
        <w:t>при этом несколько компрессоров работает параллельно на одну сеть.</w:t>
      </w:r>
    </w:p>
    <w:p w:rsidR="001119B2" w:rsidRPr="00542792" w:rsidRDefault="001119B2" w:rsidP="00542792">
      <w:pPr>
        <w:shd w:val="clear" w:color="auto" w:fill="FFFFFF"/>
        <w:spacing w:line="360" w:lineRule="auto"/>
        <w:ind w:right="248" w:firstLine="709"/>
        <w:jc w:val="both"/>
        <w:rPr>
          <w:color w:val="000000"/>
          <w:spacing w:val="-5"/>
          <w:sz w:val="28"/>
          <w:szCs w:val="28"/>
        </w:rPr>
      </w:pPr>
      <w:r w:rsidRPr="00542792">
        <w:rPr>
          <w:color w:val="000000"/>
          <w:spacing w:val="-3"/>
          <w:sz w:val="28"/>
          <w:szCs w:val="28"/>
        </w:rPr>
        <w:t xml:space="preserve">Регулирование подачи компрессорной станции изменением частоты </w:t>
      </w:r>
      <w:r w:rsidRPr="00542792">
        <w:rPr>
          <w:color w:val="000000"/>
          <w:spacing w:val="-4"/>
          <w:sz w:val="28"/>
          <w:szCs w:val="28"/>
        </w:rPr>
        <w:t>вращения компрессоров, имеющих различные характеристики, иллюст</w:t>
      </w:r>
      <w:r w:rsidRPr="00542792">
        <w:rPr>
          <w:color w:val="000000"/>
          <w:spacing w:val="-4"/>
          <w:sz w:val="28"/>
          <w:szCs w:val="28"/>
        </w:rPr>
        <w:softHyphen/>
      </w:r>
      <w:r w:rsidRPr="00542792">
        <w:rPr>
          <w:color w:val="000000"/>
          <w:spacing w:val="-5"/>
          <w:sz w:val="28"/>
          <w:szCs w:val="28"/>
        </w:rPr>
        <w:t xml:space="preserve">рируется рис. 2.5.2. </w:t>
      </w:r>
    </w:p>
    <w:p w:rsidR="001119B2" w:rsidRPr="00542792" w:rsidRDefault="00560819" w:rsidP="00542792">
      <w:pPr>
        <w:shd w:val="clear" w:color="auto" w:fill="FFFFFF"/>
        <w:spacing w:line="360" w:lineRule="auto"/>
        <w:ind w:right="248" w:firstLine="709"/>
        <w:jc w:val="both"/>
        <w:rPr>
          <w:color w:val="000000"/>
          <w:spacing w:val="-5"/>
          <w:sz w:val="28"/>
          <w:szCs w:val="28"/>
        </w:rPr>
      </w:pPr>
      <w:r>
        <w:rPr>
          <w:noProof/>
        </w:rPr>
        <w:pict>
          <v:shape id="Рисунок 2" o:spid="_x0000_s1142" type="#_x0000_t75" style="position:absolute;left:0;text-align:left;margin-left:37.2pt;margin-top:19.6pt;width:130.5pt;height:116.25pt;z-index:251656192;visibility:visible">
            <v:imagedata r:id="rId13" o:title="" cropbottom="4751f" cropleft="9186f" cropright="10858f"/>
            <w10:wrap type="square" side="right"/>
          </v:shape>
        </w:pict>
      </w:r>
    </w:p>
    <w:p w:rsidR="001119B2" w:rsidRPr="00542792" w:rsidRDefault="001119B2" w:rsidP="00542792">
      <w:pPr>
        <w:shd w:val="clear" w:color="auto" w:fill="FFFFFF"/>
        <w:spacing w:line="360" w:lineRule="auto"/>
        <w:ind w:right="248" w:firstLine="709"/>
        <w:jc w:val="both"/>
        <w:rPr>
          <w:color w:val="000000"/>
          <w:spacing w:val="-5"/>
          <w:sz w:val="28"/>
          <w:szCs w:val="28"/>
        </w:rPr>
      </w:pPr>
    </w:p>
    <w:p w:rsidR="001119B2" w:rsidRPr="00542792" w:rsidRDefault="001119B2" w:rsidP="00542792">
      <w:pPr>
        <w:shd w:val="clear" w:color="auto" w:fill="FFFFFF"/>
        <w:spacing w:line="360" w:lineRule="auto"/>
        <w:ind w:right="248" w:firstLine="709"/>
        <w:jc w:val="both"/>
        <w:rPr>
          <w:color w:val="000000"/>
          <w:spacing w:val="-5"/>
          <w:sz w:val="28"/>
          <w:szCs w:val="28"/>
        </w:rPr>
      </w:pPr>
    </w:p>
    <w:p w:rsidR="001119B2" w:rsidRPr="00542792" w:rsidRDefault="001119B2" w:rsidP="00542792">
      <w:pPr>
        <w:shd w:val="clear" w:color="auto" w:fill="FFFFFF"/>
        <w:spacing w:line="360" w:lineRule="auto"/>
        <w:ind w:right="248" w:firstLine="709"/>
        <w:jc w:val="both"/>
        <w:rPr>
          <w:color w:val="000000"/>
          <w:spacing w:val="-5"/>
          <w:sz w:val="28"/>
          <w:szCs w:val="28"/>
        </w:rPr>
      </w:pPr>
    </w:p>
    <w:p w:rsidR="001119B2" w:rsidRPr="00542792" w:rsidRDefault="001119B2" w:rsidP="00542792">
      <w:pPr>
        <w:shd w:val="clear" w:color="auto" w:fill="FFFFFF"/>
        <w:spacing w:line="360" w:lineRule="auto"/>
        <w:ind w:right="248" w:firstLine="709"/>
        <w:jc w:val="both"/>
        <w:rPr>
          <w:color w:val="000000"/>
          <w:spacing w:val="-5"/>
          <w:sz w:val="28"/>
          <w:szCs w:val="28"/>
        </w:rPr>
      </w:pPr>
    </w:p>
    <w:p w:rsidR="001119B2" w:rsidRPr="00542792" w:rsidRDefault="001119B2" w:rsidP="00542792">
      <w:pPr>
        <w:shd w:val="clear" w:color="auto" w:fill="FFFFFF"/>
        <w:spacing w:line="360" w:lineRule="auto"/>
        <w:ind w:right="248" w:firstLine="709"/>
        <w:jc w:val="both"/>
        <w:rPr>
          <w:color w:val="000000"/>
          <w:spacing w:val="-5"/>
          <w:sz w:val="28"/>
          <w:szCs w:val="28"/>
        </w:rPr>
      </w:pPr>
    </w:p>
    <w:p w:rsidR="001119B2" w:rsidRPr="00542792" w:rsidRDefault="001119B2" w:rsidP="00542792">
      <w:pPr>
        <w:shd w:val="clear" w:color="auto" w:fill="FFFFFF"/>
        <w:spacing w:line="360" w:lineRule="auto"/>
        <w:ind w:right="248" w:firstLine="709"/>
        <w:jc w:val="both"/>
        <w:rPr>
          <w:color w:val="000000"/>
          <w:spacing w:val="-5"/>
          <w:sz w:val="28"/>
          <w:szCs w:val="28"/>
        </w:rPr>
      </w:pPr>
      <w:r w:rsidRPr="00542792">
        <w:rPr>
          <w:color w:val="000000"/>
          <w:spacing w:val="-3"/>
          <w:w w:val="93"/>
          <w:sz w:val="28"/>
          <w:szCs w:val="28"/>
        </w:rPr>
        <w:t>Рис. 2.5.2</w:t>
      </w:r>
    </w:p>
    <w:p w:rsidR="001119B2" w:rsidRPr="00542792" w:rsidRDefault="001119B2" w:rsidP="00542792">
      <w:pPr>
        <w:shd w:val="clear" w:color="auto" w:fill="FFFFFF"/>
        <w:spacing w:line="360" w:lineRule="auto"/>
        <w:ind w:right="-5" w:firstLine="709"/>
        <w:jc w:val="both"/>
        <w:rPr>
          <w:sz w:val="28"/>
          <w:szCs w:val="28"/>
        </w:rPr>
      </w:pPr>
      <w:r w:rsidRPr="00542792">
        <w:rPr>
          <w:color w:val="000000"/>
          <w:spacing w:val="-5"/>
          <w:sz w:val="28"/>
          <w:szCs w:val="28"/>
        </w:rPr>
        <w:t xml:space="preserve">Если два компрессора с суммарной характеристикой </w:t>
      </w:r>
      <w:r w:rsidRPr="00542792">
        <w:rPr>
          <w:i/>
          <w:iCs/>
          <w:color w:val="000000"/>
          <w:spacing w:val="-5"/>
          <w:sz w:val="28"/>
          <w:szCs w:val="28"/>
        </w:rPr>
        <w:t xml:space="preserve">2 </w:t>
      </w:r>
      <w:r w:rsidRPr="00542792">
        <w:rPr>
          <w:color w:val="000000"/>
          <w:spacing w:val="-5"/>
          <w:sz w:val="28"/>
          <w:szCs w:val="28"/>
        </w:rPr>
        <w:t xml:space="preserve">работают на сеть с характеристикой </w:t>
      </w:r>
      <w:r w:rsidRPr="00542792">
        <w:rPr>
          <w:i/>
          <w:iCs/>
          <w:color w:val="000000"/>
          <w:spacing w:val="-5"/>
          <w:sz w:val="28"/>
          <w:szCs w:val="28"/>
        </w:rPr>
        <w:t xml:space="preserve">1 </w:t>
      </w:r>
      <w:r w:rsidRPr="00542792">
        <w:rPr>
          <w:color w:val="000000"/>
          <w:spacing w:val="-5"/>
          <w:sz w:val="28"/>
          <w:szCs w:val="28"/>
        </w:rPr>
        <w:t xml:space="preserve">в точке </w:t>
      </w:r>
      <w:r w:rsidRPr="00542792">
        <w:rPr>
          <w:i/>
          <w:iCs/>
          <w:color w:val="000000"/>
          <w:spacing w:val="-5"/>
          <w:sz w:val="28"/>
          <w:szCs w:val="28"/>
        </w:rPr>
        <w:t xml:space="preserve">А </w:t>
      </w:r>
      <w:r w:rsidRPr="00542792">
        <w:rPr>
          <w:color w:val="000000"/>
          <w:spacing w:val="-5"/>
          <w:sz w:val="28"/>
          <w:szCs w:val="28"/>
        </w:rPr>
        <w:t>с производительно</w:t>
      </w:r>
      <w:r w:rsidRPr="00542792">
        <w:rPr>
          <w:color w:val="000000"/>
          <w:spacing w:val="-8"/>
          <w:sz w:val="28"/>
          <w:szCs w:val="28"/>
        </w:rPr>
        <w:t xml:space="preserve">стью </w:t>
      </w:r>
      <w:r w:rsidRPr="00542792">
        <w:rPr>
          <w:i/>
          <w:iCs/>
          <w:color w:val="000000"/>
          <w:spacing w:val="-8"/>
          <w:sz w:val="28"/>
          <w:szCs w:val="28"/>
          <w:lang w:val="en-US"/>
        </w:rPr>
        <w:t>Q</w:t>
      </w:r>
      <w:r w:rsidRPr="00542792">
        <w:rPr>
          <w:i/>
          <w:iCs/>
          <w:color w:val="000000"/>
          <w:spacing w:val="-8"/>
          <w:sz w:val="28"/>
          <w:szCs w:val="28"/>
          <w:vertAlign w:val="subscript"/>
          <w:lang w:val="en-US"/>
        </w:rPr>
        <w:t>A</w:t>
      </w:r>
      <w:r w:rsidRPr="00542792">
        <w:rPr>
          <w:i/>
          <w:iCs/>
          <w:color w:val="000000"/>
          <w:spacing w:val="-8"/>
          <w:sz w:val="28"/>
          <w:szCs w:val="28"/>
        </w:rPr>
        <w:t xml:space="preserve"> </w:t>
      </w:r>
      <w:r w:rsidRPr="00542792">
        <w:rPr>
          <w:color w:val="000000"/>
          <w:spacing w:val="-8"/>
          <w:sz w:val="28"/>
          <w:szCs w:val="28"/>
        </w:rPr>
        <w:t xml:space="preserve">и необходимо уменьшить их производительность до </w:t>
      </w:r>
      <w:r w:rsidRPr="00542792">
        <w:rPr>
          <w:i/>
          <w:iCs/>
          <w:color w:val="000000"/>
          <w:spacing w:val="-8"/>
          <w:sz w:val="28"/>
          <w:szCs w:val="28"/>
          <w:lang w:val="en-US"/>
        </w:rPr>
        <w:t>Q</w:t>
      </w:r>
      <w:r w:rsidRPr="00542792">
        <w:rPr>
          <w:i/>
          <w:iCs/>
          <w:color w:val="000000"/>
          <w:spacing w:val="-8"/>
          <w:sz w:val="28"/>
          <w:szCs w:val="28"/>
          <w:vertAlign w:val="subscript"/>
          <w:lang w:val="en-US"/>
        </w:rPr>
        <w:t>A</w:t>
      </w:r>
      <w:r w:rsidRPr="00542792">
        <w:rPr>
          <w:i/>
          <w:iCs/>
          <w:color w:val="000000"/>
          <w:spacing w:val="-8"/>
          <w:sz w:val="28"/>
          <w:szCs w:val="28"/>
        </w:rPr>
        <w:t xml:space="preserve">', </w:t>
      </w:r>
      <w:r w:rsidRPr="00542792">
        <w:rPr>
          <w:color w:val="000000"/>
          <w:spacing w:val="-8"/>
          <w:sz w:val="28"/>
          <w:szCs w:val="28"/>
        </w:rPr>
        <w:t xml:space="preserve">то </w:t>
      </w:r>
      <w:r w:rsidRPr="00542792">
        <w:rPr>
          <w:color w:val="000000"/>
          <w:spacing w:val="-4"/>
          <w:sz w:val="28"/>
          <w:szCs w:val="28"/>
        </w:rPr>
        <w:t xml:space="preserve">это можно сделать двумя способами: уменьшить частоту вращения </w:t>
      </w:r>
      <w:r w:rsidRPr="00542792">
        <w:rPr>
          <w:color w:val="000000"/>
          <w:sz w:val="28"/>
          <w:szCs w:val="28"/>
        </w:rPr>
        <w:t>обоих компрессоров (их характеристики 3</w:t>
      </w:r>
      <w:r w:rsidRPr="00542792">
        <w:rPr>
          <w:i/>
          <w:iCs/>
          <w:color w:val="000000"/>
          <w:sz w:val="28"/>
          <w:szCs w:val="28"/>
        </w:rPr>
        <w:t xml:space="preserve"> и 4 и </w:t>
      </w:r>
      <w:r w:rsidRPr="00542792">
        <w:rPr>
          <w:color w:val="000000"/>
          <w:sz w:val="28"/>
          <w:szCs w:val="28"/>
        </w:rPr>
        <w:t>суммарная характеристика 2') или снизить, но более значительно, частоту вращения одного из компрессоров (характеристика 5 при сниженной частоте вращения). Регулирование производительности изменением частоты вращения одновременно двух компрессоров по своим показателям равноценно регулированию частоты вращения компрессора при его одиночной работе.</w:t>
      </w:r>
    </w:p>
    <w:p w:rsidR="001119B2" w:rsidRPr="00542792" w:rsidRDefault="001119B2" w:rsidP="00542792">
      <w:pPr>
        <w:shd w:val="clear" w:color="auto" w:fill="FFFFFF"/>
        <w:spacing w:line="360" w:lineRule="auto"/>
        <w:ind w:right="4" w:firstLine="709"/>
        <w:jc w:val="both"/>
        <w:rPr>
          <w:sz w:val="28"/>
          <w:szCs w:val="28"/>
        </w:rPr>
      </w:pPr>
      <w:r w:rsidRPr="00542792">
        <w:rPr>
          <w:color w:val="000000"/>
          <w:sz w:val="28"/>
          <w:szCs w:val="28"/>
        </w:rPr>
        <w:t>С точки зрения экономичности регулирования более выгодным является одновременное изменение частоты вращения всех параллельно работающих компрессоров. Однако это связано с увеличением капитальных затрат на оснащение всех агрегатов регулируемым электроприводом. Поэтому для компрессорных станций достаточно иметь только один регулируемый агрегат и осуществлять более глубокое регулирование отключением отдельных компрессоров.</w:t>
      </w:r>
    </w:p>
    <w:p w:rsidR="001119B2" w:rsidRPr="00542792" w:rsidRDefault="001119B2" w:rsidP="00542792">
      <w:pPr>
        <w:shd w:val="clear" w:color="auto" w:fill="FFFFFF"/>
        <w:spacing w:line="360" w:lineRule="auto"/>
        <w:ind w:firstLine="709"/>
        <w:jc w:val="both"/>
        <w:rPr>
          <w:color w:val="000000"/>
          <w:sz w:val="28"/>
          <w:szCs w:val="28"/>
        </w:rPr>
      </w:pPr>
      <w:r w:rsidRPr="00542792">
        <w:rPr>
          <w:color w:val="000000"/>
          <w:sz w:val="28"/>
          <w:szCs w:val="28"/>
        </w:rPr>
        <w:t>Ряд применяемых компрессоров, не требует регулирования скорости: подавляющее большинство заводских компрессорных установок и др. Поэтому для них используют асинхронные или синхронные (обычно при мощностях свыше 300 кВт) двигатели переменного тока, управление которыми осуществляется магнитными или бесконтактными пускателями (при малых мощностях), стандартными или специальными пусковыми станциями. Для асинхронных и синхронных двигателей такие станции предусматривают прямой, реакторный и автотрансформаторный способы пуска.</w:t>
      </w:r>
    </w:p>
    <w:p w:rsidR="001119B2" w:rsidRPr="00542792" w:rsidRDefault="00A529C2" w:rsidP="00A529C2">
      <w:pPr>
        <w:shd w:val="clear" w:color="auto" w:fill="FFFFFF"/>
        <w:spacing w:line="360" w:lineRule="auto"/>
        <w:ind w:left="709" w:right="4"/>
        <w:jc w:val="both"/>
        <w:rPr>
          <w:b/>
          <w:bCs/>
          <w:sz w:val="28"/>
          <w:szCs w:val="28"/>
        </w:rPr>
      </w:pPr>
      <w:r>
        <w:rPr>
          <w:b/>
          <w:bCs/>
          <w:color w:val="000000"/>
          <w:sz w:val="28"/>
          <w:szCs w:val="28"/>
        </w:rPr>
        <w:t xml:space="preserve">2. </w:t>
      </w:r>
      <w:r w:rsidR="001119B2" w:rsidRPr="00542792">
        <w:rPr>
          <w:b/>
          <w:bCs/>
          <w:color w:val="000000"/>
          <w:sz w:val="28"/>
          <w:szCs w:val="28"/>
        </w:rPr>
        <w:t xml:space="preserve">Совместная работа нагнетателей </w:t>
      </w:r>
    </w:p>
    <w:p w:rsidR="001119B2" w:rsidRPr="00542792" w:rsidRDefault="001119B2" w:rsidP="00542792">
      <w:pPr>
        <w:shd w:val="clear" w:color="auto" w:fill="FFFFFF"/>
        <w:spacing w:line="360" w:lineRule="auto"/>
        <w:ind w:right="4" w:firstLine="709"/>
        <w:jc w:val="both"/>
        <w:rPr>
          <w:sz w:val="28"/>
          <w:szCs w:val="28"/>
        </w:rPr>
      </w:pPr>
      <w:r w:rsidRPr="00542792">
        <w:rPr>
          <w:color w:val="000000"/>
          <w:sz w:val="28"/>
          <w:szCs w:val="28"/>
        </w:rPr>
        <w:t>В состав технологических схем подачи, как правило, несколько нагнетателей. Совместная работа нагнетателей в большинстве случаев вызвана следующими причинами:</w:t>
      </w:r>
    </w:p>
    <w:p w:rsidR="001119B2" w:rsidRPr="00542792" w:rsidRDefault="001119B2" w:rsidP="00461177">
      <w:pPr>
        <w:numPr>
          <w:ilvl w:val="0"/>
          <w:numId w:val="11"/>
        </w:numPr>
        <w:shd w:val="clear" w:color="auto" w:fill="FFFFFF"/>
        <w:tabs>
          <w:tab w:val="num" w:pos="927"/>
        </w:tabs>
        <w:spacing w:line="360" w:lineRule="auto"/>
        <w:ind w:left="0" w:right="4" w:firstLine="709"/>
        <w:jc w:val="both"/>
        <w:rPr>
          <w:sz w:val="28"/>
          <w:szCs w:val="28"/>
        </w:rPr>
      </w:pPr>
      <w:r w:rsidRPr="00542792">
        <w:rPr>
          <w:color w:val="000000"/>
          <w:sz w:val="28"/>
          <w:szCs w:val="28"/>
        </w:rPr>
        <w:t>один нагнетатель не может обеспечить требуемую подачу или давление, а замена его другим, более мощным, невозможна;</w:t>
      </w:r>
    </w:p>
    <w:p w:rsidR="001119B2" w:rsidRPr="00542792" w:rsidRDefault="001119B2" w:rsidP="00461177">
      <w:pPr>
        <w:numPr>
          <w:ilvl w:val="0"/>
          <w:numId w:val="11"/>
        </w:numPr>
        <w:shd w:val="clear" w:color="auto" w:fill="FFFFFF"/>
        <w:tabs>
          <w:tab w:val="num" w:pos="927"/>
        </w:tabs>
        <w:spacing w:line="360" w:lineRule="auto"/>
        <w:ind w:left="0" w:right="4" w:firstLine="709"/>
        <w:jc w:val="both"/>
        <w:rPr>
          <w:sz w:val="28"/>
          <w:szCs w:val="28"/>
        </w:rPr>
      </w:pPr>
      <w:r w:rsidRPr="00542792">
        <w:rPr>
          <w:color w:val="000000"/>
          <w:sz w:val="28"/>
          <w:szCs w:val="28"/>
        </w:rPr>
        <w:t>в процессе эксплуатации в соответствии с требованиями техно</w:t>
      </w:r>
      <w:r w:rsidRPr="00542792">
        <w:rPr>
          <w:color w:val="000000"/>
          <w:sz w:val="28"/>
          <w:szCs w:val="28"/>
        </w:rPr>
        <w:softHyphen/>
        <w:t>логического процесса возникают режимы, связанные с продолжительным изменением расхода и сопротивления сети (изменение режима осуществляется отключением одного из нагнетателей);</w:t>
      </w:r>
    </w:p>
    <w:p w:rsidR="001119B2" w:rsidRPr="00542792" w:rsidRDefault="001119B2" w:rsidP="00461177">
      <w:pPr>
        <w:numPr>
          <w:ilvl w:val="0"/>
          <w:numId w:val="11"/>
        </w:numPr>
        <w:shd w:val="clear" w:color="auto" w:fill="FFFFFF"/>
        <w:tabs>
          <w:tab w:val="num" w:pos="927"/>
        </w:tabs>
        <w:spacing w:line="360" w:lineRule="auto"/>
        <w:ind w:left="0" w:right="4" w:firstLine="709"/>
        <w:jc w:val="both"/>
        <w:rPr>
          <w:sz w:val="28"/>
          <w:szCs w:val="28"/>
        </w:rPr>
      </w:pPr>
      <w:r w:rsidRPr="00542792">
        <w:rPr>
          <w:color w:val="000000"/>
          <w:sz w:val="28"/>
          <w:szCs w:val="28"/>
        </w:rPr>
        <w:t>требуется обеспечить надежность работы всей системы в целом;</w:t>
      </w:r>
    </w:p>
    <w:p w:rsidR="001119B2" w:rsidRPr="00542792" w:rsidRDefault="001119B2" w:rsidP="00461177">
      <w:pPr>
        <w:numPr>
          <w:ilvl w:val="0"/>
          <w:numId w:val="11"/>
        </w:numPr>
        <w:shd w:val="clear" w:color="auto" w:fill="FFFFFF"/>
        <w:tabs>
          <w:tab w:val="num" w:pos="927"/>
        </w:tabs>
        <w:spacing w:line="360" w:lineRule="auto"/>
        <w:ind w:left="0" w:right="4" w:firstLine="709"/>
        <w:jc w:val="both"/>
        <w:rPr>
          <w:sz w:val="28"/>
          <w:szCs w:val="28"/>
        </w:rPr>
      </w:pPr>
      <w:r w:rsidRPr="00542792">
        <w:rPr>
          <w:color w:val="000000"/>
          <w:sz w:val="28"/>
          <w:szCs w:val="28"/>
        </w:rPr>
        <w:t>архитектурно-планировочные решения зданий приводят к со</w:t>
      </w:r>
      <w:r w:rsidRPr="00542792">
        <w:rPr>
          <w:color w:val="000000"/>
          <w:sz w:val="28"/>
          <w:szCs w:val="28"/>
        </w:rPr>
        <w:softHyphen/>
        <w:t>зданию сложных разветвленных сетей, для регулирования которых с наибольшей эффективностью требуется установка нескольких нагнетателей.</w:t>
      </w:r>
    </w:p>
    <w:p w:rsidR="001119B2" w:rsidRPr="00542792" w:rsidRDefault="001119B2" w:rsidP="00A529C2">
      <w:pPr>
        <w:shd w:val="clear" w:color="auto" w:fill="FFFFFF"/>
        <w:spacing w:line="360" w:lineRule="auto"/>
        <w:ind w:right="259" w:firstLine="709"/>
        <w:jc w:val="both"/>
        <w:rPr>
          <w:color w:val="000000"/>
          <w:spacing w:val="-5"/>
          <w:sz w:val="28"/>
          <w:szCs w:val="28"/>
        </w:rPr>
      </w:pPr>
      <w:r w:rsidRPr="00542792">
        <w:rPr>
          <w:color w:val="000000"/>
          <w:sz w:val="28"/>
          <w:szCs w:val="28"/>
        </w:rPr>
        <w:t>Включение нагнетателей в совместную работу может быть па</w:t>
      </w:r>
      <w:r w:rsidRPr="00542792">
        <w:rPr>
          <w:color w:val="000000"/>
          <w:sz w:val="28"/>
          <w:szCs w:val="28"/>
        </w:rPr>
        <w:softHyphen/>
        <w:t>раллельным, последовательным и смешанным (комбинированным</w:t>
      </w:r>
      <w:r w:rsidRPr="00542792">
        <w:rPr>
          <w:color w:val="000000"/>
          <w:spacing w:val="-5"/>
          <w:sz w:val="28"/>
          <w:szCs w:val="28"/>
        </w:rPr>
        <w:t>).</w:t>
      </w:r>
    </w:p>
    <w:p w:rsidR="001119B2" w:rsidRPr="00542792" w:rsidRDefault="00A529C2" w:rsidP="00542792">
      <w:pPr>
        <w:shd w:val="clear" w:color="auto" w:fill="FFFFFF"/>
        <w:spacing w:line="360" w:lineRule="auto"/>
        <w:ind w:right="252" w:firstLine="709"/>
        <w:jc w:val="both"/>
        <w:rPr>
          <w:b/>
          <w:bCs/>
          <w:color w:val="000000"/>
          <w:spacing w:val="-7"/>
          <w:sz w:val="28"/>
          <w:szCs w:val="28"/>
        </w:rPr>
      </w:pPr>
      <w:r>
        <w:rPr>
          <w:b/>
          <w:bCs/>
          <w:color w:val="000000"/>
          <w:spacing w:val="-7"/>
          <w:sz w:val="28"/>
          <w:szCs w:val="28"/>
        </w:rPr>
        <w:t xml:space="preserve">3. </w:t>
      </w:r>
      <w:r w:rsidR="001119B2" w:rsidRPr="00542792">
        <w:rPr>
          <w:b/>
          <w:bCs/>
          <w:color w:val="000000"/>
          <w:spacing w:val="-7"/>
          <w:sz w:val="28"/>
          <w:szCs w:val="28"/>
        </w:rPr>
        <w:t>Параллельное включение нагнетателей</w:t>
      </w:r>
    </w:p>
    <w:p w:rsidR="001119B2" w:rsidRPr="00542792" w:rsidRDefault="001119B2" w:rsidP="00542792">
      <w:pPr>
        <w:shd w:val="clear" w:color="auto" w:fill="FFFFFF"/>
        <w:spacing w:line="360" w:lineRule="auto"/>
        <w:ind w:right="252" w:firstLine="709"/>
        <w:jc w:val="both"/>
        <w:rPr>
          <w:sz w:val="28"/>
          <w:szCs w:val="28"/>
        </w:rPr>
      </w:pPr>
      <w:r w:rsidRPr="00542792">
        <w:rPr>
          <w:color w:val="000000"/>
          <w:spacing w:val="-7"/>
          <w:sz w:val="28"/>
          <w:szCs w:val="28"/>
        </w:rPr>
        <w:t xml:space="preserve">Параллельное включение </w:t>
      </w:r>
      <w:r w:rsidRPr="00542792">
        <w:rPr>
          <w:color w:val="000000"/>
          <w:spacing w:val="-2"/>
          <w:sz w:val="28"/>
          <w:szCs w:val="28"/>
        </w:rPr>
        <w:t xml:space="preserve">двух и большего числа нагнетателей рекомендуется тогда, когда </w:t>
      </w:r>
      <w:r w:rsidRPr="00542792">
        <w:rPr>
          <w:color w:val="000000"/>
          <w:spacing w:val="-3"/>
          <w:sz w:val="28"/>
          <w:szCs w:val="28"/>
        </w:rPr>
        <w:t>требуется увеличение подачи, а соответствующее увеличение час</w:t>
      </w:r>
      <w:r w:rsidRPr="00542792">
        <w:rPr>
          <w:color w:val="000000"/>
          <w:spacing w:val="-1"/>
          <w:sz w:val="28"/>
          <w:szCs w:val="28"/>
        </w:rPr>
        <w:t>тоты вращения рабочего колеса или размеров нагнетателя невоз</w:t>
      </w:r>
      <w:r w:rsidRPr="00542792">
        <w:rPr>
          <w:color w:val="000000"/>
          <w:sz w:val="28"/>
          <w:szCs w:val="28"/>
        </w:rPr>
        <w:t>можно из-за чрезмерного усиления шума, конструктивных или архитектурно-планировочных причин.</w:t>
      </w:r>
    </w:p>
    <w:p w:rsidR="001119B2" w:rsidRPr="00542792" w:rsidRDefault="001119B2" w:rsidP="00542792">
      <w:pPr>
        <w:shd w:val="clear" w:color="auto" w:fill="FFFFFF"/>
        <w:spacing w:line="360" w:lineRule="auto"/>
        <w:ind w:right="256" w:firstLine="709"/>
        <w:jc w:val="both"/>
        <w:rPr>
          <w:sz w:val="28"/>
          <w:szCs w:val="28"/>
        </w:rPr>
      </w:pPr>
      <w:r w:rsidRPr="00542792">
        <w:rPr>
          <w:color w:val="000000"/>
          <w:spacing w:val="-4"/>
          <w:sz w:val="28"/>
          <w:szCs w:val="28"/>
        </w:rPr>
        <w:t>Известны три основные схемы параллельного включения нагнетателей: полностью параллельное включение (рис. 2.5.3, а) и полу</w:t>
      </w:r>
      <w:r w:rsidRPr="00542792">
        <w:rPr>
          <w:color w:val="000000"/>
          <w:spacing w:val="-3"/>
          <w:sz w:val="28"/>
          <w:szCs w:val="28"/>
        </w:rPr>
        <w:t>параллельное включение по схемам, показанным на рис. 2.5.2, б и в.</w:t>
      </w:r>
    </w:p>
    <w:p w:rsidR="001119B2" w:rsidRPr="00542792" w:rsidRDefault="001119B2" w:rsidP="00542792">
      <w:pPr>
        <w:shd w:val="clear" w:color="auto" w:fill="FFFFFF"/>
        <w:spacing w:line="360" w:lineRule="auto"/>
        <w:ind w:right="248" w:firstLine="709"/>
        <w:jc w:val="both"/>
        <w:rPr>
          <w:sz w:val="28"/>
          <w:szCs w:val="28"/>
        </w:rPr>
      </w:pPr>
      <w:r w:rsidRPr="00542792">
        <w:rPr>
          <w:color w:val="000000"/>
          <w:spacing w:val="10"/>
          <w:sz w:val="28"/>
          <w:szCs w:val="28"/>
        </w:rPr>
        <w:t>На рис. 2.5.3 в сеть включены нагнетатели с одинаковы</w:t>
      </w:r>
      <w:r w:rsidRPr="00542792">
        <w:rPr>
          <w:color w:val="000000"/>
          <w:spacing w:val="14"/>
          <w:sz w:val="28"/>
          <w:szCs w:val="28"/>
        </w:rPr>
        <w:t>ми характеристиками. Для упрощения анализа пренебре</w:t>
      </w:r>
      <w:r w:rsidRPr="00542792">
        <w:rPr>
          <w:color w:val="000000"/>
          <w:spacing w:val="-3"/>
          <w:sz w:val="28"/>
          <w:szCs w:val="28"/>
        </w:rPr>
        <w:t xml:space="preserve">жем сопротивлением индивидуальных участков сети (участки 1 - </w:t>
      </w:r>
      <w:r w:rsidRPr="00542792">
        <w:rPr>
          <w:color w:val="000000"/>
          <w:spacing w:val="-2"/>
          <w:sz w:val="28"/>
          <w:szCs w:val="28"/>
        </w:rPr>
        <w:t xml:space="preserve">2). В этом случае, как и в случае любого совместного включения, </w:t>
      </w:r>
      <w:r w:rsidRPr="00542792">
        <w:rPr>
          <w:color w:val="000000"/>
          <w:spacing w:val="-1"/>
          <w:sz w:val="28"/>
          <w:szCs w:val="28"/>
        </w:rPr>
        <w:t>главным является определение режима работы не только всей си</w:t>
      </w:r>
      <w:r w:rsidRPr="00542792">
        <w:rPr>
          <w:color w:val="000000"/>
          <w:sz w:val="28"/>
          <w:szCs w:val="28"/>
        </w:rPr>
        <w:t xml:space="preserve">стемы в целом, но и каждого из нагнетателей. Функциональная зависимость давления нагнетателя от его подачи сложна и чаще </w:t>
      </w:r>
      <w:r w:rsidRPr="00542792">
        <w:rPr>
          <w:color w:val="000000"/>
          <w:spacing w:val="2"/>
          <w:sz w:val="28"/>
          <w:szCs w:val="28"/>
        </w:rPr>
        <w:t xml:space="preserve">всего задается графически в виде характеристики </w:t>
      </w:r>
      <w:r w:rsidRPr="00542792">
        <w:rPr>
          <w:color w:val="000000"/>
          <w:spacing w:val="2"/>
          <w:sz w:val="28"/>
          <w:szCs w:val="28"/>
          <w:lang w:val="en-US"/>
        </w:rPr>
        <w:t>P</w:t>
      </w:r>
      <w:r w:rsidRPr="00542792">
        <w:rPr>
          <w:color w:val="000000"/>
          <w:spacing w:val="2"/>
          <w:sz w:val="28"/>
          <w:szCs w:val="28"/>
        </w:rPr>
        <w:t>=</w:t>
      </w:r>
      <w:r w:rsidRPr="00542792">
        <w:rPr>
          <w:color w:val="000000"/>
          <w:spacing w:val="2"/>
          <w:sz w:val="28"/>
          <w:szCs w:val="28"/>
          <w:lang w:val="en-US"/>
        </w:rPr>
        <w:t>f</w:t>
      </w:r>
      <w:r w:rsidRPr="00542792">
        <w:rPr>
          <w:color w:val="000000"/>
          <w:spacing w:val="2"/>
          <w:sz w:val="28"/>
          <w:szCs w:val="28"/>
        </w:rPr>
        <w:t>(</w:t>
      </w:r>
      <w:r w:rsidRPr="00542792">
        <w:rPr>
          <w:color w:val="000000"/>
          <w:spacing w:val="2"/>
          <w:sz w:val="28"/>
          <w:szCs w:val="28"/>
          <w:lang w:val="en-US"/>
        </w:rPr>
        <w:t>L</w:t>
      </w:r>
      <w:r w:rsidRPr="00542792">
        <w:rPr>
          <w:color w:val="000000"/>
          <w:spacing w:val="2"/>
          <w:sz w:val="28"/>
          <w:szCs w:val="28"/>
        </w:rPr>
        <w:t>), поэто</w:t>
      </w:r>
      <w:r w:rsidRPr="00542792">
        <w:rPr>
          <w:color w:val="000000"/>
          <w:spacing w:val="-4"/>
          <w:sz w:val="28"/>
          <w:szCs w:val="28"/>
        </w:rPr>
        <w:t>му наиболее простой способ анализа – графический. Обычно при</w:t>
      </w:r>
      <w:r w:rsidRPr="00542792">
        <w:rPr>
          <w:color w:val="000000"/>
          <w:spacing w:val="-1"/>
          <w:sz w:val="28"/>
          <w:szCs w:val="28"/>
        </w:rPr>
        <w:t>меняют метод суммарной характеристики нагнетателей.</w:t>
      </w:r>
    </w:p>
    <w:p w:rsidR="001119B2" w:rsidRPr="00542792" w:rsidRDefault="00560819" w:rsidP="00542792">
      <w:pPr>
        <w:shd w:val="clear" w:color="auto" w:fill="FFFFFF"/>
        <w:spacing w:line="360" w:lineRule="auto"/>
        <w:ind w:right="256" w:firstLine="709"/>
        <w:jc w:val="both"/>
        <w:rPr>
          <w:color w:val="000000"/>
          <w:spacing w:val="-1"/>
          <w:sz w:val="28"/>
          <w:szCs w:val="28"/>
        </w:rPr>
      </w:pPr>
      <w:r>
        <w:rPr>
          <w:noProof/>
        </w:rPr>
        <w:pict>
          <v:shape id="Рисунок 3" o:spid="_x0000_s1141" type="#_x0000_t75" style="position:absolute;left:0;text-align:left;margin-left:29.7pt;margin-top:.3pt;width:414pt;height:156pt;z-index:-251659264;visibility:visible">
            <v:imagedata r:id="rId14" o:title=""/>
            <w10:wrap type="tight"/>
          </v:shape>
        </w:pict>
      </w:r>
    </w:p>
    <w:p w:rsidR="001119B2" w:rsidRPr="00542792" w:rsidRDefault="001119B2" w:rsidP="00542792">
      <w:pPr>
        <w:shd w:val="clear" w:color="auto" w:fill="FFFFFF"/>
        <w:spacing w:line="360" w:lineRule="auto"/>
        <w:ind w:right="256" w:firstLine="709"/>
        <w:jc w:val="both"/>
        <w:rPr>
          <w:color w:val="000000"/>
          <w:spacing w:val="-1"/>
          <w:sz w:val="28"/>
          <w:szCs w:val="28"/>
        </w:rPr>
      </w:pPr>
    </w:p>
    <w:p w:rsidR="001119B2" w:rsidRPr="00542792" w:rsidRDefault="001119B2" w:rsidP="00542792">
      <w:pPr>
        <w:shd w:val="clear" w:color="auto" w:fill="FFFFFF"/>
        <w:spacing w:line="360" w:lineRule="auto"/>
        <w:ind w:right="256" w:firstLine="709"/>
        <w:jc w:val="both"/>
        <w:rPr>
          <w:color w:val="000000"/>
          <w:spacing w:val="-1"/>
          <w:sz w:val="28"/>
          <w:szCs w:val="28"/>
        </w:rPr>
      </w:pPr>
    </w:p>
    <w:p w:rsidR="001119B2" w:rsidRPr="00542792" w:rsidRDefault="001119B2" w:rsidP="00542792">
      <w:pPr>
        <w:shd w:val="clear" w:color="auto" w:fill="FFFFFF"/>
        <w:spacing w:line="360" w:lineRule="auto"/>
        <w:ind w:right="256" w:firstLine="709"/>
        <w:jc w:val="both"/>
        <w:rPr>
          <w:color w:val="000000"/>
          <w:spacing w:val="-1"/>
          <w:sz w:val="28"/>
          <w:szCs w:val="28"/>
        </w:rPr>
      </w:pPr>
    </w:p>
    <w:p w:rsidR="001119B2" w:rsidRPr="00542792" w:rsidRDefault="001119B2" w:rsidP="00542792">
      <w:pPr>
        <w:shd w:val="clear" w:color="auto" w:fill="FFFFFF"/>
        <w:spacing w:line="360" w:lineRule="auto"/>
        <w:ind w:right="256" w:firstLine="709"/>
        <w:jc w:val="both"/>
        <w:rPr>
          <w:color w:val="000000"/>
          <w:spacing w:val="-1"/>
          <w:sz w:val="28"/>
          <w:szCs w:val="28"/>
        </w:rPr>
      </w:pPr>
    </w:p>
    <w:p w:rsidR="001119B2" w:rsidRPr="00542792" w:rsidRDefault="001119B2" w:rsidP="00542792">
      <w:pPr>
        <w:shd w:val="clear" w:color="auto" w:fill="FFFFFF"/>
        <w:spacing w:line="360" w:lineRule="auto"/>
        <w:ind w:right="256" w:firstLine="709"/>
        <w:jc w:val="both"/>
        <w:rPr>
          <w:color w:val="000000"/>
          <w:spacing w:val="-1"/>
          <w:sz w:val="28"/>
          <w:szCs w:val="28"/>
        </w:rPr>
      </w:pPr>
    </w:p>
    <w:p w:rsidR="001119B2" w:rsidRPr="00542792" w:rsidRDefault="001119B2" w:rsidP="00542792">
      <w:pPr>
        <w:shd w:val="clear" w:color="auto" w:fill="FFFFFF"/>
        <w:spacing w:line="360" w:lineRule="auto"/>
        <w:ind w:right="256" w:firstLine="709"/>
        <w:jc w:val="both"/>
        <w:rPr>
          <w:color w:val="000000"/>
          <w:spacing w:val="-1"/>
          <w:sz w:val="28"/>
          <w:szCs w:val="28"/>
        </w:rPr>
      </w:pPr>
    </w:p>
    <w:p w:rsidR="001119B2" w:rsidRPr="00542792" w:rsidRDefault="001119B2" w:rsidP="00542792">
      <w:pPr>
        <w:shd w:val="clear" w:color="auto" w:fill="FFFFFF"/>
        <w:spacing w:line="360" w:lineRule="auto"/>
        <w:ind w:right="256" w:firstLine="709"/>
        <w:jc w:val="both"/>
        <w:rPr>
          <w:color w:val="000000"/>
          <w:spacing w:val="-1"/>
          <w:sz w:val="28"/>
          <w:szCs w:val="28"/>
        </w:rPr>
      </w:pPr>
      <w:r w:rsidRPr="00542792">
        <w:rPr>
          <w:color w:val="000000"/>
          <w:spacing w:val="-1"/>
          <w:sz w:val="28"/>
          <w:szCs w:val="28"/>
        </w:rPr>
        <w:t>Рис. 2.5.3</w:t>
      </w:r>
      <w:r w:rsidR="00542792">
        <w:rPr>
          <w:color w:val="000000"/>
          <w:spacing w:val="-1"/>
          <w:sz w:val="28"/>
          <w:szCs w:val="28"/>
        </w:rPr>
        <w:t xml:space="preserve"> </w:t>
      </w:r>
    </w:p>
    <w:p w:rsidR="00A529C2" w:rsidRDefault="00A529C2" w:rsidP="00542792">
      <w:pPr>
        <w:shd w:val="clear" w:color="auto" w:fill="FFFFFF"/>
        <w:spacing w:line="360" w:lineRule="auto"/>
        <w:ind w:right="256" w:firstLine="709"/>
        <w:jc w:val="both"/>
        <w:rPr>
          <w:color w:val="000000"/>
          <w:spacing w:val="-1"/>
          <w:sz w:val="28"/>
          <w:szCs w:val="28"/>
        </w:rPr>
      </w:pPr>
    </w:p>
    <w:p w:rsidR="001119B2" w:rsidRPr="00542792" w:rsidRDefault="001119B2" w:rsidP="00542792">
      <w:pPr>
        <w:shd w:val="clear" w:color="auto" w:fill="FFFFFF"/>
        <w:spacing w:line="360" w:lineRule="auto"/>
        <w:ind w:right="256" w:firstLine="709"/>
        <w:jc w:val="both"/>
        <w:rPr>
          <w:sz w:val="28"/>
          <w:szCs w:val="28"/>
        </w:rPr>
      </w:pPr>
      <w:r w:rsidRPr="00542792">
        <w:rPr>
          <w:color w:val="000000"/>
          <w:spacing w:val="-1"/>
          <w:sz w:val="28"/>
          <w:szCs w:val="28"/>
        </w:rPr>
        <w:t xml:space="preserve">Давления, создаваемые каждым нагнетателем в точках 1 и 2, </w:t>
      </w:r>
      <w:r w:rsidRPr="00542792">
        <w:rPr>
          <w:color w:val="000000"/>
          <w:spacing w:val="-2"/>
          <w:sz w:val="28"/>
          <w:szCs w:val="28"/>
        </w:rPr>
        <w:t>одинаковы, а общая подача равна сумме подач отдельных нагне</w:t>
      </w:r>
      <w:r w:rsidRPr="00542792">
        <w:rPr>
          <w:color w:val="000000"/>
          <w:spacing w:val="-3"/>
          <w:sz w:val="28"/>
          <w:szCs w:val="28"/>
        </w:rPr>
        <w:t>тателей. Отсюда следует правило построения суммарной характе</w:t>
      </w:r>
      <w:r w:rsidRPr="00542792">
        <w:rPr>
          <w:color w:val="000000"/>
          <w:spacing w:val="-1"/>
          <w:sz w:val="28"/>
          <w:szCs w:val="28"/>
        </w:rPr>
        <w:t>ристики параллельно включенных нагнетателей: при одинаковом давлении нужно сложить подачи.</w:t>
      </w:r>
    </w:p>
    <w:p w:rsidR="001119B2" w:rsidRPr="00542792" w:rsidRDefault="001119B2" w:rsidP="00542792">
      <w:pPr>
        <w:shd w:val="clear" w:color="auto" w:fill="FFFFFF"/>
        <w:spacing w:line="360" w:lineRule="auto"/>
        <w:ind w:right="252" w:firstLine="709"/>
        <w:jc w:val="both"/>
        <w:rPr>
          <w:sz w:val="28"/>
          <w:szCs w:val="28"/>
        </w:rPr>
      </w:pPr>
      <w:r w:rsidRPr="00542792">
        <w:rPr>
          <w:color w:val="000000"/>
          <w:spacing w:val="-2"/>
          <w:sz w:val="28"/>
          <w:szCs w:val="28"/>
        </w:rPr>
        <w:t xml:space="preserve">Построение суммарной характеристики давления показано на </w:t>
      </w:r>
      <w:r w:rsidRPr="00542792">
        <w:rPr>
          <w:color w:val="000000"/>
          <w:spacing w:val="-6"/>
          <w:sz w:val="28"/>
          <w:szCs w:val="28"/>
        </w:rPr>
        <w:t xml:space="preserve">рис. 2.5.4. Абсциссы </w:t>
      </w:r>
      <w:r w:rsidRPr="00542792">
        <w:rPr>
          <w:i/>
          <w:iCs/>
          <w:color w:val="000000"/>
          <w:spacing w:val="-6"/>
          <w:sz w:val="28"/>
          <w:szCs w:val="28"/>
        </w:rPr>
        <w:t xml:space="preserve">а, </w:t>
      </w:r>
      <w:r w:rsidRPr="00542792">
        <w:rPr>
          <w:color w:val="000000"/>
          <w:spacing w:val="-6"/>
          <w:sz w:val="28"/>
          <w:szCs w:val="28"/>
        </w:rPr>
        <w:t>представляющие собой подачу одного нагне</w:t>
      </w:r>
      <w:r w:rsidRPr="00542792">
        <w:rPr>
          <w:color w:val="000000"/>
          <w:spacing w:val="-4"/>
          <w:sz w:val="28"/>
          <w:szCs w:val="28"/>
        </w:rPr>
        <w:t>тателя, суммируются при каждом значении давления. При включе</w:t>
      </w:r>
      <w:r w:rsidRPr="00542792">
        <w:rPr>
          <w:color w:val="000000"/>
          <w:spacing w:val="-2"/>
          <w:sz w:val="28"/>
          <w:szCs w:val="28"/>
        </w:rPr>
        <w:t xml:space="preserve">нии нагнетателей в сеть с характеристикой (1 + 1) режим работы </w:t>
      </w:r>
      <w:r w:rsidRPr="00542792">
        <w:rPr>
          <w:color w:val="000000"/>
          <w:spacing w:val="-3"/>
          <w:sz w:val="28"/>
          <w:szCs w:val="28"/>
        </w:rPr>
        <w:t xml:space="preserve">определяется точкой </w:t>
      </w:r>
      <w:r w:rsidRPr="00542792">
        <w:rPr>
          <w:i/>
          <w:iCs/>
          <w:color w:val="000000"/>
          <w:spacing w:val="-3"/>
          <w:sz w:val="28"/>
          <w:szCs w:val="28"/>
        </w:rPr>
        <w:t xml:space="preserve">А. </w:t>
      </w:r>
      <w:r w:rsidRPr="00542792">
        <w:rPr>
          <w:color w:val="000000"/>
          <w:spacing w:val="-3"/>
          <w:sz w:val="28"/>
          <w:szCs w:val="28"/>
        </w:rPr>
        <w:t xml:space="preserve">При этом суммарная подача нагнетателей </w:t>
      </w:r>
      <w:r w:rsidRPr="00542792">
        <w:rPr>
          <w:color w:val="000000"/>
          <w:spacing w:val="-7"/>
          <w:sz w:val="28"/>
          <w:szCs w:val="28"/>
        </w:rPr>
        <w:t xml:space="preserve">определяется величиной </w:t>
      </w:r>
      <w:r w:rsidRPr="00542792">
        <w:rPr>
          <w:color w:val="000000"/>
          <w:spacing w:val="-7"/>
          <w:sz w:val="28"/>
          <w:szCs w:val="28"/>
          <w:lang w:val="en-US"/>
        </w:rPr>
        <w:t>L</w:t>
      </w:r>
      <w:r w:rsidRPr="00542792">
        <w:rPr>
          <w:color w:val="000000"/>
          <w:spacing w:val="-7"/>
          <w:sz w:val="28"/>
          <w:szCs w:val="28"/>
          <w:vertAlign w:val="subscript"/>
          <w:lang w:val="en-US"/>
        </w:rPr>
        <w:t>A</w:t>
      </w:r>
      <w:r w:rsidRPr="00542792">
        <w:rPr>
          <w:color w:val="000000"/>
          <w:spacing w:val="-7"/>
          <w:sz w:val="28"/>
          <w:szCs w:val="28"/>
          <w:vertAlign w:val="subscript"/>
        </w:rPr>
        <w:t>(1+1)</w:t>
      </w:r>
      <w:r w:rsidRPr="00542792">
        <w:rPr>
          <w:color w:val="000000"/>
          <w:spacing w:val="-7"/>
          <w:sz w:val="28"/>
          <w:szCs w:val="28"/>
        </w:rPr>
        <w:t xml:space="preserve"> а суммарное давление - величи</w:t>
      </w:r>
      <w:r w:rsidRPr="00542792">
        <w:rPr>
          <w:color w:val="000000"/>
          <w:spacing w:val="-9"/>
          <w:sz w:val="28"/>
          <w:szCs w:val="28"/>
        </w:rPr>
        <w:t>ной Р</w:t>
      </w:r>
      <w:r w:rsidRPr="00542792">
        <w:rPr>
          <w:color w:val="000000"/>
          <w:spacing w:val="-9"/>
          <w:sz w:val="28"/>
          <w:szCs w:val="28"/>
          <w:vertAlign w:val="subscript"/>
        </w:rPr>
        <w:t>1(1+1)</w:t>
      </w:r>
      <w:r w:rsidRPr="00542792">
        <w:rPr>
          <w:color w:val="000000"/>
          <w:spacing w:val="-9"/>
          <w:sz w:val="28"/>
          <w:szCs w:val="28"/>
        </w:rPr>
        <w:t>, при этом Р</w:t>
      </w:r>
      <w:r w:rsidRPr="00542792">
        <w:rPr>
          <w:color w:val="000000"/>
          <w:spacing w:val="-9"/>
          <w:sz w:val="28"/>
          <w:szCs w:val="28"/>
          <w:vertAlign w:val="subscript"/>
        </w:rPr>
        <w:t>1(1+1)</w:t>
      </w:r>
      <w:r w:rsidRPr="00542792">
        <w:rPr>
          <w:color w:val="000000"/>
          <w:spacing w:val="-9"/>
          <w:sz w:val="28"/>
          <w:szCs w:val="28"/>
        </w:rPr>
        <w:t xml:space="preserve"> = Р</w:t>
      </w:r>
      <w:r w:rsidRPr="00542792">
        <w:rPr>
          <w:color w:val="000000"/>
          <w:spacing w:val="-9"/>
          <w:sz w:val="28"/>
          <w:szCs w:val="28"/>
          <w:vertAlign w:val="subscript"/>
        </w:rPr>
        <w:t>А(1+1)</w:t>
      </w:r>
      <w:r w:rsidRPr="00542792">
        <w:rPr>
          <w:color w:val="000000"/>
          <w:spacing w:val="-9"/>
          <w:sz w:val="28"/>
          <w:szCs w:val="28"/>
        </w:rPr>
        <w:t>,</w:t>
      </w:r>
      <w:r w:rsidR="00542792">
        <w:rPr>
          <w:color w:val="000000"/>
          <w:spacing w:val="-9"/>
          <w:sz w:val="28"/>
          <w:szCs w:val="28"/>
        </w:rPr>
        <w:t xml:space="preserve"> </w:t>
      </w:r>
      <w:r w:rsidRPr="00542792">
        <w:rPr>
          <w:color w:val="000000"/>
          <w:spacing w:val="-9"/>
          <w:sz w:val="28"/>
          <w:szCs w:val="28"/>
        </w:rPr>
        <w:t>т.е.</w:t>
      </w:r>
      <w:r w:rsidR="00542792">
        <w:rPr>
          <w:color w:val="000000"/>
          <w:spacing w:val="-9"/>
          <w:sz w:val="28"/>
          <w:szCs w:val="28"/>
        </w:rPr>
        <w:t xml:space="preserve"> </w:t>
      </w:r>
      <w:r w:rsidRPr="00542792">
        <w:rPr>
          <w:color w:val="000000"/>
          <w:spacing w:val="-9"/>
          <w:sz w:val="28"/>
          <w:szCs w:val="28"/>
        </w:rPr>
        <w:t xml:space="preserve">давление, создаваемое </w:t>
      </w:r>
      <w:r w:rsidRPr="00542792">
        <w:rPr>
          <w:color w:val="000000"/>
          <w:spacing w:val="-3"/>
          <w:sz w:val="28"/>
          <w:szCs w:val="28"/>
        </w:rPr>
        <w:t xml:space="preserve">каждым нагнетателем при совместной работе, равно суммарному </w:t>
      </w:r>
      <w:r w:rsidRPr="00542792">
        <w:rPr>
          <w:color w:val="000000"/>
          <w:spacing w:val="-5"/>
          <w:sz w:val="28"/>
          <w:szCs w:val="28"/>
        </w:rPr>
        <w:t xml:space="preserve">давлению. Подача каждого нагнетателя составляет половину общей </w:t>
      </w:r>
      <w:r w:rsidRPr="00542792">
        <w:rPr>
          <w:color w:val="000000"/>
          <w:spacing w:val="-4"/>
          <w:sz w:val="28"/>
          <w:szCs w:val="28"/>
        </w:rPr>
        <w:t xml:space="preserve">и может быть определена графически по положению точки </w:t>
      </w:r>
      <w:r w:rsidRPr="00542792">
        <w:rPr>
          <w:i/>
          <w:iCs/>
          <w:color w:val="000000"/>
          <w:spacing w:val="-4"/>
          <w:sz w:val="28"/>
          <w:szCs w:val="28"/>
        </w:rPr>
        <w:t xml:space="preserve">А", </w:t>
      </w:r>
      <w:r w:rsidRPr="00542792">
        <w:rPr>
          <w:color w:val="000000"/>
          <w:spacing w:val="-4"/>
          <w:sz w:val="28"/>
          <w:szCs w:val="28"/>
        </w:rPr>
        <w:t xml:space="preserve">т. е. </w:t>
      </w:r>
      <w:r w:rsidRPr="00542792">
        <w:rPr>
          <w:color w:val="000000"/>
          <w:spacing w:val="-9"/>
          <w:sz w:val="28"/>
          <w:szCs w:val="28"/>
          <w:lang w:val="en-US"/>
        </w:rPr>
        <w:t>L</w:t>
      </w:r>
      <w:r w:rsidRPr="00542792">
        <w:rPr>
          <w:color w:val="000000"/>
          <w:spacing w:val="-9"/>
          <w:sz w:val="28"/>
          <w:szCs w:val="28"/>
          <w:vertAlign w:val="subscript"/>
        </w:rPr>
        <w:t>1(1+1)</w:t>
      </w:r>
      <w:r w:rsidRPr="00542792">
        <w:rPr>
          <w:color w:val="000000"/>
          <w:spacing w:val="-9"/>
          <w:sz w:val="28"/>
          <w:szCs w:val="28"/>
        </w:rPr>
        <w:t xml:space="preserve"> = 0.5L</w:t>
      </w:r>
      <w:r w:rsidRPr="00542792">
        <w:rPr>
          <w:color w:val="000000"/>
          <w:spacing w:val="-9"/>
          <w:sz w:val="28"/>
          <w:szCs w:val="28"/>
          <w:vertAlign w:val="subscript"/>
        </w:rPr>
        <w:t>А(1+1)</w:t>
      </w:r>
      <w:r w:rsidRPr="00542792">
        <w:rPr>
          <w:color w:val="000000"/>
          <w:spacing w:val="-9"/>
          <w:sz w:val="28"/>
          <w:szCs w:val="28"/>
        </w:rPr>
        <w:t xml:space="preserve"> = </w:t>
      </w:r>
      <w:r w:rsidRPr="00542792">
        <w:rPr>
          <w:color w:val="000000"/>
          <w:spacing w:val="-9"/>
          <w:sz w:val="28"/>
          <w:szCs w:val="28"/>
          <w:lang w:val="en-US"/>
        </w:rPr>
        <w:t>L</w:t>
      </w:r>
      <w:r w:rsidRPr="00542792">
        <w:rPr>
          <w:color w:val="000000"/>
          <w:spacing w:val="-9"/>
          <w:sz w:val="28"/>
          <w:szCs w:val="28"/>
          <w:vertAlign w:val="subscript"/>
          <w:lang w:val="en-US"/>
        </w:rPr>
        <w:t>A</w:t>
      </w:r>
      <w:r w:rsidRPr="00542792">
        <w:rPr>
          <w:i/>
          <w:iCs/>
          <w:color w:val="000000"/>
          <w:spacing w:val="-8"/>
          <w:sz w:val="28"/>
          <w:szCs w:val="28"/>
        </w:rPr>
        <w:t xml:space="preserve">. </w:t>
      </w:r>
      <w:r w:rsidRPr="00542792">
        <w:rPr>
          <w:color w:val="000000"/>
          <w:spacing w:val="-8"/>
          <w:sz w:val="28"/>
          <w:szCs w:val="28"/>
        </w:rPr>
        <w:t>КПД обоих нагнетателей равен КПД каж</w:t>
      </w:r>
      <w:r w:rsidRPr="00542792">
        <w:rPr>
          <w:color w:val="000000"/>
          <w:spacing w:val="-2"/>
          <w:sz w:val="28"/>
          <w:szCs w:val="28"/>
        </w:rPr>
        <w:t xml:space="preserve">дого из них и определяется пересечением ординаты, проходящей </w:t>
      </w:r>
      <w:r w:rsidRPr="00542792">
        <w:rPr>
          <w:color w:val="000000"/>
          <w:spacing w:val="-3"/>
          <w:sz w:val="28"/>
          <w:szCs w:val="28"/>
        </w:rPr>
        <w:t xml:space="preserve">через точку А", с характеристикой КПД нагнетателя. Пересечение этой ординаты с характеристикой мощности определяет затраты </w:t>
      </w:r>
      <w:r w:rsidRPr="00542792">
        <w:rPr>
          <w:color w:val="000000"/>
          <w:spacing w:val="-8"/>
          <w:sz w:val="28"/>
          <w:szCs w:val="28"/>
        </w:rPr>
        <w:t>мощности каждым нагнетателем. Суммарные затраты мощности рав</w:t>
      </w:r>
      <w:r w:rsidRPr="00542792">
        <w:rPr>
          <w:color w:val="000000"/>
          <w:spacing w:val="-9"/>
          <w:sz w:val="28"/>
          <w:szCs w:val="28"/>
        </w:rPr>
        <w:t xml:space="preserve">ны сумме мощностей отдельных нагнетателей: </w:t>
      </w:r>
      <w:r w:rsidRPr="00542792">
        <w:rPr>
          <w:color w:val="000000"/>
          <w:spacing w:val="-9"/>
          <w:sz w:val="28"/>
          <w:szCs w:val="28"/>
          <w:lang w:val="en-US"/>
        </w:rPr>
        <w:t>N</w:t>
      </w:r>
      <w:r w:rsidRPr="00542792">
        <w:rPr>
          <w:color w:val="000000"/>
          <w:spacing w:val="-9"/>
          <w:sz w:val="28"/>
          <w:szCs w:val="28"/>
          <w:vertAlign w:val="subscript"/>
          <w:lang w:val="en-US"/>
        </w:rPr>
        <w:t>A</w:t>
      </w:r>
      <w:r w:rsidRPr="00542792">
        <w:rPr>
          <w:color w:val="000000"/>
          <w:spacing w:val="-9"/>
          <w:sz w:val="28"/>
          <w:szCs w:val="28"/>
          <w:vertAlign w:val="subscript"/>
        </w:rPr>
        <w:t>(</w:t>
      </w:r>
      <w:r w:rsidRPr="00542792">
        <w:rPr>
          <w:color w:val="000000"/>
          <w:spacing w:val="-9"/>
          <w:sz w:val="28"/>
          <w:szCs w:val="28"/>
          <w:vertAlign w:val="subscript"/>
          <w:lang w:val="en-US"/>
        </w:rPr>
        <w:t>l</w:t>
      </w:r>
      <w:r w:rsidRPr="00542792">
        <w:rPr>
          <w:color w:val="000000"/>
          <w:spacing w:val="-9"/>
          <w:sz w:val="28"/>
          <w:szCs w:val="28"/>
        </w:rPr>
        <w:t xml:space="preserve"> </w:t>
      </w:r>
      <w:r w:rsidRPr="00542792">
        <w:rPr>
          <w:color w:val="000000"/>
          <w:spacing w:val="-9"/>
          <w:sz w:val="28"/>
          <w:szCs w:val="28"/>
          <w:vertAlign w:val="subscript"/>
        </w:rPr>
        <w:t>+1)</w:t>
      </w:r>
      <w:r w:rsidR="00542792">
        <w:rPr>
          <w:color w:val="000000"/>
          <w:spacing w:val="-9"/>
          <w:sz w:val="28"/>
          <w:szCs w:val="28"/>
        </w:rPr>
        <w:t xml:space="preserve"> </w:t>
      </w:r>
      <w:r w:rsidRPr="00542792">
        <w:rPr>
          <w:color w:val="000000"/>
          <w:spacing w:val="-9"/>
          <w:sz w:val="28"/>
          <w:szCs w:val="28"/>
        </w:rPr>
        <w:t>=</w:t>
      </w:r>
      <w:r w:rsidR="00542792">
        <w:rPr>
          <w:color w:val="000000"/>
          <w:spacing w:val="-9"/>
          <w:sz w:val="28"/>
          <w:szCs w:val="28"/>
        </w:rPr>
        <w:t xml:space="preserve"> </w:t>
      </w:r>
      <w:r w:rsidRPr="00542792">
        <w:rPr>
          <w:color w:val="000000"/>
          <w:spacing w:val="-9"/>
          <w:sz w:val="28"/>
          <w:szCs w:val="28"/>
        </w:rPr>
        <w:t>2</w:t>
      </w:r>
      <w:r w:rsidRPr="00542792">
        <w:rPr>
          <w:color w:val="000000"/>
          <w:spacing w:val="-9"/>
          <w:sz w:val="28"/>
          <w:szCs w:val="28"/>
          <w:lang w:val="en-US"/>
        </w:rPr>
        <w:t>N</w:t>
      </w:r>
      <w:r w:rsidRPr="00542792">
        <w:rPr>
          <w:color w:val="000000"/>
          <w:spacing w:val="-9"/>
          <w:sz w:val="28"/>
          <w:szCs w:val="28"/>
          <w:vertAlign w:val="subscript"/>
        </w:rPr>
        <w:t>1(1+1)</w:t>
      </w:r>
      <w:r w:rsidRPr="00542792">
        <w:rPr>
          <w:color w:val="000000"/>
          <w:spacing w:val="-9"/>
          <w:sz w:val="28"/>
          <w:szCs w:val="28"/>
        </w:rPr>
        <w:t>.</w:t>
      </w:r>
    </w:p>
    <w:p w:rsidR="001119B2" w:rsidRPr="00542792" w:rsidRDefault="00560819" w:rsidP="00542792">
      <w:pPr>
        <w:spacing w:line="360" w:lineRule="auto"/>
        <w:ind w:firstLine="709"/>
        <w:jc w:val="both"/>
        <w:rPr>
          <w:sz w:val="28"/>
          <w:szCs w:val="28"/>
        </w:rPr>
      </w:pPr>
      <w:r>
        <w:rPr>
          <w:noProof/>
          <w:sz w:val="28"/>
          <w:szCs w:val="28"/>
        </w:rPr>
        <w:pict>
          <v:shape id="Рисунок 4" o:spid="_x0000_i1028" type="#_x0000_t75" style="width:338.25pt;height:243pt;visibility:visible">
            <v:imagedata r:id="rId15" o:title="" cropbottom="2978f"/>
          </v:shape>
        </w:pict>
      </w:r>
    </w:p>
    <w:p w:rsidR="001119B2" w:rsidRPr="00542792" w:rsidRDefault="001119B2" w:rsidP="00542792">
      <w:pPr>
        <w:tabs>
          <w:tab w:val="left" w:pos="4420"/>
        </w:tabs>
        <w:spacing w:line="360" w:lineRule="auto"/>
        <w:ind w:firstLine="709"/>
        <w:jc w:val="both"/>
        <w:rPr>
          <w:color w:val="000000"/>
          <w:spacing w:val="-1"/>
          <w:sz w:val="28"/>
          <w:szCs w:val="28"/>
        </w:rPr>
      </w:pPr>
      <w:r w:rsidRPr="00542792">
        <w:rPr>
          <w:color w:val="000000"/>
          <w:spacing w:val="-1"/>
          <w:sz w:val="28"/>
          <w:szCs w:val="28"/>
        </w:rPr>
        <w:t>Рис. 2.5.4</w:t>
      </w:r>
    </w:p>
    <w:p w:rsidR="00A529C2" w:rsidRDefault="00A529C2" w:rsidP="00542792">
      <w:pPr>
        <w:tabs>
          <w:tab w:val="left" w:pos="4420"/>
        </w:tabs>
        <w:spacing w:line="360" w:lineRule="auto"/>
        <w:ind w:firstLine="709"/>
        <w:jc w:val="both"/>
        <w:rPr>
          <w:color w:val="000000"/>
          <w:spacing w:val="-1"/>
          <w:sz w:val="28"/>
          <w:szCs w:val="28"/>
        </w:rPr>
      </w:pPr>
    </w:p>
    <w:p w:rsidR="001119B2" w:rsidRPr="00542792" w:rsidRDefault="001119B2" w:rsidP="00542792">
      <w:pPr>
        <w:tabs>
          <w:tab w:val="left" w:pos="4420"/>
        </w:tabs>
        <w:spacing w:line="360" w:lineRule="auto"/>
        <w:ind w:firstLine="709"/>
        <w:jc w:val="both"/>
        <w:rPr>
          <w:sz w:val="28"/>
          <w:szCs w:val="28"/>
        </w:rPr>
      </w:pPr>
      <w:r w:rsidRPr="00542792">
        <w:rPr>
          <w:color w:val="000000"/>
          <w:spacing w:val="-1"/>
          <w:sz w:val="28"/>
          <w:szCs w:val="28"/>
        </w:rPr>
        <w:t xml:space="preserve">При отключении одного из нагнетателей характеристика сети </w:t>
      </w:r>
      <w:r w:rsidRPr="00542792">
        <w:rPr>
          <w:color w:val="000000"/>
          <w:spacing w:val="-1"/>
          <w:sz w:val="28"/>
          <w:szCs w:val="28"/>
        </w:rPr>
        <w:sym w:font="Symbol" w:char="F044"/>
      </w:r>
      <w:r w:rsidRPr="00542792">
        <w:rPr>
          <w:color w:val="000000"/>
          <w:spacing w:val="-1"/>
          <w:sz w:val="28"/>
          <w:szCs w:val="28"/>
          <w:lang w:val="en-US"/>
        </w:rPr>
        <w:t>P</w:t>
      </w:r>
      <w:r w:rsidRPr="00542792">
        <w:rPr>
          <w:color w:val="000000"/>
          <w:spacing w:val="-1"/>
          <w:sz w:val="28"/>
          <w:szCs w:val="28"/>
        </w:rPr>
        <w:t>(</w:t>
      </w:r>
      <w:r w:rsidRPr="00542792">
        <w:rPr>
          <w:color w:val="000000"/>
          <w:spacing w:val="-1"/>
          <w:sz w:val="28"/>
          <w:szCs w:val="28"/>
          <w:lang w:val="en-US"/>
        </w:rPr>
        <w:t>L</w:t>
      </w:r>
      <w:r w:rsidRPr="00542792">
        <w:rPr>
          <w:color w:val="000000"/>
          <w:spacing w:val="-1"/>
          <w:sz w:val="28"/>
          <w:szCs w:val="28"/>
          <w:vertAlign w:val="subscript"/>
        </w:rPr>
        <w:t>(1)</w:t>
      </w:r>
      <w:r w:rsidRPr="00542792">
        <w:rPr>
          <w:color w:val="000000"/>
          <w:spacing w:val="-1"/>
          <w:sz w:val="28"/>
          <w:szCs w:val="28"/>
        </w:rPr>
        <w:t>) становится круче вследствие уменьшения площади попе</w:t>
      </w:r>
      <w:r w:rsidRPr="00542792">
        <w:rPr>
          <w:color w:val="000000"/>
          <w:spacing w:val="9"/>
          <w:sz w:val="28"/>
          <w:szCs w:val="28"/>
        </w:rPr>
        <w:t xml:space="preserve">речного сечения для прохода воздуха между точками 1 и 2. </w:t>
      </w:r>
      <w:r w:rsidRPr="00542792">
        <w:rPr>
          <w:color w:val="000000"/>
          <w:spacing w:val="-3"/>
          <w:sz w:val="28"/>
          <w:szCs w:val="28"/>
        </w:rPr>
        <w:t>Рабочая точка переходит из положения А в поло</w:t>
      </w:r>
      <w:r w:rsidRPr="00542792">
        <w:rPr>
          <w:color w:val="000000"/>
          <w:spacing w:val="-4"/>
          <w:sz w:val="28"/>
          <w:szCs w:val="28"/>
        </w:rPr>
        <w:t>жение А</w:t>
      </w:r>
      <w:r w:rsidRPr="00542792">
        <w:rPr>
          <w:color w:val="000000"/>
          <w:spacing w:val="-4"/>
          <w:sz w:val="28"/>
          <w:szCs w:val="28"/>
          <w:vertAlign w:val="superscript"/>
        </w:rPr>
        <w:t>!</w:t>
      </w:r>
      <w:r w:rsidRPr="00542792">
        <w:rPr>
          <w:color w:val="000000"/>
          <w:spacing w:val="-4"/>
          <w:sz w:val="28"/>
          <w:szCs w:val="28"/>
        </w:rPr>
        <w:t xml:space="preserve"> (см. рис. 4.14). При этом параметрами работы нагнетателя </w:t>
      </w:r>
      <w:r w:rsidRPr="00542792">
        <w:rPr>
          <w:color w:val="000000"/>
          <w:spacing w:val="-9"/>
          <w:sz w:val="28"/>
          <w:szCs w:val="28"/>
        </w:rPr>
        <w:t>становятся L</w:t>
      </w:r>
      <w:r w:rsidRPr="00542792">
        <w:rPr>
          <w:color w:val="000000"/>
          <w:spacing w:val="-9"/>
          <w:sz w:val="28"/>
          <w:szCs w:val="28"/>
          <w:vertAlign w:val="subscript"/>
        </w:rPr>
        <w:t xml:space="preserve">1(1) </w:t>
      </w:r>
      <w:r w:rsidRPr="00542792">
        <w:rPr>
          <w:color w:val="000000"/>
          <w:spacing w:val="-9"/>
          <w:sz w:val="28"/>
          <w:szCs w:val="28"/>
        </w:rPr>
        <w:t xml:space="preserve">&gt; </w:t>
      </w:r>
      <w:r w:rsidRPr="00542792">
        <w:rPr>
          <w:color w:val="000000"/>
          <w:spacing w:val="-9"/>
          <w:sz w:val="28"/>
          <w:szCs w:val="28"/>
          <w:lang w:val="en-US"/>
        </w:rPr>
        <w:t>L</w:t>
      </w:r>
      <w:r w:rsidRPr="00542792">
        <w:rPr>
          <w:color w:val="000000"/>
          <w:spacing w:val="-9"/>
          <w:sz w:val="28"/>
          <w:szCs w:val="28"/>
          <w:vertAlign w:val="subscript"/>
        </w:rPr>
        <w:t>1(1+1)</w:t>
      </w:r>
      <w:r w:rsidRPr="00542792">
        <w:rPr>
          <w:color w:val="000000"/>
          <w:spacing w:val="-9"/>
          <w:sz w:val="28"/>
          <w:szCs w:val="28"/>
        </w:rPr>
        <w:t xml:space="preserve">, </w:t>
      </w:r>
      <w:r w:rsidRPr="00542792">
        <w:rPr>
          <w:color w:val="000000"/>
          <w:spacing w:val="-9"/>
          <w:sz w:val="28"/>
          <w:szCs w:val="28"/>
          <w:lang w:val="en-US"/>
        </w:rPr>
        <w:t>P</w:t>
      </w:r>
      <w:r w:rsidRPr="00542792">
        <w:rPr>
          <w:color w:val="000000"/>
          <w:spacing w:val="-9"/>
          <w:sz w:val="28"/>
          <w:szCs w:val="28"/>
          <w:vertAlign w:val="subscript"/>
        </w:rPr>
        <w:t>1(1)</w:t>
      </w:r>
      <w:r w:rsidRPr="00542792">
        <w:rPr>
          <w:color w:val="000000"/>
          <w:spacing w:val="-9"/>
          <w:sz w:val="28"/>
          <w:szCs w:val="28"/>
        </w:rPr>
        <w:t xml:space="preserve"> &lt; </w:t>
      </w:r>
      <w:r w:rsidRPr="00542792">
        <w:rPr>
          <w:color w:val="000000"/>
          <w:spacing w:val="-9"/>
          <w:sz w:val="28"/>
          <w:szCs w:val="28"/>
          <w:lang w:val="en-US"/>
        </w:rPr>
        <w:t>P</w:t>
      </w:r>
      <w:r w:rsidRPr="00542792">
        <w:rPr>
          <w:color w:val="000000"/>
          <w:spacing w:val="-9"/>
          <w:sz w:val="28"/>
          <w:szCs w:val="28"/>
          <w:vertAlign w:val="subscript"/>
        </w:rPr>
        <w:t xml:space="preserve">1(1+1) </w:t>
      </w:r>
      <w:r w:rsidRPr="00542792">
        <w:rPr>
          <w:color w:val="000000"/>
          <w:spacing w:val="-9"/>
          <w:sz w:val="28"/>
          <w:szCs w:val="28"/>
        </w:rPr>
        <w:t xml:space="preserve">и </w:t>
      </w:r>
      <w:r w:rsidRPr="00542792">
        <w:rPr>
          <w:color w:val="000000"/>
          <w:spacing w:val="-9"/>
          <w:sz w:val="28"/>
          <w:szCs w:val="28"/>
          <w:lang w:val="en-US"/>
        </w:rPr>
        <w:t>N</w:t>
      </w:r>
      <w:r w:rsidRPr="00542792">
        <w:rPr>
          <w:color w:val="000000"/>
          <w:spacing w:val="-9"/>
          <w:sz w:val="28"/>
          <w:szCs w:val="28"/>
          <w:vertAlign w:val="subscript"/>
        </w:rPr>
        <w:t>1(1)</w:t>
      </w:r>
      <w:r w:rsidRPr="00542792">
        <w:rPr>
          <w:color w:val="000000"/>
          <w:spacing w:val="-9"/>
          <w:sz w:val="28"/>
          <w:szCs w:val="28"/>
        </w:rPr>
        <w:t xml:space="preserve"> &gt; </w:t>
      </w:r>
      <w:r w:rsidRPr="00542792">
        <w:rPr>
          <w:color w:val="000000"/>
          <w:spacing w:val="-9"/>
          <w:sz w:val="28"/>
          <w:szCs w:val="28"/>
          <w:lang w:val="en-US"/>
        </w:rPr>
        <w:t>N</w:t>
      </w:r>
      <w:r w:rsidRPr="00542792">
        <w:rPr>
          <w:color w:val="000000"/>
          <w:spacing w:val="-9"/>
          <w:sz w:val="28"/>
          <w:szCs w:val="28"/>
          <w:vertAlign w:val="subscript"/>
        </w:rPr>
        <w:t>1(1+1)</w:t>
      </w:r>
      <w:r w:rsidRPr="00542792">
        <w:rPr>
          <w:color w:val="000000"/>
          <w:spacing w:val="-9"/>
          <w:sz w:val="28"/>
          <w:szCs w:val="28"/>
        </w:rPr>
        <w:t xml:space="preserve">. Это приводит </w:t>
      </w:r>
      <w:r w:rsidRPr="00542792">
        <w:rPr>
          <w:color w:val="000000"/>
          <w:spacing w:val="-1"/>
          <w:sz w:val="28"/>
          <w:szCs w:val="28"/>
        </w:rPr>
        <w:t>к перегреванию обмоток электродвигателя. Поэтому при выклю</w:t>
      </w:r>
      <w:r w:rsidRPr="00542792">
        <w:rPr>
          <w:color w:val="000000"/>
          <w:spacing w:val="-2"/>
          <w:sz w:val="28"/>
          <w:szCs w:val="28"/>
        </w:rPr>
        <w:t>чении одного из нагнетателей его индивидуальный участок необходимо перекрыть клапаном (чтобы исключить бесполезное пере</w:t>
      </w:r>
      <w:r w:rsidRPr="00542792">
        <w:rPr>
          <w:color w:val="000000"/>
          <w:spacing w:val="-4"/>
          <w:sz w:val="28"/>
          <w:szCs w:val="28"/>
        </w:rPr>
        <w:t>текание газа по нему из-за разности давлений Р</w:t>
      </w:r>
      <w:r w:rsidRPr="00542792">
        <w:rPr>
          <w:color w:val="000000"/>
          <w:spacing w:val="-4"/>
          <w:sz w:val="28"/>
          <w:szCs w:val="28"/>
          <w:vertAlign w:val="subscript"/>
        </w:rPr>
        <w:t>2</w:t>
      </w:r>
      <w:r w:rsidRPr="00542792">
        <w:rPr>
          <w:color w:val="000000"/>
          <w:spacing w:val="-4"/>
          <w:sz w:val="28"/>
          <w:szCs w:val="28"/>
        </w:rPr>
        <w:t xml:space="preserve"> - Р</w:t>
      </w:r>
      <w:r w:rsidRPr="00542792">
        <w:rPr>
          <w:color w:val="000000"/>
          <w:spacing w:val="-4"/>
          <w:sz w:val="28"/>
          <w:szCs w:val="28"/>
          <w:vertAlign w:val="subscript"/>
        </w:rPr>
        <w:t>1</w:t>
      </w:r>
      <w:r w:rsidRPr="00542792">
        <w:rPr>
          <w:color w:val="000000"/>
          <w:spacing w:val="-4"/>
          <w:sz w:val="28"/>
          <w:szCs w:val="28"/>
        </w:rPr>
        <w:t xml:space="preserve">), а в сеть </w:t>
      </w:r>
      <w:r w:rsidRPr="00542792">
        <w:rPr>
          <w:color w:val="000000"/>
          <w:spacing w:val="-1"/>
          <w:sz w:val="28"/>
          <w:szCs w:val="28"/>
        </w:rPr>
        <w:t>оставшегося в работе нагнетателя ввести дополнительное давле</w:t>
      </w:r>
      <w:r w:rsidRPr="00542792">
        <w:rPr>
          <w:color w:val="000000"/>
          <w:spacing w:val="-5"/>
          <w:sz w:val="28"/>
          <w:szCs w:val="28"/>
        </w:rPr>
        <w:t xml:space="preserve">ние </w:t>
      </w:r>
      <w:r w:rsidRPr="00542792">
        <w:rPr>
          <w:color w:val="000000"/>
          <w:spacing w:val="-5"/>
          <w:sz w:val="28"/>
          <w:szCs w:val="28"/>
        </w:rPr>
        <w:sym w:font="Symbol" w:char="F044"/>
      </w:r>
      <w:r w:rsidRPr="00542792">
        <w:rPr>
          <w:color w:val="000000"/>
          <w:spacing w:val="-5"/>
          <w:sz w:val="28"/>
          <w:szCs w:val="28"/>
        </w:rPr>
        <w:t>Р</w:t>
      </w:r>
      <w:r w:rsidRPr="00542792">
        <w:rPr>
          <w:color w:val="000000"/>
          <w:spacing w:val="-5"/>
          <w:sz w:val="28"/>
          <w:szCs w:val="28"/>
          <w:vertAlign w:val="subscript"/>
        </w:rPr>
        <w:t>Ш</w:t>
      </w:r>
      <w:r w:rsidRPr="00542792">
        <w:rPr>
          <w:color w:val="000000"/>
          <w:spacing w:val="-5"/>
          <w:sz w:val="28"/>
          <w:szCs w:val="28"/>
        </w:rPr>
        <w:t xml:space="preserve"> так, чтобы рабочая точка переместилась в положение А".</w:t>
      </w:r>
      <w:r w:rsidRPr="00542792">
        <w:rPr>
          <w:i/>
          <w:iCs/>
          <w:color w:val="000000"/>
          <w:spacing w:val="-5"/>
          <w:sz w:val="28"/>
          <w:szCs w:val="28"/>
        </w:rPr>
        <w:t xml:space="preserve"> </w:t>
      </w:r>
      <w:r w:rsidRPr="00542792">
        <w:rPr>
          <w:color w:val="000000"/>
          <w:spacing w:val="-6"/>
          <w:sz w:val="28"/>
          <w:szCs w:val="28"/>
        </w:rPr>
        <w:t xml:space="preserve">При этом затраты мощности составляют </w:t>
      </w:r>
      <w:r w:rsidRPr="00542792">
        <w:rPr>
          <w:color w:val="000000"/>
          <w:spacing w:val="-6"/>
          <w:sz w:val="28"/>
          <w:szCs w:val="28"/>
          <w:lang w:val="en-US"/>
        </w:rPr>
        <w:t>N</w:t>
      </w:r>
      <w:r w:rsidRPr="00542792">
        <w:rPr>
          <w:color w:val="000000"/>
          <w:spacing w:val="-6"/>
          <w:sz w:val="28"/>
          <w:szCs w:val="28"/>
          <w:vertAlign w:val="subscript"/>
        </w:rPr>
        <w:t>1(1+1)</w:t>
      </w:r>
      <w:r w:rsidRPr="00542792">
        <w:rPr>
          <w:color w:val="000000"/>
          <w:spacing w:val="-6"/>
          <w:sz w:val="28"/>
          <w:szCs w:val="28"/>
        </w:rPr>
        <w:t xml:space="preserve">, и перегревания </w:t>
      </w:r>
      <w:r w:rsidRPr="00542792">
        <w:rPr>
          <w:color w:val="000000"/>
          <w:spacing w:val="-1"/>
          <w:sz w:val="28"/>
          <w:szCs w:val="28"/>
        </w:rPr>
        <w:t>электродвигателя не происходит.</w:t>
      </w:r>
    </w:p>
    <w:p w:rsidR="001119B2" w:rsidRPr="00542792" w:rsidRDefault="001119B2" w:rsidP="00542792">
      <w:pPr>
        <w:shd w:val="clear" w:color="auto" w:fill="FFFFFF"/>
        <w:spacing w:line="360" w:lineRule="auto"/>
        <w:ind w:right="29" w:firstLine="709"/>
        <w:jc w:val="both"/>
        <w:rPr>
          <w:sz w:val="28"/>
          <w:szCs w:val="28"/>
        </w:rPr>
      </w:pPr>
      <w:r w:rsidRPr="00542792">
        <w:rPr>
          <w:color w:val="000000"/>
          <w:spacing w:val="1"/>
          <w:sz w:val="28"/>
          <w:szCs w:val="28"/>
        </w:rPr>
        <w:t>Построение суммарной характеристики нагнетателей с раз</w:t>
      </w:r>
      <w:r w:rsidRPr="00542792">
        <w:rPr>
          <w:color w:val="000000"/>
          <w:spacing w:val="11"/>
          <w:sz w:val="28"/>
          <w:szCs w:val="28"/>
        </w:rPr>
        <w:t>ными характеристиками в принципе не отличается от пре</w:t>
      </w:r>
      <w:r w:rsidRPr="00542792">
        <w:rPr>
          <w:color w:val="000000"/>
          <w:spacing w:val="-1"/>
          <w:sz w:val="28"/>
          <w:szCs w:val="28"/>
        </w:rPr>
        <w:t>дыдущего построения.</w:t>
      </w:r>
    </w:p>
    <w:p w:rsidR="001119B2" w:rsidRPr="00542792" w:rsidRDefault="001119B2" w:rsidP="00542792">
      <w:pPr>
        <w:shd w:val="clear" w:color="auto" w:fill="FFFFFF"/>
        <w:spacing w:line="360" w:lineRule="auto"/>
        <w:ind w:right="18" w:firstLine="709"/>
        <w:jc w:val="both"/>
        <w:rPr>
          <w:color w:val="000000"/>
          <w:spacing w:val="-3"/>
          <w:sz w:val="28"/>
          <w:szCs w:val="28"/>
        </w:rPr>
      </w:pPr>
      <w:r w:rsidRPr="00542792">
        <w:rPr>
          <w:color w:val="000000"/>
          <w:spacing w:val="-1"/>
          <w:sz w:val="28"/>
          <w:szCs w:val="28"/>
        </w:rPr>
        <w:t>При параллельной работе нагнетателей с разными характери</w:t>
      </w:r>
      <w:r w:rsidRPr="00542792">
        <w:rPr>
          <w:color w:val="000000"/>
          <w:spacing w:val="-4"/>
          <w:sz w:val="28"/>
          <w:szCs w:val="28"/>
        </w:rPr>
        <w:t xml:space="preserve">стиками представляется целесообразным определять средний КПД </w:t>
      </w:r>
      <w:r w:rsidRPr="00542792">
        <w:rPr>
          <w:color w:val="000000"/>
          <w:spacing w:val="-3"/>
          <w:sz w:val="28"/>
          <w:szCs w:val="28"/>
        </w:rPr>
        <w:t>нагнетателей:</w:t>
      </w:r>
    </w:p>
    <w:p w:rsidR="001119B2" w:rsidRPr="00542792" w:rsidRDefault="00560819" w:rsidP="00542792">
      <w:pPr>
        <w:shd w:val="clear" w:color="auto" w:fill="FFFFFF"/>
        <w:spacing w:line="360" w:lineRule="auto"/>
        <w:ind w:right="18" w:firstLine="709"/>
        <w:jc w:val="both"/>
        <w:rPr>
          <w:sz w:val="28"/>
          <w:szCs w:val="28"/>
        </w:rPr>
      </w:pPr>
      <w:r>
        <w:rPr>
          <w:position w:val="-62"/>
          <w:sz w:val="28"/>
          <w:szCs w:val="28"/>
          <w:lang w:val="en-US"/>
        </w:rPr>
        <w:pict>
          <v:shape id="_x0000_i1029" type="#_x0000_t75" style="width:96pt;height:51pt">
            <v:imagedata r:id="rId16" o:title=""/>
          </v:shape>
        </w:pict>
      </w:r>
      <w:r w:rsidR="001119B2" w:rsidRPr="00542792">
        <w:rPr>
          <w:sz w:val="28"/>
          <w:szCs w:val="28"/>
        </w:rPr>
        <w:t xml:space="preserve"> </w:t>
      </w:r>
      <w:r w:rsidR="001119B2" w:rsidRPr="00542792">
        <w:rPr>
          <w:sz w:val="28"/>
          <w:szCs w:val="28"/>
        </w:rPr>
        <w:tab/>
      </w:r>
      <w:r w:rsidR="001119B2" w:rsidRPr="00542792">
        <w:rPr>
          <w:sz w:val="28"/>
          <w:szCs w:val="28"/>
        </w:rPr>
        <w:tab/>
      </w:r>
      <w:r w:rsidR="001119B2" w:rsidRPr="00542792">
        <w:rPr>
          <w:sz w:val="28"/>
          <w:szCs w:val="28"/>
        </w:rPr>
        <w:tab/>
      </w:r>
      <w:r w:rsidR="001119B2" w:rsidRPr="00542792">
        <w:rPr>
          <w:sz w:val="28"/>
          <w:szCs w:val="28"/>
        </w:rPr>
        <w:tab/>
        <w:t>(2.5.1)</w:t>
      </w:r>
    </w:p>
    <w:p w:rsidR="00A529C2" w:rsidRDefault="00A529C2" w:rsidP="00542792">
      <w:pPr>
        <w:shd w:val="clear" w:color="auto" w:fill="FFFFFF"/>
        <w:spacing w:line="360" w:lineRule="auto"/>
        <w:ind w:right="11" w:firstLine="709"/>
        <w:jc w:val="both"/>
        <w:rPr>
          <w:color w:val="000000"/>
          <w:sz w:val="28"/>
          <w:szCs w:val="28"/>
        </w:rPr>
      </w:pPr>
    </w:p>
    <w:p w:rsidR="001119B2" w:rsidRPr="00542792" w:rsidRDefault="001119B2" w:rsidP="00542792">
      <w:pPr>
        <w:shd w:val="clear" w:color="auto" w:fill="FFFFFF"/>
        <w:spacing w:line="360" w:lineRule="auto"/>
        <w:ind w:right="11" w:firstLine="709"/>
        <w:jc w:val="both"/>
        <w:rPr>
          <w:sz w:val="28"/>
          <w:szCs w:val="28"/>
        </w:rPr>
      </w:pPr>
      <w:r w:rsidRPr="00542792">
        <w:rPr>
          <w:color w:val="000000"/>
          <w:sz w:val="28"/>
          <w:szCs w:val="28"/>
        </w:rPr>
        <w:t xml:space="preserve">Из формулы (2.5.1) следует, что более мощные нагнетатели </w:t>
      </w:r>
      <w:r w:rsidRPr="00542792">
        <w:rPr>
          <w:color w:val="000000"/>
          <w:spacing w:val="-1"/>
          <w:sz w:val="28"/>
          <w:szCs w:val="28"/>
        </w:rPr>
        <w:t xml:space="preserve">должны работать с максимальным КПД, а регулировать расход в </w:t>
      </w:r>
      <w:r w:rsidRPr="00542792">
        <w:rPr>
          <w:color w:val="000000"/>
          <w:sz w:val="28"/>
          <w:szCs w:val="28"/>
        </w:rPr>
        <w:t>системе целесообразнее менее мощным нагнетателем.</w:t>
      </w:r>
    </w:p>
    <w:p w:rsidR="001119B2" w:rsidRPr="00542792" w:rsidRDefault="001119B2" w:rsidP="00542792">
      <w:pPr>
        <w:shd w:val="clear" w:color="auto" w:fill="FFFFFF"/>
        <w:spacing w:line="360" w:lineRule="auto"/>
        <w:ind w:right="18" w:firstLine="709"/>
        <w:jc w:val="both"/>
        <w:rPr>
          <w:color w:val="000000"/>
          <w:spacing w:val="-6"/>
          <w:sz w:val="28"/>
          <w:szCs w:val="28"/>
        </w:rPr>
      </w:pPr>
      <w:r w:rsidRPr="00542792">
        <w:rPr>
          <w:color w:val="000000"/>
          <w:spacing w:val="-5"/>
          <w:sz w:val="28"/>
          <w:szCs w:val="28"/>
        </w:rPr>
        <w:t>Рассмотренный выше метод построения суммарной характерис</w:t>
      </w:r>
      <w:r w:rsidRPr="00542792">
        <w:rPr>
          <w:color w:val="000000"/>
          <w:spacing w:val="-6"/>
          <w:sz w:val="28"/>
          <w:szCs w:val="28"/>
        </w:rPr>
        <w:t>тики нагнетателей можно применять при любом числе нагнетателей.</w:t>
      </w:r>
    </w:p>
    <w:p w:rsidR="001119B2" w:rsidRPr="00542792" w:rsidRDefault="00A529C2" w:rsidP="00542792">
      <w:pPr>
        <w:shd w:val="clear" w:color="auto" w:fill="FFFFFF"/>
        <w:spacing w:line="360" w:lineRule="auto"/>
        <w:ind w:right="7" w:firstLine="709"/>
        <w:jc w:val="both"/>
        <w:rPr>
          <w:color w:val="000000"/>
          <w:spacing w:val="-5"/>
          <w:sz w:val="28"/>
          <w:szCs w:val="28"/>
        </w:rPr>
      </w:pPr>
      <w:r>
        <w:rPr>
          <w:b/>
          <w:bCs/>
          <w:color w:val="000000"/>
          <w:spacing w:val="-5"/>
          <w:sz w:val="28"/>
          <w:szCs w:val="28"/>
        </w:rPr>
        <w:t xml:space="preserve">4. </w:t>
      </w:r>
      <w:r w:rsidR="001119B2" w:rsidRPr="00542792">
        <w:rPr>
          <w:b/>
          <w:bCs/>
          <w:color w:val="000000"/>
          <w:spacing w:val="-5"/>
          <w:sz w:val="28"/>
          <w:szCs w:val="28"/>
        </w:rPr>
        <w:t>Последовательное включение нагнетателей</w:t>
      </w:r>
      <w:r w:rsidR="001119B2" w:rsidRPr="00542792">
        <w:rPr>
          <w:i/>
          <w:iCs/>
          <w:color w:val="000000"/>
          <w:spacing w:val="-5"/>
          <w:sz w:val="28"/>
          <w:szCs w:val="28"/>
        </w:rPr>
        <w:t xml:space="preserve"> </w:t>
      </w:r>
    </w:p>
    <w:p w:rsidR="001119B2" w:rsidRPr="00542792" w:rsidRDefault="001119B2" w:rsidP="00542792">
      <w:pPr>
        <w:shd w:val="clear" w:color="auto" w:fill="FFFFFF"/>
        <w:spacing w:line="360" w:lineRule="auto"/>
        <w:ind w:right="7" w:firstLine="709"/>
        <w:jc w:val="both"/>
        <w:rPr>
          <w:sz w:val="28"/>
          <w:szCs w:val="28"/>
        </w:rPr>
      </w:pPr>
      <w:r w:rsidRPr="00542792">
        <w:rPr>
          <w:color w:val="000000"/>
          <w:spacing w:val="-5"/>
          <w:sz w:val="28"/>
          <w:szCs w:val="28"/>
        </w:rPr>
        <w:t xml:space="preserve">Последовательное </w:t>
      </w:r>
      <w:r w:rsidRPr="00542792">
        <w:rPr>
          <w:color w:val="000000"/>
          <w:sz w:val="28"/>
          <w:szCs w:val="28"/>
        </w:rPr>
        <w:t xml:space="preserve">включение двух или большего числа нагнетателей применяется </w:t>
      </w:r>
      <w:r w:rsidRPr="00542792">
        <w:rPr>
          <w:color w:val="000000"/>
          <w:spacing w:val="-1"/>
          <w:sz w:val="28"/>
          <w:szCs w:val="28"/>
        </w:rPr>
        <w:t>тогда, когда давление, создаваемое одним нагнетателем, недо</w:t>
      </w:r>
      <w:r w:rsidRPr="00542792">
        <w:rPr>
          <w:color w:val="000000"/>
          <w:spacing w:val="-1"/>
          <w:sz w:val="28"/>
          <w:szCs w:val="28"/>
        </w:rPr>
        <w:softHyphen/>
      </w:r>
      <w:r w:rsidRPr="00542792">
        <w:rPr>
          <w:color w:val="000000"/>
          <w:spacing w:val="1"/>
          <w:sz w:val="28"/>
          <w:szCs w:val="28"/>
        </w:rPr>
        <w:t>статочно для преодоления сопротивления сети.</w:t>
      </w:r>
    </w:p>
    <w:p w:rsidR="001119B2" w:rsidRPr="00542792" w:rsidRDefault="001119B2" w:rsidP="00542792">
      <w:pPr>
        <w:shd w:val="clear" w:color="auto" w:fill="FFFFFF"/>
        <w:spacing w:line="360" w:lineRule="auto"/>
        <w:ind w:firstLine="709"/>
        <w:jc w:val="both"/>
        <w:rPr>
          <w:sz w:val="28"/>
          <w:szCs w:val="28"/>
        </w:rPr>
      </w:pPr>
      <w:r w:rsidRPr="00542792">
        <w:rPr>
          <w:color w:val="000000"/>
          <w:sz w:val="28"/>
          <w:szCs w:val="28"/>
        </w:rPr>
        <w:t>При последовательном включении одно и то же количество газа</w:t>
      </w:r>
      <w:r w:rsidRPr="00542792">
        <w:rPr>
          <w:color w:val="000000"/>
          <w:spacing w:val="2"/>
          <w:sz w:val="28"/>
          <w:szCs w:val="28"/>
        </w:rPr>
        <w:t xml:space="preserve"> последовательно перемещается всеми нагнетателями, а </w:t>
      </w:r>
      <w:r w:rsidRPr="00542792">
        <w:rPr>
          <w:color w:val="000000"/>
          <w:spacing w:val="-4"/>
          <w:sz w:val="28"/>
          <w:szCs w:val="28"/>
        </w:rPr>
        <w:t xml:space="preserve">давление, необходимое для преодоления сопротивления всей сети, </w:t>
      </w:r>
      <w:r w:rsidRPr="00542792">
        <w:rPr>
          <w:color w:val="000000"/>
          <w:spacing w:val="-5"/>
          <w:sz w:val="28"/>
          <w:szCs w:val="28"/>
        </w:rPr>
        <w:t xml:space="preserve">равно сумме давлений, создаваемых каждым нагнетателем. Так как </w:t>
      </w:r>
      <w:r w:rsidRPr="00542792">
        <w:rPr>
          <w:color w:val="000000"/>
          <w:spacing w:val="-1"/>
          <w:sz w:val="28"/>
          <w:szCs w:val="28"/>
        </w:rPr>
        <w:t xml:space="preserve">кинетическая энергия, сообщенная потоку первым нагнетателем, </w:t>
      </w:r>
      <w:r w:rsidRPr="00542792">
        <w:rPr>
          <w:color w:val="000000"/>
          <w:spacing w:val="-2"/>
          <w:sz w:val="28"/>
          <w:szCs w:val="28"/>
        </w:rPr>
        <w:t>не теряется на удар, то общее статическое давление больше сум</w:t>
      </w:r>
      <w:r w:rsidRPr="00542792">
        <w:rPr>
          <w:color w:val="000000"/>
          <w:spacing w:val="-3"/>
          <w:sz w:val="28"/>
          <w:szCs w:val="28"/>
        </w:rPr>
        <w:t xml:space="preserve">мы статических давлений отдельных нагнетателей. Например, три </w:t>
      </w:r>
      <w:r w:rsidRPr="00542792">
        <w:rPr>
          <w:color w:val="000000"/>
          <w:spacing w:val="-1"/>
          <w:sz w:val="28"/>
          <w:szCs w:val="28"/>
        </w:rPr>
        <w:t xml:space="preserve">одинаковых последовательно включенных нагнетателя создают </w:t>
      </w:r>
      <w:r w:rsidRPr="00542792">
        <w:rPr>
          <w:color w:val="000000"/>
          <w:spacing w:val="-9"/>
          <w:sz w:val="28"/>
          <w:szCs w:val="28"/>
        </w:rPr>
        <w:t>полное давление 3</w:t>
      </w:r>
      <w:r w:rsidRPr="00542792">
        <w:rPr>
          <w:color w:val="000000"/>
          <w:spacing w:val="-9"/>
          <w:sz w:val="28"/>
          <w:szCs w:val="28"/>
          <w:lang w:val="en-US"/>
        </w:rPr>
        <w:t>P</w:t>
      </w:r>
      <w:r w:rsidRPr="00542792">
        <w:rPr>
          <w:color w:val="000000"/>
          <w:spacing w:val="-9"/>
          <w:sz w:val="28"/>
          <w:szCs w:val="28"/>
          <w:vertAlign w:val="subscript"/>
        </w:rPr>
        <w:t>1(1+1+1)</w:t>
      </w:r>
      <w:r w:rsidRPr="00542792">
        <w:rPr>
          <w:color w:val="000000"/>
          <w:spacing w:val="-9"/>
          <w:sz w:val="28"/>
          <w:szCs w:val="28"/>
        </w:rPr>
        <w:t>.</w:t>
      </w:r>
    </w:p>
    <w:p w:rsidR="001119B2" w:rsidRPr="00542792" w:rsidRDefault="001119B2" w:rsidP="00542792">
      <w:pPr>
        <w:shd w:val="clear" w:color="auto" w:fill="FFFFFF"/>
        <w:spacing w:line="360" w:lineRule="auto"/>
        <w:ind w:right="4" w:firstLine="709"/>
        <w:jc w:val="both"/>
        <w:rPr>
          <w:sz w:val="28"/>
          <w:szCs w:val="28"/>
        </w:rPr>
      </w:pPr>
      <w:r w:rsidRPr="00542792">
        <w:rPr>
          <w:color w:val="000000"/>
          <w:spacing w:val="-2"/>
          <w:sz w:val="28"/>
          <w:szCs w:val="28"/>
        </w:rPr>
        <w:t xml:space="preserve">Если нагнетатель включить последовательно с более мощным, то его подача может увеличиться до значений, гораздо больших, </w:t>
      </w:r>
      <w:r w:rsidRPr="00542792">
        <w:rPr>
          <w:color w:val="000000"/>
          <w:sz w:val="28"/>
          <w:szCs w:val="28"/>
        </w:rPr>
        <w:t xml:space="preserve">чем его собственная максимальная подача. При этом он станет </w:t>
      </w:r>
      <w:r w:rsidRPr="00542792">
        <w:rPr>
          <w:color w:val="000000"/>
          <w:spacing w:val="-1"/>
          <w:sz w:val="28"/>
          <w:szCs w:val="28"/>
        </w:rPr>
        <w:t>сопротивлением для более мощного нагнетателя, т. е. при сохра</w:t>
      </w:r>
      <w:r w:rsidRPr="00542792">
        <w:rPr>
          <w:color w:val="000000"/>
          <w:spacing w:val="1"/>
          <w:sz w:val="28"/>
          <w:szCs w:val="28"/>
        </w:rPr>
        <w:t>нении направления подачи (</w:t>
      </w:r>
      <w:r w:rsidRPr="00542792">
        <w:rPr>
          <w:color w:val="000000"/>
          <w:spacing w:val="1"/>
          <w:sz w:val="28"/>
          <w:szCs w:val="28"/>
          <w:lang w:val="en-US"/>
        </w:rPr>
        <w:t>L</w:t>
      </w:r>
      <w:r w:rsidRPr="00542792">
        <w:rPr>
          <w:color w:val="000000"/>
          <w:spacing w:val="1"/>
          <w:sz w:val="28"/>
          <w:szCs w:val="28"/>
        </w:rPr>
        <w:t xml:space="preserve"> &gt; 0) разность давлений с обеих </w:t>
      </w:r>
      <w:r w:rsidRPr="00542792">
        <w:rPr>
          <w:color w:val="000000"/>
          <w:sz w:val="28"/>
          <w:szCs w:val="28"/>
        </w:rPr>
        <w:t>сторон нагнетателя изменит знак.</w:t>
      </w:r>
    </w:p>
    <w:p w:rsidR="001119B2" w:rsidRPr="00542792" w:rsidRDefault="001119B2" w:rsidP="00542792">
      <w:pPr>
        <w:shd w:val="clear" w:color="auto" w:fill="FFFFFF"/>
        <w:spacing w:line="360" w:lineRule="auto"/>
        <w:ind w:right="7" w:firstLine="709"/>
        <w:jc w:val="both"/>
        <w:rPr>
          <w:color w:val="000000"/>
          <w:spacing w:val="-1"/>
          <w:sz w:val="28"/>
          <w:szCs w:val="28"/>
        </w:rPr>
      </w:pPr>
      <w:r w:rsidRPr="00542792">
        <w:rPr>
          <w:color w:val="000000"/>
          <w:spacing w:val="8"/>
          <w:sz w:val="28"/>
          <w:szCs w:val="28"/>
        </w:rPr>
        <w:t xml:space="preserve">Работа нагнетателя возможна при </w:t>
      </w:r>
      <w:r w:rsidRPr="00542792">
        <w:rPr>
          <w:color w:val="000000"/>
          <w:spacing w:val="8"/>
          <w:sz w:val="28"/>
          <w:szCs w:val="28"/>
        </w:rPr>
        <w:tab/>
      </w:r>
      <w:r w:rsidRPr="00542792">
        <w:rPr>
          <w:color w:val="000000"/>
          <w:spacing w:val="8"/>
          <w:sz w:val="28"/>
          <w:szCs w:val="28"/>
          <w:lang w:val="en-US"/>
        </w:rPr>
        <w:t>L</w:t>
      </w:r>
      <w:r w:rsidRPr="00542792">
        <w:rPr>
          <w:color w:val="000000"/>
          <w:spacing w:val="8"/>
          <w:sz w:val="28"/>
          <w:szCs w:val="28"/>
        </w:rPr>
        <w:t xml:space="preserve"> &gt;0 и Р &gt; 0 (1 квадрант), </w:t>
      </w:r>
      <w:r w:rsidRPr="00542792">
        <w:rPr>
          <w:color w:val="000000"/>
          <w:spacing w:val="-5"/>
          <w:sz w:val="28"/>
          <w:szCs w:val="28"/>
        </w:rPr>
        <w:t xml:space="preserve">при </w:t>
      </w:r>
      <w:r w:rsidRPr="00542792">
        <w:rPr>
          <w:color w:val="000000"/>
          <w:spacing w:val="-5"/>
          <w:sz w:val="28"/>
          <w:szCs w:val="28"/>
          <w:lang w:val="en-US"/>
        </w:rPr>
        <w:t>L</w:t>
      </w:r>
      <w:r w:rsidRPr="00542792">
        <w:rPr>
          <w:color w:val="000000"/>
          <w:spacing w:val="-5"/>
          <w:sz w:val="28"/>
          <w:szCs w:val="28"/>
        </w:rPr>
        <w:t xml:space="preserve"> &lt; 0 и Р &gt; 0 (</w:t>
      </w:r>
      <w:r w:rsidRPr="00542792">
        <w:rPr>
          <w:color w:val="000000"/>
          <w:spacing w:val="-5"/>
          <w:sz w:val="28"/>
          <w:szCs w:val="28"/>
          <w:lang w:val="en-US"/>
        </w:rPr>
        <w:t>II</w:t>
      </w:r>
      <w:r w:rsidRPr="00542792">
        <w:rPr>
          <w:color w:val="000000"/>
          <w:spacing w:val="-5"/>
          <w:sz w:val="28"/>
          <w:szCs w:val="28"/>
        </w:rPr>
        <w:t xml:space="preserve"> квадрант), при </w:t>
      </w:r>
      <w:r w:rsidRPr="00542792">
        <w:rPr>
          <w:color w:val="000000"/>
          <w:spacing w:val="-5"/>
          <w:sz w:val="28"/>
          <w:szCs w:val="28"/>
          <w:lang w:val="en-US"/>
        </w:rPr>
        <w:t>L</w:t>
      </w:r>
      <w:r w:rsidRPr="00542792">
        <w:rPr>
          <w:color w:val="000000"/>
          <w:spacing w:val="-5"/>
          <w:sz w:val="28"/>
          <w:szCs w:val="28"/>
        </w:rPr>
        <w:t xml:space="preserve"> &gt; 0 и Р &lt; 0 (</w:t>
      </w:r>
      <w:r w:rsidRPr="00542792">
        <w:rPr>
          <w:color w:val="000000"/>
          <w:spacing w:val="-5"/>
          <w:sz w:val="28"/>
          <w:szCs w:val="28"/>
          <w:lang w:val="en-US"/>
        </w:rPr>
        <w:t>IV</w:t>
      </w:r>
      <w:r w:rsidRPr="00542792">
        <w:rPr>
          <w:color w:val="000000"/>
          <w:spacing w:val="-5"/>
          <w:sz w:val="28"/>
          <w:szCs w:val="28"/>
        </w:rPr>
        <w:t xml:space="preserve"> квадрант). </w:t>
      </w:r>
      <w:r w:rsidRPr="00542792">
        <w:rPr>
          <w:color w:val="000000"/>
          <w:spacing w:val="-1"/>
          <w:sz w:val="28"/>
          <w:szCs w:val="28"/>
        </w:rPr>
        <w:t xml:space="preserve">Работа нагнетателя в </w:t>
      </w:r>
      <w:r w:rsidRPr="00542792">
        <w:rPr>
          <w:color w:val="000000"/>
          <w:spacing w:val="-1"/>
          <w:sz w:val="28"/>
          <w:szCs w:val="28"/>
          <w:lang w:val="en-US"/>
        </w:rPr>
        <w:t>III</w:t>
      </w:r>
      <w:r w:rsidRPr="00542792">
        <w:rPr>
          <w:color w:val="000000"/>
          <w:spacing w:val="-1"/>
          <w:sz w:val="28"/>
          <w:szCs w:val="28"/>
        </w:rPr>
        <w:t xml:space="preserve"> квадранте невозможна, так как поток не может пойти в обратном направлении через нагнетатель (</w:t>
      </w:r>
      <w:r w:rsidRPr="00542792">
        <w:rPr>
          <w:color w:val="000000"/>
          <w:spacing w:val="-1"/>
          <w:sz w:val="28"/>
          <w:szCs w:val="28"/>
          <w:lang w:val="en-US"/>
        </w:rPr>
        <w:t>L</w:t>
      </w:r>
      <w:r w:rsidRPr="00542792">
        <w:rPr>
          <w:color w:val="000000"/>
          <w:spacing w:val="-1"/>
          <w:sz w:val="28"/>
          <w:szCs w:val="28"/>
        </w:rPr>
        <w:t xml:space="preserve"> &lt; 0) при давлении перед нагнетателем большим, чем за ним. Обычно </w:t>
      </w:r>
      <w:r w:rsidRPr="00542792">
        <w:rPr>
          <w:color w:val="000000"/>
          <w:spacing w:val="-2"/>
          <w:sz w:val="28"/>
          <w:szCs w:val="28"/>
        </w:rPr>
        <w:t xml:space="preserve">характеристику снимают только в </w:t>
      </w:r>
      <w:r w:rsidRPr="00542792">
        <w:rPr>
          <w:color w:val="000000"/>
          <w:spacing w:val="-2"/>
          <w:sz w:val="28"/>
          <w:szCs w:val="28"/>
          <w:lang w:val="en-US"/>
        </w:rPr>
        <w:t>I</w:t>
      </w:r>
      <w:r w:rsidRPr="00542792">
        <w:rPr>
          <w:color w:val="000000"/>
          <w:spacing w:val="-2"/>
          <w:sz w:val="28"/>
          <w:szCs w:val="28"/>
        </w:rPr>
        <w:t xml:space="preserve"> квадранте, т. е. при нормальной работе нагнетателя, тем более что для снятия характеристики </w:t>
      </w:r>
      <w:r w:rsidRPr="00542792">
        <w:rPr>
          <w:color w:val="000000"/>
          <w:spacing w:val="-1"/>
          <w:sz w:val="28"/>
          <w:szCs w:val="28"/>
        </w:rPr>
        <w:t xml:space="preserve">во </w:t>
      </w:r>
      <w:r w:rsidRPr="00542792">
        <w:rPr>
          <w:color w:val="000000"/>
          <w:spacing w:val="-1"/>
          <w:sz w:val="28"/>
          <w:szCs w:val="28"/>
          <w:lang w:val="en-US"/>
        </w:rPr>
        <w:t>II</w:t>
      </w:r>
      <w:r w:rsidRPr="00542792">
        <w:rPr>
          <w:color w:val="000000"/>
          <w:spacing w:val="-1"/>
          <w:sz w:val="28"/>
          <w:szCs w:val="28"/>
        </w:rPr>
        <w:t xml:space="preserve"> и </w:t>
      </w:r>
      <w:r w:rsidRPr="00542792">
        <w:rPr>
          <w:color w:val="000000"/>
          <w:spacing w:val="-1"/>
          <w:sz w:val="28"/>
          <w:szCs w:val="28"/>
          <w:lang w:val="en-US"/>
        </w:rPr>
        <w:t>IV</w:t>
      </w:r>
      <w:r w:rsidRPr="00542792">
        <w:rPr>
          <w:color w:val="000000"/>
          <w:spacing w:val="-1"/>
          <w:sz w:val="28"/>
          <w:szCs w:val="28"/>
        </w:rPr>
        <w:t xml:space="preserve"> квадрантах требуется специальное оборудование.</w:t>
      </w:r>
    </w:p>
    <w:p w:rsidR="001119B2" w:rsidRPr="00542792" w:rsidRDefault="00A529C2" w:rsidP="00A529C2">
      <w:pPr>
        <w:shd w:val="clear" w:color="auto" w:fill="FFFFFF"/>
        <w:spacing w:line="360" w:lineRule="auto"/>
        <w:ind w:left="709" w:right="14"/>
        <w:jc w:val="both"/>
        <w:rPr>
          <w:b/>
          <w:bCs/>
          <w:color w:val="000000"/>
          <w:sz w:val="28"/>
          <w:szCs w:val="28"/>
        </w:rPr>
      </w:pPr>
      <w:r>
        <w:rPr>
          <w:b/>
          <w:bCs/>
          <w:color w:val="000000"/>
          <w:sz w:val="28"/>
          <w:szCs w:val="28"/>
        </w:rPr>
        <w:t xml:space="preserve">5. </w:t>
      </w:r>
      <w:r w:rsidR="001119B2" w:rsidRPr="00542792">
        <w:rPr>
          <w:b/>
          <w:bCs/>
          <w:color w:val="000000"/>
          <w:sz w:val="28"/>
          <w:szCs w:val="28"/>
        </w:rPr>
        <w:t>Система управления компрессором с преобразователем частоты</w:t>
      </w:r>
    </w:p>
    <w:p w:rsidR="001119B2" w:rsidRPr="00542792" w:rsidRDefault="001119B2" w:rsidP="00542792">
      <w:pPr>
        <w:shd w:val="clear" w:color="auto" w:fill="FFFFFF"/>
        <w:spacing w:line="360" w:lineRule="auto"/>
        <w:ind w:right="14" w:firstLine="709"/>
        <w:jc w:val="both"/>
        <w:rPr>
          <w:sz w:val="28"/>
          <w:szCs w:val="28"/>
        </w:rPr>
      </w:pPr>
      <w:r w:rsidRPr="00542792">
        <w:rPr>
          <w:color w:val="000000"/>
          <w:sz w:val="28"/>
          <w:szCs w:val="28"/>
        </w:rPr>
        <w:t>Наиболее современным является регулирование с помощью преобра</w:t>
      </w:r>
      <w:r w:rsidRPr="00542792">
        <w:rPr>
          <w:color w:val="000000"/>
          <w:sz w:val="28"/>
          <w:szCs w:val="28"/>
        </w:rPr>
        <w:softHyphen/>
        <w:t>зователей частоты, которые позволяют</w:t>
      </w:r>
      <w:r w:rsidRPr="00542792">
        <w:rPr>
          <w:color w:val="000000"/>
          <w:spacing w:val="-2"/>
          <w:sz w:val="28"/>
          <w:szCs w:val="28"/>
        </w:rPr>
        <w:t xml:space="preserve"> плавно регулировать частоту вращения электродвигателя компрессора и поддерживать давление в системе при разных расходах перекачиваемого газа. При малых расходах газа двигатель компрессора вращается с ма</w:t>
      </w:r>
      <w:r w:rsidRPr="00542792">
        <w:rPr>
          <w:color w:val="000000"/>
          <w:spacing w:val="-1"/>
          <w:sz w:val="28"/>
          <w:szCs w:val="28"/>
        </w:rPr>
        <w:t xml:space="preserve">лой скоростью, необходимой только для поддержания номинального давления, и не расходует лишней энергии. При увеличении </w:t>
      </w:r>
      <w:r w:rsidRPr="00542792">
        <w:rPr>
          <w:color w:val="000000"/>
          <w:spacing w:val="-3"/>
          <w:sz w:val="28"/>
          <w:szCs w:val="28"/>
        </w:rPr>
        <w:t xml:space="preserve">расхода газа преобразователь увеличивает частоту вращения </w:t>
      </w:r>
      <w:r w:rsidRPr="00542792">
        <w:rPr>
          <w:color w:val="000000"/>
          <w:spacing w:val="-1"/>
          <w:sz w:val="28"/>
          <w:szCs w:val="28"/>
        </w:rPr>
        <w:t>электродвигателя, повышая производительность компрессора при сохранении заданного давления.</w:t>
      </w:r>
    </w:p>
    <w:p w:rsidR="001119B2" w:rsidRDefault="001119B2" w:rsidP="00542792">
      <w:pPr>
        <w:shd w:val="clear" w:color="auto" w:fill="FFFFFF"/>
        <w:spacing w:line="360" w:lineRule="auto"/>
        <w:ind w:right="14" w:firstLine="709"/>
        <w:jc w:val="both"/>
        <w:rPr>
          <w:color w:val="000000"/>
          <w:spacing w:val="-1"/>
          <w:sz w:val="28"/>
          <w:szCs w:val="28"/>
        </w:rPr>
      </w:pPr>
      <w:r w:rsidRPr="00542792">
        <w:rPr>
          <w:color w:val="000000"/>
          <w:spacing w:val="-1"/>
          <w:sz w:val="28"/>
          <w:szCs w:val="28"/>
        </w:rPr>
        <w:t xml:space="preserve">На рис. 2.5.5 показана функциональная схема регулирования </w:t>
      </w:r>
      <w:r w:rsidRPr="00542792">
        <w:rPr>
          <w:color w:val="000000"/>
          <w:spacing w:val="-2"/>
          <w:sz w:val="28"/>
          <w:szCs w:val="28"/>
        </w:rPr>
        <w:t>электродвигателя компрессора с использованием преобразователя час</w:t>
      </w:r>
      <w:r w:rsidRPr="00542792">
        <w:rPr>
          <w:color w:val="000000"/>
          <w:spacing w:val="-3"/>
          <w:sz w:val="28"/>
          <w:szCs w:val="28"/>
        </w:rPr>
        <w:t>тоты</w:t>
      </w:r>
      <w:r w:rsidR="00542792">
        <w:rPr>
          <w:color w:val="000000"/>
          <w:spacing w:val="-3"/>
          <w:sz w:val="28"/>
          <w:szCs w:val="28"/>
        </w:rPr>
        <w:t xml:space="preserve"> </w:t>
      </w:r>
      <w:r w:rsidRPr="00542792">
        <w:rPr>
          <w:color w:val="000000"/>
          <w:spacing w:val="-3"/>
          <w:sz w:val="28"/>
          <w:szCs w:val="28"/>
          <w:lang w:val="en-US"/>
        </w:rPr>
        <w:t>Micromaster</w:t>
      </w:r>
      <w:r w:rsidRPr="00542792">
        <w:rPr>
          <w:color w:val="000000"/>
          <w:spacing w:val="-3"/>
          <w:sz w:val="28"/>
          <w:szCs w:val="28"/>
        </w:rPr>
        <w:t>440 фирмы «</w:t>
      </w:r>
      <w:r w:rsidRPr="00542792">
        <w:rPr>
          <w:color w:val="000000"/>
          <w:spacing w:val="-3"/>
          <w:sz w:val="28"/>
          <w:szCs w:val="28"/>
          <w:lang w:val="en-US"/>
        </w:rPr>
        <w:t>Siemens</w:t>
      </w:r>
      <w:r w:rsidRPr="00542792">
        <w:rPr>
          <w:color w:val="000000"/>
          <w:spacing w:val="-3"/>
          <w:sz w:val="28"/>
          <w:szCs w:val="28"/>
        </w:rPr>
        <w:t xml:space="preserve">». На вход системы </w:t>
      </w:r>
      <w:r w:rsidRPr="00542792">
        <w:rPr>
          <w:color w:val="000000"/>
          <w:sz w:val="28"/>
          <w:szCs w:val="28"/>
        </w:rPr>
        <w:t>подаются сигналы задания давления и сигнал реального давле</w:t>
      </w:r>
      <w:r w:rsidRPr="00542792">
        <w:rPr>
          <w:color w:val="000000"/>
          <w:spacing w:val="-1"/>
          <w:sz w:val="28"/>
          <w:szCs w:val="28"/>
        </w:rPr>
        <w:t>ния, получаемый с датчика давления, установленного в цепи об</w:t>
      </w:r>
      <w:r w:rsidRPr="00542792">
        <w:rPr>
          <w:color w:val="000000"/>
          <w:spacing w:val="-3"/>
          <w:sz w:val="28"/>
          <w:szCs w:val="28"/>
        </w:rPr>
        <w:t>ратной связи. Отклонение между реальным и заданным значения</w:t>
      </w:r>
      <w:r w:rsidRPr="00542792">
        <w:rPr>
          <w:color w:val="000000"/>
          <w:spacing w:val="-1"/>
          <w:sz w:val="28"/>
          <w:szCs w:val="28"/>
        </w:rPr>
        <w:t xml:space="preserve">ми давления преобразуется ПИД-регулятором в сигнал задания </w:t>
      </w:r>
      <w:r w:rsidRPr="00542792">
        <w:rPr>
          <w:color w:val="000000"/>
          <w:spacing w:val="-2"/>
          <w:sz w:val="28"/>
          <w:szCs w:val="28"/>
        </w:rPr>
        <w:t xml:space="preserve">частоты для преобразователя. Под воздействием сигнала задания </w:t>
      </w:r>
      <w:r w:rsidRPr="00542792">
        <w:rPr>
          <w:color w:val="000000"/>
          <w:spacing w:val="-3"/>
          <w:sz w:val="28"/>
          <w:szCs w:val="28"/>
        </w:rPr>
        <w:t>преобразователь изменяет частоту вращения электродвигателя компрессора</w:t>
      </w:r>
      <w:r w:rsidRPr="00542792">
        <w:rPr>
          <w:color w:val="000000"/>
          <w:spacing w:val="-2"/>
          <w:sz w:val="28"/>
          <w:szCs w:val="28"/>
        </w:rPr>
        <w:t xml:space="preserve"> и стремится привести разность между заданным и реальным </w:t>
      </w:r>
      <w:r w:rsidRPr="00542792">
        <w:rPr>
          <w:color w:val="000000"/>
          <w:spacing w:val="-1"/>
          <w:sz w:val="28"/>
          <w:szCs w:val="28"/>
        </w:rPr>
        <w:t xml:space="preserve">значениями к нулю. </w:t>
      </w:r>
    </w:p>
    <w:p w:rsidR="00CA51C7" w:rsidRPr="00542792" w:rsidRDefault="00CA51C7" w:rsidP="00542792">
      <w:pPr>
        <w:shd w:val="clear" w:color="auto" w:fill="FFFFFF"/>
        <w:spacing w:line="360" w:lineRule="auto"/>
        <w:ind w:right="14" w:firstLine="709"/>
        <w:jc w:val="both"/>
        <w:rPr>
          <w:sz w:val="28"/>
          <w:szCs w:val="28"/>
        </w:rPr>
      </w:pPr>
    </w:p>
    <w:p w:rsidR="001119B2" w:rsidRPr="00542792" w:rsidRDefault="00560819" w:rsidP="00542792">
      <w:pPr>
        <w:shd w:val="clear" w:color="auto" w:fill="FFFFFF"/>
        <w:spacing w:line="360" w:lineRule="auto"/>
        <w:ind w:right="7" w:firstLine="709"/>
        <w:jc w:val="both"/>
        <w:rPr>
          <w:sz w:val="28"/>
          <w:szCs w:val="28"/>
        </w:rPr>
      </w:pPr>
      <w:r>
        <w:rPr>
          <w:sz w:val="28"/>
          <w:szCs w:val="28"/>
        </w:rPr>
        <w:pict>
          <v:shape id="_x0000_i1030" type="#_x0000_t75" style="width:141pt;height:141pt">
            <v:imagedata r:id="rId17" o:title="" cropbottom="6227f" cropleft="2664f" cropright="3562f"/>
          </v:shape>
        </w:pict>
      </w:r>
    </w:p>
    <w:p w:rsidR="001119B2" w:rsidRPr="00542792" w:rsidRDefault="001119B2" w:rsidP="00542792">
      <w:pPr>
        <w:shd w:val="clear" w:color="auto" w:fill="FFFFFF"/>
        <w:spacing w:line="360" w:lineRule="auto"/>
        <w:ind w:right="7" w:firstLine="709"/>
        <w:jc w:val="both"/>
        <w:rPr>
          <w:sz w:val="28"/>
          <w:szCs w:val="28"/>
        </w:rPr>
      </w:pPr>
      <w:r w:rsidRPr="00542792">
        <w:rPr>
          <w:sz w:val="28"/>
          <w:szCs w:val="28"/>
        </w:rPr>
        <w:t>Рис. 2.5.5</w:t>
      </w:r>
    </w:p>
    <w:p w:rsidR="001119B2" w:rsidRPr="00542792" w:rsidRDefault="001119B2" w:rsidP="00542792">
      <w:pPr>
        <w:pStyle w:val="a4"/>
        <w:ind w:firstLine="709"/>
        <w:rPr>
          <w:szCs w:val="28"/>
        </w:rPr>
      </w:pPr>
      <w:r w:rsidRPr="00542792">
        <w:rPr>
          <w:szCs w:val="28"/>
        </w:rPr>
        <w:t xml:space="preserve">Данная схема является модульной и применима для создания проекта, в котором будет реализован алгоритм управления. </w:t>
      </w:r>
    </w:p>
    <w:p w:rsidR="001119B2" w:rsidRPr="00542792" w:rsidRDefault="001119B2" w:rsidP="00542792">
      <w:pPr>
        <w:shd w:val="clear" w:color="auto" w:fill="FFFFFF"/>
        <w:spacing w:line="360" w:lineRule="auto"/>
        <w:ind w:right="7" w:firstLine="709"/>
        <w:jc w:val="both"/>
        <w:rPr>
          <w:color w:val="000000"/>
          <w:spacing w:val="-1"/>
          <w:sz w:val="28"/>
          <w:szCs w:val="28"/>
        </w:rPr>
      </w:pPr>
      <w:r w:rsidRPr="00542792">
        <w:rPr>
          <w:color w:val="000000"/>
          <w:sz w:val="28"/>
          <w:szCs w:val="28"/>
        </w:rPr>
        <w:t xml:space="preserve">Современные преобразователи частоты позволяют создавать </w:t>
      </w:r>
      <w:r w:rsidRPr="00542792">
        <w:rPr>
          <w:color w:val="000000"/>
          <w:spacing w:val="-6"/>
          <w:sz w:val="28"/>
          <w:szCs w:val="28"/>
        </w:rPr>
        <w:t xml:space="preserve">системы управления (СУ) без дополнительных аппаратных средств, </w:t>
      </w:r>
      <w:r w:rsidRPr="00542792">
        <w:rPr>
          <w:color w:val="000000"/>
          <w:sz w:val="28"/>
          <w:szCs w:val="28"/>
        </w:rPr>
        <w:t xml:space="preserve">так как имеют встроенные программные функции, позволяющие </w:t>
      </w:r>
      <w:r w:rsidRPr="00542792">
        <w:rPr>
          <w:color w:val="000000"/>
          <w:spacing w:val="-1"/>
          <w:sz w:val="28"/>
          <w:szCs w:val="28"/>
        </w:rPr>
        <w:t xml:space="preserve">реализовывать узел сравнения и ПИД-регулятор. Однако в сложных системах регулирование давление в системе с использованием простых средств регистрации не дает желаемого эффекта. Поэтому, данный способ регулирования совмещают с микропроцессорной системой управления. </w:t>
      </w:r>
    </w:p>
    <w:p w:rsidR="001119B2" w:rsidRPr="00542792" w:rsidRDefault="00560819" w:rsidP="00542792">
      <w:pPr>
        <w:shd w:val="clear" w:color="auto" w:fill="FFFFFF"/>
        <w:spacing w:line="360" w:lineRule="auto"/>
        <w:ind w:right="7" w:firstLine="709"/>
        <w:jc w:val="both"/>
        <w:rPr>
          <w:sz w:val="28"/>
          <w:szCs w:val="28"/>
        </w:rPr>
      </w:pPr>
      <w:r>
        <w:rPr>
          <w:sz w:val="28"/>
          <w:szCs w:val="28"/>
        </w:rPr>
        <w:pict>
          <v:shape id="_x0000_i1031" type="#_x0000_t75" style="width:301.5pt;height:160.5pt">
            <v:imagedata r:id="rId18" o:title="" cropbottom="11690f" cropleft="5474f" cropright="1355f"/>
          </v:shape>
        </w:pict>
      </w:r>
    </w:p>
    <w:p w:rsidR="001119B2" w:rsidRPr="00542792" w:rsidRDefault="001119B2" w:rsidP="00542792">
      <w:pPr>
        <w:shd w:val="clear" w:color="auto" w:fill="FFFFFF"/>
        <w:spacing w:line="360" w:lineRule="auto"/>
        <w:ind w:right="7" w:firstLine="709"/>
        <w:jc w:val="both"/>
        <w:rPr>
          <w:color w:val="000000"/>
          <w:spacing w:val="-1"/>
          <w:sz w:val="28"/>
          <w:szCs w:val="28"/>
        </w:rPr>
      </w:pPr>
      <w:r w:rsidRPr="00542792">
        <w:rPr>
          <w:color w:val="000000"/>
          <w:spacing w:val="-1"/>
          <w:sz w:val="28"/>
          <w:szCs w:val="28"/>
        </w:rPr>
        <w:t>Рис. 2.5.6</w:t>
      </w:r>
    </w:p>
    <w:p w:rsidR="00CA51C7" w:rsidRDefault="00CA51C7" w:rsidP="00542792">
      <w:pPr>
        <w:shd w:val="clear" w:color="auto" w:fill="FFFFFF"/>
        <w:spacing w:line="360" w:lineRule="auto"/>
        <w:ind w:right="7" w:firstLine="709"/>
        <w:jc w:val="both"/>
        <w:rPr>
          <w:color w:val="000000"/>
          <w:spacing w:val="-5"/>
          <w:sz w:val="28"/>
          <w:szCs w:val="28"/>
        </w:rPr>
      </w:pPr>
    </w:p>
    <w:p w:rsidR="001119B2" w:rsidRPr="00542792" w:rsidRDefault="001119B2" w:rsidP="00542792">
      <w:pPr>
        <w:shd w:val="clear" w:color="auto" w:fill="FFFFFF"/>
        <w:spacing w:line="360" w:lineRule="auto"/>
        <w:ind w:right="7" w:firstLine="709"/>
        <w:jc w:val="both"/>
        <w:rPr>
          <w:sz w:val="28"/>
          <w:szCs w:val="28"/>
        </w:rPr>
      </w:pPr>
      <w:r w:rsidRPr="00542792">
        <w:rPr>
          <w:color w:val="000000"/>
          <w:spacing w:val="-5"/>
          <w:sz w:val="28"/>
          <w:szCs w:val="28"/>
        </w:rPr>
        <w:t>Система управления (рис. 2.5.6) включает в себя мик</w:t>
      </w:r>
      <w:r w:rsidRPr="00542792">
        <w:rPr>
          <w:color w:val="000000"/>
          <w:spacing w:val="-3"/>
          <w:sz w:val="28"/>
          <w:szCs w:val="28"/>
        </w:rPr>
        <w:t>ропроцессорную систему</w:t>
      </w:r>
      <w:r w:rsidRPr="00542792">
        <w:rPr>
          <w:color w:val="000000"/>
          <w:spacing w:val="-2"/>
          <w:sz w:val="28"/>
          <w:szCs w:val="28"/>
        </w:rPr>
        <w:t xml:space="preserve"> и преобразователь частоты, позволяющий регу</w:t>
      </w:r>
      <w:r w:rsidRPr="00542792">
        <w:rPr>
          <w:color w:val="000000"/>
          <w:spacing w:val="-3"/>
          <w:sz w:val="28"/>
          <w:szCs w:val="28"/>
        </w:rPr>
        <w:t>лировать подачу компрессора изменением его частоты вращения. Функции принадлежности входных и выходных сигналов, правила при</w:t>
      </w:r>
      <w:r w:rsidRPr="00542792">
        <w:rPr>
          <w:color w:val="000000"/>
          <w:sz w:val="28"/>
          <w:szCs w:val="28"/>
        </w:rPr>
        <w:t>нятия решений формируются на основе программы, разработанной и внедренной в контроллер данной системы, следящей за</w:t>
      </w:r>
      <w:r w:rsidRPr="00542792">
        <w:rPr>
          <w:color w:val="000000"/>
          <w:spacing w:val="1"/>
          <w:sz w:val="28"/>
          <w:szCs w:val="28"/>
        </w:rPr>
        <w:t xml:space="preserve"> ходом технологического процесса.</w:t>
      </w:r>
    </w:p>
    <w:p w:rsidR="001119B2" w:rsidRPr="00542792" w:rsidRDefault="001119B2" w:rsidP="00542792">
      <w:pPr>
        <w:shd w:val="clear" w:color="auto" w:fill="FFFFFF"/>
        <w:spacing w:line="360" w:lineRule="auto"/>
        <w:ind w:left="7" w:firstLine="709"/>
        <w:jc w:val="both"/>
        <w:rPr>
          <w:sz w:val="28"/>
          <w:szCs w:val="28"/>
        </w:rPr>
      </w:pPr>
      <w:r w:rsidRPr="00542792">
        <w:rPr>
          <w:color w:val="000000"/>
          <w:spacing w:val="-1"/>
          <w:sz w:val="28"/>
          <w:szCs w:val="28"/>
        </w:rPr>
        <w:t xml:space="preserve">Значение давления Р определяется датчиком давления, сигнал </w:t>
      </w:r>
      <w:r w:rsidRPr="00542792">
        <w:rPr>
          <w:color w:val="000000"/>
          <w:spacing w:val="-4"/>
          <w:sz w:val="28"/>
          <w:szCs w:val="28"/>
        </w:rPr>
        <w:t>с которого после двенадцатиразрядного аналого-цифрового преоб</w:t>
      </w:r>
      <w:r w:rsidRPr="00542792">
        <w:rPr>
          <w:color w:val="000000"/>
          <w:spacing w:val="-3"/>
          <w:sz w:val="28"/>
          <w:szCs w:val="28"/>
        </w:rPr>
        <w:t xml:space="preserve">разования поступает в микропроцессорную систему управления в </w:t>
      </w:r>
      <w:r w:rsidRPr="00542792">
        <w:rPr>
          <w:color w:val="000000"/>
          <w:spacing w:val="-5"/>
          <w:sz w:val="28"/>
          <w:szCs w:val="28"/>
        </w:rPr>
        <w:t xml:space="preserve">виде целого числа (от 0 до 4000). </w:t>
      </w:r>
    </w:p>
    <w:p w:rsidR="001119B2" w:rsidRPr="00542792" w:rsidRDefault="001119B2" w:rsidP="00542792">
      <w:pPr>
        <w:shd w:val="clear" w:color="auto" w:fill="FFFFFF"/>
        <w:spacing w:line="360" w:lineRule="auto"/>
        <w:ind w:firstLine="709"/>
        <w:jc w:val="both"/>
        <w:rPr>
          <w:sz w:val="28"/>
          <w:szCs w:val="28"/>
        </w:rPr>
      </w:pPr>
      <w:r w:rsidRPr="00542792">
        <w:rPr>
          <w:color w:val="000000"/>
          <w:spacing w:val="-1"/>
          <w:sz w:val="28"/>
          <w:szCs w:val="28"/>
        </w:rPr>
        <w:t xml:space="preserve">Для более качественного управления процессом в системе используется динамико математическое моделирование, в котором часто фигурирую сложные формы анализа состояния среды. Система также оперирует косвенными переменными, участвующими в вычислении, в частности такие как: </w:t>
      </w:r>
      <w:r w:rsidRPr="00542792">
        <w:rPr>
          <w:color w:val="000000"/>
          <w:spacing w:val="-2"/>
          <w:sz w:val="28"/>
          <w:szCs w:val="28"/>
        </w:rPr>
        <w:t xml:space="preserve">скорость изменения давления </w:t>
      </w:r>
      <w:r w:rsidRPr="00542792">
        <w:rPr>
          <w:color w:val="000000"/>
          <w:spacing w:val="-2"/>
          <w:sz w:val="28"/>
          <w:szCs w:val="28"/>
          <w:lang w:val="en-US"/>
        </w:rPr>
        <w:t>v</w:t>
      </w:r>
      <w:r w:rsidRPr="00542792">
        <w:rPr>
          <w:color w:val="000000"/>
          <w:spacing w:val="-2"/>
          <w:sz w:val="28"/>
          <w:szCs w:val="28"/>
          <w:vertAlign w:val="subscript"/>
        </w:rPr>
        <w:t>Р</w:t>
      </w:r>
      <w:r w:rsidRPr="00542792">
        <w:rPr>
          <w:color w:val="000000"/>
          <w:spacing w:val="-2"/>
          <w:sz w:val="28"/>
          <w:szCs w:val="28"/>
        </w:rPr>
        <w:t>, которая учитывает динамику протекания процесса</w:t>
      </w:r>
      <w:r w:rsidRPr="00542792">
        <w:rPr>
          <w:color w:val="000000"/>
          <w:spacing w:val="-1"/>
          <w:sz w:val="28"/>
          <w:szCs w:val="28"/>
        </w:rPr>
        <w:t xml:space="preserve">, и задает особенности внутреннего лексикона задания переменных регулирования. </w:t>
      </w:r>
    </w:p>
    <w:p w:rsidR="001119B2" w:rsidRPr="00542792" w:rsidRDefault="001119B2" w:rsidP="00542792">
      <w:pPr>
        <w:shd w:val="clear" w:color="auto" w:fill="FFFFFF"/>
        <w:spacing w:line="360" w:lineRule="auto"/>
        <w:ind w:left="4" w:right="4" w:firstLine="709"/>
        <w:jc w:val="both"/>
        <w:rPr>
          <w:color w:val="000000"/>
          <w:spacing w:val="-3"/>
          <w:sz w:val="28"/>
          <w:szCs w:val="28"/>
        </w:rPr>
      </w:pPr>
      <w:r w:rsidRPr="00542792">
        <w:rPr>
          <w:color w:val="000000"/>
          <w:spacing w:val="-3"/>
          <w:sz w:val="28"/>
          <w:szCs w:val="28"/>
        </w:rPr>
        <w:t>Для регулирования с помощью преобразователя частоты скоро</w:t>
      </w:r>
      <w:r w:rsidRPr="00542792">
        <w:rPr>
          <w:color w:val="000000"/>
          <w:sz w:val="28"/>
          <w:szCs w:val="28"/>
        </w:rPr>
        <w:t xml:space="preserve">сти электропривода компрессора используется сигнал задания скорости </w:t>
      </w:r>
      <w:r w:rsidRPr="00542792">
        <w:rPr>
          <w:color w:val="000000"/>
          <w:sz w:val="28"/>
          <w:szCs w:val="28"/>
        </w:rPr>
        <w:sym w:font="Symbol" w:char="F06E"/>
      </w:r>
      <w:r w:rsidRPr="00542792">
        <w:rPr>
          <w:color w:val="000000"/>
          <w:sz w:val="28"/>
          <w:szCs w:val="28"/>
          <w:vertAlign w:val="subscript"/>
          <w:lang w:val="en-US"/>
        </w:rPr>
        <w:t>ω</w:t>
      </w:r>
      <w:r w:rsidRPr="00542792">
        <w:rPr>
          <w:color w:val="000000"/>
          <w:spacing w:val="-5"/>
          <w:sz w:val="28"/>
          <w:szCs w:val="28"/>
        </w:rPr>
        <w:t>, который поступает с выхода цифроаналогового преобразовате</w:t>
      </w:r>
      <w:r w:rsidRPr="00542792">
        <w:rPr>
          <w:color w:val="000000"/>
          <w:spacing w:val="-7"/>
          <w:sz w:val="28"/>
          <w:szCs w:val="28"/>
        </w:rPr>
        <w:t>ля микропроцессорной системы управления. Формированием управ</w:t>
      </w:r>
      <w:r w:rsidRPr="00542792">
        <w:rPr>
          <w:color w:val="000000"/>
          <w:spacing w:val="-4"/>
          <w:sz w:val="28"/>
          <w:szCs w:val="28"/>
        </w:rPr>
        <w:t xml:space="preserve">ляющего сигнала обеспечивается изменение частоты вращения ω, </w:t>
      </w:r>
      <w:r w:rsidRPr="00542792">
        <w:rPr>
          <w:color w:val="000000"/>
          <w:spacing w:val="-7"/>
          <w:sz w:val="28"/>
          <w:szCs w:val="28"/>
        </w:rPr>
        <w:t>которое определяется целым числом. В лин</w:t>
      </w:r>
      <w:r w:rsidRPr="00542792">
        <w:rPr>
          <w:color w:val="000000"/>
          <w:spacing w:val="-3"/>
          <w:sz w:val="28"/>
          <w:szCs w:val="28"/>
        </w:rPr>
        <w:t>гвистических переменных управление изменением частоты вращения может быть представлено несколькими уровнями, в зависимости от степени регулирования и сложности динамики.</w:t>
      </w:r>
    </w:p>
    <w:p w:rsidR="001119B2" w:rsidRPr="00542792" w:rsidRDefault="001119B2" w:rsidP="00542792">
      <w:pPr>
        <w:shd w:val="clear" w:color="auto" w:fill="FFFFFF"/>
        <w:spacing w:line="360" w:lineRule="auto"/>
        <w:ind w:left="4" w:right="4" w:firstLine="709"/>
        <w:jc w:val="both"/>
        <w:rPr>
          <w:color w:val="000000"/>
          <w:spacing w:val="-2"/>
          <w:sz w:val="28"/>
          <w:szCs w:val="28"/>
        </w:rPr>
      </w:pPr>
      <w:r w:rsidRPr="00542792">
        <w:rPr>
          <w:color w:val="000000"/>
          <w:spacing w:val="-3"/>
          <w:sz w:val="28"/>
          <w:szCs w:val="28"/>
        </w:rPr>
        <w:t>На основе принципов работы и регулирования составляются основные правила функционирования. Если анализиро</w:t>
      </w:r>
      <w:r w:rsidRPr="00542792">
        <w:rPr>
          <w:color w:val="000000"/>
          <w:spacing w:val="-2"/>
          <w:sz w:val="28"/>
          <w:szCs w:val="28"/>
        </w:rPr>
        <w:t>вать все возможные состояния условий, то для этого составляется сводная таблица условий</w:t>
      </w:r>
      <w:r w:rsidRPr="00542792">
        <w:rPr>
          <w:color w:val="000000"/>
          <w:spacing w:val="-1"/>
          <w:sz w:val="28"/>
          <w:szCs w:val="28"/>
        </w:rPr>
        <w:t>, в которой столбцы соответ</w:t>
      </w:r>
      <w:r w:rsidRPr="00542792">
        <w:rPr>
          <w:color w:val="000000"/>
          <w:spacing w:val="-3"/>
          <w:sz w:val="28"/>
          <w:szCs w:val="28"/>
        </w:rPr>
        <w:t xml:space="preserve">ствуют условиям одного параметра, строки - условиям другого </w:t>
      </w:r>
      <w:r w:rsidRPr="00542792">
        <w:rPr>
          <w:color w:val="000000"/>
          <w:spacing w:val="-1"/>
          <w:sz w:val="28"/>
          <w:szCs w:val="28"/>
        </w:rPr>
        <w:t>параметра, а на их пересечениях записываются выводы, соответ</w:t>
      </w:r>
      <w:r w:rsidRPr="00542792">
        <w:rPr>
          <w:color w:val="000000"/>
          <w:spacing w:val="-1"/>
          <w:sz w:val="28"/>
          <w:szCs w:val="28"/>
        </w:rPr>
        <w:softHyphen/>
      </w:r>
      <w:r w:rsidRPr="00542792">
        <w:rPr>
          <w:color w:val="000000"/>
          <w:spacing w:val="-2"/>
          <w:sz w:val="28"/>
          <w:szCs w:val="28"/>
        </w:rPr>
        <w:t>ствующие этим условиям.</w:t>
      </w:r>
    </w:p>
    <w:p w:rsidR="001119B2" w:rsidRPr="00542792" w:rsidRDefault="001119B2" w:rsidP="00542792">
      <w:pPr>
        <w:pStyle w:val="a8gol"/>
        <w:spacing w:before="0" w:beforeAutospacing="0" w:after="0" w:afterAutospacing="0" w:line="360" w:lineRule="auto"/>
        <w:ind w:right="75" w:firstLine="709"/>
        <w:jc w:val="both"/>
        <w:rPr>
          <w:rFonts w:ascii="Times New Roman" w:hAnsi="Times New Roman" w:cs="Times New Roman"/>
          <w:b/>
          <w:bCs/>
          <w:sz w:val="28"/>
          <w:szCs w:val="28"/>
        </w:rPr>
      </w:pPr>
      <w:r w:rsidRPr="00542792">
        <w:rPr>
          <w:rStyle w:val="a9"/>
          <w:rFonts w:ascii="Times New Roman" w:hAnsi="Times New Roman"/>
          <w:b w:val="0"/>
          <w:bCs w:val="0"/>
          <w:sz w:val="28"/>
          <w:szCs w:val="28"/>
        </w:rPr>
        <w:t>Делая вывод, можно сказать что, применение частотно-регулируемого привода дополнительно обеспечивает следующее:</w:t>
      </w:r>
    </w:p>
    <w:p w:rsidR="001119B2" w:rsidRPr="00542792" w:rsidRDefault="001119B2" w:rsidP="00461177">
      <w:pPr>
        <w:pStyle w:val="a8gol"/>
        <w:numPr>
          <w:ilvl w:val="0"/>
          <w:numId w:val="69"/>
        </w:numPr>
        <w:spacing w:before="0" w:beforeAutospacing="0" w:after="0" w:afterAutospacing="0" w:line="360" w:lineRule="auto"/>
        <w:jc w:val="both"/>
        <w:rPr>
          <w:rFonts w:ascii="Times New Roman" w:hAnsi="Times New Roman" w:cs="Times New Roman"/>
          <w:sz w:val="28"/>
          <w:szCs w:val="28"/>
        </w:rPr>
      </w:pPr>
      <w:r w:rsidRPr="00542792">
        <w:rPr>
          <w:rFonts w:ascii="Times New Roman" w:hAnsi="Times New Roman" w:cs="Times New Roman"/>
          <w:sz w:val="28"/>
          <w:szCs w:val="28"/>
        </w:rPr>
        <w:t xml:space="preserve">Снижается износ коммутационной аппаратуры из-за отсутствия больших пусковых токов при включении двигателя компрессора. </w:t>
      </w:r>
    </w:p>
    <w:p w:rsidR="001119B2" w:rsidRPr="00542792" w:rsidRDefault="001119B2" w:rsidP="00461177">
      <w:pPr>
        <w:pStyle w:val="a8gol"/>
        <w:numPr>
          <w:ilvl w:val="0"/>
          <w:numId w:val="69"/>
        </w:numPr>
        <w:spacing w:before="0" w:beforeAutospacing="0" w:after="0" w:afterAutospacing="0" w:line="360" w:lineRule="auto"/>
        <w:jc w:val="both"/>
        <w:rPr>
          <w:rFonts w:ascii="Times New Roman" w:hAnsi="Times New Roman" w:cs="Times New Roman"/>
          <w:sz w:val="28"/>
          <w:szCs w:val="28"/>
        </w:rPr>
      </w:pPr>
      <w:r w:rsidRPr="00542792">
        <w:rPr>
          <w:rFonts w:ascii="Times New Roman" w:hAnsi="Times New Roman" w:cs="Times New Roman"/>
          <w:sz w:val="28"/>
          <w:szCs w:val="28"/>
        </w:rPr>
        <w:t xml:space="preserve">Оптимизация давления в пневмосети снижает утечки сжатого воздуха. </w:t>
      </w:r>
    </w:p>
    <w:p w:rsidR="001119B2" w:rsidRPr="00542792" w:rsidRDefault="001119B2" w:rsidP="00461177">
      <w:pPr>
        <w:pStyle w:val="a8gol"/>
        <w:numPr>
          <w:ilvl w:val="0"/>
          <w:numId w:val="69"/>
        </w:numPr>
        <w:spacing w:before="0" w:beforeAutospacing="0" w:after="0" w:afterAutospacing="0" w:line="360" w:lineRule="auto"/>
        <w:jc w:val="both"/>
        <w:rPr>
          <w:rFonts w:ascii="Times New Roman" w:hAnsi="Times New Roman" w:cs="Times New Roman"/>
          <w:sz w:val="28"/>
          <w:szCs w:val="28"/>
        </w:rPr>
      </w:pPr>
      <w:r w:rsidRPr="00542792">
        <w:rPr>
          <w:rFonts w:ascii="Times New Roman" w:hAnsi="Times New Roman" w:cs="Times New Roman"/>
          <w:sz w:val="28"/>
          <w:szCs w:val="28"/>
        </w:rPr>
        <w:t>Увеличивается срок службы электродвигателя из-за снижения его нагрузки и отсутствия тяжёлых пусковых режимов.</w:t>
      </w:r>
    </w:p>
    <w:p w:rsidR="001119B2" w:rsidRPr="00542792" w:rsidRDefault="001119B2" w:rsidP="00542792">
      <w:pPr>
        <w:shd w:val="clear" w:color="auto" w:fill="FFFFFF"/>
        <w:spacing w:line="360" w:lineRule="auto"/>
        <w:ind w:left="4" w:right="4" w:firstLine="709"/>
        <w:jc w:val="both"/>
        <w:rPr>
          <w:sz w:val="28"/>
          <w:szCs w:val="28"/>
        </w:rPr>
      </w:pPr>
    </w:p>
    <w:p w:rsidR="00CA51C7" w:rsidRDefault="00CA51C7">
      <w:pPr>
        <w:spacing w:line="360" w:lineRule="auto"/>
        <w:jc w:val="both"/>
        <w:rPr>
          <w:b/>
          <w:bCs/>
          <w:sz w:val="28"/>
          <w:szCs w:val="28"/>
        </w:rPr>
      </w:pPr>
      <w:r>
        <w:rPr>
          <w:b/>
          <w:bCs/>
          <w:sz w:val="28"/>
          <w:szCs w:val="28"/>
        </w:rPr>
        <w:br w:type="page"/>
      </w:r>
    </w:p>
    <w:p w:rsidR="001119B2" w:rsidRPr="00542792" w:rsidRDefault="00CA51C7" w:rsidP="00CA51C7">
      <w:pPr>
        <w:shd w:val="clear" w:color="auto" w:fill="FFFFFF"/>
        <w:spacing w:line="360" w:lineRule="auto"/>
        <w:ind w:right="4" w:firstLine="709"/>
        <w:jc w:val="both"/>
        <w:rPr>
          <w:b/>
          <w:bCs/>
          <w:sz w:val="28"/>
          <w:szCs w:val="28"/>
        </w:rPr>
      </w:pPr>
      <w:r>
        <w:rPr>
          <w:b/>
          <w:bCs/>
          <w:sz w:val="28"/>
          <w:szCs w:val="28"/>
        </w:rPr>
        <w:t xml:space="preserve">3. </w:t>
      </w:r>
      <w:r w:rsidR="001119B2" w:rsidRPr="00542792">
        <w:rPr>
          <w:b/>
          <w:bCs/>
          <w:sz w:val="28"/>
          <w:szCs w:val="28"/>
        </w:rPr>
        <w:t>СОЗДАНИЕ ЛОГИЧЕСКОЙ МОДЕЛИ СИСТЕМЫ УПРАВЛЕНИЯ КУ</w:t>
      </w:r>
    </w:p>
    <w:p w:rsidR="001119B2" w:rsidRPr="00542792" w:rsidRDefault="001119B2" w:rsidP="00542792">
      <w:pPr>
        <w:shd w:val="clear" w:color="auto" w:fill="FFFFFF"/>
        <w:spacing w:line="360" w:lineRule="auto"/>
        <w:ind w:right="4" w:firstLine="709"/>
        <w:jc w:val="both"/>
        <w:rPr>
          <w:b/>
          <w:bCs/>
          <w:sz w:val="28"/>
          <w:szCs w:val="28"/>
        </w:rPr>
      </w:pPr>
    </w:p>
    <w:p w:rsidR="001119B2" w:rsidRPr="00542792" w:rsidRDefault="001119B2" w:rsidP="00542792">
      <w:pPr>
        <w:spacing w:line="360" w:lineRule="auto"/>
        <w:ind w:firstLine="709"/>
        <w:jc w:val="both"/>
        <w:rPr>
          <w:b/>
          <w:bCs/>
          <w:sz w:val="28"/>
          <w:szCs w:val="28"/>
        </w:rPr>
      </w:pPr>
      <w:r w:rsidRPr="00542792">
        <w:rPr>
          <w:b/>
          <w:bCs/>
          <w:sz w:val="28"/>
          <w:szCs w:val="28"/>
        </w:rPr>
        <w:t>3.1</w:t>
      </w:r>
      <w:r w:rsidR="00542792">
        <w:rPr>
          <w:b/>
          <w:bCs/>
          <w:sz w:val="28"/>
          <w:szCs w:val="28"/>
        </w:rPr>
        <w:t xml:space="preserve"> </w:t>
      </w:r>
      <w:r w:rsidRPr="00542792">
        <w:rPr>
          <w:b/>
          <w:bCs/>
          <w:sz w:val="28"/>
          <w:szCs w:val="28"/>
        </w:rPr>
        <w:t>Анализ и разработка структурной схемы конструктивных и технологических элементов механизма движения поршневого компрессора</w:t>
      </w:r>
    </w:p>
    <w:p w:rsidR="001119B2" w:rsidRPr="00542792" w:rsidRDefault="001119B2" w:rsidP="00542792">
      <w:pPr>
        <w:shd w:val="clear" w:color="auto" w:fill="FFFFFF"/>
        <w:spacing w:line="360" w:lineRule="auto"/>
        <w:ind w:right="4" w:firstLine="709"/>
        <w:jc w:val="both"/>
        <w:rPr>
          <w:b/>
          <w:bCs/>
          <w:sz w:val="28"/>
          <w:szCs w:val="28"/>
        </w:rPr>
      </w:pPr>
    </w:p>
    <w:p w:rsidR="001119B2" w:rsidRPr="00542792" w:rsidRDefault="001119B2" w:rsidP="00542792">
      <w:pPr>
        <w:spacing w:line="360" w:lineRule="auto"/>
        <w:ind w:firstLine="709"/>
        <w:jc w:val="both"/>
        <w:rPr>
          <w:sz w:val="28"/>
          <w:szCs w:val="28"/>
        </w:rPr>
      </w:pPr>
      <w:r w:rsidRPr="00542792">
        <w:rPr>
          <w:sz w:val="28"/>
          <w:szCs w:val="28"/>
        </w:rPr>
        <w:t>Поршневой компрессор относится к классу сложных систем. Общая численность конструктивных элементов (КЭ) и технологических элементов (ТЭ) может составлять 10</w:t>
      </w:r>
      <w:r w:rsidRPr="00542792">
        <w:rPr>
          <w:sz w:val="28"/>
          <w:szCs w:val="28"/>
          <w:vertAlign w:val="superscript"/>
        </w:rPr>
        <w:t>4</w:t>
      </w:r>
      <w:r w:rsidRPr="00542792">
        <w:rPr>
          <w:sz w:val="28"/>
          <w:szCs w:val="28"/>
        </w:rPr>
        <w:t>-10</w:t>
      </w:r>
      <w:r w:rsidRPr="00542792">
        <w:rPr>
          <w:sz w:val="28"/>
          <w:szCs w:val="28"/>
          <w:vertAlign w:val="superscript"/>
        </w:rPr>
        <w:t>6</w:t>
      </w:r>
      <w:r w:rsidRPr="00542792">
        <w:rPr>
          <w:sz w:val="28"/>
          <w:szCs w:val="28"/>
        </w:rPr>
        <w:t xml:space="preserve"> единиц. </w:t>
      </w:r>
    </w:p>
    <w:p w:rsidR="001119B2" w:rsidRPr="00542792" w:rsidRDefault="001119B2" w:rsidP="00542792">
      <w:pPr>
        <w:spacing w:line="360" w:lineRule="auto"/>
        <w:ind w:firstLine="709"/>
        <w:jc w:val="both"/>
        <w:rPr>
          <w:rFonts w:eastAsia="MS Mincho"/>
          <w:sz w:val="28"/>
          <w:szCs w:val="28"/>
        </w:rPr>
      </w:pPr>
      <w:r w:rsidRPr="00542792">
        <w:rPr>
          <w:sz w:val="28"/>
          <w:szCs w:val="28"/>
        </w:rPr>
        <w:t>Одним из решений проектирования сложных конструктивных схем является внедрение современных информационных технологий и методик в общем и CALS-методологии в частности.</w:t>
      </w:r>
      <w:r w:rsidRPr="00542792">
        <w:rPr>
          <w:rFonts w:eastAsia="MS Mincho"/>
          <w:sz w:val="28"/>
          <w:szCs w:val="28"/>
        </w:rPr>
        <w:t xml:space="preserve"> Концепция и стандарты CALS определяют набор правил и регламентов, в соответствии с которыми строится взаимодействие субъектов. </w:t>
      </w:r>
    </w:p>
    <w:p w:rsidR="001119B2" w:rsidRPr="00542792" w:rsidRDefault="001119B2" w:rsidP="00542792">
      <w:pPr>
        <w:spacing w:line="360" w:lineRule="auto"/>
        <w:ind w:firstLine="709"/>
        <w:jc w:val="both"/>
        <w:rPr>
          <w:sz w:val="28"/>
          <w:szCs w:val="28"/>
        </w:rPr>
      </w:pPr>
      <w:r w:rsidRPr="00542792">
        <w:rPr>
          <w:sz w:val="28"/>
          <w:szCs w:val="28"/>
        </w:rPr>
        <w:t>Использование новых информационных технологий неизбежно влечет за собой пересмотр существующих принципов и методов проектирования. Сегодня уже не достаточно получения геометрической или математической модели проектируемого изделия и набора чертежей. В процессе моделирования необходимо получать динамические пространственные модели, отражающие полную структуру изделия, его взаимодействие с оборудованием. Создание полной электронной модели изделия - основная задача CALS-технологии.</w:t>
      </w:r>
    </w:p>
    <w:p w:rsidR="001119B2" w:rsidRPr="00542792" w:rsidRDefault="001119B2" w:rsidP="00542792">
      <w:pPr>
        <w:spacing w:line="360" w:lineRule="auto"/>
        <w:ind w:firstLine="709"/>
        <w:jc w:val="both"/>
        <w:rPr>
          <w:sz w:val="28"/>
          <w:szCs w:val="28"/>
        </w:rPr>
      </w:pPr>
      <w:r w:rsidRPr="00542792">
        <w:rPr>
          <w:sz w:val="28"/>
          <w:szCs w:val="28"/>
        </w:rPr>
        <w:t>Согласно принципам разработка любой сложной системы должна начинаться со структурно-функционального анализа и моделирования ее в целом и всех ее подсистем в частности. Для этого применяется семейство методологий моделирования IDEF, позволяющее исследовать структуру, параметры и характеристики объектов моделирования. В настоящее время стек методологий IDEF включает ряд частных методологий для моделирования систем, в том числе:</w:t>
      </w:r>
    </w:p>
    <w:p w:rsidR="001119B2" w:rsidRPr="00542792" w:rsidRDefault="001119B2" w:rsidP="00542792">
      <w:pPr>
        <w:spacing w:line="360" w:lineRule="auto"/>
        <w:ind w:firstLine="709"/>
        <w:jc w:val="both"/>
        <w:rPr>
          <w:sz w:val="28"/>
          <w:szCs w:val="28"/>
        </w:rPr>
      </w:pPr>
      <w:r w:rsidRPr="00542792">
        <w:rPr>
          <w:sz w:val="28"/>
          <w:szCs w:val="28"/>
        </w:rPr>
        <w:t>IDEF0 - методология моделирования,</w:t>
      </w:r>
      <w:r w:rsidRPr="00542792">
        <w:rPr>
          <w:color w:val="000000"/>
          <w:sz w:val="28"/>
          <w:szCs w:val="28"/>
        </w:rPr>
        <w:t xml:space="preserve"> используемая для создания </w:t>
      </w:r>
      <w:r w:rsidRPr="00542792">
        <w:rPr>
          <w:bCs/>
          <w:color w:val="000000"/>
          <w:sz w:val="28"/>
          <w:szCs w:val="28"/>
        </w:rPr>
        <w:t>функциональной модели</w:t>
      </w:r>
      <w:r w:rsidRPr="00542792">
        <w:rPr>
          <w:sz w:val="28"/>
          <w:szCs w:val="28"/>
        </w:rPr>
        <w:t>, с помощью наглядного графического языка IDEF0, отображающая структуру, процессы и функции системы в виде набора взаимосвязанных функций (функциональных блоков), а также потоки информации и материальных объектов, преобразуемые этими функциями. Моделирование средствами IDEF0 является первым этапом изучения любой системы;</w:t>
      </w:r>
    </w:p>
    <w:p w:rsidR="001119B2" w:rsidRPr="00542792" w:rsidRDefault="001119B2" w:rsidP="00542792">
      <w:pPr>
        <w:spacing w:line="360" w:lineRule="auto"/>
        <w:ind w:firstLine="709"/>
        <w:jc w:val="both"/>
        <w:rPr>
          <w:sz w:val="28"/>
          <w:szCs w:val="28"/>
        </w:rPr>
      </w:pPr>
      <w:r w:rsidRPr="00542792">
        <w:rPr>
          <w:sz w:val="28"/>
          <w:szCs w:val="28"/>
        </w:rPr>
        <w:t xml:space="preserve">IDEF1 - применяется для построения </w:t>
      </w:r>
      <w:r w:rsidRPr="00542792">
        <w:rPr>
          <w:bCs/>
          <w:sz w:val="28"/>
          <w:szCs w:val="28"/>
        </w:rPr>
        <w:t>информационной модели</w:t>
      </w:r>
      <w:r w:rsidRPr="00542792">
        <w:rPr>
          <w:bCs/>
          <w:i/>
          <w:iCs/>
          <w:sz w:val="28"/>
          <w:szCs w:val="28"/>
        </w:rPr>
        <w:t xml:space="preserve">, </w:t>
      </w:r>
      <w:r w:rsidRPr="00542792">
        <w:rPr>
          <w:sz w:val="28"/>
          <w:szCs w:val="28"/>
        </w:rPr>
        <w:t xml:space="preserve">отображающей структуру и содержание информационных потоков внутри системы, необходимых для поддержки функций системы. Позволяет отображать и анализировать их структуру и взаимосвязь; </w:t>
      </w:r>
    </w:p>
    <w:p w:rsidR="001119B2" w:rsidRPr="00542792" w:rsidRDefault="001119B2" w:rsidP="00542792">
      <w:pPr>
        <w:spacing w:line="360" w:lineRule="auto"/>
        <w:ind w:firstLine="709"/>
        <w:jc w:val="both"/>
        <w:rPr>
          <w:sz w:val="28"/>
          <w:szCs w:val="28"/>
        </w:rPr>
      </w:pPr>
      <w:r w:rsidRPr="00542792">
        <w:rPr>
          <w:sz w:val="28"/>
          <w:szCs w:val="28"/>
        </w:rPr>
        <w:t xml:space="preserve">IDEF1X (IDEF1 Extended) - методология построения </w:t>
      </w:r>
      <w:r w:rsidRPr="00542792">
        <w:rPr>
          <w:bCs/>
          <w:sz w:val="28"/>
          <w:szCs w:val="28"/>
        </w:rPr>
        <w:t>реляционных структур</w:t>
      </w:r>
      <w:r w:rsidRPr="00542792">
        <w:rPr>
          <w:sz w:val="28"/>
          <w:szCs w:val="28"/>
        </w:rPr>
        <w:t>. IDEF1X относится к типу методологий «Сущность-взаимосвязь» и используется для моделирования реляционных баз данных, имеющих отношение к рассматриваемой системе;</w:t>
      </w:r>
    </w:p>
    <w:p w:rsidR="001119B2" w:rsidRPr="00542792" w:rsidRDefault="001119B2" w:rsidP="00542792">
      <w:pPr>
        <w:spacing w:line="360" w:lineRule="auto"/>
        <w:ind w:firstLine="709"/>
        <w:jc w:val="both"/>
        <w:rPr>
          <w:sz w:val="28"/>
          <w:szCs w:val="28"/>
        </w:rPr>
      </w:pPr>
      <w:r w:rsidRPr="00542792">
        <w:rPr>
          <w:sz w:val="28"/>
          <w:szCs w:val="28"/>
        </w:rPr>
        <w:t xml:space="preserve">IDEF2 - методология динамического моделирования развития систем, позволяющая создавать </w:t>
      </w:r>
      <w:r w:rsidRPr="00542792">
        <w:rPr>
          <w:bCs/>
          <w:sz w:val="28"/>
          <w:szCs w:val="28"/>
        </w:rPr>
        <w:t xml:space="preserve">динамическую модель </w:t>
      </w:r>
      <w:r w:rsidRPr="00542792">
        <w:rPr>
          <w:sz w:val="28"/>
          <w:szCs w:val="28"/>
        </w:rPr>
        <w:t>меняющихся во времени поведения функций, информации и ресурсов системы;</w:t>
      </w:r>
    </w:p>
    <w:p w:rsidR="001119B2" w:rsidRPr="00542792" w:rsidRDefault="001119B2" w:rsidP="00542792">
      <w:pPr>
        <w:spacing w:line="360" w:lineRule="auto"/>
        <w:ind w:firstLine="709"/>
        <w:jc w:val="both"/>
        <w:rPr>
          <w:sz w:val="28"/>
          <w:szCs w:val="28"/>
        </w:rPr>
      </w:pPr>
      <w:r w:rsidRPr="00542792">
        <w:rPr>
          <w:sz w:val="28"/>
          <w:szCs w:val="28"/>
        </w:rPr>
        <w:t xml:space="preserve">IDEF3 - методология моделирования процессов, происходящих в системе, предназначенная для создания </w:t>
      </w:r>
      <w:r w:rsidRPr="00542792">
        <w:rPr>
          <w:bCs/>
          <w:sz w:val="28"/>
          <w:szCs w:val="28"/>
        </w:rPr>
        <w:t>сценариев и описания последовательности операций</w:t>
      </w:r>
      <w:r w:rsidRPr="00542792">
        <w:rPr>
          <w:sz w:val="28"/>
          <w:szCs w:val="28"/>
        </w:rPr>
        <w:t xml:space="preserve"> для каждого процесса;</w:t>
      </w:r>
    </w:p>
    <w:p w:rsidR="001119B2" w:rsidRPr="00542792" w:rsidRDefault="001119B2" w:rsidP="00542792">
      <w:pPr>
        <w:spacing w:line="360" w:lineRule="auto"/>
        <w:ind w:firstLine="709"/>
        <w:jc w:val="both"/>
        <w:rPr>
          <w:sz w:val="28"/>
          <w:szCs w:val="28"/>
        </w:rPr>
      </w:pPr>
      <w:r w:rsidRPr="00542792">
        <w:rPr>
          <w:sz w:val="28"/>
          <w:szCs w:val="28"/>
        </w:rPr>
        <w:t xml:space="preserve">IDEF4 - методология объектно-ориентированного проектирования и анализа систем. Средства IDEF4 позволяют наглядно отображать </w:t>
      </w:r>
      <w:r w:rsidRPr="00542792">
        <w:rPr>
          <w:bCs/>
          <w:sz w:val="28"/>
          <w:szCs w:val="28"/>
        </w:rPr>
        <w:t>структуру объектов и принципы их взаимодействия</w:t>
      </w:r>
      <w:r w:rsidRPr="00542792">
        <w:rPr>
          <w:sz w:val="28"/>
          <w:szCs w:val="28"/>
        </w:rPr>
        <w:t>, позволяя анализировать и оптимизировать сложные объектно-ориентированные системы;</w:t>
      </w:r>
    </w:p>
    <w:p w:rsidR="001119B2" w:rsidRPr="00542792" w:rsidRDefault="001119B2" w:rsidP="00542792">
      <w:pPr>
        <w:spacing w:line="360" w:lineRule="auto"/>
        <w:ind w:firstLine="709"/>
        <w:jc w:val="both"/>
        <w:rPr>
          <w:sz w:val="28"/>
          <w:szCs w:val="28"/>
        </w:rPr>
      </w:pPr>
      <w:r w:rsidRPr="00542792">
        <w:rPr>
          <w:sz w:val="28"/>
          <w:szCs w:val="28"/>
        </w:rPr>
        <w:t xml:space="preserve">IDEF5 - методология определения онтологий (словарей) исследования сложных систем. С помощью </w:t>
      </w:r>
      <w:r w:rsidRPr="00542792">
        <w:rPr>
          <w:bCs/>
          <w:sz w:val="28"/>
          <w:szCs w:val="28"/>
        </w:rPr>
        <w:t xml:space="preserve">словаря терминов и правил </w:t>
      </w:r>
      <w:r w:rsidRPr="00542792">
        <w:rPr>
          <w:sz w:val="28"/>
          <w:szCs w:val="28"/>
        </w:rPr>
        <w:t>позволяет описать онтологию системы. В итоге могут быть сформированы достоверные утверждения о состоянии системы в некоторый момент времени, на основе которых делаются выводы о дальнейшем развитии системы и производится её оптимизация.</w:t>
      </w:r>
    </w:p>
    <w:p w:rsidR="001119B2" w:rsidRPr="00542792" w:rsidRDefault="001119B2" w:rsidP="00542792">
      <w:pPr>
        <w:spacing w:line="360" w:lineRule="auto"/>
        <w:ind w:firstLine="709"/>
        <w:jc w:val="both"/>
        <w:rPr>
          <w:sz w:val="28"/>
          <w:szCs w:val="28"/>
        </w:rPr>
      </w:pPr>
      <w:r w:rsidRPr="00542792">
        <w:rPr>
          <w:sz w:val="28"/>
          <w:szCs w:val="28"/>
        </w:rPr>
        <w:t xml:space="preserve">IDEF9 - методологии </w:t>
      </w:r>
      <w:r w:rsidRPr="00542792">
        <w:rPr>
          <w:bCs/>
          <w:sz w:val="28"/>
          <w:szCs w:val="28"/>
        </w:rPr>
        <w:t>моделирования требований</w:t>
      </w:r>
      <w:r w:rsidRPr="00542792">
        <w:rPr>
          <w:sz w:val="28"/>
          <w:szCs w:val="28"/>
        </w:rPr>
        <w:t>.</w:t>
      </w:r>
    </w:p>
    <w:p w:rsidR="001119B2" w:rsidRDefault="001119B2" w:rsidP="00542792">
      <w:pPr>
        <w:spacing w:line="360" w:lineRule="auto"/>
        <w:ind w:firstLine="709"/>
        <w:jc w:val="both"/>
        <w:rPr>
          <w:sz w:val="28"/>
          <w:szCs w:val="28"/>
        </w:rPr>
      </w:pPr>
      <w:r w:rsidRPr="00542792">
        <w:rPr>
          <w:sz w:val="28"/>
          <w:szCs w:val="28"/>
        </w:rPr>
        <w:t xml:space="preserve">Основное требование системного подхода при изучении какого-либо объекта – рассмотрение системы как единого целого, т.е. определенной одним функциональным блоком (черным ящиком) со своими входами и выходами. Контекст модели очерчивает границы моделируемого процесса и описывает его взаимосвязи с внешней средой и другими процессами, определяя модель процесса как часть целого. В контекст IDEFO-модели входит определение единственного субъекта моделирования, его полное, точное и адекватное описание, называемое целью модели, созданное с одной точки зрения на модель. Согласно IDEF0 контекст системы представляется контекстной диаграммой, а диаграммы нижнего уровня описывают детализированные аспекты системы. </w:t>
      </w:r>
    </w:p>
    <w:p w:rsidR="00CA51C7" w:rsidRPr="00542792" w:rsidRDefault="00CA51C7" w:rsidP="00542792">
      <w:pPr>
        <w:spacing w:line="360" w:lineRule="auto"/>
        <w:ind w:firstLine="709"/>
        <w:jc w:val="both"/>
        <w:rPr>
          <w:sz w:val="28"/>
          <w:szCs w:val="28"/>
        </w:rPr>
      </w:pPr>
    </w:p>
    <w:p w:rsidR="001119B2" w:rsidRPr="00542792" w:rsidRDefault="00560819" w:rsidP="00542792">
      <w:pPr>
        <w:spacing w:line="360" w:lineRule="auto"/>
        <w:ind w:firstLine="709"/>
        <w:jc w:val="both"/>
        <w:rPr>
          <w:sz w:val="28"/>
          <w:szCs w:val="28"/>
        </w:rPr>
      </w:pPr>
      <w:r>
        <w:rPr>
          <w:noProof/>
          <w:sz w:val="28"/>
          <w:szCs w:val="28"/>
        </w:rPr>
        <w:pict>
          <v:shape id="Рисунок 8" o:spid="_x0000_i1032" type="#_x0000_t75" style="width:352.5pt;height:231.75pt;visibility:visible">
            <v:imagedata r:id="rId19" o:title="" croptop="5543f" cropbottom="7365f" cropleft="1392f" cropright="10432f"/>
          </v:shape>
        </w:pict>
      </w:r>
    </w:p>
    <w:p w:rsidR="001119B2" w:rsidRPr="00542792" w:rsidRDefault="001119B2" w:rsidP="00542792">
      <w:pPr>
        <w:spacing w:line="360" w:lineRule="auto"/>
        <w:ind w:firstLine="709"/>
        <w:jc w:val="both"/>
        <w:rPr>
          <w:iCs/>
          <w:sz w:val="28"/>
          <w:szCs w:val="28"/>
        </w:rPr>
      </w:pPr>
      <w:r w:rsidRPr="00542792">
        <w:rPr>
          <w:iCs/>
          <w:sz w:val="28"/>
          <w:szCs w:val="28"/>
        </w:rPr>
        <w:t>Рис. 3.1- Контекстная диаграмма механизма движения и уравновешивания ПК</w:t>
      </w:r>
    </w:p>
    <w:p w:rsidR="001119B2" w:rsidRPr="00542792" w:rsidRDefault="001119B2" w:rsidP="00542792">
      <w:pPr>
        <w:spacing w:line="360" w:lineRule="auto"/>
        <w:ind w:firstLine="709"/>
        <w:jc w:val="both"/>
        <w:rPr>
          <w:i/>
          <w:sz w:val="28"/>
          <w:szCs w:val="28"/>
        </w:rPr>
      </w:pPr>
    </w:p>
    <w:p w:rsidR="00CA51C7" w:rsidRDefault="00CA51C7">
      <w:pPr>
        <w:spacing w:line="360" w:lineRule="auto"/>
        <w:jc w:val="both"/>
        <w:rPr>
          <w:i/>
          <w:sz w:val="28"/>
          <w:szCs w:val="28"/>
        </w:rPr>
      </w:pPr>
      <w:r>
        <w:rPr>
          <w:i/>
          <w:sz w:val="28"/>
          <w:szCs w:val="28"/>
        </w:rPr>
        <w:br w:type="page"/>
      </w:r>
    </w:p>
    <w:p w:rsidR="001119B2" w:rsidRPr="00542792" w:rsidRDefault="00560819" w:rsidP="00542792">
      <w:pPr>
        <w:spacing w:line="360" w:lineRule="auto"/>
        <w:ind w:firstLine="709"/>
        <w:jc w:val="both"/>
        <w:rPr>
          <w:sz w:val="28"/>
          <w:szCs w:val="28"/>
        </w:rPr>
      </w:pPr>
      <w:r>
        <w:rPr>
          <w:noProof/>
          <w:sz w:val="28"/>
          <w:szCs w:val="28"/>
        </w:rPr>
        <w:pict>
          <v:shape id="Рисунок 9" o:spid="_x0000_i1033" type="#_x0000_t75" style="width:349.5pt;height:214.5pt;visibility:visible">
            <v:imagedata r:id="rId20" o:title="" croptop="6747f" cropbottom="4222f" cropleft="-94f" cropright="9073f"/>
          </v:shape>
        </w:pict>
      </w:r>
    </w:p>
    <w:p w:rsidR="001119B2" w:rsidRPr="00542792" w:rsidRDefault="001119B2" w:rsidP="00542792">
      <w:pPr>
        <w:spacing w:line="360" w:lineRule="auto"/>
        <w:ind w:firstLine="709"/>
        <w:jc w:val="both"/>
        <w:rPr>
          <w:iCs/>
          <w:sz w:val="28"/>
          <w:szCs w:val="28"/>
        </w:rPr>
      </w:pPr>
      <w:r w:rsidRPr="00542792">
        <w:rPr>
          <w:iCs/>
          <w:sz w:val="28"/>
          <w:szCs w:val="28"/>
        </w:rPr>
        <w:t>Рис. 3.2 - Структурно-функциональная диаграмма механизма движения и уравновешивания ПК</w:t>
      </w:r>
    </w:p>
    <w:p w:rsidR="001119B2" w:rsidRPr="00542792" w:rsidRDefault="001119B2" w:rsidP="00542792">
      <w:pPr>
        <w:spacing w:line="360" w:lineRule="auto"/>
        <w:ind w:firstLine="709"/>
        <w:jc w:val="both"/>
        <w:rPr>
          <w:i/>
          <w:sz w:val="28"/>
          <w:szCs w:val="28"/>
        </w:rPr>
      </w:pPr>
    </w:p>
    <w:p w:rsidR="001119B2" w:rsidRPr="00542792" w:rsidRDefault="001119B2" w:rsidP="00542792">
      <w:pPr>
        <w:spacing w:line="360" w:lineRule="auto"/>
        <w:ind w:firstLine="709"/>
        <w:jc w:val="both"/>
        <w:rPr>
          <w:sz w:val="28"/>
          <w:szCs w:val="28"/>
        </w:rPr>
      </w:pPr>
      <w:r w:rsidRPr="00542792">
        <w:rPr>
          <w:sz w:val="28"/>
          <w:szCs w:val="28"/>
        </w:rPr>
        <w:t>Контекстная диаграмма механизма движения и уравновешивания ПК приведена на рис. 3.1. На рис. 3.2 представлена структурно-функциональная диаграмма механизма движения и уравновешивания ПК.</w:t>
      </w:r>
    </w:p>
    <w:p w:rsidR="001119B2" w:rsidRPr="00542792" w:rsidRDefault="001119B2" w:rsidP="00542792">
      <w:pPr>
        <w:spacing w:line="360" w:lineRule="auto"/>
        <w:ind w:firstLine="709"/>
        <w:jc w:val="both"/>
        <w:rPr>
          <w:sz w:val="28"/>
          <w:szCs w:val="28"/>
        </w:rPr>
      </w:pPr>
      <w:r w:rsidRPr="00542792">
        <w:rPr>
          <w:sz w:val="28"/>
          <w:szCs w:val="28"/>
        </w:rPr>
        <w:t xml:space="preserve">В основу методологии IDEF0 положен процесс декомпозиции, основанный на объектно-ориентированном подходе к рассмотрению объекта проектирования как системы взаимосвязанных элементов. Полученная при анализе информация представляется в виде иерархической структуры в графическом виде – диаграммы дерева узлов. </w:t>
      </w:r>
    </w:p>
    <w:p w:rsidR="001119B2" w:rsidRPr="00542792" w:rsidRDefault="001119B2" w:rsidP="00542792">
      <w:pPr>
        <w:spacing w:line="360" w:lineRule="auto"/>
        <w:ind w:firstLine="709"/>
        <w:jc w:val="both"/>
        <w:rPr>
          <w:sz w:val="28"/>
          <w:szCs w:val="28"/>
        </w:rPr>
      </w:pPr>
      <w:r w:rsidRPr="00542792">
        <w:rPr>
          <w:sz w:val="28"/>
          <w:szCs w:val="28"/>
        </w:rPr>
        <w:t>Согласно принципам объектно-ориентированного подхода к процессу проектирования требуется глубокая декомпозиция структуры изделия до уровня КЭ и ТЭ, их идентификации на основе единой системы условных обозначений. Поэтому предлагается к рассмотрению структурная схема механизма движения и уравновешивания поршневого компрессора как системы (СУПК), в которой выделены основные функциональные, конструкторские и технологические элементы, входящие в его состав.</w:t>
      </w:r>
    </w:p>
    <w:p w:rsidR="00CA51C7" w:rsidRDefault="00CA51C7">
      <w:pPr>
        <w:spacing w:line="360" w:lineRule="auto"/>
        <w:jc w:val="both"/>
        <w:rPr>
          <w:sz w:val="28"/>
          <w:szCs w:val="28"/>
        </w:rPr>
      </w:pPr>
      <w:r>
        <w:rPr>
          <w:sz w:val="28"/>
          <w:szCs w:val="28"/>
        </w:rPr>
        <w:br w:type="page"/>
      </w:r>
    </w:p>
    <w:p w:rsidR="001119B2" w:rsidRPr="00542792" w:rsidRDefault="00560819" w:rsidP="00542792">
      <w:pPr>
        <w:spacing w:line="360" w:lineRule="auto"/>
        <w:ind w:firstLine="709"/>
        <w:jc w:val="both"/>
        <w:rPr>
          <w:sz w:val="28"/>
          <w:szCs w:val="28"/>
        </w:rPr>
      </w:pPr>
      <w:r>
        <w:rPr>
          <w:noProof/>
          <w:sz w:val="28"/>
          <w:szCs w:val="28"/>
        </w:rPr>
        <w:pict>
          <v:shape id="Рисунок 10" o:spid="_x0000_i1034" type="#_x0000_t75" style="width:293.25pt;height:159pt;visibility:visible">
            <v:imagedata r:id="rId21" o:title="" croptop="8152f" cropbottom="33842f" cropleft="1422f" cropright="36623f"/>
          </v:shape>
        </w:pict>
      </w:r>
    </w:p>
    <w:p w:rsidR="001119B2" w:rsidRPr="00542792" w:rsidRDefault="001119B2" w:rsidP="00542792">
      <w:pPr>
        <w:spacing w:line="360" w:lineRule="auto"/>
        <w:ind w:firstLine="709"/>
        <w:jc w:val="both"/>
        <w:rPr>
          <w:sz w:val="28"/>
          <w:szCs w:val="28"/>
        </w:rPr>
      </w:pPr>
      <w:r w:rsidRPr="00542792">
        <w:rPr>
          <w:sz w:val="28"/>
          <w:szCs w:val="28"/>
        </w:rPr>
        <w:t>Рис. 3.3 - Верхние уровни (0-й – 2-й) диаграммы узлов</w:t>
      </w:r>
    </w:p>
    <w:p w:rsidR="001119B2" w:rsidRPr="00542792" w:rsidRDefault="001119B2" w:rsidP="00542792">
      <w:pPr>
        <w:spacing w:line="360" w:lineRule="auto"/>
        <w:ind w:firstLine="709"/>
        <w:jc w:val="both"/>
        <w:rPr>
          <w:i/>
          <w:iCs/>
          <w:sz w:val="28"/>
          <w:szCs w:val="28"/>
        </w:rPr>
      </w:pPr>
    </w:p>
    <w:p w:rsidR="001119B2" w:rsidRPr="00542792" w:rsidRDefault="001119B2" w:rsidP="00542792">
      <w:pPr>
        <w:spacing w:line="360" w:lineRule="auto"/>
        <w:ind w:firstLine="709"/>
        <w:jc w:val="both"/>
        <w:rPr>
          <w:sz w:val="28"/>
          <w:szCs w:val="28"/>
        </w:rPr>
      </w:pPr>
      <w:r w:rsidRPr="00542792">
        <w:rPr>
          <w:sz w:val="28"/>
          <w:szCs w:val="28"/>
        </w:rPr>
        <w:t>На наивысшем нулевом уровне (рис. 3.3) расположен сам СУПК, принятый к рассмотрению как метасистема. В метасистеме выделены три подсистемы первого уровня – это кривошипно-шатунный механизм, цилиндропоршневая группа и механизм уравновешивания. В процессе дальнейшей декомпозиции к рассмотрению принимаются подсистемы первого уровня и т.д., каждая из которых рассматривается как система более низкого уровня (рис. 3.4).</w:t>
      </w:r>
    </w:p>
    <w:p w:rsidR="001119B2" w:rsidRDefault="001119B2" w:rsidP="00542792">
      <w:pPr>
        <w:spacing w:line="360" w:lineRule="auto"/>
        <w:ind w:firstLine="709"/>
        <w:jc w:val="both"/>
        <w:rPr>
          <w:sz w:val="28"/>
          <w:szCs w:val="28"/>
        </w:rPr>
      </w:pPr>
      <w:r w:rsidRPr="00542792">
        <w:rPr>
          <w:sz w:val="28"/>
          <w:szCs w:val="28"/>
        </w:rPr>
        <w:t>Декомпозиция каждой из подсистем всех уровней позволила создать диаграмму, представляющую собой структурную схему объекта моделирования, в которой указаны основные КЭ и ТЭ, а также их характеристики. Разработанная схема учитывает характерные особенности конструкции и достаточно полно описывает моделируемую систему до уровня КЭ и ТЭ.</w:t>
      </w:r>
    </w:p>
    <w:p w:rsidR="00CA51C7" w:rsidRPr="00542792" w:rsidRDefault="00CA51C7" w:rsidP="00542792">
      <w:pPr>
        <w:spacing w:line="360" w:lineRule="auto"/>
        <w:ind w:firstLine="709"/>
        <w:jc w:val="both"/>
        <w:rPr>
          <w:sz w:val="28"/>
          <w:szCs w:val="28"/>
        </w:rPr>
      </w:pPr>
    </w:p>
    <w:p w:rsidR="001119B2" w:rsidRPr="00542792" w:rsidRDefault="00560819" w:rsidP="00542792">
      <w:pPr>
        <w:spacing w:line="360" w:lineRule="auto"/>
        <w:ind w:firstLine="709"/>
        <w:jc w:val="both"/>
        <w:rPr>
          <w:sz w:val="28"/>
          <w:szCs w:val="28"/>
        </w:rPr>
      </w:pPr>
      <w:r>
        <w:rPr>
          <w:noProof/>
          <w:sz w:val="28"/>
          <w:szCs w:val="28"/>
        </w:rPr>
        <w:pict>
          <v:shape id="Рисунок 11" o:spid="_x0000_i1035" type="#_x0000_t75" style="width:325.5pt;height:147.75pt;visibility:visible">
            <v:imagedata r:id="rId22" o:title="" croptop="10465f" cropbottom="26096f" cropleft="19f" cropright="1384f"/>
          </v:shape>
        </w:pict>
      </w:r>
    </w:p>
    <w:p w:rsidR="001119B2" w:rsidRPr="00542792" w:rsidRDefault="001119B2" w:rsidP="00542792">
      <w:pPr>
        <w:spacing w:line="360" w:lineRule="auto"/>
        <w:ind w:firstLine="709"/>
        <w:jc w:val="both"/>
        <w:rPr>
          <w:iCs/>
          <w:sz w:val="28"/>
          <w:szCs w:val="28"/>
        </w:rPr>
      </w:pPr>
      <w:r w:rsidRPr="00542792">
        <w:rPr>
          <w:iCs/>
          <w:sz w:val="28"/>
          <w:szCs w:val="28"/>
        </w:rPr>
        <w:t>Рис 3.4 - Подсистема четвертого уровня</w:t>
      </w:r>
    </w:p>
    <w:p w:rsidR="001119B2" w:rsidRPr="00542792" w:rsidRDefault="001119B2" w:rsidP="00542792">
      <w:pPr>
        <w:spacing w:line="360" w:lineRule="auto"/>
        <w:ind w:firstLine="709"/>
        <w:jc w:val="both"/>
        <w:rPr>
          <w:sz w:val="28"/>
          <w:szCs w:val="28"/>
        </w:rPr>
      </w:pPr>
      <w:r w:rsidRPr="00542792">
        <w:rPr>
          <w:sz w:val="28"/>
          <w:szCs w:val="28"/>
        </w:rPr>
        <w:t>На основании проведенного анализа полученной диаграммы были получены следующие результаты:</w:t>
      </w:r>
    </w:p>
    <w:p w:rsidR="001119B2" w:rsidRPr="00542792" w:rsidRDefault="001119B2" w:rsidP="00461177">
      <w:pPr>
        <w:numPr>
          <w:ilvl w:val="0"/>
          <w:numId w:val="35"/>
        </w:numPr>
        <w:tabs>
          <w:tab w:val="clear" w:pos="870"/>
          <w:tab w:val="num" w:pos="1080"/>
        </w:tabs>
        <w:spacing w:line="360" w:lineRule="auto"/>
        <w:ind w:left="0" w:firstLine="709"/>
        <w:jc w:val="both"/>
        <w:rPr>
          <w:sz w:val="28"/>
          <w:szCs w:val="28"/>
        </w:rPr>
      </w:pPr>
      <w:r w:rsidRPr="00542792">
        <w:rPr>
          <w:sz w:val="28"/>
          <w:szCs w:val="28"/>
        </w:rPr>
        <w:t>создан перечень основных технико-экономических характеристик, которые отражают разнообразие возможных вариантов исполнения данного объекта;</w:t>
      </w:r>
    </w:p>
    <w:p w:rsidR="001119B2" w:rsidRPr="00542792" w:rsidRDefault="001119B2" w:rsidP="00461177">
      <w:pPr>
        <w:numPr>
          <w:ilvl w:val="0"/>
          <w:numId w:val="35"/>
        </w:numPr>
        <w:tabs>
          <w:tab w:val="clear" w:pos="870"/>
          <w:tab w:val="num" w:pos="1080"/>
        </w:tabs>
        <w:spacing w:line="360" w:lineRule="auto"/>
        <w:ind w:left="0" w:firstLine="709"/>
        <w:jc w:val="both"/>
        <w:rPr>
          <w:sz w:val="28"/>
          <w:szCs w:val="28"/>
        </w:rPr>
      </w:pPr>
      <w:r w:rsidRPr="00542792">
        <w:rPr>
          <w:sz w:val="28"/>
          <w:szCs w:val="28"/>
        </w:rPr>
        <w:t>определены и разработаны базы данных стандартизованных и унифицированных деталей, необходимые для проектирования СУПК;</w:t>
      </w:r>
    </w:p>
    <w:p w:rsidR="001119B2" w:rsidRPr="00542792" w:rsidRDefault="001119B2" w:rsidP="00461177">
      <w:pPr>
        <w:numPr>
          <w:ilvl w:val="0"/>
          <w:numId w:val="35"/>
        </w:numPr>
        <w:tabs>
          <w:tab w:val="clear" w:pos="870"/>
          <w:tab w:val="num" w:pos="1080"/>
        </w:tabs>
        <w:spacing w:line="360" w:lineRule="auto"/>
        <w:ind w:left="0" w:firstLine="709"/>
        <w:jc w:val="both"/>
        <w:rPr>
          <w:sz w:val="28"/>
          <w:szCs w:val="28"/>
        </w:rPr>
      </w:pPr>
      <w:r w:rsidRPr="00542792">
        <w:rPr>
          <w:sz w:val="28"/>
          <w:szCs w:val="28"/>
        </w:rPr>
        <w:t>составлен перечень данных, используемых как исходные, при выполнении проектировочных и поверочных расчетов;</w:t>
      </w:r>
    </w:p>
    <w:p w:rsidR="001119B2" w:rsidRPr="00542792" w:rsidRDefault="001119B2" w:rsidP="00461177">
      <w:pPr>
        <w:numPr>
          <w:ilvl w:val="0"/>
          <w:numId w:val="35"/>
        </w:numPr>
        <w:tabs>
          <w:tab w:val="clear" w:pos="870"/>
          <w:tab w:val="num" w:pos="1080"/>
        </w:tabs>
        <w:spacing w:line="360" w:lineRule="auto"/>
        <w:ind w:left="0" w:firstLine="709"/>
        <w:jc w:val="both"/>
        <w:rPr>
          <w:sz w:val="28"/>
          <w:szCs w:val="28"/>
        </w:rPr>
      </w:pPr>
      <w:r w:rsidRPr="00542792">
        <w:rPr>
          <w:sz w:val="28"/>
          <w:szCs w:val="28"/>
        </w:rPr>
        <w:t>определен перечень требуемых математических моделей КЭ и ТЭ для разработки САПР СУПК.</w:t>
      </w:r>
    </w:p>
    <w:p w:rsidR="001119B2" w:rsidRPr="00542792" w:rsidRDefault="001119B2" w:rsidP="00542792">
      <w:pPr>
        <w:pStyle w:val="af5"/>
        <w:keepNext/>
        <w:spacing w:line="360" w:lineRule="auto"/>
        <w:ind w:firstLine="709"/>
        <w:rPr>
          <w:rFonts w:ascii="Times New Roman" w:hAnsi="Times New Roman"/>
          <w:sz w:val="28"/>
          <w:szCs w:val="28"/>
          <w:lang w:val="ru-RU"/>
        </w:rPr>
      </w:pPr>
    </w:p>
    <w:p w:rsidR="001119B2" w:rsidRPr="00542792" w:rsidRDefault="001119B2" w:rsidP="00461177">
      <w:pPr>
        <w:numPr>
          <w:ilvl w:val="1"/>
          <w:numId w:val="36"/>
        </w:numPr>
        <w:shd w:val="clear" w:color="auto" w:fill="FFFFFF"/>
        <w:tabs>
          <w:tab w:val="clear" w:pos="1770"/>
          <w:tab w:val="num" w:pos="540"/>
          <w:tab w:val="left" w:pos="1134"/>
        </w:tabs>
        <w:spacing w:line="360" w:lineRule="auto"/>
        <w:ind w:left="0" w:right="4" w:firstLine="709"/>
        <w:jc w:val="both"/>
        <w:rPr>
          <w:b/>
          <w:bCs/>
          <w:sz w:val="28"/>
          <w:szCs w:val="28"/>
        </w:rPr>
      </w:pPr>
      <w:r w:rsidRPr="00542792">
        <w:rPr>
          <w:b/>
          <w:bCs/>
          <w:sz w:val="28"/>
          <w:szCs w:val="28"/>
        </w:rPr>
        <w:t xml:space="preserve">Рассмотрение виброакустических характеристик полученной модели </w:t>
      </w:r>
    </w:p>
    <w:p w:rsidR="001119B2" w:rsidRPr="00542792" w:rsidRDefault="001119B2" w:rsidP="00542792">
      <w:pPr>
        <w:shd w:val="clear" w:color="auto" w:fill="FFFFFF"/>
        <w:spacing w:line="360" w:lineRule="auto"/>
        <w:ind w:left="540" w:right="4" w:firstLine="709"/>
        <w:jc w:val="both"/>
        <w:rPr>
          <w:b/>
          <w:bCs/>
          <w:sz w:val="28"/>
          <w:szCs w:val="28"/>
        </w:rPr>
      </w:pPr>
    </w:p>
    <w:p w:rsidR="00CA51C7" w:rsidRDefault="001119B2" w:rsidP="00542792">
      <w:pPr>
        <w:pStyle w:val="a4"/>
        <w:ind w:firstLine="709"/>
        <w:rPr>
          <w:szCs w:val="28"/>
        </w:rPr>
      </w:pPr>
      <w:r w:rsidRPr="00542792">
        <w:rPr>
          <w:szCs w:val="28"/>
        </w:rPr>
        <w:t>В машинах такого типа вследствие возвратно-поступательного движения поршня, возникает нестационарность динамических воздействий, что характеризуется более сложным, в отличие от роторных машин, характером вибрационного состояния. Это приводит к возникновению дополнительных источников вибрации:</w:t>
      </w:r>
    </w:p>
    <w:p w:rsidR="00CA51C7" w:rsidRDefault="001119B2" w:rsidP="00461177">
      <w:pPr>
        <w:pStyle w:val="a4"/>
        <w:numPr>
          <w:ilvl w:val="0"/>
          <w:numId w:val="70"/>
        </w:numPr>
        <w:tabs>
          <w:tab w:val="left" w:pos="851"/>
          <w:tab w:val="left" w:pos="993"/>
        </w:tabs>
        <w:ind w:left="0" w:firstLine="709"/>
        <w:rPr>
          <w:szCs w:val="28"/>
        </w:rPr>
      </w:pPr>
      <w:r w:rsidRPr="00542792">
        <w:rPr>
          <w:szCs w:val="28"/>
        </w:rPr>
        <w:t>неуравновешенные силы инерции вращающихся F</w:t>
      </w:r>
      <w:r w:rsidRPr="00542792">
        <w:rPr>
          <w:szCs w:val="28"/>
          <w:vertAlign w:val="subscript"/>
        </w:rPr>
        <w:t>r</w:t>
      </w:r>
      <w:r w:rsidRPr="00542792">
        <w:rPr>
          <w:szCs w:val="28"/>
        </w:rPr>
        <w:t xml:space="preserve"> и поступательно движущихся масс F</w:t>
      </w:r>
      <w:r w:rsidRPr="00542792">
        <w:rPr>
          <w:szCs w:val="28"/>
          <w:vertAlign w:val="subscript"/>
        </w:rPr>
        <w:t>S</w:t>
      </w:r>
      <w:r w:rsidRPr="00542792">
        <w:rPr>
          <w:szCs w:val="28"/>
        </w:rPr>
        <w:t>;</w:t>
      </w:r>
    </w:p>
    <w:p w:rsidR="00CA51C7" w:rsidRDefault="001119B2" w:rsidP="00461177">
      <w:pPr>
        <w:pStyle w:val="a4"/>
        <w:numPr>
          <w:ilvl w:val="0"/>
          <w:numId w:val="70"/>
        </w:numPr>
        <w:tabs>
          <w:tab w:val="left" w:pos="851"/>
          <w:tab w:val="left" w:pos="993"/>
        </w:tabs>
        <w:ind w:left="0" w:firstLine="709"/>
        <w:rPr>
          <w:szCs w:val="28"/>
        </w:rPr>
      </w:pPr>
      <w:r w:rsidRPr="00542792">
        <w:rPr>
          <w:szCs w:val="28"/>
        </w:rPr>
        <w:t>момент сил инерции М</w:t>
      </w:r>
      <w:r w:rsidRPr="00542792">
        <w:rPr>
          <w:szCs w:val="28"/>
          <w:vertAlign w:val="subscript"/>
        </w:rPr>
        <w:t>и</w:t>
      </w:r>
      <w:r w:rsidRPr="00542792">
        <w:rPr>
          <w:szCs w:val="28"/>
        </w:rPr>
        <w:t xml:space="preserve"> вращающихся и поступательно движущихся масс;</w:t>
      </w:r>
    </w:p>
    <w:p w:rsidR="00CA51C7" w:rsidRDefault="001119B2" w:rsidP="00461177">
      <w:pPr>
        <w:pStyle w:val="a4"/>
        <w:numPr>
          <w:ilvl w:val="0"/>
          <w:numId w:val="70"/>
        </w:numPr>
        <w:tabs>
          <w:tab w:val="left" w:pos="851"/>
          <w:tab w:val="left" w:pos="993"/>
        </w:tabs>
        <w:ind w:left="0" w:firstLine="709"/>
        <w:rPr>
          <w:szCs w:val="28"/>
        </w:rPr>
      </w:pPr>
      <w:r w:rsidRPr="00542792">
        <w:rPr>
          <w:szCs w:val="28"/>
        </w:rPr>
        <w:t>опрокидывающий момент М</w:t>
      </w:r>
      <w:r w:rsidRPr="00542792">
        <w:rPr>
          <w:szCs w:val="28"/>
          <w:vertAlign w:val="subscript"/>
        </w:rPr>
        <w:t>опр</w:t>
      </w:r>
      <w:r w:rsidRPr="00542792">
        <w:rPr>
          <w:szCs w:val="28"/>
        </w:rPr>
        <w:t>;</w:t>
      </w:r>
    </w:p>
    <w:p w:rsidR="00CA51C7" w:rsidRDefault="001119B2" w:rsidP="00461177">
      <w:pPr>
        <w:pStyle w:val="a4"/>
        <w:numPr>
          <w:ilvl w:val="0"/>
          <w:numId w:val="70"/>
        </w:numPr>
        <w:tabs>
          <w:tab w:val="left" w:pos="851"/>
          <w:tab w:val="left" w:pos="993"/>
        </w:tabs>
        <w:ind w:left="0" w:firstLine="709"/>
        <w:rPr>
          <w:szCs w:val="28"/>
        </w:rPr>
      </w:pPr>
      <w:r w:rsidRPr="00542792">
        <w:rPr>
          <w:szCs w:val="28"/>
        </w:rPr>
        <w:t>крутильные колебания коленчатого вала;</w:t>
      </w:r>
    </w:p>
    <w:p w:rsidR="00CA51C7" w:rsidRDefault="001119B2" w:rsidP="00461177">
      <w:pPr>
        <w:pStyle w:val="a4"/>
        <w:numPr>
          <w:ilvl w:val="0"/>
          <w:numId w:val="70"/>
        </w:numPr>
        <w:tabs>
          <w:tab w:val="left" w:pos="284"/>
          <w:tab w:val="left" w:pos="709"/>
          <w:tab w:val="left" w:pos="851"/>
          <w:tab w:val="left" w:pos="993"/>
        </w:tabs>
        <w:ind w:left="0" w:firstLine="709"/>
        <w:rPr>
          <w:szCs w:val="28"/>
        </w:rPr>
      </w:pPr>
      <w:r w:rsidRPr="00542792">
        <w:rPr>
          <w:szCs w:val="28"/>
        </w:rPr>
        <w:t>пульсация давления газа в цилиндрах и межступенчатых коммуникациях;</w:t>
      </w:r>
    </w:p>
    <w:p w:rsidR="001119B2" w:rsidRPr="00542792" w:rsidRDefault="001119B2" w:rsidP="00461177">
      <w:pPr>
        <w:pStyle w:val="a4"/>
        <w:numPr>
          <w:ilvl w:val="0"/>
          <w:numId w:val="70"/>
        </w:numPr>
        <w:tabs>
          <w:tab w:val="left" w:pos="284"/>
          <w:tab w:val="left" w:pos="851"/>
          <w:tab w:val="left" w:pos="993"/>
        </w:tabs>
        <w:ind w:left="0" w:firstLine="709"/>
        <w:rPr>
          <w:szCs w:val="28"/>
        </w:rPr>
      </w:pPr>
      <w:r w:rsidRPr="00542792">
        <w:rPr>
          <w:szCs w:val="28"/>
        </w:rPr>
        <w:t>удары элементов механизма движения, цилиндро-поршневой группы (ЦПГ) и клапанов.</w:t>
      </w:r>
    </w:p>
    <w:p w:rsidR="001119B2" w:rsidRPr="00542792" w:rsidRDefault="001119B2" w:rsidP="00542792">
      <w:pPr>
        <w:pStyle w:val="a4"/>
        <w:ind w:firstLine="709"/>
        <w:rPr>
          <w:szCs w:val="28"/>
        </w:rPr>
      </w:pPr>
      <w:r w:rsidRPr="00542792">
        <w:rPr>
          <w:szCs w:val="28"/>
        </w:rPr>
        <w:t>Одной из характерных особенностей диагностирования поршневых машин является то, что колебания, проявляющиеся вследствие неисправностей, накладываются на общее вибрационное состояние от неуравновешенности масс. Это приводит к необходимости рассмотрения двух подходов:</w:t>
      </w:r>
    </w:p>
    <w:p w:rsidR="001119B2" w:rsidRPr="00542792" w:rsidRDefault="001119B2" w:rsidP="00461177">
      <w:pPr>
        <w:pStyle w:val="a4"/>
        <w:numPr>
          <w:ilvl w:val="1"/>
          <w:numId w:val="25"/>
        </w:numPr>
        <w:tabs>
          <w:tab w:val="clear" w:pos="1980"/>
          <w:tab w:val="left" w:pos="851"/>
          <w:tab w:val="left" w:pos="993"/>
          <w:tab w:val="num" w:pos="1440"/>
        </w:tabs>
        <w:ind w:left="0" w:firstLine="709"/>
        <w:rPr>
          <w:szCs w:val="28"/>
        </w:rPr>
      </w:pPr>
      <w:r w:rsidRPr="00542792">
        <w:rPr>
          <w:szCs w:val="28"/>
        </w:rPr>
        <w:t>анализ колебаний компрессора как единого целого, возникающих от его неуравновешенности;</w:t>
      </w:r>
    </w:p>
    <w:p w:rsidR="001119B2" w:rsidRPr="00542792" w:rsidRDefault="001119B2" w:rsidP="00461177">
      <w:pPr>
        <w:pStyle w:val="a4"/>
        <w:numPr>
          <w:ilvl w:val="1"/>
          <w:numId w:val="25"/>
        </w:numPr>
        <w:tabs>
          <w:tab w:val="clear" w:pos="1980"/>
          <w:tab w:val="num" w:pos="540"/>
          <w:tab w:val="left" w:pos="851"/>
          <w:tab w:val="left" w:pos="993"/>
        </w:tabs>
        <w:ind w:left="0" w:firstLine="709"/>
        <w:rPr>
          <w:szCs w:val="28"/>
        </w:rPr>
      </w:pPr>
      <w:r w:rsidRPr="00542792">
        <w:rPr>
          <w:szCs w:val="28"/>
        </w:rPr>
        <w:t>анализ вибрации узлов компрессора, возникающей от дефектов.</w:t>
      </w:r>
    </w:p>
    <w:p w:rsidR="001119B2" w:rsidRDefault="001119B2" w:rsidP="00542792">
      <w:pPr>
        <w:pStyle w:val="a4"/>
        <w:ind w:firstLine="709"/>
        <w:rPr>
          <w:szCs w:val="28"/>
        </w:rPr>
      </w:pPr>
      <w:r w:rsidRPr="00542792">
        <w:rPr>
          <w:szCs w:val="28"/>
        </w:rPr>
        <w:t>Другой особенностью поршневых машин является функционирование узлов механизма движения в условиях циклически изменяющихся нагрузок. Это приводит к появлению в них ударов. Расчет скорости соударения и времени появления ударных импульсов для каждого сопряжения позволяет выделить их в виброакустическом сигнале. В результате динамического анализа механизма движения поршневого компрессора с учетом зазоров в подвижных соединениях получили:</w:t>
      </w:r>
    </w:p>
    <w:p w:rsidR="00CA51C7" w:rsidRPr="00542792" w:rsidRDefault="00CA51C7" w:rsidP="00542792">
      <w:pPr>
        <w:pStyle w:val="a4"/>
        <w:ind w:firstLine="709"/>
        <w:rPr>
          <w:szCs w:val="28"/>
        </w:rPr>
      </w:pPr>
    </w:p>
    <w:p w:rsidR="001119B2" w:rsidRPr="00542792" w:rsidRDefault="00560819" w:rsidP="00542792">
      <w:pPr>
        <w:pStyle w:val="a4"/>
        <w:ind w:firstLine="709"/>
        <w:rPr>
          <w:szCs w:val="28"/>
        </w:rPr>
      </w:pPr>
      <w:r>
        <w:rPr>
          <w:position w:val="-68"/>
          <w:szCs w:val="28"/>
        </w:rPr>
        <w:pict>
          <v:shape id="_x0000_i1036" type="#_x0000_t75" style="width:120pt;height:74.25pt">
            <v:imagedata r:id="rId23" o:title=""/>
          </v:shape>
        </w:pict>
      </w:r>
      <w:r w:rsidR="001119B2" w:rsidRPr="00542792">
        <w:rPr>
          <w:szCs w:val="28"/>
        </w:rPr>
        <w:tab/>
      </w:r>
      <w:r w:rsidR="001119B2" w:rsidRPr="00542792">
        <w:rPr>
          <w:szCs w:val="28"/>
        </w:rPr>
        <w:tab/>
        <w:t xml:space="preserve"> (3.1)</w:t>
      </w:r>
    </w:p>
    <w:p w:rsidR="00CA51C7" w:rsidRDefault="00CA51C7" w:rsidP="00542792">
      <w:pPr>
        <w:pStyle w:val="a4"/>
        <w:ind w:firstLine="709"/>
        <w:rPr>
          <w:szCs w:val="28"/>
        </w:rPr>
      </w:pPr>
    </w:p>
    <w:p w:rsidR="001119B2" w:rsidRDefault="001119B2" w:rsidP="00542792">
      <w:pPr>
        <w:pStyle w:val="a4"/>
        <w:ind w:firstLine="709"/>
        <w:rPr>
          <w:szCs w:val="28"/>
        </w:rPr>
      </w:pPr>
      <w:r w:rsidRPr="00542792">
        <w:rPr>
          <w:szCs w:val="28"/>
        </w:rPr>
        <w:t xml:space="preserve">где </w:t>
      </w:r>
      <w:r w:rsidR="00560819">
        <w:rPr>
          <w:noProof/>
          <w:szCs w:val="28"/>
        </w:rPr>
        <w:pict>
          <v:shape id="Рисунок 13" o:spid="_x0000_i1037" type="#_x0000_t75" alt="Описание: Компрессор" style="width:9pt;height:12pt;visibility:visible">
            <v:imagedata r:id="rId24" o:title="Компрессор"/>
          </v:shape>
        </w:pict>
      </w:r>
      <w:r w:rsidRPr="00542792">
        <w:rPr>
          <w:szCs w:val="28"/>
          <w:vertAlign w:val="subscript"/>
        </w:rPr>
        <w:t>а</w:t>
      </w:r>
      <w:r w:rsidRPr="00542792">
        <w:rPr>
          <w:szCs w:val="28"/>
        </w:rPr>
        <w:t xml:space="preserve">- множитель, характеризующий реакцию связи а; Т - кинетическая энергия механической системы (механизма движения компрессора), </w:t>
      </w:r>
      <w:r w:rsidR="00560819">
        <w:rPr>
          <w:noProof/>
          <w:szCs w:val="28"/>
        </w:rPr>
        <w:pict>
          <v:shape id="Рисунок 14" o:spid="_x0000_i1038" type="#_x0000_t75" alt="Описание: Компрессор" style="width:18.75pt;height:21.75pt;visibility:visible">
            <v:imagedata r:id="rId25" o:title="Компрессор"/>
          </v:shape>
        </w:pict>
      </w:r>
      <w:r w:rsidRPr="00542792">
        <w:rPr>
          <w:szCs w:val="28"/>
        </w:rPr>
        <w:t>и Q</w:t>
      </w:r>
      <w:r w:rsidRPr="00542792">
        <w:rPr>
          <w:szCs w:val="28"/>
          <w:vertAlign w:val="subscript"/>
          <w:lang w:val="en-US"/>
        </w:rPr>
        <w:t>j</w:t>
      </w:r>
      <w:r w:rsidRPr="00542792">
        <w:rPr>
          <w:szCs w:val="28"/>
        </w:rPr>
        <w:t xml:space="preserve"> - соответственно обобщенная реактивная и активная силы; f</w:t>
      </w:r>
      <w:r w:rsidRPr="00542792">
        <w:rPr>
          <w:szCs w:val="28"/>
          <w:vertAlign w:val="subscript"/>
        </w:rPr>
        <w:t xml:space="preserve">a </w:t>
      </w:r>
      <w:r w:rsidRPr="00542792">
        <w:rPr>
          <w:szCs w:val="28"/>
        </w:rPr>
        <w:t xml:space="preserve">- уравнение связи а контактного движения деталей; </w:t>
      </w:r>
      <w:r w:rsidRPr="00542792">
        <w:rPr>
          <w:szCs w:val="28"/>
          <w:lang w:val="en-US"/>
        </w:rPr>
        <w:t>R</w:t>
      </w:r>
      <w:r w:rsidRPr="00542792">
        <w:rPr>
          <w:szCs w:val="28"/>
        </w:rPr>
        <w:t xml:space="preserve"> - число обобщенных координат.</w:t>
      </w:r>
    </w:p>
    <w:p w:rsidR="00CA51C7" w:rsidRDefault="00CA51C7">
      <w:pPr>
        <w:spacing w:line="360" w:lineRule="auto"/>
        <w:jc w:val="both"/>
        <w:rPr>
          <w:color w:val="000000"/>
          <w:sz w:val="28"/>
          <w:szCs w:val="28"/>
        </w:rPr>
      </w:pPr>
      <w:r>
        <w:rPr>
          <w:szCs w:val="28"/>
        </w:rPr>
        <w:br w:type="page"/>
      </w:r>
    </w:p>
    <w:p w:rsidR="001119B2" w:rsidRPr="00542792" w:rsidRDefault="00560819" w:rsidP="00542792">
      <w:pPr>
        <w:pStyle w:val="a4"/>
        <w:ind w:firstLine="709"/>
        <w:rPr>
          <w:szCs w:val="28"/>
        </w:rPr>
      </w:pPr>
      <w:r>
        <w:rPr>
          <w:noProof/>
          <w:szCs w:val="28"/>
        </w:rPr>
        <w:pict>
          <v:shape id="Рисунок 15" o:spid="_x0000_i1039" type="#_x0000_t75" alt="Описание: Компрессор" style="width:269.25pt;height:243pt;visibility:visible">
            <v:imagedata r:id="rId26" o:title="Компрессор" croptop="2189f" cropbottom="1375f" cropleft="341f" cropright="2064f"/>
          </v:shape>
        </w:pict>
      </w:r>
    </w:p>
    <w:p w:rsidR="001119B2" w:rsidRPr="00542792" w:rsidRDefault="001119B2" w:rsidP="00542792">
      <w:pPr>
        <w:pStyle w:val="a4"/>
        <w:ind w:firstLine="709"/>
        <w:rPr>
          <w:szCs w:val="28"/>
        </w:rPr>
      </w:pPr>
      <w:r w:rsidRPr="00542792">
        <w:rPr>
          <w:szCs w:val="28"/>
        </w:rPr>
        <w:t>Рис. 3.5 - Схема компрессора с контрольными точками измерения вибрации:</w:t>
      </w:r>
      <w:r w:rsidR="00CA51C7">
        <w:rPr>
          <w:szCs w:val="28"/>
        </w:rPr>
        <w:t xml:space="preserve"> </w:t>
      </w:r>
      <w:r w:rsidRPr="00542792">
        <w:rPr>
          <w:szCs w:val="28"/>
        </w:rPr>
        <w:t>1-6 - контрольные точки; 1 - фундамент; 2 - электродвигатель; 3 - станина компрессора.</w:t>
      </w:r>
    </w:p>
    <w:p w:rsidR="001119B2" w:rsidRPr="00542792" w:rsidRDefault="001119B2" w:rsidP="00542792">
      <w:pPr>
        <w:pStyle w:val="a4"/>
        <w:ind w:firstLine="709"/>
        <w:rPr>
          <w:szCs w:val="28"/>
        </w:rPr>
      </w:pPr>
    </w:p>
    <w:p w:rsidR="001119B2" w:rsidRPr="00542792" w:rsidRDefault="001119B2" w:rsidP="00542792">
      <w:pPr>
        <w:pStyle w:val="a4"/>
        <w:ind w:firstLine="709"/>
        <w:rPr>
          <w:szCs w:val="28"/>
        </w:rPr>
      </w:pPr>
      <w:r w:rsidRPr="00542792">
        <w:rPr>
          <w:szCs w:val="28"/>
        </w:rPr>
        <w:t>При этом в качестве обобщенных координат q</w:t>
      </w:r>
      <w:r w:rsidRPr="00542792">
        <w:rPr>
          <w:szCs w:val="28"/>
          <w:vertAlign w:val="subscript"/>
        </w:rPr>
        <w:t>j</w:t>
      </w:r>
      <w:r w:rsidRPr="00542792">
        <w:rPr>
          <w:szCs w:val="28"/>
        </w:rPr>
        <w:t xml:space="preserve"> рассматривалось относительное движение деталей сопряжений в поле зазора и угол поворота колен вала. Зазоры учитывались в узлах "поршень-цилиндр", "башмак крейцкопфа-направляющая", а также в крейцкопфном и шатунном подшипниках скольжения. Введение в уравнения движения реактивной составляющей</w:t>
      </w:r>
      <w:r w:rsidR="00560819">
        <w:rPr>
          <w:noProof/>
          <w:szCs w:val="28"/>
        </w:rPr>
        <w:pict>
          <v:shape id="Рисунок 16" o:spid="_x0000_i1040" type="#_x0000_t75" alt="Описание: Компрессор" style="width:18.75pt;height:21.75pt;visibility:visible">
            <v:imagedata r:id="rId25" o:title="Компрессор"/>
          </v:shape>
        </w:pict>
      </w:r>
      <w:r w:rsidRPr="00542792">
        <w:rPr>
          <w:szCs w:val="28"/>
        </w:rPr>
        <w:t xml:space="preserve"> позволило описать весь цикл виброударного режима работы механизма с помощью одних и тех же зависимостей.</w:t>
      </w:r>
    </w:p>
    <w:p w:rsidR="001119B2" w:rsidRPr="00542792" w:rsidRDefault="001119B2" w:rsidP="00542792">
      <w:pPr>
        <w:pStyle w:val="a4"/>
        <w:ind w:firstLine="709"/>
        <w:rPr>
          <w:szCs w:val="28"/>
        </w:rPr>
      </w:pPr>
      <w:r w:rsidRPr="00542792">
        <w:rPr>
          <w:szCs w:val="28"/>
        </w:rPr>
        <w:t>Для выделения информативных диагностических признаков в амплитудном спектре, по результатам моделирования, был определен основной характер взаимодействия функциональных узлов:</w:t>
      </w:r>
    </w:p>
    <w:p w:rsidR="00CA51C7" w:rsidRDefault="00CA51C7" w:rsidP="00542792">
      <w:pPr>
        <w:spacing w:line="360" w:lineRule="auto"/>
        <w:ind w:firstLine="709"/>
        <w:jc w:val="both"/>
        <w:rPr>
          <w:sz w:val="28"/>
          <w:szCs w:val="28"/>
        </w:rPr>
      </w:pPr>
    </w:p>
    <w:p w:rsidR="001119B2" w:rsidRPr="00542792" w:rsidRDefault="00560819" w:rsidP="00542792">
      <w:pPr>
        <w:spacing w:line="360" w:lineRule="auto"/>
        <w:ind w:firstLine="709"/>
        <w:jc w:val="both"/>
        <w:rPr>
          <w:sz w:val="28"/>
          <w:szCs w:val="28"/>
        </w:rPr>
      </w:pPr>
      <w:r>
        <w:rPr>
          <w:position w:val="-24"/>
          <w:sz w:val="28"/>
          <w:szCs w:val="28"/>
        </w:rPr>
        <w:pict>
          <v:shape id="_x0000_i1041" type="#_x0000_t75" style="width:147pt;height:45pt">
            <v:imagedata r:id="rId27" o:title=""/>
          </v:shape>
        </w:pict>
      </w:r>
      <w:r w:rsidR="001119B2" w:rsidRPr="00542792">
        <w:rPr>
          <w:sz w:val="28"/>
          <w:szCs w:val="28"/>
        </w:rPr>
        <w:t xml:space="preserve"> </w:t>
      </w:r>
      <w:r w:rsidR="001119B2" w:rsidRPr="00542792">
        <w:rPr>
          <w:sz w:val="28"/>
          <w:szCs w:val="28"/>
        </w:rPr>
        <w:tab/>
      </w:r>
      <w:r w:rsidR="001119B2" w:rsidRPr="00542792">
        <w:rPr>
          <w:sz w:val="28"/>
          <w:szCs w:val="28"/>
        </w:rPr>
        <w:tab/>
        <w:t>(3.2)</w:t>
      </w:r>
    </w:p>
    <w:p w:rsidR="00CA51C7" w:rsidRDefault="00CA51C7">
      <w:pPr>
        <w:spacing w:line="360" w:lineRule="auto"/>
        <w:jc w:val="both"/>
        <w:rPr>
          <w:sz w:val="28"/>
          <w:szCs w:val="28"/>
        </w:rPr>
      </w:pPr>
      <w:r>
        <w:rPr>
          <w:sz w:val="28"/>
          <w:szCs w:val="28"/>
        </w:rPr>
        <w:br w:type="page"/>
      </w:r>
    </w:p>
    <w:p w:rsidR="001119B2" w:rsidRPr="00542792" w:rsidRDefault="001119B2" w:rsidP="00461177">
      <w:pPr>
        <w:numPr>
          <w:ilvl w:val="1"/>
          <w:numId w:val="36"/>
        </w:numPr>
        <w:shd w:val="clear" w:color="auto" w:fill="FFFFFF"/>
        <w:tabs>
          <w:tab w:val="clear" w:pos="1770"/>
          <w:tab w:val="left" w:pos="1134"/>
          <w:tab w:val="num" w:pos="1440"/>
        </w:tabs>
        <w:spacing w:line="360" w:lineRule="auto"/>
        <w:ind w:left="0" w:firstLine="709"/>
        <w:jc w:val="both"/>
        <w:rPr>
          <w:b/>
          <w:color w:val="000000"/>
          <w:sz w:val="28"/>
          <w:szCs w:val="28"/>
        </w:rPr>
      </w:pPr>
      <w:r w:rsidRPr="00542792">
        <w:rPr>
          <w:b/>
          <w:color w:val="000000"/>
          <w:sz w:val="28"/>
          <w:szCs w:val="28"/>
        </w:rPr>
        <w:t xml:space="preserve">Моделирование алгоритма управления в программном пакете математического моделирования </w:t>
      </w:r>
      <w:r w:rsidRPr="00542792">
        <w:rPr>
          <w:b/>
          <w:color w:val="000000"/>
          <w:sz w:val="28"/>
          <w:szCs w:val="28"/>
          <w:lang w:val="en-US"/>
        </w:rPr>
        <w:t>MATHLAB</w:t>
      </w:r>
    </w:p>
    <w:p w:rsidR="001119B2" w:rsidRPr="00542792" w:rsidRDefault="001119B2" w:rsidP="00542792">
      <w:pPr>
        <w:shd w:val="clear" w:color="auto" w:fill="FFFFFF"/>
        <w:spacing w:line="360" w:lineRule="auto"/>
        <w:ind w:firstLine="709"/>
        <w:jc w:val="both"/>
        <w:rPr>
          <w:b/>
          <w:color w:val="000000"/>
          <w:sz w:val="28"/>
          <w:szCs w:val="28"/>
        </w:rPr>
      </w:pPr>
    </w:p>
    <w:p w:rsidR="001119B2" w:rsidRPr="00542792" w:rsidRDefault="001119B2" w:rsidP="00542792">
      <w:pPr>
        <w:pStyle w:val="a4"/>
        <w:ind w:firstLine="709"/>
        <w:rPr>
          <w:szCs w:val="28"/>
        </w:rPr>
      </w:pPr>
      <w:r w:rsidRPr="00542792">
        <w:rPr>
          <w:szCs w:val="28"/>
        </w:rPr>
        <w:t xml:space="preserve">Для выполнения расчетного анализа разработаны математические модели различных схем циклов сжижения: одноступенчатые и двухступенчатые схемы циклов. Модели реализованы в диапазоне давлений и температур газа на входе в УСПГ соответственно 3,5..5,5 МПа и 233..288К. </w:t>
      </w:r>
    </w:p>
    <w:p w:rsidR="001119B2" w:rsidRPr="00542792" w:rsidRDefault="001119B2" w:rsidP="00542792">
      <w:pPr>
        <w:pStyle w:val="a4"/>
        <w:ind w:firstLine="709"/>
        <w:rPr>
          <w:szCs w:val="28"/>
        </w:rPr>
      </w:pPr>
      <w:r w:rsidRPr="00542792">
        <w:rPr>
          <w:szCs w:val="28"/>
        </w:rPr>
        <w:t>Моделирование динамики механизма движения компрессора с учетом зазоров позволяет определить силовые параметры в узлах, необходимые для проведения расчета на статическую и усталостную прочность. В настоящее время эти расчеты проводятся в соответствии с методиками, выше, где нормальные и касательные составляющие реакций определяются методом кинетостатики. Однако как показали теоретические исследования, это справедливо лишь в первом приближении. Максимальные значения сил в моменты ударов могут превышать соответствующие значения реакций в механизме без учета зазоров более, чем в 2 раза. Кроме этого, как показано на рис.3.5, в условиях контактного движения деталей, наблюдаются модулированные высокочастотные колебания циклическим характером нагружения узла. При этом величина реакции периодически изменяется от максимального до минимального значения. Частота этих колебаний определяется скоростью вращения колен вала, значениями зазоров во всех сопряжениях механизма, их режимом трения и тому подобное. Установлено, что ВЧ колебания появляются вследствие того, что движение деталей относительно друг друга происходит не плавно, а "рывками" - из-за влияния зазоров в подшипниках.</w:t>
      </w:r>
    </w:p>
    <w:p w:rsidR="001119B2" w:rsidRPr="00542792" w:rsidRDefault="001119B2" w:rsidP="00542792">
      <w:pPr>
        <w:pStyle w:val="a4"/>
        <w:ind w:firstLine="709"/>
        <w:rPr>
          <w:szCs w:val="28"/>
        </w:rPr>
      </w:pPr>
      <w:r w:rsidRPr="00542792">
        <w:rPr>
          <w:szCs w:val="28"/>
        </w:rPr>
        <w:t xml:space="preserve">Для реализации максимально оптимальных характеристик компрессорной установки, на период адаптации, можно пренебречь вибрациями высокого порядка, а малые сравнительно совпадают по частоте с режимом номинальной работы двигателя в установившемся режиме. Однако характеристику установочных звеньев связует число, приведенное к общему уровню взаимодействия, относительно опоры. Поэтому, общую формулу связи входных узлов компрессора и выходных параметров прохождения в трубопровод зададим следующим образом: </w:t>
      </w:r>
    </w:p>
    <w:p w:rsidR="00CA51C7" w:rsidRDefault="00CA51C7" w:rsidP="00542792">
      <w:pPr>
        <w:pStyle w:val="a4"/>
        <w:ind w:firstLine="709"/>
        <w:rPr>
          <w:szCs w:val="28"/>
        </w:rPr>
      </w:pPr>
    </w:p>
    <w:p w:rsidR="001119B2" w:rsidRPr="00542792" w:rsidRDefault="00560819" w:rsidP="00542792">
      <w:pPr>
        <w:pStyle w:val="a4"/>
        <w:ind w:firstLine="709"/>
        <w:rPr>
          <w:szCs w:val="28"/>
        </w:rPr>
      </w:pPr>
      <w:r>
        <w:rPr>
          <w:position w:val="-30"/>
          <w:szCs w:val="28"/>
        </w:rPr>
        <w:pict>
          <v:shape id="_x0000_i1042" type="#_x0000_t75" style="width:158.25pt;height:33.75pt">
            <v:imagedata r:id="rId28" o:title=""/>
          </v:shape>
        </w:pict>
      </w:r>
      <w:r w:rsidR="001119B2" w:rsidRPr="00542792">
        <w:rPr>
          <w:szCs w:val="28"/>
        </w:rPr>
        <w:t>;</w:t>
      </w:r>
      <w:r w:rsidR="00542792">
        <w:rPr>
          <w:szCs w:val="28"/>
        </w:rPr>
        <w:t xml:space="preserve"> </w:t>
      </w:r>
      <w:r w:rsidR="001119B2" w:rsidRPr="00542792">
        <w:rPr>
          <w:szCs w:val="28"/>
        </w:rPr>
        <w:t>(3.3)</w:t>
      </w:r>
    </w:p>
    <w:p w:rsidR="00CA51C7" w:rsidRDefault="00CA51C7" w:rsidP="00542792">
      <w:pPr>
        <w:pStyle w:val="a4"/>
        <w:ind w:firstLine="709"/>
        <w:rPr>
          <w:szCs w:val="28"/>
        </w:rPr>
      </w:pPr>
    </w:p>
    <w:p w:rsidR="001119B2" w:rsidRPr="00542792" w:rsidRDefault="001119B2" w:rsidP="00542792">
      <w:pPr>
        <w:pStyle w:val="a4"/>
        <w:ind w:firstLine="709"/>
        <w:rPr>
          <w:szCs w:val="28"/>
        </w:rPr>
      </w:pPr>
      <w:r w:rsidRPr="00542792">
        <w:rPr>
          <w:szCs w:val="28"/>
        </w:rPr>
        <w:t>При учете наличия в системе мер стабилизации, которые реализуется в виде контура регулирования как скорости, так и тока якоря двигателя, можно пренебречь динамическими коэффициентами сопротивления газа в трубопроводе и толчкообразные сигналы на выходе.</w:t>
      </w:r>
      <w:r w:rsidR="00542792">
        <w:rPr>
          <w:szCs w:val="28"/>
        </w:rPr>
        <w:t xml:space="preserve"> </w:t>
      </w:r>
    </w:p>
    <w:p w:rsidR="001119B2" w:rsidRPr="00542792" w:rsidRDefault="001119B2" w:rsidP="00542792">
      <w:pPr>
        <w:pStyle w:val="a4"/>
        <w:ind w:firstLine="709"/>
        <w:rPr>
          <w:szCs w:val="28"/>
        </w:rPr>
      </w:pPr>
    </w:p>
    <w:p w:rsidR="001119B2" w:rsidRPr="00542792" w:rsidRDefault="001119B2" w:rsidP="00461177">
      <w:pPr>
        <w:numPr>
          <w:ilvl w:val="1"/>
          <w:numId w:val="36"/>
        </w:numPr>
        <w:shd w:val="clear" w:color="auto" w:fill="FFFFFF"/>
        <w:tabs>
          <w:tab w:val="left" w:pos="1134"/>
        </w:tabs>
        <w:autoSpaceDE w:val="0"/>
        <w:autoSpaceDN w:val="0"/>
        <w:adjustRightInd w:val="0"/>
        <w:spacing w:line="360" w:lineRule="auto"/>
        <w:ind w:left="0" w:firstLine="709"/>
        <w:jc w:val="both"/>
        <w:rPr>
          <w:b/>
          <w:bCs/>
          <w:color w:val="000000"/>
          <w:sz w:val="28"/>
          <w:szCs w:val="28"/>
        </w:rPr>
      </w:pPr>
      <w:r w:rsidRPr="00542792">
        <w:rPr>
          <w:b/>
          <w:bCs/>
          <w:color w:val="000000"/>
          <w:sz w:val="28"/>
          <w:szCs w:val="28"/>
        </w:rPr>
        <w:t>Синтез системы управления привода компрессорной установки</w:t>
      </w:r>
    </w:p>
    <w:p w:rsidR="00CA51C7" w:rsidRDefault="00CA51C7" w:rsidP="00542792">
      <w:pPr>
        <w:shd w:val="clear" w:color="auto" w:fill="FFFFFF"/>
        <w:autoSpaceDE w:val="0"/>
        <w:autoSpaceDN w:val="0"/>
        <w:adjustRightInd w:val="0"/>
        <w:spacing w:line="360" w:lineRule="auto"/>
        <w:ind w:firstLine="709"/>
        <w:jc w:val="both"/>
        <w:rPr>
          <w:sz w:val="28"/>
          <w:szCs w:val="28"/>
        </w:rPr>
      </w:pPr>
    </w:p>
    <w:p w:rsidR="001119B2" w:rsidRPr="00542792" w:rsidRDefault="001119B2" w:rsidP="00542792">
      <w:pPr>
        <w:shd w:val="clear" w:color="auto" w:fill="FFFFFF"/>
        <w:autoSpaceDE w:val="0"/>
        <w:autoSpaceDN w:val="0"/>
        <w:adjustRightInd w:val="0"/>
        <w:spacing w:line="360" w:lineRule="auto"/>
        <w:ind w:firstLine="709"/>
        <w:jc w:val="both"/>
        <w:rPr>
          <w:sz w:val="28"/>
          <w:szCs w:val="28"/>
        </w:rPr>
      </w:pPr>
      <w:r w:rsidRPr="00542792">
        <w:rPr>
          <w:sz w:val="28"/>
          <w:szCs w:val="28"/>
        </w:rPr>
        <w:t>Составим структурные схемы исходной системы. Определим передаточные функции звеньев.</w:t>
      </w:r>
    </w:p>
    <w:p w:rsidR="001119B2" w:rsidRPr="00542792" w:rsidRDefault="001119B2" w:rsidP="00542792">
      <w:pPr>
        <w:pStyle w:val="a4"/>
        <w:ind w:firstLine="709"/>
        <w:rPr>
          <w:color w:val="auto"/>
          <w:szCs w:val="28"/>
        </w:rPr>
      </w:pPr>
    </w:p>
    <w:p w:rsidR="00CA51C7" w:rsidRDefault="001119B2" w:rsidP="00CA51C7">
      <w:pPr>
        <w:pStyle w:val="a6"/>
        <w:ind w:firstLine="709"/>
        <w:jc w:val="right"/>
        <w:rPr>
          <w:b w:val="0"/>
          <w:bCs/>
        </w:rPr>
      </w:pPr>
      <w:r w:rsidRPr="00542792">
        <w:rPr>
          <w:b w:val="0"/>
          <w:bCs/>
        </w:rPr>
        <w:t>Таблица 3.1</w:t>
      </w:r>
    </w:p>
    <w:p w:rsidR="001119B2" w:rsidRPr="00542792" w:rsidRDefault="00CA51C7" w:rsidP="00542792">
      <w:pPr>
        <w:pStyle w:val="a6"/>
        <w:ind w:firstLine="709"/>
        <w:rPr>
          <w:b w:val="0"/>
          <w:bCs/>
        </w:rPr>
      </w:pPr>
      <w:r>
        <w:rPr>
          <w:b w:val="0"/>
          <w:bCs/>
        </w:rPr>
        <w:t>О</w:t>
      </w:r>
      <w:r w:rsidR="001119B2" w:rsidRPr="00542792">
        <w:rPr>
          <w:b w:val="0"/>
          <w:bCs/>
        </w:rPr>
        <w:t>пределение передаточной функции звеньев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4392"/>
        <w:gridCol w:w="3344"/>
      </w:tblGrid>
      <w:tr w:rsidR="001119B2" w:rsidRPr="00542792" w:rsidTr="001E7FF8">
        <w:tc>
          <w:tcPr>
            <w:tcW w:w="1728" w:type="dxa"/>
            <w:vMerge w:val="restart"/>
            <w:shd w:val="clear" w:color="auto" w:fill="auto"/>
            <w:vAlign w:val="center"/>
          </w:tcPr>
          <w:p w:rsidR="001119B2" w:rsidRPr="001E7FF8" w:rsidRDefault="001119B2" w:rsidP="001E7FF8">
            <w:pPr>
              <w:tabs>
                <w:tab w:val="left" w:pos="2620"/>
              </w:tabs>
              <w:spacing w:line="360" w:lineRule="auto"/>
              <w:jc w:val="center"/>
              <w:rPr>
                <w:b/>
                <w:sz w:val="20"/>
                <w:szCs w:val="20"/>
              </w:rPr>
            </w:pPr>
            <w:r w:rsidRPr="001E7FF8">
              <w:rPr>
                <w:sz w:val="20"/>
                <w:szCs w:val="20"/>
              </w:rPr>
              <w:t>Название звена</w:t>
            </w:r>
          </w:p>
        </w:tc>
        <w:tc>
          <w:tcPr>
            <w:tcW w:w="7736" w:type="dxa"/>
            <w:gridSpan w:val="2"/>
            <w:shd w:val="clear" w:color="auto" w:fill="auto"/>
            <w:vAlign w:val="center"/>
          </w:tcPr>
          <w:p w:rsidR="001119B2" w:rsidRPr="001E7FF8" w:rsidRDefault="001119B2" w:rsidP="001E7FF8">
            <w:pPr>
              <w:tabs>
                <w:tab w:val="left" w:pos="2620"/>
              </w:tabs>
              <w:spacing w:line="360" w:lineRule="auto"/>
              <w:jc w:val="center"/>
              <w:rPr>
                <w:b/>
                <w:sz w:val="20"/>
                <w:szCs w:val="20"/>
              </w:rPr>
            </w:pPr>
            <w:r w:rsidRPr="001E7FF8">
              <w:rPr>
                <w:sz w:val="20"/>
                <w:szCs w:val="20"/>
              </w:rPr>
              <w:t>Передаточная функция</w:t>
            </w:r>
          </w:p>
        </w:tc>
      </w:tr>
      <w:tr w:rsidR="001119B2" w:rsidRPr="00542792" w:rsidTr="001E7FF8">
        <w:tc>
          <w:tcPr>
            <w:tcW w:w="1728" w:type="dxa"/>
            <w:vMerge/>
            <w:shd w:val="clear" w:color="auto" w:fill="auto"/>
            <w:vAlign w:val="center"/>
          </w:tcPr>
          <w:p w:rsidR="001119B2" w:rsidRPr="001E7FF8" w:rsidRDefault="001119B2" w:rsidP="001E7FF8">
            <w:pPr>
              <w:tabs>
                <w:tab w:val="left" w:pos="2620"/>
              </w:tabs>
              <w:spacing w:line="360" w:lineRule="auto"/>
              <w:jc w:val="center"/>
              <w:rPr>
                <w:b/>
                <w:sz w:val="20"/>
                <w:szCs w:val="20"/>
              </w:rPr>
            </w:pPr>
          </w:p>
        </w:tc>
        <w:tc>
          <w:tcPr>
            <w:tcW w:w="4392" w:type="dxa"/>
            <w:shd w:val="clear" w:color="auto" w:fill="auto"/>
            <w:vAlign w:val="center"/>
          </w:tcPr>
          <w:p w:rsidR="001119B2" w:rsidRPr="001E7FF8" w:rsidRDefault="001119B2" w:rsidP="001E7FF8">
            <w:pPr>
              <w:tabs>
                <w:tab w:val="left" w:pos="2620"/>
              </w:tabs>
              <w:spacing w:line="360" w:lineRule="auto"/>
              <w:jc w:val="center"/>
              <w:rPr>
                <w:b/>
                <w:sz w:val="20"/>
                <w:szCs w:val="20"/>
              </w:rPr>
            </w:pPr>
            <w:r w:rsidRPr="001E7FF8">
              <w:rPr>
                <w:sz w:val="20"/>
                <w:szCs w:val="20"/>
              </w:rPr>
              <w:t>Формула</w:t>
            </w:r>
          </w:p>
        </w:tc>
        <w:tc>
          <w:tcPr>
            <w:tcW w:w="3344" w:type="dxa"/>
            <w:shd w:val="clear" w:color="auto" w:fill="auto"/>
            <w:vAlign w:val="center"/>
          </w:tcPr>
          <w:p w:rsidR="001119B2" w:rsidRPr="001E7FF8" w:rsidRDefault="001119B2" w:rsidP="001E7FF8">
            <w:pPr>
              <w:tabs>
                <w:tab w:val="left" w:pos="2620"/>
              </w:tabs>
              <w:spacing w:line="360" w:lineRule="auto"/>
              <w:jc w:val="center"/>
              <w:rPr>
                <w:b/>
                <w:sz w:val="20"/>
                <w:szCs w:val="20"/>
              </w:rPr>
            </w:pPr>
            <w:r w:rsidRPr="001E7FF8">
              <w:rPr>
                <w:sz w:val="20"/>
                <w:szCs w:val="20"/>
              </w:rPr>
              <w:t>Расчёт</w:t>
            </w:r>
          </w:p>
        </w:tc>
      </w:tr>
      <w:tr w:rsidR="001119B2" w:rsidRPr="00542792" w:rsidTr="001E7FF8">
        <w:tc>
          <w:tcPr>
            <w:tcW w:w="1728" w:type="dxa"/>
            <w:shd w:val="clear" w:color="auto" w:fill="auto"/>
            <w:vAlign w:val="center"/>
          </w:tcPr>
          <w:p w:rsidR="001119B2" w:rsidRPr="001E7FF8" w:rsidRDefault="001119B2" w:rsidP="001E7FF8">
            <w:pPr>
              <w:spacing w:line="360" w:lineRule="auto"/>
              <w:jc w:val="center"/>
              <w:rPr>
                <w:sz w:val="20"/>
                <w:szCs w:val="20"/>
              </w:rPr>
            </w:pPr>
            <w:r w:rsidRPr="001E7FF8">
              <w:rPr>
                <w:sz w:val="20"/>
                <w:szCs w:val="20"/>
              </w:rPr>
              <w:t>Компрессор</w:t>
            </w:r>
          </w:p>
        </w:tc>
        <w:tc>
          <w:tcPr>
            <w:tcW w:w="4392" w:type="dxa"/>
            <w:shd w:val="clear" w:color="auto" w:fill="auto"/>
            <w:vAlign w:val="center"/>
          </w:tcPr>
          <w:p w:rsidR="001119B2" w:rsidRPr="001E7FF8" w:rsidRDefault="001119B2" w:rsidP="001E7FF8">
            <w:pPr>
              <w:spacing w:line="360" w:lineRule="auto"/>
              <w:jc w:val="center"/>
              <w:rPr>
                <w:sz w:val="20"/>
                <w:szCs w:val="20"/>
              </w:rPr>
            </w:pPr>
            <w:r w:rsidRPr="001E7FF8">
              <w:rPr>
                <w:sz w:val="20"/>
                <w:szCs w:val="20"/>
                <w:lang w:val="en-US"/>
              </w:rPr>
              <w:t>W</w:t>
            </w:r>
            <w:r w:rsidRPr="001E7FF8">
              <w:rPr>
                <w:sz w:val="20"/>
                <w:szCs w:val="20"/>
                <w:vertAlign w:val="subscript"/>
              </w:rPr>
              <w:t>К</w:t>
            </w:r>
            <w:r w:rsidRPr="001E7FF8">
              <w:rPr>
                <w:sz w:val="20"/>
                <w:szCs w:val="20"/>
              </w:rPr>
              <w:t>(р)=</w:t>
            </w:r>
            <w:r w:rsidR="00560819">
              <w:rPr>
                <w:position w:val="-32"/>
                <w:sz w:val="20"/>
                <w:szCs w:val="20"/>
              </w:rPr>
              <w:pict>
                <v:shape id="_x0000_i1043" type="#_x0000_t75" style="width:168.75pt;height:43.5pt">
                  <v:imagedata r:id="rId29" o:title=""/>
                </v:shape>
              </w:pict>
            </w:r>
          </w:p>
        </w:tc>
        <w:tc>
          <w:tcPr>
            <w:tcW w:w="3344" w:type="dxa"/>
            <w:shd w:val="clear" w:color="auto" w:fill="auto"/>
            <w:vAlign w:val="center"/>
          </w:tcPr>
          <w:p w:rsidR="001119B2" w:rsidRPr="001E7FF8" w:rsidRDefault="001119B2" w:rsidP="001E7FF8">
            <w:pPr>
              <w:spacing w:line="360" w:lineRule="auto"/>
              <w:jc w:val="center"/>
              <w:rPr>
                <w:sz w:val="20"/>
                <w:szCs w:val="20"/>
              </w:rPr>
            </w:pPr>
            <w:r w:rsidRPr="001E7FF8">
              <w:rPr>
                <w:sz w:val="20"/>
                <w:szCs w:val="20"/>
                <w:lang w:val="en-US"/>
              </w:rPr>
              <w:t>W</w:t>
            </w:r>
            <w:r w:rsidRPr="001E7FF8">
              <w:rPr>
                <w:sz w:val="20"/>
                <w:szCs w:val="20"/>
                <w:vertAlign w:val="subscript"/>
              </w:rPr>
              <w:t>К</w:t>
            </w:r>
            <w:r w:rsidRPr="001E7FF8">
              <w:rPr>
                <w:sz w:val="20"/>
                <w:szCs w:val="20"/>
              </w:rPr>
              <w:t>(р)=</w:t>
            </w:r>
            <w:r w:rsidR="00560819">
              <w:rPr>
                <w:position w:val="-30"/>
                <w:sz w:val="20"/>
                <w:szCs w:val="20"/>
                <w:lang w:val="en-US"/>
              </w:rPr>
              <w:pict>
                <v:shape id="_x0000_i1044" type="#_x0000_t75" style="width:143.25pt;height:37.5pt">
                  <v:imagedata r:id="rId30" o:title=""/>
                </v:shape>
              </w:pict>
            </w:r>
          </w:p>
        </w:tc>
      </w:tr>
      <w:tr w:rsidR="001119B2" w:rsidRPr="00542792" w:rsidTr="001E7FF8">
        <w:tc>
          <w:tcPr>
            <w:tcW w:w="1728" w:type="dxa"/>
            <w:shd w:val="clear" w:color="auto" w:fill="auto"/>
            <w:vAlign w:val="center"/>
          </w:tcPr>
          <w:p w:rsidR="001119B2" w:rsidRPr="001E7FF8" w:rsidRDefault="001119B2" w:rsidP="001E7FF8">
            <w:pPr>
              <w:tabs>
                <w:tab w:val="left" w:pos="2620"/>
              </w:tabs>
              <w:spacing w:line="360" w:lineRule="auto"/>
              <w:jc w:val="center"/>
              <w:rPr>
                <w:sz w:val="20"/>
                <w:szCs w:val="20"/>
              </w:rPr>
            </w:pPr>
            <w:r w:rsidRPr="001E7FF8">
              <w:rPr>
                <w:sz w:val="20"/>
                <w:szCs w:val="20"/>
              </w:rPr>
              <w:t>Звено цепи якоря</w:t>
            </w:r>
          </w:p>
        </w:tc>
        <w:tc>
          <w:tcPr>
            <w:tcW w:w="4392" w:type="dxa"/>
            <w:shd w:val="clear" w:color="auto" w:fill="auto"/>
            <w:vAlign w:val="center"/>
          </w:tcPr>
          <w:p w:rsidR="001119B2" w:rsidRPr="001E7FF8" w:rsidRDefault="001119B2" w:rsidP="001E7FF8">
            <w:pPr>
              <w:tabs>
                <w:tab w:val="left" w:pos="2620"/>
              </w:tabs>
              <w:spacing w:line="360" w:lineRule="auto"/>
              <w:jc w:val="center"/>
              <w:rPr>
                <w:b/>
                <w:sz w:val="20"/>
                <w:szCs w:val="20"/>
              </w:rPr>
            </w:pPr>
            <w:r w:rsidRPr="001E7FF8">
              <w:rPr>
                <w:sz w:val="20"/>
                <w:szCs w:val="20"/>
                <w:lang w:val="en-US"/>
              </w:rPr>
              <w:t>W</w:t>
            </w:r>
            <w:r w:rsidRPr="001E7FF8">
              <w:rPr>
                <w:sz w:val="20"/>
                <w:szCs w:val="20"/>
              </w:rPr>
              <w:t>(р)=</w:t>
            </w:r>
            <w:r w:rsidR="00560819">
              <w:rPr>
                <w:position w:val="-30"/>
                <w:sz w:val="20"/>
                <w:szCs w:val="20"/>
              </w:rPr>
              <w:pict>
                <v:shape id="_x0000_i1045" type="#_x0000_t75" style="width:66pt;height:33.75pt">
                  <v:imagedata r:id="rId31" o:title=""/>
                </v:shape>
              </w:pict>
            </w:r>
          </w:p>
        </w:tc>
        <w:tc>
          <w:tcPr>
            <w:tcW w:w="3344" w:type="dxa"/>
            <w:shd w:val="clear" w:color="auto" w:fill="auto"/>
            <w:vAlign w:val="center"/>
          </w:tcPr>
          <w:p w:rsidR="001119B2" w:rsidRPr="001E7FF8" w:rsidRDefault="001119B2" w:rsidP="001E7FF8">
            <w:pPr>
              <w:tabs>
                <w:tab w:val="left" w:pos="2620"/>
              </w:tabs>
              <w:spacing w:line="360" w:lineRule="auto"/>
              <w:jc w:val="center"/>
              <w:rPr>
                <w:b/>
                <w:sz w:val="20"/>
                <w:szCs w:val="20"/>
              </w:rPr>
            </w:pPr>
            <w:r w:rsidRPr="001E7FF8">
              <w:rPr>
                <w:sz w:val="20"/>
                <w:szCs w:val="20"/>
                <w:lang w:val="en-US"/>
              </w:rPr>
              <w:t>W</w:t>
            </w:r>
            <w:r w:rsidRPr="001E7FF8">
              <w:rPr>
                <w:sz w:val="20"/>
                <w:szCs w:val="20"/>
                <w:vertAlign w:val="subscript"/>
              </w:rPr>
              <w:t>ЦЯ</w:t>
            </w:r>
            <w:r w:rsidRPr="001E7FF8">
              <w:rPr>
                <w:sz w:val="20"/>
                <w:szCs w:val="20"/>
              </w:rPr>
              <w:t>(р)=</w:t>
            </w:r>
            <w:r w:rsidR="00560819">
              <w:rPr>
                <w:position w:val="-30"/>
                <w:sz w:val="20"/>
                <w:szCs w:val="20"/>
              </w:rPr>
              <w:pict>
                <v:shape id="_x0000_i1046" type="#_x0000_t75" style="width:69pt;height:33.75pt">
                  <v:imagedata r:id="rId32" o:title=""/>
                </v:shape>
              </w:pict>
            </w:r>
          </w:p>
        </w:tc>
      </w:tr>
      <w:tr w:rsidR="001119B2" w:rsidRPr="00542792" w:rsidTr="001E7FF8">
        <w:trPr>
          <w:trHeight w:val="1022"/>
        </w:trPr>
        <w:tc>
          <w:tcPr>
            <w:tcW w:w="1728" w:type="dxa"/>
            <w:shd w:val="clear" w:color="auto" w:fill="auto"/>
            <w:vAlign w:val="center"/>
          </w:tcPr>
          <w:p w:rsidR="001119B2" w:rsidRPr="001E7FF8" w:rsidRDefault="001119B2" w:rsidP="001E7FF8">
            <w:pPr>
              <w:tabs>
                <w:tab w:val="left" w:pos="2620"/>
              </w:tabs>
              <w:spacing w:line="360" w:lineRule="auto"/>
              <w:jc w:val="center"/>
              <w:rPr>
                <w:sz w:val="20"/>
                <w:szCs w:val="20"/>
              </w:rPr>
            </w:pPr>
            <w:r w:rsidRPr="001E7FF8">
              <w:rPr>
                <w:sz w:val="20"/>
                <w:szCs w:val="20"/>
              </w:rPr>
              <w:t>Механическая часть двигателя</w:t>
            </w:r>
          </w:p>
        </w:tc>
        <w:tc>
          <w:tcPr>
            <w:tcW w:w="4392" w:type="dxa"/>
            <w:shd w:val="clear" w:color="auto" w:fill="auto"/>
            <w:vAlign w:val="center"/>
          </w:tcPr>
          <w:p w:rsidR="001119B2" w:rsidRPr="001E7FF8" w:rsidRDefault="001119B2" w:rsidP="001E7FF8">
            <w:pPr>
              <w:tabs>
                <w:tab w:val="left" w:pos="2620"/>
                <w:tab w:val="left" w:pos="2800"/>
                <w:tab w:val="center" w:pos="4677"/>
              </w:tabs>
              <w:spacing w:line="360" w:lineRule="auto"/>
              <w:jc w:val="center"/>
              <w:rPr>
                <w:sz w:val="20"/>
                <w:szCs w:val="20"/>
                <w:lang w:val="en-US"/>
              </w:rPr>
            </w:pPr>
            <w:r w:rsidRPr="001E7FF8">
              <w:rPr>
                <w:sz w:val="20"/>
                <w:szCs w:val="20"/>
                <w:lang w:val="en-US"/>
              </w:rPr>
              <w:t>W(</w:t>
            </w:r>
            <w:r w:rsidRPr="001E7FF8">
              <w:rPr>
                <w:sz w:val="20"/>
                <w:szCs w:val="20"/>
              </w:rPr>
              <w:t>р</w:t>
            </w:r>
            <w:r w:rsidRPr="001E7FF8">
              <w:rPr>
                <w:sz w:val="20"/>
                <w:szCs w:val="20"/>
                <w:lang w:val="en-US"/>
              </w:rPr>
              <w:t>)=</w:t>
            </w:r>
            <w:r w:rsidR="00560819">
              <w:rPr>
                <w:position w:val="-30"/>
                <w:sz w:val="20"/>
                <w:szCs w:val="20"/>
              </w:rPr>
              <w:pict>
                <v:shape id="_x0000_i1047" type="#_x0000_t75" style="width:35.25pt;height:35.25pt">
                  <v:imagedata r:id="rId33" o:title=""/>
                </v:shape>
              </w:pict>
            </w:r>
          </w:p>
        </w:tc>
        <w:tc>
          <w:tcPr>
            <w:tcW w:w="3344" w:type="dxa"/>
            <w:shd w:val="clear" w:color="auto" w:fill="auto"/>
            <w:vAlign w:val="center"/>
          </w:tcPr>
          <w:p w:rsidR="001119B2" w:rsidRPr="001E7FF8" w:rsidRDefault="001119B2" w:rsidP="001E7FF8">
            <w:pPr>
              <w:tabs>
                <w:tab w:val="left" w:pos="2620"/>
              </w:tabs>
              <w:spacing w:line="360" w:lineRule="auto"/>
              <w:jc w:val="center"/>
              <w:rPr>
                <w:sz w:val="20"/>
                <w:szCs w:val="20"/>
                <w:lang w:val="en-US"/>
              </w:rPr>
            </w:pPr>
            <w:r w:rsidRPr="001E7FF8">
              <w:rPr>
                <w:sz w:val="20"/>
                <w:szCs w:val="20"/>
                <w:lang w:val="en-US"/>
              </w:rPr>
              <w:t>W</w:t>
            </w:r>
            <w:r w:rsidRPr="001E7FF8">
              <w:rPr>
                <w:sz w:val="20"/>
                <w:szCs w:val="20"/>
                <w:vertAlign w:val="subscript"/>
              </w:rPr>
              <w:t>МЧ</w:t>
            </w:r>
            <w:r w:rsidRPr="001E7FF8">
              <w:rPr>
                <w:sz w:val="20"/>
                <w:szCs w:val="20"/>
                <w:lang w:val="en-US"/>
              </w:rPr>
              <w:t>(S)=</w:t>
            </w:r>
            <w:r w:rsidR="00560819">
              <w:rPr>
                <w:position w:val="-26"/>
                <w:sz w:val="20"/>
                <w:szCs w:val="20"/>
              </w:rPr>
              <w:pict>
                <v:shape id="_x0000_i1048" type="#_x0000_t75" style="width:60pt;height:32.25pt">
                  <v:imagedata r:id="rId34" o:title=""/>
                </v:shape>
              </w:pict>
            </w:r>
          </w:p>
        </w:tc>
      </w:tr>
      <w:tr w:rsidR="001119B2" w:rsidRPr="00542792" w:rsidTr="001E7FF8">
        <w:trPr>
          <w:trHeight w:val="1052"/>
        </w:trPr>
        <w:tc>
          <w:tcPr>
            <w:tcW w:w="1728" w:type="dxa"/>
            <w:shd w:val="clear" w:color="auto" w:fill="auto"/>
            <w:vAlign w:val="center"/>
          </w:tcPr>
          <w:p w:rsidR="001119B2" w:rsidRPr="001E7FF8" w:rsidRDefault="001119B2" w:rsidP="001E7FF8">
            <w:pPr>
              <w:tabs>
                <w:tab w:val="left" w:pos="2620"/>
              </w:tabs>
              <w:spacing w:line="360" w:lineRule="auto"/>
              <w:jc w:val="center"/>
              <w:rPr>
                <w:sz w:val="20"/>
                <w:szCs w:val="20"/>
              </w:rPr>
            </w:pPr>
            <w:r w:rsidRPr="001E7FF8">
              <w:rPr>
                <w:sz w:val="20"/>
                <w:szCs w:val="20"/>
              </w:rPr>
              <w:t>Преобразователь</w:t>
            </w:r>
          </w:p>
        </w:tc>
        <w:tc>
          <w:tcPr>
            <w:tcW w:w="4392" w:type="dxa"/>
            <w:shd w:val="clear" w:color="auto" w:fill="auto"/>
            <w:vAlign w:val="center"/>
          </w:tcPr>
          <w:p w:rsidR="001119B2" w:rsidRPr="001E7FF8" w:rsidRDefault="001119B2" w:rsidP="001E7FF8">
            <w:pPr>
              <w:tabs>
                <w:tab w:val="left" w:pos="2620"/>
              </w:tabs>
              <w:spacing w:line="360" w:lineRule="auto"/>
              <w:jc w:val="center"/>
              <w:rPr>
                <w:sz w:val="20"/>
                <w:szCs w:val="20"/>
              </w:rPr>
            </w:pPr>
            <w:r w:rsidRPr="001E7FF8">
              <w:rPr>
                <w:sz w:val="20"/>
                <w:szCs w:val="20"/>
                <w:lang w:val="en-US"/>
              </w:rPr>
              <w:t>W</w:t>
            </w:r>
            <w:r w:rsidRPr="001E7FF8">
              <w:rPr>
                <w:sz w:val="20"/>
                <w:szCs w:val="20"/>
              </w:rPr>
              <w:t>(р)=</w:t>
            </w:r>
            <w:r w:rsidR="00560819">
              <w:rPr>
                <w:position w:val="-30"/>
                <w:sz w:val="20"/>
                <w:szCs w:val="20"/>
              </w:rPr>
              <w:pict>
                <v:shape id="_x0000_i1049" type="#_x0000_t75" style="width:44.25pt;height:35.25pt">
                  <v:imagedata r:id="rId35" o:title=""/>
                </v:shape>
              </w:pict>
            </w:r>
          </w:p>
        </w:tc>
        <w:tc>
          <w:tcPr>
            <w:tcW w:w="3344" w:type="dxa"/>
            <w:shd w:val="clear" w:color="auto" w:fill="auto"/>
            <w:vAlign w:val="center"/>
          </w:tcPr>
          <w:p w:rsidR="001119B2" w:rsidRPr="001E7FF8" w:rsidRDefault="001119B2" w:rsidP="001E7FF8">
            <w:pPr>
              <w:tabs>
                <w:tab w:val="left" w:pos="2620"/>
              </w:tabs>
              <w:spacing w:line="360" w:lineRule="auto"/>
              <w:jc w:val="center"/>
              <w:rPr>
                <w:sz w:val="20"/>
                <w:szCs w:val="20"/>
              </w:rPr>
            </w:pPr>
            <w:r w:rsidRPr="001E7FF8">
              <w:rPr>
                <w:sz w:val="20"/>
                <w:szCs w:val="20"/>
                <w:lang w:val="en-US"/>
              </w:rPr>
              <w:t>W</w:t>
            </w:r>
            <w:r w:rsidRPr="001E7FF8">
              <w:rPr>
                <w:sz w:val="20"/>
                <w:szCs w:val="20"/>
                <w:vertAlign w:val="subscript"/>
              </w:rPr>
              <w:t>П</w:t>
            </w:r>
            <w:r w:rsidRPr="001E7FF8">
              <w:rPr>
                <w:sz w:val="20"/>
                <w:szCs w:val="20"/>
              </w:rPr>
              <w:t>(</w:t>
            </w:r>
            <w:r w:rsidRPr="001E7FF8">
              <w:rPr>
                <w:sz w:val="20"/>
                <w:szCs w:val="20"/>
                <w:lang w:val="en-US"/>
              </w:rPr>
              <w:t>S</w:t>
            </w:r>
            <w:r w:rsidRPr="001E7FF8">
              <w:rPr>
                <w:sz w:val="20"/>
                <w:szCs w:val="20"/>
              </w:rPr>
              <w:t>)=</w:t>
            </w:r>
            <w:r w:rsidR="00560819">
              <w:rPr>
                <w:position w:val="-24"/>
                <w:sz w:val="20"/>
                <w:szCs w:val="20"/>
              </w:rPr>
              <w:pict>
                <v:shape id="_x0000_i1050" type="#_x0000_t75" style="width:48.75pt;height:30.75pt">
                  <v:imagedata r:id="rId36" o:title=""/>
                </v:shape>
              </w:pict>
            </w:r>
          </w:p>
        </w:tc>
      </w:tr>
    </w:tbl>
    <w:p w:rsidR="001119B2" w:rsidRPr="00542792" w:rsidRDefault="001119B2" w:rsidP="00542792">
      <w:pPr>
        <w:tabs>
          <w:tab w:val="left" w:pos="2620"/>
        </w:tabs>
        <w:spacing w:line="360" w:lineRule="auto"/>
        <w:ind w:firstLine="709"/>
        <w:jc w:val="both"/>
        <w:rPr>
          <w:sz w:val="28"/>
          <w:szCs w:val="28"/>
        </w:rPr>
      </w:pPr>
    </w:p>
    <w:p w:rsidR="00CA51C7" w:rsidRDefault="001119B2" w:rsidP="00542792">
      <w:pPr>
        <w:tabs>
          <w:tab w:val="left" w:pos="2620"/>
          <w:tab w:val="left" w:pos="2800"/>
          <w:tab w:val="center" w:pos="4677"/>
        </w:tabs>
        <w:spacing w:line="360" w:lineRule="auto"/>
        <w:ind w:firstLine="709"/>
        <w:jc w:val="both"/>
        <w:rPr>
          <w:sz w:val="28"/>
          <w:szCs w:val="28"/>
        </w:rPr>
      </w:pPr>
      <w:r w:rsidRPr="00542792">
        <w:rPr>
          <w:sz w:val="28"/>
          <w:szCs w:val="28"/>
          <w:lang w:val="en-US"/>
        </w:rPr>
        <w:t>W</w:t>
      </w:r>
      <w:r w:rsidRPr="00542792">
        <w:rPr>
          <w:sz w:val="28"/>
          <w:szCs w:val="28"/>
          <w:vertAlign w:val="subscript"/>
        </w:rPr>
        <w:t>ИСХ</w:t>
      </w:r>
      <w:r w:rsidRPr="00542792">
        <w:rPr>
          <w:sz w:val="28"/>
          <w:szCs w:val="28"/>
        </w:rPr>
        <w:t xml:space="preserve"> = </w:t>
      </w:r>
      <w:r w:rsidRPr="00542792">
        <w:rPr>
          <w:sz w:val="28"/>
          <w:szCs w:val="28"/>
          <w:lang w:val="en-US"/>
        </w:rPr>
        <w:t>W</w:t>
      </w:r>
      <w:r w:rsidRPr="00542792">
        <w:rPr>
          <w:sz w:val="28"/>
          <w:szCs w:val="28"/>
          <w:vertAlign w:val="subscript"/>
        </w:rPr>
        <w:t>П</w:t>
      </w:r>
      <w:r w:rsidRPr="00542792">
        <w:rPr>
          <w:sz w:val="28"/>
          <w:szCs w:val="28"/>
        </w:rPr>
        <w:t>*</w:t>
      </w:r>
      <w:r w:rsidRPr="00542792">
        <w:rPr>
          <w:sz w:val="28"/>
          <w:szCs w:val="28"/>
          <w:lang w:val="en-US"/>
        </w:rPr>
        <w:t>W</w:t>
      </w:r>
      <w:r w:rsidRPr="00542792">
        <w:rPr>
          <w:sz w:val="28"/>
          <w:szCs w:val="28"/>
          <w:vertAlign w:val="subscript"/>
        </w:rPr>
        <w:t>ЦЯ</w:t>
      </w:r>
      <w:r w:rsidRPr="00542792">
        <w:rPr>
          <w:sz w:val="28"/>
          <w:szCs w:val="28"/>
        </w:rPr>
        <w:t>*</w:t>
      </w:r>
      <w:r w:rsidRPr="00542792">
        <w:rPr>
          <w:sz w:val="28"/>
          <w:szCs w:val="28"/>
          <w:lang w:val="en-US"/>
        </w:rPr>
        <w:t>W</w:t>
      </w:r>
      <w:r w:rsidRPr="00542792">
        <w:rPr>
          <w:sz w:val="28"/>
          <w:szCs w:val="28"/>
          <w:vertAlign w:val="subscript"/>
        </w:rPr>
        <w:t>МЧ</w:t>
      </w:r>
      <w:r w:rsidRPr="00542792">
        <w:rPr>
          <w:sz w:val="28"/>
          <w:szCs w:val="28"/>
        </w:rPr>
        <w:t>*</w:t>
      </w:r>
      <w:r w:rsidRPr="00542792">
        <w:rPr>
          <w:sz w:val="28"/>
          <w:szCs w:val="28"/>
          <w:lang w:val="en-US"/>
        </w:rPr>
        <w:t>W</w:t>
      </w:r>
      <w:r w:rsidRPr="00542792">
        <w:rPr>
          <w:sz w:val="28"/>
          <w:szCs w:val="28"/>
          <w:vertAlign w:val="subscript"/>
        </w:rPr>
        <w:t>К</w:t>
      </w:r>
      <w:r w:rsidRPr="00542792">
        <w:rPr>
          <w:sz w:val="28"/>
          <w:szCs w:val="28"/>
        </w:rPr>
        <w:t xml:space="preserve"> =</w:t>
      </w:r>
    </w:p>
    <w:p w:rsidR="00CA51C7" w:rsidRDefault="00560819" w:rsidP="00542792">
      <w:pPr>
        <w:tabs>
          <w:tab w:val="left" w:pos="2620"/>
          <w:tab w:val="left" w:pos="2800"/>
          <w:tab w:val="center" w:pos="4677"/>
        </w:tabs>
        <w:spacing w:line="360" w:lineRule="auto"/>
        <w:ind w:firstLine="709"/>
        <w:jc w:val="both"/>
        <w:rPr>
          <w:sz w:val="28"/>
          <w:szCs w:val="28"/>
        </w:rPr>
      </w:pPr>
      <w:r>
        <w:rPr>
          <w:position w:val="-24"/>
          <w:sz w:val="28"/>
          <w:szCs w:val="28"/>
        </w:rPr>
        <w:pict>
          <v:shape id="_x0000_i1051" type="#_x0000_t75" style="width:48.75pt;height:30.75pt">
            <v:imagedata r:id="rId36" o:title=""/>
          </v:shape>
        </w:pict>
      </w:r>
      <w:r>
        <w:rPr>
          <w:position w:val="-30"/>
          <w:sz w:val="28"/>
          <w:szCs w:val="28"/>
        </w:rPr>
        <w:pict>
          <v:shape id="_x0000_i1052" type="#_x0000_t75" style="width:69pt;height:33.75pt">
            <v:imagedata r:id="rId32" o:title=""/>
          </v:shape>
        </w:pict>
      </w:r>
      <w:r>
        <w:rPr>
          <w:position w:val="-26"/>
          <w:sz w:val="28"/>
          <w:szCs w:val="28"/>
        </w:rPr>
        <w:pict>
          <v:shape id="_x0000_i1053" type="#_x0000_t75" style="width:60pt;height:32.25pt">
            <v:imagedata r:id="rId34" o:title=""/>
          </v:shape>
        </w:pict>
      </w:r>
      <w:r w:rsidR="001119B2" w:rsidRPr="00542792">
        <w:rPr>
          <w:sz w:val="28"/>
          <w:szCs w:val="28"/>
        </w:rPr>
        <w:t xml:space="preserve"> </w:t>
      </w:r>
      <w:r>
        <w:rPr>
          <w:position w:val="-30"/>
          <w:sz w:val="28"/>
          <w:szCs w:val="28"/>
          <w:lang w:val="en-US"/>
        </w:rPr>
        <w:pict>
          <v:shape id="_x0000_i1054" type="#_x0000_t75" style="width:143.25pt;height:37.5pt">
            <v:imagedata r:id="rId37" o:title=""/>
          </v:shape>
        </w:pict>
      </w:r>
      <w:r w:rsidR="001119B2" w:rsidRPr="00542792">
        <w:rPr>
          <w:sz w:val="28"/>
          <w:szCs w:val="28"/>
        </w:rPr>
        <w:t xml:space="preserve"> </w:t>
      </w:r>
    </w:p>
    <w:p w:rsidR="001119B2" w:rsidRPr="00542792" w:rsidRDefault="001119B2" w:rsidP="00542792">
      <w:pPr>
        <w:tabs>
          <w:tab w:val="left" w:pos="2620"/>
          <w:tab w:val="left" w:pos="2800"/>
          <w:tab w:val="center" w:pos="4677"/>
        </w:tabs>
        <w:spacing w:line="360" w:lineRule="auto"/>
        <w:ind w:firstLine="709"/>
        <w:jc w:val="both"/>
        <w:rPr>
          <w:sz w:val="28"/>
          <w:szCs w:val="28"/>
        </w:rPr>
      </w:pPr>
      <w:r w:rsidRPr="00542792">
        <w:rPr>
          <w:sz w:val="28"/>
          <w:szCs w:val="28"/>
        </w:rPr>
        <w:t xml:space="preserve">= </w:t>
      </w:r>
      <w:r w:rsidR="00560819">
        <w:rPr>
          <w:position w:val="-26"/>
          <w:sz w:val="28"/>
          <w:szCs w:val="28"/>
        </w:rPr>
        <w:pict>
          <v:shape id="_x0000_i1055" type="#_x0000_t75" style="width:131.25pt;height:32.25pt">
            <v:imagedata r:id="rId38" o:title=""/>
          </v:shape>
        </w:pict>
      </w:r>
      <w:r w:rsidR="00542792">
        <w:rPr>
          <w:sz w:val="28"/>
          <w:szCs w:val="28"/>
        </w:rPr>
        <w:t xml:space="preserve"> </w:t>
      </w:r>
      <w:r w:rsidRPr="00542792">
        <w:rPr>
          <w:sz w:val="28"/>
          <w:szCs w:val="28"/>
        </w:rPr>
        <w:t>(3.4)</w:t>
      </w:r>
    </w:p>
    <w:p w:rsidR="00CA51C7" w:rsidRDefault="00CA51C7" w:rsidP="00542792">
      <w:pPr>
        <w:tabs>
          <w:tab w:val="left" w:pos="2620"/>
        </w:tabs>
        <w:spacing w:line="360" w:lineRule="auto"/>
        <w:ind w:firstLine="709"/>
        <w:jc w:val="both"/>
        <w:rPr>
          <w:sz w:val="28"/>
          <w:szCs w:val="28"/>
        </w:rPr>
      </w:pPr>
    </w:p>
    <w:p w:rsidR="001119B2" w:rsidRDefault="001119B2" w:rsidP="00542792">
      <w:pPr>
        <w:tabs>
          <w:tab w:val="left" w:pos="2620"/>
        </w:tabs>
        <w:spacing w:line="360" w:lineRule="auto"/>
        <w:ind w:firstLine="709"/>
        <w:jc w:val="both"/>
        <w:rPr>
          <w:sz w:val="28"/>
          <w:szCs w:val="28"/>
        </w:rPr>
      </w:pPr>
      <w:r w:rsidRPr="00542792">
        <w:rPr>
          <w:sz w:val="28"/>
          <w:szCs w:val="28"/>
        </w:rPr>
        <w:t>Проверим исходную систему на устойчивость, т. е. получим график переходного процесса (рис.3.6):</w:t>
      </w:r>
    </w:p>
    <w:p w:rsidR="00CA51C7" w:rsidRPr="00542792" w:rsidRDefault="00CA51C7" w:rsidP="00542792">
      <w:pPr>
        <w:tabs>
          <w:tab w:val="left" w:pos="2620"/>
        </w:tabs>
        <w:spacing w:line="360" w:lineRule="auto"/>
        <w:ind w:firstLine="709"/>
        <w:jc w:val="both"/>
        <w:rPr>
          <w:sz w:val="28"/>
          <w:szCs w:val="28"/>
        </w:rPr>
      </w:pPr>
    </w:p>
    <w:p w:rsidR="001119B2" w:rsidRPr="00542792" w:rsidRDefault="00560819" w:rsidP="00542792">
      <w:pPr>
        <w:tabs>
          <w:tab w:val="left" w:pos="2620"/>
        </w:tabs>
        <w:spacing w:line="360" w:lineRule="auto"/>
        <w:ind w:firstLine="709"/>
        <w:jc w:val="both"/>
        <w:rPr>
          <w:sz w:val="28"/>
          <w:szCs w:val="28"/>
          <w:lang w:val="en-US"/>
        </w:rPr>
      </w:pPr>
      <w:r>
        <w:rPr>
          <w:noProof/>
          <w:sz w:val="28"/>
          <w:szCs w:val="28"/>
        </w:rPr>
        <w:pict>
          <v:shape id="Рисунок 32" o:spid="_x0000_i1056" type="#_x0000_t75" style="width:247.5pt;height:186pt;visibility:visible">
            <v:imagedata r:id="rId39" o:title=""/>
          </v:shape>
        </w:pict>
      </w:r>
    </w:p>
    <w:p w:rsidR="001119B2" w:rsidRPr="00542792" w:rsidRDefault="001119B2" w:rsidP="00542792">
      <w:pPr>
        <w:pStyle w:val="a8"/>
        <w:tabs>
          <w:tab w:val="left" w:pos="2620"/>
        </w:tabs>
        <w:spacing w:line="360" w:lineRule="auto"/>
        <w:ind w:firstLine="709"/>
        <w:jc w:val="both"/>
        <w:rPr>
          <w:b/>
          <w:sz w:val="28"/>
          <w:szCs w:val="28"/>
        </w:rPr>
      </w:pPr>
      <w:r w:rsidRPr="00542792">
        <w:rPr>
          <w:sz w:val="28"/>
          <w:szCs w:val="28"/>
        </w:rPr>
        <w:t>Рис.3.6</w:t>
      </w:r>
    </w:p>
    <w:p w:rsidR="00CA51C7" w:rsidRDefault="00CA51C7" w:rsidP="00542792">
      <w:pPr>
        <w:tabs>
          <w:tab w:val="left" w:pos="2620"/>
        </w:tabs>
        <w:spacing w:line="360" w:lineRule="auto"/>
        <w:ind w:firstLine="709"/>
        <w:jc w:val="both"/>
        <w:rPr>
          <w:sz w:val="28"/>
          <w:szCs w:val="28"/>
        </w:rPr>
      </w:pPr>
    </w:p>
    <w:p w:rsidR="001119B2" w:rsidRPr="00542792" w:rsidRDefault="001119B2" w:rsidP="00542792">
      <w:pPr>
        <w:tabs>
          <w:tab w:val="left" w:pos="2620"/>
        </w:tabs>
        <w:spacing w:line="360" w:lineRule="auto"/>
        <w:ind w:firstLine="709"/>
        <w:jc w:val="both"/>
        <w:rPr>
          <w:sz w:val="28"/>
          <w:szCs w:val="28"/>
        </w:rPr>
      </w:pPr>
      <w:r w:rsidRPr="00542792">
        <w:rPr>
          <w:sz w:val="28"/>
          <w:szCs w:val="28"/>
        </w:rPr>
        <w:t xml:space="preserve">Из рисунка видно, что переходный процесс является расходящимся, следовательно исходная система неустойчива и требует регулирования. </w:t>
      </w:r>
    </w:p>
    <w:p w:rsidR="001119B2" w:rsidRDefault="001119B2" w:rsidP="00542792">
      <w:pPr>
        <w:pStyle w:val="a4"/>
        <w:tabs>
          <w:tab w:val="left" w:pos="-2700"/>
        </w:tabs>
        <w:ind w:firstLine="709"/>
        <w:rPr>
          <w:bCs/>
          <w:color w:val="auto"/>
          <w:szCs w:val="28"/>
        </w:rPr>
      </w:pPr>
      <w:r w:rsidRPr="00542792">
        <w:rPr>
          <w:bCs/>
          <w:color w:val="auto"/>
          <w:szCs w:val="28"/>
        </w:rPr>
        <w:t>Первый контур регулирования</w:t>
      </w:r>
    </w:p>
    <w:p w:rsidR="00CA51C7" w:rsidRPr="00542792" w:rsidRDefault="00CA51C7" w:rsidP="00542792">
      <w:pPr>
        <w:pStyle w:val="a4"/>
        <w:tabs>
          <w:tab w:val="left" w:pos="-2700"/>
        </w:tabs>
        <w:ind w:firstLine="709"/>
        <w:rPr>
          <w:bCs/>
          <w:color w:val="auto"/>
          <w:szCs w:val="28"/>
        </w:rPr>
      </w:pPr>
    </w:p>
    <w:p w:rsidR="001119B2" w:rsidRPr="00542792" w:rsidRDefault="00560819" w:rsidP="00542792">
      <w:pPr>
        <w:tabs>
          <w:tab w:val="left" w:pos="2620"/>
        </w:tabs>
        <w:spacing w:line="360" w:lineRule="auto"/>
        <w:ind w:firstLine="709"/>
        <w:jc w:val="both"/>
        <w:rPr>
          <w:sz w:val="28"/>
          <w:szCs w:val="28"/>
        </w:rPr>
      </w:pPr>
      <w:r>
        <w:rPr>
          <w:noProof/>
          <w:sz w:val="28"/>
          <w:szCs w:val="28"/>
        </w:rPr>
        <w:pict>
          <v:shape id="Рисунок 33" o:spid="_x0000_i1057" type="#_x0000_t75" style="width:402.75pt;height:91.5pt;visibility:visible">
            <v:imagedata r:id="rId40" o:title="" croptop="6491f" cropbottom="51024f" cropleft="13771f" cropright="27957f"/>
          </v:shape>
        </w:pict>
      </w:r>
    </w:p>
    <w:p w:rsidR="001119B2" w:rsidRPr="00542792" w:rsidRDefault="001119B2" w:rsidP="00542792">
      <w:pPr>
        <w:pStyle w:val="a8"/>
        <w:tabs>
          <w:tab w:val="left" w:pos="2620"/>
        </w:tabs>
        <w:spacing w:line="360" w:lineRule="auto"/>
        <w:ind w:firstLine="709"/>
        <w:jc w:val="both"/>
        <w:rPr>
          <w:bCs/>
          <w:sz w:val="28"/>
          <w:szCs w:val="28"/>
        </w:rPr>
      </w:pPr>
      <w:r w:rsidRPr="00542792">
        <w:rPr>
          <w:bCs/>
          <w:sz w:val="28"/>
          <w:szCs w:val="28"/>
        </w:rPr>
        <w:t>Рис.3.7</w:t>
      </w:r>
    </w:p>
    <w:p w:rsidR="00CA51C7" w:rsidRDefault="00CA51C7">
      <w:pPr>
        <w:spacing w:line="360" w:lineRule="auto"/>
        <w:jc w:val="both"/>
        <w:rPr>
          <w:sz w:val="28"/>
          <w:szCs w:val="28"/>
        </w:rPr>
      </w:pPr>
      <w:r>
        <w:rPr>
          <w:sz w:val="28"/>
          <w:szCs w:val="28"/>
        </w:rPr>
        <w:br w:type="page"/>
      </w:r>
    </w:p>
    <w:p w:rsidR="001119B2" w:rsidRPr="00542792" w:rsidRDefault="001119B2" w:rsidP="00542792">
      <w:pPr>
        <w:tabs>
          <w:tab w:val="left" w:pos="-2700"/>
          <w:tab w:val="left" w:pos="0"/>
        </w:tabs>
        <w:spacing w:line="360" w:lineRule="auto"/>
        <w:ind w:firstLine="709"/>
        <w:jc w:val="both"/>
        <w:rPr>
          <w:sz w:val="28"/>
          <w:szCs w:val="28"/>
        </w:rPr>
      </w:pPr>
      <w:r w:rsidRPr="00542792">
        <w:rPr>
          <w:sz w:val="28"/>
          <w:szCs w:val="28"/>
        </w:rPr>
        <w:t>К</w:t>
      </w:r>
      <w:r w:rsidRPr="00542792">
        <w:rPr>
          <w:sz w:val="28"/>
          <w:szCs w:val="28"/>
          <w:vertAlign w:val="subscript"/>
        </w:rPr>
        <w:t xml:space="preserve">Т </w:t>
      </w:r>
      <w:r w:rsidRPr="00542792">
        <w:rPr>
          <w:sz w:val="28"/>
          <w:szCs w:val="28"/>
        </w:rPr>
        <w:t>= 0.1/8 = 0.012 ,</w:t>
      </w:r>
      <w:r w:rsidRPr="00542792">
        <w:rPr>
          <w:sz w:val="28"/>
          <w:szCs w:val="28"/>
        </w:rPr>
        <w:tab/>
        <w:t>(3.5)</w:t>
      </w:r>
    </w:p>
    <w:p w:rsidR="001119B2" w:rsidRPr="00542792" w:rsidRDefault="001119B2" w:rsidP="00542792">
      <w:pPr>
        <w:tabs>
          <w:tab w:val="left" w:pos="-2700"/>
          <w:tab w:val="left" w:pos="6840"/>
        </w:tabs>
        <w:spacing w:line="360" w:lineRule="auto"/>
        <w:ind w:firstLine="709"/>
        <w:jc w:val="both"/>
        <w:rPr>
          <w:sz w:val="28"/>
          <w:szCs w:val="28"/>
        </w:rPr>
      </w:pPr>
    </w:p>
    <w:p w:rsidR="001119B2" w:rsidRPr="00542792" w:rsidRDefault="001119B2" w:rsidP="00542792">
      <w:pPr>
        <w:tabs>
          <w:tab w:val="left" w:pos="2620"/>
        </w:tabs>
        <w:spacing w:line="360" w:lineRule="auto"/>
        <w:ind w:firstLine="709"/>
        <w:jc w:val="both"/>
        <w:rPr>
          <w:sz w:val="28"/>
          <w:szCs w:val="28"/>
        </w:rPr>
      </w:pPr>
      <w:r w:rsidRPr="00542792">
        <w:rPr>
          <w:sz w:val="28"/>
          <w:szCs w:val="28"/>
        </w:rPr>
        <w:t>Найдем исходную ПФ 1 контура</w:t>
      </w:r>
    </w:p>
    <w:p w:rsidR="001119B2" w:rsidRPr="00542792" w:rsidRDefault="001119B2" w:rsidP="00542792">
      <w:pPr>
        <w:tabs>
          <w:tab w:val="left" w:pos="2620"/>
        </w:tabs>
        <w:spacing w:line="360" w:lineRule="auto"/>
        <w:ind w:firstLine="709"/>
        <w:jc w:val="both"/>
        <w:rPr>
          <w:sz w:val="28"/>
          <w:szCs w:val="28"/>
        </w:rPr>
      </w:pPr>
    </w:p>
    <w:p w:rsidR="001119B2" w:rsidRPr="00542792" w:rsidRDefault="001119B2" w:rsidP="00542792">
      <w:pPr>
        <w:tabs>
          <w:tab w:val="left" w:pos="0"/>
        </w:tabs>
        <w:spacing w:line="360" w:lineRule="auto"/>
        <w:ind w:firstLine="709"/>
        <w:jc w:val="both"/>
        <w:rPr>
          <w:sz w:val="28"/>
          <w:szCs w:val="28"/>
        </w:rPr>
      </w:pPr>
      <w:r w:rsidRPr="00542792">
        <w:rPr>
          <w:sz w:val="28"/>
          <w:szCs w:val="28"/>
          <w:lang w:val="en-US"/>
        </w:rPr>
        <w:t>W</w:t>
      </w:r>
      <w:r w:rsidRPr="00542792">
        <w:rPr>
          <w:sz w:val="28"/>
          <w:szCs w:val="28"/>
          <w:vertAlign w:val="subscript"/>
        </w:rPr>
        <w:t>ИСХ1</w:t>
      </w:r>
      <w:r w:rsidRPr="00542792">
        <w:rPr>
          <w:sz w:val="28"/>
          <w:szCs w:val="28"/>
        </w:rPr>
        <w:t>(</w:t>
      </w:r>
      <w:r w:rsidRPr="00542792">
        <w:rPr>
          <w:sz w:val="28"/>
          <w:szCs w:val="28"/>
          <w:lang w:val="en-US"/>
        </w:rPr>
        <w:t>p</w:t>
      </w:r>
      <w:r w:rsidRPr="00542792">
        <w:rPr>
          <w:sz w:val="28"/>
          <w:szCs w:val="28"/>
        </w:rPr>
        <w:t>)=</w:t>
      </w:r>
      <w:r w:rsidRPr="00542792">
        <w:rPr>
          <w:sz w:val="28"/>
          <w:szCs w:val="28"/>
          <w:lang w:val="en-US"/>
        </w:rPr>
        <w:t>W</w:t>
      </w:r>
      <w:r w:rsidRPr="00542792">
        <w:rPr>
          <w:sz w:val="28"/>
          <w:szCs w:val="28"/>
          <w:vertAlign w:val="subscript"/>
        </w:rPr>
        <w:t>П</w:t>
      </w:r>
      <w:r w:rsidRPr="00542792">
        <w:rPr>
          <w:sz w:val="28"/>
          <w:szCs w:val="28"/>
        </w:rPr>
        <w:t>*</w:t>
      </w:r>
      <w:r w:rsidRPr="00542792">
        <w:rPr>
          <w:sz w:val="28"/>
          <w:szCs w:val="28"/>
          <w:lang w:val="en-US"/>
        </w:rPr>
        <w:t>W</w:t>
      </w:r>
      <w:r w:rsidRPr="00542792">
        <w:rPr>
          <w:sz w:val="28"/>
          <w:szCs w:val="28"/>
          <w:vertAlign w:val="subscript"/>
        </w:rPr>
        <w:t>ЦЯ</w:t>
      </w:r>
      <w:r w:rsidRPr="00542792">
        <w:rPr>
          <w:sz w:val="28"/>
          <w:szCs w:val="28"/>
        </w:rPr>
        <w:t>*К</w:t>
      </w:r>
      <w:r w:rsidRPr="00542792">
        <w:rPr>
          <w:sz w:val="28"/>
          <w:szCs w:val="28"/>
          <w:vertAlign w:val="subscript"/>
        </w:rPr>
        <w:t>Т</w:t>
      </w:r>
      <w:r w:rsidRPr="00542792">
        <w:rPr>
          <w:sz w:val="28"/>
          <w:szCs w:val="28"/>
        </w:rPr>
        <w:t>,</w:t>
      </w:r>
      <w:r w:rsidR="00542792">
        <w:rPr>
          <w:sz w:val="28"/>
          <w:szCs w:val="28"/>
        </w:rPr>
        <w:t xml:space="preserve"> </w:t>
      </w:r>
      <w:r w:rsidRPr="00542792">
        <w:rPr>
          <w:sz w:val="28"/>
          <w:szCs w:val="28"/>
        </w:rPr>
        <w:t>(3.6)</w:t>
      </w:r>
    </w:p>
    <w:p w:rsidR="001119B2" w:rsidRPr="00542792" w:rsidRDefault="001119B2" w:rsidP="00542792">
      <w:pPr>
        <w:tabs>
          <w:tab w:val="left" w:pos="2620"/>
        </w:tabs>
        <w:spacing w:line="360" w:lineRule="auto"/>
        <w:ind w:firstLine="709"/>
        <w:jc w:val="both"/>
        <w:rPr>
          <w:sz w:val="28"/>
          <w:szCs w:val="28"/>
        </w:rPr>
      </w:pPr>
    </w:p>
    <w:p w:rsidR="001119B2" w:rsidRPr="00542792" w:rsidRDefault="001119B2" w:rsidP="00542792">
      <w:pPr>
        <w:tabs>
          <w:tab w:val="left" w:pos="0"/>
          <w:tab w:val="left" w:pos="7040"/>
        </w:tabs>
        <w:spacing w:line="360" w:lineRule="auto"/>
        <w:ind w:firstLine="709"/>
        <w:jc w:val="both"/>
        <w:rPr>
          <w:sz w:val="28"/>
          <w:szCs w:val="28"/>
        </w:rPr>
      </w:pPr>
      <w:r w:rsidRPr="00542792">
        <w:rPr>
          <w:sz w:val="28"/>
          <w:szCs w:val="28"/>
          <w:lang w:val="en-US"/>
        </w:rPr>
        <w:t>W</w:t>
      </w:r>
      <w:r w:rsidRPr="00542792">
        <w:rPr>
          <w:sz w:val="28"/>
          <w:szCs w:val="28"/>
          <w:vertAlign w:val="subscript"/>
        </w:rPr>
        <w:t>ИСХ1</w:t>
      </w:r>
      <w:r w:rsidRPr="00542792">
        <w:rPr>
          <w:sz w:val="28"/>
          <w:szCs w:val="28"/>
        </w:rPr>
        <w:t xml:space="preserve">(р) = </w:t>
      </w:r>
      <w:r w:rsidR="00560819">
        <w:rPr>
          <w:position w:val="-24"/>
          <w:sz w:val="28"/>
          <w:szCs w:val="28"/>
        </w:rPr>
        <w:pict>
          <v:shape id="_x0000_i1058" type="#_x0000_t75" style="width:48.75pt;height:30.75pt">
            <v:imagedata r:id="rId36" o:title=""/>
          </v:shape>
        </w:pict>
      </w:r>
      <w:r w:rsidR="00560819">
        <w:rPr>
          <w:position w:val="-30"/>
          <w:sz w:val="28"/>
          <w:szCs w:val="28"/>
        </w:rPr>
        <w:pict>
          <v:shape id="_x0000_i1059" type="#_x0000_t75" style="width:69pt;height:33.75pt">
            <v:imagedata r:id="rId32" o:title=""/>
          </v:shape>
        </w:pict>
      </w:r>
      <w:r w:rsidRPr="00542792">
        <w:rPr>
          <w:sz w:val="28"/>
          <w:szCs w:val="28"/>
        </w:rPr>
        <w:t xml:space="preserve">0.012 = </w:t>
      </w:r>
      <w:r w:rsidR="00560819">
        <w:rPr>
          <w:position w:val="-30"/>
          <w:sz w:val="28"/>
          <w:szCs w:val="28"/>
          <w:lang w:val="en-US"/>
        </w:rPr>
        <w:pict>
          <v:shape id="_x0000_i1060" type="#_x0000_t75" style="width:96pt;height:33.75pt">
            <v:imagedata r:id="rId41" o:title=""/>
          </v:shape>
        </w:pict>
      </w:r>
      <w:r w:rsidRPr="00542792">
        <w:rPr>
          <w:sz w:val="28"/>
          <w:szCs w:val="28"/>
        </w:rPr>
        <w:t>,</w:t>
      </w:r>
      <w:r w:rsidR="00542792">
        <w:rPr>
          <w:sz w:val="28"/>
          <w:szCs w:val="28"/>
        </w:rPr>
        <w:t xml:space="preserve"> </w:t>
      </w:r>
      <w:r w:rsidRPr="00542792">
        <w:rPr>
          <w:sz w:val="28"/>
          <w:szCs w:val="28"/>
        </w:rPr>
        <w:t>(3.7)</w:t>
      </w:r>
    </w:p>
    <w:p w:rsidR="001119B2" w:rsidRPr="00542792" w:rsidRDefault="001119B2" w:rsidP="00542792">
      <w:pPr>
        <w:tabs>
          <w:tab w:val="left" w:pos="0"/>
          <w:tab w:val="left" w:pos="7040"/>
        </w:tabs>
        <w:spacing w:line="360" w:lineRule="auto"/>
        <w:ind w:firstLine="709"/>
        <w:jc w:val="both"/>
        <w:rPr>
          <w:sz w:val="28"/>
          <w:szCs w:val="28"/>
        </w:rPr>
      </w:pPr>
    </w:p>
    <w:p w:rsidR="001119B2" w:rsidRPr="00542792" w:rsidRDefault="001119B2" w:rsidP="00542792">
      <w:pPr>
        <w:tabs>
          <w:tab w:val="left" w:pos="-2700"/>
        </w:tabs>
        <w:spacing w:line="360" w:lineRule="auto"/>
        <w:ind w:firstLine="709"/>
        <w:jc w:val="both"/>
        <w:rPr>
          <w:sz w:val="28"/>
          <w:szCs w:val="28"/>
        </w:rPr>
      </w:pPr>
      <w:r w:rsidRPr="00542792">
        <w:rPr>
          <w:sz w:val="28"/>
          <w:szCs w:val="28"/>
        </w:rPr>
        <w:t xml:space="preserve">Будем настраивать внутренний контур на технический оптимум. </w:t>
      </w:r>
    </w:p>
    <w:p w:rsidR="001119B2" w:rsidRPr="00542792" w:rsidRDefault="001119B2" w:rsidP="00542792">
      <w:pPr>
        <w:tabs>
          <w:tab w:val="left" w:pos="-2700"/>
        </w:tabs>
        <w:spacing w:line="360" w:lineRule="auto"/>
        <w:ind w:firstLine="709"/>
        <w:jc w:val="both"/>
        <w:rPr>
          <w:sz w:val="28"/>
          <w:szCs w:val="28"/>
        </w:rPr>
      </w:pPr>
      <w:r w:rsidRPr="00542792">
        <w:rPr>
          <w:sz w:val="28"/>
          <w:szCs w:val="28"/>
        </w:rPr>
        <w:t>При настройке на технический оптимум желаемая передаточная функция имеет вид</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tabs>
          <w:tab w:val="left" w:pos="-2700"/>
        </w:tabs>
        <w:spacing w:line="360" w:lineRule="auto"/>
        <w:ind w:firstLine="709"/>
        <w:jc w:val="both"/>
        <w:rPr>
          <w:sz w:val="28"/>
          <w:szCs w:val="28"/>
        </w:rPr>
      </w:pPr>
      <w:r w:rsidRPr="00542792">
        <w:rPr>
          <w:sz w:val="28"/>
          <w:szCs w:val="28"/>
          <w:lang w:val="en-US"/>
        </w:rPr>
        <w:t>W</w:t>
      </w:r>
      <w:r w:rsidRPr="00542792">
        <w:rPr>
          <w:sz w:val="28"/>
          <w:szCs w:val="28"/>
          <w:vertAlign w:val="subscript"/>
        </w:rPr>
        <w:t>ж1</w:t>
      </w:r>
      <w:r w:rsidRPr="00542792">
        <w:rPr>
          <w:sz w:val="28"/>
          <w:szCs w:val="28"/>
        </w:rPr>
        <w:t>(р)=</w:t>
      </w:r>
      <w:r w:rsidR="00560819">
        <w:rPr>
          <w:position w:val="-36"/>
          <w:sz w:val="28"/>
          <w:szCs w:val="28"/>
        </w:rPr>
        <w:pict>
          <v:shape id="_x0000_i1061" type="#_x0000_t75" style="width:404.25pt;height:40.5pt">
            <v:imagedata r:id="rId42" o:title=""/>
          </v:shape>
        </w:pict>
      </w:r>
      <w:r w:rsidR="00542792">
        <w:rPr>
          <w:sz w:val="28"/>
          <w:szCs w:val="28"/>
        </w:rPr>
        <w:t xml:space="preserve"> </w:t>
      </w:r>
      <w:r w:rsidRPr="00542792">
        <w:rPr>
          <w:sz w:val="28"/>
          <w:szCs w:val="28"/>
        </w:rPr>
        <w:t>(3.8)</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tabs>
          <w:tab w:val="left" w:pos="-2700"/>
        </w:tabs>
        <w:spacing w:line="360" w:lineRule="auto"/>
        <w:ind w:firstLine="709"/>
        <w:jc w:val="both"/>
        <w:rPr>
          <w:sz w:val="28"/>
          <w:szCs w:val="28"/>
        </w:rPr>
      </w:pPr>
      <w:r w:rsidRPr="00542792">
        <w:rPr>
          <w:sz w:val="28"/>
          <w:szCs w:val="28"/>
        </w:rPr>
        <w:t xml:space="preserve">С другой стороны </w:t>
      </w:r>
      <w:r w:rsidRPr="00542792">
        <w:rPr>
          <w:sz w:val="28"/>
          <w:szCs w:val="28"/>
          <w:lang w:val="en-US"/>
        </w:rPr>
        <w:t>W</w:t>
      </w:r>
      <w:r w:rsidRPr="00542792">
        <w:rPr>
          <w:sz w:val="28"/>
          <w:szCs w:val="28"/>
          <w:vertAlign w:val="subscript"/>
        </w:rPr>
        <w:t>Ж1</w:t>
      </w:r>
      <w:r w:rsidRPr="00542792">
        <w:rPr>
          <w:sz w:val="28"/>
          <w:szCs w:val="28"/>
        </w:rPr>
        <w:t xml:space="preserve"> (р)= </w:t>
      </w:r>
      <w:r w:rsidRPr="00542792">
        <w:rPr>
          <w:sz w:val="28"/>
          <w:szCs w:val="28"/>
          <w:lang w:val="en-US"/>
        </w:rPr>
        <w:t>W</w:t>
      </w:r>
      <w:r w:rsidRPr="00542792">
        <w:rPr>
          <w:sz w:val="28"/>
          <w:szCs w:val="28"/>
          <w:vertAlign w:val="subscript"/>
        </w:rPr>
        <w:t>рег1</w:t>
      </w:r>
      <w:r w:rsidRPr="00542792">
        <w:rPr>
          <w:sz w:val="28"/>
          <w:szCs w:val="28"/>
        </w:rPr>
        <w:t xml:space="preserve">(р)* </w:t>
      </w:r>
      <w:r w:rsidRPr="00542792">
        <w:rPr>
          <w:sz w:val="28"/>
          <w:szCs w:val="28"/>
          <w:lang w:val="en-US"/>
        </w:rPr>
        <w:t>W</w:t>
      </w:r>
      <w:r w:rsidRPr="00542792">
        <w:rPr>
          <w:sz w:val="28"/>
          <w:szCs w:val="28"/>
        </w:rPr>
        <w:t>исх</w:t>
      </w:r>
      <w:r w:rsidRPr="00542792">
        <w:rPr>
          <w:sz w:val="28"/>
          <w:szCs w:val="28"/>
          <w:vertAlign w:val="subscript"/>
        </w:rPr>
        <w:t>1</w:t>
      </w:r>
      <w:r w:rsidRPr="00542792">
        <w:rPr>
          <w:sz w:val="28"/>
          <w:szCs w:val="28"/>
        </w:rPr>
        <w:t>(р), следовательно</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tabs>
          <w:tab w:val="left" w:pos="-2700"/>
          <w:tab w:val="left" w:pos="0"/>
        </w:tabs>
        <w:spacing w:line="360" w:lineRule="auto"/>
        <w:ind w:firstLine="709"/>
        <w:jc w:val="both"/>
        <w:rPr>
          <w:sz w:val="28"/>
          <w:szCs w:val="28"/>
        </w:rPr>
      </w:pPr>
      <w:r w:rsidRPr="00542792">
        <w:rPr>
          <w:sz w:val="28"/>
          <w:szCs w:val="28"/>
          <w:lang w:val="en-US"/>
        </w:rPr>
        <w:t>W</w:t>
      </w:r>
      <w:r w:rsidRPr="00542792">
        <w:rPr>
          <w:sz w:val="28"/>
          <w:szCs w:val="28"/>
          <w:vertAlign w:val="subscript"/>
        </w:rPr>
        <w:t>рег1</w:t>
      </w:r>
      <w:r w:rsidRPr="00542792">
        <w:rPr>
          <w:sz w:val="28"/>
          <w:szCs w:val="28"/>
        </w:rPr>
        <w:t>(р)=</w:t>
      </w:r>
      <w:r w:rsidR="00560819">
        <w:rPr>
          <w:position w:val="-34"/>
          <w:sz w:val="28"/>
          <w:szCs w:val="28"/>
        </w:rPr>
        <w:pict>
          <v:shape id="_x0000_i1062" type="#_x0000_t75" style="width:58.5pt;height:40.5pt">
            <v:imagedata r:id="rId43" o:title=""/>
          </v:shape>
        </w:pict>
      </w:r>
      <w:r w:rsidRPr="00542792">
        <w:rPr>
          <w:sz w:val="28"/>
          <w:szCs w:val="28"/>
        </w:rPr>
        <w:tab/>
        <w:t>(3.9)</w:t>
      </w:r>
    </w:p>
    <w:p w:rsidR="001119B2" w:rsidRPr="00542792" w:rsidRDefault="001119B2" w:rsidP="00542792">
      <w:pPr>
        <w:tabs>
          <w:tab w:val="left" w:pos="-900"/>
          <w:tab w:val="left" w:pos="0"/>
        </w:tabs>
        <w:spacing w:line="360" w:lineRule="auto"/>
        <w:ind w:firstLine="709"/>
        <w:jc w:val="both"/>
        <w:rPr>
          <w:sz w:val="28"/>
          <w:szCs w:val="28"/>
        </w:rPr>
      </w:pPr>
      <w:r w:rsidRPr="00542792">
        <w:rPr>
          <w:sz w:val="28"/>
          <w:szCs w:val="28"/>
          <w:lang w:val="en-US"/>
        </w:rPr>
        <w:t>W</w:t>
      </w:r>
      <w:r w:rsidRPr="00542792">
        <w:rPr>
          <w:sz w:val="28"/>
          <w:szCs w:val="28"/>
          <w:vertAlign w:val="subscript"/>
        </w:rPr>
        <w:t>рег1</w:t>
      </w:r>
      <w:r w:rsidRPr="00542792">
        <w:rPr>
          <w:sz w:val="28"/>
          <w:szCs w:val="28"/>
        </w:rPr>
        <w:t>(р)=</w:t>
      </w:r>
      <w:r w:rsidR="00560819">
        <w:rPr>
          <w:position w:val="-30"/>
          <w:sz w:val="28"/>
          <w:szCs w:val="28"/>
          <w:lang w:val="en-US"/>
        </w:rPr>
        <w:pict>
          <v:shape id="_x0000_i1063" type="#_x0000_t75" style="width:90pt;height:33.75pt">
            <v:imagedata r:id="rId44" o:title=""/>
          </v:shape>
        </w:pict>
      </w:r>
      <w:r w:rsidRPr="00542792">
        <w:rPr>
          <w:sz w:val="28"/>
          <w:szCs w:val="28"/>
        </w:rPr>
        <w:t>,</w:t>
      </w:r>
      <w:r w:rsidRPr="00542792">
        <w:rPr>
          <w:sz w:val="28"/>
          <w:szCs w:val="28"/>
        </w:rPr>
        <w:tab/>
      </w:r>
      <w:r w:rsidR="00542792">
        <w:rPr>
          <w:sz w:val="28"/>
          <w:szCs w:val="28"/>
        </w:rPr>
        <w:t xml:space="preserve"> </w:t>
      </w:r>
      <w:r w:rsidRPr="00542792">
        <w:rPr>
          <w:sz w:val="28"/>
          <w:szCs w:val="28"/>
        </w:rPr>
        <w:t>(3.10)</w:t>
      </w:r>
    </w:p>
    <w:p w:rsidR="00CA51C7" w:rsidRDefault="00CA51C7" w:rsidP="00CA51C7">
      <w:pPr>
        <w:spacing w:line="360" w:lineRule="auto"/>
        <w:ind w:firstLine="709"/>
        <w:jc w:val="both"/>
        <w:rPr>
          <w:sz w:val="28"/>
          <w:szCs w:val="28"/>
        </w:rPr>
      </w:pPr>
    </w:p>
    <w:p w:rsidR="001119B2" w:rsidRPr="00542792" w:rsidRDefault="001119B2" w:rsidP="00CA51C7">
      <w:pPr>
        <w:spacing w:line="360" w:lineRule="auto"/>
        <w:ind w:firstLine="709"/>
        <w:jc w:val="both"/>
        <w:rPr>
          <w:sz w:val="28"/>
          <w:szCs w:val="28"/>
        </w:rPr>
      </w:pPr>
      <w:r w:rsidRPr="00542792">
        <w:rPr>
          <w:sz w:val="28"/>
          <w:szCs w:val="28"/>
        </w:rPr>
        <w:t>Выполним проверку. Найдем желаемую ПФ замкнутой системы</w:t>
      </w:r>
      <w:r w:rsidR="00560819">
        <w:rPr>
          <w:position w:val="-66"/>
          <w:sz w:val="28"/>
          <w:szCs w:val="28"/>
        </w:rPr>
        <w:pict>
          <v:shape id="_x0000_i1064" type="#_x0000_t75" style="width:312pt;height:121.5pt">
            <v:imagedata r:id="rId45" o:title=""/>
          </v:shape>
        </w:pict>
      </w:r>
      <w:r w:rsidR="00542792">
        <w:rPr>
          <w:sz w:val="28"/>
          <w:szCs w:val="28"/>
        </w:rPr>
        <w:t xml:space="preserve"> </w:t>
      </w:r>
      <w:r w:rsidRPr="00542792">
        <w:rPr>
          <w:sz w:val="28"/>
          <w:szCs w:val="28"/>
        </w:rPr>
        <w:t>(3.11)</w:t>
      </w:r>
    </w:p>
    <w:p w:rsidR="001119B2" w:rsidRPr="00542792" w:rsidRDefault="001119B2" w:rsidP="00542792">
      <w:pPr>
        <w:spacing w:line="360" w:lineRule="auto"/>
        <w:ind w:firstLine="709"/>
        <w:jc w:val="both"/>
        <w:rPr>
          <w:sz w:val="28"/>
          <w:szCs w:val="28"/>
        </w:rPr>
      </w:pPr>
      <w:r w:rsidRPr="00542792">
        <w:rPr>
          <w:sz w:val="28"/>
          <w:szCs w:val="28"/>
        </w:rPr>
        <w:t>Найдем ПФ замкнутого первого контура</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tabs>
          <w:tab w:val="left" w:pos="-2700"/>
        </w:tabs>
        <w:spacing w:line="360" w:lineRule="auto"/>
        <w:ind w:firstLine="709"/>
        <w:jc w:val="both"/>
        <w:rPr>
          <w:sz w:val="28"/>
          <w:szCs w:val="28"/>
        </w:rPr>
      </w:pPr>
      <w:r w:rsidRPr="00542792">
        <w:rPr>
          <w:sz w:val="28"/>
          <w:szCs w:val="28"/>
        </w:rPr>
        <w:t>Ф</w:t>
      </w:r>
      <w:r w:rsidRPr="00542792">
        <w:rPr>
          <w:sz w:val="28"/>
          <w:szCs w:val="28"/>
          <w:vertAlign w:val="subscript"/>
        </w:rPr>
        <w:t>1</w:t>
      </w:r>
      <w:r w:rsidRPr="00542792">
        <w:rPr>
          <w:sz w:val="28"/>
          <w:szCs w:val="28"/>
        </w:rPr>
        <w:t>(</w:t>
      </w:r>
      <w:r w:rsidRPr="00542792">
        <w:rPr>
          <w:sz w:val="28"/>
          <w:szCs w:val="28"/>
          <w:lang w:val="en-US"/>
        </w:rPr>
        <w:t>S</w:t>
      </w:r>
      <w:r w:rsidRPr="00542792">
        <w:rPr>
          <w:sz w:val="28"/>
          <w:szCs w:val="28"/>
        </w:rPr>
        <w:t>)=</w:t>
      </w:r>
      <w:r w:rsidR="00560819">
        <w:rPr>
          <w:position w:val="-36"/>
          <w:sz w:val="28"/>
          <w:szCs w:val="28"/>
        </w:rPr>
        <w:pict>
          <v:shape id="_x0000_i1065" type="#_x0000_t75" style="width:93pt;height:41.25pt">
            <v:imagedata r:id="rId46" o:title=""/>
          </v:shape>
        </w:pict>
      </w:r>
      <w:r w:rsidRPr="00542792">
        <w:rPr>
          <w:sz w:val="28"/>
          <w:szCs w:val="28"/>
        </w:rPr>
        <w:t xml:space="preserve">= </w:t>
      </w:r>
      <w:r w:rsidR="00560819">
        <w:rPr>
          <w:position w:val="-30"/>
          <w:sz w:val="28"/>
          <w:szCs w:val="28"/>
        </w:rPr>
        <w:pict>
          <v:shape id="_x0000_i1066" type="#_x0000_t75" style="width:107.25pt;height:33.75pt">
            <v:imagedata r:id="rId47" o:title=""/>
          </v:shape>
        </w:pict>
      </w:r>
      <w:r w:rsidRPr="00542792">
        <w:rPr>
          <w:sz w:val="28"/>
          <w:szCs w:val="28"/>
        </w:rPr>
        <w:t>,</w:t>
      </w:r>
      <w:r w:rsidR="00542792">
        <w:rPr>
          <w:sz w:val="28"/>
          <w:szCs w:val="28"/>
        </w:rPr>
        <w:t xml:space="preserve"> </w:t>
      </w:r>
      <w:r w:rsidRPr="00542792">
        <w:rPr>
          <w:sz w:val="28"/>
          <w:szCs w:val="28"/>
        </w:rPr>
        <w:t>(3.12)</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Для дальнейших расчетов примем</w:t>
      </w:r>
    </w:p>
    <w:p w:rsidR="001119B2" w:rsidRPr="00542792" w:rsidRDefault="001119B2" w:rsidP="00542792">
      <w:pPr>
        <w:tabs>
          <w:tab w:val="left" w:pos="-2700"/>
          <w:tab w:val="left" w:pos="0"/>
        </w:tabs>
        <w:spacing w:line="360" w:lineRule="auto"/>
        <w:ind w:firstLine="709"/>
        <w:jc w:val="both"/>
        <w:rPr>
          <w:sz w:val="28"/>
          <w:szCs w:val="28"/>
        </w:rPr>
      </w:pPr>
      <w:r w:rsidRPr="00542792">
        <w:rPr>
          <w:sz w:val="28"/>
          <w:szCs w:val="28"/>
        </w:rPr>
        <w:t>Ф</w:t>
      </w:r>
      <w:r w:rsidRPr="00542792">
        <w:rPr>
          <w:sz w:val="28"/>
          <w:szCs w:val="28"/>
          <w:vertAlign w:val="subscript"/>
        </w:rPr>
        <w:t>1</w:t>
      </w:r>
      <w:r w:rsidRPr="00542792">
        <w:rPr>
          <w:sz w:val="28"/>
          <w:szCs w:val="28"/>
        </w:rPr>
        <w:t>(</w:t>
      </w:r>
      <w:r w:rsidRPr="00542792">
        <w:rPr>
          <w:sz w:val="28"/>
          <w:szCs w:val="28"/>
          <w:lang w:val="en-US"/>
        </w:rPr>
        <w:t>S</w:t>
      </w:r>
      <w:r w:rsidRPr="00542792">
        <w:rPr>
          <w:sz w:val="28"/>
          <w:szCs w:val="28"/>
        </w:rPr>
        <w:t>) ≈</w:t>
      </w:r>
      <w:r w:rsidR="00560819">
        <w:rPr>
          <w:position w:val="-24"/>
          <w:sz w:val="28"/>
          <w:szCs w:val="28"/>
        </w:rPr>
        <w:pict>
          <v:shape id="_x0000_i1067" type="#_x0000_t75" style="width:49.5pt;height:32.25pt">
            <v:imagedata r:id="rId48" o:title=""/>
          </v:shape>
        </w:pict>
      </w:r>
      <w:r w:rsidRPr="00542792">
        <w:rPr>
          <w:sz w:val="28"/>
          <w:szCs w:val="28"/>
        </w:rPr>
        <w:t>,</w:t>
      </w:r>
      <w:r w:rsidRPr="00542792">
        <w:rPr>
          <w:sz w:val="28"/>
          <w:szCs w:val="28"/>
        </w:rPr>
        <w:tab/>
      </w:r>
      <w:r w:rsidR="00542792">
        <w:rPr>
          <w:sz w:val="28"/>
          <w:szCs w:val="28"/>
        </w:rPr>
        <w:t xml:space="preserve"> </w:t>
      </w:r>
      <w:r w:rsidRPr="00542792">
        <w:rPr>
          <w:sz w:val="28"/>
          <w:szCs w:val="28"/>
        </w:rPr>
        <w:t>(3.13)</w:t>
      </w:r>
    </w:p>
    <w:p w:rsidR="001119B2" w:rsidRPr="00542792" w:rsidRDefault="001119B2" w:rsidP="00542792">
      <w:pPr>
        <w:tabs>
          <w:tab w:val="left" w:pos="-2700"/>
          <w:tab w:val="left" w:pos="0"/>
        </w:tabs>
        <w:spacing w:line="360" w:lineRule="auto"/>
        <w:ind w:firstLine="709"/>
        <w:jc w:val="both"/>
        <w:rPr>
          <w:sz w:val="28"/>
          <w:szCs w:val="28"/>
        </w:rPr>
      </w:pPr>
    </w:p>
    <w:p w:rsidR="001119B2" w:rsidRPr="00542792" w:rsidRDefault="001119B2" w:rsidP="00542792">
      <w:pPr>
        <w:tabs>
          <w:tab w:val="left" w:pos="-2700"/>
        </w:tabs>
        <w:spacing w:line="360" w:lineRule="auto"/>
        <w:ind w:firstLine="709"/>
        <w:jc w:val="both"/>
        <w:rPr>
          <w:sz w:val="28"/>
          <w:szCs w:val="28"/>
        </w:rPr>
      </w:pPr>
      <w:r w:rsidRPr="00542792">
        <w:rPr>
          <w:sz w:val="28"/>
          <w:szCs w:val="28"/>
        </w:rPr>
        <w:t>Расчеты выполнены верно: Ф</w:t>
      </w:r>
      <w:r w:rsidRPr="00542792">
        <w:rPr>
          <w:sz w:val="28"/>
          <w:szCs w:val="28"/>
          <w:vertAlign w:val="subscript"/>
        </w:rPr>
        <w:t>1</w:t>
      </w:r>
      <w:r w:rsidRPr="00542792">
        <w:rPr>
          <w:sz w:val="28"/>
          <w:szCs w:val="28"/>
        </w:rPr>
        <w:t>(</w:t>
      </w:r>
      <w:r w:rsidRPr="00542792">
        <w:rPr>
          <w:sz w:val="28"/>
          <w:szCs w:val="28"/>
          <w:lang w:val="en-US"/>
        </w:rPr>
        <w:t>S</w:t>
      </w:r>
      <w:r w:rsidRPr="00542792">
        <w:rPr>
          <w:sz w:val="28"/>
          <w:szCs w:val="28"/>
        </w:rPr>
        <w:t>) = Ф</w:t>
      </w:r>
      <w:r w:rsidRPr="00542792">
        <w:rPr>
          <w:sz w:val="28"/>
          <w:szCs w:val="28"/>
          <w:vertAlign w:val="subscript"/>
        </w:rPr>
        <w:t>Ж1</w:t>
      </w:r>
      <w:r w:rsidRPr="00542792">
        <w:rPr>
          <w:sz w:val="28"/>
          <w:szCs w:val="28"/>
        </w:rPr>
        <w:t xml:space="preserve"> (</w:t>
      </w:r>
      <w:r w:rsidRPr="00542792">
        <w:rPr>
          <w:sz w:val="28"/>
          <w:szCs w:val="28"/>
          <w:lang w:val="en-US"/>
        </w:rPr>
        <w:t>S</w:t>
      </w:r>
      <w:r w:rsidRPr="00542792">
        <w:rPr>
          <w:sz w:val="28"/>
          <w:szCs w:val="28"/>
        </w:rPr>
        <w:t>).</w:t>
      </w:r>
    </w:p>
    <w:p w:rsidR="001119B2" w:rsidRPr="00542792" w:rsidRDefault="001119B2" w:rsidP="00542792">
      <w:pPr>
        <w:spacing w:line="360" w:lineRule="auto"/>
        <w:ind w:firstLine="709"/>
        <w:jc w:val="both"/>
        <w:rPr>
          <w:bCs/>
          <w:sz w:val="28"/>
          <w:szCs w:val="28"/>
        </w:rPr>
      </w:pPr>
      <w:r w:rsidRPr="00542792">
        <w:rPr>
          <w:bCs/>
          <w:sz w:val="28"/>
          <w:szCs w:val="28"/>
        </w:rPr>
        <w:t>Второй контур регулирования</w:t>
      </w:r>
    </w:p>
    <w:p w:rsidR="001119B2" w:rsidRDefault="001119B2" w:rsidP="00542792">
      <w:pPr>
        <w:tabs>
          <w:tab w:val="left" w:pos="-2700"/>
        </w:tabs>
        <w:spacing w:line="360" w:lineRule="auto"/>
        <w:ind w:firstLine="709"/>
        <w:jc w:val="both"/>
        <w:rPr>
          <w:sz w:val="28"/>
          <w:szCs w:val="28"/>
        </w:rPr>
      </w:pPr>
      <w:r w:rsidRPr="00542792">
        <w:rPr>
          <w:sz w:val="28"/>
          <w:szCs w:val="28"/>
        </w:rPr>
        <w:t>Введем второй контур регулирования</w:t>
      </w:r>
    </w:p>
    <w:p w:rsidR="00CA51C7" w:rsidRPr="00542792" w:rsidRDefault="00CA51C7" w:rsidP="00542792">
      <w:pPr>
        <w:tabs>
          <w:tab w:val="left" w:pos="-2700"/>
        </w:tabs>
        <w:spacing w:line="360" w:lineRule="auto"/>
        <w:ind w:firstLine="709"/>
        <w:jc w:val="both"/>
        <w:rPr>
          <w:sz w:val="28"/>
          <w:szCs w:val="28"/>
        </w:rPr>
      </w:pPr>
    </w:p>
    <w:p w:rsidR="001119B2" w:rsidRPr="00542792" w:rsidRDefault="00560819" w:rsidP="00542792">
      <w:pPr>
        <w:tabs>
          <w:tab w:val="left" w:pos="-2700"/>
        </w:tabs>
        <w:spacing w:line="360" w:lineRule="auto"/>
        <w:ind w:firstLine="709"/>
        <w:jc w:val="both"/>
        <w:rPr>
          <w:sz w:val="28"/>
          <w:szCs w:val="28"/>
        </w:rPr>
      </w:pPr>
      <w:r>
        <w:rPr>
          <w:noProof/>
          <w:sz w:val="28"/>
          <w:szCs w:val="28"/>
        </w:rPr>
        <w:pict>
          <v:shape id="Рисунок 44" o:spid="_x0000_i1068" type="#_x0000_t75" style="width:402pt;height:1in;visibility:visible">
            <v:imagedata r:id="rId40" o:title="" croptop="7323f" cropbottom="48976f" cropleft="7482f" cropright="12912f"/>
          </v:shape>
        </w:pict>
      </w:r>
    </w:p>
    <w:p w:rsidR="001119B2" w:rsidRPr="00542792" w:rsidRDefault="001119B2" w:rsidP="00542792">
      <w:pPr>
        <w:pStyle w:val="a8"/>
        <w:tabs>
          <w:tab w:val="left" w:pos="-2700"/>
        </w:tabs>
        <w:spacing w:line="360" w:lineRule="auto"/>
        <w:ind w:firstLine="709"/>
        <w:jc w:val="both"/>
        <w:rPr>
          <w:bCs/>
          <w:sz w:val="28"/>
          <w:szCs w:val="28"/>
        </w:rPr>
      </w:pPr>
      <w:r w:rsidRPr="00542792">
        <w:rPr>
          <w:bCs/>
          <w:sz w:val="28"/>
          <w:szCs w:val="28"/>
        </w:rPr>
        <w:t>Рис.3.8</w:t>
      </w:r>
    </w:p>
    <w:p w:rsidR="001119B2" w:rsidRPr="00542792" w:rsidRDefault="001119B2" w:rsidP="00542792">
      <w:pPr>
        <w:tabs>
          <w:tab w:val="left" w:pos="-2700"/>
        </w:tabs>
        <w:spacing w:line="360" w:lineRule="auto"/>
        <w:ind w:firstLine="709"/>
        <w:jc w:val="both"/>
        <w:rPr>
          <w:bCs/>
          <w:sz w:val="28"/>
          <w:szCs w:val="28"/>
        </w:rPr>
      </w:pPr>
    </w:p>
    <w:p w:rsidR="001119B2" w:rsidRPr="00542792" w:rsidRDefault="001119B2" w:rsidP="00542792">
      <w:pPr>
        <w:tabs>
          <w:tab w:val="left" w:pos="-2700"/>
          <w:tab w:val="left" w:pos="720"/>
        </w:tabs>
        <w:spacing w:line="360" w:lineRule="auto"/>
        <w:ind w:firstLine="709"/>
        <w:jc w:val="both"/>
        <w:rPr>
          <w:sz w:val="28"/>
          <w:szCs w:val="28"/>
        </w:rPr>
      </w:pPr>
      <w:r w:rsidRPr="00542792">
        <w:rPr>
          <w:sz w:val="28"/>
          <w:szCs w:val="28"/>
        </w:rPr>
        <w:t xml:space="preserve">К =27.8/8 = 3.5 </w:t>
      </w:r>
      <w:r w:rsidRPr="00542792">
        <w:rPr>
          <w:sz w:val="28"/>
          <w:szCs w:val="28"/>
        </w:rPr>
        <w:tab/>
      </w:r>
      <w:r w:rsidRPr="00542792">
        <w:rPr>
          <w:sz w:val="28"/>
          <w:szCs w:val="28"/>
        </w:rPr>
        <w:tab/>
      </w:r>
      <w:r w:rsidRPr="00542792">
        <w:rPr>
          <w:sz w:val="28"/>
          <w:szCs w:val="28"/>
        </w:rPr>
        <w:tab/>
      </w:r>
      <w:r w:rsidRPr="00542792">
        <w:rPr>
          <w:sz w:val="28"/>
          <w:szCs w:val="28"/>
        </w:rPr>
        <w:tab/>
      </w:r>
      <w:r w:rsidRPr="00542792">
        <w:rPr>
          <w:sz w:val="28"/>
          <w:szCs w:val="28"/>
        </w:rPr>
        <w:tab/>
      </w:r>
      <w:r w:rsidRPr="00542792">
        <w:rPr>
          <w:sz w:val="28"/>
          <w:szCs w:val="28"/>
        </w:rPr>
        <w:tab/>
        <w:t>(3.14)</w:t>
      </w:r>
    </w:p>
    <w:p w:rsidR="001119B2" w:rsidRPr="00542792" w:rsidRDefault="001119B2" w:rsidP="00542792">
      <w:pPr>
        <w:tabs>
          <w:tab w:val="left" w:pos="-2700"/>
        </w:tabs>
        <w:spacing w:line="360" w:lineRule="auto"/>
        <w:ind w:firstLine="709"/>
        <w:jc w:val="both"/>
        <w:rPr>
          <w:sz w:val="28"/>
          <w:szCs w:val="28"/>
        </w:rPr>
      </w:pPr>
    </w:p>
    <w:p w:rsidR="001119B2" w:rsidRPr="00542792" w:rsidRDefault="00560819" w:rsidP="00542792">
      <w:pPr>
        <w:tabs>
          <w:tab w:val="left" w:pos="-2700"/>
        </w:tabs>
        <w:spacing w:line="360" w:lineRule="auto"/>
        <w:ind w:firstLine="709"/>
        <w:jc w:val="both"/>
        <w:rPr>
          <w:sz w:val="28"/>
          <w:szCs w:val="28"/>
        </w:rPr>
      </w:pPr>
      <w:r>
        <w:rPr>
          <w:position w:val="-64"/>
          <w:sz w:val="28"/>
          <w:szCs w:val="28"/>
        </w:rPr>
        <w:pict>
          <v:shape id="_x0000_i1069" type="#_x0000_t75" style="width:356.25pt;height:78.75pt">
            <v:imagedata r:id="rId49" o:title=""/>
          </v:shape>
        </w:pict>
      </w:r>
      <w:r w:rsidR="00542792">
        <w:rPr>
          <w:sz w:val="28"/>
          <w:szCs w:val="28"/>
        </w:rPr>
        <w:t xml:space="preserve"> </w:t>
      </w:r>
      <w:r w:rsidR="001119B2" w:rsidRPr="00542792">
        <w:rPr>
          <w:sz w:val="28"/>
          <w:szCs w:val="28"/>
        </w:rPr>
        <w:t>(3.15)</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Желаемая передаточная функция 2 контура имеет вид</w:t>
      </w:r>
    </w:p>
    <w:p w:rsidR="001119B2" w:rsidRPr="00542792" w:rsidRDefault="001119B2" w:rsidP="00542792">
      <w:pPr>
        <w:spacing w:line="360" w:lineRule="auto"/>
        <w:ind w:firstLine="709"/>
        <w:jc w:val="both"/>
        <w:rPr>
          <w:sz w:val="28"/>
          <w:szCs w:val="28"/>
        </w:rPr>
      </w:pPr>
    </w:p>
    <w:p w:rsidR="001119B2" w:rsidRPr="00542792" w:rsidRDefault="001119B2" w:rsidP="00542792">
      <w:pPr>
        <w:tabs>
          <w:tab w:val="left" w:pos="-2700"/>
        </w:tabs>
        <w:spacing w:line="360" w:lineRule="auto"/>
        <w:ind w:firstLine="709"/>
        <w:jc w:val="both"/>
        <w:rPr>
          <w:sz w:val="28"/>
          <w:szCs w:val="28"/>
          <w:lang w:val="en-US"/>
        </w:rPr>
      </w:pPr>
      <w:r w:rsidRPr="00542792">
        <w:rPr>
          <w:sz w:val="28"/>
          <w:szCs w:val="28"/>
          <w:lang w:val="en-US"/>
        </w:rPr>
        <w:t>W</w:t>
      </w:r>
      <w:r w:rsidRPr="00542792">
        <w:rPr>
          <w:sz w:val="28"/>
          <w:szCs w:val="28"/>
          <w:vertAlign w:val="subscript"/>
        </w:rPr>
        <w:t>ж</w:t>
      </w:r>
      <w:r w:rsidRPr="00542792">
        <w:rPr>
          <w:sz w:val="28"/>
          <w:szCs w:val="28"/>
          <w:vertAlign w:val="subscript"/>
          <w:lang w:val="en-US"/>
        </w:rPr>
        <w:t>2</w:t>
      </w:r>
      <w:r w:rsidRPr="00542792">
        <w:rPr>
          <w:sz w:val="28"/>
          <w:szCs w:val="28"/>
          <w:lang w:val="en-US"/>
        </w:rPr>
        <w:t>(</w:t>
      </w:r>
      <w:r w:rsidRPr="00542792">
        <w:rPr>
          <w:sz w:val="28"/>
          <w:szCs w:val="28"/>
        </w:rPr>
        <w:t>р</w:t>
      </w:r>
      <w:r w:rsidRPr="00542792">
        <w:rPr>
          <w:sz w:val="28"/>
          <w:szCs w:val="28"/>
          <w:lang w:val="en-US"/>
        </w:rPr>
        <w:t>)=</w:t>
      </w:r>
      <w:r w:rsidR="00560819">
        <w:rPr>
          <w:position w:val="-30"/>
          <w:sz w:val="28"/>
          <w:szCs w:val="28"/>
        </w:rPr>
        <w:pict>
          <v:shape id="_x0000_i1070" type="#_x0000_t75" style="width:120pt;height:46.5pt">
            <v:imagedata r:id="rId50" o:title=""/>
          </v:shape>
        </w:pict>
      </w:r>
      <w:r w:rsidR="00542792">
        <w:rPr>
          <w:sz w:val="28"/>
          <w:szCs w:val="28"/>
          <w:lang w:val="en-US"/>
        </w:rPr>
        <w:t xml:space="preserve"> </w:t>
      </w:r>
      <w:r w:rsidRPr="00542792">
        <w:rPr>
          <w:sz w:val="28"/>
          <w:szCs w:val="28"/>
          <w:lang w:val="en-US"/>
        </w:rPr>
        <w:t>(3.16)</w:t>
      </w:r>
    </w:p>
    <w:p w:rsidR="001119B2" w:rsidRPr="00542792" w:rsidRDefault="001119B2" w:rsidP="00542792">
      <w:pPr>
        <w:tabs>
          <w:tab w:val="left" w:pos="-2700"/>
          <w:tab w:val="left" w:pos="0"/>
        </w:tabs>
        <w:spacing w:line="360" w:lineRule="auto"/>
        <w:ind w:firstLine="709"/>
        <w:jc w:val="both"/>
        <w:rPr>
          <w:sz w:val="28"/>
          <w:szCs w:val="28"/>
          <w:lang w:val="en-US"/>
        </w:rPr>
      </w:pPr>
      <w:r w:rsidRPr="00542792">
        <w:rPr>
          <w:sz w:val="28"/>
          <w:szCs w:val="28"/>
          <w:lang w:val="en-US"/>
        </w:rPr>
        <w:t>W</w:t>
      </w:r>
      <w:r w:rsidRPr="00542792">
        <w:rPr>
          <w:sz w:val="28"/>
          <w:szCs w:val="28"/>
          <w:vertAlign w:val="subscript"/>
        </w:rPr>
        <w:t>ж</w:t>
      </w:r>
      <w:r w:rsidRPr="00542792">
        <w:rPr>
          <w:sz w:val="28"/>
          <w:szCs w:val="28"/>
          <w:vertAlign w:val="subscript"/>
          <w:lang w:val="en-US"/>
        </w:rPr>
        <w:t>2</w:t>
      </w:r>
      <w:r w:rsidRPr="00542792">
        <w:rPr>
          <w:sz w:val="28"/>
          <w:szCs w:val="28"/>
          <w:lang w:val="en-US"/>
        </w:rPr>
        <w:t>(S)=</w:t>
      </w:r>
      <w:r w:rsidR="00560819">
        <w:rPr>
          <w:position w:val="-30"/>
          <w:sz w:val="28"/>
          <w:szCs w:val="28"/>
        </w:rPr>
        <w:pict>
          <v:shape id="_x0000_i1071" type="#_x0000_t75" style="width:86.25pt;height:33.75pt">
            <v:imagedata r:id="rId51" o:title=""/>
          </v:shape>
        </w:pict>
      </w:r>
      <w:r w:rsidRPr="00542792">
        <w:rPr>
          <w:sz w:val="28"/>
          <w:szCs w:val="28"/>
          <w:lang w:val="en-US"/>
        </w:rPr>
        <w:tab/>
      </w:r>
      <w:r w:rsidR="00542792">
        <w:rPr>
          <w:sz w:val="28"/>
          <w:szCs w:val="28"/>
          <w:lang w:val="en-US"/>
        </w:rPr>
        <w:t xml:space="preserve"> </w:t>
      </w:r>
      <w:r w:rsidRPr="00542792">
        <w:rPr>
          <w:sz w:val="28"/>
          <w:szCs w:val="28"/>
          <w:lang w:val="en-US"/>
        </w:rPr>
        <w:t>(3.17)</w:t>
      </w:r>
    </w:p>
    <w:p w:rsidR="001119B2" w:rsidRPr="00542792" w:rsidRDefault="001119B2" w:rsidP="00542792">
      <w:pPr>
        <w:tabs>
          <w:tab w:val="left" w:pos="-2700"/>
          <w:tab w:val="left" w:pos="7920"/>
        </w:tabs>
        <w:spacing w:line="360" w:lineRule="auto"/>
        <w:ind w:firstLine="709"/>
        <w:jc w:val="both"/>
        <w:rPr>
          <w:sz w:val="28"/>
          <w:szCs w:val="28"/>
          <w:lang w:val="en-US"/>
        </w:rPr>
      </w:pPr>
    </w:p>
    <w:p w:rsidR="001119B2" w:rsidRPr="00542792" w:rsidRDefault="001119B2" w:rsidP="00542792">
      <w:pPr>
        <w:tabs>
          <w:tab w:val="left" w:pos="-2700"/>
          <w:tab w:val="left" w:pos="0"/>
        </w:tabs>
        <w:spacing w:line="360" w:lineRule="auto"/>
        <w:ind w:firstLine="709"/>
        <w:jc w:val="both"/>
        <w:rPr>
          <w:sz w:val="28"/>
          <w:szCs w:val="28"/>
          <w:lang w:val="en-US"/>
        </w:rPr>
      </w:pPr>
      <w:r w:rsidRPr="00542792">
        <w:rPr>
          <w:sz w:val="28"/>
          <w:szCs w:val="28"/>
          <w:lang w:val="en-US"/>
        </w:rPr>
        <w:t>W</w:t>
      </w:r>
      <w:r w:rsidRPr="00542792">
        <w:rPr>
          <w:sz w:val="28"/>
          <w:szCs w:val="28"/>
          <w:vertAlign w:val="subscript"/>
        </w:rPr>
        <w:t>рег</w:t>
      </w:r>
      <w:r w:rsidRPr="00542792">
        <w:rPr>
          <w:sz w:val="28"/>
          <w:szCs w:val="28"/>
          <w:vertAlign w:val="subscript"/>
          <w:lang w:val="en-US"/>
        </w:rPr>
        <w:t>2</w:t>
      </w:r>
      <w:r w:rsidRPr="00542792">
        <w:rPr>
          <w:sz w:val="28"/>
          <w:szCs w:val="28"/>
          <w:lang w:val="en-US"/>
        </w:rPr>
        <w:t>(</w:t>
      </w:r>
      <w:r w:rsidRPr="00542792">
        <w:rPr>
          <w:sz w:val="28"/>
          <w:szCs w:val="28"/>
        </w:rPr>
        <w:t>р</w:t>
      </w:r>
      <w:r w:rsidRPr="00542792">
        <w:rPr>
          <w:sz w:val="28"/>
          <w:szCs w:val="28"/>
          <w:lang w:val="en-US"/>
        </w:rPr>
        <w:t>)</w:t>
      </w:r>
      <w:r w:rsidR="00560819">
        <w:rPr>
          <w:position w:val="-34"/>
          <w:sz w:val="28"/>
          <w:szCs w:val="28"/>
        </w:rPr>
        <w:pict>
          <v:shape id="_x0000_i1072" type="#_x0000_t75" style="width:153.75pt;height:36pt">
            <v:imagedata r:id="rId52" o:title=""/>
          </v:shape>
        </w:pict>
      </w:r>
      <w:r w:rsidR="00542792">
        <w:rPr>
          <w:sz w:val="28"/>
          <w:szCs w:val="28"/>
          <w:lang w:val="en-US"/>
        </w:rPr>
        <w:t xml:space="preserve"> </w:t>
      </w:r>
      <w:r w:rsidRPr="00542792">
        <w:rPr>
          <w:sz w:val="28"/>
          <w:szCs w:val="28"/>
          <w:lang w:val="en-US"/>
        </w:rPr>
        <w:tab/>
        <w:t>(3.18)</w:t>
      </w:r>
    </w:p>
    <w:p w:rsidR="001119B2" w:rsidRPr="00542792" w:rsidRDefault="001119B2" w:rsidP="00542792">
      <w:pPr>
        <w:tabs>
          <w:tab w:val="left" w:pos="-2700"/>
        </w:tabs>
        <w:spacing w:line="360" w:lineRule="auto"/>
        <w:ind w:firstLine="709"/>
        <w:jc w:val="both"/>
        <w:rPr>
          <w:sz w:val="28"/>
          <w:szCs w:val="28"/>
          <w:lang w:val="en-US"/>
        </w:rPr>
      </w:pPr>
    </w:p>
    <w:p w:rsidR="001119B2" w:rsidRPr="00542792" w:rsidRDefault="001119B2" w:rsidP="00542792">
      <w:pPr>
        <w:pStyle w:val="a6"/>
        <w:ind w:firstLine="709"/>
        <w:rPr>
          <w:b w:val="0"/>
          <w:bCs/>
        </w:rPr>
      </w:pPr>
      <w:r w:rsidRPr="00542792">
        <w:rPr>
          <w:b w:val="0"/>
          <w:bCs/>
        </w:rPr>
        <w:t>Найдем желаемую ПФ замкнутой системы</w:t>
      </w:r>
    </w:p>
    <w:p w:rsidR="001119B2" w:rsidRPr="00542792" w:rsidRDefault="001119B2" w:rsidP="00542792">
      <w:pPr>
        <w:pStyle w:val="a6"/>
        <w:ind w:firstLine="709"/>
        <w:rPr>
          <w:b w:val="0"/>
          <w:bCs/>
        </w:rPr>
      </w:pPr>
    </w:p>
    <w:p w:rsidR="001119B2" w:rsidRPr="00542792" w:rsidRDefault="00560819" w:rsidP="00542792">
      <w:pPr>
        <w:tabs>
          <w:tab w:val="left" w:pos="-2700"/>
        </w:tabs>
        <w:spacing w:line="360" w:lineRule="auto"/>
        <w:ind w:firstLine="709"/>
        <w:jc w:val="both"/>
        <w:rPr>
          <w:sz w:val="28"/>
          <w:szCs w:val="28"/>
        </w:rPr>
      </w:pPr>
      <w:r>
        <w:rPr>
          <w:position w:val="-60"/>
          <w:sz w:val="28"/>
          <w:szCs w:val="28"/>
        </w:rPr>
        <w:pict>
          <v:shape id="_x0000_i1073" type="#_x0000_t75" style="width:383.25pt;height:68.25pt">
            <v:imagedata r:id="rId53" o:title=""/>
          </v:shape>
        </w:pict>
      </w:r>
      <w:r w:rsidR="00542792">
        <w:rPr>
          <w:sz w:val="28"/>
          <w:szCs w:val="28"/>
        </w:rPr>
        <w:t xml:space="preserve"> </w:t>
      </w:r>
      <w:r w:rsidR="001119B2" w:rsidRPr="00542792">
        <w:rPr>
          <w:sz w:val="28"/>
          <w:szCs w:val="28"/>
        </w:rPr>
        <w:t>(3.19)</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Найдем ПФ замкнутого первого контура</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tabs>
          <w:tab w:val="left" w:pos="-2700"/>
        </w:tabs>
        <w:spacing w:line="360" w:lineRule="auto"/>
        <w:ind w:firstLine="709"/>
        <w:jc w:val="both"/>
        <w:rPr>
          <w:sz w:val="28"/>
          <w:szCs w:val="28"/>
        </w:rPr>
      </w:pPr>
      <w:r w:rsidRPr="00542792">
        <w:rPr>
          <w:sz w:val="28"/>
          <w:szCs w:val="28"/>
        </w:rPr>
        <w:t>Ф</w:t>
      </w:r>
      <w:r w:rsidRPr="00542792">
        <w:rPr>
          <w:sz w:val="28"/>
          <w:szCs w:val="28"/>
          <w:vertAlign w:val="subscript"/>
        </w:rPr>
        <w:t>2</w:t>
      </w:r>
      <w:r w:rsidRPr="00542792">
        <w:rPr>
          <w:sz w:val="28"/>
          <w:szCs w:val="28"/>
        </w:rPr>
        <w:t xml:space="preserve">(р)= </w:t>
      </w:r>
      <w:r w:rsidR="00560819">
        <w:rPr>
          <w:position w:val="-54"/>
          <w:sz w:val="28"/>
          <w:szCs w:val="28"/>
        </w:rPr>
        <w:pict>
          <v:shape id="_x0000_i1074" type="#_x0000_t75" style="width:120pt;height:49.5pt">
            <v:imagedata r:id="rId54" o:title=""/>
          </v:shape>
        </w:pict>
      </w:r>
      <w:r w:rsidR="00560819">
        <w:rPr>
          <w:position w:val="-30"/>
          <w:sz w:val="28"/>
          <w:szCs w:val="28"/>
        </w:rPr>
        <w:pict>
          <v:shape id="_x0000_i1075" type="#_x0000_t75" style="width:110.25pt;height:33.75pt">
            <v:imagedata r:id="rId55" o:title=""/>
          </v:shape>
        </w:pict>
      </w:r>
      <w:r w:rsidRPr="00542792">
        <w:rPr>
          <w:sz w:val="28"/>
          <w:szCs w:val="28"/>
        </w:rPr>
        <w:t xml:space="preserve"> ,</w:t>
      </w:r>
      <w:r w:rsidR="00542792">
        <w:rPr>
          <w:sz w:val="28"/>
          <w:szCs w:val="28"/>
        </w:rPr>
        <w:t xml:space="preserve"> </w:t>
      </w:r>
      <w:r w:rsidRPr="00542792">
        <w:rPr>
          <w:sz w:val="28"/>
          <w:szCs w:val="28"/>
        </w:rPr>
        <w:t>(3.20)</w:t>
      </w:r>
    </w:p>
    <w:p w:rsidR="001119B2" w:rsidRPr="00542792" w:rsidRDefault="001119B2" w:rsidP="00542792">
      <w:pPr>
        <w:tabs>
          <w:tab w:val="left" w:pos="-2700"/>
        </w:tabs>
        <w:spacing w:line="360" w:lineRule="auto"/>
        <w:ind w:firstLine="709"/>
        <w:jc w:val="both"/>
        <w:rPr>
          <w:sz w:val="28"/>
          <w:szCs w:val="28"/>
        </w:rPr>
      </w:pPr>
      <w:r w:rsidRPr="00542792">
        <w:rPr>
          <w:sz w:val="28"/>
          <w:szCs w:val="28"/>
        </w:rPr>
        <w:t>Ф</w:t>
      </w:r>
      <w:r w:rsidRPr="00542792">
        <w:rPr>
          <w:sz w:val="28"/>
          <w:szCs w:val="28"/>
          <w:vertAlign w:val="subscript"/>
        </w:rPr>
        <w:t>2</w:t>
      </w:r>
      <w:r w:rsidRPr="00542792">
        <w:rPr>
          <w:sz w:val="28"/>
          <w:szCs w:val="28"/>
        </w:rPr>
        <w:t>(</w:t>
      </w:r>
      <w:r w:rsidRPr="00542792">
        <w:rPr>
          <w:sz w:val="28"/>
          <w:szCs w:val="28"/>
          <w:lang w:val="en-US"/>
        </w:rPr>
        <w:t>S</w:t>
      </w:r>
      <w:r w:rsidRPr="00542792">
        <w:rPr>
          <w:sz w:val="28"/>
          <w:szCs w:val="28"/>
        </w:rPr>
        <w:t>) ≈</w:t>
      </w:r>
      <w:r w:rsidR="00560819">
        <w:rPr>
          <w:position w:val="-30"/>
          <w:sz w:val="28"/>
          <w:szCs w:val="28"/>
        </w:rPr>
        <w:pict>
          <v:shape id="_x0000_i1076" type="#_x0000_t75" style="width:52.5pt;height:35.25pt">
            <v:imagedata r:id="rId56" o:title=""/>
          </v:shape>
        </w:pict>
      </w:r>
      <w:r w:rsidR="00542792">
        <w:rPr>
          <w:sz w:val="28"/>
          <w:szCs w:val="28"/>
        </w:rPr>
        <w:t xml:space="preserve"> </w:t>
      </w:r>
      <w:r w:rsidRPr="00542792">
        <w:rPr>
          <w:sz w:val="28"/>
          <w:szCs w:val="28"/>
        </w:rPr>
        <w:t>(3.21)</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Третий контур регулирования</w:t>
      </w:r>
    </w:p>
    <w:p w:rsidR="001119B2" w:rsidRDefault="001119B2" w:rsidP="00542792">
      <w:pPr>
        <w:tabs>
          <w:tab w:val="left" w:pos="-2700"/>
        </w:tabs>
        <w:spacing w:line="360" w:lineRule="auto"/>
        <w:ind w:firstLine="709"/>
        <w:jc w:val="both"/>
        <w:rPr>
          <w:sz w:val="28"/>
          <w:szCs w:val="28"/>
        </w:rPr>
      </w:pPr>
      <w:r w:rsidRPr="00542792">
        <w:rPr>
          <w:sz w:val="28"/>
          <w:szCs w:val="28"/>
        </w:rPr>
        <w:t>Введем третий контур регулирования:</w:t>
      </w:r>
    </w:p>
    <w:p w:rsidR="00CA51C7" w:rsidRPr="00542792" w:rsidRDefault="00CA51C7" w:rsidP="00542792">
      <w:pPr>
        <w:tabs>
          <w:tab w:val="left" w:pos="-2700"/>
        </w:tabs>
        <w:spacing w:line="360" w:lineRule="auto"/>
        <w:ind w:firstLine="709"/>
        <w:jc w:val="both"/>
        <w:rPr>
          <w:sz w:val="28"/>
          <w:szCs w:val="28"/>
        </w:rPr>
      </w:pPr>
    </w:p>
    <w:p w:rsidR="00CA51C7" w:rsidRDefault="00560819" w:rsidP="00CA51C7">
      <w:pPr>
        <w:tabs>
          <w:tab w:val="left" w:pos="-2700"/>
        </w:tabs>
        <w:spacing w:line="360" w:lineRule="auto"/>
        <w:ind w:firstLine="709"/>
        <w:jc w:val="both"/>
        <w:rPr>
          <w:bCs/>
          <w:sz w:val="28"/>
          <w:szCs w:val="28"/>
        </w:rPr>
      </w:pPr>
      <w:r>
        <w:rPr>
          <w:noProof/>
          <w:sz w:val="28"/>
          <w:szCs w:val="28"/>
        </w:rPr>
        <w:pict>
          <v:shape id="Рисунок 53" o:spid="_x0000_i1077" type="#_x0000_t75" style="width:403.5pt;height:47.25pt;visibility:visible">
            <v:imagedata r:id="rId57" o:title="" croptop="5013f" cropbottom="50303f" cropright="5389f"/>
          </v:shape>
        </w:pict>
      </w:r>
    </w:p>
    <w:p w:rsidR="001119B2" w:rsidRPr="00542792" w:rsidRDefault="001119B2" w:rsidP="00CA51C7">
      <w:pPr>
        <w:tabs>
          <w:tab w:val="left" w:pos="-2700"/>
        </w:tabs>
        <w:spacing w:line="360" w:lineRule="auto"/>
        <w:ind w:firstLine="709"/>
        <w:jc w:val="both"/>
        <w:rPr>
          <w:bCs/>
          <w:sz w:val="28"/>
          <w:szCs w:val="28"/>
        </w:rPr>
      </w:pPr>
      <w:r w:rsidRPr="00542792">
        <w:rPr>
          <w:bCs/>
          <w:sz w:val="28"/>
          <w:szCs w:val="28"/>
        </w:rPr>
        <w:t>Рис.3.9</w:t>
      </w:r>
    </w:p>
    <w:p w:rsidR="001119B2" w:rsidRPr="00542792" w:rsidRDefault="001119B2" w:rsidP="00542792">
      <w:pPr>
        <w:tabs>
          <w:tab w:val="left" w:pos="-2700"/>
        </w:tabs>
        <w:spacing w:line="360" w:lineRule="auto"/>
        <w:ind w:firstLine="709"/>
        <w:jc w:val="both"/>
        <w:rPr>
          <w:bCs/>
          <w:sz w:val="28"/>
          <w:szCs w:val="28"/>
        </w:rPr>
      </w:pPr>
    </w:p>
    <w:p w:rsidR="001119B2" w:rsidRPr="00542792" w:rsidRDefault="001119B2" w:rsidP="00542792">
      <w:pPr>
        <w:tabs>
          <w:tab w:val="left" w:pos="-2700"/>
          <w:tab w:val="left" w:pos="720"/>
        </w:tabs>
        <w:spacing w:line="360" w:lineRule="auto"/>
        <w:ind w:firstLine="709"/>
        <w:jc w:val="both"/>
        <w:rPr>
          <w:sz w:val="28"/>
          <w:szCs w:val="28"/>
        </w:rPr>
      </w:pPr>
      <w:r w:rsidRPr="00542792">
        <w:rPr>
          <w:sz w:val="28"/>
          <w:szCs w:val="28"/>
        </w:rPr>
        <w:t>К</w:t>
      </w:r>
      <w:r w:rsidRPr="00542792">
        <w:rPr>
          <w:sz w:val="28"/>
          <w:szCs w:val="28"/>
          <w:vertAlign w:val="subscript"/>
        </w:rPr>
        <w:t>Д</w:t>
      </w:r>
      <w:r w:rsidRPr="00542792">
        <w:rPr>
          <w:sz w:val="28"/>
          <w:szCs w:val="28"/>
        </w:rPr>
        <w:t xml:space="preserve"> = 8/60 = 0.14 </w:t>
      </w:r>
      <w:r w:rsidRPr="00542792">
        <w:rPr>
          <w:sz w:val="28"/>
          <w:szCs w:val="28"/>
        </w:rPr>
        <w:tab/>
        <w:t>(3.22)</w:t>
      </w:r>
    </w:p>
    <w:p w:rsidR="001119B2" w:rsidRPr="00542792" w:rsidRDefault="00560819" w:rsidP="00542792">
      <w:pPr>
        <w:tabs>
          <w:tab w:val="left" w:pos="-2700"/>
        </w:tabs>
        <w:spacing w:line="360" w:lineRule="auto"/>
        <w:ind w:firstLine="709"/>
        <w:jc w:val="both"/>
        <w:rPr>
          <w:sz w:val="28"/>
          <w:szCs w:val="28"/>
        </w:rPr>
      </w:pPr>
      <w:r>
        <w:rPr>
          <w:position w:val="-64"/>
          <w:sz w:val="28"/>
          <w:szCs w:val="28"/>
        </w:rPr>
        <w:pict>
          <v:shape id="_x0000_i1078" type="#_x0000_t75" style="width:420.75pt;height:78.75pt">
            <v:imagedata r:id="rId58" o:title=""/>
          </v:shape>
        </w:pict>
      </w:r>
      <w:r w:rsidR="00542792">
        <w:rPr>
          <w:sz w:val="28"/>
          <w:szCs w:val="28"/>
        </w:rPr>
        <w:t xml:space="preserve"> </w:t>
      </w:r>
      <w:r w:rsidR="001119B2" w:rsidRPr="00542792">
        <w:rPr>
          <w:sz w:val="28"/>
          <w:szCs w:val="28"/>
        </w:rPr>
        <w:t>(3.23)</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Желаемая передаточная функция 3 контура имеет вид</w:t>
      </w:r>
    </w:p>
    <w:p w:rsidR="00CA51C7" w:rsidRDefault="00CA51C7" w:rsidP="00542792">
      <w:pPr>
        <w:tabs>
          <w:tab w:val="left" w:pos="-2700"/>
        </w:tabs>
        <w:spacing w:line="360" w:lineRule="auto"/>
        <w:ind w:firstLine="709"/>
        <w:jc w:val="both"/>
        <w:rPr>
          <w:sz w:val="28"/>
          <w:szCs w:val="28"/>
        </w:rPr>
      </w:pPr>
    </w:p>
    <w:p w:rsidR="001119B2" w:rsidRPr="00542792" w:rsidRDefault="001119B2" w:rsidP="00542792">
      <w:pPr>
        <w:tabs>
          <w:tab w:val="left" w:pos="-2700"/>
        </w:tabs>
        <w:spacing w:line="360" w:lineRule="auto"/>
        <w:ind w:firstLine="709"/>
        <w:jc w:val="both"/>
        <w:rPr>
          <w:sz w:val="28"/>
          <w:szCs w:val="28"/>
          <w:lang w:val="en-US"/>
        </w:rPr>
      </w:pPr>
      <w:r w:rsidRPr="00542792">
        <w:rPr>
          <w:sz w:val="28"/>
          <w:szCs w:val="28"/>
          <w:lang w:val="en-US"/>
        </w:rPr>
        <w:t>W</w:t>
      </w:r>
      <w:r w:rsidRPr="00542792">
        <w:rPr>
          <w:sz w:val="28"/>
          <w:szCs w:val="28"/>
          <w:vertAlign w:val="subscript"/>
        </w:rPr>
        <w:t>ж</w:t>
      </w:r>
      <w:r w:rsidRPr="00542792">
        <w:rPr>
          <w:sz w:val="28"/>
          <w:szCs w:val="28"/>
          <w:vertAlign w:val="subscript"/>
          <w:lang w:val="en-US"/>
        </w:rPr>
        <w:t>2</w:t>
      </w:r>
      <w:r w:rsidRPr="00542792">
        <w:rPr>
          <w:sz w:val="28"/>
          <w:szCs w:val="28"/>
          <w:lang w:val="en-US"/>
        </w:rPr>
        <w:t>(</w:t>
      </w:r>
      <w:r w:rsidRPr="00542792">
        <w:rPr>
          <w:sz w:val="28"/>
          <w:szCs w:val="28"/>
        </w:rPr>
        <w:t>р</w:t>
      </w:r>
      <w:r w:rsidRPr="00542792">
        <w:rPr>
          <w:sz w:val="28"/>
          <w:szCs w:val="28"/>
          <w:lang w:val="en-US"/>
        </w:rPr>
        <w:t>)=</w:t>
      </w:r>
      <w:r w:rsidR="00560819">
        <w:rPr>
          <w:position w:val="-32"/>
          <w:sz w:val="28"/>
          <w:szCs w:val="28"/>
        </w:rPr>
        <w:pict>
          <v:shape id="_x0000_i1079" type="#_x0000_t75" style="width:121.5pt;height:47.25pt">
            <v:imagedata r:id="rId59" o:title=""/>
          </v:shape>
        </w:pict>
      </w:r>
      <w:r w:rsidRPr="00542792">
        <w:rPr>
          <w:sz w:val="28"/>
          <w:szCs w:val="28"/>
          <w:lang w:val="en-US"/>
        </w:rPr>
        <w:t>,</w:t>
      </w:r>
      <w:r w:rsidR="00542792">
        <w:rPr>
          <w:sz w:val="28"/>
          <w:szCs w:val="28"/>
          <w:lang w:val="en-US"/>
        </w:rPr>
        <w:t xml:space="preserve"> </w:t>
      </w:r>
      <w:r w:rsidRPr="00542792">
        <w:rPr>
          <w:sz w:val="28"/>
          <w:szCs w:val="28"/>
          <w:lang w:val="en-US"/>
        </w:rPr>
        <w:t>(3.24)</w:t>
      </w:r>
    </w:p>
    <w:p w:rsidR="001119B2" w:rsidRPr="00542792" w:rsidRDefault="001119B2" w:rsidP="00542792">
      <w:pPr>
        <w:tabs>
          <w:tab w:val="left" w:pos="-2700"/>
        </w:tabs>
        <w:spacing w:line="360" w:lineRule="auto"/>
        <w:ind w:firstLine="709"/>
        <w:jc w:val="both"/>
        <w:rPr>
          <w:sz w:val="28"/>
          <w:szCs w:val="28"/>
          <w:lang w:val="en-US"/>
        </w:rPr>
      </w:pPr>
    </w:p>
    <w:p w:rsidR="001119B2" w:rsidRPr="00542792" w:rsidRDefault="001119B2" w:rsidP="00542792">
      <w:pPr>
        <w:tabs>
          <w:tab w:val="left" w:pos="-2700"/>
          <w:tab w:val="left" w:pos="0"/>
        </w:tabs>
        <w:spacing w:line="360" w:lineRule="auto"/>
        <w:ind w:firstLine="709"/>
        <w:jc w:val="both"/>
        <w:rPr>
          <w:sz w:val="28"/>
          <w:szCs w:val="28"/>
          <w:lang w:val="en-US"/>
        </w:rPr>
      </w:pPr>
      <w:r w:rsidRPr="00542792">
        <w:rPr>
          <w:sz w:val="28"/>
          <w:szCs w:val="28"/>
          <w:lang w:val="en-US"/>
        </w:rPr>
        <w:t>W</w:t>
      </w:r>
      <w:r w:rsidRPr="00542792">
        <w:rPr>
          <w:sz w:val="28"/>
          <w:szCs w:val="28"/>
          <w:vertAlign w:val="subscript"/>
        </w:rPr>
        <w:t>ж</w:t>
      </w:r>
      <w:r w:rsidRPr="00542792">
        <w:rPr>
          <w:sz w:val="28"/>
          <w:szCs w:val="28"/>
          <w:vertAlign w:val="subscript"/>
          <w:lang w:val="en-US"/>
        </w:rPr>
        <w:t>2</w:t>
      </w:r>
      <w:r w:rsidRPr="00542792">
        <w:rPr>
          <w:sz w:val="28"/>
          <w:szCs w:val="28"/>
          <w:lang w:val="en-US"/>
        </w:rPr>
        <w:t>(S)=</w:t>
      </w:r>
      <w:r w:rsidR="00560819">
        <w:rPr>
          <w:position w:val="-30"/>
          <w:sz w:val="28"/>
          <w:szCs w:val="28"/>
        </w:rPr>
        <w:pict>
          <v:shape id="_x0000_i1080" type="#_x0000_t75" style="width:87pt;height:33.75pt">
            <v:imagedata r:id="rId60" o:title=""/>
          </v:shape>
        </w:pict>
      </w:r>
      <w:r w:rsidR="00542792">
        <w:rPr>
          <w:sz w:val="28"/>
          <w:szCs w:val="28"/>
          <w:lang w:val="en-US"/>
        </w:rPr>
        <w:t xml:space="preserve"> </w:t>
      </w:r>
      <w:r w:rsidRPr="00542792">
        <w:rPr>
          <w:sz w:val="28"/>
          <w:szCs w:val="28"/>
          <w:lang w:val="en-US"/>
        </w:rPr>
        <w:tab/>
        <w:t>(3.25)</w:t>
      </w:r>
    </w:p>
    <w:p w:rsidR="001119B2" w:rsidRPr="00542792" w:rsidRDefault="001119B2" w:rsidP="00542792">
      <w:pPr>
        <w:tabs>
          <w:tab w:val="left" w:pos="-2700"/>
          <w:tab w:val="left" w:pos="0"/>
        </w:tabs>
        <w:spacing w:line="360" w:lineRule="auto"/>
        <w:ind w:firstLine="709"/>
        <w:jc w:val="both"/>
        <w:rPr>
          <w:sz w:val="28"/>
          <w:szCs w:val="28"/>
          <w:lang w:val="en-US"/>
        </w:rPr>
      </w:pPr>
      <w:r w:rsidRPr="00542792">
        <w:rPr>
          <w:sz w:val="28"/>
          <w:szCs w:val="28"/>
          <w:lang w:val="en-US"/>
        </w:rPr>
        <w:t>W</w:t>
      </w:r>
      <w:r w:rsidRPr="00542792">
        <w:rPr>
          <w:sz w:val="28"/>
          <w:szCs w:val="28"/>
          <w:vertAlign w:val="subscript"/>
        </w:rPr>
        <w:t>РЕГ</w:t>
      </w:r>
      <w:r w:rsidRPr="00542792">
        <w:rPr>
          <w:sz w:val="28"/>
          <w:szCs w:val="28"/>
          <w:vertAlign w:val="subscript"/>
          <w:lang w:val="en-US"/>
        </w:rPr>
        <w:t>3</w:t>
      </w:r>
      <w:r w:rsidRPr="00542792">
        <w:rPr>
          <w:sz w:val="28"/>
          <w:szCs w:val="28"/>
          <w:lang w:val="en-US"/>
        </w:rPr>
        <w:t>(</w:t>
      </w:r>
      <w:r w:rsidRPr="00542792">
        <w:rPr>
          <w:sz w:val="28"/>
          <w:szCs w:val="28"/>
        </w:rPr>
        <w:t>р</w:t>
      </w:r>
      <w:r w:rsidRPr="00542792">
        <w:rPr>
          <w:sz w:val="28"/>
          <w:szCs w:val="28"/>
          <w:lang w:val="en-US"/>
        </w:rPr>
        <w:t>)</w:t>
      </w:r>
      <w:r w:rsidR="00560819">
        <w:rPr>
          <w:position w:val="-34"/>
          <w:sz w:val="28"/>
          <w:szCs w:val="28"/>
        </w:rPr>
        <w:pict>
          <v:shape id="_x0000_i1081" type="#_x0000_t75" style="width:276.75pt;height:36pt">
            <v:imagedata r:id="rId61" o:title=""/>
          </v:shape>
        </w:pict>
      </w:r>
      <w:r w:rsidRPr="00542792">
        <w:rPr>
          <w:sz w:val="28"/>
          <w:szCs w:val="28"/>
          <w:lang w:val="en-US"/>
        </w:rPr>
        <w:t xml:space="preserve"> </w:t>
      </w:r>
      <w:r w:rsidRPr="00542792">
        <w:rPr>
          <w:sz w:val="28"/>
          <w:szCs w:val="28"/>
          <w:lang w:val="en-US"/>
        </w:rPr>
        <w:tab/>
        <w:t>(3.26)</w:t>
      </w:r>
    </w:p>
    <w:p w:rsidR="001119B2" w:rsidRPr="00542792" w:rsidRDefault="001119B2" w:rsidP="00542792">
      <w:pPr>
        <w:tabs>
          <w:tab w:val="left" w:pos="-2700"/>
        </w:tabs>
        <w:spacing w:line="360" w:lineRule="auto"/>
        <w:ind w:firstLine="709"/>
        <w:jc w:val="both"/>
        <w:rPr>
          <w:sz w:val="28"/>
          <w:szCs w:val="28"/>
          <w:lang w:val="en-US"/>
        </w:rPr>
      </w:pPr>
    </w:p>
    <w:p w:rsidR="001119B2" w:rsidRPr="00542792" w:rsidRDefault="001119B2" w:rsidP="00542792">
      <w:pPr>
        <w:pStyle w:val="a6"/>
        <w:ind w:firstLine="709"/>
      </w:pPr>
      <w:r w:rsidRPr="00542792">
        <w:t>Найдем желаемую ПФ замкнутой системы</w:t>
      </w:r>
    </w:p>
    <w:p w:rsidR="001119B2" w:rsidRPr="00542792" w:rsidRDefault="001119B2" w:rsidP="00542792">
      <w:pPr>
        <w:pStyle w:val="a6"/>
        <w:ind w:firstLine="709"/>
        <w:rPr>
          <w:b w:val="0"/>
          <w:bCs/>
        </w:rPr>
      </w:pPr>
    </w:p>
    <w:p w:rsidR="001119B2" w:rsidRPr="00542792" w:rsidRDefault="00560819" w:rsidP="00542792">
      <w:pPr>
        <w:tabs>
          <w:tab w:val="left" w:pos="-2700"/>
        </w:tabs>
        <w:spacing w:line="360" w:lineRule="auto"/>
        <w:ind w:firstLine="709"/>
        <w:jc w:val="both"/>
        <w:rPr>
          <w:sz w:val="28"/>
          <w:szCs w:val="28"/>
        </w:rPr>
      </w:pPr>
      <w:r>
        <w:rPr>
          <w:position w:val="-60"/>
          <w:sz w:val="28"/>
          <w:szCs w:val="28"/>
        </w:rPr>
        <w:pict>
          <v:shape id="_x0000_i1082" type="#_x0000_t75" style="width:357.75pt;height:68.25pt">
            <v:imagedata r:id="rId62" o:title=""/>
          </v:shape>
        </w:pict>
      </w:r>
      <w:r w:rsidR="00542792">
        <w:rPr>
          <w:sz w:val="28"/>
          <w:szCs w:val="28"/>
        </w:rPr>
        <w:t xml:space="preserve"> </w:t>
      </w:r>
      <w:r w:rsidR="001119B2" w:rsidRPr="00542792">
        <w:rPr>
          <w:sz w:val="28"/>
          <w:szCs w:val="28"/>
        </w:rPr>
        <w:t>(3.27)</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Найдем ПФ замкнутого первого контура</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tabs>
          <w:tab w:val="left" w:pos="-2700"/>
        </w:tabs>
        <w:spacing w:line="360" w:lineRule="auto"/>
        <w:ind w:firstLine="709"/>
        <w:jc w:val="both"/>
        <w:rPr>
          <w:sz w:val="28"/>
          <w:szCs w:val="28"/>
        </w:rPr>
      </w:pPr>
      <w:r w:rsidRPr="00542792">
        <w:rPr>
          <w:sz w:val="28"/>
          <w:szCs w:val="28"/>
        </w:rPr>
        <w:t>Ф</w:t>
      </w:r>
      <w:r w:rsidRPr="00542792">
        <w:rPr>
          <w:sz w:val="28"/>
          <w:szCs w:val="28"/>
          <w:vertAlign w:val="subscript"/>
        </w:rPr>
        <w:t>2</w:t>
      </w:r>
      <w:r w:rsidRPr="00542792">
        <w:rPr>
          <w:sz w:val="28"/>
          <w:szCs w:val="28"/>
        </w:rPr>
        <w:t xml:space="preserve">(р)= </w:t>
      </w:r>
      <w:r w:rsidR="00560819">
        <w:rPr>
          <w:position w:val="-54"/>
          <w:sz w:val="28"/>
          <w:szCs w:val="28"/>
        </w:rPr>
        <w:pict>
          <v:shape id="_x0000_i1083" type="#_x0000_t75" style="width:120pt;height:49.5pt">
            <v:imagedata r:id="rId54" o:title=""/>
          </v:shape>
        </w:pict>
      </w:r>
      <w:r w:rsidR="00560819">
        <w:rPr>
          <w:position w:val="-30"/>
          <w:sz w:val="28"/>
          <w:szCs w:val="28"/>
        </w:rPr>
        <w:pict>
          <v:shape id="_x0000_i1084" type="#_x0000_t75" style="width:77.25pt;height:33.75pt">
            <v:imagedata r:id="rId63" o:title=""/>
          </v:shape>
        </w:pict>
      </w:r>
      <w:r w:rsidRPr="00542792">
        <w:rPr>
          <w:sz w:val="28"/>
          <w:szCs w:val="28"/>
        </w:rPr>
        <w:t xml:space="preserve"> ,</w:t>
      </w:r>
      <w:r w:rsidR="00542792">
        <w:rPr>
          <w:sz w:val="28"/>
          <w:szCs w:val="28"/>
        </w:rPr>
        <w:t xml:space="preserve"> </w:t>
      </w:r>
      <w:r w:rsidRPr="00542792">
        <w:rPr>
          <w:sz w:val="28"/>
          <w:szCs w:val="28"/>
        </w:rPr>
        <w:t>(3.28)</w:t>
      </w:r>
    </w:p>
    <w:p w:rsidR="003F4B26" w:rsidRDefault="003F4B26" w:rsidP="00542792">
      <w:pPr>
        <w:tabs>
          <w:tab w:val="left" w:pos="-900"/>
        </w:tabs>
        <w:spacing w:line="360" w:lineRule="auto"/>
        <w:ind w:firstLine="709"/>
        <w:jc w:val="both"/>
        <w:rPr>
          <w:bCs/>
          <w:sz w:val="28"/>
          <w:szCs w:val="28"/>
        </w:rPr>
      </w:pPr>
    </w:p>
    <w:p w:rsidR="001119B2" w:rsidRPr="00542792" w:rsidRDefault="001119B2" w:rsidP="00542792">
      <w:pPr>
        <w:tabs>
          <w:tab w:val="left" w:pos="-900"/>
        </w:tabs>
        <w:spacing w:line="360" w:lineRule="auto"/>
        <w:ind w:firstLine="709"/>
        <w:jc w:val="both"/>
        <w:rPr>
          <w:bCs/>
          <w:sz w:val="28"/>
          <w:szCs w:val="28"/>
        </w:rPr>
      </w:pPr>
      <w:r w:rsidRPr="00542792">
        <w:rPr>
          <w:bCs/>
          <w:sz w:val="28"/>
          <w:szCs w:val="28"/>
        </w:rPr>
        <w:t>Найдем ПФ замкнутой и разомкнутой системы</w:t>
      </w:r>
    </w:p>
    <w:p w:rsidR="001119B2" w:rsidRPr="00542792" w:rsidRDefault="001119B2" w:rsidP="00542792">
      <w:pPr>
        <w:tabs>
          <w:tab w:val="left" w:pos="-900"/>
          <w:tab w:val="left" w:pos="0"/>
        </w:tabs>
        <w:spacing w:line="360" w:lineRule="auto"/>
        <w:ind w:firstLine="709"/>
        <w:jc w:val="both"/>
        <w:rPr>
          <w:sz w:val="28"/>
          <w:szCs w:val="28"/>
        </w:rPr>
      </w:pPr>
      <w:r w:rsidRPr="00542792">
        <w:rPr>
          <w:sz w:val="28"/>
          <w:szCs w:val="28"/>
          <w:lang w:val="en-US"/>
        </w:rPr>
        <w:t>W</w:t>
      </w:r>
      <w:r w:rsidRPr="00542792">
        <w:rPr>
          <w:sz w:val="28"/>
          <w:szCs w:val="28"/>
        </w:rPr>
        <w:t>раз=Ф</w:t>
      </w:r>
      <w:r w:rsidRPr="00542792">
        <w:rPr>
          <w:sz w:val="28"/>
          <w:szCs w:val="28"/>
          <w:vertAlign w:val="subscript"/>
        </w:rPr>
        <w:t>3</w:t>
      </w:r>
      <w:r w:rsidRPr="00542792">
        <w:rPr>
          <w:sz w:val="28"/>
          <w:szCs w:val="28"/>
        </w:rPr>
        <w:t>*</w:t>
      </w:r>
      <w:r w:rsidR="00560819">
        <w:rPr>
          <w:position w:val="-32"/>
          <w:sz w:val="28"/>
          <w:szCs w:val="28"/>
        </w:rPr>
        <w:pict>
          <v:shape id="_x0000_i1085" type="#_x0000_t75" style="width:24pt;height:35.25pt">
            <v:imagedata r:id="rId64" o:title=""/>
          </v:shape>
        </w:pict>
      </w:r>
      <w:r w:rsidR="00560819">
        <w:rPr>
          <w:position w:val="-64"/>
          <w:sz w:val="28"/>
          <w:szCs w:val="28"/>
        </w:rPr>
        <w:pict>
          <v:shape id="_x0000_i1086" type="#_x0000_t75" style="width:203.25pt;height:69pt">
            <v:imagedata r:id="rId65" o:title=""/>
          </v:shape>
        </w:pict>
      </w:r>
      <w:r w:rsidRPr="00542792">
        <w:rPr>
          <w:sz w:val="28"/>
          <w:szCs w:val="28"/>
        </w:rPr>
        <w:t>,</w:t>
      </w:r>
      <w:r w:rsidR="00542792">
        <w:rPr>
          <w:sz w:val="28"/>
          <w:szCs w:val="28"/>
        </w:rPr>
        <w:t xml:space="preserve"> </w:t>
      </w:r>
      <w:r w:rsidRPr="00542792">
        <w:rPr>
          <w:sz w:val="28"/>
          <w:szCs w:val="28"/>
        </w:rPr>
        <w:t>(3.29)</w:t>
      </w:r>
    </w:p>
    <w:p w:rsidR="001119B2" w:rsidRPr="00542792" w:rsidRDefault="00560819" w:rsidP="00542792">
      <w:pPr>
        <w:spacing w:line="360" w:lineRule="auto"/>
        <w:ind w:firstLine="709"/>
        <w:jc w:val="both"/>
        <w:rPr>
          <w:sz w:val="28"/>
          <w:szCs w:val="28"/>
        </w:rPr>
      </w:pPr>
      <w:r>
        <w:rPr>
          <w:position w:val="-32"/>
          <w:sz w:val="28"/>
          <w:szCs w:val="28"/>
        </w:rPr>
        <w:pict>
          <v:shape id="_x0000_i1087" type="#_x0000_t75" style="width:211.5pt;height:36.75pt">
            <v:imagedata r:id="rId66" o:title=""/>
          </v:shape>
        </w:pict>
      </w:r>
      <w:r w:rsidR="001119B2" w:rsidRPr="00542792">
        <w:rPr>
          <w:sz w:val="28"/>
          <w:szCs w:val="28"/>
        </w:rPr>
        <w:t>,</w:t>
      </w:r>
      <w:r w:rsidR="00542792">
        <w:rPr>
          <w:sz w:val="28"/>
          <w:szCs w:val="28"/>
        </w:rPr>
        <w:t xml:space="preserve"> </w:t>
      </w:r>
      <w:r w:rsidR="001119B2" w:rsidRPr="00542792">
        <w:rPr>
          <w:sz w:val="28"/>
          <w:szCs w:val="28"/>
        </w:rPr>
        <w:t>(3.30)</w:t>
      </w:r>
    </w:p>
    <w:p w:rsidR="003F4B26" w:rsidRDefault="003F4B26" w:rsidP="00542792">
      <w:pPr>
        <w:pStyle w:val="21"/>
        <w:tabs>
          <w:tab w:val="left" w:pos="2620"/>
        </w:tabs>
        <w:ind w:firstLine="709"/>
      </w:pPr>
    </w:p>
    <w:p w:rsidR="001119B2" w:rsidRDefault="001119B2" w:rsidP="00542792">
      <w:pPr>
        <w:pStyle w:val="21"/>
        <w:tabs>
          <w:tab w:val="left" w:pos="2620"/>
        </w:tabs>
        <w:ind w:firstLine="709"/>
      </w:pPr>
      <w:r w:rsidRPr="00542792">
        <w:t>Проверим</w:t>
      </w:r>
      <w:r w:rsidR="00542792">
        <w:t xml:space="preserve"> </w:t>
      </w:r>
      <w:r w:rsidRPr="00542792">
        <w:t>систему на устойчивость, т. е. получим график переходного процесса (рис.3.10):</w:t>
      </w:r>
    </w:p>
    <w:p w:rsidR="003F4B26" w:rsidRPr="00542792" w:rsidRDefault="003F4B26" w:rsidP="00542792">
      <w:pPr>
        <w:pStyle w:val="21"/>
        <w:tabs>
          <w:tab w:val="left" w:pos="2620"/>
        </w:tabs>
        <w:ind w:firstLine="709"/>
      </w:pPr>
    </w:p>
    <w:p w:rsidR="001119B2" w:rsidRPr="00542792" w:rsidRDefault="00560819" w:rsidP="00542792">
      <w:pPr>
        <w:tabs>
          <w:tab w:val="left" w:pos="2620"/>
        </w:tabs>
        <w:spacing w:line="360" w:lineRule="auto"/>
        <w:ind w:firstLine="709"/>
        <w:jc w:val="both"/>
        <w:rPr>
          <w:sz w:val="28"/>
          <w:szCs w:val="28"/>
        </w:rPr>
      </w:pPr>
      <w:r>
        <w:rPr>
          <w:noProof/>
          <w:sz w:val="28"/>
          <w:szCs w:val="28"/>
        </w:rPr>
        <w:pict>
          <v:shape id="Рисунок 64" o:spid="_x0000_i1088" type="#_x0000_t75" style="width:302.25pt;height:226.5pt;visibility:visible">
            <v:imagedata r:id="rId67" o:title=""/>
          </v:shape>
        </w:pict>
      </w:r>
    </w:p>
    <w:p w:rsidR="001119B2" w:rsidRPr="00542792" w:rsidRDefault="001119B2" w:rsidP="00542792">
      <w:pPr>
        <w:pStyle w:val="a8"/>
        <w:tabs>
          <w:tab w:val="left" w:pos="2620"/>
        </w:tabs>
        <w:spacing w:line="360" w:lineRule="auto"/>
        <w:ind w:firstLine="709"/>
        <w:jc w:val="both"/>
        <w:rPr>
          <w:bCs/>
          <w:sz w:val="28"/>
          <w:szCs w:val="28"/>
        </w:rPr>
      </w:pPr>
      <w:r w:rsidRPr="00542792">
        <w:rPr>
          <w:bCs/>
          <w:sz w:val="28"/>
          <w:szCs w:val="28"/>
        </w:rPr>
        <w:t>Рис.3.10</w:t>
      </w:r>
    </w:p>
    <w:p w:rsidR="001119B2" w:rsidRPr="00542792" w:rsidRDefault="001119B2" w:rsidP="00542792">
      <w:pPr>
        <w:spacing w:line="360" w:lineRule="auto"/>
        <w:ind w:firstLine="709"/>
        <w:jc w:val="both"/>
        <w:rPr>
          <w:sz w:val="28"/>
          <w:szCs w:val="28"/>
        </w:rPr>
      </w:pPr>
    </w:p>
    <w:p w:rsidR="001119B2" w:rsidRPr="00542792" w:rsidRDefault="001119B2" w:rsidP="00542792">
      <w:pPr>
        <w:tabs>
          <w:tab w:val="left" w:pos="2620"/>
        </w:tabs>
        <w:spacing w:line="360" w:lineRule="auto"/>
        <w:ind w:firstLine="709"/>
        <w:jc w:val="both"/>
        <w:rPr>
          <w:sz w:val="28"/>
          <w:szCs w:val="28"/>
        </w:rPr>
      </w:pPr>
      <w:r w:rsidRPr="00542792">
        <w:rPr>
          <w:sz w:val="28"/>
          <w:szCs w:val="28"/>
        </w:rPr>
        <w:t>Из рисунка видно, что время переходного процесса равно 0.3 сек, следовательно рассчитанный регулятор подходит для данной системы и система является устойчивой.</w:t>
      </w:r>
    </w:p>
    <w:p w:rsidR="001119B2" w:rsidRPr="00542792" w:rsidRDefault="001119B2" w:rsidP="00542792">
      <w:pPr>
        <w:pStyle w:val="a4"/>
        <w:ind w:firstLine="709"/>
        <w:rPr>
          <w:szCs w:val="28"/>
        </w:rPr>
      </w:pPr>
    </w:p>
    <w:p w:rsidR="001119B2" w:rsidRPr="00542792" w:rsidRDefault="001119B2" w:rsidP="00461177">
      <w:pPr>
        <w:numPr>
          <w:ilvl w:val="1"/>
          <w:numId w:val="36"/>
        </w:numPr>
        <w:shd w:val="clear" w:color="auto" w:fill="FFFFFF"/>
        <w:tabs>
          <w:tab w:val="clear" w:pos="1770"/>
          <w:tab w:val="num" w:pos="1260"/>
        </w:tabs>
        <w:autoSpaceDE w:val="0"/>
        <w:autoSpaceDN w:val="0"/>
        <w:adjustRightInd w:val="0"/>
        <w:spacing w:line="360" w:lineRule="auto"/>
        <w:ind w:left="0" w:firstLine="709"/>
        <w:jc w:val="both"/>
        <w:rPr>
          <w:b/>
          <w:bCs/>
          <w:iCs/>
          <w:sz w:val="28"/>
          <w:szCs w:val="28"/>
        </w:rPr>
      </w:pPr>
      <w:r w:rsidRPr="00542792">
        <w:rPr>
          <w:b/>
          <w:bCs/>
          <w:iCs/>
          <w:sz w:val="28"/>
          <w:szCs w:val="28"/>
        </w:rPr>
        <w:t>Реализация корректирующих устройств на регуляторах</w:t>
      </w:r>
    </w:p>
    <w:p w:rsidR="001119B2" w:rsidRPr="00542792" w:rsidRDefault="001119B2" w:rsidP="00542792">
      <w:pPr>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В связи с тем, что контроллер, используемый в системе управления ТП, работает дискретно, то и регуляторы должны быть представлены в дискретном виде (аппроксимация Тустена или Z - преобразования).</w:t>
      </w:r>
    </w:p>
    <w:p w:rsidR="001119B2" w:rsidRPr="00542792" w:rsidRDefault="001119B2" w:rsidP="00542792">
      <w:pPr>
        <w:pStyle w:val="a4"/>
        <w:ind w:firstLine="709"/>
        <w:rPr>
          <w:color w:val="auto"/>
          <w:szCs w:val="28"/>
        </w:rPr>
      </w:pPr>
      <w:r w:rsidRPr="00542792">
        <w:rPr>
          <w:color w:val="auto"/>
          <w:szCs w:val="28"/>
        </w:rPr>
        <w:t xml:space="preserve">Существуют различные методы синтеза цифровых регуляторов, основанные на теории Z - преобразования и пространства состояний. Эти методы требуют очень громоздких математических преобразований и используются в особо точных системах управления. </w:t>
      </w:r>
    </w:p>
    <w:p w:rsidR="001119B2" w:rsidRPr="00542792" w:rsidRDefault="001119B2" w:rsidP="00542792">
      <w:pPr>
        <w:spacing w:line="360" w:lineRule="auto"/>
        <w:ind w:firstLine="709"/>
        <w:jc w:val="both"/>
        <w:rPr>
          <w:sz w:val="28"/>
          <w:szCs w:val="28"/>
        </w:rPr>
      </w:pPr>
      <w:r w:rsidRPr="00542792">
        <w:rPr>
          <w:sz w:val="28"/>
          <w:szCs w:val="28"/>
        </w:rPr>
        <w:t xml:space="preserve">Рассмотрим более простой подход, состоящий в предварительном синтезе непрерывных регуляторов известными методами теории автоматического регулирования для непрерывных систем и последующем переходе к цифровому регулятору, эквивалентному синтезированному аналоговому. </w:t>
      </w:r>
    </w:p>
    <w:p w:rsidR="001119B2" w:rsidRPr="00542792" w:rsidRDefault="001119B2" w:rsidP="00542792">
      <w:pPr>
        <w:tabs>
          <w:tab w:val="left" w:pos="0"/>
        </w:tabs>
        <w:spacing w:line="360" w:lineRule="auto"/>
        <w:ind w:firstLine="709"/>
        <w:jc w:val="both"/>
        <w:rPr>
          <w:sz w:val="28"/>
          <w:szCs w:val="28"/>
        </w:rPr>
      </w:pPr>
      <w:r w:rsidRPr="00542792">
        <w:rPr>
          <w:sz w:val="28"/>
          <w:szCs w:val="28"/>
        </w:rPr>
        <w:t>Задача переоборудования аналоговых регуляторов решается как задача аппроксимации передаточной функции данного регулятора дискретной передаточной функцией цифрового регулятора.</w:t>
      </w:r>
    </w:p>
    <w:p w:rsidR="001119B2" w:rsidRPr="00542792" w:rsidRDefault="001119B2" w:rsidP="00542792">
      <w:pPr>
        <w:pStyle w:val="a4"/>
        <w:ind w:firstLine="709"/>
        <w:rPr>
          <w:color w:val="auto"/>
          <w:szCs w:val="28"/>
        </w:rPr>
      </w:pPr>
      <w:r w:rsidRPr="00542792">
        <w:rPr>
          <w:color w:val="auto"/>
          <w:szCs w:val="28"/>
        </w:rPr>
        <w:t xml:space="preserve">В инженерной практике наибольшее применение нашла аппроксимация, полученная на основе билинейного преобразования или аппроксимация Тустена. </w:t>
      </w:r>
    </w:p>
    <w:p w:rsidR="001119B2" w:rsidRPr="00542792" w:rsidRDefault="001119B2" w:rsidP="00542792">
      <w:pPr>
        <w:pStyle w:val="6"/>
        <w:ind w:firstLine="709"/>
        <w:jc w:val="both"/>
        <w:rPr>
          <w:rFonts w:ascii="Times New Roman" w:hAnsi="Times New Roman"/>
          <w:b w:val="0"/>
          <w:bCs/>
          <w:szCs w:val="28"/>
        </w:rPr>
      </w:pPr>
      <w:r w:rsidRPr="00542792">
        <w:rPr>
          <w:rFonts w:ascii="Times New Roman" w:hAnsi="Times New Roman"/>
          <w:b w:val="0"/>
          <w:bCs/>
          <w:szCs w:val="28"/>
        </w:rPr>
        <w:t>Согласно этой аппроксимации:</w:t>
      </w:r>
    </w:p>
    <w:p w:rsidR="001119B2" w:rsidRPr="00542792" w:rsidRDefault="001119B2" w:rsidP="00542792">
      <w:pPr>
        <w:tabs>
          <w:tab w:val="left" w:pos="2268"/>
          <w:tab w:val="left" w:pos="2552"/>
        </w:tabs>
        <w:spacing w:line="360" w:lineRule="auto"/>
        <w:ind w:firstLine="709"/>
        <w:jc w:val="both"/>
        <w:rPr>
          <w:sz w:val="28"/>
          <w:szCs w:val="28"/>
        </w:rPr>
      </w:pPr>
    </w:p>
    <w:p w:rsidR="001119B2" w:rsidRPr="00542792" w:rsidRDefault="00560819" w:rsidP="00542792">
      <w:pPr>
        <w:tabs>
          <w:tab w:val="left" w:pos="0"/>
        </w:tabs>
        <w:spacing w:line="360" w:lineRule="auto"/>
        <w:ind w:firstLine="709"/>
        <w:jc w:val="both"/>
        <w:rPr>
          <w:sz w:val="28"/>
          <w:szCs w:val="28"/>
        </w:rPr>
      </w:pPr>
      <w:r>
        <w:rPr>
          <w:position w:val="-62"/>
          <w:sz w:val="28"/>
          <w:szCs w:val="28"/>
          <w:lang w:val="en-US"/>
        </w:rPr>
        <w:pict>
          <v:shape id="_x0000_i1089" type="#_x0000_t75" style="width:66pt;height:69pt" fillcolor="window">
            <v:imagedata r:id="rId68" o:title=""/>
          </v:shape>
        </w:pict>
      </w:r>
      <w:r w:rsidR="001119B2" w:rsidRPr="00542792">
        <w:rPr>
          <w:sz w:val="28"/>
          <w:szCs w:val="28"/>
        </w:rPr>
        <w:t xml:space="preserve">; </w:t>
      </w:r>
      <w:r>
        <w:rPr>
          <w:position w:val="-28"/>
          <w:sz w:val="28"/>
          <w:szCs w:val="28"/>
          <w:lang w:val="en-US"/>
        </w:rPr>
        <w:pict>
          <v:shape id="_x0000_i1090" type="#_x0000_t75" style="width:72.75pt;height:35.25pt" fillcolor="window">
            <v:imagedata r:id="rId69" o:title=""/>
            <o:lock v:ext="edit" aspectratio="f"/>
          </v:shape>
        </w:pict>
      </w:r>
      <w:r w:rsidR="001119B2" w:rsidRPr="00542792">
        <w:rPr>
          <w:sz w:val="28"/>
          <w:szCs w:val="28"/>
        </w:rPr>
        <w:t xml:space="preserve">, </w:t>
      </w:r>
      <w:r w:rsidR="001119B2" w:rsidRPr="00542792">
        <w:rPr>
          <w:sz w:val="28"/>
          <w:szCs w:val="28"/>
        </w:rPr>
        <w:tab/>
      </w:r>
      <w:r w:rsidR="001119B2" w:rsidRPr="00542792">
        <w:rPr>
          <w:sz w:val="28"/>
          <w:szCs w:val="28"/>
        </w:rPr>
        <w:tab/>
      </w:r>
      <w:r w:rsidR="001119B2" w:rsidRPr="00542792">
        <w:rPr>
          <w:sz w:val="28"/>
          <w:szCs w:val="28"/>
        </w:rPr>
        <w:tab/>
      </w:r>
      <w:r w:rsidR="001119B2" w:rsidRPr="00542792">
        <w:rPr>
          <w:sz w:val="28"/>
          <w:szCs w:val="28"/>
        </w:rPr>
        <w:tab/>
        <w:t>(3.31)</w:t>
      </w:r>
    </w:p>
    <w:p w:rsidR="001119B2" w:rsidRPr="00542792" w:rsidRDefault="001119B2" w:rsidP="00542792">
      <w:pPr>
        <w:tabs>
          <w:tab w:val="left" w:pos="2268"/>
          <w:tab w:val="left" w:pos="2552"/>
        </w:tabs>
        <w:spacing w:line="360" w:lineRule="auto"/>
        <w:ind w:firstLine="709"/>
        <w:jc w:val="both"/>
        <w:rPr>
          <w:sz w:val="28"/>
          <w:szCs w:val="28"/>
        </w:rPr>
      </w:pPr>
    </w:p>
    <w:p w:rsidR="001119B2" w:rsidRPr="00542792" w:rsidRDefault="001119B2" w:rsidP="00542792">
      <w:pPr>
        <w:tabs>
          <w:tab w:val="left" w:pos="2268"/>
          <w:tab w:val="left" w:pos="2552"/>
        </w:tabs>
        <w:spacing w:line="360" w:lineRule="auto"/>
        <w:ind w:firstLine="709"/>
        <w:jc w:val="both"/>
        <w:rPr>
          <w:sz w:val="28"/>
          <w:szCs w:val="28"/>
        </w:rPr>
      </w:pPr>
      <w:r w:rsidRPr="00542792">
        <w:rPr>
          <w:sz w:val="28"/>
          <w:szCs w:val="28"/>
        </w:rPr>
        <w:t xml:space="preserve">где </w:t>
      </w:r>
      <w:r w:rsidRPr="00542792">
        <w:rPr>
          <w:i/>
          <w:sz w:val="28"/>
          <w:szCs w:val="28"/>
        </w:rPr>
        <w:t>Т</w:t>
      </w:r>
      <w:r w:rsidRPr="00542792">
        <w:rPr>
          <w:sz w:val="28"/>
          <w:szCs w:val="28"/>
        </w:rPr>
        <w:t xml:space="preserve"> - интервал дискретизации по времени </w:t>
      </w:r>
    </w:p>
    <w:p w:rsidR="001119B2" w:rsidRPr="00542792" w:rsidRDefault="001119B2" w:rsidP="00542792">
      <w:pPr>
        <w:tabs>
          <w:tab w:val="left" w:pos="2268"/>
          <w:tab w:val="left" w:pos="2552"/>
        </w:tabs>
        <w:spacing w:line="360" w:lineRule="auto"/>
        <w:ind w:firstLine="709"/>
        <w:jc w:val="both"/>
        <w:rPr>
          <w:sz w:val="28"/>
          <w:szCs w:val="28"/>
        </w:rPr>
      </w:pPr>
      <w:r w:rsidRPr="00542792">
        <w:rPr>
          <w:sz w:val="28"/>
          <w:szCs w:val="28"/>
        </w:rPr>
        <w:t xml:space="preserve">Однако, этим методом можно пользоваться только тогда, когда интервал дискретизации по времени для цифровой системы </w:t>
      </w:r>
      <w:r w:rsidRPr="00542792">
        <w:rPr>
          <w:i/>
          <w:sz w:val="28"/>
          <w:szCs w:val="28"/>
        </w:rPr>
        <w:t>Т</w:t>
      </w:r>
      <w:r w:rsidRPr="00542792">
        <w:rPr>
          <w:sz w:val="28"/>
          <w:szCs w:val="28"/>
        </w:rPr>
        <w:t xml:space="preserve"> мал по сравнению с самой малой постоянной времени системы управления </w:t>
      </w:r>
      <w:r w:rsidRPr="00542792">
        <w:rPr>
          <w:i/>
          <w:sz w:val="28"/>
          <w:szCs w:val="28"/>
        </w:rPr>
        <w:t>Т</w:t>
      </w:r>
      <w:r w:rsidRPr="00542792">
        <w:rPr>
          <w:i/>
          <w:sz w:val="28"/>
          <w:szCs w:val="28"/>
          <w:vertAlign w:val="subscript"/>
        </w:rPr>
        <w:sym w:font="Symbol" w:char="F06D"/>
      </w:r>
      <w:r w:rsidRPr="00542792">
        <w:rPr>
          <w:sz w:val="28"/>
          <w:szCs w:val="28"/>
        </w:rPr>
        <w:t>. Согласно теореме Котельникова - Шеннона непрерывный сигнал достаточно точно восстанавливается по совокупности его дискретных значений, если</w:t>
      </w:r>
    </w:p>
    <w:p w:rsidR="001119B2" w:rsidRPr="00542792" w:rsidRDefault="001119B2" w:rsidP="00542792">
      <w:pPr>
        <w:tabs>
          <w:tab w:val="left" w:pos="2268"/>
          <w:tab w:val="left" w:pos="2552"/>
        </w:tabs>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 xml:space="preserve">Т </w:t>
      </w:r>
      <w:r w:rsidRPr="00542792">
        <w:rPr>
          <w:sz w:val="28"/>
          <w:szCs w:val="28"/>
        </w:rPr>
        <w:sym w:font="Symbol" w:char="F0A3"/>
      </w:r>
      <w:r w:rsidRPr="00542792">
        <w:rPr>
          <w:sz w:val="28"/>
          <w:szCs w:val="28"/>
        </w:rPr>
        <w:t xml:space="preserve"> 0,5 Т</w:t>
      </w:r>
      <w:r w:rsidRPr="00542792">
        <w:rPr>
          <w:sz w:val="28"/>
          <w:szCs w:val="28"/>
          <w:vertAlign w:val="subscript"/>
        </w:rPr>
        <w:sym w:font="Symbol" w:char="F06D"/>
      </w:r>
      <w:r w:rsidRPr="00542792">
        <w:rPr>
          <w:sz w:val="28"/>
          <w:szCs w:val="28"/>
        </w:rPr>
        <w:t>.</w:t>
      </w:r>
      <w:r w:rsidRPr="00542792">
        <w:rPr>
          <w:sz w:val="28"/>
          <w:szCs w:val="28"/>
          <w:vertAlign w:val="subscript"/>
        </w:rPr>
        <w:t>.</w:t>
      </w:r>
      <w:r w:rsidRPr="00542792">
        <w:rPr>
          <w:sz w:val="28"/>
          <w:szCs w:val="28"/>
          <w:vertAlign w:val="subscript"/>
        </w:rPr>
        <w:tab/>
      </w:r>
      <w:r w:rsidRPr="00542792">
        <w:rPr>
          <w:sz w:val="28"/>
          <w:szCs w:val="28"/>
          <w:vertAlign w:val="subscript"/>
        </w:rPr>
        <w:tab/>
      </w:r>
      <w:r w:rsidRPr="00542792">
        <w:rPr>
          <w:sz w:val="28"/>
          <w:szCs w:val="28"/>
          <w:vertAlign w:val="subscript"/>
        </w:rPr>
        <w:tab/>
      </w:r>
      <w:r w:rsidRPr="00542792">
        <w:rPr>
          <w:sz w:val="28"/>
          <w:szCs w:val="28"/>
          <w:vertAlign w:val="subscript"/>
        </w:rPr>
        <w:tab/>
      </w:r>
      <w:r w:rsidRPr="00542792">
        <w:rPr>
          <w:sz w:val="28"/>
          <w:szCs w:val="28"/>
          <w:vertAlign w:val="subscript"/>
        </w:rPr>
        <w:tab/>
      </w:r>
      <w:r w:rsidRPr="00542792">
        <w:rPr>
          <w:sz w:val="28"/>
          <w:szCs w:val="28"/>
          <w:vertAlign w:val="subscript"/>
        </w:rPr>
        <w:tab/>
      </w:r>
      <w:r w:rsidRPr="00542792">
        <w:rPr>
          <w:sz w:val="28"/>
          <w:szCs w:val="28"/>
          <w:vertAlign w:val="subscript"/>
        </w:rPr>
        <w:tab/>
        <w:t xml:space="preserve"> </w:t>
      </w:r>
      <w:r w:rsidRPr="00542792">
        <w:rPr>
          <w:sz w:val="28"/>
          <w:szCs w:val="28"/>
        </w:rPr>
        <w:t>(3.32)</w:t>
      </w:r>
    </w:p>
    <w:p w:rsidR="003F4B26" w:rsidRDefault="003F4B26">
      <w:pPr>
        <w:spacing w:line="360" w:lineRule="auto"/>
        <w:jc w:val="both"/>
        <w:rPr>
          <w:sz w:val="28"/>
          <w:szCs w:val="28"/>
        </w:rPr>
      </w:pPr>
      <w:r>
        <w:rPr>
          <w:sz w:val="28"/>
          <w:szCs w:val="28"/>
        </w:rPr>
        <w:br w:type="page"/>
      </w:r>
    </w:p>
    <w:p w:rsidR="001119B2" w:rsidRPr="00542792" w:rsidRDefault="001119B2" w:rsidP="00542792">
      <w:pPr>
        <w:pStyle w:val="5"/>
        <w:tabs>
          <w:tab w:val="left" w:pos="0"/>
        </w:tabs>
        <w:ind w:firstLine="709"/>
        <w:jc w:val="both"/>
        <w:rPr>
          <w:color w:val="auto"/>
          <w:szCs w:val="28"/>
        </w:rPr>
      </w:pPr>
      <w:r w:rsidRPr="00542792">
        <w:rPr>
          <w:color w:val="auto"/>
          <w:szCs w:val="28"/>
        </w:rPr>
        <w:t xml:space="preserve">На практике необходимо иметь больший коэффициент запаса </w:t>
      </w:r>
    </w:p>
    <w:p w:rsidR="001119B2" w:rsidRPr="00542792" w:rsidRDefault="001119B2" w:rsidP="00542792">
      <w:pPr>
        <w:tabs>
          <w:tab w:val="left" w:pos="2268"/>
          <w:tab w:val="left" w:pos="2552"/>
        </w:tabs>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i/>
          <w:sz w:val="28"/>
          <w:szCs w:val="28"/>
        </w:rPr>
        <w:t xml:space="preserve">Т </w:t>
      </w:r>
      <w:r w:rsidRPr="00542792">
        <w:rPr>
          <w:i/>
          <w:sz w:val="28"/>
          <w:szCs w:val="28"/>
        </w:rPr>
        <w:sym w:font="Symbol" w:char="F0A3"/>
      </w:r>
      <w:r w:rsidRPr="00542792">
        <w:rPr>
          <w:i/>
          <w:sz w:val="28"/>
          <w:szCs w:val="28"/>
        </w:rPr>
        <w:t xml:space="preserve"> ( 0,1 - 0,2 ) Т</w:t>
      </w:r>
      <w:r w:rsidRPr="00542792">
        <w:rPr>
          <w:i/>
          <w:sz w:val="28"/>
          <w:szCs w:val="28"/>
          <w:vertAlign w:val="subscript"/>
        </w:rPr>
        <w:sym w:font="Symbol" w:char="F06D"/>
      </w:r>
      <w:r w:rsidRPr="00542792">
        <w:rPr>
          <w:sz w:val="28"/>
          <w:szCs w:val="28"/>
        </w:rPr>
        <w:t>.</w:t>
      </w:r>
      <w:r w:rsidRPr="00542792">
        <w:rPr>
          <w:sz w:val="28"/>
          <w:szCs w:val="28"/>
        </w:rPr>
        <w:tab/>
      </w:r>
      <w:r w:rsidRPr="00542792">
        <w:rPr>
          <w:sz w:val="28"/>
          <w:szCs w:val="28"/>
        </w:rPr>
        <w:tab/>
      </w:r>
      <w:r w:rsidRPr="00542792">
        <w:rPr>
          <w:sz w:val="28"/>
          <w:szCs w:val="28"/>
        </w:rPr>
        <w:tab/>
      </w:r>
      <w:r w:rsidRPr="00542792">
        <w:rPr>
          <w:sz w:val="28"/>
          <w:szCs w:val="28"/>
        </w:rPr>
        <w:tab/>
      </w:r>
      <w:r w:rsidRPr="00542792">
        <w:rPr>
          <w:sz w:val="28"/>
          <w:szCs w:val="28"/>
        </w:rPr>
        <w:tab/>
      </w:r>
      <w:r w:rsidRPr="00542792">
        <w:rPr>
          <w:sz w:val="28"/>
          <w:szCs w:val="28"/>
        </w:rPr>
        <w:tab/>
        <w:t>(3.33)</w:t>
      </w:r>
    </w:p>
    <w:p w:rsidR="001119B2" w:rsidRPr="00542792" w:rsidRDefault="001119B2" w:rsidP="00542792">
      <w:pPr>
        <w:shd w:val="clear" w:color="auto" w:fill="FFFFFF"/>
        <w:autoSpaceDE w:val="0"/>
        <w:autoSpaceDN w:val="0"/>
        <w:adjustRightInd w:val="0"/>
        <w:spacing w:line="360" w:lineRule="auto"/>
        <w:ind w:firstLine="709"/>
        <w:jc w:val="both"/>
        <w:rPr>
          <w:b/>
          <w:sz w:val="28"/>
          <w:szCs w:val="28"/>
        </w:rPr>
      </w:pPr>
    </w:p>
    <w:p w:rsidR="001119B2" w:rsidRPr="00542792" w:rsidRDefault="001119B2" w:rsidP="00542792">
      <w:pPr>
        <w:shd w:val="clear" w:color="auto" w:fill="FFFFFF"/>
        <w:autoSpaceDE w:val="0"/>
        <w:autoSpaceDN w:val="0"/>
        <w:adjustRightInd w:val="0"/>
        <w:spacing w:line="360" w:lineRule="auto"/>
        <w:ind w:firstLine="709"/>
        <w:jc w:val="both"/>
        <w:rPr>
          <w:sz w:val="28"/>
          <w:szCs w:val="28"/>
        </w:rPr>
      </w:pPr>
      <w:r w:rsidRPr="00542792">
        <w:rPr>
          <w:sz w:val="28"/>
          <w:szCs w:val="28"/>
        </w:rPr>
        <w:t>Определим период дискретизации (Т): это обратная величина от частоты контроллера, но лучше взять частоту АЦП, которая в нашем случае равна 48КГц=48000Гц. Выбор частоты АЦП связан с тем, что скорость обработки информации в первую очередь зависит от скорости работы АЦП.</w:t>
      </w:r>
    </w:p>
    <w:p w:rsidR="001119B2" w:rsidRPr="00542792" w:rsidRDefault="001119B2" w:rsidP="00542792">
      <w:pPr>
        <w:shd w:val="clear" w:color="auto" w:fill="FFFFFF"/>
        <w:autoSpaceDE w:val="0"/>
        <w:autoSpaceDN w:val="0"/>
        <w:adjustRightInd w:val="0"/>
        <w:spacing w:line="360" w:lineRule="auto"/>
        <w:ind w:firstLine="709"/>
        <w:jc w:val="both"/>
        <w:rPr>
          <w:sz w:val="28"/>
          <w:szCs w:val="28"/>
        </w:rPr>
      </w:pPr>
    </w:p>
    <w:p w:rsidR="001119B2" w:rsidRPr="00542792" w:rsidRDefault="00560819" w:rsidP="00542792">
      <w:pPr>
        <w:shd w:val="clear" w:color="auto" w:fill="FFFFFF"/>
        <w:autoSpaceDE w:val="0"/>
        <w:autoSpaceDN w:val="0"/>
        <w:adjustRightInd w:val="0"/>
        <w:spacing w:line="360" w:lineRule="auto"/>
        <w:ind w:firstLine="709"/>
        <w:jc w:val="both"/>
        <w:rPr>
          <w:sz w:val="28"/>
          <w:szCs w:val="28"/>
        </w:rPr>
      </w:pPr>
      <w:r>
        <w:rPr>
          <w:position w:val="-24"/>
          <w:sz w:val="28"/>
          <w:szCs w:val="28"/>
        </w:rPr>
        <w:pict>
          <v:shape id="_x0000_i1091" type="#_x0000_t75" style="width:117pt;height:30.75pt">
            <v:imagedata r:id="rId70" o:title=""/>
          </v:shape>
        </w:pict>
      </w:r>
      <w:r w:rsidR="001119B2" w:rsidRPr="00542792">
        <w:rPr>
          <w:sz w:val="28"/>
          <w:szCs w:val="28"/>
        </w:rPr>
        <w:t>,</w:t>
      </w:r>
      <w:r w:rsidR="00542792">
        <w:rPr>
          <w:sz w:val="28"/>
          <w:szCs w:val="28"/>
        </w:rPr>
        <w:t xml:space="preserve"> </w:t>
      </w:r>
      <w:r w:rsidR="001119B2" w:rsidRPr="00542792">
        <w:rPr>
          <w:sz w:val="28"/>
          <w:szCs w:val="28"/>
        </w:rPr>
        <w:t>(3.34)</w:t>
      </w:r>
    </w:p>
    <w:p w:rsidR="001119B2" w:rsidRPr="00542792" w:rsidRDefault="001119B2" w:rsidP="00542792">
      <w:pPr>
        <w:shd w:val="clear" w:color="auto" w:fill="FFFFFF"/>
        <w:autoSpaceDE w:val="0"/>
        <w:autoSpaceDN w:val="0"/>
        <w:adjustRightInd w:val="0"/>
        <w:spacing w:line="360" w:lineRule="auto"/>
        <w:ind w:firstLine="709"/>
        <w:jc w:val="both"/>
        <w:rPr>
          <w:sz w:val="28"/>
          <w:szCs w:val="28"/>
        </w:rPr>
      </w:pPr>
    </w:p>
    <w:p w:rsidR="001119B2" w:rsidRPr="00542792" w:rsidRDefault="001119B2" w:rsidP="00542792">
      <w:pPr>
        <w:shd w:val="clear" w:color="auto" w:fill="FFFFFF"/>
        <w:autoSpaceDE w:val="0"/>
        <w:autoSpaceDN w:val="0"/>
        <w:adjustRightInd w:val="0"/>
        <w:spacing w:line="360" w:lineRule="auto"/>
        <w:ind w:firstLine="709"/>
        <w:jc w:val="both"/>
        <w:rPr>
          <w:sz w:val="28"/>
          <w:szCs w:val="28"/>
        </w:rPr>
      </w:pPr>
      <w:r w:rsidRPr="00542792">
        <w:rPr>
          <w:sz w:val="28"/>
          <w:szCs w:val="28"/>
        </w:rPr>
        <w:t>Проверим соблюдение условия (теорема Котельникова - Шеннона)</w:t>
      </w:r>
    </w:p>
    <w:p w:rsidR="001119B2" w:rsidRPr="00542792" w:rsidRDefault="001119B2" w:rsidP="00542792">
      <w:pPr>
        <w:shd w:val="clear" w:color="auto" w:fill="FFFFFF"/>
        <w:autoSpaceDE w:val="0"/>
        <w:autoSpaceDN w:val="0"/>
        <w:adjustRightInd w:val="0"/>
        <w:spacing w:line="360" w:lineRule="auto"/>
        <w:ind w:firstLine="709"/>
        <w:jc w:val="both"/>
        <w:rPr>
          <w:sz w:val="28"/>
          <w:szCs w:val="28"/>
        </w:rPr>
      </w:pPr>
    </w:p>
    <w:p w:rsidR="001119B2" w:rsidRPr="00542792" w:rsidRDefault="001119B2" w:rsidP="00542792">
      <w:pPr>
        <w:shd w:val="clear" w:color="auto" w:fill="FFFFFF"/>
        <w:tabs>
          <w:tab w:val="right" w:pos="9436"/>
        </w:tabs>
        <w:autoSpaceDE w:val="0"/>
        <w:autoSpaceDN w:val="0"/>
        <w:adjustRightInd w:val="0"/>
        <w:spacing w:line="360" w:lineRule="auto"/>
        <w:ind w:firstLine="709"/>
        <w:jc w:val="both"/>
        <w:rPr>
          <w:sz w:val="28"/>
          <w:szCs w:val="28"/>
        </w:rPr>
      </w:pPr>
      <w:r w:rsidRPr="00542792">
        <w:rPr>
          <w:sz w:val="28"/>
          <w:szCs w:val="28"/>
        </w:rPr>
        <w:t xml:space="preserve">Т </w:t>
      </w:r>
      <w:r w:rsidRPr="00542792">
        <w:rPr>
          <w:sz w:val="28"/>
          <w:szCs w:val="28"/>
        </w:rPr>
        <w:sym w:font="Symbol" w:char="F0A3"/>
      </w:r>
      <w:r w:rsidRPr="00542792">
        <w:rPr>
          <w:sz w:val="28"/>
          <w:szCs w:val="28"/>
        </w:rPr>
        <w:t xml:space="preserve"> 0,5 Т</w:t>
      </w:r>
      <w:r w:rsidRPr="00542792">
        <w:rPr>
          <w:sz w:val="28"/>
          <w:szCs w:val="28"/>
          <w:vertAlign w:val="subscript"/>
        </w:rPr>
        <w:sym w:font="Symbol" w:char="F06D"/>
      </w:r>
      <w:r w:rsidRPr="00542792">
        <w:rPr>
          <w:sz w:val="28"/>
          <w:szCs w:val="28"/>
        </w:rPr>
        <w:t>.</w:t>
      </w:r>
      <w:r w:rsidRPr="00542792">
        <w:rPr>
          <w:sz w:val="28"/>
          <w:szCs w:val="28"/>
          <w:vertAlign w:val="subscript"/>
        </w:rPr>
        <w:t>.</w:t>
      </w:r>
      <w:r w:rsidR="00542792">
        <w:rPr>
          <w:sz w:val="28"/>
          <w:szCs w:val="28"/>
          <w:vertAlign w:val="subscript"/>
        </w:rPr>
        <w:t xml:space="preserve"> </w:t>
      </w:r>
      <w:r w:rsidRPr="00542792">
        <w:rPr>
          <w:sz w:val="28"/>
          <w:szCs w:val="28"/>
        </w:rPr>
        <w:t>(3.35)</w:t>
      </w:r>
    </w:p>
    <w:p w:rsidR="001119B2" w:rsidRPr="00542792" w:rsidRDefault="001119B2" w:rsidP="00542792">
      <w:pPr>
        <w:shd w:val="clear" w:color="auto" w:fill="FFFFFF"/>
        <w:tabs>
          <w:tab w:val="right" w:pos="9436"/>
        </w:tabs>
        <w:autoSpaceDE w:val="0"/>
        <w:autoSpaceDN w:val="0"/>
        <w:adjustRightInd w:val="0"/>
        <w:spacing w:line="360" w:lineRule="auto"/>
        <w:ind w:firstLine="709"/>
        <w:jc w:val="both"/>
        <w:rPr>
          <w:sz w:val="28"/>
          <w:szCs w:val="28"/>
          <w:vertAlign w:val="subscript"/>
        </w:rPr>
      </w:pPr>
    </w:p>
    <w:p w:rsidR="001119B2" w:rsidRPr="00542792" w:rsidRDefault="001119B2" w:rsidP="00542792">
      <w:pPr>
        <w:shd w:val="clear" w:color="auto" w:fill="FFFFFF"/>
        <w:tabs>
          <w:tab w:val="left" w:pos="708"/>
          <w:tab w:val="left" w:pos="1416"/>
          <w:tab w:val="left" w:pos="2124"/>
          <w:tab w:val="left" w:pos="2832"/>
          <w:tab w:val="left" w:pos="3540"/>
          <w:tab w:val="left" w:pos="4248"/>
          <w:tab w:val="left" w:pos="4956"/>
          <w:tab w:val="left" w:pos="5664"/>
          <w:tab w:val="right" w:pos="9436"/>
        </w:tabs>
        <w:autoSpaceDE w:val="0"/>
        <w:autoSpaceDN w:val="0"/>
        <w:adjustRightInd w:val="0"/>
        <w:spacing w:line="360" w:lineRule="auto"/>
        <w:ind w:firstLine="709"/>
        <w:jc w:val="both"/>
        <w:rPr>
          <w:sz w:val="28"/>
          <w:szCs w:val="28"/>
        </w:rPr>
      </w:pPr>
      <w:r w:rsidRPr="00542792">
        <w:rPr>
          <w:sz w:val="28"/>
          <w:szCs w:val="28"/>
        </w:rPr>
        <w:t xml:space="preserve">0.00001 </w:t>
      </w:r>
      <w:r w:rsidRPr="00542792">
        <w:rPr>
          <w:sz w:val="28"/>
          <w:szCs w:val="28"/>
        </w:rPr>
        <w:sym w:font="Symbol" w:char="F0A3"/>
      </w:r>
      <w:r w:rsidRPr="00542792">
        <w:rPr>
          <w:sz w:val="28"/>
          <w:szCs w:val="28"/>
        </w:rPr>
        <w:t xml:space="preserve"> 0,5*0.02,</w:t>
      </w:r>
      <w:r w:rsidRPr="00542792">
        <w:rPr>
          <w:sz w:val="28"/>
          <w:szCs w:val="28"/>
          <w:vertAlign w:val="subscript"/>
        </w:rPr>
        <w:tab/>
      </w:r>
      <w:r w:rsidR="00542792">
        <w:rPr>
          <w:sz w:val="28"/>
          <w:szCs w:val="28"/>
          <w:vertAlign w:val="subscript"/>
        </w:rPr>
        <w:t xml:space="preserve"> </w:t>
      </w:r>
      <w:r w:rsidRPr="00542792">
        <w:rPr>
          <w:sz w:val="28"/>
          <w:szCs w:val="28"/>
        </w:rPr>
        <w:t>(3.36)</w:t>
      </w:r>
    </w:p>
    <w:p w:rsidR="001119B2" w:rsidRPr="00542792" w:rsidRDefault="001119B2" w:rsidP="00542792">
      <w:pPr>
        <w:shd w:val="clear" w:color="auto" w:fill="FFFFFF"/>
        <w:autoSpaceDE w:val="0"/>
        <w:autoSpaceDN w:val="0"/>
        <w:adjustRightInd w:val="0"/>
        <w:spacing w:line="360" w:lineRule="auto"/>
        <w:ind w:firstLine="709"/>
        <w:jc w:val="both"/>
        <w:rPr>
          <w:sz w:val="28"/>
          <w:szCs w:val="28"/>
        </w:rPr>
      </w:pPr>
      <w:r w:rsidRPr="00542792">
        <w:rPr>
          <w:sz w:val="28"/>
          <w:szCs w:val="28"/>
        </w:rPr>
        <w:t xml:space="preserve">0.00001 </w:t>
      </w:r>
      <w:r w:rsidRPr="00542792">
        <w:rPr>
          <w:sz w:val="28"/>
          <w:szCs w:val="28"/>
        </w:rPr>
        <w:sym w:font="Symbol" w:char="F0A3"/>
      </w:r>
      <w:r w:rsidRPr="00542792">
        <w:rPr>
          <w:sz w:val="28"/>
          <w:szCs w:val="28"/>
        </w:rPr>
        <w:t xml:space="preserve"> 0.01,</w:t>
      </w:r>
      <w:r w:rsidR="00542792">
        <w:rPr>
          <w:sz w:val="28"/>
          <w:szCs w:val="28"/>
        </w:rPr>
        <w:t xml:space="preserve"> </w:t>
      </w:r>
      <w:r w:rsidRPr="00542792">
        <w:rPr>
          <w:sz w:val="28"/>
          <w:szCs w:val="28"/>
        </w:rPr>
        <w:t>(3.37)</w:t>
      </w:r>
    </w:p>
    <w:p w:rsidR="001119B2" w:rsidRPr="00542792" w:rsidRDefault="001119B2" w:rsidP="00542792">
      <w:pPr>
        <w:shd w:val="clear" w:color="auto" w:fill="FFFFFF"/>
        <w:autoSpaceDE w:val="0"/>
        <w:autoSpaceDN w:val="0"/>
        <w:adjustRightInd w:val="0"/>
        <w:spacing w:line="360" w:lineRule="auto"/>
        <w:ind w:firstLine="709"/>
        <w:jc w:val="both"/>
        <w:rPr>
          <w:sz w:val="28"/>
          <w:szCs w:val="28"/>
        </w:rPr>
      </w:pPr>
      <w:r w:rsidRPr="00542792">
        <w:rPr>
          <w:sz w:val="28"/>
          <w:szCs w:val="28"/>
        </w:rPr>
        <w:t>Условие соблюдается, следовательно период дискретизации выбран правильно.</w:t>
      </w:r>
    </w:p>
    <w:p w:rsidR="001119B2" w:rsidRPr="00542792" w:rsidRDefault="001119B2" w:rsidP="00542792">
      <w:pPr>
        <w:shd w:val="clear" w:color="auto" w:fill="FFFFFF"/>
        <w:autoSpaceDE w:val="0"/>
        <w:autoSpaceDN w:val="0"/>
        <w:adjustRightInd w:val="0"/>
        <w:spacing w:line="360" w:lineRule="auto"/>
        <w:ind w:firstLine="709"/>
        <w:jc w:val="both"/>
        <w:rPr>
          <w:sz w:val="28"/>
          <w:szCs w:val="28"/>
        </w:rPr>
      </w:pPr>
      <w:r w:rsidRPr="00542792">
        <w:rPr>
          <w:sz w:val="28"/>
          <w:szCs w:val="28"/>
        </w:rPr>
        <w:t xml:space="preserve">Произведем перевод полученных регуляторов в дискретные. </w:t>
      </w:r>
    </w:p>
    <w:p w:rsidR="001119B2" w:rsidRPr="00542792" w:rsidRDefault="001119B2" w:rsidP="00542792">
      <w:pPr>
        <w:shd w:val="clear" w:color="auto" w:fill="FFFFFF"/>
        <w:autoSpaceDE w:val="0"/>
        <w:autoSpaceDN w:val="0"/>
        <w:adjustRightInd w:val="0"/>
        <w:spacing w:line="360" w:lineRule="auto"/>
        <w:ind w:firstLine="709"/>
        <w:jc w:val="both"/>
        <w:rPr>
          <w:bCs/>
          <w:sz w:val="28"/>
          <w:szCs w:val="28"/>
        </w:rPr>
      </w:pPr>
      <w:r w:rsidRPr="00542792">
        <w:rPr>
          <w:bCs/>
          <w:sz w:val="28"/>
          <w:szCs w:val="28"/>
        </w:rPr>
        <w:t xml:space="preserve">Синтез цифровых регуляторов по средствам программы </w:t>
      </w:r>
      <w:r w:rsidRPr="00542792">
        <w:rPr>
          <w:bCs/>
          <w:sz w:val="28"/>
          <w:szCs w:val="28"/>
          <w:lang w:val="en-US"/>
        </w:rPr>
        <w:t>MatLab</w:t>
      </w:r>
    </w:p>
    <w:p w:rsidR="001119B2" w:rsidRPr="00542792" w:rsidRDefault="001119B2" w:rsidP="00542792">
      <w:pPr>
        <w:shd w:val="clear" w:color="auto" w:fill="FFFFFF"/>
        <w:autoSpaceDE w:val="0"/>
        <w:autoSpaceDN w:val="0"/>
        <w:adjustRightInd w:val="0"/>
        <w:spacing w:line="360" w:lineRule="auto"/>
        <w:ind w:firstLine="709"/>
        <w:jc w:val="both"/>
        <w:rPr>
          <w:bCs/>
          <w:sz w:val="28"/>
          <w:szCs w:val="28"/>
        </w:rPr>
      </w:pPr>
    </w:p>
    <w:p w:rsidR="001119B2" w:rsidRPr="00542792" w:rsidRDefault="001119B2" w:rsidP="00542792">
      <w:pPr>
        <w:tabs>
          <w:tab w:val="left" w:pos="-900"/>
        </w:tabs>
        <w:spacing w:line="360" w:lineRule="auto"/>
        <w:ind w:firstLine="709"/>
        <w:jc w:val="both"/>
        <w:rPr>
          <w:sz w:val="28"/>
          <w:szCs w:val="28"/>
        </w:rPr>
      </w:pPr>
      <w:r w:rsidRPr="00542792">
        <w:rPr>
          <w:sz w:val="28"/>
          <w:szCs w:val="28"/>
          <w:lang w:val="en-US"/>
        </w:rPr>
        <w:t>W</w:t>
      </w:r>
      <w:r w:rsidRPr="00542792">
        <w:rPr>
          <w:sz w:val="28"/>
          <w:szCs w:val="28"/>
          <w:vertAlign w:val="subscript"/>
        </w:rPr>
        <w:t>рег1</w:t>
      </w:r>
      <w:r w:rsidRPr="00542792">
        <w:rPr>
          <w:sz w:val="28"/>
          <w:szCs w:val="28"/>
        </w:rPr>
        <w:t>(р) =</w:t>
      </w:r>
      <w:r w:rsidR="00560819">
        <w:rPr>
          <w:position w:val="-30"/>
          <w:sz w:val="28"/>
          <w:szCs w:val="28"/>
          <w:lang w:val="en-US"/>
        </w:rPr>
        <w:pict>
          <v:shape id="_x0000_i1092" type="#_x0000_t75" style="width:108pt;height:33.75pt">
            <v:imagedata r:id="rId71" o:title=""/>
          </v:shape>
        </w:pict>
      </w:r>
      <w:r w:rsidRPr="00542792">
        <w:rPr>
          <w:sz w:val="28"/>
          <w:szCs w:val="28"/>
        </w:rPr>
        <w:t>,</w:t>
      </w:r>
      <w:r w:rsidR="00542792">
        <w:rPr>
          <w:sz w:val="28"/>
          <w:szCs w:val="28"/>
        </w:rPr>
        <w:t xml:space="preserve"> </w:t>
      </w:r>
      <w:r w:rsidRPr="00542792">
        <w:rPr>
          <w:sz w:val="28"/>
          <w:szCs w:val="28"/>
        </w:rPr>
        <w:t>(3.38)</w:t>
      </w:r>
    </w:p>
    <w:p w:rsidR="001119B2" w:rsidRPr="00542792" w:rsidRDefault="001119B2" w:rsidP="00542792">
      <w:pPr>
        <w:tabs>
          <w:tab w:val="left" w:pos="-900"/>
        </w:tabs>
        <w:spacing w:line="360" w:lineRule="auto"/>
        <w:ind w:firstLine="709"/>
        <w:jc w:val="both"/>
        <w:rPr>
          <w:sz w:val="28"/>
          <w:szCs w:val="28"/>
        </w:rPr>
      </w:pPr>
    </w:p>
    <w:p w:rsidR="001119B2" w:rsidRPr="00542792" w:rsidRDefault="001119B2" w:rsidP="00542792">
      <w:pPr>
        <w:tabs>
          <w:tab w:val="left" w:pos="-900"/>
        </w:tabs>
        <w:spacing w:line="360" w:lineRule="auto"/>
        <w:ind w:firstLine="709"/>
        <w:jc w:val="both"/>
        <w:rPr>
          <w:sz w:val="28"/>
          <w:szCs w:val="28"/>
        </w:rPr>
      </w:pPr>
      <w:r w:rsidRPr="00542792">
        <w:rPr>
          <w:sz w:val="28"/>
          <w:szCs w:val="28"/>
          <w:lang w:val="en-US"/>
        </w:rPr>
        <w:t>W</w:t>
      </w:r>
      <w:r w:rsidRPr="00542792">
        <w:rPr>
          <w:sz w:val="28"/>
          <w:szCs w:val="28"/>
          <w:vertAlign w:val="subscript"/>
        </w:rPr>
        <w:t>рег1</w:t>
      </w:r>
      <w:r w:rsidRPr="00542792">
        <w:rPr>
          <w:sz w:val="28"/>
          <w:szCs w:val="28"/>
        </w:rPr>
        <w:t>(</w:t>
      </w:r>
      <w:r w:rsidRPr="00542792">
        <w:rPr>
          <w:sz w:val="28"/>
          <w:szCs w:val="28"/>
          <w:lang w:val="en-US"/>
        </w:rPr>
        <w:t>z</w:t>
      </w:r>
      <w:r w:rsidRPr="00542792">
        <w:rPr>
          <w:sz w:val="28"/>
          <w:szCs w:val="28"/>
        </w:rPr>
        <w:t>) =</w:t>
      </w:r>
      <w:r w:rsidR="00560819">
        <w:rPr>
          <w:position w:val="-24"/>
          <w:sz w:val="28"/>
          <w:szCs w:val="28"/>
          <w:lang w:val="en-US"/>
        </w:rPr>
        <w:pict>
          <v:shape id="_x0000_i1093" type="#_x0000_t75" style="width:1in;height:30.75pt">
            <v:imagedata r:id="rId72" o:title=""/>
          </v:shape>
        </w:pict>
      </w:r>
      <w:r w:rsidRPr="00542792">
        <w:rPr>
          <w:sz w:val="28"/>
          <w:szCs w:val="28"/>
        </w:rPr>
        <w:t>,</w:t>
      </w:r>
      <w:r w:rsidR="00542792">
        <w:rPr>
          <w:sz w:val="28"/>
          <w:szCs w:val="28"/>
        </w:rPr>
        <w:t xml:space="preserve"> </w:t>
      </w:r>
      <w:r w:rsidRPr="00542792">
        <w:rPr>
          <w:sz w:val="28"/>
          <w:szCs w:val="28"/>
        </w:rPr>
        <w:t>(3.39)</w:t>
      </w:r>
    </w:p>
    <w:p w:rsidR="001119B2" w:rsidRPr="00542792" w:rsidRDefault="001119B2" w:rsidP="00542792">
      <w:pPr>
        <w:tabs>
          <w:tab w:val="left" w:pos="-900"/>
        </w:tabs>
        <w:spacing w:line="360" w:lineRule="auto"/>
        <w:ind w:firstLine="709"/>
        <w:jc w:val="both"/>
        <w:rPr>
          <w:sz w:val="28"/>
          <w:szCs w:val="28"/>
        </w:rPr>
      </w:pPr>
    </w:p>
    <w:p w:rsidR="001119B2" w:rsidRPr="00542792" w:rsidRDefault="001119B2" w:rsidP="00542792">
      <w:pPr>
        <w:tabs>
          <w:tab w:val="left" w:pos="-900"/>
        </w:tabs>
        <w:spacing w:line="360" w:lineRule="auto"/>
        <w:ind w:firstLine="709"/>
        <w:jc w:val="both"/>
        <w:rPr>
          <w:sz w:val="28"/>
          <w:szCs w:val="28"/>
        </w:rPr>
      </w:pPr>
      <w:r w:rsidRPr="00542792">
        <w:rPr>
          <w:sz w:val="28"/>
          <w:szCs w:val="28"/>
          <w:lang w:val="en-US"/>
        </w:rPr>
        <w:t>W</w:t>
      </w:r>
      <w:r w:rsidRPr="00542792">
        <w:rPr>
          <w:sz w:val="28"/>
          <w:szCs w:val="28"/>
          <w:vertAlign w:val="subscript"/>
        </w:rPr>
        <w:t>рег1</w:t>
      </w:r>
      <w:r w:rsidRPr="00542792">
        <w:rPr>
          <w:sz w:val="28"/>
          <w:szCs w:val="28"/>
        </w:rPr>
        <w:t>(р) =</w:t>
      </w:r>
      <w:r w:rsidR="00560819">
        <w:rPr>
          <w:position w:val="-6"/>
          <w:sz w:val="28"/>
          <w:szCs w:val="28"/>
          <w:lang w:val="en-US"/>
        </w:rPr>
        <w:pict>
          <v:shape id="_x0000_i1094" type="#_x0000_t75" style="width:18pt;height:14.25pt">
            <v:imagedata r:id="rId73" o:title=""/>
          </v:shape>
        </w:pict>
      </w:r>
      <w:r w:rsidRPr="00542792">
        <w:rPr>
          <w:sz w:val="28"/>
          <w:szCs w:val="28"/>
        </w:rPr>
        <w:t>,</w:t>
      </w:r>
      <w:r w:rsidR="00542792">
        <w:rPr>
          <w:sz w:val="28"/>
          <w:szCs w:val="28"/>
        </w:rPr>
        <w:t xml:space="preserve"> </w:t>
      </w:r>
      <w:r w:rsidRPr="00542792">
        <w:rPr>
          <w:sz w:val="28"/>
          <w:szCs w:val="28"/>
        </w:rPr>
        <w:t>(3.40)</w:t>
      </w:r>
    </w:p>
    <w:p w:rsidR="001119B2" w:rsidRPr="00542792" w:rsidRDefault="001119B2" w:rsidP="00542792">
      <w:pPr>
        <w:tabs>
          <w:tab w:val="left" w:pos="-900"/>
        </w:tabs>
        <w:spacing w:line="360" w:lineRule="auto"/>
        <w:ind w:firstLine="709"/>
        <w:jc w:val="both"/>
        <w:rPr>
          <w:sz w:val="28"/>
          <w:szCs w:val="28"/>
        </w:rPr>
      </w:pPr>
      <w:r w:rsidRPr="00542792">
        <w:rPr>
          <w:sz w:val="28"/>
          <w:szCs w:val="28"/>
          <w:lang w:val="en-US"/>
        </w:rPr>
        <w:t>W</w:t>
      </w:r>
      <w:r w:rsidRPr="00542792">
        <w:rPr>
          <w:sz w:val="28"/>
          <w:szCs w:val="28"/>
          <w:vertAlign w:val="subscript"/>
        </w:rPr>
        <w:t>рег1</w:t>
      </w:r>
      <w:r w:rsidRPr="00542792">
        <w:rPr>
          <w:sz w:val="28"/>
          <w:szCs w:val="28"/>
        </w:rPr>
        <w:t>(</w:t>
      </w:r>
      <w:r w:rsidRPr="00542792">
        <w:rPr>
          <w:sz w:val="28"/>
          <w:szCs w:val="28"/>
          <w:lang w:val="en-US"/>
        </w:rPr>
        <w:t>z</w:t>
      </w:r>
      <w:r w:rsidRPr="00542792">
        <w:rPr>
          <w:sz w:val="28"/>
          <w:szCs w:val="28"/>
        </w:rPr>
        <w:t>) =</w:t>
      </w:r>
      <w:r w:rsidR="00560819">
        <w:rPr>
          <w:position w:val="-6"/>
          <w:sz w:val="28"/>
          <w:szCs w:val="28"/>
          <w:lang w:val="en-US"/>
        </w:rPr>
        <w:pict>
          <v:shape id="_x0000_i1095" type="#_x0000_t75" style="width:18pt;height:14.25pt">
            <v:imagedata r:id="rId74" o:title=""/>
          </v:shape>
        </w:pict>
      </w:r>
      <w:r w:rsidRPr="00542792">
        <w:rPr>
          <w:sz w:val="28"/>
          <w:szCs w:val="28"/>
        </w:rPr>
        <w:t>,</w:t>
      </w:r>
      <w:r w:rsidR="00542792">
        <w:rPr>
          <w:sz w:val="28"/>
          <w:szCs w:val="28"/>
        </w:rPr>
        <w:t xml:space="preserve"> </w:t>
      </w:r>
      <w:r w:rsidRPr="00542792">
        <w:rPr>
          <w:sz w:val="28"/>
          <w:szCs w:val="28"/>
        </w:rPr>
        <w:t>(3.41)</w:t>
      </w:r>
    </w:p>
    <w:p w:rsidR="001119B2" w:rsidRPr="00542792" w:rsidRDefault="001119B2" w:rsidP="00542792">
      <w:pPr>
        <w:tabs>
          <w:tab w:val="left" w:pos="-2700"/>
        </w:tabs>
        <w:spacing w:line="360" w:lineRule="auto"/>
        <w:ind w:firstLine="709"/>
        <w:jc w:val="both"/>
        <w:rPr>
          <w:sz w:val="28"/>
          <w:szCs w:val="28"/>
        </w:rPr>
      </w:pPr>
      <w:r w:rsidRPr="00542792">
        <w:rPr>
          <w:sz w:val="28"/>
          <w:szCs w:val="28"/>
          <w:lang w:val="en-US"/>
        </w:rPr>
        <w:t>W</w:t>
      </w:r>
      <w:r w:rsidRPr="00542792">
        <w:rPr>
          <w:sz w:val="28"/>
          <w:szCs w:val="28"/>
          <w:vertAlign w:val="subscript"/>
        </w:rPr>
        <w:t>рег3</w:t>
      </w:r>
      <w:r w:rsidRPr="00542792">
        <w:rPr>
          <w:sz w:val="28"/>
          <w:szCs w:val="28"/>
        </w:rPr>
        <w:t xml:space="preserve">(р) </w:t>
      </w:r>
      <w:r w:rsidR="00560819">
        <w:rPr>
          <w:position w:val="-30"/>
          <w:sz w:val="28"/>
          <w:szCs w:val="28"/>
        </w:rPr>
        <w:pict>
          <v:shape id="_x0000_i1096" type="#_x0000_t75" style="width:78pt;height:32.25pt">
            <v:imagedata r:id="rId75" o:title=""/>
          </v:shape>
        </w:pict>
      </w:r>
      <w:r w:rsidRPr="00542792">
        <w:rPr>
          <w:sz w:val="28"/>
          <w:szCs w:val="28"/>
        </w:rPr>
        <w:t xml:space="preserve"> ,</w:t>
      </w:r>
      <w:r w:rsidR="00542792">
        <w:rPr>
          <w:sz w:val="28"/>
          <w:szCs w:val="28"/>
        </w:rPr>
        <w:t xml:space="preserve"> </w:t>
      </w:r>
      <w:r w:rsidRPr="00542792">
        <w:rPr>
          <w:sz w:val="28"/>
          <w:szCs w:val="28"/>
        </w:rPr>
        <w:t>(3.42)</w:t>
      </w:r>
    </w:p>
    <w:p w:rsidR="001119B2" w:rsidRPr="00542792" w:rsidRDefault="001119B2" w:rsidP="00542792">
      <w:pPr>
        <w:tabs>
          <w:tab w:val="left" w:pos="-2700"/>
        </w:tabs>
        <w:spacing w:line="360" w:lineRule="auto"/>
        <w:ind w:firstLine="709"/>
        <w:jc w:val="both"/>
        <w:rPr>
          <w:sz w:val="28"/>
          <w:szCs w:val="28"/>
        </w:rPr>
      </w:pPr>
    </w:p>
    <w:p w:rsidR="001119B2" w:rsidRPr="00542792" w:rsidRDefault="001119B2" w:rsidP="00542792">
      <w:pPr>
        <w:pStyle w:val="a4"/>
        <w:ind w:firstLine="709"/>
        <w:rPr>
          <w:color w:val="auto"/>
          <w:szCs w:val="28"/>
        </w:rPr>
      </w:pPr>
      <w:r w:rsidRPr="00542792">
        <w:rPr>
          <w:color w:val="auto"/>
          <w:szCs w:val="28"/>
          <w:lang w:val="en-US"/>
        </w:rPr>
        <w:t>W</w:t>
      </w:r>
      <w:r w:rsidRPr="00542792">
        <w:rPr>
          <w:color w:val="auto"/>
          <w:szCs w:val="28"/>
          <w:vertAlign w:val="subscript"/>
        </w:rPr>
        <w:t>рег3</w:t>
      </w:r>
      <w:r w:rsidRPr="00542792">
        <w:rPr>
          <w:color w:val="auto"/>
          <w:szCs w:val="28"/>
        </w:rPr>
        <w:t>(</w:t>
      </w:r>
      <w:r w:rsidRPr="00542792">
        <w:rPr>
          <w:color w:val="auto"/>
          <w:szCs w:val="28"/>
          <w:lang w:val="en-US"/>
        </w:rPr>
        <w:t>z</w:t>
      </w:r>
      <w:r w:rsidRPr="00542792">
        <w:rPr>
          <w:color w:val="auto"/>
          <w:szCs w:val="28"/>
        </w:rPr>
        <w:t xml:space="preserve">) </w:t>
      </w:r>
      <w:r w:rsidR="00560819">
        <w:rPr>
          <w:color w:val="auto"/>
          <w:position w:val="-24"/>
          <w:szCs w:val="28"/>
        </w:rPr>
        <w:pict>
          <v:shape id="_x0000_i1097" type="#_x0000_t75" style="width:79.5pt;height:28.5pt">
            <v:imagedata r:id="rId76" o:title=""/>
          </v:shape>
        </w:pict>
      </w:r>
      <w:r w:rsidRPr="00542792">
        <w:rPr>
          <w:color w:val="auto"/>
          <w:szCs w:val="28"/>
        </w:rPr>
        <w:t xml:space="preserve"> ,</w:t>
      </w:r>
      <w:r w:rsidR="00542792">
        <w:rPr>
          <w:color w:val="auto"/>
          <w:szCs w:val="28"/>
        </w:rPr>
        <w:t xml:space="preserve"> </w:t>
      </w:r>
      <w:r w:rsidRPr="00542792">
        <w:rPr>
          <w:color w:val="auto"/>
          <w:szCs w:val="28"/>
        </w:rPr>
        <w:t>(3.43)</w:t>
      </w:r>
    </w:p>
    <w:p w:rsidR="003F4B26" w:rsidRDefault="003F4B26">
      <w:pPr>
        <w:spacing w:line="360" w:lineRule="auto"/>
        <w:jc w:val="both"/>
        <w:rPr>
          <w:b/>
          <w:caps/>
          <w:color w:val="000000"/>
          <w:sz w:val="28"/>
          <w:szCs w:val="28"/>
        </w:rPr>
      </w:pPr>
      <w:r>
        <w:rPr>
          <w:b/>
          <w:caps/>
          <w:szCs w:val="28"/>
        </w:rPr>
        <w:br w:type="page"/>
      </w:r>
    </w:p>
    <w:p w:rsidR="001119B2" w:rsidRPr="00542792" w:rsidRDefault="003F4B26" w:rsidP="003F4B26">
      <w:pPr>
        <w:pStyle w:val="a4"/>
        <w:ind w:firstLine="709"/>
        <w:rPr>
          <w:b/>
          <w:szCs w:val="28"/>
        </w:rPr>
      </w:pPr>
      <w:r>
        <w:rPr>
          <w:b/>
          <w:caps/>
          <w:szCs w:val="28"/>
        </w:rPr>
        <w:t>4.</w:t>
      </w:r>
      <w:r w:rsidR="001119B2" w:rsidRPr="00542792">
        <w:rPr>
          <w:b/>
          <w:caps/>
          <w:szCs w:val="28"/>
        </w:rPr>
        <w:t xml:space="preserve"> Проектирование системы автоматиЧЕСКОГО управления с использованием пакета </w:t>
      </w:r>
      <w:r w:rsidR="001119B2" w:rsidRPr="00542792">
        <w:rPr>
          <w:b/>
          <w:caps/>
          <w:szCs w:val="28"/>
          <w:lang w:val="en-US"/>
        </w:rPr>
        <w:t>Rational</w:t>
      </w:r>
      <w:r w:rsidR="001119B2" w:rsidRPr="00542792">
        <w:rPr>
          <w:b/>
          <w:caps/>
          <w:szCs w:val="28"/>
        </w:rPr>
        <w:t xml:space="preserve"> </w:t>
      </w:r>
      <w:r w:rsidR="001119B2" w:rsidRPr="00542792">
        <w:rPr>
          <w:b/>
          <w:caps/>
          <w:szCs w:val="28"/>
          <w:lang w:val="en-US"/>
        </w:rPr>
        <w:t>Rose</w:t>
      </w:r>
    </w:p>
    <w:p w:rsidR="001119B2" w:rsidRPr="00542792" w:rsidRDefault="001119B2" w:rsidP="00542792">
      <w:pPr>
        <w:pStyle w:val="a4"/>
        <w:ind w:firstLine="709"/>
        <w:rPr>
          <w:b/>
          <w:szCs w:val="28"/>
        </w:rPr>
      </w:pPr>
    </w:p>
    <w:p w:rsidR="001119B2" w:rsidRPr="00745048" w:rsidRDefault="001119B2" w:rsidP="00542792">
      <w:pPr>
        <w:spacing w:line="360" w:lineRule="auto"/>
        <w:ind w:firstLine="709"/>
        <w:jc w:val="both"/>
        <w:rPr>
          <w:b/>
          <w:bCs/>
          <w:sz w:val="28"/>
          <w:szCs w:val="28"/>
        </w:rPr>
      </w:pPr>
      <w:r w:rsidRPr="00745048">
        <w:rPr>
          <w:b/>
          <w:bCs/>
          <w:sz w:val="28"/>
          <w:szCs w:val="28"/>
        </w:rPr>
        <w:t>Создание протокола записи</w:t>
      </w:r>
    </w:p>
    <w:p w:rsidR="001119B2" w:rsidRPr="00542792" w:rsidRDefault="001119B2" w:rsidP="00542792">
      <w:pPr>
        <w:pStyle w:val="a4"/>
        <w:ind w:firstLine="709"/>
        <w:rPr>
          <w:szCs w:val="28"/>
        </w:rPr>
      </w:pPr>
      <w:r w:rsidRPr="00542792">
        <w:rPr>
          <w:szCs w:val="28"/>
        </w:rPr>
        <w:t xml:space="preserve">На диаграмме вариантов использования видно, что режим работы задается оператором вариантом использования </w:t>
      </w:r>
      <w:r w:rsidRPr="00542792">
        <w:rPr>
          <w:szCs w:val="28"/>
          <w:lang w:val="en-US"/>
        </w:rPr>
        <w:t>Remote</w:t>
      </w:r>
      <w:r w:rsidRPr="00542792">
        <w:rPr>
          <w:szCs w:val="28"/>
        </w:rPr>
        <w:t xml:space="preserve"> </w:t>
      </w:r>
      <w:r w:rsidRPr="00542792">
        <w:rPr>
          <w:szCs w:val="28"/>
          <w:lang w:val="en-US"/>
        </w:rPr>
        <w:t>Control</w:t>
      </w:r>
      <w:r w:rsidRPr="00542792">
        <w:rPr>
          <w:szCs w:val="28"/>
        </w:rPr>
        <w:t xml:space="preserve">. После запуска оператором процесса контроллер, получая данные от датчиков, управляет устройствами. Контроллер выдает информацию о текущем состоянии процесса оператору в виде </w:t>
      </w:r>
      <w:r w:rsidRPr="00542792">
        <w:rPr>
          <w:szCs w:val="28"/>
          <w:lang w:val="en-US"/>
        </w:rPr>
        <w:t>Out</w:t>
      </w:r>
      <w:r w:rsidRPr="00542792">
        <w:rPr>
          <w:szCs w:val="28"/>
        </w:rPr>
        <w:t xml:space="preserve"> </w:t>
      </w:r>
      <w:r w:rsidRPr="00542792">
        <w:rPr>
          <w:szCs w:val="28"/>
          <w:lang w:val="en-US"/>
        </w:rPr>
        <w:t>info</w:t>
      </w:r>
      <w:r w:rsidRPr="00542792">
        <w:rPr>
          <w:szCs w:val="28"/>
        </w:rPr>
        <w:t xml:space="preserve">, что показано на диаграмме вариантом использования. Архивирование работы системы также представлено в виде </w:t>
      </w:r>
      <w:r w:rsidRPr="00542792">
        <w:rPr>
          <w:szCs w:val="28"/>
          <w:lang w:val="en-US"/>
        </w:rPr>
        <w:t>Out</w:t>
      </w:r>
      <w:r w:rsidRPr="00542792">
        <w:rPr>
          <w:szCs w:val="28"/>
        </w:rPr>
        <w:t xml:space="preserve"> </w:t>
      </w:r>
      <w:r w:rsidRPr="00542792">
        <w:rPr>
          <w:szCs w:val="28"/>
          <w:lang w:val="en-US"/>
        </w:rPr>
        <w:t>info</w:t>
      </w:r>
      <w:r w:rsidRPr="00542792">
        <w:rPr>
          <w:szCs w:val="28"/>
        </w:rPr>
        <w:t>.</w:t>
      </w:r>
    </w:p>
    <w:p w:rsidR="001119B2" w:rsidRPr="00542792" w:rsidRDefault="001119B2" w:rsidP="00542792">
      <w:pPr>
        <w:spacing w:line="360" w:lineRule="auto"/>
        <w:ind w:firstLine="709"/>
        <w:jc w:val="both"/>
        <w:rPr>
          <w:sz w:val="28"/>
          <w:szCs w:val="28"/>
        </w:rPr>
      </w:pPr>
    </w:p>
    <w:p w:rsidR="001119B2" w:rsidRPr="00542792" w:rsidRDefault="00560819" w:rsidP="00542792">
      <w:pPr>
        <w:spacing w:line="360" w:lineRule="auto"/>
        <w:ind w:firstLine="709"/>
        <w:jc w:val="both"/>
        <w:rPr>
          <w:sz w:val="28"/>
          <w:szCs w:val="28"/>
        </w:rPr>
      </w:pPr>
      <w:r>
        <w:rPr>
          <w:noProof/>
          <w:sz w:val="28"/>
          <w:szCs w:val="28"/>
        </w:rPr>
        <w:pict>
          <v:shape id="Рисунок 74" o:spid="_x0000_i1098" type="#_x0000_t75" style="width:395.25pt;height:271.5pt;visibility:visible">
            <v:imagedata r:id="rId77" o:title="" croptop="2108f" cropbottom="3163f" cropleft="3835f" cropright="4912f"/>
          </v:shape>
        </w:pict>
      </w:r>
    </w:p>
    <w:p w:rsidR="001119B2" w:rsidRPr="00542792" w:rsidRDefault="001119B2" w:rsidP="00542792">
      <w:pPr>
        <w:pStyle w:val="ab"/>
        <w:spacing w:after="0" w:line="360" w:lineRule="auto"/>
        <w:ind w:firstLine="709"/>
        <w:jc w:val="both"/>
        <w:rPr>
          <w:sz w:val="28"/>
          <w:szCs w:val="28"/>
        </w:rPr>
      </w:pPr>
      <w:r w:rsidRPr="00542792">
        <w:rPr>
          <w:sz w:val="28"/>
          <w:szCs w:val="28"/>
        </w:rPr>
        <w:t>Рис. 4.1 - Диаграмма вариантов использования</w:t>
      </w:r>
    </w:p>
    <w:p w:rsidR="003F4B26" w:rsidRDefault="003F4B26">
      <w:pPr>
        <w:spacing w:line="360" w:lineRule="auto"/>
        <w:jc w:val="both"/>
        <w:rPr>
          <w:sz w:val="28"/>
          <w:szCs w:val="28"/>
        </w:rPr>
      </w:pPr>
      <w:r>
        <w:rPr>
          <w:sz w:val="28"/>
          <w:szCs w:val="28"/>
        </w:rPr>
        <w:br w:type="page"/>
      </w:r>
    </w:p>
    <w:p w:rsidR="001119B2" w:rsidRPr="00542792" w:rsidRDefault="00560819" w:rsidP="00542792">
      <w:pPr>
        <w:spacing w:line="360" w:lineRule="auto"/>
        <w:ind w:firstLine="709"/>
        <w:jc w:val="both"/>
        <w:rPr>
          <w:sz w:val="28"/>
          <w:szCs w:val="28"/>
        </w:rPr>
      </w:pPr>
      <w:r>
        <w:rPr>
          <w:noProof/>
          <w:sz w:val="28"/>
          <w:szCs w:val="28"/>
        </w:rPr>
        <w:pict>
          <v:shape id="Рисунок 75" o:spid="_x0000_i1099" type="#_x0000_t75" style="width:351pt;height:267.75pt;visibility:visible">
            <v:imagedata r:id="rId78" o:title="" croptop="1443f" cropbottom="1624f" cropleft="2339f" cropright="2405f"/>
          </v:shape>
        </w:pict>
      </w:r>
    </w:p>
    <w:p w:rsidR="001119B2" w:rsidRPr="00542792" w:rsidRDefault="001119B2" w:rsidP="00542792">
      <w:pPr>
        <w:spacing w:line="360" w:lineRule="auto"/>
        <w:ind w:firstLine="709"/>
        <w:jc w:val="both"/>
        <w:rPr>
          <w:sz w:val="28"/>
          <w:szCs w:val="28"/>
        </w:rPr>
      </w:pPr>
      <w:r w:rsidRPr="00542792">
        <w:rPr>
          <w:sz w:val="28"/>
          <w:szCs w:val="28"/>
        </w:rPr>
        <w:t>Рис. 4.2 - Диаграмма топологии</w:t>
      </w:r>
    </w:p>
    <w:p w:rsidR="001119B2" w:rsidRPr="00542792" w:rsidRDefault="001119B2" w:rsidP="00542792">
      <w:pPr>
        <w:spacing w:line="360" w:lineRule="auto"/>
        <w:ind w:firstLine="709"/>
        <w:jc w:val="both"/>
        <w:rPr>
          <w:sz w:val="28"/>
          <w:szCs w:val="28"/>
        </w:rPr>
      </w:pPr>
    </w:p>
    <w:p w:rsidR="001119B2" w:rsidRPr="00542792" w:rsidRDefault="00542792" w:rsidP="00461177">
      <w:pPr>
        <w:pStyle w:val="a4"/>
        <w:numPr>
          <w:ilvl w:val="1"/>
          <w:numId w:val="37"/>
        </w:numPr>
        <w:tabs>
          <w:tab w:val="clear" w:pos="360"/>
          <w:tab w:val="num" w:pos="0"/>
          <w:tab w:val="left" w:pos="1134"/>
        </w:tabs>
        <w:ind w:left="0" w:firstLine="709"/>
        <w:rPr>
          <w:b/>
          <w:bCs/>
          <w:szCs w:val="28"/>
        </w:rPr>
      </w:pPr>
      <w:r>
        <w:rPr>
          <w:b/>
          <w:bCs/>
          <w:szCs w:val="28"/>
        </w:rPr>
        <w:t xml:space="preserve"> </w:t>
      </w:r>
      <w:r w:rsidR="001119B2" w:rsidRPr="00542792">
        <w:rPr>
          <w:b/>
          <w:bCs/>
          <w:szCs w:val="28"/>
        </w:rPr>
        <w:t>Построение структуры системы</w:t>
      </w:r>
    </w:p>
    <w:p w:rsidR="001119B2" w:rsidRPr="00542792" w:rsidRDefault="001119B2" w:rsidP="00542792">
      <w:pPr>
        <w:pStyle w:val="a4"/>
        <w:ind w:firstLine="709"/>
        <w:rPr>
          <w:b/>
          <w:bCs/>
          <w:szCs w:val="28"/>
        </w:rPr>
      </w:pPr>
    </w:p>
    <w:p w:rsidR="001119B2" w:rsidRPr="00542792" w:rsidRDefault="001119B2" w:rsidP="00542792">
      <w:pPr>
        <w:pStyle w:val="a4"/>
        <w:ind w:firstLine="709"/>
        <w:rPr>
          <w:szCs w:val="28"/>
        </w:rPr>
      </w:pPr>
      <w:r w:rsidRPr="00542792">
        <w:rPr>
          <w:szCs w:val="28"/>
        </w:rPr>
        <w:t>Физическое представление системы управления не может быть полным, если отсутствует информация о том, на какой технологической платформе она реализована. Поэтому после того, как основные функции системы определены, следует определиться с аппаратной частью проектируемой системы. На основании этого построим диаграмму топологии (рис. 4.2). Диаграмма топологии является единой для системы в целом, поскольку должна всецело отражать особенности ее реализации.</w:t>
      </w:r>
    </w:p>
    <w:p w:rsidR="001119B2" w:rsidRPr="00542792" w:rsidRDefault="001119B2" w:rsidP="00542792">
      <w:pPr>
        <w:pStyle w:val="a4"/>
        <w:ind w:firstLine="709"/>
        <w:rPr>
          <w:szCs w:val="28"/>
        </w:rPr>
      </w:pPr>
      <w:r w:rsidRPr="00542792">
        <w:rPr>
          <w:szCs w:val="28"/>
        </w:rPr>
        <w:t>Центральным устройством системы управления, функционально связанным со всеми устройствами системы и управляющий ими, является контроллер, что соответствует определенным выше требованиям к системе.</w:t>
      </w:r>
    </w:p>
    <w:p w:rsidR="001119B2" w:rsidRPr="00542792" w:rsidRDefault="001119B2" w:rsidP="00542792">
      <w:pPr>
        <w:pStyle w:val="a4"/>
        <w:ind w:firstLine="709"/>
        <w:rPr>
          <w:szCs w:val="28"/>
        </w:rPr>
      </w:pPr>
      <w:r w:rsidRPr="00542792">
        <w:rPr>
          <w:szCs w:val="28"/>
        </w:rPr>
        <w:t>Далее определяем, каким образом устройства, показанные на диаграмме топологии, взаимодействуют между собой. Для этого сначала разделим устройства в зависимости от выполняемых ими функций на следующие категории (классы):</w:t>
      </w:r>
    </w:p>
    <w:p w:rsidR="001119B2" w:rsidRPr="00542792" w:rsidRDefault="001119B2" w:rsidP="00461177">
      <w:pPr>
        <w:pStyle w:val="a4"/>
        <w:numPr>
          <w:ilvl w:val="0"/>
          <w:numId w:val="38"/>
        </w:numPr>
        <w:tabs>
          <w:tab w:val="clear" w:pos="870"/>
          <w:tab w:val="num" w:pos="0"/>
          <w:tab w:val="left" w:pos="993"/>
        </w:tabs>
        <w:autoSpaceDE w:val="0"/>
        <w:autoSpaceDN w:val="0"/>
        <w:adjustRightInd w:val="0"/>
        <w:ind w:left="0" w:firstLine="709"/>
        <w:rPr>
          <w:szCs w:val="28"/>
        </w:rPr>
      </w:pPr>
      <w:r w:rsidRPr="00542792">
        <w:rPr>
          <w:szCs w:val="28"/>
        </w:rPr>
        <w:t xml:space="preserve">Контроллер (класс </w:t>
      </w:r>
      <w:r w:rsidRPr="00542792">
        <w:rPr>
          <w:szCs w:val="28"/>
          <w:lang w:val="en-US"/>
        </w:rPr>
        <w:t>Controller</w:t>
      </w:r>
      <w:r w:rsidRPr="00542792">
        <w:rPr>
          <w:szCs w:val="28"/>
        </w:rPr>
        <w:t>) – посылает запросы датчикам и управляющих сигналов исполняющим устройствам.</w:t>
      </w:r>
    </w:p>
    <w:p w:rsidR="001119B2" w:rsidRPr="00542792" w:rsidRDefault="001119B2" w:rsidP="00461177">
      <w:pPr>
        <w:pStyle w:val="a4"/>
        <w:numPr>
          <w:ilvl w:val="0"/>
          <w:numId w:val="39"/>
        </w:numPr>
        <w:tabs>
          <w:tab w:val="clear" w:pos="870"/>
          <w:tab w:val="num" w:pos="0"/>
          <w:tab w:val="left" w:pos="993"/>
        </w:tabs>
        <w:autoSpaceDE w:val="0"/>
        <w:autoSpaceDN w:val="0"/>
        <w:adjustRightInd w:val="0"/>
        <w:ind w:left="0" w:firstLine="709"/>
        <w:rPr>
          <w:szCs w:val="28"/>
        </w:rPr>
      </w:pPr>
      <w:r w:rsidRPr="00542792">
        <w:rPr>
          <w:szCs w:val="28"/>
        </w:rPr>
        <w:t xml:space="preserve">Клапаны (класс </w:t>
      </w:r>
      <w:r w:rsidRPr="00542792">
        <w:rPr>
          <w:szCs w:val="28"/>
          <w:lang w:val="en-US"/>
        </w:rPr>
        <w:t>Valve</w:t>
      </w:r>
      <w:r w:rsidRPr="00542792">
        <w:rPr>
          <w:szCs w:val="28"/>
        </w:rPr>
        <w:t>) - открытие и закрытие.</w:t>
      </w:r>
    </w:p>
    <w:p w:rsidR="001119B2" w:rsidRPr="00542792" w:rsidRDefault="001119B2" w:rsidP="00461177">
      <w:pPr>
        <w:pStyle w:val="a4"/>
        <w:numPr>
          <w:ilvl w:val="0"/>
          <w:numId w:val="39"/>
        </w:numPr>
        <w:tabs>
          <w:tab w:val="clear" w:pos="870"/>
          <w:tab w:val="num" w:pos="0"/>
          <w:tab w:val="left" w:pos="993"/>
        </w:tabs>
        <w:autoSpaceDE w:val="0"/>
        <w:autoSpaceDN w:val="0"/>
        <w:adjustRightInd w:val="0"/>
        <w:ind w:left="0" w:firstLine="709"/>
        <w:rPr>
          <w:szCs w:val="28"/>
        </w:rPr>
      </w:pPr>
      <w:r w:rsidRPr="00542792">
        <w:rPr>
          <w:szCs w:val="28"/>
        </w:rPr>
        <w:t xml:space="preserve">Датчик давления (класс </w:t>
      </w:r>
      <w:r w:rsidRPr="00542792">
        <w:rPr>
          <w:szCs w:val="28"/>
          <w:lang w:val="en-US"/>
        </w:rPr>
        <w:t>P</w:t>
      </w:r>
      <w:r w:rsidRPr="00542792">
        <w:rPr>
          <w:szCs w:val="28"/>
        </w:rPr>
        <w:t>_</w:t>
      </w:r>
      <w:r w:rsidRPr="00542792">
        <w:rPr>
          <w:szCs w:val="28"/>
          <w:lang w:val="en-US"/>
        </w:rPr>
        <w:t>Sensor</w:t>
      </w:r>
      <w:r w:rsidRPr="00542792">
        <w:rPr>
          <w:szCs w:val="28"/>
        </w:rPr>
        <w:t>) – измерение давления.</w:t>
      </w:r>
    </w:p>
    <w:p w:rsidR="001119B2" w:rsidRPr="00542792" w:rsidRDefault="001119B2" w:rsidP="00461177">
      <w:pPr>
        <w:pStyle w:val="a4"/>
        <w:numPr>
          <w:ilvl w:val="0"/>
          <w:numId w:val="39"/>
        </w:numPr>
        <w:tabs>
          <w:tab w:val="clear" w:pos="870"/>
          <w:tab w:val="num" w:pos="0"/>
          <w:tab w:val="left" w:pos="993"/>
        </w:tabs>
        <w:autoSpaceDE w:val="0"/>
        <w:autoSpaceDN w:val="0"/>
        <w:adjustRightInd w:val="0"/>
        <w:ind w:left="0" w:firstLine="709"/>
        <w:rPr>
          <w:szCs w:val="28"/>
        </w:rPr>
      </w:pPr>
      <w:r w:rsidRPr="00542792">
        <w:rPr>
          <w:szCs w:val="28"/>
        </w:rPr>
        <w:t xml:space="preserve">Устройство регулирования частоты (класс </w:t>
      </w:r>
      <w:r w:rsidRPr="00542792">
        <w:rPr>
          <w:szCs w:val="28"/>
          <w:lang w:val="en-US"/>
        </w:rPr>
        <w:t>Frequency</w:t>
      </w:r>
      <w:r w:rsidRPr="00542792">
        <w:rPr>
          <w:szCs w:val="28"/>
        </w:rPr>
        <w:t>_</w:t>
      </w:r>
      <w:r w:rsidRPr="00542792">
        <w:rPr>
          <w:szCs w:val="28"/>
          <w:lang w:val="en-US"/>
        </w:rPr>
        <w:t>Device</w:t>
      </w:r>
      <w:r w:rsidRPr="00542792">
        <w:rPr>
          <w:szCs w:val="28"/>
        </w:rPr>
        <w:t>) – задание токовых сигналов.</w:t>
      </w:r>
    </w:p>
    <w:p w:rsidR="001119B2" w:rsidRPr="00542792" w:rsidRDefault="001119B2" w:rsidP="00461177">
      <w:pPr>
        <w:pStyle w:val="a4"/>
        <w:numPr>
          <w:ilvl w:val="0"/>
          <w:numId w:val="39"/>
        </w:numPr>
        <w:tabs>
          <w:tab w:val="clear" w:pos="870"/>
          <w:tab w:val="num" w:pos="0"/>
          <w:tab w:val="left" w:pos="993"/>
        </w:tabs>
        <w:autoSpaceDE w:val="0"/>
        <w:autoSpaceDN w:val="0"/>
        <w:adjustRightInd w:val="0"/>
        <w:ind w:left="0" w:firstLine="709"/>
        <w:rPr>
          <w:szCs w:val="28"/>
        </w:rPr>
      </w:pPr>
      <w:r w:rsidRPr="00542792">
        <w:rPr>
          <w:szCs w:val="28"/>
        </w:rPr>
        <w:t xml:space="preserve">Датчик температуры (класс </w:t>
      </w:r>
      <w:r w:rsidRPr="00542792">
        <w:rPr>
          <w:szCs w:val="28"/>
          <w:lang w:val="en-US"/>
        </w:rPr>
        <w:t>T</w:t>
      </w:r>
      <w:r w:rsidRPr="00542792">
        <w:rPr>
          <w:szCs w:val="28"/>
        </w:rPr>
        <w:t>_</w:t>
      </w:r>
      <w:r w:rsidRPr="00542792">
        <w:rPr>
          <w:szCs w:val="28"/>
          <w:lang w:val="en-US"/>
        </w:rPr>
        <w:t>Sensor</w:t>
      </w:r>
      <w:r w:rsidRPr="00542792">
        <w:rPr>
          <w:szCs w:val="28"/>
        </w:rPr>
        <w:t>) - измерение температуры.</w:t>
      </w:r>
    </w:p>
    <w:p w:rsidR="001119B2" w:rsidRPr="00542792" w:rsidRDefault="001119B2" w:rsidP="00461177">
      <w:pPr>
        <w:pStyle w:val="a4"/>
        <w:numPr>
          <w:ilvl w:val="0"/>
          <w:numId w:val="39"/>
        </w:numPr>
        <w:tabs>
          <w:tab w:val="clear" w:pos="870"/>
          <w:tab w:val="num" w:pos="0"/>
          <w:tab w:val="left" w:pos="993"/>
        </w:tabs>
        <w:autoSpaceDE w:val="0"/>
        <w:autoSpaceDN w:val="0"/>
        <w:adjustRightInd w:val="0"/>
        <w:ind w:left="0" w:firstLine="709"/>
        <w:rPr>
          <w:szCs w:val="28"/>
        </w:rPr>
      </w:pPr>
      <w:r w:rsidRPr="00542792">
        <w:rPr>
          <w:szCs w:val="28"/>
        </w:rPr>
        <w:t xml:space="preserve">Датчик смещения (класс </w:t>
      </w:r>
      <w:r w:rsidRPr="00542792">
        <w:rPr>
          <w:szCs w:val="28"/>
          <w:lang w:val="en-US"/>
        </w:rPr>
        <w:t>C</w:t>
      </w:r>
      <w:r w:rsidRPr="00542792">
        <w:rPr>
          <w:szCs w:val="28"/>
        </w:rPr>
        <w:t>_</w:t>
      </w:r>
      <w:r w:rsidRPr="00542792">
        <w:rPr>
          <w:szCs w:val="28"/>
          <w:lang w:val="en-US"/>
        </w:rPr>
        <w:t>Sensor</w:t>
      </w:r>
      <w:r w:rsidRPr="00542792">
        <w:rPr>
          <w:szCs w:val="28"/>
        </w:rPr>
        <w:t>) – измерение смещения вала ротора.</w:t>
      </w:r>
    </w:p>
    <w:p w:rsidR="001119B2" w:rsidRPr="00542792" w:rsidRDefault="001119B2" w:rsidP="00461177">
      <w:pPr>
        <w:pStyle w:val="a4"/>
        <w:numPr>
          <w:ilvl w:val="0"/>
          <w:numId w:val="39"/>
        </w:numPr>
        <w:tabs>
          <w:tab w:val="clear" w:pos="870"/>
          <w:tab w:val="num" w:pos="0"/>
          <w:tab w:val="left" w:pos="993"/>
        </w:tabs>
        <w:autoSpaceDE w:val="0"/>
        <w:autoSpaceDN w:val="0"/>
        <w:adjustRightInd w:val="0"/>
        <w:ind w:left="0" w:firstLine="709"/>
        <w:rPr>
          <w:szCs w:val="28"/>
        </w:rPr>
      </w:pPr>
      <w:r w:rsidRPr="00542792">
        <w:rPr>
          <w:szCs w:val="28"/>
        </w:rPr>
        <w:t xml:space="preserve">Датчик вибрации (класс </w:t>
      </w:r>
      <w:r w:rsidRPr="00542792">
        <w:rPr>
          <w:szCs w:val="28"/>
          <w:lang w:val="en-US"/>
        </w:rPr>
        <w:t>V</w:t>
      </w:r>
      <w:r w:rsidRPr="00542792">
        <w:rPr>
          <w:szCs w:val="28"/>
        </w:rPr>
        <w:t>_</w:t>
      </w:r>
      <w:r w:rsidRPr="00542792">
        <w:rPr>
          <w:szCs w:val="28"/>
          <w:lang w:val="en-US"/>
        </w:rPr>
        <w:t>Sensor</w:t>
      </w:r>
      <w:r w:rsidRPr="00542792">
        <w:rPr>
          <w:szCs w:val="28"/>
        </w:rPr>
        <w:t>) – измерение вибраций.</w:t>
      </w:r>
    </w:p>
    <w:p w:rsidR="001119B2" w:rsidRPr="00542792" w:rsidRDefault="001119B2" w:rsidP="00461177">
      <w:pPr>
        <w:pStyle w:val="a4"/>
        <w:numPr>
          <w:ilvl w:val="0"/>
          <w:numId w:val="39"/>
        </w:numPr>
        <w:tabs>
          <w:tab w:val="clear" w:pos="870"/>
          <w:tab w:val="num" w:pos="0"/>
          <w:tab w:val="left" w:pos="993"/>
        </w:tabs>
        <w:autoSpaceDE w:val="0"/>
        <w:autoSpaceDN w:val="0"/>
        <w:adjustRightInd w:val="0"/>
        <w:ind w:left="0" w:firstLine="709"/>
        <w:rPr>
          <w:szCs w:val="28"/>
        </w:rPr>
      </w:pPr>
      <w:r w:rsidRPr="00542792">
        <w:rPr>
          <w:szCs w:val="28"/>
        </w:rPr>
        <w:t xml:space="preserve">Двигатель (класс </w:t>
      </w:r>
      <w:r w:rsidRPr="00542792">
        <w:rPr>
          <w:szCs w:val="28"/>
          <w:lang w:val="en-US"/>
        </w:rPr>
        <w:t>Moto</w:t>
      </w:r>
      <w:r w:rsidRPr="00542792">
        <w:rPr>
          <w:szCs w:val="28"/>
        </w:rPr>
        <w:t>) – общий класс объекта ЭД;</w:t>
      </w:r>
    </w:p>
    <w:p w:rsidR="001119B2" w:rsidRPr="00542792" w:rsidRDefault="001119B2" w:rsidP="00461177">
      <w:pPr>
        <w:pStyle w:val="a4"/>
        <w:numPr>
          <w:ilvl w:val="0"/>
          <w:numId w:val="39"/>
        </w:numPr>
        <w:tabs>
          <w:tab w:val="clear" w:pos="870"/>
          <w:tab w:val="num" w:pos="0"/>
          <w:tab w:val="left" w:pos="993"/>
        </w:tabs>
        <w:autoSpaceDE w:val="0"/>
        <w:autoSpaceDN w:val="0"/>
        <w:adjustRightInd w:val="0"/>
        <w:ind w:left="0" w:firstLine="709"/>
        <w:rPr>
          <w:szCs w:val="28"/>
        </w:rPr>
      </w:pPr>
      <w:r w:rsidRPr="00542792">
        <w:rPr>
          <w:szCs w:val="28"/>
        </w:rPr>
        <w:t xml:space="preserve">Воздушный компрессор (класс </w:t>
      </w:r>
      <w:r w:rsidRPr="00542792">
        <w:rPr>
          <w:szCs w:val="28"/>
          <w:lang w:val="en-US"/>
        </w:rPr>
        <w:t>Air</w:t>
      </w:r>
      <w:r w:rsidRPr="00542792">
        <w:rPr>
          <w:szCs w:val="28"/>
        </w:rPr>
        <w:t>_</w:t>
      </w:r>
      <w:r w:rsidRPr="00542792">
        <w:rPr>
          <w:szCs w:val="28"/>
          <w:lang w:val="en-US"/>
        </w:rPr>
        <w:t>Compressor</w:t>
      </w:r>
      <w:r w:rsidRPr="00542792">
        <w:rPr>
          <w:szCs w:val="28"/>
        </w:rPr>
        <w:t>) – общий класс объекта компрессор;</w:t>
      </w:r>
    </w:p>
    <w:p w:rsidR="001119B2" w:rsidRPr="00542792" w:rsidRDefault="001119B2" w:rsidP="00461177">
      <w:pPr>
        <w:pStyle w:val="a4"/>
        <w:numPr>
          <w:ilvl w:val="0"/>
          <w:numId w:val="39"/>
        </w:numPr>
        <w:tabs>
          <w:tab w:val="clear" w:pos="870"/>
          <w:tab w:val="num" w:pos="0"/>
          <w:tab w:val="left" w:pos="993"/>
        </w:tabs>
        <w:autoSpaceDE w:val="0"/>
        <w:autoSpaceDN w:val="0"/>
        <w:adjustRightInd w:val="0"/>
        <w:ind w:left="0" w:firstLine="709"/>
        <w:rPr>
          <w:szCs w:val="28"/>
        </w:rPr>
      </w:pPr>
      <w:r w:rsidRPr="00542792">
        <w:rPr>
          <w:szCs w:val="28"/>
        </w:rPr>
        <w:t xml:space="preserve">Насос (класс </w:t>
      </w:r>
      <w:r w:rsidRPr="00542792">
        <w:rPr>
          <w:szCs w:val="28"/>
          <w:lang w:val="en-US"/>
        </w:rPr>
        <w:t>Pump</w:t>
      </w:r>
      <w:r w:rsidRPr="00542792">
        <w:rPr>
          <w:szCs w:val="28"/>
        </w:rPr>
        <w:t>) – общий класс объекта насос;</w:t>
      </w:r>
    </w:p>
    <w:p w:rsidR="001119B2" w:rsidRDefault="001119B2" w:rsidP="00461177">
      <w:pPr>
        <w:pStyle w:val="a4"/>
        <w:numPr>
          <w:ilvl w:val="0"/>
          <w:numId w:val="39"/>
        </w:numPr>
        <w:tabs>
          <w:tab w:val="clear" w:pos="870"/>
          <w:tab w:val="num" w:pos="0"/>
          <w:tab w:val="left" w:pos="993"/>
        </w:tabs>
        <w:autoSpaceDE w:val="0"/>
        <w:autoSpaceDN w:val="0"/>
        <w:adjustRightInd w:val="0"/>
        <w:ind w:left="0" w:firstLine="709"/>
        <w:rPr>
          <w:szCs w:val="28"/>
        </w:rPr>
      </w:pPr>
      <w:r w:rsidRPr="00542792">
        <w:rPr>
          <w:szCs w:val="28"/>
        </w:rPr>
        <w:t xml:space="preserve">Ресивер (класс </w:t>
      </w:r>
      <w:r w:rsidRPr="00542792">
        <w:rPr>
          <w:szCs w:val="28"/>
          <w:lang w:val="en-US"/>
        </w:rPr>
        <w:t>Receiver</w:t>
      </w:r>
      <w:r w:rsidRPr="00542792">
        <w:rPr>
          <w:szCs w:val="28"/>
        </w:rPr>
        <w:t>) – общий класс спускного механизма.</w:t>
      </w:r>
    </w:p>
    <w:p w:rsidR="003F4B26" w:rsidRDefault="003F4B26" w:rsidP="003F4B26">
      <w:pPr>
        <w:pStyle w:val="a4"/>
        <w:tabs>
          <w:tab w:val="left" w:pos="993"/>
        </w:tabs>
        <w:autoSpaceDE w:val="0"/>
        <w:autoSpaceDN w:val="0"/>
        <w:adjustRightInd w:val="0"/>
        <w:ind w:left="709" w:firstLine="0"/>
        <w:rPr>
          <w:szCs w:val="28"/>
        </w:rPr>
      </w:pPr>
    </w:p>
    <w:p w:rsidR="001119B2" w:rsidRPr="00542792" w:rsidRDefault="00560819" w:rsidP="00542792">
      <w:pPr>
        <w:pStyle w:val="a4"/>
        <w:ind w:firstLine="709"/>
        <w:rPr>
          <w:szCs w:val="28"/>
        </w:rPr>
      </w:pPr>
      <w:r>
        <w:rPr>
          <w:noProof/>
          <w:szCs w:val="28"/>
        </w:rPr>
        <w:pict>
          <v:shape id="Рисунок 76" o:spid="_x0000_i1100" type="#_x0000_t75" style="width:385.5pt;height:279pt;visibility:visible">
            <v:imagedata r:id="rId79" o:title="" croptop="2282f" cropbottom="2905f" cropleft="2950f" cropright="1955f"/>
          </v:shape>
        </w:pict>
      </w:r>
    </w:p>
    <w:p w:rsidR="001119B2" w:rsidRPr="00542792" w:rsidRDefault="001119B2" w:rsidP="00542792">
      <w:pPr>
        <w:pStyle w:val="33"/>
        <w:spacing w:line="360" w:lineRule="auto"/>
        <w:ind w:firstLine="709"/>
        <w:jc w:val="both"/>
        <w:rPr>
          <w:szCs w:val="28"/>
        </w:rPr>
      </w:pPr>
      <w:r w:rsidRPr="00542792">
        <w:rPr>
          <w:szCs w:val="28"/>
        </w:rPr>
        <w:t>Рис. 4.3 - Диаграмма взаимодействия объектов системы.</w:t>
      </w:r>
    </w:p>
    <w:p w:rsidR="003F4B26" w:rsidRDefault="003F4B26">
      <w:pPr>
        <w:spacing w:line="360" w:lineRule="auto"/>
        <w:jc w:val="both"/>
        <w:rPr>
          <w:sz w:val="28"/>
          <w:szCs w:val="28"/>
        </w:rPr>
      </w:pPr>
      <w:r>
        <w:rPr>
          <w:sz w:val="28"/>
          <w:szCs w:val="28"/>
        </w:rPr>
        <w:br w:type="page"/>
      </w:r>
    </w:p>
    <w:p w:rsidR="001119B2" w:rsidRPr="00542792" w:rsidRDefault="001119B2" w:rsidP="00542792">
      <w:pPr>
        <w:pStyle w:val="a4"/>
        <w:ind w:firstLine="709"/>
        <w:rPr>
          <w:szCs w:val="28"/>
        </w:rPr>
      </w:pPr>
      <w:r w:rsidRPr="00542792">
        <w:rPr>
          <w:szCs w:val="28"/>
        </w:rPr>
        <w:t xml:space="preserve">После декомпозиции системы (разбиения на классы), представим ее как совокупность взаимодействующих объектов соответствующих классов (рис. 4.3). </w:t>
      </w:r>
    </w:p>
    <w:p w:rsidR="001119B2" w:rsidRPr="00542792" w:rsidRDefault="001119B2" w:rsidP="00542792">
      <w:pPr>
        <w:pStyle w:val="a4"/>
        <w:ind w:firstLine="709"/>
        <w:rPr>
          <w:szCs w:val="28"/>
        </w:rPr>
      </w:pPr>
      <w:r w:rsidRPr="00542792">
        <w:rPr>
          <w:szCs w:val="28"/>
        </w:rPr>
        <w:t>На данной диаграмме приняты следующие обозначения:</w:t>
      </w:r>
    </w:p>
    <w:p w:rsidR="001119B2" w:rsidRPr="00542792" w:rsidRDefault="001119B2" w:rsidP="00542792">
      <w:pPr>
        <w:pStyle w:val="a4"/>
        <w:ind w:firstLine="709"/>
        <w:rPr>
          <w:szCs w:val="28"/>
        </w:rPr>
      </w:pPr>
      <w:r w:rsidRPr="00542792">
        <w:rPr>
          <w:szCs w:val="28"/>
          <w:lang w:val="en-US"/>
        </w:rPr>
        <w:t>Frequency</w:t>
      </w:r>
      <w:r w:rsidRPr="00542792">
        <w:rPr>
          <w:szCs w:val="28"/>
        </w:rPr>
        <w:t>_</w:t>
      </w:r>
      <w:r w:rsidRPr="00542792">
        <w:rPr>
          <w:szCs w:val="28"/>
          <w:lang w:val="en-US"/>
        </w:rPr>
        <w:t>Device</w:t>
      </w:r>
      <w:r w:rsidRPr="00542792">
        <w:rPr>
          <w:szCs w:val="28"/>
        </w:rPr>
        <w:t xml:space="preserve"> – частотный регулятор привода компрессора;</w:t>
      </w:r>
    </w:p>
    <w:p w:rsidR="001119B2" w:rsidRPr="00542792" w:rsidRDefault="001119B2" w:rsidP="00542792">
      <w:pPr>
        <w:pStyle w:val="a4"/>
        <w:ind w:firstLine="709"/>
        <w:rPr>
          <w:szCs w:val="28"/>
        </w:rPr>
      </w:pPr>
      <w:r w:rsidRPr="00542792">
        <w:rPr>
          <w:szCs w:val="28"/>
          <w:lang w:val="en-US"/>
        </w:rPr>
        <w:t>Moto</w:t>
      </w:r>
      <w:r w:rsidRPr="00542792">
        <w:rPr>
          <w:szCs w:val="28"/>
        </w:rPr>
        <w:t xml:space="preserve"> – приводной электродвигатель компрессора;</w:t>
      </w:r>
    </w:p>
    <w:p w:rsidR="001119B2" w:rsidRPr="00542792" w:rsidRDefault="001119B2" w:rsidP="00542792">
      <w:pPr>
        <w:pStyle w:val="a4"/>
        <w:ind w:firstLine="709"/>
        <w:rPr>
          <w:szCs w:val="28"/>
        </w:rPr>
      </w:pPr>
      <w:r w:rsidRPr="00542792">
        <w:rPr>
          <w:szCs w:val="28"/>
          <w:lang w:val="en-US"/>
        </w:rPr>
        <w:t>Compressor</w:t>
      </w:r>
      <w:r w:rsidRPr="00542792">
        <w:rPr>
          <w:szCs w:val="28"/>
        </w:rPr>
        <w:t xml:space="preserve"> – воздушный компрессор подачи охлаждения;</w:t>
      </w:r>
    </w:p>
    <w:p w:rsidR="001119B2" w:rsidRPr="00542792" w:rsidRDefault="001119B2" w:rsidP="00542792">
      <w:pPr>
        <w:pStyle w:val="a4"/>
        <w:ind w:firstLine="709"/>
        <w:rPr>
          <w:szCs w:val="28"/>
        </w:rPr>
      </w:pPr>
      <w:r w:rsidRPr="00542792">
        <w:rPr>
          <w:szCs w:val="28"/>
          <w:lang w:val="en-US"/>
        </w:rPr>
        <w:t>Oil</w:t>
      </w:r>
      <w:r w:rsidRPr="00542792">
        <w:rPr>
          <w:szCs w:val="28"/>
        </w:rPr>
        <w:t>_</w:t>
      </w:r>
      <w:r w:rsidRPr="00542792">
        <w:rPr>
          <w:szCs w:val="28"/>
          <w:lang w:val="en-US"/>
        </w:rPr>
        <w:t>Pump</w:t>
      </w:r>
      <w:r w:rsidRPr="00542792">
        <w:rPr>
          <w:szCs w:val="28"/>
        </w:rPr>
        <w:t xml:space="preserve"> – маслонасос системы охлаждения;</w:t>
      </w:r>
    </w:p>
    <w:p w:rsidR="001119B2" w:rsidRPr="00542792" w:rsidRDefault="001119B2" w:rsidP="00542792">
      <w:pPr>
        <w:pStyle w:val="a4"/>
        <w:ind w:firstLine="709"/>
        <w:rPr>
          <w:szCs w:val="28"/>
        </w:rPr>
      </w:pPr>
      <w:r w:rsidRPr="00542792">
        <w:rPr>
          <w:szCs w:val="28"/>
          <w:lang w:val="en-US"/>
        </w:rPr>
        <w:t>Water</w:t>
      </w:r>
      <w:r w:rsidRPr="00542792">
        <w:rPr>
          <w:szCs w:val="28"/>
        </w:rPr>
        <w:t>_</w:t>
      </w:r>
      <w:r w:rsidRPr="00542792">
        <w:rPr>
          <w:szCs w:val="28"/>
          <w:lang w:val="en-US"/>
        </w:rPr>
        <w:t>Pump</w:t>
      </w:r>
      <w:r w:rsidRPr="00542792">
        <w:rPr>
          <w:szCs w:val="28"/>
        </w:rPr>
        <w:t xml:space="preserve"> – водяной насос подачи охлаждения;</w:t>
      </w:r>
    </w:p>
    <w:p w:rsidR="001119B2" w:rsidRPr="00542792" w:rsidRDefault="001119B2" w:rsidP="00542792">
      <w:pPr>
        <w:pStyle w:val="a4"/>
        <w:ind w:firstLine="709"/>
        <w:rPr>
          <w:szCs w:val="28"/>
          <w:lang w:val="en-US"/>
        </w:rPr>
      </w:pPr>
      <w:r w:rsidRPr="00542792">
        <w:rPr>
          <w:szCs w:val="28"/>
          <w:lang w:val="en-US"/>
        </w:rPr>
        <w:t xml:space="preserve">Temperature_Buter_Sensor – </w:t>
      </w:r>
      <w:r w:rsidRPr="00542792">
        <w:rPr>
          <w:szCs w:val="28"/>
        </w:rPr>
        <w:t>датчик</w:t>
      </w:r>
      <w:r w:rsidRPr="00542792">
        <w:rPr>
          <w:szCs w:val="28"/>
          <w:lang w:val="en-US"/>
        </w:rPr>
        <w:t xml:space="preserve"> </w:t>
      </w:r>
      <w:r w:rsidRPr="00542792">
        <w:rPr>
          <w:szCs w:val="28"/>
        </w:rPr>
        <w:t>температуры</w:t>
      </w:r>
      <w:r w:rsidRPr="00542792">
        <w:rPr>
          <w:szCs w:val="28"/>
          <w:lang w:val="en-US"/>
        </w:rPr>
        <w:t xml:space="preserve"> </w:t>
      </w:r>
      <w:r w:rsidRPr="00542792">
        <w:rPr>
          <w:szCs w:val="28"/>
        </w:rPr>
        <w:t>масла</w:t>
      </w:r>
      <w:r w:rsidRPr="00542792">
        <w:rPr>
          <w:szCs w:val="28"/>
          <w:lang w:val="en-US"/>
        </w:rPr>
        <w:t>;</w:t>
      </w:r>
    </w:p>
    <w:p w:rsidR="001119B2" w:rsidRPr="00542792" w:rsidRDefault="001119B2" w:rsidP="00542792">
      <w:pPr>
        <w:pStyle w:val="a4"/>
        <w:ind w:firstLine="709"/>
        <w:rPr>
          <w:szCs w:val="28"/>
          <w:lang w:val="en-US"/>
        </w:rPr>
      </w:pPr>
      <w:r w:rsidRPr="00542792">
        <w:rPr>
          <w:szCs w:val="28"/>
          <w:lang w:val="en-US"/>
        </w:rPr>
        <w:t xml:space="preserve">Temperature_bearings_Sensor – </w:t>
      </w:r>
      <w:r w:rsidRPr="00542792">
        <w:rPr>
          <w:szCs w:val="28"/>
        </w:rPr>
        <w:t>датчик</w:t>
      </w:r>
      <w:r w:rsidRPr="00542792">
        <w:rPr>
          <w:szCs w:val="28"/>
          <w:lang w:val="en-US"/>
        </w:rPr>
        <w:t xml:space="preserve"> </w:t>
      </w:r>
      <w:r w:rsidRPr="00542792">
        <w:rPr>
          <w:szCs w:val="28"/>
        </w:rPr>
        <w:t>температуры</w:t>
      </w:r>
      <w:r w:rsidRPr="00542792">
        <w:rPr>
          <w:szCs w:val="28"/>
          <w:lang w:val="en-US"/>
        </w:rPr>
        <w:t xml:space="preserve"> </w:t>
      </w:r>
      <w:r w:rsidRPr="00542792">
        <w:rPr>
          <w:szCs w:val="28"/>
        </w:rPr>
        <w:t>подшипников</w:t>
      </w:r>
      <w:r w:rsidRPr="00542792">
        <w:rPr>
          <w:szCs w:val="28"/>
          <w:lang w:val="en-US"/>
        </w:rPr>
        <w:t>;</w:t>
      </w:r>
    </w:p>
    <w:p w:rsidR="001119B2" w:rsidRPr="00542792" w:rsidRDefault="001119B2" w:rsidP="00542792">
      <w:pPr>
        <w:pStyle w:val="a4"/>
        <w:ind w:firstLine="709"/>
        <w:rPr>
          <w:szCs w:val="28"/>
          <w:lang w:val="en-US"/>
        </w:rPr>
      </w:pPr>
      <w:r w:rsidRPr="00542792">
        <w:rPr>
          <w:szCs w:val="28"/>
          <w:lang w:val="en-US"/>
        </w:rPr>
        <w:t xml:space="preserve">Temperature_Moto_Sensor - </w:t>
      </w:r>
      <w:r w:rsidRPr="00542792">
        <w:rPr>
          <w:szCs w:val="28"/>
        </w:rPr>
        <w:t>датчик</w:t>
      </w:r>
      <w:r w:rsidRPr="00542792">
        <w:rPr>
          <w:szCs w:val="28"/>
          <w:lang w:val="en-US"/>
        </w:rPr>
        <w:t xml:space="preserve"> </w:t>
      </w:r>
      <w:r w:rsidRPr="00542792">
        <w:rPr>
          <w:szCs w:val="28"/>
        </w:rPr>
        <w:t>температуры</w:t>
      </w:r>
      <w:r w:rsidRPr="00542792">
        <w:rPr>
          <w:szCs w:val="28"/>
          <w:lang w:val="en-US"/>
        </w:rPr>
        <w:t xml:space="preserve"> </w:t>
      </w:r>
      <w:r w:rsidRPr="00542792">
        <w:rPr>
          <w:szCs w:val="28"/>
        </w:rPr>
        <w:t>двигателя</w:t>
      </w:r>
      <w:r w:rsidRPr="00542792">
        <w:rPr>
          <w:szCs w:val="28"/>
          <w:lang w:val="en-US"/>
        </w:rPr>
        <w:t>;</w:t>
      </w:r>
    </w:p>
    <w:p w:rsidR="001119B2" w:rsidRPr="00542792" w:rsidRDefault="001119B2" w:rsidP="00542792">
      <w:pPr>
        <w:spacing w:line="360" w:lineRule="auto"/>
        <w:ind w:firstLine="709"/>
        <w:jc w:val="both"/>
        <w:rPr>
          <w:sz w:val="28"/>
          <w:szCs w:val="28"/>
          <w:lang w:val="en-US"/>
        </w:rPr>
      </w:pPr>
      <w:r w:rsidRPr="00542792">
        <w:rPr>
          <w:sz w:val="28"/>
          <w:szCs w:val="28"/>
          <w:lang w:val="en-US"/>
        </w:rPr>
        <w:t xml:space="preserve">Pressure_In_Sensor - </w:t>
      </w:r>
      <w:r w:rsidRPr="00542792">
        <w:rPr>
          <w:sz w:val="28"/>
          <w:szCs w:val="28"/>
        </w:rPr>
        <w:t>датчик</w:t>
      </w:r>
      <w:r w:rsidRPr="00542792">
        <w:rPr>
          <w:sz w:val="28"/>
          <w:szCs w:val="28"/>
          <w:lang w:val="en-US"/>
        </w:rPr>
        <w:t xml:space="preserve"> </w:t>
      </w:r>
      <w:r w:rsidRPr="00542792">
        <w:rPr>
          <w:sz w:val="28"/>
          <w:szCs w:val="28"/>
        </w:rPr>
        <w:t>давления</w:t>
      </w:r>
      <w:r w:rsidRPr="00542792">
        <w:rPr>
          <w:sz w:val="28"/>
          <w:szCs w:val="28"/>
          <w:lang w:val="en-US"/>
        </w:rPr>
        <w:t xml:space="preserve"> </w:t>
      </w:r>
      <w:r w:rsidRPr="00542792">
        <w:rPr>
          <w:sz w:val="28"/>
          <w:szCs w:val="28"/>
        </w:rPr>
        <w:t>газа</w:t>
      </w:r>
      <w:r w:rsidRPr="00542792">
        <w:rPr>
          <w:sz w:val="28"/>
          <w:szCs w:val="28"/>
          <w:lang w:val="en-US"/>
        </w:rPr>
        <w:t xml:space="preserve"> </w:t>
      </w:r>
      <w:r w:rsidRPr="00542792">
        <w:rPr>
          <w:sz w:val="28"/>
          <w:szCs w:val="28"/>
        </w:rPr>
        <w:t>на</w:t>
      </w:r>
      <w:r w:rsidRPr="00542792">
        <w:rPr>
          <w:sz w:val="28"/>
          <w:szCs w:val="28"/>
          <w:lang w:val="en-US"/>
        </w:rPr>
        <w:t xml:space="preserve"> </w:t>
      </w:r>
      <w:r w:rsidRPr="00542792">
        <w:rPr>
          <w:sz w:val="28"/>
          <w:szCs w:val="28"/>
        </w:rPr>
        <w:t>входе</w:t>
      </w:r>
      <w:r w:rsidRPr="00542792">
        <w:rPr>
          <w:sz w:val="28"/>
          <w:szCs w:val="28"/>
          <w:lang w:val="en-US"/>
        </w:rPr>
        <w:t xml:space="preserve"> </w:t>
      </w:r>
      <w:r w:rsidRPr="00542792">
        <w:rPr>
          <w:sz w:val="28"/>
          <w:szCs w:val="28"/>
        </w:rPr>
        <w:t>компрессора</w:t>
      </w:r>
      <w:r w:rsidRPr="00542792">
        <w:rPr>
          <w:sz w:val="28"/>
          <w:szCs w:val="28"/>
          <w:lang w:val="en-US"/>
        </w:rPr>
        <w:t>;</w:t>
      </w:r>
    </w:p>
    <w:p w:rsidR="001119B2" w:rsidRPr="00542792" w:rsidRDefault="001119B2" w:rsidP="00542792">
      <w:pPr>
        <w:spacing w:line="360" w:lineRule="auto"/>
        <w:ind w:firstLine="709"/>
        <w:jc w:val="both"/>
        <w:rPr>
          <w:sz w:val="28"/>
          <w:szCs w:val="28"/>
        </w:rPr>
      </w:pPr>
      <w:r w:rsidRPr="00542792">
        <w:rPr>
          <w:sz w:val="28"/>
          <w:szCs w:val="28"/>
        </w:rPr>
        <w:t>Pressure_Out_Sensor – датчик давления газа на выходе компрессора;</w:t>
      </w:r>
    </w:p>
    <w:p w:rsidR="001119B2" w:rsidRPr="00542792" w:rsidRDefault="001119B2" w:rsidP="00542792">
      <w:pPr>
        <w:spacing w:line="360" w:lineRule="auto"/>
        <w:ind w:firstLine="709"/>
        <w:jc w:val="both"/>
        <w:rPr>
          <w:sz w:val="28"/>
          <w:szCs w:val="28"/>
        </w:rPr>
      </w:pPr>
      <w:r w:rsidRPr="00542792">
        <w:rPr>
          <w:sz w:val="28"/>
          <w:szCs w:val="28"/>
          <w:lang w:val="en-US"/>
        </w:rPr>
        <w:t>Pressure</w:t>
      </w:r>
      <w:r w:rsidRPr="00542792">
        <w:rPr>
          <w:sz w:val="28"/>
          <w:szCs w:val="28"/>
        </w:rPr>
        <w:t>_</w:t>
      </w:r>
      <w:r w:rsidRPr="00542792">
        <w:rPr>
          <w:sz w:val="28"/>
          <w:szCs w:val="28"/>
          <w:lang w:val="en-US"/>
        </w:rPr>
        <w:t>Refall</w:t>
      </w:r>
      <w:r w:rsidRPr="00542792">
        <w:rPr>
          <w:sz w:val="28"/>
          <w:szCs w:val="28"/>
        </w:rPr>
        <w:t>_</w:t>
      </w:r>
      <w:r w:rsidRPr="00542792">
        <w:rPr>
          <w:sz w:val="28"/>
          <w:szCs w:val="28"/>
          <w:lang w:val="en-US"/>
        </w:rPr>
        <w:t>Sensor</w:t>
      </w:r>
      <w:r w:rsidRPr="00542792">
        <w:rPr>
          <w:sz w:val="28"/>
          <w:szCs w:val="28"/>
        </w:rPr>
        <w:t xml:space="preserve"> - датчик перепада давления;</w:t>
      </w:r>
    </w:p>
    <w:p w:rsidR="001119B2" w:rsidRPr="00B709E9" w:rsidRDefault="001119B2" w:rsidP="00542792">
      <w:pPr>
        <w:spacing w:line="360" w:lineRule="auto"/>
        <w:ind w:firstLine="709"/>
        <w:jc w:val="both"/>
        <w:rPr>
          <w:sz w:val="28"/>
          <w:szCs w:val="28"/>
        </w:rPr>
      </w:pPr>
      <w:r w:rsidRPr="00542792">
        <w:rPr>
          <w:sz w:val="28"/>
          <w:szCs w:val="28"/>
          <w:lang w:val="en-US"/>
        </w:rPr>
        <w:t>Pressure</w:t>
      </w:r>
      <w:r w:rsidRPr="00B709E9">
        <w:rPr>
          <w:sz w:val="28"/>
          <w:szCs w:val="28"/>
        </w:rPr>
        <w:t>_</w:t>
      </w:r>
      <w:r w:rsidRPr="00542792">
        <w:rPr>
          <w:sz w:val="28"/>
          <w:szCs w:val="28"/>
          <w:lang w:val="en-US"/>
        </w:rPr>
        <w:t>butter</w:t>
      </w:r>
      <w:r w:rsidRPr="00B709E9">
        <w:rPr>
          <w:sz w:val="28"/>
          <w:szCs w:val="28"/>
        </w:rPr>
        <w:t>_</w:t>
      </w:r>
      <w:r w:rsidRPr="00542792">
        <w:rPr>
          <w:sz w:val="28"/>
          <w:szCs w:val="28"/>
          <w:lang w:val="en-US"/>
        </w:rPr>
        <w:t>Sensor</w:t>
      </w:r>
      <w:r w:rsidRPr="00B709E9">
        <w:rPr>
          <w:sz w:val="28"/>
          <w:szCs w:val="28"/>
        </w:rPr>
        <w:t xml:space="preserve"> - </w:t>
      </w:r>
      <w:r w:rsidRPr="00542792">
        <w:rPr>
          <w:sz w:val="28"/>
          <w:szCs w:val="28"/>
        </w:rPr>
        <w:t>датчик</w:t>
      </w:r>
      <w:r w:rsidRPr="00B709E9">
        <w:rPr>
          <w:sz w:val="28"/>
          <w:szCs w:val="28"/>
        </w:rPr>
        <w:t xml:space="preserve"> </w:t>
      </w:r>
      <w:r w:rsidRPr="00542792">
        <w:rPr>
          <w:sz w:val="28"/>
          <w:szCs w:val="28"/>
        </w:rPr>
        <w:t>давления</w:t>
      </w:r>
      <w:r w:rsidRPr="00B709E9">
        <w:rPr>
          <w:sz w:val="28"/>
          <w:szCs w:val="28"/>
        </w:rPr>
        <w:t xml:space="preserve"> </w:t>
      </w:r>
      <w:r w:rsidRPr="00542792">
        <w:rPr>
          <w:sz w:val="28"/>
          <w:szCs w:val="28"/>
        </w:rPr>
        <w:t>масла</w:t>
      </w:r>
      <w:r w:rsidRPr="00B709E9">
        <w:rPr>
          <w:sz w:val="28"/>
          <w:szCs w:val="28"/>
        </w:rPr>
        <w:t>;</w:t>
      </w:r>
    </w:p>
    <w:p w:rsidR="001119B2" w:rsidRPr="00542792" w:rsidRDefault="001119B2" w:rsidP="00542792">
      <w:pPr>
        <w:spacing w:line="360" w:lineRule="auto"/>
        <w:ind w:firstLine="709"/>
        <w:jc w:val="both"/>
        <w:rPr>
          <w:sz w:val="28"/>
          <w:szCs w:val="28"/>
        </w:rPr>
      </w:pPr>
      <w:r w:rsidRPr="00542792">
        <w:rPr>
          <w:sz w:val="28"/>
          <w:szCs w:val="28"/>
          <w:lang w:val="en-US"/>
        </w:rPr>
        <w:t>Pressure</w:t>
      </w:r>
      <w:r w:rsidRPr="00542792">
        <w:rPr>
          <w:sz w:val="28"/>
          <w:szCs w:val="28"/>
        </w:rPr>
        <w:t>_</w:t>
      </w:r>
      <w:r w:rsidRPr="00542792">
        <w:rPr>
          <w:sz w:val="28"/>
          <w:szCs w:val="28"/>
          <w:lang w:val="en-US"/>
        </w:rPr>
        <w:t>chill</w:t>
      </w:r>
      <w:r w:rsidRPr="00542792">
        <w:rPr>
          <w:sz w:val="28"/>
          <w:szCs w:val="28"/>
        </w:rPr>
        <w:t>-</w:t>
      </w:r>
      <w:r w:rsidRPr="00542792">
        <w:rPr>
          <w:sz w:val="28"/>
          <w:szCs w:val="28"/>
          <w:lang w:val="en-US"/>
        </w:rPr>
        <w:t>water</w:t>
      </w:r>
      <w:r w:rsidRPr="00542792">
        <w:rPr>
          <w:sz w:val="28"/>
          <w:szCs w:val="28"/>
        </w:rPr>
        <w:t>_</w:t>
      </w:r>
      <w:r w:rsidRPr="00542792">
        <w:rPr>
          <w:sz w:val="28"/>
          <w:szCs w:val="28"/>
          <w:lang w:val="en-US"/>
        </w:rPr>
        <w:t>Sensor</w:t>
      </w:r>
      <w:r w:rsidRPr="00542792">
        <w:rPr>
          <w:sz w:val="28"/>
          <w:szCs w:val="28"/>
        </w:rPr>
        <w:t xml:space="preserve"> - датчик давления охлаждающей воды;</w:t>
      </w:r>
    </w:p>
    <w:p w:rsidR="001119B2" w:rsidRPr="00542792" w:rsidRDefault="001119B2" w:rsidP="00542792">
      <w:pPr>
        <w:spacing w:line="360" w:lineRule="auto"/>
        <w:ind w:firstLine="709"/>
        <w:jc w:val="both"/>
        <w:rPr>
          <w:sz w:val="28"/>
          <w:szCs w:val="28"/>
        </w:rPr>
      </w:pPr>
      <w:r w:rsidRPr="00542792">
        <w:rPr>
          <w:sz w:val="28"/>
          <w:szCs w:val="28"/>
          <w:lang w:val="en-US"/>
        </w:rPr>
        <w:t>Pressure</w:t>
      </w:r>
      <w:r w:rsidRPr="00542792">
        <w:rPr>
          <w:sz w:val="28"/>
          <w:szCs w:val="28"/>
        </w:rPr>
        <w:t>_</w:t>
      </w:r>
      <w:r w:rsidRPr="00542792">
        <w:rPr>
          <w:sz w:val="28"/>
          <w:szCs w:val="28"/>
          <w:lang w:val="en-US"/>
        </w:rPr>
        <w:t>blown</w:t>
      </w:r>
      <w:r w:rsidRPr="00542792">
        <w:rPr>
          <w:sz w:val="28"/>
          <w:szCs w:val="28"/>
        </w:rPr>
        <w:t>_</w:t>
      </w:r>
      <w:r w:rsidRPr="00542792">
        <w:rPr>
          <w:sz w:val="28"/>
          <w:szCs w:val="28"/>
          <w:lang w:val="en-US"/>
        </w:rPr>
        <w:t>Sensor</w:t>
      </w:r>
      <w:r w:rsidRPr="00542792">
        <w:rPr>
          <w:sz w:val="28"/>
          <w:szCs w:val="28"/>
        </w:rPr>
        <w:t xml:space="preserve"> - датчик давления обдува воздуха;</w:t>
      </w:r>
    </w:p>
    <w:p w:rsidR="001119B2" w:rsidRPr="00542792" w:rsidRDefault="001119B2" w:rsidP="00542792">
      <w:pPr>
        <w:spacing w:line="360" w:lineRule="auto"/>
        <w:ind w:firstLine="709"/>
        <w:jc w:val="both"/>
        <w:rPr>
          <w:sz w:val="28"/>
          <w:szCs w:val="28"/>
        </w:rPr>
      </w:pPr>
      <w:r w:rsidRPr="00542792">
        <w:rPr>
          <w:sz w:val="28"/>
          <w:szCs w:val="28"/>
          <w:lang w:val="en-US"/>
        </w:rPr>
        <w:t>Pressure</w:t>
      </w:r>
      <w:r w:rsidRPr="00542792">
        <w:rPr>
          <w:sz w:val="28"/>
          <w:szCs w:val="28"/>
        </w:rPr>
        <w:t>_</w:t>
      </w:r>
      <w:r w:rsidRPr="00542792">
        <w:rPr>
          <w:sz w:val="28"/>
          <w:szCs w:val="28"/>
          <w:lang w:val="en-US"/>
        </w:rPr>
        <w:t>Stek</w:t>
      </w:r>
      <w:r w:rsidRPr="00542792">
        <w:rPr>
          <w:sz w:val="28"/>
          <w:szCs w:val="28"/>
        </w:rPr>
        <w:t>_</w:t>
      </w:r>
      <w:r w:rsidRPr="00542792">
        <w:rPr>
          <w:sz w:val="28"/>
          <w:szCs w:val="28"/>
          <w:lang w:val="en-US"/>
        </w:rPr>
        <w:t>Sensor</w:t>
      </w:r>
      <w:r w:rsidRPr="00542792">
        <w:rPr>
          <w:sz w:val="28"/>
          <w:szCs w:val="28"/>
        </w:rPr>
        <w:t xml:space="preserve"> – датчик давления воздуха в стойку;</w:t>
      </w:r>
    </w:p>
    <w:p w:rsidR="001119B2" w:rsidRPr="00542792" w:rsidRDefault="001119B2" w:rsidP="00542792">
      <w:pPr>
        <w:spacing w:line="360" w:lineRule="auto"/>
        <w:ind w:firstLine="709"/>
        <w:jc w:val="both"/>
        <w:rPr>
          <w:sz w:val="28"/>
          <w:szCs w:val="28"/>
        </w:rPr>
      </w:pPr>
      <w:r w:rsidRPr="00542792">
        <w:rPr>
          <w:sz w:val="28"/>
          <w:szCs w:val="28"/>
          <w:lang w:val="en-US"/>
        </w:rPr>
        <w:t>Vibration</w:t>
      </w:r>
      <w:r w:rsidRPr="00542792">
        <w:rPr>
          <w:sz w:val="28"/>
          <w:szCs w:val="28"/>
        </w:rPr>
        <w:t>_</w:t>
      </w:r>
      <w:r w:rsidRPr="00542792">
        <w:rPr>
          <w:sz w:val="28"/>
          <w:szCs w:val="28"/>
          <w:lang w:val="en-US"/>
        </w:rPr>
        <w:t>H</w:t>
      </w:r>
      <w:r w:rsidRPr="00542792">
        <w:rPr>
          <w:sz w:val="28"/>
          <w:szCs w:val="28"/>
        </w:rPr>
        <w:t>_</w:t>
      </w:r>
      <w:r w:rsidRPr="00542792">
        <w:rPr>
          <w:sz w:val="28"/>
          <w:szCs w:val="28"/>
          <w:lang w:val="en-US"/>
        </w:rPr>
        <w:t>Sensor</w:t>
      </w:r>
      <w:r w:rsidRPr="00542792">
        <w:rPr>
          <w:sz w:val="28"/>
          <w:szCs w:val="28"/>
        </w:rPr>
        <w:t xml:space="preserve"> – датчик вибрации горизонтальный;</w:t>
      </w:r>
    </w:p>
    <w:p w:rsidR="001119B2" w:rsidRPr="00542792" w:rsidRDefault="001119B2" w:rsidP="00542792">
      <w:pPr>
        <w:spacing w:line="360" w:lineRule="auto"/>
        <w:ind w:firstLine="709"/>
        <w:jc w:val="both"/>
        <w:rPr>
          <w:sz w:val="28"/>
          <w:szCs w:val="28"/>
        </w:rPr>
      </w:pPr>
      <w:r w:rsidRPr="00542792">
        <w:rPr>
          <w:sz w:val="28"/>
          <w:szCs w:val="28"/>
          <w:lang w:val="en-US"/>
        </w:rPr>
        <w:t>Vibration</w:t>
      </w:r>
      <w:r w:rsidRPr="00542792">
        <w:rPr>
          <w:sz w:val="28"/>
          <w:szCs w:val="28"/>
        </w:rPr>
        <w:t>_</w:t>
      </w:r>
      <w:r w:rsidRPr="00542792">
        <w:rPr>
          <w:sz w:val="28"/>
          <w:szCs w:val="28"/>
          <w:lang w:val="en-US"/>
        </w:rPr>
        <w:t>L</w:t>
      </w:r>
      <w:r w:rsidRPr="00542792">
        <w:rPr>
          <w:sz w:val="28"/>
          <w:szCs w:val="28"/>
        </w:rPr>
        <w:t>_</w:t>
      </w:r>
      <w:r w:rsidRPr="00542792">
        <w:rPr>
          <w:sz w:val="28"/>
          <w:szCs w:val="28"/>
          <w:lang w:val="en-US"/>
        </w:rPr>
        <w:t>Sensor</w:t>
      </w:r>
      <w:r w:rsidRPr="00542792">
        <w:rPr>
          <w:sz w:val="28"/>
          <w:szCs w:val="28"/>
        </w:rPr>
        <w:t xml:space="preserve"> – датчик вибрации вертикальный;</w:t>
      </w:r>
    </w:p>
    <w:p w:rsidR="001119B2" w:rsidRPr="00542792" w:rsidRDefault="001119B2" w:rsidP="00542792">
      <w:pPr>
        <w:spacing w:line="360" w:lineRule="auto"/>
        <w:ind w:firstLine="709"/>
        <w:jc w:val="both"/>
        <w:rPr>
          <w:sz w:val="28"/>
          <w:szCs w:val="28"/>
        </w:rPr>
      </w:pPr>
      <w:r w:rsidRPr="00542792">
        <w:rPr>
          <w:sz w:val="28"/>
          <w:szCs w:val="28"/>
          <w:lang w:val="en-US"/>
        </w:rPr>
        <w:t>Center</w:t>
      </w:r>
      <w:r w:rsidRPr="00542792">
        <w:rPr>
          <w:sz w:val="28"/>
          <w:szCs w:val="28"/>
        </w:rPr>
        <w:t>_</w:t>
      </w:r>
      <w:r w:rsidRPr="00542792">
        <w:rPr>
          <w:sz w:val="28"/>
          <w:szCs w:val="28"/>
          <w:lang w:val="en-US"/>
        </w:rPr>
        <w:t>Sensor</w:t>
      </w:r>
      <w:r w:rsidRPr="00542792">
        <w:rPr>
          <w:sz w:val="28"/>
          <w:szCs w:val="28"/>
        </w:rPr>
        <w:t xml:space="preserve"> – датчик осевого сдвига;</w:t>
      </w:r>
    </w:p>
    <w:p w:rsidR="001119B2" w:rsidRPr="00542792" w:rsidRDefault="001119B2" w:rsidP="00542792">
      <w:pPr>
        <w:spacing w:line="360" w:lineRule="auto"/>
        <w:ind w:firstLine="709"/>
        <w:jc w:val="both"/>
        <w:rPr>
          <w:sz w:val="28"/>
          <w:szCs w:val="28"/>
        </w:rPr>
      </w:pPr>
      <w:r w:rsidRPr="00542792">
        <w:rPr>
          <w:sz w:val="28"/>
          <w:szCs w:val="28"/>
        </w:rPr>
        <w:t>Gas_</w:t>
      </w:r>
      <w:r w:rsidRPr="00542792">
        <w:rPr>
          <w:sz w:val="28"/>
          <w:szCs w:val="28"/>
          <w:lang w:val="en-US"/>
        </w:rPr>
        <w:t>In</w:t>
      </w:r>
      <w:r w:rsidRPr="00542792">
        <w:rPr>
          <w:sz w:val="28"/>
          <w:szCs w:val="28"/>
        </w:rPr>
        <w:t>_Valve – клан подачи газа на вход компрессора;</w:t>
      </w:r>
    </w:p>
    <w:p w:rsidR="001119B2" w:rsidRPr="00542792" w:rsidRDefault="001119B2" w:rsidP="00542792">
      <w:pPr>
        <w:spacing w:line="360" w:lineRule="auto"/>
        <w:ind w:firstLine="709"/>
        <w:jc w:val="both"/>
        <w:rPr>
          <w:sz w:val="28"/>
          <w:szCs w:val="28"/>
        </w:rPr>
      </w:pPr>
      <w:r w:rsidRPr="00542792">
        <w:rPr>
          <w:sz w:val="28"/>
          <w:szCs w:val="28"/>
        </w:rPr>
        <w:t>Gas_</w:t>
      </w:r>
      <w:r w:rsidRPr="00542792">
        <w:rPr>
          <w:sz w:val="28"/>
          <w:szCs w:val="28"/>
          <w:lang w:val="en-US"/>
        </w:rPr>
        <w:t>Out</w:t>
      </w:r>
      <w:r w:rsidRPr="00542792">
        <w:rPr>
          <w:sz w:val="28"/>
          <w:szCs w:val="28"/>
        </w:rPr>
        <w:t>_Valve – клан выкида газа с компрессора;</w:t>
      </w:r>
    </w:p>
    <w:p w:rsidR="001119B2" w:rsidRPr="00542792" w:rsidRDefault="001119B2" w:rsidP="00542792">
      <w:pPr>
        <w:spacing w:line="360" w:lineRule="auto"/>
        <w:ind w:firstLine="709"/>
        <w:jc w:val="both"/>
        <w:rPr>
          <w:sz w:val="28"/>
          <w:szCs w:val="28"/>
          <w:lang w:val="en-US"/>
        </w:rPr>
      </w:pPr>
      <w:r w:rsidRPr="00542792">
        <w:rPr>
          <w:sz w:val="28"/>
          <w:szCs w:val="28"/>
          <w:lang w:val="en-US"/>
        </w:rPr>
        <w:t xml:space="preserve">Butter_Out_Vale – </w:t>
      </w:r>
      <w:r w:rsidRPr="00542792">
        <w:rPr>
          <w:sz w:val="28"/>
          <w:szCs w:val="28"/>
        </w:rPr>
        <w:t>клапан</w:t>
      </w:r>
      <w:r w:rsidRPr="00542792">
        <w:rPr>
          <w:sz w:val="28"/>
          <w:szCs w:val="28"/>
          <w:lang w:val="en-US"/>
        </w:rPr>
        <w:t xml:space="preserve"> </w:t>
      </w:r>
      <w:r w:rsidRPr="00542792">
        <w:rPr>
          <w:sz w:val="28"/>
          <w:szCs w:val="28"/>
        </w:rPr>
        <w:t>слива</w:t>
      </w:r>
      <w:r w:rsidRPr="00542792">
        <w:rPr>
          <w:sz w:val="28"/>
          <w:szCs w:val="28"/>
          <w:lang w:val="en-US"/>
        </w:rPr>
        <w:t xml:space="preserve"> </w:t>
      </w:r>
      <w:r w:rsidRPr="00542792">
        <w:rPr>
          <w:sz w:val="28"/>
          <w:szCs w:val="28"/>
        </w:rPr>
        <w:t>масла</w:t>
      </w:r>
      <w:r w:rsidRPr="00542792">
        <w:rPr>
          <w:sz w:val="28"/>
          <w:szCs w:val="28"/>
          <w:lang w:val="en-US"/>
        </w:rPr>
        <w:t>;</w:t>
      </w:r>
    </w:p>
    <w:p w:rsidR="001119B2" w:rsidRPr="00542792" w:rsidRDefault="001119B2" w:rsidP="00542792">
      <w:pPr>
        <w:spacing w:line="360" w:lineRule="auto"/>
        <w:ind w:firstLine="709"/>
        <w:jc w:val="both"/>
        <w:rPr>
          <w:sz w:val="28"/>
          <w:szCs w:val="28"/>
          <w:lang w:val="en-US"/>
        </w:rPr>
      </w:pPr>
      <w:r w:rsidRPr="00542792">
        <w:rPr>
          <w:sz w:val="28"/>
          <w:szCs w:val="28"/>
          <w:lang w:val="en-US"/>
        </w:rPr>
        <w:t xml:space="preserve">Chill-Water_Out_Valve – </w:t>
      </w:r>
      <w:r w:rsidRPr="00542792">
        <w:rPr>
          <w:sz w:val="28"/>
          <w:szCs w:val="28"/>
        </w:rPr>
        <w:t>клапан</w:t>
      </w:r>
      <w:r w:rsidRPr="00542792">
        <w:rPr>
          <w:sz w:val="28"/>
          <w:szCs w:val="28"/>
          <w:lang w:val="en-US"/>
        </w:rPr>
        <w:t xml:space="preserve"> </w:t>
      </w:r>
      <w:r w:rsidRPr="00542792">
        <w:rPr>
          <w:sz w:val="28"/>
          <w:szCs w:val="28"/>
        </w:rPr>
        <w:t>слива</w:t>
      </w:r>
      <w:r w:rsidRPr="00542792">
        <w:rPr>
          <w:sz w:val="28"/>
          <w:szCs w:val="28"/>
          <w:lang w:val="en-US"/>
        </w:rPr>
        <w:t xml:space="preserve"> </w:t>
      </w:r>
      <w:r w:rsidRPr="00542792">
        <w:rPr>
          <w:sz w:val="28"/>
          <w:szCs w:val="28"/>
        </w:rPr>
        <w:t>охлаждающей</w:t>
      </w:r>
      <w:r w:rsidRPr="00542792">
        <w:rPr>
          <w:sz w:val="28"/>
          <w:szCs w:val="28"/>
          <w:lang w:val="en-US"/>
        </w:rPr>
        <w:t xml:space="preserve"> </w:t>
      </w:r>
      <w:r w:rsidRPr="00542792">
        <w:rPr>
          <w:sz w:val="28"/>
          <w:szCs w:val="28"/>
        </w:rPr>
        <w:t>воды</w:t>
      </w:r>
      <w:r w:rsidRPr="00542792">
        <w:rPr>
          <w:sz w:val="28"/>
          <w:szCs w:val="28"/>
          <w:lang w:val="en-US"/>
        </w:rPr>
        <w:t>;</w:t>
      </w:r>
    </w:p>
    <w:p w:rsidR="001119B2" w:rsidRPr="00542792" w:rsidRDefault="001119B2" w:rsidP="00542792">
      <w:pPr>
        <w:spacing w:line="360" w:lineRule="auto"/>
        <w:ind w:firstLine="709"/>
        <w:jc w:val="both"/>
        <w:rPr>
          <w:sz w:val="28"/>
          <w:szCs w:val="28"/>
        </w:rPr>
      </w:pPr>
      <w:r w:rsidRPr="00542792">
        <w:rPr>
          <w:sz w:val="28"/>
          <w:szCs w:val="28"/>
          <w:lang w:val="en-US"/>
        </w:rPr>
        <w:t>Stek</w:t>
      </w:r>
      <w:r w:rsidRPr="00542792">
        <w:rPr>
          <w:sz w:val="28"/>
          <w:szCs w:val="28"/>
        </w:rPr>
        <w:t>_</w:t>
      </w:r>
      <w:r w:rsidRPr="00542792">
        <w:rPr>
          <w:sz w:val="28"/>
          <w:szCs w:val="28"/>
          <w:lang w:val="en-US"/>
        </w:rPr>
        <w:t>Valve</w:t>
      </w:r>
      <w:r w:rsidRPr="00542792">
        <w:rPr>
          <w:sz w:val="28"/>
          <w:szCs w:val="28"/>
        </w:rPr>
        <w:t xml:space="preserve"> – клапан подачи воздуха в стойку;</w:t>
      </w:r>
    </w:p>
    <w:p w:rsidR="001119B2" w:rsidRPr="00542792" w:rsidRDefault="001119B2" w:rsidP="00542792">
      <w:pPr>
        <w:spacing w:line="360" w:lineRule="auto"/>
        <w:ind w:firstLine="709"/>
        <w:jc w:val="both"/>
        <w:rPr>
          <w:sz w:val="28"/>
          <w:szCs w:val="28"/>
        </w:rPr>
      </w:pPr>
      <w:r w:rsidRPr="00542792">
        <w:rPr>
          <w:sz w:val="28"/>
          <w:szCs w:val="28"/>
          <w:lang w:val="en-US"/>
        </w:rPr>
        <w:t>Blow</w:t>
      </w:r>
      <w:r w:rsidRPr="00542792">
        <w:rPr>
          <w:sz w:val="28"/>
          <w:szCs w:val="28"/>
        </w:rPr>
        <w:t>_</w:t>
      </w:r>
      <w:r w:rsidRPr="00542792">
        <w:rPr>
          <w:sz w:val="28"/>
          <w:szCs w:val="28"/>
          <w:lang w:val="en-US"/>
        </w:rPr>
        <w:t>Valve</w:t>
      </w:r>
      <w:r w:rsidRPr="00542792">
        <w:rPr>
          <w:sz w:val="28"/>
          <w:szCs w:val="28"/>
        </w:rPr>
        <w:t xml:space="preserve"> – клапан подачи воздуха на обдув ЭД;</w:t>
      </w:r>
    </w:p>
    <w:p w:rsidR="001119B2" w:rsidRPr="00542792" w:rsidRDefault="001119B2" w:rsidP="00542792">
      <w:pPr>
        <w:spacing w:line="360" w:lineRule="auto"/>
        <w:ind w:firstLine="709"/>
        <w:jc w:val="both"/>
        <w:rPr>
          <w:sz w:val="28"/>
          <w:szCs w:val="28"/>
        </w:rPr>
      </w:pPr>
      <w:r w:rsidRPr="00542792">
        <w:rPr>
          <w:sz w:val="28"/>
          <w:szCs w:val="28"/>
          <w:lang w:val="en-US"/>
        </w:rPr>
        <w:t>Baipas</w:t>
      </w:r>
      <w:r w:rsidRPr="00542792">
        <w:rPr>
          <w:sz w:val="28"/>
          <w:szCs w:val="28"/>
        </w:rPr>
        <w:t>_</w:t>
      </w:r>
      <w:r w:rsidRPr="00542792">
        <w:rPr>
          <w:sz w:val="28"/>
          <w:szCs w:val="28"/>
          <w:lang w:val="en-US"/>
        </w:rPr>
        <w:t>Valve</w:t>
      </w:r>
      <w:r w:rsidRPr="00542792">
        <w:rPr>
          <w:sz w:val="28"/>
          <w:szCs w:val="28"/>
        </w:rPr>
        <w:t xml:space="preserve"> – байпасный клапан.</w:t>
      </w:r>
    </w:p>
    <w:p w:rsidR="001119B2" w:rsidRPr="00542792" w:rsidRDefault="001119B2" w:rsidP="00542792">
      <w:pPr>
        <w:pStyle w:val="a4"/>
        <w:ind w:firstLine="709"/>
        <w:rPr>
          <w:szCs w:val="28"/>
        </w:rPr>
      </w:pPr>
      <w:r w:rsidRPr="00542792">
        <w:rPr>
          <w:szCs w:val="28"/>
        </w:rPr>
        <w:t xml:space="preserve">На диаграмме видно, что всем объектам класса </w:t>
      </w:r>
      <w:r w:rsidRPr="00542792">
        <w:rPr>
          <w:szCs w:val="28"/>
          <w:lang w:val="en-US"/>
        </w:rPr>
        <w:t>Valve</w:t>
      </w:r>
      <w:r w:rsidRPr="00542792">
        <w:rPr>
          <w:szCs w:val="28"/>
        </w:rPr>
        <w:t xml:space="preserve"> контроллером посылаются управляющие сигналы на закрытие (</w:t>
      </w:r>
      <w:r w:rsidRPr="00542792">
        <w:rPr>
          <w:szCs w:val="28"/>
          <w:lang w:val="en-US"/>
        </w:rPr>
        <w:t>Close</w:t>
      </w:r>
      <w:r w:rsidRPr="00542792">
        <w:rPr>
          <w:szCs w:val="28"/>
        </w:rPr>
        <w:t>) и открытие (</w:t>
      </w:r>
      <w:r w:rsidRPr="00542792">
        <w:rPr>
          <w:szCs w:val="28"/>
          <w:lang w:val="en-US"/>
        </w:rPr>
        <w:t>Open</w:t>
      </w:r>
      <w:r w:rsidRPr="00542792">
        <w:rPr>
          <w:szCs w:val="28"/>
        </w:rPr>
        <w:t xml:space="preserve">) соответствующего клапана. Датчикам </w:t>
      </w:r>
      <w:r w:rsidRPr="00542792">
        <w:rPr>
          <w:szCs w:val="28"/>
          <w:lang w:val="en-US"/>
        </w:rPr>
        <w:t>T</w:t>
      </w:r>
      <w:r w:rsidRPr="00542792">
        <w:rPr>
          <w:szCs w:val="28"/>
        </w:rPr>
        <w:t>_</w:t>
      </w:r>
      <w:r w:rsidRPr="00542792">
        <w:rPr>
          <w:szCs w:val="28"/>
          <w:lang w:val="en-US"/>
        </w:rPr>
        <w:t>Sensor</w:t>
      </w:r>
      <w:r w:rsidRPr="00542792">
        <w:rPr>
          <w:szCs w:val="28"/>
        </w:rPr>
        <w:t xml:space="preserve">, </w:t>
      </w:r>
      <w:r w:rsidRPr="00542792">
        <w:rPr>
          <w:szCs w:val="28"/>
          <w:lang w:val="en-US"/>
        </w:rPr>
        <w:t>P</w:t>
      </w:r>
      <w:r w:rsidRPr="00542792">
        <w:rPr>
          <w:szCs w:val="28"/>
        </w:rPr>
        <w:t>_</w:t>
      </w:r>
      <w:r w:rsidRPr="00542792">
        <w:rPr>
          <w:szCs w:val="28"/>
          <w:lang w:val="en-US"/>
        </w:rPr>
        <w:t>Sensor</w:t>
      </w:r>
      <w:r w:rsidRPr="00542792">
        <w:rPr>
          <w:szCs w:val="28"/>
        </w:rPr>
        <w:t xml:space="preserve">, </w:t>
      </w:r>
      <w:r w:rsidRPr="00542792">
        <w:rPr>
          <w:szCs w:val="28"/>
          <w:lang w:val="en-US"/>
        </w:rPr>
        <w:t>V</w:t>
      </w:r>
      <w:r w:rsidRPr="00542792">
        <w:rPr>
          <w:szCs w:val="28"/>
        </w:rPr>
        <w:t xml:space="preserve">_ </w:t>
      </w:r>
      <w:r w:rsidRPr="00542792">
        <w:rPr>
          <w:szCs w:val="28"/>
          <w:lang w:val="en-US"/>
        </w:rPr>
        <w:t>Sensor</w:t>
      </w:r>
      <w:r w:rsidRPr="00542792">
        <w:rPr>
          <w:szCs w:val="28"/>
        </w:rPr>
        <w:t xml:space="preserve">, </w:t>
      </w:r>
      <w:r w:rsidRPr="00542792">
        <w:rPr>
          <w:szCs w:val="28"/>
          <w:lang w:val="en-US"/>
        </w:rPr>
        <w:t>C</w:t>
      </w:r>
      <w:r w:rsidRPr="00542792">
        <w:rPr>
          <w:szCs w:val="28"/>
        </w:rPr>
        <w:t xml:space="preserve">_ </w:t>
      </w:r>
      <w:r w:rsidRPr="00542792">
        <w:rPr>
          <w:szCs w:val="28"/>
          <w:lang w:val="en-US"/>
        </w:rPr>
        <w:t>Sensor</w:t>
      </w:r>
      <w:r w:rsidR="00542792">
        <w:rPr>
          <w:szCs w:val="28"/>
        </w:rPr>
        <w:t xml:space="preserve"> </w:t>
      </w:r>
      <w:r w:rsidRPr="00542792">
        <w:rPr>
          <w:szCs w:val="28"/>
        </w:rPr>
        <w:t>контроллер посылает запросы на выдачу соответственно сигнала (</w:t>
      </w:r>
      <w:r w:rsidRPr="00542792">
        <w:rPr>
          <w:szCs w:val="28"/>
          <w:lang w:val="en-US"/>
        </w:rPr>
        <w:t>Get</w:t>
      </w:r>
      <w:r w:rsidRPr="00542792">
        <w:rPr>
          <w:szCs w:val="28"/>
        </w:rPr>
        <w:t>_</w:t>
      </w:r>
      <w:r w:rsidRPr="00542792">
        <w:rPr>
          <w:szCs w:val="28"/>
          <w:lang w:val="en-US"/>
        </w:rPr>
        <w:t>Param</w:t>
      </w:r>
      <w:r w:rsidRPr="00542792">
        <w:rPr>
          <w:szCs w:val="28"/>
        </w:rPr>
        <w:t xml:space="preserve">). Объектам класса </w:t>
      </w:r>
      <w:r w:rsidRPr="00542792">
        <w:rPr>
          <w:szCs w:val="28"/>
          <w:lang w:val="en-US"/>
        </w:rPr>
        <w:t>Pump</w:t>
      </w:r>
      <w:r w:rsidRPr="00542792">
        <w:rPr>
          <w:szCs w:val="28"/>
        </w:rPr>
        <w:t xml:space="preserve">, </w:t>
      </w:r>
      <w:r w:rsidRPr="00542792">
        <w:rPr>
          <w:szCs w:val="28"/>
          <w:lang w:val="en-US"/>
        </w:rPr>
        <w:t>Compressor</w:t>
      </w:r>
      <w:r w:rsidRPr="00542792">
        <w:rPr>
          <w:szCs w:val="28"/>
        </w:rPr>
        <w:t xml:space="preserve"> контроллер посылает управляющие сигналы на включение (</w:t>
      </w:r>
      <w:r w:rsidRPr="00542792">
        <w:rPr>
          <w:szCs w:val="28"/>
          <w:lang w:val="en-US"/>
        </w:rPr>
        <w:t>Start</w:t>
      </w:r>
      <w:r w:rsidRPr="00542792">
        <w:rPr>
          <w:szCs w:val="28"/>
        </w:rPr>
        <w:t>) и отключение (</w:t>
      </w:r>
      <w:r w:rsidRPr="00542792">
        <w:rPr>
          <w:szCs w:val="28"/>
          <w:lang w:val="en-US"/>
        </w:rPr>
        <w:t>Stop</w:t>
      </w:r>
      <w:r w:rsidRPr="00542792">
        <w:rPr>
          <w:szCs w:val="28"/>
        </w:rPr>
        <w:t>).</w:t>
      </w:r>
    </w:p>
    <w:p w:rsidR="001119B2" w:rsidRPr="00542792" w:rsidRDefault="001119B2" w:rsidP="00542792">
      <w:pPr>
        <w:pStyle w:val="a4"/>
        <w:ind w:firstLine="709"/>
        <w:rPr>
          <w:szCs w:val="28"/>
        </w:rPr>
      </w:pPr>
      <w:r w:rsidRPr="00542792">
        <w:rPr>
          <w:szCs w:val="28"/>
        </w:rPr>
        <w:t>Функциональный блок, задающий временные последовательности опроса датчиков, является генератор, при получении от него сигнала контроллер производит опрос датчиков.</w:t>
      </w:r>
    </w:p>
    <w:p w:rsidR="001119B2" w:rsidRPr="00542792" w:rsidRDefault="001119B2" w:rsidP="00542792">
      <w:pPr>
        <w:pStyle w:val="a4"/>
        <w:ind w:firstLine="709"/>
        <w:rPr>
          <w:szCs w:val="28"/>
        </w:rPr>
      </w:pPr>
      <w:r w:rsidRPr="00542792">
        <w:rPr>
          <w:szCs w:val="28"/>
        </w:rPr>
        <w:t>После того, как были определена принадлежность объектов тем или иным классам, детализируем каждый класс с целью определения свойств объектов системы.</w:t>
      </w:r>
    </w:p>
    <w:p w:rsidR="001119B2" w:rsidRPr="00542792" w:rsidRDefault="001119B2" w:rsidP="00542792">
      <w:pPr>
        <w:pStyle w:val="a4"/>
        <w:ind w:firstLine="709"/>
        <w:rPr>
          <w:b/>
          <w:bCs/>
          <w:szCs w:val="28"/>
        </w:rPr>
      </w:pPr>
      <w:r w:rsidRPr="00542792">
        <w:rPr>
          <w:b/>
          <w:bCs/>
          <w:szCs w:val="28"/>
        </w:rPr>
        <w:t xml:space="preserve">Класс </w:t>
      </w:r>
      <w:r w:rsidRPr="00542792">
        <w:rPr>
          <w:b/>
          <w:bCs/>
          <w:szCs w:val="28"/>
          <w:lang w:val="en-US"/>
        </w:rPr>
        <w:t>Valve</w:t>
      </w:r>
    </w:p>
    <w:p w:rsidR="001119B2" w:rsidRPr="00542792" w:rsidRDefault="001119B2" w:rsidP="00542792">
      <w:pPr>
        <w:pStyle w:val="a4"/>
        <w:ind w:firstLine="709"/>
        <w:rPr>
          <w:szCs w:val="28"/>
        </w:rPr>
      </w:pPr>
      <w:r w:rsidRPr="00542792">
        <w:rPr>
          <w:szCs w:val="28"/>
        </w:rPr>
        <w:t>Так как клапаны должны выполнять процентную функции открытия и закрытия,</w:t>
      </w:r>
      <w:r w:rsidR="00542792">
        <w:rPr>
          <w:szCs w:val="28"/>
        </w:rPr>
        <w:t xml:space="preserve"> </w:t>
      </w:r>
      <w:r w:rsidRPr="00542792">
        <w:rPr>
          <w:szCs w:val="28"/>
        </w:rPr>
        <w:t xml:space="preserve">класс содержит атрибутов – </w:t>
      </w:r>
      <w:r w:rsidRPr="00542792">
        <w:rPr>
          <w:szCs w:val="28"/>
          <w:lang w:val="en-US"/>
        </w:rPr>
        <w:t>State</w:t>
      </w:r>
      <w:r w:rsidRPr="00542792">
        <w:rPr>
          <w:szCs w:val="28"/>
        </w:rPr>
        <w:t>, и</w:t>
      </w:r>
      <w:r w:rsidR="00542792">
        <w:rPr>
          <w:szCs w:val="28"/>
        </w:rPr>
        <w:t xml:space="preserve"> </w:t>
      </w:r>
      <w:r w:rsidRPr="00542792">
        <w:rPr>
          <w:szCs w:val="28"/>
        </w:rPr>
        <w:t xml:space="preserve">два метода: </w:t>
      </w:r>
      <w:r w:rsidRPr="00542792">
        <w:rPr>
          <w:szCs w:val="28"/>
          <w:lang w:val="en-US"/>
        </w:rPr>
        <w:t>Open</w:t>
      </w:r>
      <w:r w:rsidRPr="00542792">
        <w:rPr>
          <w:szCs w:val="28"/>
        </w:rPr>
        <w:t xml:space="preserve">() и </w:t>
      </w:r>
      <w:r w:rsidRPr="00542792">
        <w:rPr>
          <w:szCs w:val="28"/>
          <w:lang w:val="en-US"/>
        </w:rPr>
        <w:t>Close</w:t>
      </w:r>
      <w:r w:rsidRPr="00542792">
        <w:rPr>
          <w:szCs w:val="28"/>
        </w:rPr>
        <w:t>().</w:t>
      </w:r>
    </w:p>
    <w:p w:rsidR="001119B2" w:rsidRPr="00542792" w:rsidRDefault="001119B2" w:rsidP="00542792">
      <w:pPr>
        <w:pStyle w:val="a4"/>
        <w:ind w:firstLine="709"/>
        <w:rPr>
          <w:szCs w:val="28"/>
        </w:rPr>
      </w:pPr>
      <w:r w:rsidRPr="00542792">
        <w:rPr>
          <w:b/>
          <w:bCs/>
          <w:szCs w:val="28"/>
        </w:rPr>
        <w:t xml:space="preserve">Класс </w:t>
      </w:r>
      <w:r w:rsidRPr="00542792">
        <w:rPr>
          <w:b/>
          <w:bCs/>
          <w:szCs w:val="28"/>
          <w:lang w:val="en-US"/>
        </w:rPr>
        <w:t>Sensor</w:t>
      </w:r>
      <w:r w:rsidRPr="00542792">
        <w:rPr>
          <w:szCs w:val="28"/>
        </w:rPr>
        <w:t xml:space="preserve"> </w:t>
      </w:r>
    </w:p>
    <w:p w:rsidR="001119B2" w:rsidRPr="00542792" w:rsidRDefault="001119B2" w:rsidP="00542792">
      <w:pPr>
        <w:pStyle w:val="a4"/>
        <w:ind w:firstLine="709"/>
        <w:rPr>
          <w:szCs w:val="28"/>
        </w:rPr>
      </w:pPr>
      <w:r w:rsidRPr="00542792">
        <w:rPr>
          <w:szCs w:val="28"/>
        </w:rPr>
        <w:t xml:space="preserve">Объединил в себе все измерительные устройства, которые при необходимости запрашивают атрибут </w:t>
      </w:r>
      <w:r w:rsidRPr="00542792">
        <w:rPr>
          <w:szCs w:val="28"/>
          <w:lang w:val="en-US"/>
        </w:rPr>
        <w:t>Param</w:t>
      </w:r>
      <w:r w:rsidRPr="00542792">
        <w:rPr>
          <w:szCs w:val="28"/>
        </w:rPr>
        <w:t xml:space="preserve"> и метод </w:t>
      </w:r>
      <w:r w:rsidRPr="00542792">
        <w:rPr>
          <w:szCs w:val="28"/>
          <w:lang w:val="en-US"/>
        </w:rPr>
        <w:t>Get</w:t>
      </w:r>
      <w:r w:rsidRPr="00542792">
        <w:rPr>
          <w:szCs w:val="28"/>
        </w:rPr>
        <w:t>_</w:t>
      </w:r>
      <w:r w:rsidRPr="00542792">
        <w:rPr>
          <w:szCs w:val="28"/>
          <w:lang w:val="en-US"/>
        </w:rPr>
        <w:t>Param</w:t>
      </w:r>
      <w:r w:rsidRPr="00542792">
        <w:rPr>
          <w:szCs w:val="28"/>
        </w:rPr>
        <w:t>.</w:t>
      </w:r>
    </w:p>
    <w:p w:rsidR="001119B2" w:rsidRPr="00542792" w:rsidRDefault="001119B2" w:rsidP="00542792">
      <w:pPr>
        <w:pStyle w:val="a4"/>
        <w:ind w:firstLine="709"/>
        <w:rPr>
          <w:b/>
          <w:bCs/>
          <w:szCs w:val="28"/>
        </w:rPr>
      </w:pPr>
      <w:r w:rsidRPr="00542792">
        <w:rPr>
          <w:b/>
          <w:bCs/>
          <w:szCs w:val="28"/>
        </w:rPr>
        <w:t xml:space="preserve">Класс </w:t>
      </w:r>
      <w:r w:rsidRPr="00542792">
        <w:rPr>
          <w:b/>
          <w:bCs/>
          <w:iCs/>
          <w:szCs w:val="28"/>
          <w:lang w:val="en-US"/>
        </w:rPr>
        <w:t>Moto</w:t>
      </w:r>
    </w:p>
    <w:p w:rsidR="001119B2" w:rsidRPr="00542792" w:rsidRDefault="001119B2" w:rsidP="00542792">
      <w:pPr>
        <w:pStyle w:val="a4"/>
        <w:ind w:firstLine="709"/>
        <w:rPr>
          <w:szCs w:val="28"/>
        </w:rPr>
      </w:pPr>
      <w:r w:rsidRPr="00542792">
        <w:rPr>
          <w:szCs w:val="28"/>
        </w:rPr>
        <w:t xml:space="preserve">Данное устройство должны выполнять функции включения и выключения, класс содержит атрибутов – </w:t>
      </w:r>
      <w:r w:rsidRPr="00542792">
        <w:rPr>
          <w:szCs w:val="28"/>
          <w:lang w:val="en-US"/>
        </w:rPr>
        <w:t>State</w:t>
      </w:r>
      <w:r w:rsidRPr="00542792">
        <w:rPr>
          <w:szCs w:val="28"/>
        </w:rPr>
        <w:t>, и</w:t>
      </w:r>
      <w:r w:rsidR="00542792">
        <w:rPr>
          <w:szCs w:val="28"/>
        </w:rPr>
        <w:t xml:space="preserve"> </w:t>
      </w:r>
      <w:r w:rsidRPr="00542792">
        <w:rPr>
          <w:szCs w:val="28"/>
        </w:rPr>
        <w:t>два метода: (</w:t>
      </w:r>
      <w:r w:rsidRPr="00542792">
        <w:rPr>
          <w:szCs w:val="28"/>
          <w:lang w:val="en-US"/>
        </w:rPr>
        <w:t>Start</w:t>
      </w:r>
      <w:r w:rsidRPr="00542792">
        <w:rPr>
          <w:szCs w:val="28"/>
        </w:rPr>
        <w:t>) и (</w:t>
      </w:r>
      <w:r w:rsidRPr="00542792">
        <w:rPr>
          <w:szCs w:val="28"/>
          <w:lang w:val="en-US"/>
        </w:rPr>
        <w:t>Stop</w:t>
      </w:r>
      <w:r w:rsidRPr="00542792">
        <w:rPr>
          <w:szCs w:val="28"/>
        </w:rPr>
        <w:t>).</w:t>
      </w:r>
    </w:p>
    <w:p w:rsidR="001119B2" w:rsidRPr="00542792" w:rsidRDefault="001119B2" w:rsidP="00542792">
      <w:pPr>
        <w:pStyle w:val="a4"/>
        <w:ind w:firstLine="709"/>
        <w:rPr>
          <w:b/>
          <w:bCs/>
          <w:szCs w:val="28"/>
        </w:rPr>
      </w:pPr>
      <w:r w:rsidRPr="00542792">
        <w:rPr>
          <w:b/>
          <w:bCs/>
          <w:szCs w:val="28"/>
        </w:rPr>
        <w:t xml:space="preserve">Класс </w:t>
      </w:r>
      <w:r w:rsidRPr="00542792">
        <w:rPr>
          <w:b/>
          <w:bCs/>
          <w:szCs w:val="28"/>
          <w:lang w:val="en-US"/>
        </w:rPr>
        <w:t>Frequency</w:t>
      </w:r>
      <w:r w:rsidRPr="00542792">
        <w:rPr>
          <w:b/>
          <w:bCs/>
          <w:szCs w:val="28"/>
        </w:rPr>
        <w:t>_</w:t>
      </w:r>
      <w:r w:rsidRPr="00542792">
        <w:rPr>
          <w:b/>
          <w:bCs/>
          <w:szCs w:val="28"/>
          <w:lang w:val="en-US"/>
        </w:rPr>
        <w:t>Device</w:t>
      </w:r>
    </w:p>
    <w:p w:rsidR="001119B2" w:rsidRPr="00542792" w:rsidRDefault="001119B2" w:rsidP="00542792">
      <w:pPr>
        <w:pStyle w:val="a4"/>
        <w:ind w:firstLine="709"/>
        <w:rPr>
          <w:szCs w:val="28"/>
        </w:rPr>
      </w:pPr>
      <w:r w:rsidRPr="00542792">
        <w:rPr>
          <w:szCs w:val="28"/>
        </w:rPr>
        <w:t xml:space="preserve">Устройство производит регулирование частоты вращения двигателя, класс содержит атрибутов </w:t>
      </w:r>
      <w:r w:rsidRPr="00542792">
        <w:rPr>
          <w:szCs w:val="28"/>
          <w:lang w:val="en-US"/>
        </w:rPr>
        <w:t>m</w:t>
      </w:r>
      <w:r w:rsidRPr="00542792">
        <w:rPr>
          <w:szCs w:val="28"/>
        </w:rPr>
        <w:t>_</w:t>
      </w:r>
      <w:r w:rsidRPr="00542792">
        <w:rPr>
          <w:szCs w:val="28"/>
          <w:lang w:val="en-US"/>
        </w:rPr>
        <w:t>Freq</w:t>
      </w:r>
      <w:r w:rsidR="00542792">
        <w:rPr>
          <w:szCs w:val="28"/>
        </w:rPr>
        <w:t xml:space="preserve"> </w:t>
      </w:r>
      <w:r w:rsidRPr="00542792">
        <w:rPr>
          <w:szCs w:val="28"/>
        </w:rPr>
        <w:t>и два метода: (</w:t>
      </w:r>
      <w:r w:rsidRPr="00542792">
        <w:rPr>
          <w:szCs w:val="28"/>
          <w:lang w:val="en-US"/>
        </w:rPr>
        <w:t>Up</w:t>
      </w:r>
      <w:r w:rsidRPr="00542792">
        <w:rPr>
          <w:szCs w:val="28"/>
        </w:rPr>
        <w:t>_</w:t>
      </w:r>
      <w:r w:rsidRPr="00542792">
        <w:rPr>
          <w:szCs w:val="28"/>
          <w:lang w:val="en-US"/>
        </w:rPr>
        <w:t>Freq</w:t>
      </w:r>
      <w:r w:rsidRPr="00542792">
        <w:rPr>
          <w:szCs w:val="28"/>
        </w:rPr>
        <w:t>) и (</w:t>
      </w:r>
      <w:r w:rsidRPr="00542792">
        <w:rPr>
          <w:szCs w:val="28"/>
          <w:lang w:val="en-US"/>
        </w:rPr>
        <w:t>Down</w:t>
      </w:r>
      <w:r w:rsidRPr="00542792">
        <w:rPr>
          <w:szCs w:val="28"/>
        </w:rPr>
        <w:t>_</w:t>
      </w:r>
      <w:r w:rsidRPr="00542792">
        <w:rPr>
          <w:szCs w:val="28"/>
          <w:lang w:val="en-US"/>
        </w:rPr>
        <w:t>Freq</w:t>
      </w:r>
      <w:r w:rsidRPr="00542792">
        <w:rPr>
          <w:szCs w:val="28"/>
        </w:rPr>
        <w:t>).</w:t>
      </w:r>
    </w:p>
    <w:p w:rsidR="001119B2" w:rsidRPr="00542792" w:rsidRDefault="001119B2" w:rsidP="00542792">
      <w:pPr>
        <w:pStyle w:val="a4"/>
        <w:ind w:firstLine="709"/>
        <w:rPr>
          <w:b/>
          <w:bCs/>
          <w:szCs w:val="28"/>
        </w:rPr>
      </w:pPr>
      <w:r w:rsidRPr="00542792">
        <w:rPr>
          <w:b/>
          <w:bCs/>
          <w:szCs w:val="28"/>
        </w:rPr>
        <w:t xml:space="preserve">Класс </w:t>
      </w:r>
      <w:r w:rsidRPr="00542792">
        <w:rPr>
          <w:b/>
          <w:bCs/>
          <w:szCs w:val="28"/>
          <w:lang w:val="en-US"/>
        </w:rPr>
        <w:t>Air</w:t>
      </w:r>
      <w:r w:rsidRPr="00542792">
        <w:rPr>
          <w:b/>
          <w:bCs/>
          <w:szCs w:val="28"/>
        </w:rPr>
        <w:t>_</w:t>
      </w:r>
      <w:r w:rsidRPr="00542792">
        <w:rPr>
          <w:b/>
          <w:bCs/>
          <w:szCs w:val="28"/>
          <w:lang w:val="en-US"/>
        </w:rPr>
        <w:t>Compressor</w:t>
      </w:r>
    </w:p>
    <w:p w:rsidR="001119B2" w:rsidRPr="00542792" w:rsidRDefault="001119B2" w:rsidP="00542792">
      <w:pPr>
        <w:pStyle w:val="a4"/>
        <w:ind w:firstLine="709"/>
        <w:rPr>
          <w:szCs w:val="28"/>
        </w:rPr>
      </w:pPr>
      <w:r w:rsidRPr="00542792">
        <w:rPr>
          <w:szCs w:val="28"/>
        </w:rPr>
        <w:t xml:space="preserve">Данное устройство должны выполнять функции включения и выключения, класс содержит атрибутов – </w:t>
      </w:r>
      <w:r w:rsidRPr="00542792">
        <w:rPr>
          <w:szCs w:val="28"/>
          <w:lang w:val="en-US"/>
        </w:rPr>
        <w:t>State</w:t>
      </w:r>
      <w:r w:rsidRPr="00542792">
        <w:rPr>
          <w:szCs w:val="28"/>
        </w:rPr>
        <w:t>, и</w:t>
      </w:r>
      <w:r w:rsidR="00542792">
        <w:rPr>
          <w:szCs w:val="28"/>
        </w:rPr>
        <w:t xml:space="preserve"> </w:t>
      </w:r>
      <w:r w:rsidRPr="00542792">
        <w:rPr>
          <w:szCs w:val="28"/>
        </w:rPr>
        <w:t>два метода: (</w:t>
      </w:r>
      <w:r w:rsidRPr="00542792">
        <w:rPr>
          <w:szCs w:val="28"/>
          <w:lang w:val="en-US"/>
        </w:rPr>
        <w:t>Start</w:t>
      </w:r>
      <w:r w:rsidRPr="00542792">
        <w:rPr>
          <w:szCs w:val="28"/>
        </w:rPr>
        <w:t>) и (</w:t>
      </w:r>
      <w:r w:rsidRPr="00542792">
        <w:rPr>
          <w:szCs w:val="28"/>
          <w:lang w:val="en-US"/>
        </w:rPr>
        <w:t>Stop</w:t>
      </w:r>
      <w:r w:rsidRPr="00542792">
        <w:rPr>
          <w:szCs w:val="28"/>
        </w:rPr>
        <w:t>).</w:t>
      </w:r>
    </w:p>
    <w:p w:rsidR="001119B2" w:rsidRPr="00542792" w:rsidRDefault="001119B2" w:rsidP="00542792">
      <w:pPr>
        <w:pStyle w:val="a4"/>
        <w:ind w:firstLine="709"/>
        <w:rPr>
          <w:b/>
          <w:bCs/>
          <w:szCs w:val="28"/>
        </w:rPr>
      </w:pPr>
      <w:r w:rsidRPr="00542792">
        <w:rPr>
          <w:b/>
          <w:bCs/>
          <w:szCs w:val="28"/>
        </w:rPr>
        <w:t xml:space="preserve">Класс </w:t>
      </w:r>
      <w:r w:rsidRPr="00542792">
        <w:rPr>
          <w:b/>
          <w:bCs/>
          <w:szCs w:val="28"/>
          <w:lang w:val="en-US"/>
        </w:rPr>
        <w:t>Pump</w:t>
      </w:r>
    </w:p>
    <w:p w:rsidR="001119B2" w:rsidRPr="00542792" w:rsidRDefault="001119B2" w:rsidP="00542792">
      <w:pPr>
        <w:pStyle w:val="a4"/>
        <w:ind w:firstLine="709"/>
        <w:rPr>
          <w:szCs w:val="28"/>
        </w:rPr>
      </w:pPr>
      <w:r w:rsidRPr="00542792">
        <w:rPr>
          <w:szCs w:val="28"/>
        </w:rPr>
        <w:t>Объединил в себе все насосы, которые содержат два метода: (</w:t>
      </w:r>
      <w:r w:rsidRPr="00542792">
        <w:rPr>
          <w:szCs w:val="28"/>
          <w:lang w:val="en-US"/>
        </w:rPr>
        <w:t>Start</w:t>
      </w:r>
      <w:r w:rsidRPr="00542792">
        <w:rPr>
          <w:szCs w:val="28"/>
        </w:rPr>
        <w:t>) и (</w:t>
      </w:r>
      <w:r w:rsidRPr="00542792">
        <w:rPr>
          <w:szCs w:val="28"/>
          <w:lang w:val="en-US"/>
        </w:rPr>
        <w:t>Stop</w:t>
      </w:r>
      <w:r w:rsidRPr="00542792">
        <w:rPr>
          <w:szCs w:val="28"/>
        </w:rPr>
        <w:t xml:space="preserve">) и атрибут – </w:t>
      </w:r>
      <w:r w:rsidRPr="00542792">
        <w:rPr>
          <w:szCs w:val="28"/>
          <w:lang w:val="en-US"/>
        </w:rPr>
        <w:t>State</w:t>
      </w:r>
      <w:r w:rsidRPr="00542792">
        <w:rPr>
          <w:szCs w:val="28"/>
        </w:rPr>
        <w:t>.</w:t>
      </w:r>
    </w:p>
    <w:p w:rsidR="001119B2" w:rsidRPr="00542792" w:rsidRDefault="001119B2" w:rsidP="00542792">
      <w:pPr>
        <w:pStyle w:val="a4"/>
        <w:ind w:firstLine="709"/>
        <w:rPr>
          <w:b/>
          <w:bCs/>
          <w:szCs w:val="28"/>
        </w:rPr>
      </w:pPr>
      <w:r w:rsidRPr="00542792">
        <w:rPr>
          <w:b/>
          <w:bCs/>
          <w:szCs w:val="28"/>
        </w:rPr>
        <w:t xml:space="preserve">Класс </w:t>
      </w:r>
      <w:r w:rsidRPr="00542792">
        <w:rPr>
          <w:b/>
          <w:bCs/>
          <w:szCs w:val="28"/>
          <w:lang w:val="en-US"/>
        </w:rPr>
        <w:t>Receiver</w:t>
      </w:r>
    </w:p>
    <w:p w:rsidR="001119B2" w:rsidRPr="00542792" w:rsidRDefault="001119B2" w:rsidP="00542792">
      <w:pPr>
        <w:pStyle w:val="a4"/>
        <w:ind w:firstLine="709"/>
        <w:rPr>
          <w:szCs w:val="28"/>
        </w:rPr>
      </w:pPr>
      <w:r w:rsidRPr="00542792">
        <w:rPr>
          <w:szCs w:val="28"/>
        </w:rPr>
        <w:t xml:space="preserve">Объединил в себя регулирующие органы класса </w:t>
      </w:r>
      <w:r w:rsidRPr="00542792">
        <w:rPr>
          <w:szCs w:val="28"/>
          <w:lang w:val="en-US"/>
        </w:rPr>
        <w:t>Valve</w:t>
      </w:r>
      <w:r w:rsidRPr="00542792">
        <w:rPr>
          <w:szCs w:val="28"/>
        </w:rPr>
        <w:t xml:space="preserve"> спуска газа.</w:t>
      </w:r>
    </w:p>
    <w:p w:rsidR="001119B2" w:rsidRPr="00542792" w:rsidRDefault="001119B2" w:rsidP="00542792">
      <w:pPr>
        <w:pStyle w:val="a4"/>
        <w:ind w:firstLine="709"/>
        <w:rPr>
          <w:b/>
          <w:bCs/>
          <w:szCs w:val="28"/>
        </w:rPr>
      </w:pPr>
      <w:r w:rsidRPr="00542792">
        <w:rPr>
          <w:b/>
          <w:bCs/>
          <w:szCs w:val="28"/>
        </w:rPr>
        <w:t xml:space="preserve">Класс </w:t>
      </w:r>
      <w:r w:rsidRPr="00542792">
        <w:rPr>
          <w:b/>
          <w:bCs/>
          <w:i/>
          <w:iCs/>
          <w:szCs w:val="28"/>
          <w:lang w:val="en-US"/>
        </w:rPr>
        <w:t>Controller</w:t>
      </w:r>
      <w:r w:rsidRPr="00542792">
        <w:rPr>
          <w:b/>
          <w:bCs/>
          <w:szCs w:val="28"/>
        </w:rPr>
        <w:t>.</w:t>
      </w:r>
    </w:p>
    <w:p w:rsidR="001119B2" w:rsidRPr="00542792" w:rsidRDefault="001119B2" w:rsidP="00542792">
      <w:pPr>
        <w:pStyle w:val="a4"/>
        <w:ind w:firstLine="709"/>
        <w:rPr>
          <w:szCs w:val="28"/>
        </w:rPr>
      </w:pPr>
      <w:r w:rsidRPr="00542792">
        <w:rPr>
          <w:szCs w:val="28"/>
        </w:rPr>
        <w:t>Должен содержать в себе все введенные оператором параметры технологического процесса:</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Gas</w:t>
      </w:r>
      <w:r w:rsidRPr="00542792">
        <w:rPr>
          <w:szCs w:val="28"/>
        </w:rPr>
        <w:t>_</w:t>
      </w:r>
      <w:r w:rsidRPr="00542792">
        <w:rPr>
          <w:szCs w:val="28"/>
          <w:lang w:val="en-US"/>
        </w:rPr>
        <w:t>In</w:t>
      </w:r>
      <w:r w:rsidRPr="00542792">
        <w:rPr>
          <w:szCs w:val="28"/>
        </w:rPr>
        <w:t>_</w:t>
      </w:r>
      <w:r w:rsidRPr="00542792">
        <w:rPr>
          <w:szCs w:val="28"/>
          <w:lang w:val="en-US"/>
        </w:rPr>
        <w:t>min</w:t>
      </w:r>
      <w:r w:rsidRPr="00542792">
        <w:rPr>
          <w:szCs w:val="28"/>
        </w:rPr>
        <w:t xml:space="preserve"> – минимальное входное давление;</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Gas</w:t>
      </w:r>
      <w:r w:rsidRPr="00542792">
        <w:rPr>
          <w:szCs w:val="28"/>
        </w:rPr>
        <w:t>_</w:t>
      </w:r>
      <w:r w:rsidRPr="00542792">
        <w:rPr>
          <w:szCs w:val="28"/>
          <w:lang w:val="en-US"/>
        </w:rPr>
        <w:t>In</w:t>
      </w:r>
      <w:r w:rsidRPr="00542792">
        <w:rPr>
          <w:szCs w:val="28"/>
        </w:rPr>
        <w:t>_</w:t>
      </w:r>
      <w:r w:rsidRPr="00542792">
        <w:rPr>
          <w:szCs w:val="28"/>
          <w:lang w:val="en-US"/>
        </w:rPr>
        <w:t>max</w:t>
      </w:r>
      <w:r w:rsidRPr="00542792">
        <w:rPr>
          <w:szCs w:val="28"/>
        </w:rPr>
        <w:t xml:space="preserve"> – максимальное входное давление;</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Gas</w:t>
      </w:r>
      <w:r w:rsidRPr="00542792">
        <w:rPr>
          <w:szCs w:val="28"/>
        </w:rPr>
        <w:t>_</w:t>
      </w:r>
      <w:r w:rsidRPr="00542792">
        <w:rPr>
          <w:szCs w:val="28"/>
          <w:lang w:val="en-US"/>
        </w:rPr>
        <w:t>Out</w:t>
      </w:r>
      <w:r w:rsidRPr="00542792">
        <w:rPr>
          <w:szCs w:val="28"/>
        </w:rPr>
        <w:t>_</w:t>
      </w:r>
      <w:r w:rsidRPr="00542792">
        <w:rPr>
          <w:szCs w:val="28"/>
          <w:lang w:val="en-US"/>
        </w:rPr>
        <w:t>min</w:t>
      </w:r>
      <w:r w:rsidRPr="00542792">
        <w:rPr>
          <w:szCs w:val="28"/>
        </w:rPr>
        <w:t xml:space="preserve"> – минимальное выходное давление;</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Gas</w:t>
      </w:r>
      <w:r w:rsidRPr="00542792">
        <w:rPr>
          <w:szCs w:val="28"/>
        </w:rPr>
        <w:t>_</w:t>
      </w:r>
      <w:r w:rsidRPr="00542792">
        <w:rPr>
          <w:szCs w:val="28"/>
          <w:lang w:val="en-US"/>
        </w:rPr>
        <w:t>Out</w:t>
      </w:r>
      <w:r w:rsidRPr="00542792">
        <w:rPr>
          <w:szCs w:val="28"/>
        </w:rPr>
        <w:t>_</w:t>
      </w:r>
      <w:r w:rsidRPr="00542792">
        <w:rPr>
          <w:szCs w:val="28"/>
          <w:lang w:val="en-US"/>
        </w:rPr>
        <w:t>max</w:t>
      </w:r>
      <w:r w:rsidRPr="00542792">
        <w:rPr>
          <w:szCs w:val="28"/>
        </w:rPr>
        <w:t xml:space="preserve"> – максимальное выходное давление;</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Gas</w:t>
      </w:r>
      <w:r w:rsidRPr="00542792">
        <w:rPr>
          <w:szCs w:val="28"/>
        </w:rPr>
        <w:t>_</w:t>
      </w:r>
      <w:r w:rsidRPr="00542792">
        <w:rPr>
          <w:szCs w:val="28"/>
          <w:lang w:val="en-US"/>
        </w:rPr>
        <w:t>Defference</w:t>
      </w:r>
      <w:r w:rsidRPr="00542792">
        <w:rPr>
          <w:szCs w:val="28"/>
        </w:rPr>
        <w:t>_</w:t>
      </w:r>
      <w:r w:rsidRPr="00542792">
        <w:rPr>
          <w:szCs w:val="28"/>
          <w:lang w:val="en-US"/>
        </w:rPr>
        <w:t>max</w:t>
      </w:r>
      <w:r w:rsidRPr="00542792">
        <w:rPr>
          <w:szCs w:val="28"/>
        </w:rPr>
        <w:t xml:space="preserve"> – максимальный перепад</w:t>
      </w:r>
      <w:r w:rsidR="00542792">
        <w:rPr>
          <w:szCs w:val="28"/>
        </w:rPr>
        <w:t xml:space="preserve"> </w:t>
      </w:r>
      <w:r w:rsidRPr="00542792">
        <w:rPr>
          <w:szCs w:val="28"/>
        </w:rPr>
        <w:t>давления;</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T</w:t>
      </w:r>
      <w:r w:rsidRPr="00542792">
        <w:rPr>
          <w:szCs w:val="28"/>
        </w:rPr>
        <w:t>_</w:t>
      </w:r>
      <w:r w:rsidRPr="00542792">
        <w:rPr>
          <w:szCs w:val="28"/>
          <w:lang w:val="en-US"/>
        </w:rPr>
        <w:t>Gas</w:t>
      </w:r>
      <w:r w:rsidRPr="00542792">
        <w:rPr>
          <w:szCs w:val="28"/>
        </w:rPr>
        <w:t>_</w:t>
      </w:r>
      <w:r w:rsidRPr="00542792">
        <w:rPr>
          <w:szCs w:val="28"/>
          <w:lang w:val="en-US"/>
        </w:rPr>
        <w:t>Out</w:t>
      </w:r>
      <w:r w:rsidRPr="00542792">
        <w:rPr>
          <w:szCs w:val="28"/>
        </w:rPr>
        <w:t>_</w:t>
      </w:r>
      <w:r w:rsidRPr="00542792">
        <w:rPr>
          <w:szCs w:val="28"/>
          <w:lang w:val="en-US"/>
        </w:rPr>
        <w:t>max</w:t>
      </w:r>
      <w:r w:rsidRPr="00542792">
        <w:rPr>
          <w:szCs w:val="28"/>
        </w:rPr>
        <w:t xml:space="preserve"> –максимальная температура газа на выходе;</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T</w:t>
      </w:r>
      <w:r w:rsidRPr="00542792">
        <w:rPr>
          <w:szCs w:val="28"/>
        </w:rPr>
        <w:t>_</w:t>
      </w:r>
      <w:r w:rsidRPr="00542792">
        <w:rPr>
          <w:szCs w:val="28"/>
          <w:lang w:val="en-US"/>
        </w:rPr>
        <w:t>Gas</w:t>
      </w:r>
      <w:r w:rsidRPr="00542792">
        <w:rPr>
          <w:szCs w:val="28"/>
        </w:rPr>
        <w:t>_</w:t>
      </w:r>
      <w:r w:rsidRPr="00542792">
        <w:rPr>
          <w:szCs w:val="28"/>
          <w:lang w:val="en-US"/>
        </w:rPr>
        <w:t>In</w:t>
      </w:r>
      <w:r w:rsidRPr="00542792">
        <w:rPr>
          <w:szCs w:val="28"/>
        </w:rPr>
        <w:t>_</w:t>
      </w:r>
      <w:r w:rsidRPr="00542792">
        <w:rPr>
          <w:szCs w:val="28"/>
          <w:lang w:val="en-US"/>
        </w:rPr>
        <w:t>max</w:t>
      </w:r>
      <w:r w:rsidRPr="00542792">
        <w:rPr>
          <w:szCs w:val="28"/>
        </w:rPr>
        <w:t xml:space="preserve"> – минимальная температура газа на входе;</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Freq</w:t>
      </w:r>
      <w:r w:rsidRPr="00542792">
        <w:rPr>
          <w:szCs w:val="28"/>
        </w:rPr>
        <w:t>_</w:t>
      </w:r>
      <w:r w:rsidRPr="00542792">
        <w:rPr>
          <w:szCs w:val="28"/>
          <w:lang w:val="en-US"/>
        </w:rPr>
        <w:t>max</w:t>
      </w:r>
      <w:r w:rsidRPr="00542792">
        <w:rPr>
          <w:szCs w:val="28"/>
        </w:rPr>
        <w:t xml:space="preserve"> – максимальная частота вращения двигателя;</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C</w:t>
      </w:r>
      <w:r w:rsidRPr="00542792">
        <w:rPr>
          <w:szCs w:val="28"/>
        </w:rPr>
        <w:t>_</w:t>
      </w:r>
      <w:r w:rsidRPr="00542792">
        <w:rPr>
          <w:szCs w:val="28"/>
          <w:lang w:val="en-US"/>
        </w:rPr>
        <w:t>max</w:t>
      </w:r>
      <w:r w:rsidRPr="00542792">
        <w:rPr>
          <w:szCs w:val="28"/>
        </w:rPr>
        <w:t xml:space="preserve"> – максимальное значение смещения вала;</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Vibr</w:t>
      </w:r>
      <w:r w:rsidRPr="00542792">
        <w:rPr>
          <w:szCs w:val="28"/>
        </w:rPr>
        <w:t>_</w:t>
      </w:r>
      <w:r w:rsidRPr="00542792">
        <w:rPr>
          <w:szCs w:val="28"/>
          <w:lang w:val="en-US"/>
        </w:rPr>
        <w:t>max</w:t>
      </w:r>
      <w:r w:rsidRPr="00542792">
        <w:rPr>
          <w:szCs w:val="28"/>
        </w:rPr>
        <w:t xml:space="preserve"> – максимальное значение вибрации вала;</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T</w:t>
      </w:r>
      <w:r w:rsidRPr="00542792">
        <w:rPr>
          <w:szCs w:val="28"/>
        </w:rPr>
        <w:t xml:space="preserve">_ </w:t>
      </w:r>
      <w:r w:rsidRPr="00542792">
        <w:rPr>
          <w:szCs w:val="28"/>
          <w:lang w:val="en-US"/>
        </w:rPr>
        <w:t>bearing</w:t>
      </w:r>
      <w:r w:rsidRPr="00542792">
        <w:rPr>
          <w:szCs w:val="28"/>
        </w:rPr>
        <w:t>_</w:t>
      </w:r>
      <w:r w:rsidRPr="00542792">
        <w:rPr>
          <w:szCs w:val="28"/>
          <w:lang w:val="en-US"/>
        </w:rPr>
        <w:t>max</w:t>
      </w:r>
      <w:r w:rsidRPr="00542792">
        <w:rPr>
          <w:szCs w:val="28"/>
        </w:rPr>
        <w:t xml:space="preserve"> – максимальная температура подшипника;</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T</w:t>
      </w:r>
      <w:r w:rsidRPr="00542792">
        <w:rPr>
          <w:szCs w:val="28"/>
        </w:rPr>
        <w:t>_</w:t>
      </w:r>
      <w:r w:rsidRPr="00542792">
        <w:rPr>
          <w:szCs w:val="28"/>
          <w:lang w:val="en-US"/>
        </w:rPr>
        <w:t>moto</w:t>
      </w:r>
      <w:r w:rsidRPr="00542792">
        <w:rPr>
          <w:szCs w:val="28"/>
        </w:rPr>
        <w:t>_</w:t>
      </w:r>
      <w:r w:rsidRPr="00542792">
        <w:rPr>
          <w:szCs w:val="28"/>
          <w:lang w:val="en-US"/>
        </w:rPr>
        <w:t>max</w:t>
      </w:r>
      <w:r w:rsidRPr="00542792">
        <w:rPr>
          <w:szCs w:val="28"/>
        </w:rPr>
        <w:t xml:space="preserve"> – максимальная температура двигателя;</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T</w:t>
      </w:r>
      <w:r w:rsidRPr="00542792">
        <w:rPr>
          <w:szCs w:val="28"/>
        </w:rPr>
        <w:t>_</w:t>
      </w:r>
      <w:r w:rsidRPr="00542792">
        <w:rPr>
          <w:szCs w:val="28"/>
          <w:lang w:val="en-US"/>
        </w:rPr>
        <w:t>Oil</w:t>
      </w:r>
      <w:r w:rsidRPr="00542792">
        <w:rPr>
          <w:szCs w:val="28"/>
        </w:rPr>
        <w:t>_</w:t>
      </w:r>
      <w:r w:rsidRPr="00542792">
        <w:rPr>
          <w:szCs w:val="28"/>
          <w:lang w:val="en-US"/>
        </w:rPr>
        <w:t>max</w:t>
      </w:r>
      <w:r w:rsidRPr="00542792">
        <w:rPr>
          <w:szCs w:val="28"/>
        </w:rPr>
        <w:t xml:space="preserve"> – максимальная температура масла;</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Oil</w:t>
      </w:r>
      <w:r w:rsidRPr="00542792">
        <w:rPr>
          <w:szCs w:val="28"/>
        </w:rPr>
        <w:t>_</w:t>
      </w:r>
      <w:r w:rsidRPr="00542792">
        <w:rPr>
          <w:szCs w:val="28"/>
          <w:lang w:val="en-US"/>
        </w:rPr>
        <w:t>max</w:t>
      </w:r>
      <w:r w:rsidRPr="00542792">
        <w:rPr>
          <w:szCs w:val="28"/>
        </w:rPr>
        <w:t xml:space="preserve"> – максимальное давление масла;</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Oil</w:t>
      </w:r>
      <w:r w:rsidRPr="00542792">
        <w:rPr>
          <w:szCs w:val="28"/>
        </w:rPr>
        <w:t>_</w:t>
      </w:r>
      <w:r w:rsidRPr="00542792">
        <w:rPr>
          <w:szCs w:val="28"/>
          <w:lang w:val="en-US"/>
        </w:rPr>
        <w:t>Reserv</w:t>
      </w:r>
      <w:r w:rsidRPr="00542792">
        <w:rPr>
          <w:szCs w:val="28"/>
        </w:rPr>
        <w:t>_</w:t>
      </w:r>
      <w:r w:rsidRPr="00542792">
        <w:rPr>
          <w:szCs w:val="28"/>
          <w:lang w:val="en-US"/>
        </w:rPr>
        <w:t>max</w:t>
      </w:r>
      <w:r w:rsidRPr="00542792">
        <w:rPr>
          <w:szCs w:val="28"/>
        </w:rPr>
        <w:t xml:space="preserve"> – максимальное давление масла с резерва;</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T</w:t>
      </w:r>
      <w:r w:rsidRPr="00542792">
        <w:rPr>
          <w:szCs w:val="28"/>
        </w:rPr>
        <w:t>_</w:t>
      </w:r>
      <w:r w:rsidRPr="00542792">
        <w:rPr>
          <w:szCs w:val="28"/>
          <w:lang w:val="en-US"/>
        </w:rPr>
        <w:t>time</w:t>
      </w:r>
      <w:r w:rsidRPr="00542792">
        <w:rPr>
          <w:szCs w:val="28"/>
        </w:rPr>
        <w:t xml:space="preserve"> – время опроса датчиков температуры;</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time</w:t>
      </w:r>
      <w:r w:rsidRPr="00542792">
        <w:rPr>
          <w:szCs w:val="28"/>
        </w:rPr>
        <w:t xml:space="preserve"> – время опроса датчиков давления;</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C</w:t>
      </w:r>
      <w:r w:rsidRPr="00542792">
        <w:rPr>
          <w:szCs w:val="28"/>
        </w:rPr>
        <w:t>_</w:t>
      </w:r>
      <w:r w:rsidRPr="00542792">
        <w:rPr>
          <w:szCs w:val="28"/>
          <w:lang w:val="en-US"/>
        </w:rPr>
        <w:t>time</w:t>
      </w:r>
      <w:r w:rsidRPr="00542792">
        <w:rPr>
          <w:szCs w:val="28"/>
        </w:rPr>
        <w:t xml:space="preserve"> – время опроса датчиков смещения;</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Vibr</w:t>
      </w:r>
      <w:r w:rsidRPr="00542792">
        <w:rPr>
          <w:szCs w:val="28"/>
        </w:rPr>
        <w:t>_</w:t>
      </w:r>
      <w:r w:rsidRPr="00542792">
        <w:rPr>
          <w:szCs w:val="28"/>
          <w:lang w:val="en-US"/>
        </w:rPr>
        <w:t>time</w:t>
      </w:r>
      <w:r w:rsidRPr="00542792">
        <w:rPr>
          <w:szCs w:val="28"/>
        </w:rPr>
        <w:t xml:space="preserve"> – время опроса датчиков вибрации;</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Water</w:t>
      </w:r>
      <w:r w:rsidRPr="00542792">
        <w:rPr>
          <w:szCs w:val="28"/>
        </w:rPr>
        <w:t>_</w:t>
      </w:r>
      <w:r w:rsidRPr="00542792">
        <w:rPr>
          <w:szCs w:val="28"/>
          <w:lang w:val="en-US"/>
        </w:rPr>
        <w:t>max</w:t>
      </w:r>
      <w:r w:rsidRPr="00542792">
        <w:rPr>
          <w:szCs w:val="28"/>
        </w:rPr>
        <w:t xml:space="preserve"> – максимальное давление воды;</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Water</w:t>
      </w:r>
      <w:r w:rsidRPr="00542792">
        <w:rPr>
          <w:szCs w:val="28"/>
        </w:rPr>
        <w:t>_</w:t>
      </w:r>
      <w:r w:rsidRPr="00542792">
        <w:rPr>
          <w:szCs w:val="28"/>
          <w:lang w:val="en-US"/>
        </w:rPr>
        <w:t>min</w:t>
      </w:r>
      <w:r w:rsidRPr="00542792">
        <w:rPr>
          <w:szCs w:val="28"/>
        </w:rPr>
        <w:t xml:space="preserve"> – минимальное давление воды;</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Air</w:t>
      </w:r>
      <w:r w:rsidRPr="00542792">
        <w:rPr>
          <w:szCs w:val="28"/>
        </w:rPr>
        <w:t>_</w:t>
      </w:r>
      <w:r w:rsidRPr="00542792">
        <w:rPr>
          <w:szCs w:val="28"/>
          <w:lang w:val="en-US"/>
        </w:rPr>
        <w:t>max</w:t>
      </w:r>
      <w:r w:rsidRPr="00542792">
        <w:rPr>
          <w:szCs w:val="28"/>
        </w:rPr>
        <w:t xml:space="preserve"> – максимальное давление воздуха на обдув;</w:t>
      </w:r>
    </w:p>
    <w:p w:rsidR="001119B2" w:rsidRPr="00542792" w:rsidRDefault="001119B2" w:rsidP="00542792">
      <w:pPr>
        <w:pStyle w:val="a4"/>
        <w:ind w:firstLine="709"/>
        <w:rPr>
          <w:szCs w:val="28"/>
        </w:rPr>
      </w:pPr>
      <w:r w:rsidRPr="00542792">
        <w:rPr>
          <w:szCs w:val="28"/>
          <w:lang w:val="en-US"/>
        </w:rPr>
        <w:t>m</w:t>
      </w:r>
      <w:r w:rsidRPr="00542792">
        <w:rPr>
          <w:szCs w:val="28"/>
        </w:rPr>
        <w:t>_</w:t>
      </w:r>
      <w:r w:rsidRPr="00542792">
        <w:rPr>
          <w:szCs w:val="28"/>
          <w:lang w:val="en-US"/>
        </w:rPr>
        <w:t>P</w:t>
      </w:r>
      <w:r w:rsidRPr="00542792">
        <w:rPr>
          <w:szCs w:val="28"/>
        </w:rPr>
        <w:t>_</w:t>
      </w:r>
      <w:r w:rsidRPr="00542792">
        <w:rPr>
          <w:szCs w:val="28"/>
          <w:lang w:val="en-US"/>
        </w:rPr>
        <w:t>Air</w:t>
      </w:r>
      <w:r w:rsidRPr="00542792">
        <w:rPr>
          <w:szCs w:val="28"/>
        </w:rPr>
        <w:t>_</w:t>
      </w:r>
      <w:r w:rsidRPr="00542792">
        <w:rPr>
          <w:szCs w:val="28"/>
          <w:lang w:val="en-US"/>
        </w:rPr>
        <w:t>min</w:t>
      </w:r>
      <w:r w:rsidRPr="00542792">
        <w:rPr>
          <w:szCs w:val="28"/>
        </w:rPr>
        <w:t xml:space="preserve"> – минимальное давление воздуха на обдув;</w:t>
      </w:r>
    </w:p>
    <w:p w:rsidR="003F4B26" w:rsidRDefault="001119B2" w:rsidP="00542792">
      <w:pPr>
        <w:pStyle w:val="a4"/>
        <w:ind w:firstLine="709"/>
        <w:rPr>
          <w:szCs w:val="28"/>
        </w:rPr>
      </w:pPr>
      <w:r w:rsidRPr="00542792">
        <w:rPr>
          <w:szCs w:val="28"/>
        </w:rPr>
        <w:t>Все выше сказанное представлено на диаграмме классов рис. 4.4</w:t>
      </w:r>
    </w:p>
    <w:p w:rsidR="003F4B26" w:rsidRDefault="003F4B26">
      <w:pPr>
        <w:spacing w:line="360" w:lineRule="auto"/>
        <w:jc w:val="both"/>
        <w:rPr>
          <w:color w:val="000000"/>
          <w:sz w:val="28"/>
          <w:szCs w:val="28"/>
        </w:rPr>
      </w:pPr>
      <w:r>
        <w:rPr>
          <w:szCs w:val="28"/>
        </w:rPr>
        <w:br w:type="page"/>
      </w:r>
    </w:p>
    <w:p w:rsidR="001119B2" w:rsidRPr="00542792" w:rsidRDefault="00560819" w:rsidP="00542792">
      <w:pPr>
        <w:pStyle w:val="a4"/>
        <w:ind w:firstLine="709"/>
        <w:rPr>
          <w:szCs w:val="28"/>
        </w:rPr>
      </w:pPr>
      <w:r>
        <w:rPr>
          <w:noProof/>
          <w:szCs w:val="28"/>
        </w:rPr>
        <w:pict>
          <v:shape id="Рисунок 77" o:spid="_x0000_i1101" type="#_x0000_t75" style="width:398.25pt;height:390.75pt;visibility:visible">
            <v:imagedata r:id="rId80" o:title="" croptop="2254f" cropbottom="2469f" cropleft="2228f" cropright="2217f"/>
          </v:shape>
        </w:pict>
      </w:r>
    </w:p>
    <w:p w:rsidR="001119B2" w:rsidRPr="00542792" w:rsidRDefault="001119B2" w:rsidP="00542792">
      <w:pPr>
        <w:pStyle w:val="a4"/>
        <w:ind w:firstLine="709"/>
        <w:rPr>
          <w:szCs w:val="28"/>
        </w:rPr>
      </w:pPr>
      <w:r w:rsidRPr="00542792">
        <w:rPr>
          <w:szCs w:val="28"/>
        </w:rPr>
        <w:t>Рис. 4.4 - Диаграмма классов системы</w:t>
      </w:r>
    </w:p>
    <w:p w:rsidR="001119B2" w:rsidRPr="00542792" w:rsidRDefault="001119B2" w:rsidP="00542792">
      <w:pPr>
        <w:pStyle w:val="a4"/>
        <w:ind w:firstLine="709"/>
        <w:rPr>
          <w:szCs w:val="28"/>
        </w:rPr>
      </w:pPr>
    </w:p>
    <w:p w:rsidR="001119B2" w:rsidRPr="00542792" w:rsidRDefault="003F4B26" w:rsidP="003F4B26">
      <w:pPr>
        <w:pStyle w:val="a4"/>
        <w:tabs>
          <w:tab w:val="left" w:pos="1134"/>
        </w:tabs>
        <w:ind w:left="709" w:firstLine="0"/>
        <w:rPr>
          <w:b/>
          <w:bCs/>
          <w:iCs/>
          <w:szCs w:val="28"/>
        </w:rPr>
      </w:pPr>
      <w:r>
        <w:rPr>
          <w:b/>
          <w:bCs/>
          <w:iCs/>
          <w:szCs w:val="28"/>
        </w:rPr>
        <w:t>4.2</w:t>
      </w:r>
      <w:r w:rsidR="00542792">
        <w:rPr>
          <w:b/>
          <w:bCs/>
          <w:iCs/>
          <w:szCs w:val="28"/>
        </w:rPr>
        <w:t xml:space="preserve"> </w:t>
      </w:r>
      <w:r w:rsidR="001119B2" w:rsidRPr="00542792">
        <w:rPr>
          <w:b/>
          <w:bCs/>
          <w:iCs/>
          <w:szCs w:val="28"/>
        </w:rPr>
        <w:t>Построение алгоритма работы системы</w:t>
      </w:r>
    </w:p>
    <w:p w:rsidR="001119B2" w:rsidRPr="00542792" w:rsidRDefault="001119B2" w:rsidP="00542792">
      <w:pPr>
        <w:pStyle w:val="a4"/>
        <w:ind w:firstLine="709"/>
        <w:rPr>
          <w:b/>
          <w:bCs/>
          <w:iCs/>
          <w:szCs w:val="28"/>
        </w:rPr>
      </w:pPr>
    </w:p>
    <w:p w:rsidR="001119B2" w:rsidRPr="00542792" w:rsidRDefault="001119B2" w:rsidP="00542792">
      <w:pPr>
        <w:pStyle w:val="a4"/>
        <w:ind w:firstLine="709"/>
        <w:rPr>
          <w:szCs w:val="28"/>
        </w:rPr>
      </w:pPr>
      <w:r w:rsidRPr="00542792">
        <w:rPr>
          <w:szCs w:val="28"/>
        </w:rPr>
        <w:t>Запуск системы управления КУ производится по команде оператора после того, как им были введены параметры протекания процесса. Перед запуском предполагается, что все предпусковые параметры в норме. После запуска система начинает работать в автоматическом режиме, пока не будет остановлена оператором. При этом система должна автоматически обеспечивать предупреждение аварийных ситуаций. При необходимости изменить параметры оператор способен во время работы системы.</w:t>
      </w:r>
    </w:p>
    <w:p w:rsidR="001119B2" w:rsidRPr="00542792" w:rsidRDefault="001119B2" w:rsidP="00542792">
      <w:pPr>
        <w:pStyle w:val="a4"/>
        <w:ind w:firstLine="709"/>
        <w:rPr>
          <w:szCs w:val="28"/>
        </w:rPr>
      </w:pPr>
      <w:r w:rsidRPr="00542792">
        <w:rPr>
          <w:szCs w:val="28"/>
        </w:rPr>
        <w:t>Система функционирует следующим образом.</w:t>
      </w:r>
    </w:p>
    <w:p w:rsidR="001119B2" w:rsidRPr="00542792" w:rsidRDefault="001119B2" w:rsidP="00542792">
      <w:pPr>
        <w:pStyle w:val="a4"/>
        <w:ind w:firstLine="709"/>
        <w:rPr>
          <w:szCs w:val="28"/>
        </w:rPr>
      </w:pPr>
      <w:r w:rsidRPr="00542792">
        <w:rPr>
          <w:szCs w:val="28"/>
        </w:rPr>
        <w:t>Предполагается, что все внешние параметры протекания процесса сжатия находятся в норме, тогда происходит пуск двигателя.</w:t>
      </w:r>
    </w:p>
    <w:p w:rsidR="001119B2" w:rsidRPr="00542792" w:rsidRDefault="001119B2" w:rsidP="00542792">
      <w:pPr>
        <w:pStyle w:val="a4"/>
        <w:ind w:firstLine="709"/>
        <w:rPr>
          <w:szCs w:val="28"/>
        </w:rPr>
      </w:pPr>
      <w:r w:rsidRPr="00542792">
        <w:rPr>
          <w:szCs w:val="28"/>
        </w:rPr>
        <w:t xml:space="preserve">Если система вовремя работы обнаруживает, что любой параметр предшествует нормальному ходу реакции – подается сигнализация и происходит блокировка соответствующего устройства. </w:t>
      </w:r>
    </w:p>
    <w:p w:rsidR="001119B2" w:rsidRPr="00542792" w:rsidRDefault="001119B2" w:rsidP="00542792">
      <w:pPr>
        <w:pStyle w:val="a4"/>
        <w:ind w:firstLine="709"/>
        <w:rPr>
          <w:szCs w:val="28"/>
        </w:rPr>
      </w:pPr>
      <w:r w:rsidRPr="00542792">
        <w:rPr>
          <w:szCs w:val="28"/>
        </w:rPr>
        <w:t xml:space="preserve">Единственное условие блокировки, лежащего вне цикла работы является давление, температура и расход циркулирующего газа. </w:t>
      </w:r>
    </w:p>
    <w:p w:rsidR="001119B2" w:rsidRPr="00542792" w:rsidRDefault="001119B2" w:rsidP="00542792">
      <w:pPr>
        <w:pStyle w:val="a4"/>
        <w:ind w:firstLine="709"/>
        <w:rPr>
          <w:szCs w:val="28"/>
        </w:rPr>
      </w:pPr>
      <w:r w:rsidRPr="00542792">
        <w:rPr>
          <w:szCs w:val="28"/>
        </w:rPr>
        <w:t xml:space="preserve">Во время работы происходит постоянная обработка входящих величин с датчиков, что говорит о том – система находится в активном состоянии. Дублирование данных и внешний отчет способствует анализу протекания процесса. </w:t>
      </w:r>
    </w:p>
    <w:p w:rsidR="001119B2" w:rsidRDefault="001119B2" w:rsidP="00542792">
      <w:pPr>
        <w:pStyle w:val="a4"/>
        <w:ind w:firstLine="709"/>
        <w:rPr>
          <w:szCs w:val="28"/>
        </w:rPr>
      </w:pPr>
      <w:r w:rsidRPr="00542792">
        <w:rPr>
          <w:szCs w:val="28"/>
        </w:rPr>
        <w:t>Алгоритм обработки данных имеет вид, представленный на рис. 4.5</w:t>
      </w:r>
    </w:p>
    <w:p w:rsidR="003F4B26" w:rsidRPr="00542792" w:rsidRDefault="003F4B26" w:rsidP="00542792">
      <w:pPr>
        <w:pStyle w:val="a4"/>
        <w:ind w:firstLine="709"/>
        <w:rPr>
          <w:szCs w:val="28"/>
        </w:rPr>
      </w:pPr>
    </w:p>
    <w:p w:rsidR="001119B2" w:rsidRPr="00542792" w:rsidRDefault="00560819" w:rsidP="00542792">
      <w:pPr>
        <w:pStyle w:val="a4"/>
        <w:ind w:firstLine="709"/>
        <w:rPr>
          <w:szCs w:val="28"/>
        </w:rPr>
      </w:pPr>
      <w:r>
        <w:rPr>
          <w:noProof/>
          <w:szCs w:val="28"/>
        </w:rPr>
        <w:pict>
          <v:shape id="Рисунок 78" o:spid="_x0000_i1102" type="#_x0000_t75" style="width:276pt;height:255pt;visibility:visible">
            <v:imagedata r:id="rId81" o:title="" croptop="5337f" cropbottom="3798f" cropleft="6116f" cropright="1872f"/>
          </v:shape>
        </w:pict>
      </w:r>
    </w:p>
    <w:p w:rsidR="001119B2" w:rsidRPr="00542792" w:rsidRDefault="001119B2" w:rsidP="00542792">
      <w:pPr>
        <w:pStyle w:val="a4"/>
        <w:ind w:firstLine="709"/>
        <w:rPr>
          <w:szCs w:val="28"/>
        </w:rPr>
      </w:pPr>
      <w:r w:rsidRPr="00542792">
        <w:rPr>
          <w:szCs w:val="28"/>
        </w:rPr>
        <w:t>Рис. 4.5 - Диаграмма активности, иллюстрирующая обработку данных</w:t>
      </w:r>
    </w:p>
    <w:p w:rsidR="003F4B26" w:rsidRDefault="003F4B26" w:rsidP="003F4B26">
      <w:pPr>
        <w:pStyle w:val="a4"/>
        <w:ind w:left="709" w:firstLine="0"/>
        <w:rPr>
          <w:b/>
          <w:bCs/>
          <w:iCs/>
          <w:szCs w:val="28"/>
        </w:rPr>
      </w:pPr>
    </w:p>
    <w:p w:rsidR="001119B2" w:rsidRPr="00542792" w:rsidRDefault="003F4B26" w:rsidP="003F4B26">
      <w:pPr>
        <w:pStyle w:val="a4"/>
        <w:ind w:left="709" w:firstLine="0"/>
        <w:rPr>
          <w:b/>
          <w:bCs/>
          <w:iCs/>
          <w:szCs w:val="28"/>
        </w:rPr>
      </w:pPr>
      <w:r>
        <w:rPr>
          <w:b/>
          <w:bCs/>
          <w:iCs/>
          <w:szCs w:val="28"/>
        </w:rPr>
        <w:t xml:space="preserve">4.3 </w:t>
      </w:r>
      <w:r w:rsidR="001119B2" w:rsidRPr="00542792">
        <w:rPr>
          <w:b/>
          <w:bCs/>
          <w:iCs/>
          <w:szCs w:val="28"/>
        </w:rPr>
        <w:t>Генерация программного кода</w:t>
      </w:r>
    </w:p>
    <w:p w:rsidR="001119B2" w:rsidRPr="00542792" w:rsidRDefault="001119B2" w:rsidP="00542792">
      <w:pPr>
        <w:pStyle w:val="a4"/>
        <w:ind w:firstLine="709"/>
        <w:rPr>
          <w:b/>
          <w:bCs/>
          <w:iCs/>
          <w:szCs w:val="28"/>
        </w:rPr>
      </w:pPr>
    </w:p>
    <w:p w:rsidR="001119B2" w:rsidRPr="00542792" w:rsidRDefault="001119B2" w:rsidP="00542792">
      <w:pPr>
        <w:pStyle w:val="a4"/>
        <w:ind w:firstLine="709"/>
        <w:rPr>
          <w:szCs w:val="28"/>
        </w:rPr>
      </w:pPr>
      <w:r w:rsidRPr="00542792">
        <w:rPr>
          <w:szCs w:val="28"/>
        </w:rPr>
        <w:t xml:space="preserve">Класс в </w:t>
      </w:r>
      <w:r w:rsidRPr="00542792">
        <w:rPr>
          <w:i/>
          <w:iCs/>
          <w:szCs w:val="28"/>
          <w:lang w:val="en-US"/>
        </w:rPr>
        <w:t>Rational</w:t>
      </w:r>
      <w:r w:rsidRPr="00542792">
        <w:rPr>
          <w:i/>
          <w:iCs/>
          <w:szCs w:val="28"/>
        </w:rPr>
        <w:t xml:space="preserve"> </w:t>
      </w:r>
      <w:r w:rsidRPr="00542792">
        <w:rPr>
          <w:i/>
          <w:iCs/>
          <w:szCs w:val="28"/>
          <w:lang w:val="en-US"/>
        </w:rPr>
        <w:t>Rose</w:t>
      </w:r>
      <w:r w:rsidRPr="00542792">
        <w:rPr>
          <w:szCs w:val="28"/>
        </w:rPr>
        <w:t xml:space="preserve"> — это описание общей структуры (данных и связей) для дальнейшего создания объектов. Для того чтобы генератор </w:t>
      </w:r>
      <w:r w:rsidRPr="00542792">
        <w:rPr>
          <w:szCs w:val="28"/>
          <w:lang w:val="en-US"/>
        </w:rPr>
        <w:t>Rational</w:t>
      </w:r>
      <w:r w:rsidRPr="00542792">
        <w:rPr>
          <w:szCs w:val="28"/>
        </w:rPr>
        <w:t xml:space="preserve"> </w:t>
      </w:r>
      <w:r w:rsidRPr="00542792">
        <w:rPr>
          <w:szCs w:val="28"/>
          <w:lang w:val="en-US"/>
        </w:rPr>
        <w:t>Rose</w:t>
      </w:r>
      <w:r w:rsidRPr="00542792">
        <w:rPr>
          <w:szCs w:val="28"/>
        </w:rPr>
        <w:t xml:space="preserve"> имел возможность создавать на основе описанной модели программный код, для каждого класса необходимо указать язык, для которого будет создаваться код. Также необходимо определить компонент, в котором этот класс будет храниться. Если в качестве языка для создания кода указан </w:t>
      </w:r>
      <w:r w:rsidRPr="00542792">
        <w:rPr>
          <w:szCs w:val="28"/>
          <w:lang w:val="en-US"/>
        </w:rPr>
        <w:t>VC</w:t>
      </w:r>
      <w:r w:rsidRPr="00542792">
        <w:rPr>
          <w:szCs w:val="28"/>
        </w:rPr>
        <w:t xml:space="preserve">++, то пользователь получает доступ ко всей иерархии классов библиотеки </w:t>
      </w:r>
      <w:r w:rsidRPr="00542792">
        <w:rPr>
          <w:szCs w:val="28"/>
          <w:lang w:val="en-US"/>
        </w:rPr>
        <w:t>MFC</w:t>
      </w:r>
      <w:r w:rsidRPr="00542792">
        <w:rPr>
          <w:szCs w:val="28"/>
        </w:rPr>
        <w:t xml:space="preserve"> при помощи визуальных средств </w:t>
      </w:r>
      <w:r w:rsidRPr="00542792">
        <w:rPr>
          <w:szCs w:val="28"/>
          <w:lang w:val="en-US"/>
        </w:rPr>
        <w:t>Model</w:t>
      </w:r>
      <w:r w:rsidRPr="00542792">
        <w:rPr>
          <w:szCs w:val="28"/>
        </w:rPr>
        <w:t xml:space="preserve"> </w:t>
      </w:r>
      <w:r w:rsidRPr="00542792">
        <w:rPr>
          <w:szCs w:val="28"/>
          <w:lang w:val="en-US"/>
        </w:rPr>
        <w:t>Assistant</w:t>
      </w:r>
      <w:r w:rsidRPr="00542792">
        <w:rPr>
          <w:szCs w:val="28"/>
        </w:rPr>
        <w:t xml:space="preserve">. Поэтому прежде чем приступить к генерации кода на </w:t>
      </w:r>
      <w:r w:rsidRPr="00542792">
        <w:rPr>
          <w:szCs w:val="28"/>
          <w:lang w:val="en-US"/>
        </w:rPr>
        <w:t>Visual</w:t>
      </w:r>
      <w:r w:rsidRPr="00542792">
        <w:rPr>
          <w:szCs w:val="28"/>
        </w:rPr>
        <w:t xml:space="preserve"> </w:t>
      </w:r>
      <w:r w:rsidRPr="00542792">
        <w:rPr>
          <w:szCs w:val="28"/>
          <w:lang w:val="en-US"/>
        </w:rPr>
        <w:t>C</w:t>
      </w:r>
      <w:r w:rsidRPr="00542792">
        <w:rPr>
          <w:szCs w:val="28"/>
        </w:rPr>
        <w:t>++, следует создать диаграмму компонентов, отражающая организацию и взаимосвязи программных компонентов, представленных в исходном коде, двоичных или выполняемых файлах. Связи в данном типе диаграммы представляют зависимости одного компонента от другого и имеют специальное отображение через значок «зависимости».</w:t>
      </w:r>
    </w:p>
    <w:p w:rsidR="001119B2" w:rsidRPr="00542792" w:rsidRDefault="001119B2" w:rsidP="00542792">
      <w:pPr>
        <w:pStyle w:val="a4"/>
        <w:ind w:firstLine="709"/>
        <w:rPr>
          <w:szCs w:val="28"/>
        </w:rPr>
      </w:pPr>
      <w:r w:rsidRPr="00542792">
        <w:rPr>
          <w:szCs w:val="28"/>
        </w:rPr>
        <w:t>В данном проекте будет построена упрощенная диаграмма компонентов, на которой каждый из компонентов будет представлять класс или его реализацию, хотя при разработке программного кода в большинстве случаев могут использоваться другие подходы.</w:t>
      </w:r>
    </w:p>
    <w:p w:rsidR="001119B2" w:rsidRPr="00542792" w:rsidRDefault="001119B2" w:rsidP="00542792">
      <w:pPr>
        <w:pStyle w:val="a4"/>
        <w:ind w:firstLine="709"/>
        <w:rPr>
          <w:szCs w:val="28"/>
        </w:rPr>
      </w:pPr>
      <w:r w:rsidRPr="00542792">
        <w:rPr>
          <w:szCs w:val="28"/>
        </w:rPr>
        <w:t>Для каждого из классов создается два файла: заголовочный (с расширением .</w:t>
      </w:r>
      <w:r w:rsidRPr="00542792">
        <w:rPr>
          <w:szCs w:val="28"/>
          <w:lang w:val="en-US"/>
        </w:rPr>
        <w:t>h</w:t>
      </w:r>
      <w:r w:rsidRPr="00542792">
        <w:rPr>
          <w:szCs w:val="28"/>
        </w:rPr>
        <w:t>), который содержит описание класса, и файл реализации (с расширением .</w:t>
      </w:r>
      <w:r w:rsidRPr="00542792">
        <w:rPr>
          <w:szCs w:val="28"/>
          <w:lang w:val="en-US"/>
        </w:rPr>
        <w:t>cpp</w:t>
      </w:r>
      <w:r w:rsidRPr="00542792">
        <w:rPr>
          <w:szCs w:val="28"/>
        </w:rPr>
        <w:t>), где содержится программная реализация методов класса.</w:t>
      </w:r>
    </w:p>
    <w:p w:rsidR="001119B2" w:rsidRPr="00542792" w:rsidRDefault="001119B2" w:rsidP="00542792">
      <w:pPr>
        <w:pStyle w:val="a4"/>
        <w:ind w:firstLine="709"/>
        <w:rPr>
          <w:szCs w:val="28"/>
        </w:rPr>
      </w:pPr>
      <w:r w:rsidRPr="00542792">
        <w:rPr>
          <w:szCs w:val="28"/>
        </w:rPr>
        <w:t>Поэтому каждый класс на диаграмме компонентов будет представлен двумя компонентами: Package Specification и Package Body. Первый компонент представляет собой определение пакета (заголовочный файл с расширением .</w:t>
      </w:r>
      <w:r w:rsidRPr="00542792">
        <w:rPr>
          <w:szCs w:val="28"/>
          <w:lang w:val="en-US"/>
        </w:rPr>
        <w:t>h</w:t>
      </w:r>
      <w:r w:rsidRPr="00542792">
        <w:rPr>
          <w:szCs w:val="28"/>
        </w:rPr>
        <w:t>), второй – тело пакета (файл с расширением.</w:t>
      </w:r>
      <w:r w:rsidRPr="00542792">
        <w:rPr>
          <w:szCs w:val="28"/>
          <w:lang w:val="en-US"/>
        </w:rPr>
        <w:t>cpp</w:t>
      </w:r>
      <w:r w:rsidRPr="00542792">
        <w:rPr>
          <w:szCs w:val="28"/>
        </w:rPr>
        <w:t>).</w:t>
      </w:r>
    </w:p>
    <w:p w:rsidR="003F4B26" w:rsidRDefault="001119B2" w:rsidP="00542792">
      <w:pPr>
        <w:pStyle w:val="a4"/>
        <w:ind w:firstLine="709"/>
        <w:rPr>
          <w:szCs w:val="28"/>
        </w:rPr>
      </w:pPr>
      <w:r w:rsidRPr="00542792">
        <w:rPr>
          <w:szCs w:val="28"/>
        </w:rPr>
        <w:t>Компоненты на диаграмме (рис. 4.6) для простоты имеют те же названия, что и класс, который они представляют.</w:t>
      </w:r>
    </w:p>
    <w:p w:rsidR="003F4B26" w:rsidRDefault="003F4B26">
      <w:pPr>
        <w:spacing w:line="360" w:lineRule="auto"/>
        <w:jc w:val="both"/>
        <w:rPr>
          <w:color w:val="000000"/>
          <w:sz w:val="28"/>
          <w:szCs w:val="28"/>
        </w:rPr>
      </w:pPr>
      <w:r>
        <w:rPr>
          <w:szCs w:val="28"/>
        </w:rPr>
        <w:br w:type="page"/>
      </w:r>
    </w:p>
    <w:p w:rsidR="001119B2" w:rsidRPr="00542792" w:rsidRDefault="00560819" w:rsidP="00542792">
      <w:pPr>
        <w:pStyle w:val="a4"/>
        <w:ind w:firstLine="709"/>
        <w:rPr>
          <w:szCs w:val="28"/>
        </w:rPr>
      </w:pPr>
      <w:r>
        <w:rPr>
          <w:noProof/>
          <w:szCs w:val="28"/>
        </w:rPr>
        <w:pict>
          <v:shape id="Рисунок 79" o:spid="_x0000_i1103" type="#_x0000_t75" style="width:381.75pt;height:267pt;visibility:visible">
            <v:imagedata r:id="rId82" o:title="" croptop="2580f" cropbottom="1928f" cropleft="2686f" cropright="8131f"/>
          </v:shape>
        </w:pict>
      </w:r>
    </w:p>
    <w:p w:rsidR="001119B2" w:rsidRPr="00542792" w:rsidRDefault="001119B2" w:rsidP="00542792">
      <w:pPr>
        <w:pStyle w:val="a4"/>
        <w:ind w:firstLine="709"/>
        <w:rPr>
          <w:szCs w:val="28"/>
        </w:rPr>
      </w:pPr>
      <w:r w:rsidRPr="00542792">
        <w:rPr>
          <w:szCs w:val="28"/>
        </w:rPr>
        <w:t>Рис. 4.6 - Диаграмма компонентов</w:t>
      </w:r>
    </w:p>
    <w:p w:rsidR="001119B2" w:rsidRPr="00542792" w:rsidRDefault="001119B2" w:rsidP="00542792">
      <w:pPr>
        <w:pStyle w:val="a4"/>
        <w:ind w:firstLine="709"/>
        <w:rPr>
          <w:szCs w:val="28"/>
        </w:rPr>
      </w:pPr>
    </w:p>
    <w:p w:rsidR="001119B2" w:rsidRPr="00542792" w:rsidRDefault="001119B2" w:rsidP="00542792">
      <w:pPr>
        <w:pStyle w:val="a4"/>
        <w:ind w:firstLine="709"/>
        <w:rPr>
          <w:szCs w:val="28"/>
        </w:rPr>
      </w:pPr>
      <w:r w:rsidRPr="00542792">
        <w:rPr>
          <w:szCs w:val="28"/>
        </w:rPr>
        <w:t xml:space="preserve">Кроме того, при создании компонентов в спецификации каждого из них задается язык, на котором он будет реализован (в нашем случае – </w:t>
      </w:r>
      <w:r w:rsidRPr="00542792">
        <w:rPr>
          <w:szCs w:val="28"/>
          <w:lang w:val="en-US"/>
        </w:rPr>
        <w:t>VC</w:t>
      </w:r>
      <w:r w:rsidRPr="00542792">
        <w:rPr>
          <w:szCs w:val="28"/>
        </w:rPr>
        <w:t xml:space="preserve">++), а также указывается какие классы включаются в компонент (вкладка </w:t>
      </w:r>
      <w:r w:rsidRPr="00542792">
        <w:rPr>
          <w:szCs w:val="28"/>
          <w:lang w:val="en-US"/>
        </w:rPr>
        <w:t>Realizes</w:t>
      </w:r>
      <w:r w:rsidRPr="00542792">
        <w:rPr>
          <w:szCs w:val="28"/>
        </w:rPr>
        <w:t xml:space="preserve"> спецификации компонента). На приведенной диаграмме в каждый компонент включен только один класс с тем же именем, что и компонент.</w:t>
      </w:r>
    </w:p>
    <w:p w:rsidR="001119B2" w:rsidRPr="00542792" w:rsidRDefault="001119B2" w:rsidP="00542792">
      <w:pPr>
        <w:pStyle w:val="a4"/>
        <w:ind w:firstLine="709"/>
        <w:rPr>
          <w:szCs w:val="28"/>
        </w:rPr>
      </w:pPr>
      <w:r w:rsidRPr="00542792">
        <w:rPr>
          <w:szCs w:val="28"/>
        </w:rPr>
        <w:t xml:space="preserve">После того, как реализация и прототипы функций определены, с помощью инструмента </w:t>
      </w:r>
      <w:r w:rsidRPr="00542792">
        <w:rPr>
          <w:i/>
          <w:iCs/>
          <w:szCs w:val="28"/>
          <w:lang w:val="en-US"/>
        </w:rPr>
        <w:t>Model</w:t>
      </w:r>
      <w:r w:rsidRPr="00542792">
        <w:rPr>
          <w:i/>
          <w:iCs/>
          <w:szCs w:val="28"/>
        </w:rPr>
        <w:t xml:space="preserve"> </w:t>
      </w:r>
      <w:r w:rsidRPr="00542792">
        <w:rPr>
          <w:i/>
          <w:iCs/>
          <w:szCs w:val="28"/>
          <w:lang w:val="en-US"/>
        </w:rPr>
        <w:t>Assistant</w:t>
      </w:r>
      <w:r w:rsidRPr="00542792">
        <w:rPr>
          <w:szCs w:val="28"/>
        </w:rPr>
        <w:t xml:space="preserve"> в указанных классах задаем для каждого оператора тип возвращаемого им значения, передаваемых ему параметров и тело функции (</w:t>
      </w:r>
      <w:r w:rsidRPr="00542792">
        <w:rPr>
          <w:i/>
          <w:iCs/>
          <w:szCs w:val="28"/>
          <w:lang w:val="en-US"/>
        </w:rPr>
        <w:t>Default</w:t>
      </w:r>
      <w:r w:rsidRPr="00542792">
        <w:rPr>
          <w:i/>
          <w:iCs/>
          <w:szCs w:val="28"/>
        </w:rPr>
        <w:t xml:space="preserve"> </w:t>
      </w:r>
      <w:r w:rsidRPr="00542792">
        <w:rPr>
          <w:i/>
          <w:iCs/>
          <w:szCs w:val="28"/>
          <w:lang w:val="en-US"/>
        </w:rPr>
        <w:t>Code</w:t>
      </w:r>
      <w:r w:rsidRPr="00542792">
        <w:rPr>
          <w:i/>
          <w:iCs/>
          <w:szCs w:val="28"/>
        </w:rPr>
        <w:t xml:space="preserve"> </w:t>
      </w:r>
      <w:r w:rsidRPr="00542792">
        <w:rPr>
          <w:i/>
          <w:iCs/>
          <w:szCs w:val="28"/>
          <w:lang w:val="en-US"/>
        </w:rPr>
        <w:t>Body</w:t>
      </w:r>
      <w:r w:rsidRPr="00542792">
        <w:rPr>
          <w:szCs w:val="28"/>
        </w:rPr>
        <w:t xml:space="preserve">). В классе </w:t>
      </w:r>
      <w:r w:rsidRPr="00542792">
        <w:rPr>
          <w:i/>
          <w:szCs w:val="28"/>
          <w:lang w:val="en-US"/>
        </w:rPr>
        <w:t>Controller</w:t>
      </w:r>
      <w:r w:rsidRPr="00542792">
        <w:rPr>
          <w:szCs w:val="28"/>
        </w:rPr>
        <w:t xml:space="preserve"> задается определение структуры </w:t>
      </w:r>
      <w:r w:rsidRPr="00542792">
        <w:rPr>
          <w:i/>
          <w:szCs w:val="28"/>
          <w:lang w:val="en-US"/>
        </w:rPr>
        <w:t>params</w:t>
      </w:r>
      <w:r w:rsidRPr="00542792">
        <w:rPr>
          <w:szCs w:val="28"/>
        </w:rPr>
        <w:t xml:space="preserve"> и содержащиеся в ней поля, представляющие задаваемые оператором параметры процесса.</w:t>
      </w:r>
    </w:p>
    <w:p w:rsidR="001119B2" w:rsidRPr="00542792" w:rsidRDefault="001119B2" w:rsidP="00542792">
      <w:pPr>
        <w:pStyle w:val="a4"/>
        <w:ind w:firstLine="709"/>
        <w:rPr>
          <w:szCs w:val="28"/>
        </w:rPr>
      </w:pPr>
      <w:r w:rsidRPr="00542792">
        <w:rPr>
          <w:szCs w:val="28"/>
        </w:rPr>
        <w:t xml:space="preserve">Заключительным этапом в создании программного кода на </w:t>
      </w:r>
      <w:r w:rsidRPr="00542792">
        <w:rPr>
          <w:i/>
          <w:iCs/>
          <w:szCs w:val="28"/>
          <w:lang w:val="en-US"/>
        </w:rPr>
        <w:t>Visual</w:t>
      </w:r>
      <w:r w:rsidRPr="00542792">
        <w:rPr>
          <w:szCs w:val="28"/>
        </w:rPr>
        <w:t xml:space="preserve"> </w:t>
      </w:r>
      <w:r w:rsidRPr="00542792">
        <w:rPr>
          <w:i/>
          <w:iCs/>
          <w:szCs w:val="28"/>
          <w:lang w:val="en-US"/>
        </w:rPr>
        <w:t>C</w:t>
      </w:r>
      <w:r w:rsidRPr="00542792">
        <w:rPr>
          <w:i/>
          <w:iCs/>
          <w:szCs w:val="28"/>
        </w:rPr>
        <w:t>++</w:t>
      </w:r>
      <w:r w:rsidRPr="00542792">
        <w:rPr>
          <w:szCs w:val="28"/>
        </w:rPr>
        <w:t xml:space="preserve"> является ассоциирование компонента с проектом </w:t>
      </w:r>
      <w:r w:rsidRPr="00542792">
        <w:rPr>
          <w:i/>
          <w:iCs/>
          <w:szCs w:val="28"/>
          <w:lang w:val="en-US"/>
        </w:rPr>
        <w:t>Microsoft</w:t>
      </w:r>
      <w:r w:rsidRPr="00542792">
        <w:rPr>
          <w:i/>
          <w:iCs/>
          <w:szCs w:val="28"/>
        </w:rPr>
        <w:t xml:space="preserve"> </w:t>
      </w:r>
      <w:r w:rsidRPr="00542792">
        <w:rPr>
          <w:i/>
          <w:iCs/>
          <w:szCs w:val="28"/>
          <w:lang w:val="en-US"/>
        </w:rPr>
        <w:t>Visual</w:t>
      </w:r>
      <w:r w:rsidRPr="00542792">
        <w:rPr>
          <w:i/>
          <w:iCs/>
          <w:szCs w:val="28"/>
        </w:rPr>
        <w:t xml:space="preserve"> </w:t>
      </w:r>
      <w:r w:rsidRPr="00542792">
        <w:rPr>
          <w:i/>
          <w:iCs/>
          <w:szCs w:val="28"/>
          <w:lang w:val="en-US"/>
        </w:rPr>
        <w:t>Studio</w:t>
      </w:r>
      <w:r w:rsidRPr="00542792">
        <w:rPr>
          <w:i/>
          <w:iCs/>
          <w:szCs w:val="28"/>
        </w:rPr>
        <w:t xml:space="preserve"> 6.0.</w:t>
      </w:r>
      <w:r w:rsidRPr="00542792">
        <w:rPr>
          <w:szCs w:val="28"/>
        </w:rPr>
        <w:t xml:space="preserve"> Для</w:t>
      </w:r>
      <w:r w:rsidRPr="00542792">
        <w:rPr>
          <w:szCs w:val="28"/>
          <w:lang w:val="en-US"/>
        </w:rPr>
        <w:t xml:space="preserve"> </w:t>
      </w:r>
      <w:r w:rsidRPr="00542792">
        <w:rPr>
          <w:szCs w:val="28"/>
        </w:rPr>
        <w:t>этого</w:t>
      </w:r>
      <w:r w:rsidRPr="00542792">
        <w:rPr>
          <w:szCs w:val="28"/>
          <w:lang w:val="en-US"/>
        </w:rPr>
        <w:t xml:space="preserve"> </w:t>
      </w:r>
      <w:r w:rsidRPr="00542792">
        <w:rPr>
          <w:szCs w:val="28"/>
        </w:rPr>
        <w:t>используется</w:t>
      </w:r>
      <w:r w:rsidRPr="00542792">
        <w:rPr>
          <w:szCs w:val="28"/>
          <w:lang w:val="en-US"/>
        </w:rPr>
        <w:t xml:space="preserve"> </w:t>
      </w:r>
      <w:r w:rsidRPr="00542792">
        <w:rPr>
          <w:szCs w:val="28"/>
        </w:rPr>
        <w:t>инструмент</w:t>
      </w:r>
      <w:r w:rsidRPr="00542792">
        <w:rPr>
          <w:szCs w:val="28"/>
          <w:lang w:val="en-US"/>
        </w:rPr>
        <w:t xml:space="preserve"> </w:t>
      </w:r>
      <w:r w:rsidRPr="00542792">
        <w:rPr>
          <w:i/>
          <w:iCs/>
          <w:szCs w:val="28"/>
          <w:lang w:val="en-US"/>
        </w:rPr>
        <w:t>Component Assignment Tool (</w:t>
      </w:r>
      <w:r w:rsidRPr="00542792">
        <w:rPr>
          <w:i/>
          <w:iCs/>
          <w:szCs w:val="28"/>
        </w:rPr>
        <w:t>меню</w:t>
      </w:r>
      <w:r w:rsidRPr="00542792">
        <w:rPr>
          <w:i/>
          <w:iCs/>
          <w:szCs w:val="28"/>
          <w:lang w:val="en-US"/>
        </w:rPr>
        <w:t xml:space="preserve"> Tools → Visual C++ → Component Assignment Tool…)</w:t>
      </w:r>
      <w:r w:rsidRPr="00542792">
        <w:rPr>
          <w:szCs w:val="28"/>
          <w:lang w:val="en-US"/>
        </w:rPr>
        <w:t xml:space="preserve">. </w:t>
      </w:r>
      <w:r w:rsidRPr="00542792">
        <w:rPr>
          <w:szCs w:val="28"/>
        </w:rPr>
        <w:t xml:space="preserve">Здесь в свойствах компонентов требуется либо указать существующий проект </w:t>
      </w:r>
      <w:r w:rsidRPr="00542792">
        <w:rPr>
          <w:i/>
          <w:iCs/>
          <w:szCs w:val="28"/>
          <w:lang w:val="en-US"/>
        </w:rPr>
        <w:t>Visual</w:t>
      </w:r>
      <w:r w:rsidRPr="00542792">
        <w:rPr>
          <w:i/>
          <w:iCs/>
          <w:szCs w:val="28"/>
        </w:rPr>
        <w:t xml:space="preserve"> </w:t>
      </w:r>
      <w:r w:rsidRPr="00542792">
        <w:rPr>
          <w:i/>
          <w:iCs/>
          <w:szCs w:val="28"/>
          <w:lang w:val="en-US"/>
        </w:rPr>
        <w:t>Studio</w:t>
      </w:r>
      <w:r w:rsidRPr="00542792">
        <w:rPr>
          <w:szCs w:val="28"/>
        </w:rPr>
        <w:t xml:space="preserve">, либо создать новый проект (при этом используются средства </w:t>
      </w:r>
      <w:r w:rsidRPr="00542792">
        <w:rPr>
          <w:i/>
          <w:iCs/>
          <w:szCs w:val="28"/>
          <w:lang w:val="en-US"/>
        </w:rPr>
        <w:t>Microsoft</w:t>
      </w:r>
      <w:r w:rsidRPr="00542792">
        <w:rPr>
          <w:i/>
          <w:iCs/>
          <w:szCs w:val="28"/>
        </w:rPr>
        <w:t xml:space="preserve"> </w:t>
      </w:r>
      <w:r w:rsidRPr="00542792">
        <w:rPr>
          <w:i/>
          <w:iCs/>
          <w:szCs w:val="28"/>
          <w:lang w:val="en-US"/>
        </w:rPr>
        <w:t>Visual</w:t>
      </w:r>
      <w:r w:rsidRPr="00542792">
        <w:rPr>
          <w:i/>
          <w:iCs/>
          <w:szCs w:val="28"/>
        </w:rPr>
        <w:t xml:space="preserve"> </w:t>
      </w:r>
      <w:r w:rsidRPr="00542792">
        <w:rPr>
          <w:i/>
          <w:iCs/>
          <w:szCs w:val="28"/>
          <w:lang w:val="en-US"/>
        </w:rPr>
        <w:t>Studio</w:t>
      </w:r>
      <w:r w:rsidRPr="00542792">
        <w:rPr>
          <w:szCs w:val="28"/>
        </w:rPr>
        <w:t xml:space="preserve">), в котором создаются классы, включенные в выбранные компоненты. С помощью этого инструмента можно также включать классы в компоненты и ассоциировать их с языком </w:t>
      </w:r>
      <w:r w:rsidRPr="00542792">
        <w:rPr>
          <w:i/>
          <w:iCs/>
          <w:szCs w:val="28"/>
          <w:lang w:val="en-US"/>
        </w:rPr>
        <w:t>VC</w:t>
      </w:r>
      <w:r w:rsidRPr="00542792">
        <w:rPr>
          <w:i/>
          <w:iCs/>
          <w:szCs w:val="28"/>
        </w:rPr>
        <w:t>++</w:t>
      </w:r>
      <w:r w:rsidRPr="00542792">
        <w:rPr>
          <w:szCs w:val="28"/>
        </w:rPr>
        <w:t xml:space="preserve"> (если это еще не было сделано), методом </w:t>
      </w:r>
      <w:r w:rsidRPr="00542792">
        <w:rPr>
          <w:i/>
          <w:iCs/>
          <w:szCs w:val="28"/>
          <w:lang w:val="en-US"/>
        </w:rPr>
        <w:t>Drag</w:t>
      </w:r>
      <w:r w:rsidRPr="00542792">
        <w:rPr>
          <w:i/>
          <w:iCs/>
          <w:szCs w:val="28"/>
        </w:rPr>
        <w:t>’</w:t>
      </w:r>
      <w:r w:rsidRPr="00542792">
        <w:rPr>
          <w:i/>
          <w:iCs/>
          <w:szCs w:val="28"/>
          <w:lang w:val="en-US"/>
        </w:rPr>
        <w:t>n</w:t>
      </w:r>
      <w:r w:rsidRPr="00542792">
        <w:rPr>
          <w:i/>
          <w:iCs/>
          <w:szCs w:val="28"/>
        </w:rPr>
        <w:t>’</w:t>
      </w:r>
      <w:r w:rsidRPr="00542792">
        <w:rPr>
          <w:i/>
          <w:iCs/>
          <w:szCs w:val="28"/>
          <w:lang w:val="en-US"/>
        </w:rPr>
        <w:t>Drop</w:t>
      </w:r>
      <w:r w:rsidRPr="00542792">
        <w:rPr>
          <w:szCs w:val="28"/>
        </w:rPr>
        <w:t>. После того как для всех компонентов был указан проект, в который они будут включены, можно приступать к генерации кода (</w:t>
      </w:r>
      <w:r w:rsidRPr="00542792">
        <w:rPr>
          <w:i/>
          <w:iCs/>
          <w:szCs w:val="28"/>
        </w:rPr>
        <w:t xml:space="preserve">меню </w:t>
      </w:r>
      <w:r w:rsidRPr="00542792">
        <w:rPr>
          <w:i/>
          <w:iCs/>
          <w:szCs w:val="28"/>
          <w:lang w:val="en-US"/>
        </w:rPr>
        <w:t>Tools</w:t>
      </w:r>
      <w:r w:rsidRPr="00542792">
        <w:rPr>
          <w:i/>
          <w:iCs/>
          <w:szCs w:val="28"/>
        </w:rPr>
        <w:t xml:space="preserve"> → </w:t>
      </w:r>
      <w:r w:rsidRPr="00542792">
        <w:rPr>
          <w:i/>
          <w:iCs/>
          <w:szCs w:val="28"/>
          <w:lang w:val="en-US"/>
        </w:rPr>
        <w:t>Visual</w:t>
      </w:r>
      <w:r w:rsidRPr="00542792">
        <w:rPr>
          <w:i/>
          <w:iCs/>
          <w:szCs w:val="28"/>
        </w:rPr>
        <w:t xml:space="preserve"> </w:t>
      </w:r>
      <w:r w:rsidRPr="00542792">
        <w:rPr>
          <w:i/>
          <w:iCs/>
          <w:szCs w:val="28"/>
          <w:lang w:val="en-US"/>
        </w:rPr>
        <w:t>C</w:t>
      </w:r>
      <w:r w:rsidRPr="00542792">
        <w:rPr>
          <w:i/>
          <w:iCs/>
          <w:szCs w:val="28"/>
        </w:rPr>
        <w:t xml:space="preserve">++ → </w:t>
      </w:r>
      <w:r w:rsidRPr="00542792">
        <w:rPr>
          <w:i/>
          <w:iCs/>
          <w:szCs w:val="28"/>
          <w:lang w:val="en-US"/>
        </w:rPr>
        <w:t>Update</w:t>
      </w:r>
      <w:r w:rsidRPr="00542792">
        <w:rPr>
          <w:i/>
          <w:iCs/>
          <w:szCs w:val="28"/>
        </w:rPr>
        <w:t xml:space="preserve"> </w:t>
      </w:r>
      <w:r w:rsidRPr="00542792">
        <w:rPr>
          <w:i/>
          <w:iCs/>
          <w:szCs w:val="28"/>
          <w:lang w:val="en-US"/>
        </w:rPr>
        <w:t>Code</w:t>
      </w:r>
      <w:r w:rsidRPr="00542792">
        <w:rPr>
          <w:i/>
          <w:iCs/>
          <w:szCs w:val="28"/>
        </w:rPr>
        <w:t>…).</w:t>
      </w:r>
      <w:r w:rsidRPr="00542792">
        <w:rPr>
          <w:szCs w:val="28"/>
        </w:rPr>
        <w:t xml:space="preserve"> Если при этом был выделен класс или компонент, то произойдет обновление его кода (или создание, если он еще не был сгенерирован). Полный перечень программного кода, реализованного в данном проекте, представлен в Приложении В.</w:t>
      </w:r>
    </w:p>
    <w:p w:rsidR="001119B2" w:rsidRPr="00542792" w:rsidRDefault="001119B2" w:rsidP="00542792">
      <w:pPr>
        <w:pStyle w:val="a4"/>
        <w:ind w:left="360" w:firstLine="709"/>
        <w:rPr>
          <w:szCs w:val="28"/>
        </w:rPr>
      </w:pPr>
    </w:p>
    <w:p w:rsidR="003F4B26" w:rsidRDefault="003F4B26">
      <w:pPr>
        <w:spacing w:line="360" w:lineRule="auto"/>
        <w:jc w:val="both"/>
        <w:rPr>
          <w:b/>
          <w:caps/>
          <w:color w:val="000000"/>
          <w:sz w:val="28"/>
          <w:szCs w:val="28"/>
        </w:rPr>
      </w:pPr>
      <w:r>
        <w:rPr>
          <w:b/>
          <w:caps/>
          <w:color w:val="000000"/>
          <w:sz w:val="28"/>
          <w:szCs w:val="28"/>
        </w:rPr>
        <w:br w:type="page"/>
      </w:r>
    </w:p>
    <w:p w:rsidR="001119B2" w:rsidRPr="00542792" w:rsidRDefault="003F4B26" w:rsidP="003F4B26">
      <w:pPr>
        <w:shd w:val="clear" w:color="auto" w:fill="FFFFFF"/>
        <w:spacing w:line="360" w:lineRule="auto"/>
        <w:ind w:firstLine="709"/>
        <w:jc w:val="both"/>
        <w:rPr>
          <w:b/>
          <w:caps/>
          <w:color w:val="000000"/>
          <w:sz w:val="28"/>
          <w:szCs w:val="28"/>
        </w:rPr>
      </w:pPr>
      <w:r>
        <w:rPr>
          <w:b/>
          <w:caps/>
          <w:color w:val="000000"/>
          <w:sz w:val="28"/>
          <w:szCs w:val="28"/>
        </w:rPr>
        <w:t>5.</w:t>
      </w:r>
      <w:r w:rsidR="001119B2" w:rsidRPr="00542792">
        <w:rPr>
          <w:b/>
          <w:caps/>
          <w:color w:val="000000"/>
          <w:sz w:val="28"/>
          <w:szCs w:val="28"/>
        </w:rPr>
        <w:t xml:space="preserve"> Аппаратная и программная реализация системы управления КУ</w:t>
      </w:r>
    </w:p>
    <w:p w:rsidR="001119B2" w:rsidRPr="00542792" w:rsidRDefault="001119B2" w:rsidP="00542792">
      <w:pPr>
        <w:shd w:val="clear" w:color="auto" w:fill="FFFFFF"/>
        <w:tabs>
          <w:tab w:val="left" w:pos="1019"/>
        </w:tabs>
        <w:spacing w:line="360" w:lineRule="auto"/>
        <w:ind w:firstLine="709"/>
        <w:jc w:val="both"/>
        <w:rPr>
          <w:b/>
          <w:caps/>
          <w:color w:val="000000"/>
          <w:sz w:val="28"/>
          <w:szCs w:val="28"/>
        </w:rPr>
      </w:pPr>
    </w:p>
    <w:p w:rsidR="001119B2" w:rsidRPr="00542792" w:rsidRDefault="001119B2" w:rsidP="00461177">
      <w:pPr>
        <w:numPr>
          <w:ilvl w:val="1"/>
          <w:numId w:val="41"/>
        </w:numPr>
        <w:tabs>
          <w:tab w:val="clear" w:pos="495"/>
          <w:tab w:val="num" w:pos="540"/>
          <w:tab w:val="left" w:pos="1134"/>
        </w:tabs>
        <w:spacing w:line="360" w:lineRule="auto"/>
        <w:ind w:left="0" w:firstLine="709"/>
        <w:jc w:val="both"/>
        <w:rPr>
          <w:b/>
          <w:bCs/>
          <w:sz w:val="28"/>
          <w:szCs w:val="28"/>
        </w:rPr>
      </w:pPr>
      <w:r w:rsidRPr="00542792">
        <w:rPr>
          <w:b/>
          <w:bCs/>
          <w:sz w:val="28"/>
          <w:szCs w:val="28"/>
        </w:rPr>
        <w:t>Аппаратная реализация управления</w:t>
      </w:r>
    </w:p>
    <w:p w:rsidR="001119B2" w:rsidRPr="00542792" w:rsidRDefault="001119B2" w:rsidP="00542792">
      <w:pPr>
        <w:spacing w:line="360" w:lineRule="auto"/>
        <w:ind w:firstLine="709"/>
        <w:jc w:val="both"/>
        <w:rPr>
          <w:b/>
          <w:bCs/>
          <w:sz w:val="28"/>
          <w:szCs w:val="28"/>
        </w:rPr>
      </w:pPr>
    </w:p>
    <w:p w:rsidR="001119B2" w:rsidRPr="00542792" w:rsidRDefault="001119B2" w:rsidP="00542792">
      <w:pPr>
        <w:spacing w:line="360" w:lineRule="auto"/>
        <w:ind w:firstLine="709"/>
        <w:jc w:val="both"/>
        <w:rPr>
          <w:sz w:val="28"/>
          <w:szCs w:val="28"/>
        </w:rPr>
      </w:pPr>
      <w:r w:rsidRPr="00542792">
        <w:rPr>
          <w:sz w:val="28"/>
          <w:szCs w:val="28"/>
        </w:rPr>
        <w:t>Реализация аппаратной части производится в соответствии с требованиями к системе управления, основные принципы которых излагаются в п.п. 2.3, 2.4 и особенностями технологического процесса, описание которых дается в п. 1.8. Фирмы, занимающиеся проектированием, установкой и наладкой САУ промышленных объектов в нефтехимической отрасли, особенно газоперекачивающей, имеют огромный опыт разработки систем подобного уровня. Поэтому, наиболее разумным было бы обратится к</w:t>
      </w:r>
      <w:r w:rsidR="00542792">
        <w:rPr>
          <w:sz w:val="28"/>
          <w:szCs w:val="28"/>
        </w:rPr>
        <w:t xml:space="preserve"> </w:t>
      </w:r>
      <w:r w:rsidRPr="00542792">
        <w:rPr>
          <w:sz w:val="28"/>
          <w:szCs w:val="28"/>
        </w:rPr>
        <w:t xml:space="preserve">уже готовым решениям как построения самой системы управления, так и внедряемого оборудования. Многие фирмы при проектировании сложных объектов используют методологии, основной принцип которых описан в п. 3.1. Таким образом, можно считать, что данный метод позволит нам более рационально использовать предоставленные ресурсы. </w:t>
      </w:r>
    </w:p>
    <w:p w:rsidR="001119B2" w:rsidRPr="00542792" w:rsidRDefault="001119B2" w:rsidP="00542792">
      <w:pPr>
        <w:spacing w:line="360" w:lineRule="auto"/>
        <w:ind w:firstLine="709"/>
        <w:jc w:val="both"/>
        <w:rPr>
          <w:sz w:val="28"/>
          <w:szCs w:val="28"/>
        </w:rPr>
      </w:pPr>
      <w:r w:rsidRPr="00542792">
        <w:rPr>
          <w:sz w:val="28"/>
          <w:szCs w:val="28"/>
        </w:rPr>
        <w:t xml:space="preserve">Исходя из разумных принципов, полагаем, что все объекты обладают хорошей совместимостью, отвечают основным требования по качеству и исполнению, экономически обоснованы и имеют необходимые сертификаты соответствия ЕЭС. Архитектура САУ имеет возможность расширения и модернизации, с сохранением или улучшением предъявляемых требований. Наличие в системе контуров диагностики и самодиагностики оборудования, также приветствуется. Важным фактором также является наличие блоков защиты от помех разной природы, как электромагнитных, так и механических. </w:t>
      </w:r>
    </w:p>
    <w:p w:rsidR="003F4B26" w:rsidRDefault="003F4B26">
      <w:pPr>
        <w:spacing w:line="360" w:lineRule="auto"/>
        <w:jc w:val="both"/>
        <w:rPr>
          <w:b/>
          <w:bCs/>
          <w:sz w:val="28"/>
          <w:szCs w:val="28"/>
        </w:rPr>
      </w:pPr>
      <w:r>
        <w:rPr>
          <w:b/>
          <w:bCs/>
          <w:sz w:val="28"/>
          <w:szCs w:val="28"/>
        </w:rPr>
        <w:br w:type="page"/>
      </w:r>
    </w:p>
    <w:p w:rsidR="001119B2" w:rsidRPr="00542792" w:rsidRDefault="001119B2" w:rsidP="00461177">
      <w:pPr>
        <w:numPr>
          <w:ilvl w:val="1"/>
          <w:numId w:val="41"/>
        </w:numPr>
        <w:tabs>
          <w:tab w:val="clear" w:pos="495"/>
          <w:tab w:val="num" w:pos="540"/>
          <w:tab w:val="left" w:pos="1134"/>
        </w:tabs>
        <w:spacing w:line="360" w:lineRule="auto"/>
        <w:ind w:left="0" w:firstLine="709"/>
        <w:jc w:val="both"/>
        <w:rPr>
          <w:b/>
          <w:bCs/>
          <w:sz w:val="28"/>
          <w:szCs w:val="28"/>
        </w:rPr>
      </w:pPr>
      <w:r w:rsidRPr="00542792">
        <w:rPr>
          <w:b/>
          <w:bCs/>
          <w:sz w:val="28"/>
          <w:szCs w:val="28"/>
        </w:rPr>
        <w:t>Выбор платформы системы управления</w:t>
      </w:r>
      <w:r w:rsidR="00542792">
        <w:rPr>
          <w:b/>
          <w:bCs/>
          <w:sz w:val="28"/>
          <w:szCs w:val="28"/>
        </w:rPr>
        <w:t xml:space="preserve"> </w:t>
      </w:r>
    </w:p>
    <w:p w:rsidR="001119B2" w:rsidRPr="00542792" w:rsidRDefault="001119B2" w:rsidP="00542792">
      <w:pPr>
        <w:spacing w:line="360" w:lineRule="auto"/>
        <w:ind w:firstLine="709"/>
        <w:jc w:val="both"/>
        <w:rPr>
          <w:b/>
          <w:bCs/>
          <w:sz w:val="28"/>
          <w:szCs w:val="28"/>
        </w:rPr>
      </w:pPr>
    </w:p>
    <w:p w:rsidR="001119B2" w:rsidRPr="00542792" w:rsidRDefault="001119B2" w:rsidP="00542792">
      <w:pPr>
        <w:spacing w:line="360" w:lineRule="auto"/>
        <w:ind w:firstLine="709"/>
        <w:jc w:val="both"/>
        <w:rPr>
          <w:sz w:val="28"/>
          <w:szCs w:val="28"/>
        </w:rPr>
      </w:pPr>
      <w:r w:rsidRPr="00542792">
        <w:rPr>
          <w:sz w:val="28"/>
          <w:szCs w:val="28"/>
        </w:rPr>
        <w:t>Система управления, удовлетворяющая данным требования, должна иметь либо открытый характер, способная интеграции стороннего программного обеспечения, либо поставляться как готовый набор средств программного и аппаратного управления. Остановимся на втором варианте, так как он подразумевает ряд важных особенностей:</w:t>
      </w:r>
    </w:p>
    <w:p w:rsidR="001119B2" w:rsidRPr="00542792" w:rsidRDefault="001119B2" w:rsidP="00461177">
      <w:pPr>
        <w:numPr>
          <w:ilvl w:val="0"/>
          <w:numId w:val="42"/>
        </w:numPr>
        <w:tabs>
          <w:tab w:val="clear" w:pos="1902"/>
          <w:tab w:val="num" w:pos="1080"/>
        </w:tabs>
        <w:spacing w:line="360" w:lineRule="auto"/>
        <w:ind w:left="0" w:firstLine="709"/>
        <w:jc w:val="both"/>
        <w:rPr>
          <w:sz w:val="28"/>
          <w:szCs w:val="28"/>
        </w:rPr>
      </w:pPr>
      <w:r w:rsidRPr="00542792">
        <w:rPr>
          <w:sz w:val="28"/>
          <w:szCs w:val="28"/>
        </w:rPr>
        <w:t>Полный комплект технической и программной документации на устанавливаемые компоненты;</w:t>
      </w:r>
    </w:p>
    <w:p w:rsidR="001119B2" w:rsidRPr="00542792" w:rsidRDefault="001119B2" w:rsidP="00461177">
      <w:pPr>
        <w:numPr>
          <w:ilvl w:val="0"/>
          <w:numId w:val="42"/>
        </w:numPr>
        <w:tabs>
          <w:tab w:val="clear" w:pos="1902"/>
          <w:tab w:val="num" w:pos="1080"/>
        </w:tabs>
        <w:spacing w:line="360" w:lineRule="auto"/>
        <w:ind w:left="0" w:firstLine="709"/>
        <w:jc w:val="both"/>
        <w:rPr>
          <w:sz w:val="28"/>
          <w:szCs w:val="28"/>
        </w:rPr>
      </w:pPr>
      <w:r w:rsidRPr="00542792">
        <w:rPr>
          <w:sz w:val="28"/>
          <w:szCs w:val="28"/>
        </w:rPr>
        <w:t xml:space="preserve">Нет необходимости на дополнительное приобретение программного обеспечения, так как структура и качество САУ подразумевает разработку средств управления четко выполняющие свои функции. </w:t>
      </w:r>
    </w:p>
    <w:p w:rsidR="001119B2" w:rsidRPr="00542792" w:rsidRDefault="001119B2" w:rsidP="00461177">
      <w:pPr>
        <w:numPr>
          <w:ilvl w:val="0"/>
          <w:numId w:val="42"/>
        </w:numPr>
        <w:tabs>
          <w:tab w:val="clear" w:pos="1902"/>
          <w:tab w:val="num" w:pos="1080"/>
        </w:tabs>
        <w:spacing w:line="360" w:lineRule="auto"/>
        <w:ind w:left="0" w:firstLine="709"/>
        <w:jc w:val="both"/>
        <w:rPr>
          <w:sz w:val="28"/>
          <w:szCs w:val="28"/>
        </w:rPr>
      </w:pPr>
      <w:r w:rsidRPr="00542792">
        <w:rPr>
          <w:sz w:val="28"/>
          <w:szCs w:val="28"/>
        </w:rPr>
        <w:t>Наличие информационного центра технической поддержки;</w:t>
      </w:r>
    </w:p>
    <w:p w:rsidR="001119B2" w:rsidRPr="00542792" w:rsidRDefault="001119B2" w:rsidP="00461177">
      <w:pPr>
        <w:numPr>
          <w:ilvl w:val="0"/>
          <w:numId w:val="42"/>
        </w:numPr>
        <w:tabs>
          <w:tab w:val="clear" w:pos="1902"/>
          <w:tab w:val="num" w:pos="1080"/>
        </w:tabs>
        <w:spacing w:line="360" w:lineRule="auto"/>
        <w:ind w:left="0" w:firstLine="709"/>
        <w:jc w:val="both"/>
        <w:rPr>
          <w:sz w:val="28"/>
          <w:szCs w:val="28"/>
        </w:rPr>
      </w:pPr>
      <w:r w:rsidRPr="00542792">
        <w:rPr>
          <w:sz w:val="28"/>
          <w:szCs w:val="28"/>
        </w:rPr>
        <w:t>Огромная база принципов реализуемых систем;</w:t>
      </w:r>
    </w:p>
    <w:p w:rsidR="001119B2" w:rsidRPr="00542792" w:rsidRDefault="001119B2" w:rsidP="00542792">
      <w:pPr>
        <w:spacing w:line="360" w:lineRule="auto"/>
        <w:ind w:firstLine="709"/>
        <w:jc w:val="both"/>
        <w:rPr>
          <w:sz w:val="28"/>
          <w:szCs w:val="28"/>
        </w:rPr>
      </w:pPr>
      <w:r w:rsidRPr="00542792">
        <w:rPr>
          <w:sz w:val="28"/>
          <w:szCs w:val="28"/>
        </w:rPr>
        <w:t xml:space="preserve">Одной из таких является полнофункциональная распределенная система управления технологическим процессом DeltaV. Полевые устройства </w:t>
      </w:r>
      <w:r w:rsidRPr="00542792">
        <w:rPr>
          <w:smallCaps/>
          <w:sz w:val="28"/>
          <w:szCs w:val="28"/>
        </w:rPr>
        <w:t>foundation fieldbus</w:t>
      </w:r>
      <w:r w:rsidRPr="00542792">
        <w:rPr>
          <w:sz w:val="28"/>
          <w:szCs w:val="28"/>
        </w:rPr>
        <w:t>, контроллеры и рабочие станции работают совместно в составе системы, обеспечивая управление каждый на своем уровне.</w:t>
      </w:r>
    </w:p>
    <w:p w:rsidR="001119B2" w:rsidRPr="00542792" w:rsidRDefault="001119B2" w:rsidP="00542792">
      <w:pPr>
        <w:spacing w:line="360" w:lineRule="auto"/>
        <w:ind w:firstLine="709"/>
        <w:jc w:val="both"/>
        <w:rPr>
          <w:color w:val="000000"/>
          <w:sz w:val="28"/>
          <w:szCs w:val="28"/>
        </w:rPr>
      </w:pPr>
      <w:r w:rsidRPr="00542792">
        <w:rPr>
          <w:sz w:val="28"/>
          <w:szCs w:val="28"/>
        </w:rPr>
        <w:t>Данные системы нашли широкое применение на Российском рынке и имеют хорошую репутацию, ввиду того, что обладает</w:t>
      </w:r>
      <w:r w:rsidRPr="00542792">
        <w:rPr>
          <w:color w:val="000000"/>
          <w:sz w:val="28"/>
          <w:szCs w:val="28"/>
        </w:rPr>
        <w:t xml:space="preserve"> достаточным количеством разновидностей устанавливаемых модулей, позволяющих создавать на их базе практически любые сложные системы управления.</w:t>
      </w:r>
    </w:p>
    <w:p w:rsidR="001119B2" w:rsidRPr="00542792" w:rsidRDefault="001119B2" w:rsidP="00542792">
      <w:pPr>
        <w:spacing w:line="360" w:lineRule="auto"/>
        <w:ind w:firstLine="709"/>
        <w:jc w:val="both"/>
        <w:rPr>
          <w:sz w:val="28"/>
          <w:szCs w:val="28"/>
        </w:rPr>
      </w:pPr>
      <w:r w:rsidRPr="00542792">
        <w:rPr>
          <w:sz w:val="28"/>
          <w:szCs w:val="28"/>
        </w:rPr>
        <w:t>Однако для правильного планирования системы DeltaV необходимо четкое</w:t>
      </w:r>
      <w:r w:rsidR="00542792">
        <w:rPr>
          <w:sz w:val="28"/>
          <w:szCs w:val="28"/>
        </w:rPr>
        <w:t xml:space="preserve"> </w:t>
      </w:r>
      <w:r w:rsidRPr="00542792">
        <w:rPr>
          <w:sz w:val="28"/>
          <w:szCs w:val="28"/>
        </w:rPr>
        <w:t xml:space="preserve">формулирование требований к интерфейсу ПО управления процессом и установка этого ПО на должным образом сконфигурированную рабочую станцию. </w:t>
      </w:r>
    </w:p>
    <w:p w:rsidR="001119B2" w:rsidRDefault="001119B2" w:rsidP="00542792">
      <w:pPr>
        <w:spacing w:line="360" w:lineRule="auto"/>
        <w:ind w:firstLine="709"/>
        <w:jc w:val="both"/>
        <w:rPr>
          <w:sz w:val="28"/>
          <w:szCs w:val="28"/>
        </w:rPr>
      </w:pPr>
      <w:r w:rsidRPr="00542792">
        <w:rPr>
          <w:sz w:val="28"/>
          <w:szCs w:val="28"/>
        </w:rPr>
        <w:t>Системы DeltaV эффективно используются для управления сетями различных размеров. Система DeltaV обладает возможностями гибкого планирования и моделирования размеров сети таким образом, чтобы система наиболее полно отвечала требованиям управления процессом. Минимальный набор компонентов для системы DeltaV представлен на рисунке 5.1, где</w:t>
      </w:r>
      <w:r w:rsidR="00542792">
        <w:rPr>
          <w:sz w:val="28"/>
          <w:szCs w:val="28"/>
        </w:rPr>
        <w:t xml:space="preserve"> </w:t>
      </w:r>
      <w:r w:rsidRPr="00542792">
        <w:rPr>
          <w:sz w:val="28"/>
          <w:szCs w:val="28"/>
        </w:rPr>
        <w:t xml:space="preserve">показано число рабочих станций и контроллеров со всем необходимым оборудованием, которое должно быть включено в систему. </w:t>
      </w:r>
    </w:p>
    <w:p w:rsidR="003F4B26" w:rsidRPr="00542792" w:rsidRDefault="003F4B26" w:rsidP="00542792">
      <w:pPr>
        <w:spacing w:line="360" w:lineRule="auto"/>
        <w:ind w:firstLine="709"/>
        <w:jc w:val="both"/>
        <w:rPr>
          <w:sz w:val="28"/>
          <w:szCs w:val="28"/>
        </w:rPr>
      </w:pPr>
    </w:p>
    <w:p w:rsidR="001119B2" w:rsidRPr="00542792" w:rsidRDefault="00560819" w:rsidP="00542792">
      <w:pPr>
        <w:pStyle w:val="Picture"/>
        <w:spacing w:before="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pict>
          <v:shape id="_x0000_i1104" type="#_x0000_t75" style="width:381pt;height:184.5pt" fillcolor="window">
            <v:imagedata r:id="rId83" o:title=""/>
          </v:shape>
        </w:pict>
      </w:r>
    </w:p>
    <w:p w:rsidR="001119B2" w:rsidRPr="00542792" w:rsidRDefault="001119B2" w:rsidP="00542792">
      <w:pPr>
        <w:pStyle w:val="Figures"/>
        <w:spacing w:before="0" w:after="0" w:line="360" w:lineRule="auto"/>
        <w:ind w:firstLine="709"/>
        <w:jc w:val="both"/>
        <w:rPr>
          <w:rFonts w:ascii="Times New Roman" w:hAnsi="Times New Roman" w:cs="Times New Roman"/>
          <w:b w:val="0"/>
          <w:bCs w:val="0"/>
          <w:sz w:val="28"/>
          <w:szCs w:val="28"/>
        </w:rPr>
      </w:pPr>
      <w:r w:rsidRPr="00542792">
        <w:rPr>
          <w:rFonts w:ascii="Times New Roman" w:hAnsi="Times New Roman" w:cs="Times New Roman"/>
          <w:b w:val="0"/>
          <w:bCs w:val="0"/>
          <w:sz w:val="28"/>
          <w:szCs w:val="28"/>
        </w:rPr>
        <w:t>Рис. 5.1</w:t>
      </w:r>
      <w:r w:rsidR="00542792">
        <w:rPr>
          <w:rFonts w:ascii="Times New Roman" w:hAnsi="Times New Roman" w:cs="Times New Roman"/>
          <w:b w:val="0"/>
          <w:bCs w:val="0"/>
          <w:sz w:val="28"/>
          <w:szCs w:val="28"/>
        </w:rPr>
        <w:t xml:space="preserve"> </w:t>
      </w:r>
      <w:r w:rsidRPr="00542792">
        <w:rPr>
          <w:rFonts w:ascii="Times New Roman" w:hAnsi="Times New Roman" w:cs="Times New Roman"/>
          <w:b w:val="0"/>
          <w:bCs w:val="0"/>
          <w:sz w:val="28"/>
          <w:szCs w:val="28"/>
        </w:rPr>
        <w:t>- Минимальный комплект системы DeltaV</w:t>
      </w:r>
    </w:p>
    <w:p w:rsidR="003F4B26" w:rsidRDefault="003F4B26" w:rsidP="00542792">
      <w:pPr>
        <w:pStyle w:val="Body"/>
        <w:spacing w:after="0" w:line="360" w:lineRule="auto"/>
        <w:ind w:left="0" w:firstLine="709"/>
        <w:jc w:val="both"/>
        <w:rPr>
          <w:rFonts w:ascii="Times New Roman" w:hAnsi="Times New Roman" w:cs="Times New Roman"/>
          <w:sz w:val="28"/>
          <w:szCs w:val="28"/>
        </w:rPr>
      </w:pP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В этот комплект компонентов входит:</w:t>
      </w:r>
    </w:p>
    <w:p w:rsidR="001119B2" w:rsidRPr="00542792" w:rsidRDefault="001119B2" w:rsidP="00461177">
      <w:pPr>
        <w:pStyle w:val="Bullet"/>
        <w:numPr>
          <w:ilvl w:val="0"/>
          <w:numId w:val="43"/>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Сеть управления, поддерживающая обмен данными между рабочими станциями и контроллерами.</w:t>
      </w:r>
    </w:p>
    <w:p w:rsidR="001119B2" w:rsidRPr="00542792" w:rsidRDefault="001119B2" w:rsidP="00461177">
      <w:pPr>
        <w:pStyle w:val="Bullet"/>
        <w:numPr>
          <w:ilvl w:val="0"/>
          <w:numId w:val="43"/>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Рабочая станция, предоставляющая графический интерфейс пользователя.</w:t>
      </w:r>
    </w:p>
    <w:p w:rsidR="001119B2" w:rsidRPr="00542792" w:rsidRDefault="001119B2" w:rsidP="00461177">
      <w:pPr>
        <w:pStyle w:val="Bullet"/>
        <w:numPr>
          <w:ilvl w:val="0"/>
          <w:numId w:val="43"/>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Контроллер, выполняющий функции управления и обмена данными между подсистемой ввода-вывода и сетью управления.</w:t>
      </w:r>
    </w:p>
    <w:p w:rsidR="001119B2" w:rsidRPr="00542792" w:rsidRDefault="001119B2" w:rsidP="00461177">
      <w:pPr>
        <w:pStyle w:val="Bullet"/>
        <w:numPr>
          <w:ilvl w:val="0"/>
          <w:numId w:val="43"/>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Подсистема ввода-вывода, обрабатывающая информацию от полевых устройств.</w:t>
      </w:r>
    </w:p>
    <w:p w:rsidR="001119B2" w:rsidRPr="00542792" w:rsidRDefault="001119B2" w:rsidP="00461177">
      <w:pPr>
        <w:pStyle w:val="Bullet"/>
        <w:numPr>
          <w:ilvl w:val="0"/>
          <w:numId w:val="43"/>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Системный источник питания DeltaV</w:t>
      </w:r>
    </w:p>
    <w:p w:rsidR="001119B2" w:rsidRPr="00542792" w:rsidRDefault="001119B2" w:rsidP="00461177">
      <w:pPr>
        <w:pStyle w:val="Bullet"/>
        <w:numPr>
          <w:ilvl w:val="0"/>
          <w:numId w:val="43"/>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Групповой источник питания для полевых устройств, подключенных к системе DeltaV.</w:t>
      </w:r>
    </w:p>
    <w:p w:rsidR="001119B2" w:rsidRPr="00542792" w:rsidRDefault="001119B2" w:rsidP="00461177">
      <w:pPr>
        <w:pStyle w:val="Bullet"/>
        <w:numPr>
          <w:ilvl w:val="0"/>
          <w:numId w:val="43"/>
        </w:numPr>
        <w:tabs>
          <w:tab w:val="left" w:pos="540"/>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Несущие панели, монтируемые на рейки DIN, и обеспечивающие распределение питания и обмен данными между контроллером и платами ввода-вывода.</w:t>
      </w:r>
    </w:p>
    <w:p w:rsidR="003F4B26" w:rsidRDefault="003F4B26">
      <w:pPr>
        <w:spacing w:line="360" w:lineRule="auto"/>
        <w:jc w:val="both"/>
        <w:rPr>
          <w:b/>
          <w:bCs/>
          <w:sz w:val="28"/>
          <w:szCs w:val="28"/>
          <w:lang w:eastAsia="en-US"/>
        </w:rPr>
      </w:pPr>
      <w:r>
        <w:rPr>
          <w:b/>
          <w:bCs/>
          <w:sz w:val="28"/>
          <w:szCs w:val="28"/>
        </w:rPr>
        <w:br w:type="page"/>
      </w:r>
    </w:p>
    <w:p w:rsidR="001119B2" w:rsidRPr="00542792" w:rsidRDefault="001119B2" w:rsidP="00461177">
      <w:pPr>
        <w:pStyle w:val="Bullet"/>
        <w:numPr>
          <w:ilvl w:val="1"/>
          <w:numId w:val="41"/>
        </w:numPr>
        <w:tabs>
          <w:tab w:val="clear" w:pos="495"/>
          <w:tab w:val="clear" w:pos="1418"/>
          <w:tab w:val="left" w:pos="540"/>
          <w:tab w:val="left" w:pos="1134"/>
        </w:tabs>
        <w:spacing w:after="0" w:line="360" w:lineRule="auto"/>
        <w:ind w:left="0" w:right="446" w:firstLine="709"/>
        <w:jc w:val="both"/>
        <w:rPr>
          <w:rFonts w:ascii="Times New Roman" w:hAnsi="Times New Roman" w:cs="Times New Roman"/>
          <w:b/>
          <w:bCs/>
          <w:sz w:val="28"/>
          <w:szCs w:val="28"/>
        </w:rPr>
      </w:pPr>
      <w:r w:rsidRPr="00542792">
        <w:rPr>
          <w:rFonts w:ascii="Times New Roman" w:hAnsi="Times New Roman" w:cs="Times New Roman"/>
          <w:b/>
          <w:bCs/>
          <w:sz w:val="28"/>
          <w:szCs w:val="28"/>
        </w:rPr>
        <w:t xml:space="preserve">Выбор сети управления </w:t>
      </w:r>
    </w:p>
    <w:p w:rsidR="001119B2" w:rsidRPr="00542792" w:rsidRDefault="001119B2" w:rsidP="00542792">
      <w:pPr>
        <w:pStyle w:val="Bullet"/>
        <w:tabs>
          <w:tab w:val="clear" w:pos="360"/>
          <w:tab w:val="left" w:pos="540"/>
        </w:tabs>
        <w:spacing w:after="0" w:line="360" w:lineRule="auto"/>
        <w:ind w:left="0" w:right="446" w:firstLine="709"/>
        <w:jc w:val="both"/>
        <w:rPr>
          <w:rFonts w:ascii="Times New Roman" w:hAnsi="Times New Roman" w:cs="Times New Roman"/>
          <w:b/>
          <w:bCs/>
          <w:sz w:val="28"/>
          <w:szCs w:val="28"/>
        </w:rPr>
      </w:pP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Сеть управления</w:t>
      </w:r>
      <w:r w:rsidR="003F4B26">
        <w:rPr>
          <w:rFonts w:ascii="Times New Roman" w:hAnsi="Times New Roman" w:cs="Times New Roman"/>
          <w:sz w:val="28"/>
          <w:szCs w:val="28"/>
        </w:rPr>
        <w:t xml:space="preserve"> </w:t>
      </w:r>
      <w:r w:rsidRPr="00542792">
        <w:rPr>
          <w:rFonts w:ascii="Times New Roman" w:hAnsi="Times New Roman" w:cs="Times New Roman"/>
          <w:sz w:val="28"/>
          <w:szCs w:val="28"/>
        </w:rPr>
        <w:t xml:space="preserve">– изолированная сеть Ethernet, обеспечивающая обмен данными между контроллером и рабочей станцией. Для подключения коммуникационных линий используются концентраторы и коммутаторы Ethernet. </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При планировании топологии сети принимаются во внимание следующие соображения:</w:t>
      </w:r>
    </w:p>
    <w:p w:rsidR="001119B2" w:rsidRPr="00542792" w:rsidRDefault="001119B2" w:rsidP="00461177">
      <w:pPr>
        <w:pStyle w:val="Bullet"/>
        <w:numPr>
          <w:ilvl w:val="0"/>
          <w:numId w:val="44"/>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В сети управления может быть до 120 узлов.</w:t>
      </w:r>
    </w:p>
    <w:p w:rsidR="001119B2" w:rsidRPr="00542792" w:rsidRDefault="001119B2" w:rsidP="00461177">
      <w:pPr>
        <w:pStyle w:val="Bullet"/>
        <w:numPr>
          <w:ilvl w:val="0"/>
          <w:numId w:val="44"/>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Сеть управления системы DeltaV должна быть выделенной сетью для обеспечения надежности и высокой производительности. К сети управления DeltaV не должны быть подключены никакие другие устройства или сети.</w:t>
      </w:r>
    </w:p>
    <w:p w:rsidR="001119B2" w:rsidRPr="00542792" w:rsidRDefault="001119B2" w:rsidP="00461177">
      <w:pPr>
        <w:pStyle w:val="Bullet"/>
        <w:numPr>
          <w:ilvl w:val="0"/>
          <w:numId w:val="44"/>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Обмен данными с другими устройствами и сетями, не входящими в DeltaV, должен выполняться через Интеграционные станции.</w:t>
      </w:r>
    </w:p>
    <w:p w:rsidR="001119B2" w:rsidRDefault="001119B2" w:rsidP="00542792">
      <w:pPr>
        <w:pStyle w:val="Bullet"/>
        <w:tabs>
          <w:tab w:val="clear" w:pos="360"/>
          <w:tab w:val="left" w:pos="540"/>
        </w:tabs>
        <w:spacing w:after="0" w:line="360" w:lineRule="auto"/>
        <w:ind w:left="0" w:right="446" w:firstLine="709"/>
        <w:jc w:val="both"/>
        <w:rPr>
          <w:rFonts w:ascii="Times New Roman" w:hAnsi="Times New Roman" w:cs="Times New Roman"/>
          <w:sz w:val="28"/>
          <w:szCs w:val="28"/>
        </w:rPr>
      </w:pPr>
      <w:r w:rsidRPr="00542792">
        <w:rPr>
          <w:rFonts w:ascii="Times New Roman" w:hAnsi="Times New Roman" w:cs="Times New Roman"/>
          <w:sz w:val="28"/>
          <w:szCs w:val="28"/>
        </w:rPr>
        <w:t xml:space="preserve">По представленным топологиям сети управления выберем наиболее нам подходящую, т.е. симплексную сеть управления с резервированными контроллерами, схема которой представлена на рисунке 5.2 </w:t>
      </w:r>
    </w:p>
    <w:p w:rsidR="003F4B26" w:rsidRPr="00542792" w:rsidRDefault="003F4B26" w:rsidP="00542792">
      <w:pPr>
        <w:pStyle w:val="Bullet"/>
        <w:tabs>
          <w:tab w:val="clear" w:pos="360"/>
          <w:tab w:val="left" w:pos="540"/>
        </w:tabs>
        <w:spacing w:after="0" w:line="360" w:lineRule="auto"/>
        <w:ind w:left="0" w:right="446" w:firstLine="709"/>
        <w:jc w:val="both"/>
        <w:rPr>
          <w:rFonts w:ascii="Times New Roman" w:hAnsi="Times New Roman" w:cs="Times New Roman"/>
          <w:sz w:val="28"/>
          <w:szCs w:val="28"/>
        </w:rPr>
      </w:pPr>
    </w:p>
    <w:p w:rsidR="001119B2" w:rsidRPr="00542792" w:rsidRDefault="00560819" w:rsidP="00542792">
      <w:pPr>
        <w:pStyle w:val="Picture"/>
        <w:spacing w:before="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pict>
          <v:shape id="_x0000_i1105" type="#_x0000_t75" style="width:405pt;height:114.75pt" fillcolor="window">
            <v:imagedata r:id="rId84" o:title=""/>
          </v:shape>
        </w:pict>
      </w:r>
    </w:p>
    <w:p w:rsidR="001119B2" w:rsidRPr="00542792" w:rsidRDefault="001119B2" w:rsidP="00542792">
      <w:pPr>
        <w:pStyle w:val="Figures"/>
        <w:spacing w:before="0" w:after="0" w:line="360" w:lineRule="auto"/>
        <w:ind w:firstLine="709"/>
        <w:jc w:val="both"/>
        <w:outlineLvl w:val="0"/>
        <w:rPr>
          <w:rFonts w:ascii="Times New Roman" w:hAnsi="Times New Roman" w:cs="Times New Roman"/>
          <w:b w:val="0"/>
          <w:bCs w:val="0"/>
          <w:sz w:val="28"/>
          <w:szCs w:val="28"/>
        </w:rPr>
      </w:pPr>
      <w:r w:rsidRPr="00542792">
        <w:rPr>
          <w:rFonts w:ascii="Times New Roman" w:hAnsi="Times New Roman" w:cs="Times New Roman"/>
          <w:b w:val="0"/>
          <w:bCs w:val="0"/>
          <w:sz w:val="28"/>
          <w:szCs w:val="28"/>
        </w:rPr>
        <w:t>Рисунок 5.2 - Симплексная сеть управления и резервированные контроллеры</w:t>
      </w:r>
    </w:p>
    <w:p w:rsidR="003F4B26" w:rsidRDefault="003F4B26" w:rsidP="00542792">
      <w:pPr>
        <w:pStyle w:val="Body"/>
        <w:keepNext/>
        <w:spacing w:after="0" w:line="360" w:lineRule="auto"/>
        <w:ind w:left="0" w:firstLine="709"/>
        <w:jc w:val="both"/>
        <w:rPr>
          <w:rFonts w:ascii="Times New Roman" w:hAnsi="Times New Roman" w:cs="Times New Roman"/>
          <w:sz w:val="28"/>
          <w:szCs w:val="28"/>
        </w:rPr>
      </w:pPr>
    </w:p>
    <w:p w:rsidR="001119B2" w:rsidRPr="00542792" w:rsidRDefault="001119B2" w:rsidP="003F4B26">
      <w:pPr>
        <w:pStyle w:val="Body"/>
        <w:keepLines w:val="0"/>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Несмотря на то, что резервированный контроллер использует два порта концентратора, он рассматривается как один узел.</w:t>
      </w:r>
    </w:p>
    <w:p w:rsidR="001119B2" w:rsidRPr="00542792" w:rsidRDefault="001119B2" w:rsidP="00542792">
      <w:pPr>
        <w:pStyle w:val="Body"/>
        <w:keepNext/>
        <w:spacing w:after="0" w:line="360" w:lineRule="auto"/>
        <w:ind w:left="0" w:firstLine="709"/>
        <w:jc w:val="both"/>
        <w:rPr>
          <w:rFonts w:ascii="Times New Roman" w:hAnsi="Times New Roman" w:cs="Times New Roman"/>
          <w:sz w:val="28"/>
          <w:szCs w:val="28"/>
        </w:rPr>
      </w:pPr>
      <w:bookmarkStart w:id="0" w:name="_Toc461805695"/>
      <w:bookmarkStart w:id="1" w:name="_Toc462658663"/>
      <w:bookmarkStart w:id="2" w:name="_Toc487896697"/>
      <w:bookmarkStart w:id="3" w:name="_Toc497404018"/>
      <w:r w:rsidRPr="00542792">
        <w:rPr>
          <w:rFonts w:ascii="Times New Roman" w:hAnsi="Times New Roman" w:cs="Times New Roman"/>
          <w:sz w:val="28"/>
          <w:szCs w:val="28"/>
        </w:rPr>
        <w:t>При необходимости увеличение расстояния между узлами</w:t>
      </w:r>
      <w:bookmarkEnd w:id="0"/>
      <w:bookmarkEnd w:id="1"/>
      <w:bookmarkEnd w:id="2"/>
      <w:bookmarkEnd w:id="3"/>
      <w:r w:rsidRPr="00542792">
        <w:rPr>
          <w:rFonts w:ascii="Times New Roman" w:hAnsi="Times New Roman" w:cs="Times New Roman"/>
          <w:sz w:val="28"/>
          <w:szCs w:val="28"/>
        </w:rPr>
        <w:t xml:space="preserve"> производится следующими способами:</w:t>
      </w:r>
    </w:p>
    <w:p w:rsidR="001119B2" w:rsidRPr="00542792" w:rsidRDefault="001119B2" w:rsidP="00461177">
      <w:pPr>
        <w:pStyle w:val="Bullet"/>
        <w:numPr>
          <w:ilvl w:val="0"/>
          <w:numId w:val="45"/>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преобразователи среды передачи данных;</w:t>
      </w:r>
    </w:p>
    <w:p w:rsidR="001119B2" w:rsidRPr="00542792" w:rsidRDefault="001119B2" w:rsidP="00461177">
      <w:pPr>
        <w:pStyle w:val="Bullet"/>
        <w:numPr>
          <w:ilvl w:val="0"/>
          <w:numId w:val="45"/>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каскадные концентраторы;</w:t>
      </w:r>
    </w:p>
    <w:p w:rsidR="001119B2" w:rsidRPr="00542792" w:rsidRDefault="001119B2" w:rsidP="00461177">
      <w:pPr>
        <w:pStyle w:val="Bullet"/>
        <w:numPr>
          <w:ilvl w:val="0"/>
          <w:numId w:val="45"/>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концентраторы со стековым соединением;</w:t>
      </w:r>
    </w:p>
    <w:p w:rsidR="001119B2" w:rsidRPr="00542792" w:rsidRDefault="001119B2" w:rsidP="00461177">
      <w:pPr>
        <w:pStyle w:val="Bullet"/>
        <w:numPr>
          <w:ilvl w:val="0"/>
          <w:numId w:val="45"/>
        </w:numPr>
        <w:tabs>
          <w:tab w:val="left" w:pos="993"/>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оптоволоконные дистанционные расширители.</w:t>
      </w:r>
    </w:p>
    <w:p w:rsidR="001119B2" w:rsidRPr="00542792" w:rsidRDefault="001119B2" w:rsidP="00542792">
      <w:pPr>
        <w:pStyle w:val="Body"/>
        <w:keepNext/>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Зная возможные способы модернизации нашей системы, рассмотрим один из четырех способов.</w:t>
      </w:r>
    </w:p>
    <w:p w:rsidR="001119B2" w:rsidRPr="00542792" w:rsidRDefault="001119B2" w:rsidP="00542792">
      <w:pPr>
        <w:pStyle w:val="3"/>
        <w:spacing w:line="360" w:lineRule="auto"/>
        <w:ind w:firstLine="709"/>
        <w:jc w:val="both"/>
        <w:rPr>
          <w:b/>
          <w:bCs/>
          <w:szCs w:val="28"/>
        </w:rPr>
      </w:pPr>
      <w:bookmarkStart w:id="4" w:name="_Toc461805696"/>
      <w:bookmarkStart w:id="5" w:name="_Toc497404019"/>
      <w:r w:rsidRPr="00542792">
        <w:rPr>
          <w:b/>
          <w:bCs/>
          <w:szCs w:val="28"/>
        </w:rPr>
        <w:t>Преобразователи среды передачи данных</w:t>
      </w:r>
      <w:bookmarkEnd w:id="4"/>
      <w:bookmarkEnd w:id="5"/>
    </w:p>
    <w:p w:rsidR="003F4B26" w:rsidRDefault="001119B2" w:rsidP="003F4B26">
      <w:pPr>
        <w:pStyle w:val="Body"/>
        <w:keepLines w:val="0"/>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Преобразователи среды передачи данных служат для перехода от медного кабеля 10BaseT к оптоволоконному кабелю и обратно. Как правило, пара преобразователей подключается между портом концентратора и рабочей станцией или контроллером. Между двумя преобразователями среды передачи данных располагается оптоволоконный кабель, длина которого может составлять несколько сотен или даже тысяч метров. Каждая рабочая станция или контроллер в сети управления может быть подключена к концентратору через преобразователи среды, что позволяет значительно увеличить расстояние между узлами. Используемые в системе DeltaV преобразователи среды передачи данных должны быть совместимы со стандартом IEEE 802.3 (Ethernet), соответствовать спецификации 10Base-FL (для оптоволоконного кабеля) и содержать как минимум один разъем 10BaseT для медного кабеля и одну пару разъемов типа ST для оптоволоконного кабеля. Для каждого оптоволоконного кабеля требуется два преобразователя, один — для перехода от медного кабеля к оптоволоконному, а другой — для обратного перехода к медному кабелю.</w:t>
      </w:r>
    </w:p>
    <w:p w:rsidR="001119B2" w:rsidRPr="00542792" w:rsidRDefault="001119B2" w:rsidP="003F4B26">
      <w:pPr>
        <w:pStyle w:val="Body"/>
        <w:keepLines w:val="0"/>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Преобразователи среды передачи данных выпускаются многими производителями оборудования. Имеются устройства для передачи сигнала на расстояние от нескольких сотен метров до 15 километров. Среди компаний, выпускающих подобное обор</w:t>
      </w:r>
      <w:r w:rsidRPr="00542792">
        <w:rPr>
          <w:rFonts w:ascii="Times New Roman" w:hAnsi="Times New Roman" w:cs="Times New Roman"/>
          <w:sz w:val="28"/>
          <w:szCs w:val="28"/>
        </w:rPr>
        <w:softHyphen/>
        <w:t>дование, можно назвать Black Box (www.blackbox.com), Hirschmann (www.hirschmann.de), Transition Networks (www.transiti</w:t>
      </w:r>
      <w:bookmarkStart w:id="6" w:name="_Hlt428934310"/>
      <w:r w:rsidRPr="00542792">
        <w:rPr>
          <w:rFonts w:ascii="Times New Roman" w:hAnsi="Times New Roman" w:cs="Times New Roman"/>
          <w:sz w:val="28"/>
          <w:szCs w:val="28"/>
        </w:rPr>
        <w:t>o</w:t>
      </w:r>
      <w:bookmarkEnd w:id="6"/>
      <w:r w:rsidRPr="00542792">
        <w:rPr>
          <w:rFonts w:ascii="Times New Roman" w:hAnsi="Times New Roman" w:cs="Times New Roman"/>
          <w:sz w:val="28"/>
          <w:szCs w:val="28"/>
        </w:rPr>
        <w:t xml:space="preserve">n.com), и другие. </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461177">
      <w:pPr>
        <w:numPr>
          <w:ilvl w:val="1"/>
          <w:numId w:val="41"/>
        </w:numPr>
        <w:tabs>
          <w:tab w:val="clear" w:pos="495"/>
          <w:tab w:val="left" w:pos="540"/>
          <w:tab w:val="left" w:pos="1134"/>
        </w:tabs>
        <w:spacing w:line="360" w:lineRule="auto"/>
        <w:ind w:left="0" w:firstLine="709"/>
        <w:jc w:val="both"/>
        <w:rPr>
          <w:b/>
          <w:bCs/>
          <w:sz w:val="28"/>
          <w:szCs w:val="28"/>
        </w:rPr>
      </w:pPr>
      <w:r w:rsidRPr="00542792">
        <w:rPr>
          <w:b/>
          <w:bCs/>
          <w:sz w:val="28"/>
          <w:szCs w:val="28"/>
        </w:rPr>
        <w:t>Выбор структуры контроллера и его состава</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Как показано на Рис. 5.2 мы используем резервированный контроллер, что повышает общую надежность функционирования системы. Резервированный контроллер состоит из двух плат. Контроллер выполняет функции управления и контролирует обмен данными между подсистемой ввода-вывода и сетью управления. Контроллер можно сконфигурировать для выполнения следующих функций: сбор данных, вычисления, (последовательное) дискретное управление, непрерывное управление (регулирование) или управление периодическими процессами (рецептурами).</w:t>
      </w:r>
    </w:p>
    <w:p w:rsidR="001119B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На рисунке 5.3 показан резервированный контроллер, установленный на 2-слотовых несущих панелях.</w:t>
      </w:r>
    </w:p>
    <w:p w:rsidR="003F4B26" w:rsidRPr="00542792" w:rsidRDefault="003F4B26" w:rsidP="00542792">
      <w:pPr>
        <w:pStyle w:val="Body"/>
        <w:spacing w:after="0" w:line="360" w:lineRule="auto"/>
        <w:ind w:left="0" w:firstLine="709"/>
        <w:jc w:val="both"/>
        <w:rPr>
          <w:rFonts w:ascii="Times New Roman" w:hAnsi="Times New Roman" w:cs="Times New Roman"/>
          <w:sz w:val="28"/>
          <w:szCs w:val="28"/>
        </w:rPr>
      </w:pPr>
    </w:p>
    <w:p w:rsidR="001119B2" w:rsidRPr="00542792" w:rsidRDefault="00560819" w:rsidP="00542792">
      <w:pPr>
        <w:pStyle w:val="9"/>
        <w:tabs>
          <w:tab w:val="left" w:pos="6375"/>
        </w:tabs>
        <w:ind w:firstLine="709"/>
        <w:rPr>
          <w:b w:val="0"/>
          <w:szCs w:val="28"/>
        </w:rPr>
      </w:pPr>
      <w:r>
        <w:rPr>
          <w:szCs w:val="28"/>
        </w:rPr>
        <w:pict>
          <v:shape id="_x0000_i1106" type="#_x0000_t75" style="width:408pt;height:114.75pt" fillcolor="window">
            <v:imagedata r:id="rId85" o:title=""/>
          </v:shape>
        </w:pict>
      </w:r>
    </w:p>
    <w:p w:rsidR="001119B2" w:rsidRPr="00542792" w:rsidRDefault="001119B2" w:rsidP="00542792">
      <w:pPr>
        <w:tabs>
          <w:tab w:val="left" w:pos="6375"/>
        </w:tabs>
        <w:spacing w:line="360" w:lineRule="auto"/>
        <w:ind w:firstLine="709"/>
        <w:jc w:val="both"/>
        <w:rPr>
          <w:sz w:val="28"/>
          <w:szCs w:val="28"/>
        </w:rPr>
      </w:pPr>
      <w:r w:rsidRPr="00542792">
        <w:rPr>
          <w:sz w:val="28"/>
          <w:szCs w:val="28"/>
        </w:rPr>
        <w:t>Рисунок 5.3</w:t>
      </w:r>
      <w:r w:rsidR="00542792">
        <w:rPr>
          <w:sz w:val="28"/>
          <w:szCs w:val="28"/>
        </w:rPr>
        <w:t xml:space="preserve"> </w:t>
      </w:r>
      <w:r w:rsidRPr="00542792">
        <w:rPr>
          <w:sz w:val="28"/>
          <w:szCs w:val="28"/>
        </w:rPr>
        <w:t>- Резервированный контроллер и несущие панели</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542792">
      <w:pPr>
        <w:pStyle w:val="2"/>
        <w:ind w:firstLine="709"/>
        <w:jc w:val="both"/>
        <w:rPr>
          <w:b/>
          <w:bCs/>
        </w:rPr>
      </w:pPr>
      <w:bookmarkStart w:id="7" w:name="_Toc461805705"/>
      <w:bookmarkStart w:id="8" w:name="_Toc462658668"/>
      <w:bookmarkStart w:id="9" w:name="_Toc487896702"/>
      <w:bookmarkStart w:id="10" w:name="_Toc497404028"/>
      <w:r w:rsidRPr="00542792">
        <w:rPr>
          <w:b/>
          <w:bCs/>
        </w:rPr>
        <w:t>Выбор оборудования контроллера</w:t>
      </w:r>
      <w:bookmarkEnd w:id="7"/>
      <w:bookmarkEnd w:id="8"/>
      <w:bookmarkEnd w:id="9"/>
      <w:bookmarkEnd w:id="10"/>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 xml:space="preserve">В системе DeltaV используются контроллеры M3, M5 и М5 Плюс. Условие, ограничивающее расширение системы, говорит о том, что при наличии более 3 контроллеров, добавление каждого следующего контроллера будет приводить к меньшему приросту производительности, чем добавление предыдущего. </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Каждый модуль контроллера устанавливается в правый разъем 2-слотовой несущей панели источников питания контроллеров, поэтому для каждого резервированного контроллера</w:t>
      </w:r>
      <w:r w:rsidR="003F4B26">
        <w:rPr>
          <w:rFonts w:ascii="Times New Roman" w:hAnsi="Times New Roman" w:cs="Times New Roman"/>
          <w:sz w:val="28"/>
          <w:szCs w:val="28"/>
        </w:rPr>
        <w:t xml:space="preserve"> </w:t>
      </w:r>
      <w:r w:rsidRPr="00542792">
        <w:rPr>
          <w:rFonts w:ascii="Times New Roman" w:hAnsi="Times New Roman" w:cs="Times New Roman"/>
          <w:sz w:val="28"/>
          <w:szCs w:val="28"/>
        </w:rPr>
        <w:t xml:space="preserve">устанавливаем две 2-слотовые несущие панели. </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Для реализации нашей системы будем использовать контроллер М5 Плюс, т.к. он имеет большую совместимость с программным пакетом Профессиональный Плюс.</w:t>
      </w:r>
    </w:p>
    <w:p w:rsidR="001119B2" w:rsidRPr="00542792" w:rsidRDefault="001119B2" w:rsidP="00542792">
      <w:pPr>
        <w:pStyle w:val="2"/>
        <w:ind w:firstLine="709"/>
        <w:jc w:val="both"/>
        <w:rPr>
          <w:b/>
          <w:bCs/>
        </w:rPr>
      </w:pPr>
      <w:bookmarkStart w:id="11" w:name="_Toc461805706"/>
      <w:bookmarkStart w:id="12" w:name="_Toc462658669"/>
      <w:bookmarkStart w:id="13" w:name="_Toc487896703"/>
      <w:bookmarkStart w:id="14" w:name="_Toc497404029"/>
      <w:r w:rsidRPr="00542792">
        <w:rPr>
          <w:b/>
          <w:bCs/>
        </w:rPr>
        <w:t>Лицензирование контроллер</w:t>
      </w:r>
      <w:bookmarkEnd w:id="11"/>
      <w:bookmarkEnd w:id="12"/>
      <w:bookmarkEnd w:id="13"/>
      <w:r w:rsidRPr="00542792">
        <w:rPr>
          <w:b/>
          <w:bCs/>
        </w:rPr>
        <w:t>ов</w:t>
      </w:r>
      <w:bookmarkEnd w:id="14"/>
    </w:p>
    <w:p w:rsidR="001119B2" w:rsidRPr="00542792" w:rsidRDefault="001119B2" w:rsidP="00542792">
      <w:pPr>
        <w:pStyle w:val="Body"/>
        <w:numPr>
          <w:ilvl w:val="12"/>
          <w:numId w:val="0"/>
        </w:numPr>
        <w:spacing w:after="0" w:line="360" w:lineRule="auto"/>
        <w:ind w:firstLine="709"/>
        <w:jc w:val="both"/>
        <w:rPr>
          <w:rFonts w:ascii="Times New Roman" w:hAnsi="Times New Roman" w:cs="Times New Roman"/>
          <w:sz w:val="28"/>
          <w:szCs w:val="28"/>
        </w:rPr>
      </w:pPr>
      <w:r w:rsidRPr="00542792">
        <w:rPr>
          <w:rFonts w:ascii="Times New Roman" w:hAnsi="Times New Roman" w:cs="Times New Roman"/>
          <w:sz w:val="28"/>
          <w:szCs w:val="28"/>
        </w:rPr>
        <w:t>Необходимым условием законченности системы DeltaV является ее лицензирование в масштабе всей системы. Для этого подсчитывается общее число ТПУ (</w:t>
      </w:r>
      <w:r w:rsidRPr="00542792">
        <w:rPr>
          <w:rFonts w:ascii="Times New Roman" w:hAnsi="Times New Roman" w:cs="Times New Roman"/>
          <w:noProof/>
          <w:sz w:val="28"/>
          <w:szCs w:val="28"/>
        </w:rPr>
        <w:t>тэги параметров устройств</w:t>
      </w:r>
      <w:r w:rsidRPr="00542792">
        <w:rPr>
          <w:rFonts w:ascii="Times New Roman" w:hAnsi="Times New Roman" w:cs="Times New Roman"/>
          <w:sz w:val="28"/>
          <w:szCs w:val="28"/>
        </w:rPr>
        <w:t>) в системе DeltaV, которые будут использоваться для мониторинга процессов, и общее число ТПУ, которые будут использоваться для управления процессами. Под ТПУ, используемым для мониторинга, понимается ТПУ, выполняющий следующие функции: просмотр, архиви</w:t>
      </w:r>
      <w:r w:rsidRPr="00542792">
        <w:rPr>
          <w:rFonts w:ascii="Times New Roman" w:hAnsi="Times New Roman" w:cs="Times New Roman"/>
          <w:sz w:val="28"/>
          <w:szCs w:val="28"/>
        </w:rPr>
        <w:softHyphen/>
        <w:t>ро</w:t>
      </w:r>
      <w:r w:rsidRPr="00542792">
        <w:rPr>
          <w:rFonts w:ascii="Times New Roman" w:hAnsi="Times New Roman" w:cs="Times New Roman"/>
          <w:sz w:val="28"/>
          <w:szCs w:val="28"/>
        </w:rPr>
        <w:softHyphen/>
        <w:t>ва</w:t>
      </w:r>
      <w:r w:rsidRPr="00542792">
        <w:rPr>
          <w:rFonts w:ascii="Times New Roman" w:hAnsi="Times New Roman" w:cs="Times New Roman"/>
          <w:sz w:val="28"/>
          <w:szCs w:val="28"/>
        </w:rPr>
        <w:softHyphen/>
        <w:t xml:space="preserve">ние (запись истории), масштабирование и генерация алармов. ТПУ, выполняющий любые другие функции, кроме перечисленных, рассматривается как ТПУ, используемый для управления. </w:t>
      </w:r>
    </w:p>
    <w:p w:rsidR="001119B2" w:rsidRPr="00542792" w:rsidRDefault="001119B2" w:rsidP="00542792">
      <w:pPr>
        <w:pStyle w:val="2"/>
        <w:ind w:firstLine="709"/>
        <w:jc w:val="both"/>
        <w:rPr>
          <w:b/>
          <w:bCs/>
        </w:rPr>
      </w:pPr>
      <w:bookmarkStart w:id="15" w:name="_Toc497404031"/>
      <w:r w:rsidRPr="00542792">
        <w:rPr>
          <w:b/>
          <w:bCs/>
        </w:rPr>
        <w:t>Тэги только для отображения</w:t>
      </w:r>
      <w:bookmarkEnd w:id="15"/>
    </w:p>
    <w:p w:rsidR="001119B2" w:rsidRPr="00542792" w:rsidRDefault="001119B2" w:rsidP="00542792">
      <w:pPr>
        <w:pStyle w:val="Bullet"/>
        <w:tabs>
          <w:tab w:val="clear" w:pos="360"/>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Тэги только для отображения (ТДО) не подлежат лицензированию, они не рассматриваются как ТПУ и не включаются в общее число тэгов при подсчете ТПУ. Число ТДО ограничивается функциональными возможностями продуктов DeltaV. Об ограничениях подробно расска</w:t>
      </w:r>
      <w:r w:rsidRPr="00542792">
        <w:rPr>
          <w:rFonts w:ascii="Times New Roman" w:hAnsi="Times New Roman" w:cs="Times New Roman"/>
          <w:sz w:val="28"/>
          <w:szCs w:val="28"/>
        </w:rPr>
        <w:softHyphen/>
        <w:t>зывается в Приложении A. Для использования в системе DeltaV ТДО</w:t>
      </w:r>
      <w:r w:rsidR="00542792">
        <w:rPr>
          <w:rFonts w:ascii="Times New Roman" w:hAnsi="Times New Roman" w:cs="Times New Roman"/>
          <w:sz w:val="28"/>
          <w:szCs w:val="28"/>
        </w:rPr>
        <w:t xml:space="preserve"> </w:t>
      </w:r>
      <w:r w:rsidRPr="00542792">
        <w:rPr>
          <w:rFonts w:ascii="Times New Roman" w:hAnsi="Times New Roman" w:cs="Times New Roman"/>
          <w:sz w:val="28"/>
          <w:szCs w:val="28"/>
        </w:rPr>
        <w:t>проходят через контроллер DeltaV и через интеграционную станцию. ТДО не используются никакими модулями или функциональными блоками, реализующими функции управления или функциональность алармов, однако они могут отображаться, регистрироваться в трендах и сохраняться в истории на рабочих станциях.</w:t>
      </w:r>
    </w:p>
    <w:p w:rsidR="001119B2" w:rsidRPr="00542792" w:rsidRDefault="001119B2" w:rsidP="00542792">
      <w:pPr>
        <w:tabs>
          <w:tab w:val="left" w:pos="6375"/>
        </w:tabs>
        <w:spacing w:line="360" w:lineRule="auto"/>
        <w:ind w:firstLine="709"/>
        <w:jc w:val="both"/>
        <w:rPr>
          <w:sz w:val="28"/>
          <w:szCs w:val="28"/>
        </w:rPr>
      </w:pPr>
    </w:p>
    <w:p w:rsidR="003F4B26" w:rsidRDefault="003F4B26">
      <w:pPr>
        <w:spacing w:line="360" w:lineRule="auto"/>
        <w:jc w:val="both"/>
        <w:rPr>
          <w:b/>
          <w:bCs/>
          <w:sz w:val="28"/>
          <w:szCs w:val="28"/>
        </w:rPr>
      </w:pPr>
      <w:r>
        <w:rPr>
          <w:b/>
          <w:bCs/>
          <w:sz w:val="28"/>
          <w:szCs w:val="28"/>
        </w:rPr>
        <w:br w:type="page"/>
      </w:r>
    </w:p>
    <w:p w:rsidR="001119B2" w:rsidRPr="00542792" w:rsidRDefault="001119B2" w:rsidP="00461177">
      <w:pPr>
        <w:numPr>
          <w:ilvl w:val="1"/>
          <w:numId w:val="41"/>
        </w:numPr>
        <w:tabs>
          <w:tab w:val="clear" w:pos="495"/>
          <w:tab w:val="left" w:pos="540"/>
          <w:tab w:val="left" w:pos="1134"/>
        </w:tabs>
        <w:spacing w:line="360" w:lineRule="auto"/>
        <w:ind w:left="0" w:firstLine="709"/>
        <w:jc w:val="both"/>
        <w:rPr>
          <w:b/>
          <w:bCs/>
          <w:sz w:val="28"/>
          <w:szCs w:val="28"/>
        </w:rPr>
      </w:pPr>
      <w:r w:rsidRPr="00542792">
        <w:rPr>
          <w:b/>
          <w:bCs/>
          <w:sz w:val="28"/>
          <w:szCs w:val="28"/>
        </w:rPr>
        <w:t xml:space="preserve">Подсистема Ввода/Вывода </w:t>
      </w:r>
    </w:p>
    <w:p w:rsidR="001119B2" w:rsidRPr="00542792" w:rsidRDefault="001119B2" w:rsidP="00542792">
      <w:pPr>
        <w:tabs>
          <w:tab w:val="left" w:pos="6375"/>
        </w:tabs>
        <w:spacing w:line="360" w:lineRule="auto"/>
        <w:ind w:firstLine="709"/>
        <w:jc w:val="both"/>
        <w:rPr>
          <w:b/>
          <w:bCs/>
          <w:sz w:val="28"/>
          <w:szCs w:val="28"/>
        </w:rPr>
      </w:pP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Подсистема ввода-вывода DeltaV может включать в себя интерфейсные блоки для традиционного аналогового и дискретного ввода-вывода, модулей HART, последовательного интерфейса, полевой шины FOUNDATION, а также шин AS-</w:t>
      </w:r>
      <w:r w:rsidRPr="00542792">
        <w:rPr>
          <w:rFonts w:ascii="Times New Roman" w:hAnsi="Times New Roman" w:cs="Times New Roman"/>
          <w:sz w:val="28"/>
          <w:szCs w:val="28"/>
          <w:lang w:val="en-US"/>
        </w:rPr>
        <w:t>i</w:t>
      </w:r>
      <w:r w:rsidRPr="00542792">
        <w:rPr>
          <w:rFonts w:ascii="Times New Roman" w:hAnsi="Times New Roman" w:cs="Times New Roman"/>
          <w:sz w:val="28"/>
          <w:szCs w:val="28"/>
        </w:rPr>
        <w:t xml:space="preserve"> и Profibus </w:t>
      </w:r>
      <w:r w:rsidRPr="00542792">
        <w:rPr>
          <w:rFonts w:ascii="Times New Roman" w:hAnsi="Times New Roman" w:cs="Times New Roman"/>
          <w:sz w:val="28"/>
          <w:szCs w:val="28"/>
          <w:lang w:val="en-US"/>
        </w:rPr>
        <w:t>DP</w:t>
      </w:r>
      <w:r w:rsidRPr="00542792">
        <w:rPr>
          <w:rFonts w:ascii="Times New Roman" w:hAnsi="Times New Roman" w:cs="Times New Roman"/>
          <w:sz w:val="28"/>
          <w:szCs w:val="28"/>
        </w:rPr>
        <w:t>. Каждый интерфейс состоит из электронной платы в/в и клеммного блока. К контроллеру можно подключить до 64 интерфейсов в любом сочетании, если общее число ТПУ не превышает 500. В системе DeltaV также может присутствовать искробезопасная подсистема в/в для подключения полевого оборудования, размещаемого во взрывоопас</w:t>
      </w:r>
      <w:r w:rsidRPr="00542792">
        <w:rPr>
          <w:rFonts w:ascii="Times New Roman" w:hAnsi="Times New Roman" w:cs="Times New Roman"/>
          <w:sz w:val="28"/>
          <w:szCs w:val="28"/>
        </w:rPr>
        <w:softHyphen/>
        <w:t xml:space="preserve">ной зоне. Рассмотрим интерфейсные блоки необходимые для реализации нашей системы. </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К ним относятся блоки традиционного аналогового ввода-вывода, по</w:t>
      </w:r>
      <w:r w:rsidRPr="00542792">
        <w:rPr>
          <w:rFonts w:ascii="Times New Roman" w:hAnsi="Times New Roman" w:cs="Times New Roman"/>
          <w:sz w:val="28"/>
          <w:szCs w:val="28"/>
        </w:rPr>
        <w:softHyphen/>
        <w:t>следовательного интерфейса,</w:t>
      </w:r>
      <w:r w:rsidR="00542792">
        <w:rPr>
          <w:rFonts w:ascii="Times New Roman" w:hAnsi="Times New Roman" w:cs="Times New Roman"/>
          <w:sz w:val="28"/>
          <w:szCs w:val="28"/>
        </w:rPr>
        <w:t xml:space="preserve"> </w:t>
      </w:r>
      <w:r w:rsidRPr="00542792">
        <w:rPr>
          <w:rFonts w:ascii="Times New Roman" w:hAnsi="Times New Roman" w:cs="Times New Roman"/>
          <w:sz w:val="28"/>
          <w:szCs w:val="28"/>
        </w:rPr>
        <w:t xml:space="preserve">полевой шины FOUNDATION. </w:t>
      </w:r>
    </w:p>
    <w:p w:rsidR="001119B2" w:rsidRPr="00542792" w:rsidRDefault="001119B2" w:rsidP="00542792">
      <w:pPr>
        <w:pStyle w:val="9"/>
        <w:tabs>
          <w:tab w:val="left" w:pos="6375"/>
        </w:tabs>
        <w:ind w:firstLine="709"/>
        <w:rPr>
          <w:bCs/>
          <w:szCs w:val="28"/>
        </w:rPr>
      </w:pPr>
      <w:r w:rsidRPr="00542792">
        <w:rPr>
          <w:bCs/>
          <w:szCs w:val="28"/>
        </w:rPr>
        <w:t>Блоки традиционного аналогового ввода-вывода</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Система DeltaV поддерживает унифицированные аналоговые сигналы 4-20 мА, 1-5 В, милливольтные, омические сигналы, стандартные входные сигналы термопары и термосопротивления. Это наиболее подходящий стандарт подключения блоков, т.к. большинство аналоговых сенсоров работает именно в таком режиме (4-20 мА).</w:t>
      </w:r>
    </w:p>
    <w:p w:rsidR="001119B2" w:rsidRPr="00542792" w:rsidRDefault="001119B2" w:rsidP="00542792">
      <w:pPr>
        <w:pStyle w:val="Body"/>
        <w:spacing w:after="0" w:line="360" w:lineRule="auto"/>
        <w:ind w:left="0" w:firstLine="709"/>
        <w:jc w:val="both"/>
        <w:rPr>
          <w:rFonts w:ascii="Times New Roman" w:hAnsi="Times New Roman" w:cs="Times New Roman"/>
          <w:b/>
          <w:bCs/>
          <w:sz w:val="28"/>
          <w:szCs w:val="28"/>
        </w:rPr>
      </w:pPr>
      <w:r w:rsidRPr="00542792">
        <w:rPr>
          <w:rFonts w:ascii="Times New Roman" w:hAnsi="Times New Roman" w:cs="Times New Roman"/>
          <w:b/>
          <w:bCs/>
          <w:sz w:val="28"/>
          <w:szCs w:val="28"/>
        </w:rPr>
        <w:t>Блоки последовательного интерфейса</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 xml:space="preserve">Каждая плата последовательного интерфейса имеет 2 порта. Каждый порт поддерживает до 16 наборов данных. Набор данных представляет собой непрерывную область до 100 регистров/реле в ПЛК. Если порт настроен как RS-485, то можно использовать шлейфовое подключение устройств. 16 наборов данных могут быть распределены по любому количеству устройств от 1 до 16, в зависимости от объема и структуры данных. В данном случае порт необходим для считывания информации хранящейся в ПЛК, а также для организации местного пульта наблюдения, реализующего функции тестирования. </w:t>
      </w:r>
    </w:p>
    <w:p w:rsidR="001119B2" w:rsidRPr="00542792" w:rsidRDefault="001119B2" w:rsidP="00542792">
      <w:pPr>
        <w:pStyle w:val="9"/>
        <w:tabs>
          <w:tab w:val="left" w:pos="6375"/>
        </w:tabs>
        <w:ind w:firstLine="709"/>
        <w:rPr>
          <w:bCs/>
          <w:szCs w:val="28"/>
        </w:rPr>
      </w:pPr>
      <w:r w:rsidRPr="00542792">
        <w:rPr>
          <w:bCs/>
          <w:szCs w:val="28"/>
        </w:rPr>
        <w:t>Блоки полевой шины FOUNDATION</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Интеллектуальная несущая панель H1</w:t>
      </w:r>
      <w:r w:rsidR="003F4B26">
        <w:rPr>
          <w:rFonts w:ascii="Times New Roman" w:hAnsi="Times New Roman" w:cs="Times New Roman"/>
          <w:sz w:val="28"/>
          <w:szCs w:val="28"/>
        </w:rPr>
        <w:t xml:space="preserve"> </w:t>
      </w:r>
      <w:r w:rsidRPr="00542792">
        <w:rPr>
          <w:rFonts w:ascii="Times New Roman" w:hAnsi="Times New Roman" w:cs="Times New Roman"/>
          <w:sz w:val="28"/>
          <w:szCs w:val="28"/>
        </w:rPr>
        <w:t>– это 2-слотовая панель, устанавливаемая рядом с полевыми устройствами. Несущая панель с платой дискретного входа и дискретного выхода обеспечивает преобразование обычных дискретных сигналов в сигнал полевой шины FOUNDATION. Благодаря этому возможна передача дискретных сигналов в том же сегменте полевой шины, где передаются аналоговые сигналы, что способствует сокращению</w:t>
      </w:r>
      <w:r w:rsidR="00542792">
        <w:rPr>
          <w:rFonts w:ascii="Times New Roman" w:hAnsi="Times New Roman" w:cs="Times New Roman"/>
          <w:sz w:val="28"/>
          <w:szCs w:val="28"/>
        </w:rPr>
        <w:t xml:space="preserve"> </w:t>
      </w:r>
      <w:r w:rsidRPr="00542792">
        <w:rPr>
          <w:rFonts w:ascii="Times New Roman" w:hAnsi="Times New Roman" w:cs="Times New Roman"/>
          <w:sz w:val="28"/>
          <w:szCs w:val="28"/>
        </w:rPr>
        <w:t>приобретаемых сегментов, а это экономия в потребляемой мощности.</w:t>
      </w:r>
    </w:p>
    <w:p w:rsidR="001119B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Несущая панель H1 стыкуется с сегментом полевой шины, как любое другое устройство полевой шины. Питание к несущей панели и установленным платам дискретного ввода-вывода подводится от дополнительного внешнего источника. Несущая панель крепится на рейке DIN (возможна установка только на T-рейку), стене или панели. На рисунке 5.4 указаны габаритные размеры несущей панели H1.</w:t>
      </w:r>
    </w:p>
    <w:p w:rsidR="003F4B26" w:rsidRPr="00542792" w:rsidRDefault="003F4B26" w:rsidP="00542792">
      <w:pPr>
        <w:pStyle w:val="Body"/>
        <w:spacing w:after="0" w:line="360" w:lineRule="auto"/>
        <w:ind w:left="0" w:firstLine="709"/>
        <w:jc w:val="both"/>
        <w:rPr>
          <w:rFonts w:ascii="Times New Roman" w:hAnsi="Times New Roman" w:cs="Times New Roman"/>
          <w:sz w:val="28"/>
          <w:szCs w:val="28"/>
        </w:rPr>
      </w:pPr>
    </w:p>
    <w:p w:rsidR="001119B2" w:rsidRPr="00542792" w:rsidRDefault="00560819" w:rsidP="00542792">
      <w:pPr>
        <w:pStyle w:val="Body"/>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pict>
          <v:shape id="_x0000_i1107" type="#_x0000_t75" style="width:267.75pt;height:296.25pt" fillcolor="window">
            <v:imagedata r:id="rId86" o:title="" croptop="1584f" cropright="4263f"/>
          </v:shape>
        </w:pict>
      </w:r>
    </w:p>
    <w:p w:rsidR="001119B2" w:rsidRPr="00542792" w:rsidRDefault="001119B2" w:rsidP="00542792">
      <w:pPr>
        <w:tabs>
          <w:tab w:val="left" w:pos="6375"/>
        </w:tabs>
        <w:spacing w:line="360" w:lineRule="auto"/>
        <w:ind w:firstLine="709"/>
        <w:jc w:val="both"/>
        <w:rPr>
          <w:sz w:val="28"/>
          <w:szCs w:val="28"/>
        </w:rPr>
      </w:pPr>
      <w:r w:rsidRPr="00542792">
        <w:rPr>
          <w:sz w:val="28"/>
          <w:szCs w:val="28"/>
        </w:rPr>
        <w:t>Рисунок 5.4 - Несущая панель H-1</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 xml:space="preserve">Платы H1 полевой шины FOUNDATION устанавливаются на стандартной 8-слотовой несущей панели DeltaV. Каждый модуль Fieldbus H1 позволяет подключить два сегмента полевой шины. На каждом сегменте H1 система поддерживает до 16 устройств. </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В нашей системе будем использовать один модуль Н1 с полной загрузкой обоих сегментов.</w:t>
      </w:r>
      <w:r w:rsidR="00542792">
        <w:rPr>
          <w:rFonts w:ascii="Times New Roman" w:hAnsi="Times New Roman" w:cs="Times New Roman"/>
          <w:sz w:val="28"/>
          <w:szCs w:val="28"/>
        </w:rPr>
        <w:t xml:space="preserve"> </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 xml:space="preserve">Требования, предъявляемые при разработке, во многом соответствуют параметрам выбранного нами оборудования, т.к. указания перечисленные ниже были полностью соблюдены. </w:t>
      </w:r>
    </w:p>
    <w:p w:rsidR="001119B2" w:rsidRPr="00542792" w:rsidRDefault="001119B2" w:rsidP="00461177">
      <w:pPr>
        <w:pStyle w:val="Body"/>
        <w:numPr>
          <w:ilvl w:val="0"/>
          <w:numId w:val="46"/>
        </w:numPr>
        <w:tabs>
          <w:tab w:val="left" w:pos="993"/>
          <w:tab w:val="num" w:pos="1494"/>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 xml:space="preserve">К одной интерфейсной плате H1 может подключаться до двух сегментов полевой шины. </w:t>
      </w:r>
    </w:p>
    <w:p w:rsidR="001119B2" w:rsidRPr="00542792" w:rsidRDefault="001119B2" w:rsidP="00461177">
      <w:pPr>
        <w:pStyle w:val="Body"/>
        <w:numPr>
          <w:ilvl w:val="0"/>
          <w:numId w:val="46"/>
        </w:numPr>
        <w:tabs>
          <w:tab w:val="left" w:pos="993"/>
          <w:tab w:val="num" w:pos="1494"/>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На каждом сегменте полевой шины может быть до 16 устройств (датчиков, клапанов и др.</w:t>
      </w:r>
    </w:p>
    <w:p w:rsidR="001119B2" w:rsidRPr="00542792" w:rsidRDefault="001119B2" w:rsidP="00461177">
      <w:pPr>
        <w:pStyle w:val="Body"/>
        <w:numPr>
          <w:ilvl w:val="0"/>
          <w:numId w:val="46"/>
        </w:numPr>
        <w:tabs>
          <w:tab w:val="left" w:pos="993"/>
          <w:tab w:val="left" w:pos="1491"/>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Для каждого сегмента требуется отдельный регулятор напряжения для питания устройств, подключенных к сегменту. Как показано на рисунке 5.5, такой регулятор получает 24 вольт постоянного тока, изолирует его и подает питание на сегмент полевой шины. Напряжение 24 вольт постоянного тока на вход регулятора напряжения обычно берутся с выхода группового блока питания, питающего традиционные приборы и полевые устройства в/в.</w:t>
      </w:r>
    </w:p>
    <w:p w:rsidR="001119B2" w:rsidRPr="00542792" w:rsidRDefault="001119B2" w:rsidP="00461177">
      <w:pPr>
        <w:pStyle w:val="Body"/>
        <w:numPr>
          <w:ilvl w:val="0"/>
          <w:numId w:val="46"/>
        </w:numPr>
        <w:tabs>
          <w:tab w:val="left" w:pos="993"/>
          <w:tab w:val="left" w:pos="1491"/>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Суммарная длина всех кабелей сегмента H1 не должна превышать 1.9 километра.</w:t>
      </w:r>
    </w:p>
    <w:p w:rsidR="001119B2" w:rsidRDefault="001119B2" w:rsidP="00461177">
      <w:pPr>
        <w:pStyle w:val="Body"/>
        <w:numPr>
          <w:ilvl w:val="0"/>
          <w:numId w:val="46"/>
        </w:numPr>
        <w:tabs>
          <w:tab w:val="left" w:pos="993"/>
          <w:tab w:val="left" w:pos="1491"/>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Максимальная длина отводного кабеля между устройством и клеммной коробкой составляет 120 метров.</w:t>
      </w:r>
    </w:p>
    <w:p w:rsidR="00FE019C" w:rsidRPr="00542792" w:rsidRDefault="00FE019C" w:rsidP="00461177">
      <w:pPr>
        <w:pStyle w:val="Body"/>
        <w:numPr>
          <w:ilvl w:val="0"/>
          <w:numId w:val="46"/>
        </w:numPr>
        <w:tabs>
          <w:tab w:val="left" w:pos="993"/>
          <w:tab w:val="left" w:pos="1491"/>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Каждый конец магистрального кабеля полевой шины должен заканчиваться терминатором. Левый конец магистрального кабеля терми</w:t>
      </w:r>
      <w:r w:rsidRPr="00542792">
        <w:rPr>
          <w:rFonts w:ascii="Times New Roman" w:hAnsi="Times New Roman" w:cs="Times New Roman"/>
          <w:sz w:val="28"/>
          <w:szCs w:val="28"/>
        </w:rPr>
        <w:softHyphen/>
        <w:t>ни</w:t>
      </w:r>
      <w:r w:rsidRPr="00542792">
        <w:rPr>
          <w:rFonts w:ascii="Times New Roman" w:hAnsi="Times New Roman" w:cs="Times New Roman"/>
          <w:sz w:val="28"/>
          <w:szCs w:val="28"/>
        </w:rPr>
        <w:softHyphen/>
        <w:t>рован внутренним терминатором регулятора питания.</w:t>
      </w:r>
    </w:p>
    <w:p w:rsidR="00FE019C" w:rsidRPr="00542792" w:rsidRDefault="00FE019C" w:rsidP="00461177">
      <w:pPr>
        <w:pStyle w:val="Body"/>
        <w:numPr>
          <w:ilvl w:val="0"/>
          <w:numId w:val="46"/>
        </w:numPr>
        <w:tabs>
          <w:tab w:val="left" w:pos="993"/>
          <w:tab w:val="left" w:pos="1491"/>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 xml:space="preserve">Для сборки магистрального и отводного кабеля (кабелей) используйте стандартные кабели типа A (Belden 3076F), штырьковые коннекторы VE6957 и гнездовые коннекторы VE6958. </w:t>
      </w:r>
    </w:p>
    <w:p w:rsidR="00FE019C" w:rsidRPr="00542792" w:rsidRDefault="00FE019C" w:rsidP="00461177">
      <w:pPr>
        <w:pStyle w:val="Body"/>
        <w:numPr>
          <w:ilvl w:val="0"/>
          <w:numId w:val="46"/>
        </w:numPr>
        <w:tabs>
          <w:tab w:val="left" w:pos="993"/>
          <w:tab w:val="left" w:pos="1491"/>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Все неиспользуемые разъемы клеммных коробок должны быть закрыты заглушками VE6955.</w:t>
      </w:r>
    </w:p>
    <w:p w:rsidR="00FE019C" w:rsidRPr="00542792" w:rsidRDefault="00FE019C" w:rsidP="00461177">
      <w:pPr>
        <w:pStyle w:val="Body"/>
        <w:numPr>
          <w:ilvl w:val="0"/>
          <w:numId w:val="46"/>
        </w:numPr>
        <w:tabs>
          <w:tab w:val="left" w:pos="993"/>
          <w:tab w:val="left" w:pos="1491"/>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На каждом полевом устройстве необходимо установить адаптер кабельного ввода VE6959. Этот адаптер вворачивается в ½-дюймовый NPT кабельный ввод прибора и преобразует клеммник прибора в штырьковой коннектор, к которому подключается гнездовой коннектор VE6958 кабеля полевой шины.</w:t>
      </w:r>
    </w:p>
    <w:p w:rsidR="00FE019C" w:rsidRPr="00542792" w:rsidRDefault="00FE019C" w:rsidP="00461177">
      <w:pPr>
        <w:pStyle w:val="Body"/>
        <w:numPr>
          <w:ilvl w:val="0"/>
          <w:numId w:val="46"/>
        </w:numPr>
        <w:tabs>
          <w:tab w:val="left" w:pos="993"/>
          <w:tab w:val="left" w:pos="1134"/>
          <w:tab w:val="left" w:pos="1491"/>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Искробезопасная система на базе полевой шины включает в себя 8-канальный аналоговый ввод 4-20 мА, 8-канальный аналоговый вывод 4-20 мА, 16-канальный дискретный ввод, 4-канальный дискретный вывод, а также искробезопасный источник питания. Изолятор локальной шины изолирует искробезопасную подсистему ввода-вывода от контроллера и системного источника питания.</w:t>
      </w:r>
    </w:p>
    <w:p w:rsidR="00FE019C" w:rsidRPr="00542792" w:rsidRDefault="00FE019C" w:rsidP="00FE019C">
      <w:pPr>
        <w:pStyle w:val="Body"/>
        <w:tabs>
          <w:tab w:val="left" w:pos="993"/>
          <w:tab w:val="left" w:pos="1491"/>
        </w:tabs>
        <w:spacing w:after="0" w:line="360" w:lineRule="auto"/>
        <w:ind w:left="709"/>
        <w:jc w:val="both"/>
        <w:rPr>
          <w:rFonts w:ascii="Times New Roman" w:hAnsi="Times New Roman" w:cs="Times New Roman"/>
          <w:sz w:val="28"/>
          <w:szCs w:val="28"/>
        </w:rPr>
      </w:pPr>
    </w:p>
    <w:p w:rsidR="001119B2" w:rsidRPr="00542792" w:rsidRDefault="00560819" w:rsidP="00542792">
      <w:pPr>
        <w:keepNext/>
        <w:spacing w:line="360" w:lineRule="auto"/>
        <w:ind w:firstLine="709"/>
        <w:jc w:val="both"/>
        <w:rPr>
          <w:sz w:val="28"/>
          <w:szCs w:val="28"/>
        </w:rPr>
      </w:pPr>
      <w:r>
        <w:rPr>
          <w:sz w:val="28"/>
          <w:szCs w:val="28"/>
        </w:rPr>
        <w:pict>
          <v:shape id="_x0000_i1108" type="#_x0000_t75" style="width:399.75pt;height:313.5pt" fillcolor="window">
            <v:imagedata r:id="rId87" o:title=""/>
          </v:shape>
        </w:pict>
      </w:r>
    </w:p>
    <w:p w:rsidR="001119B2" w:rsidRPr="00542792" w:rsidRDefault="001119B2" w:rsidP="00542792">
      <w:pPr>
        <w:keepNext/>
        <w:spacing w:line="360" w:lineRule="auto"/>
        <w:ind w:firstLine="709"/>
        <w:jc w:val="both"/>
        <w:rPr>
          <w:sz w:val="28"/>
          <w:szCs w:val="28"/>
        </w:rPr>
      </w:pPr>
      <w:r w:rsidRPr="00542792">
        <w:rPr>
          <w:sz w:val="28"/>
          <w:szCs w:val="28"/>
        </w:rPr>
        <w:t>Рисунок 5.5</w:t>
      </w:r>
      <w:r w:rsidR="00542792">
        <w:rPr>
          <w:sz w:val="28"/>
          <w:szCs w:val="28"/>
        </w:rPr>
        <w:t xml:space="preserve"> </w:t>
      </w:r>
      <w:r w:rsidRPr="00542792">
        <w:rPr>
          <w:sz w:val="28"/>
          <w:szCs w:val="28"/>
        </w:rPr>
        <w:t>- Один сегмент полевой шины H1</w:t>
      </w:r>
    </w:p>
    <w:p w:rsidR="00FE019C" w:rsidRDefault="00FE019C">
      <w:pPr>
        <w:spacing w:line="360" w:lineRule="auto"/>
        <w:jc w:val="both"/>
        <w:rPr>
          <w:sz w:val="28"/>
          <w:szCs w:val="28"/>
        </w:rPr>
      </w:pPr>
      <w:r>
        <w:rPr>
          <w:sz w:val="28"/>
          <w:szCs w:val="28"/>
        </w:rPr>
        <w:br w:type="page"/>
      </w:r>
    </w:p>
    <w:p w:rsidR="001119B2" w:rsidRDefault="001119B2" w:rsidP="00542792">
      <w:pPr>
        <w:tabs>
          <w:tab w:val="left" w:pos="6375"/>
        </w:tabs>
        <w:spacing w:line="360" w:lineRule="auto"/>
        <w:ind w:firstLine="709"/>
        <w:jc w:val="both"/>
        <w:rPr>
          <w:sz w:val="28"/>
          <w:szCs w:val="28"/>
        </w:rPr>
      </w:pPr>
      <w:r w:rsidRPr="00542792">
        <w:rPr>
          <w:sz w:val="28"/>
          <w:szCs w:val="28"/>
        </w:rPr>
        <w:t xml:space="preserve">В общем случае наша система принимает вид, представленный на Рис. 5.6 </w:t>
      </w:r>
    </w:p>
    <w:p w:rsidR="00FE019C" w:rsidRPr="00542792" w:rsidRDefault="00FE019C" w:rsidP="00542792">
      <w:pPr>
        <w:tabs>
          <w:tab w:val="left" w:pos="6375"/>
        </w:tabs>
        <w:spacing w:line="360" w:lineRule="auto"/>
        <w:ind w:firstLine="709"/>
        <w:jc w:val="both"/>
        <w:rPr>
          <w:sz w:val="28"/>
          <w:szCs w:val="28"/>
        </w:rPr>
      </w:pPr>
    </w:p>
    <w:p w:rsidR="001119B2" w:rsidRPr="00542792" w:rsidRDefault="00560819" w:rsidP="00542792">
      <w:pPr>
        <w:tabs>
          <w:tab w:val="left" w:pos="6375"/>
        </w:tabs>
        <w:spacing w:line="360" w:lineRule="auto"/>
        <w:ind w:firstLine="709"/>
        <w:jc w:val="both"/>
        <w:rPr>
          <w:sz w:val="28"/>
          <w:szCs w:val="28"/>
        </w:rPr>
      </w:pPr>
      <w:r>
        <w:rPr>
          <w:sz w:val="28"/>
          <w:szCs w:val="28"/>
        </w:rPr>
        <w:pict>
          <v:shape id="_x0000_i1109" type="#_x0000_t75" style="width:381pt;height:312pt" fillcolor="window">
            <v:imagedata r:id="rId88" o:title="" cropbottom="11751f"/>
          </v:shape>
        </w:pict>
      </w:r>
      <w:r w:rsidR="001119B2" w:rsidRPr="00542792">
        <w:rPr>
          <w:sz w:val="28"/>
          <w:szCs w:val="28"/>
        </w:rPr>
        <w:t xml:space="preserve">Рис. 5.6 - Структурная схема САУ компрессора </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542792">
      <w:pPr>
        <w:tabs>
          <w:tab w:val="left" w:pos="6375"/>
        </w:tabs>
        <w:spacing w:line="360" w:lineRule="auto"/>
        <w:ind w:firstLine="709"/>
        <w:jc w:val="both"/>
        <w:rPr>
          <w:sz w:val="28"/>
          <w:szCs w:val="28"/>
        </w:rPr>
      </w:pPr>
      <w:r w:rsidRPr="00542792">
        <w:rPr>
          <w:sz w:val="28"/>
          <w:szCs w:val="28"/>
        </w:rPr>
        <w:t>Основные характеристики устанавливаемых модулей указано в Приложении А.</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461177">
      <w:pPr>
        <w:numPr>
          <w:ilvl w:val="1"/>
          <w:numId w:val="41"/>
        </w:numPr>
        <w:tabs>
          <w:tab w:val="clear" w:pos="495"/>
          <w:tab w:val="left" w:pos="540"/>
        </w:tabs>
        <w:spacing w:line="360" w:lineRule="auto"/>
        <w:ind w:left="0" w:firstLine="709"/>
        <w:jc w:val="both"/>
        <w:rPr>
          <w:b/>
          <w:bCs/>
          <w:sz w:val="28"/>
          <w:szCs w:val="28"/>
        </w:rPr>
      </w:pPr>
      <w:r w:rsidRPr="00542792">
        <w:rPr>
          <w:b/>
          <w:bCs/>
          <w:sz w:val="28"/>
          <w:szCs w:val="28"/>
        </w:rPr>
        <w:t>Выбор источника питания</w:t>
      </w:r>
    </w:p>
    <w:p w:rsidR="001119B2" w:rsidRPr="00542792" w:rsidRDefault="001119B2" w:rsidP="00542792">
      <w:pPr>
        <w:pStyle w:val="2"/>
        <w:ind w:firstLine="709"/>
        <w:jc w:val="both"/>
        <w:rPr>
          <w:b/>
          <w:bCs/>
        </w:rPr>
      </w:pPr>
      <w:bookmarkStart w:id="16" w:name="_Toc497404045"/>
    </w:p>
    <w:p w:rsidR="001119B2" w:rsidRPr="00542792" w:rsidRDefault="001119B2" w:rsidP="00461177">
      <w:pPr>
        <w:pStyle w:val="2"/>
        <w:numPr>
          <w:ilvl w:val="2"/>
          <w:numId w:val="41"/>
        </w:numPr>
        <w:tabs>
          <w:tab w:val="clear" w:pos="720"/>
          <w:tab w:val="num" w:pos="540"/>
        </w:tabs>
        <w:ind w:left="0" w:firstLine="709"/>
        <w:jc w:val="both"/>
        <w:rPr>
          <w:b/>
          <w:bCs/>
        </w:rPr>
      </w:pPr>
      <w:r w:rsidRPr="00542792">
        <w:rPr>
          <w:b/>
          <w:bCs/>
        </w:rPr>
        <w:t>Системный транзитный источник питания VE5002 (12Vdc/12Vdc)</w:t>
      </w:r>
      <w:bookmarkEnd w:id="16"/>
    </w:p>
    <w:p w:rsidR="001119B2" w:rsidRDefault="001119B2" w:rsidP="00FE019C">
      <w:pPr>
        <w:pStyle w:val="Body"/>
        <w:keepLines w:val="0"/>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Системный источник питания VE5002, показанный на Рис.5.7, как правило, используется в системах DeltaV с несколькими контроллерами и подсистемами в/в, где общее питание системы осуществляется от сети переменного тока 120/240 Vac. Источник питания VE5002 принимает 12 Vdc и преобразует в необходимые системе напряжения 12 В, 5 В и 3.3 В для питания контроллера и подсистемы ввода-вывода. Этот источник питания устанавливается непосредственно слева от платы контроллера.</w:t>
      </w:r>
    </w:p>
    <w:p w:rsidR="00FE019C" w:rsidRPr="00542792" w:rsidRDefault="00FE019C" w:rsidP="00FE019C">
      <w:pPr>
        <w:pStyle w:val="Body"/>
        <w:keepLines w:val="0"/>
        <w:spacing w:after="0" w:line="360" w:lineRule="auto"/>
        <w:ind w:left="0" w:firstLine="709"/>
        <w:jc w:val="both"/>
        <w:rPr>
          <w:rFonts w:ascii="Times New Roman" w:hAnsi="Times New Roman" w:cs="Times New Roman"/>
          <w:sz w:val="28"/>
          <w:szCs w:val="28"/>
        </w:rPr>
      </w:pPr>
    </w:p>
    <w:p w:rsidR="001119B2" w:rsidRPr="00542792" w:rsidRDefault="00560819" w:rsidP="00542792">
      <w:pPr>
        <w:pStyle w:val="Picture"/>
        <w:spacing w:before="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pict>
          <v:shape id="_x0000_i1110" type="#_x0000_t75" style="width:333pt;height:204.75pt" fillcolor="window">
            <v:imagedata r:id="rId89" o:title=""/>
          </v:shape>
        </w:pict>
      </w:r>
    </w:p>
    <w:p w:rsidR="001119B2" w:rsidRPr="00542792" w:rsidRDefault="001119B2" w:rsidP="00542792">
      <w:pPr>
        <w:pStyle w:val="Figures"/>
        <w:spacing w:before="0" w:after="0" w:line="360" w:lineRule="auto"/>
        <w:ind w:firstLine="709"/>
        <w:jc w:val="both"/>
        <w:outlineLvl w:val="0"/>
        <w:rPr>
          <w:rFonts w:ascii="Times New Roman" w:hAnsi="Times New Roman" w:cs="Times New Roman"/>
          <w:b w:val="0"/>
          <w:bCs w:val="0"/>
          <w:sz w:val="28"/>
          <w:szCs w:val="28"/>
        </w:rPr>
      </w:pPr>
      <w:r w:rsidRPr="00542792">
        <w:rPr>
          <w:rFonts w:ascii="Times New Roman" w:hAnsi="Times New Roman" w:cs="Times New Roman"/>
          <w:b w:val="0"/>
          <w:bCs w:val="0"/>
          <w:sz w:val="28"/>
          <w:szCs w:val="28"/>
        </w:rPr>
        <w:t>Рисунок 5.7 - Системный транзитный источник питания VE5002</w:t>
      </w:r>
    </w:p>
    <w:p w:rsidR="00FE019C" w:rsidRDefault="00FE019C" w:rsidP="00542792">
      <w:pPr>
        <w:pStyle w:val="Body"/>
        <w:spacing w:after="0" w:line="360" w:lineRule="auto"/>
        <w:ind w:left="0" w:firstLine="709"/>
        <w:jc w:val="both"/>
        <w:rPr>
          <w:rFonts w:ascii="Times New Roman" w:hAnsi="Times New Roman" w:cs="Times New Roman"/>
          <w:sz w:val="28"/>
          <w:szCs w:val="28"/>
        </w:rPr>
      </w:pP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В нашем случае потребуется несколько</w:t>
      </w:r>
      <w:r w:rsidR="00542792">
        <w:rPr>
          <w:rFonts w:ascii="Times New Roman" w:hAnsi="Times New Roman" w:cs="Times New Roman"/>
          <w:sz w:val="28"/>
          <w:szCs w:val="28"/>
        </w:rPr>
        <w:t xml:space="preserve"> </w:t>
      </w:r>
      <w:r w:rsidRPr="00542792">
        <w:rPr>
          <w:rFonts w:ascii="Times New Roman" w:hAnsi="Times New Roman" w:cs="Times New Roman"/>
          <w:sz w:val="28"/>
          <w:szCs w:val="28"/>
        </w:rPr>
        <w:t>источников питания ввиду следующих</w:t>
      </w:r>
      <w:r w:rsidR="00542792">
        <w:rPr>
          <w:rFonts w:ascii="Times New Roman" w:hAnsi="Times New Roman" w:cs="Times New Roman"/>
          <w:sz w:val="28"/>
          <w:szCs w:val="28"/>
        </w:rPr>
        <w:t xml:space="preserve"> </w:t>
      </w:r>
      <w:r w:rsidRPr="00542792">
        <w:rPr>
          <w:rFonts w:ascii="Times New Roman" w:hAnsi="Times New Roman" w:cs="Times New Roman"/>
          <w:sz w:val="28"/>
          <w:szCs w:val="28"/>
        </w:rPr>
        <w:t>факторов: а)</w:t>
      </w:r>
      <w:r w:rsidR="00FE019C">
        <w:rPr>
          <w:rFonts w:ascii="Times New Roman" w:hAnsi="Times New Roman" w:cs="Times New Roman"/>
          <w:sz w:val="28"/>
          <w:szCs w:val="28"/>
        </w:rPr>
        <w:t xml:space="preserve"> </w:t>
      </w:r>
      <w:r w:rsidRPr="00542792">
        <w:rPr>
          <w:rFonts w:ascii="Times New Roman" w:hAnsi="Times New Roman" w:cs="Times New Roman"/>
          <w:sz w:val="28"/>
          <w:szCs w:val="28"/>
        </w:rPr>
        <w:t>наличия резервного контроллера, б)</w:t>
      </w:r>
      <w:r w:rsidR="00FE019C">
        <w:rPr>
          <w:rFonts w:ascii="Times New Roman" w:hAnsi="Times New Roman" w:cs="Times New Roman"/>
          <w:sz w:val="28"/>
          <w:szCs w:val="28"/>
        </w:rPr>
        <w:t xml:space="preserve"> </w:t>
      </w:r>
      <w:r w:rsidRPr="00542792">
        <w:rPr>
          <w:rFonts w:ascii="Times New Roman" w:hAnsi="Times New Roman" w:cs="Times New Roman"/>
          <w:sz w:val="28"/>
          <w:szCs w:val="28"/>
        </w:rPr>
        <w:t>большого числа плат ввода-вывода, используемых контроллером, в)</w:t>
      </w:r>
      <w:r w:rsidR="00FE019C">
        <w:rPr>
          <w:rFonts w:ascii="Times New Roman" w:hAnsi="Times New Roman" w:cs="Times New Roman"/>
          <w:sz w:val="28"/>
          <w:szCs w:val="28"/>
        </w:rPr>
        <w:t xml:space="preserve"> </w:t>
      </w:r>
      <w:r w:rsidRPr="00542792">
        <w:rPr>
          <w:rFonts w:ascii="Times New Roman" w:hAnsi="Times New Roman" w:cs="Times New Roman"/>
          <w:sz w:val="28"/>
          <w:szCs w:val="28"/>
        </w:rPr>
        <w:t xml:space="preserve">необходимостью резервирования системного питания. </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Вторым источником питания установки 120/240</w:t>
      </w:r>
      <w:r w:rsidR="00FE019C">
        <w:rPr>
          <w:rFonts w:ascii="Times New Roman" w:hAnsi="Times New Roman" w:cs="Times New Roman"/>
          <w:sz w:val="28"/>
          <w:szCs w:val="28"/>
        </w:rPr>
        <w:t xml:space="preserve"> </w:t>
      </w:r>
      <w:r w:rsidRPr="00542792">
        <w:rPr>
          <w:rFonts w:ascii="Times New Roman" w:hAnsi="Times New Roman" w:cs="Times New Roman"/>
          <w:sz w:val="28"/>
          <w:szCs w:val="28"/>
        </w:rPr>
        <w:t>Vac будем использовать групповой источник питания VE5004 120-240</w:t>
      </w:r>
      <w:r w:rsidR="00FE019C">
        <w:rPr>
          <w:rFonts w:ascii="Times New Roman" w:hAnsi="Times New Roman" w:cs="Times New Roman"/>
          <w:sz w:val="28"/>
          <w:szCs w:val="28"/>
        </w:rPr>
        <w:t xml:space="preserve"> </w:t>
      </w:r>
      <w:r w:rsidRPr="00542792">
        <w:rPr>
          <w:rFonts w:ascii="Times New Roman" w:hAnsi="Times New Roman" w:cs="Times New Roman"/>
          <w:sz w:val="28"/>
          <w:szCs w:val="28"/>
        </w:rPr>
        <w:t>Vac/12</w:t>
      </w:r>
      <w:r w:rsidR="00FE019C">
        <w:rPr>
          <w:rFonts w:ascii="Times New Roman" w:hAnsi="Times New Roman" w:cs="Times New Roman"/>
          <w:sz w:val="28"/>
          <w:szCs w:val="28"/>
        </w:rPr>
        <w:t xml:space="preserve"> </w:t>
      </w:r>
      <w:r w:rsidRPr="00542792">
        <w:rPr>
          <w:rFonts w:ascii="Times New Roman" w:hAnsi="Times New Roman" w:cs="Times New Roman"/>
          <w:sz w:val="28"/>
          <w:szCs w:val="28"/>
        </w:rPr>
        <w:t>Vdc.</w:t>
      </w:r>
    </w:p>
    <w:p w:rsidR="001119B2" w:rsidRPr="00542792" w:rsidRDefault="001119B2" w:rsidP="00542792">
      <w:pPr>
        <w:pStyle w:val="3"/>
        <w:spacing w:line="360" w:lineRule="auto"/>
        <w:ind w:firstLine="709"/>
        <w:jc w:val="both"/>
        <w:rPr>
          <w:b/>
          <w:bCs/>
          <w:szCs w:val="28"/>
        </w:rPr>
      </w:pPr>
      <w:bookmarkStart w:id="17" w:name="_Toc497404046"/>
      <w:r w:rsidRPr="00542792">
        <w:rPr>
          <w:b/>
          <w:bCs/>
          <w:szCs w:val="28"/>
        </w:rPr>
        <w:t>Заземление системы при использовании источника питания VE5002</w:t>
      </w:r>
      <w:bookmarkEnd w:id="17"/>
    </w:p>
    <w:p w:rsidR="00FE019C"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Для достижения максимальной производительности системы DeltaV необходимо правильно заземлить эту систему. Заземление для цепей переменного и постоянного тока должно выполняться раздельно вплоть до общей точки заземления установки. На Рис.5.8 приведена электрическая схема заземления системы DeltaV, где используется системный источник питания VE5002.</w:t>
      </w:r>
    </w:p>
    <w:p w:rsidR="00FE019C" w:rsidRDefault="00FE019C">
      <w:pPr>
        <w:spacing w:line="360" w:lineRule="auto"/>
        <w:jc w:val="both"/>
        <w:rPr>
          <w:sz w:val="28"/>
          <w:szCs w:val="28"/>
          <w:lang w:eastAsia="en-US"/>
        </w:rPr>
      </w:pPr>
      <w:r>
        <w:rPr>
          <w:sz w:val="28"/>
          <w:szCs w:val="28"/>
        </w:rPr>
        <w:br w:type="page"/>
      </w:r>
    </w:p>
    <w:p w:rsidR="001119B2" w:rsidRPr="00542792" w:rsidRDefault="00560819" w:rsidP="00542792">
      <w:pPr>
        <w:keepNext/>
        <w:spacing w:line="360" w:lineRule="auto"/>
        <w:ind w:firstLine="709"/>
        <w:jc w:val="both"/>
        <w:rPr>
          <w:sz w:val="28"/>
          <w:szCs w:val="28"/>
        </w:rPr>
      </w:pPr>
      <w:r>
        <w:rPr>
          <w:noProof/>
          <w:sz w:val="28"/>
          <w:szCs w:val="28"/>
        </w:rPr>
        <w:pict>
          <v:shape id="Рисунок 87" o:spid="_x0000_i1111" type="#_x0000_t75" alt="Описание: D:\FRSystems\New_documents\Fig6_4.bmp" style="width:315.75pt;height:260.25pt;visibility:visible">
            <v:imagedata r:id="rId90" o:title="Fig6_4" croptop="3264f"/>
          </v:shape>
        </w:pict>
      </w:r>
    </w:p>
    <w:p w:rsidR="001119B2" w:rsidRPr="00542792" w:rsidRDefault="001119B2" w:rsidP="00542792">
      <w:pPr>
        <w:pStyle w:val="Figures"/>
        <w:spacing w:before="0" w:after="0" w:line="360" w:lineRule="auto"/>
        <w:ind w:firstLine="709"/>
        <w:jc w:val="both"/>
        <w:outlineLvl w:val="0"/>
        <w:rPr>
          <w:rFonts w:ascii="Times New Roman" w:hAnsi="Times New Roman" w:cs="Times New Roman"/>
          <w:b w:val="0"/>
          <w:bCs w:val="0"/>
          <w:sz w:val="28"/>
          <w:szCs w:val="28"/>
        </w:rPr>
      </w:pPr>
      <w:r w:rsidRPr="00542792">
        <w:rPr>
          <w:rFonts w:ascii="Times New Roman" w:hAnsi="Times New Roman" w:cs="Times New Roman"/>
          <w:b w:val="0"/>
          <w:bCs w:val="0"/>
          <w:sz w:val="28"/>
          <w:szCs w:val="28"/>
        </w:rPr>
        <w:t>Рисунок 5.8 - Электрическая схема заземления системы DeltaV, где используется транзитный источник питания VE5002</w:t>
      </w:r>
    </w:p>
    <w:p w:rsidR="001119B2" w:rsidRPr="00542792" w:rsidRDefault="001119B2" w:rsidP="00542792">
      <w:pPr>
        <w:tabs>
          <w:tab w:val="left" w:pos="6375"/>
        </w:tabs>
        <w:spacing w:line="360" w:lineRule="auto"/>
        <w:ind w:firstLine="709"/>
        <w:jc w:val="both"/>
        <w:rPr>
          <w:b/>
          <w:bCs/>
          <w:sz w:val="28"/>
          <w:szCs w:val="28"/>
        </w:rPr>
      </w:pPr>
    </w:p>
    <w:p w:rsidR="001119B2" w:rsidRPr="00542792" w:rsidRDefault="001119B2" w:rsidP="00461177">
      <w:pPr>
        <w:pStyle w:val="2"/>
        <w:numPr>
          <w:ilvl w:val="2"/>
          <w:numId w:val="41"/>
        </w:numPr>
        <w:tabs>
          <w:tab w:val="clear" w:pos="720"/>
          <w:tab w:val="num" w:pos="540"/>
        </w:tabs>
        <w:ind w:left="0" w:firstLine="709"/>
        <w:jc w:val="both"/>
        <w:rPr>
          <w:b/>
          <w:bCs/>
        </w:rPr>
      </w:pPr>
      <w:bookmarkStart w:id="18" w:name="_Toc497404052"/>
      <w:r w:rsidRPr="00542792">
        <w:rPr>
          <w:b/>
          <w:bCs/>
        </w:rPr>
        <w:t>Групповой источник питания VE5004 (120-140 Vac/12 Vdc)</w:t>
      </w:r>
      <w:bookmarkEnd w:id="18"/>
    </w:p>
    <w:p w:rsidR="001119B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Групповой источник питания VE5004 принимает 120/230 В переменного тока и выдает 24 В постоянного тока, подаваемые на системный источник питания VE5002 или на системный транзитный источник питания VE5008. Групповой источник питания VE5004 обеспечивает мощность, достаточную для питания 4 наборов симплексных контроллеров и модулей ввода-вывода, к каждому из которых подключен источник питания VE5002 (см. Рис. 5.9).</w:t>
      </w:r>
    </w:p>
    <w:p w:rsidR="00FE019C" w:rsidRPr="00542792" w:rsidRDefault="00FE019C" w:rsidP="00542792">
      <w:pPr>
        <w:pStyle w:val="Body"/>
        <w:spacing w:after="0" w:line="360" w:lineRule="auto"/>
        <w:ind w:left="0" w:firstLine="709"/>
        <w:jc w:val="both"/>
        <w:rPr>
          <w:rFonts w:ascii="Times New Roman" w:hAnsi="Times New Roman" w:cs="Times New Roman"/>
          <w:sz w:val="28"/>
          <w:szCs w:val="28"/>
        </w:rPr>
      </w:pPr>
    </w:p>
    <w:p w:rsidR="001119B2" w:rsidRPr="00542792" w:rsidRDefault="00560819" w:rsidP="00FE019C">
      <w:pPr>
        <w:pStyle w:val="Picture"/>
        <w:spacing w:before="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pict>
          <v:shape id="_x0000_i1112" type="#_x0000_t75" style="width:252.75pt;height:136.5pt" fillcolor="window">
            <v:imagedata r:id="rId91" o:title=""/>
          </v:shape>
        </w:pict>
      </w:r>
    </w:p>
    <w:p w:rsidR="001119B2" w:rsidRPr="00542792" w:rsidRDefault="001119B2" w:rsidP="00542792">
      <w:pPr>
        <w:pStyle w:val="Figures"/>
        <w:spacing w:before="0" w:after="0" w:line="360" w:lineRule="auto"/>
        <w:ind w:firstLine="709"/>
        <w:jc w:val="both"/>
        <w:outlineLvl w:val="0"/>
        <w:rPr>
          <w:rFonts w:ascii="Times New Roman" w:hAnsi="Times New Roman" w:cs="Times New Roman"/>
          <w:b w:val="0"/>
          <w:bCs w:val="0"/>
          <w:sz w:val="28"/>
          <w:szCs w:val="28"/>
        </w:rPr>
      </w:pPr>
      <w:r w:rsidRPr="00542792">
        <w:rPr>
          <w:rFonts w:ascii="Times New Roman" w:hAnsi="Times New Roman" w:cs="Times New Roman"/>
          <w:b w:val="0"/>
          <w:bCs w:val="0"/>
          <w:sz w:val="28"/>
          <w:szCs w:val="28"/>
        </w:rPr>
        <w:t>Рис.5.9</w:t>
      </w:r>
      <w:r w:rsidR="00542792">
        <w:rPr>
          <w:rFonts w:ascii="Times New Roman" w:hAnsi="Times New Roman" w:cs="Times New Roman"/>
          <w:b w:val="0"/>
          <w:bCs w:val="0"/>
          <w:sz w:val="28"/>
          <w:szCs w:val="28"/>
        </w:rPr>
        <w:t xml:space="preserve"> </w:t>
      </w:r>
      <w:r w:rsidRPr="00542792">
        <w:rPr>
          <w:rFonts w:ascii="Times New Roman" w:hAnsi="Times New Roman" w:cs="Times New Roman"/>
          <w:b w:val="0"/>
          <w:bCs w:val="0"/>
          <w:sz w:val="28"/>
          <w:szCs w:val="28"/>
        </w:rPr>
        <w:t>- Комбинация источников питания VE5004</w:t>
      </w:r>
    </w:p>
    <w:p w:rsidR="001119B2" w:rsidRPr="00542792" w:rsidRDefault="001119B2" w:rsidP="00542792">
      <w:pPr>
        <w:pStyle w:val="3"/>
        <w:spacing w:line="360" w:lineRule="auto"/>
        <w:ind w:firstLine="709"/>
        <w:jc w:val="both"/>
        <w:rPr>
          <w:b/>
          <w:bCs/>
          <w:szCs w:val="28"/>
        </w:rPr>
      </w:pPr>
      <w:bookmarkStart w:id="19" w:name="_Toc430070736"/>
      <w:bookmarkStart w:id="20" w:name="_Toc430073852"/>
      <w:bookmarkStart w:id="21" w:name="_Toc461805724"/>
      <w:bookmarkStart w:id="22" w:name="_Toc497404053"/>
      <w:r w:rsidRPr="00542792">
        <w:rPr>
          <w:b/>
          <w:bCs/>
          <w:szCs w:val="28"/>
        </w:rPr>
        <w:t>Резервирование источников питания VE5002</w:t>
      </w:r>
      <w:bookmarkEnd w:id="19"/>
      <w:bookmarkEnd w:id="20"/>
      <w:bookmarkEnd w:id="21"/>
      <w:bookmarkEnd w:id="22"/>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Если в системе используются резервированные контроллеры, то необходимо использовать вторую пару источников VE5002, как показано на Рис.5.10. Для каждого контроллера требуется выделенный транзитный источник питания, а использование двух источников VE5004 исключает останов системы из-за отказа одного источника питания.</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В случае резервированного контроллера вторая 2-слотовая панель обеспечит также посадочное место для второго контроллера резервной пары (см. Рис. 5.10).</w:t>
      </w:r>
    </w:p>
    <w:p w:rsidR="001119B2" w:rsidRPr="00542792" w:rsidRDefault="00560819" w:rsidP="00542792">
      <w:pPr>
        <w:pStyle w:val="Picture"/>
        <w:spacing w:before="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pict>
          <v:shape id="_x0000_i1113" type="#_x0000_t75" style="width:252pt;height:207pt" fillcolor="window">
            <v:imagedata r:id="rId92" o:title=""/>
          </v:shape>
        </w:pict>
      </w:r>
    </w:p>
    <w:p w:rsidR="001119B2" w:rsidRPr="00542792" w:rsidRDefault="001119B2" w:rsidP="00542792">
      <w:pPr>
        <w:pStyle w:val="Figures"/>
        <w:spacing w:before="0" w:after="0" w:line="360" w:lineRule="auto"/>
        <w:ind w:firstLine="709"/>
        <w:jc w:val="both"/>
        <w:outlineLvl w:val="0"/>
        <w:rPr>
          <w:rFonts w:ascii="Times New Roman" w:hAnsi="Times New Roman" w:cs="Times New Roman"/>
          <w:b w:val="0"/>
          <w:bCs w:val="0"/>
          <w:sz w:val="28"/>
          <w:szCs w:val="28"/>
        </w:rPr>
      </w:pPr>
      <w:r w:rsidRPr="00542792">
        <w:rPr>
          <w:rFonts w:ascii="Times New Roman" w:hAnsi="Times New Roman" w:cs="Times New Roman"/>
          <w:b w:val="0"/>
          <w:bCs w:val="0"/>
          <w:sz w:val="28"/>
          <w:szCs w:val="28"/>
        </w:rPr>
        <w:t>Рис. 5.10</w:t>
      </w:r>
      <w:r w:rsidR="00542792">
        <w:rPr>
          <w:rFonts w:ascii="Times New Roman" w:hAnsi="Times New Roman" w:cs="Times New Roman"/>
          <w:b w:val="0"/>
          <w:bCs w:val="0"/>
          <w:sz w:val="28"/>
          <w:szCs w:val="28"/>
        </w:rPr>
        <w:t xml:space="preserve"> </w:t>
      </w:r>
      <w:r w:rsidRPr="00542792">
        <w:rPr>
          <w:rFonts w:ascii="Times New Roman" w:hAnsi="Times New Roman" w:cs="Times New Roman"/>
          <w:b w:val="0"/>
          <w:bCs w:val="0"/>
          <w:sz w:val="28"/>
          <w:szCs w:val="28"/>
        </w:rPr>
        <w:t>- Резервирование источников питания VE5002 для симплексного контроллера</w:t>
      </w:r>
    </w:p>
    <w:p w:rsidR="001119B2" w:rsidRPr="00542792" w:rsidRDefault="001119B2" w:rsidP="00542792">
      <w:pPr>
        <w:tabs>
          <w:tab w:val="left" w:pos="6375"/>
        </w:tabs>
        <w:spacing w:line="360" w:lineRule="auto"/>
        <w:ind w:firstLine="709"/>
        <w:jc w:val="both"/>
        <w:rPr>
          <w:b/>
          <w:bCs/>
          <w:sz w:val="28"/>
          <w:szCs w:val="28"/>
        </w:rPr>
      </w:pPr>
    </w:p>
    <w:p w:rsidR="001119B2" w:rsidRPr="00542792" w:rsidRDefault="001119B2" w:rsidP="00461177">
      <w:pPr>
        <w:pStyle w:val="2"/>
        <w:numPr>
          <w:ilvl w:val="2"/>
          <w:numId w:val="41"/>
        </w:numPr>
        <w:tabs>
          <w:tab w:val="clear" w:pos="720"/>
          <w:tab w:val="num" w:pos="540"/>
        </w:tabs>
        <w:ind w:left="0" w:firstLine="709"/>
        <w:jc w:val="both"/>
        <w:rPr>
          <w:b/>
          <w:bCs/>
        </w:rPr>
      </w:pPr>
      <w:bookmarkStart w:id="23" w:name="_Toc461805718"/>
      <w:bookmarkStart w:id="24" w:name="_Toc497404056"/>
      <w:r w:rsidRPr="00542792">
        <w:rPr>
          <w:b/>
          <w:bCs/>
        </w:rPr>
        <w:t>Системный искробезопасный источник питания</w:t>
      </w:r>
      <w:bookmarkEnd w:id="23"/>
      <w:bookmarkEnd w:id="24"/>
    </w:p>
    <w:p w:rsidR="00FE019C" w:rsidRDefault="001119B2" w:rsidP="00FE019C">
      <w:pPr>
        <w:widowControl w:val="0"/>
        <w:tabs>
          <w:tab w:val="left" w:pos="6375"/>
        </w:tabs>
        <w:spacing w:line="360" w:lineRule="auto"/>
        <w:ind w:firstLine="709"/>
        <w:jc w:val="both"/>
        <w:rPr>
          <w:sz w:val="28"/>
          <w:szCs w:val="28"/>
        </w:rPr>
      </w:pPr>
      <w:r w:rsidRPr="00542792">
        <w:rPr>
          <w:sz w:val="28"/>
          <w:szCs w:val="28"/>
        </w:rPr>
        <w:t>Для питания модулей искробезопасного в/в требуется искробезопасный (ИБ) источник питания. ИБ источник питания принимает напряжение в диапазоне от 18.5 до 36 Vdc и преобразует его в 12 Vdc с максимальным током 5А.</w:t>
      </w:r>
      <w:bookmarkStart w:id="25" w:name="_Toc497404057"/>
    </w:p>
    <w:p w:rsidR="00FE019C" w:rsidRDefault="001119B2" w:rsidP="00FE019C">
      <w:pPr>
        <w:widowControl w:val="0"/>
        <w:tabs>
          <w:tab w:val="left" w:pos="6375"/>
        </w:tabs>
        <w:spacing w:line="360" w:lineRule="auto"/>
        <w:ind w:firstLine="709"/>
        <w:jc w:val="both"/>
        <w:rPr>
          <w:b/>
          <w:bCs/>
          <w:sz w:val="28"/>
          <w:szCs w:val="28"/>
        </w:rPr>
      </w:pPr>
      <w:r w:rsidRPr="00FE019C">
        <w:rPr>
          <w:b/>
          <w:bCs/>
          <w:sz w:val="28"/>
          <w:szCs w:val="28"/>
        </w:rPr>
        <w:t>Источник Бесперебойного Питания</w:t>
      </w:r>
      <w:bookmarkEnd w:id="25"/>
    </w:p>
    <w:p w:rsidR="001119B2" w:rsidRPr="00542792" w:rsidRDefault="001119B2" w:rsidP="00FE019C">
      <w:pPr>
        <w:widowControl w:val="0"/>
        <w:tabs>
          <w:tab w:val="left" w:pos="6375"/>
        </w:tabs>
        <w:spacing w:line="360" w:lineRule="auto"/>
        <w:ind w:firstLine="709"/>
        <w:jc w:val="both"/>
        <w:rPr>
          <w:sz w:val="28"/>
          <w:szCs w:val="28"/>
        </w:rPr>
      </w:pPr>
      <w:r w:rsidRPr="00542792">
        <w:rPr>
          <w:sz w:val="28"/>
          <w:szCs w:val="28"/>
        </w:rPr>
        <w:t>Первичный источник питания, обеспечивающий систему DeltaV, не должен допускать перебоев энергоснабжения длительностью долее 20 миллисекунд. Перерыв питания более 20 миллисекунд может привести к потере управления, временной потере конфигурации системы и данных процесса. Если первичная сеть энергоснабжения не удовлетворяет требованию 20 мс, то вместе с оборудованием системы DeltaV следует заказывать Источники Бесперебойного Питания (ИБП).</w:t>
      </w:r>
    </w:p>
    <w:p w:rsidR="001119B2" w:rsidRPr="00542792" w:rsidRDefault="001119B2" w:rsidP="00542792">
      <w:pPr>
        <w:pStyle w:val="Body"/>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Для нашей системы будем использовать</w:t>
      </w:r>
      <w:r w:rsidR="00542792">
        <w:rPr>
          <w:rFonts w:ascii="Times New Roman" w:hAnsi="Times New Roman" w:cs="Times New Roman"/>
          <w:sz w:val="28"/>
          <w:szCs w:val="28"/>
        </w:rPr>
        <w:t xml:space="preserve"> </w:t>
      </w:r>
      <w:r w:rsidRPr="00542792">
        <w:rPr>
          <w:rFonts w:ascii="Times New Roman" w:hAnsi="Times New Roman" w:cs="Times New Roman"/>
          <w:sz w:val="28"/>
          <w:szCs w:val="28"/>
        </w:rPr>
        <w:t>ИБП модели VE5006. Наличие ИБП оправдано следующими условиями:</w:t>
      </w:r>
    </w:p>
    <w:p w:rsidR="001119B2" w:rsidRPr="00542792" w:rsidRDefault="001119B2" w:rsidP="00461177">
      <w:pPr>
        <w:pStyle w:val="Numbered1"/>
        <w:numPr>
          <w:ilvl w:val="0"/>
          <w:numId w:val="48"/>
        </w:numPr>
        <w:tabs>
          <w:tab w:val="clear" w:pos="2520"/>
          <w:tab w:val="left" w:pos="180"/>
        </w:tabs>
        <w:spacing w:after="0" w:line="360" w:lineRule="auto"/>
        <w:ind w:left="0" w:right="340" w:firstLine="709"/>
        <w:jc w:val="both"/>
        <w:rPr>
          <w:sz w:val="28"/>
          <w:szCs w:val="28"/>
          <w:lang w:val="ru-RU"/>
        </w:rPr>
      </w:pPr>
      <w:r w:rsidRPr="00542792">
        <w:rPr>
          <w:sz w:val="28"/>
          <w:szCs w:val="28"/>
          <w:lang w:val="ru-RU"/>
        </w:rPr>
        <w:t>В системе используется сочетание транзитного системного источника питания VE5002 и группового блока питания VE5004.</w:t>
      </w:r>
    </w:p>
    <w:p w:rsidR="001119B2" w:rsidRPr="00542792" w:rsidRDefault="001119B2" w:rsidP="00461177">
      <w:pPr>
        <w:pStyle w:val="Numbered"/>
        <w:numPr>
          <w:ilvl w:val="0"/>
          <w:numId w:val="48"/>
        </w:numPr>
        <w:tabs>
          <w:tab w:val="left" w:pos="180"/>
        </w:tabs>
        <w:spacing w:after="0" w:line="360" w:lineRule="auto"/>
        <w:ind w:left="0" w:firstLine="709"/>
        <w:jc w:val="both"/>
        <w:rPr>
          <w:rFonts w:ascii="Times New Roman" w:hAnsi="Times New Roman" w:cs="Times New Roman"/>
          <w:sz w:val="28"/>
          <w:szCs w:val="28"/>
        </w:rPr>
      </w:pPr>
      <w:r w:rsidRPr="00542792">
        <w:rPr>
          <w:rFonts w:ascii="Times New Roman" w:hAnsi="Times New Roman" w:cs="Times New Roman"/>
          <w:sz w:val="28"/>
          <w:szCs w:val="28"/>
        </w:rPr>
        <w:t>Необходимо обеспечить бесперебойное питание 24 В для полевых устройств, подключенных к подсистеме ввода-вывода DeltaV.</w:t>
      </w:r>
    </w:p>
    <w:p w:rsidR="001119B2" w:rsidRPr="00542792" w:rsidRDefault="001119B2" w:rsidP="00542792">
      <w:pPr>
        <w:tabs>
          <w:tab w:val="left" w:pos="6375"/>
        </w:tabs>
        <w:spacing w:line="360" w:lineRule="auto"/>
        <w:ind w:firstLine="709"/>
        <w:jc w:val="both"/>
        <w:rPr>
          <w:b/>
          <w:bCs/>
          <w:sz w:val="28"/>
          <w:szCs w:val="28"/>
        </w:rPr>
      </w:pPr>
    </w:p>
    <w:p w:rsidR="001119B2" w:rsidRPr="00542792" w:rsidRDefault="001119B2" w:rsidP="00461177">
      <w:pPr>
        <w:numPr>
          <w:ilvl w:val="1"/>
          <w:numId w:val="41"/>
        </w:numPr>
        <w:tabs>
          <w:tab w:val="clear" w:pos="495"/>
          <w:tab w:val="left" w:pos="540"/>
          <w:tab w:val="left" w:pos="1134"/>
        </w:tabs>
        <w:spacing w:line="360" w:lineRule="auto"/>
        <w:ind w:left="0" w:firstLine="709"/>
        <w:jc w:val="both"/>
        <w:rPr>
          <w:b/>
          <w:bCs/>
          <w:sz w:val="28"/>
          <w:szCs w:val="28"/>
        </w:rPr>
      </w:pPr>
      <w:r w:rsidRPr="00542792">
        <w:rPr>
          <w:b/>
          <w:bCs/>
          <w:sz w:val="28"/>
          <w:szCs w:val="28"/>
        </w:rPr>
        <w:t xml:space="preserve">Выбор датчиков </w:t>
      </w:r>
      <w:r w:rsidRPr="00542792">
        <w:rPr>
          <w:b/>
          <w:sz w:val="28"/>
          <w:szCs w:val="28"/>
        </w:rPr>
        <w:t>полевой шины FOUNDATION</w:t>
      </w:r>
    </w:p>
    <w:p w:rsidR="001119B2" w:rsidRPr="00542792" w:rsidRDefault="001119B2" w:rsidP="00542792">
      <w:pPr>
        <w:autoSpaceDE w:val="0"/>
        <w:autoSpaceDN w:val="0"/>
        <w:adjustRightInd w:val="0"/>
        <w:spacing w:line="360" w:lineRule="auto"/>
        <w:ind w:firstLine="709"/>
        <w:jc w:val="both"/>
        <w:rPr>
          <w:sz w:val="28"/>
          <w:szCs w:val="28"/>
        </w:rPr>
      </w:pP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Датчиками давления из семейства SMART FAMILY Модели 3051 фирма Rosemount Inc. устанавливает новый стандарт в технологии измерения давления. Этот новейший датчик сочетает в себе бесподобные эксплуатационные качества, гибкость платформы Coplanar и продвижение</w:t>
      </w:r>
      <w:r w:rsidR="00542792">
        <w:rPr>
          <w:sz w:val="28"/>
          <w:szCs w:val="28"/>
        </w:rPr>
        <w:t xml:space="preserve"> </w:t>
      </w:r>
      <w:r w:rsidRPr="00542792">
        <w:rPr>
          <w:sz w:val="28"/>
          <w:szCs w:val="28"/>
        </w:rPr>
        <w:t xml:space="preserve">с технологией будущего. Эксплуатационные характеристики новой Модели 3051 гарантируют точность и стабильность при большинстве требуемых условий. </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Модель 3051 переопределяет качество датчиков давления новой характеристикой всесторонней оценки качества. Для обеспечения лучшего измерения качества при условиях реального процесса эта характеристика сочетает в себе оценки эталонной точности, влияния температуры и давления в линии. Теперь вместо того, чтобы полагаться только на одну эталонную точность, мы можем выбрать датчик, основываясь на действительных эксплуатационных характеристиках.</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 xml:space="preserve">Выбор в пользу датчиков этой серии был сделан исходя из следующих соображений: </w:t>
      </w:r>
    </w:p>
    <w:p w:rsidR="001119B2" w:rsidRPr="00542792" w:rsidRDefault="001119B2" w:rsidP="00461177">
      <w:pPr>
        <w:numPr>
          <w:ilvl w:val="0"/>
          <w:numId w:val="49"/>
        </w:numPr>
        <w:tabs>
          <w:tab w:val="left" w:pos="993"/>
        </w:tabs>
        <w:autoSpaceDE w:val="0"/>
        <w:autoSpaceDN w:val="0"/>
        <w:adjustRightInd w:val="0"/>
        <w:spacing w:line="360" w:lineRule="auto"/>
        <w:ind w:left="0" w:firstLine="709"/>
        <w:jc w:val="both"/>
        <w:rPr>
          <w:sz w:val="28"/>
          <w:szCs w:val="28"/>
        </w:rPr>
      </w:pPr>
      <w:r w:rsidRPr="00542792">
        <w:rPr>
          <w:sz w:val="28"/>
          <w:szCs w:val="28"/>
        </w:rPr>
        <w:t>Постоянство характеристик во времени;</w:t>
      </w:r>
    </w:p>
    <w:p w:rsidR="001119B2" w:rsidRPr="00542792" w:rsidRDefault="001119B2" w:rsidP="00461177">
      <w:pPr>
        <w:numPr>
          <w:ilvl w:val="0"/>
          <w:numId w:val="49"/>
        </w:numPr>
        <w:tabs>
          <w:tab w:val="left" w:pos="993"/>
        </w:tabs>
        <w:autoSpaceDE w:val="0"/>
        <w:autoSpaceDN w:val="0"/>
        <w:adjustRightInd w:val="0"/>
        <w:spacing w:line="360" w:lineRule="auto"/>
        <w:ind w:left="0" w:firstLine="709"/>
        <w:jc w:val="both"/>
        <w:rPr>
          <w:sz w:val="28"/>
          <w:szCs w:val="28"/>
        </w:rPr>
      </w:pPr>
      <w:r w:rsidRPr="00542792">
        <w:rPr>
          <w:sz w:val="28"/>
          <w:szCs w:val="28"/>
        </w:rPr>
        <w:t>Уменьшенная изменчивость (большее время отклика);</w:t>
      </w:r>
    </w:p>
    <w:p w:rsidR="001119B2" w:rsidRPr="00542792" w:rsidRDefault="001119B2" w:rsidP="00461177">
      <w:pPr>
        <w:numPr>
          <w:ilvl w:val="0"/>
          <w:numId w:val="49"/>
        </w:numPr>
        <w:tabs>
          <w:tab w:val="left" w:pos="993"/>
        </w:tabs>
        <w:autoSpaceDE w:val="0"/>
        <w:autoSpaceDN w:val="0"/>
        <w:adjustRightInd w:val="0"/>
        <w:spacing w:line="360" w:lineRule="auto"/>
        <w:ind w:left="0" w:firstLine="709"/>
        <w:jc w:val="both"/>
        <w:rPr>
          <w:sz w:val="28"/>
          <w:szCs w:val="28"/>
        </w:rPr>
      </w:pPr>
      <w:r w:rsidRPr="00542792">
        <w:rPr>
          <w:sz w:val="28"/>
          <w:szCs w:val="28"/>
        </w:rPr>
        <w:t>Техническая развитость модернизации и замены;</w:t>
      </w:r>
    </w:p>
    <w:p w:rsidR="001119B2" w:rsidRPr="00542792" w:rsidRDefault="001119B2" w:rsidP="00461177">
      <w:pPr>
        <w:numPr>
          <w:ilvl w:val="0"/>
          <w:numId w:val="49"/>
        </w:numPr>
        <w:tabs>
          <w:tab w:val="left" w:pos="993"/>
        </w:tabs>
        <w:autoSpaceDE w:val="0"/>
        <w:autoSpaceDN w:val="0"/>
        <w:adjustRightInd w:val="0"/>
        <w:spacing w:line="360" w:lineRule="auto"/>
        <w:ind w:left="0" w:firstLine="709"/>
        <w:jc w:val="both"/>
        <w:rPr>
          <w:sz w:val="28"/>
          <w:szCs w:val="28"/>
        </w:rPr>
      </w:pPr>
      <w:r w:rsidRPr="00542792">
        <w:rPr>
          <w:sz w:val="28"/>
          <w:szCs w:val="28"/>
        </w:rPr>
        <w:t>Гибкость платформы Coplanar;</w:t>
      </w:r>
    </w:p>
    <w:p w:rsidR="001119B2" w:rsidRPr="00542792" w:rsidRDefault="001119B2" w:rsidP="00461177">
      <w:pPr>
        <w:numPr>
          <w:ilvl w:val="0"/>
          <w:numId w:val="49"/>
        </w:numPr>
        <w:tabs>
          <w:tab w:val="left" w:pos="993"/>
        </w:tabs>
        <w:autoSpaceDE w:val="0"/>
        <w:autoSpaceDN w:val="0"/>
        <w:adjustRightInd w:val="0"/>
        <w:spacing w:line="360" w:lineRule="auto"/>
        <w:ind w:left="0" w:firstLine="709"/>
        <w:jc w:val="both"/>
        <w:rPr>
          <w:sz w:val="28"/>
          <w:szCs w:val="28"/>
        </w:rPr>
      </w:pPr>
      <w:r w:rsidRPr="00542792">
        <w:rPr>
          <w:sz w:val="28"/>
          <w:szCs w:val="28"/>
        </w:rPr>
        <w:t>Многообразие выходных сигналов.</w:t>
      </w:r>
    </w:p>
    <w:p w:rsidR="001119B2" w:rsidRPr="00542792" w:rsidRDefault="001119B2" w:rsidP="00461177">
      <w:pPr>
        <w:numPr>
          <w:ilvl w:val="0"/>
          <w:numId w:val="49"/>
        </w:numPr>
        <w:tabs>
          <w:tab w:val="left" w:pos="993"/>
        </w:tabs>
        <w:autoSpaceDE w:val="0"/>
        <w:autoSpaceDN w:val="0"/>
        <w:adjustRightInd w:val="0"/>
        <w:spacing w:line="360" w:lineRule="auto"/>
        <w:ind w:left="0" w:firstLine="709"/>
        <w:jc w:val="both"/>
        <w:rPr>
          <w:sz w:val="28"/>
          <w:szCs w:val="28"/>
        </w:rPr>
      </w:pPr>
      <w:r w:rsidRPr="00542792">
        <w:rPr>
          <w:sz w:val="28"/>
          <w:szCs w:val="28"/>
        </w:rPr>
        <w:t>Жидкокристаллический индикатор;</w:t>
      </w:r>
    </w:p>
    <w:p w:rsidR="001119B2" w:rsidRPr="00542792" w:rsidRDefault="001119B2" w:rsidP="00461177">
      <w:pPr>
        <w:numPr>
          <w:ilvl w:val="0"/>
          <w:numId w:val="49"/>
        </w:numPr>
        <w:tabs>
          <w:tab w:val="left" w:pos="993"/>
        </w:tabs>
        <w:autoSpaceDE w:val="0"/>
        <w:autoSpaceDN w:val="0"/>
        <w:adjustRightInd w:val="0"/>
        <w:spacing w:line="360" w:lineRule="auto"/>
        <w:ind w:left="0" w:firstLine="709"/>
        <w:jc w:val="both"/>
        <w:rPr>
          <w:sz w:val="28"/>
          <w:szCs w:val="28"/>
        </w:rPr>
      </w:pPr>
      <w:r w:rsidRPr="00542792">
        <w:rPr>
          <w:sz w:val="28"/>
          <w:szCs w:val="28"/>
        </w:rPr>
        <w:t>Местная подстройка нуля и регулировка шкалы;</w:t>
      </w:r>
    </w:p>
    <w:p w:rsidR="001119B2" w:rsidRPr="00542792" w:rsidRDefault="001119B2" w:rsidP="00461177">
      <w:pPr>
        <w:numPr>
          <w:ilvl w:val="0"/>
          <w:numId w:val="49"/>
        </w:numPr>
        <w:tabs>
          <w:tab w:val="left" w:pos="993"/>
        </w:tabs>
        <w:autoSpaceDE w:val="0"/>
        <w:autoSpaceDN w:val="0"/>
        <w:adjustRightInd w:val="0"/>
        <w:spacing w:line="360" w:lineRule="auto"/>
        <w:ind w:left="0" w:firstLine="709"/>
        <w:jc w:val="both"/>
        <w:rPr>
          <w:sz w:val="28"/>
          <w:szCs w:val="28"/>
        </w:rPr>
      </w:pPr>
      <w:r w:rsidRPr="00542792">
        <w:rPr>
          <w:sz w:val="28"/>
          <w:szCs w:val="28"/>
        </w:rPr>
        <w:t>Защита от переходных процессов;</w:t>
      </w:r>
    </w:p>
    <w:p w:rsidR="001119B2" w:rsidRPr="00542792" w:rsidRDefault="001119B2" w:rsidP="00461177">
      <w:pPr>
        <w:numPr>
          <w:ilvl w:val="0"/>
          <w:numId w:val="49"/>
        </w:numPr>
        <w:tabs>
          <w:tab w:val="left" w:pos="993"/>
        </w:tabs>
        <w:autoSpaceDE w:val="0"/>
        <w:autoSpaceDN w:val="0"/>
        <w:adjustRightInd w:val="0"/>
        <w:spacing w:line="360" w:lineRule="auto"/>
        <w:ind w:left="0" w:firstLine="709"/>
        <w:jc w:val="both"/>
        <w:rPr>
          <w:sz w:val="28"/>
          <w:szCs w:val="28"/>
        </w:rPr>
      </w:pPr>
      <w:r w:rsidRPr="00542792">
        <w:rPr>
          <w:sz w:val="28"/>
          <w:szCs w:val="28"/>
        </w:rPr>
        <w:t>Большой срок службы.</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Все сенсоры, занятые измерением давления, будут этой серии, так как выпускаемые типы полностью подходят для нашей системы.</w:t>
      </w:r>
    </w:p>
    <w:p w:rsidR="001119B2" w:rsidRPr="00542792" w:rsidRDefault="001119B2" w:rsidP="00542792">
      <w:pPr>
        <w:autoSpaceDE w:val="0"/>
        <w:autoSpaceDN w:val="0"/>
        <w:adjustRightInd w:val="0"/>
        <w:spacing w:line="360" w:lineRule="auto"/>
        <w:ind w:firstLine="709"/>
        <w:jc w:val="both"/>
        <w:rPr>
          <w:sz w:val="28"/>
          <w:szCs w:val="28"/>
        </w:rPr>
      </w:pPr>
    </w:p>
    <w:p w:rsidR="001119B2" w:rsidRPr="00542792" w:rsidRDefault="001119B2" w:rsidP="00461177">
      <w:pPr>
        <w:numPr>
          <w:ilvl w:val="2"/>
          <w:numId w:val="41"/>
        </w:numPr>
        <w:tabs>
          <w:tab w:val="clear" w:pos="720"/>
          <w:tab w:val="num" w:pos="540"/>
        </w:tabs>
        <w:autoSpaceDE w:val="0"/>
        <w:autoSpaceDN w:val="0"/>
        <w:adjustRightInd w:val="0"/>
        <w:spacing w:line="360" w:lineRule="auto"/>
        <w:ind w:left="0" w:firstLine="709"/>
        <w:jc w:val="both"/>
        <w:rPr>
          <w:b/>
          <w:bCs/>
          <w:sz w:val="28"/>
          <w:szCs w:val="28"/>
        </w:rPr>
      </w:pPr>
      <w:r w:rsidRPr="00542792">
        <w:rPr>
          <w:b/>
          <w:bCs/>
          <w:sz w:val="28"/>
          <w:szCs w:val="28"/>
        </w:rPr>
        <w:t>Датчик перепада давления модели 3051С (используется на трубопроводе между входом и выходом компрессора)</w:t>
      </w:r>
    </w:p>
    <w:p w:rsidR="001119B2" w:rsidRPr="00542792" w:rsidRDefault="001119B2" w:rsidP="00461177">
      <w:pPr>
        <w:numPr>
          <w:ilvl w:val="0"/>
          <w:numId w:val="50"/>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Превосходное исполнение: точность 0,075%, изменение шкалы 100:1;</w:t>
      </w:r>
    </w:p>
    <w:p w:rsidR="001119B2" w:rsidRPr="00542792" w:rsidRDefault="001119B2" w:rsidP="00461177">
      <w:pPr>
        <w:numPr>
          <w:ilvl w:val="0"/>
          <w:numId w:val="50"/>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Перепад давления: калиброванные шкалы от 0,5 дюймов H2O до 2000 psi;</w:t>
      </w:r>
    </w:p>
    <w:p w:rsidR="001119B2" w:rsidRPr="00542792" w:rsidRDefault="001119B2" w:rsidP="00461177">
      <w:pPr>
        <w:numPr>
          <w:ilvl w:val="0"/>
          <w:numId w:val="50"/>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Избыточное давление: калиброванные шкалы от 2,5 дюймов H2O до 4000 psig;</w:t>
      </w:r>
    </w:p>
    <w:p w:rsidR="001119B2" w:rsidRPr="00542792" w:rsidRDefault="001119B2" w:rsidP="00461177">
      <w:pPr>
        <w:numPr>
          <w:ilvl w:val="0"/>
          <w:numId w:val="50"/>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Измерение абсолютного давления: калиброванные шкалы от 0,167 psia до 4000 psiа;</w:t>
      </w:r>
    </w:p>
    <w:p w:rsidR="001119B2" w:rsidRPr="00542792" w:rsidRDefault="001119B2" w:rsidP="00461177">
      <w:pPr>
        <w:numPr>
          <w:ilvl w:val="0"/>
          <w:numId w:val="50"/>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Нержавеющая сталь, Hastelloy C_ Monel, Тантал (только CD и CG) и покрытые золотом изоляторы технологической среды из Monel;</w:t>
      </w:r>
    </w:p>
    <w:p w:rsidR="001119B2" w:rsidRPr="00542792" w:rsidRDefault="001119B2" w:rsidP="00461177">
      <w:pPr>
        <w:numPr>
          <w:ilvl w:val="0"/>
          <w:numId w:val="50"/>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Компактная, жесткая и легкая конструкция для легкой установки.</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Разборная схема датчика представлена на Рис. 5.11.</w:t>
      </w:r>
    </w:p>
    <w:p w:rsidR="001119B2" w:rsidRPr="00542792" w:rsidRDefault="00560819" w:rsidP="00542792">
      <w:pPr>
        <w:autoSpaceDE w:val="0"/>
        <w:autoSpaceDN w:val="0"/>
        <w:adjustRightInd w:val="0"/>
        <w:spacing w:line="360" w:lineRule="auto"/>
        <w:ind w:firstLine="709"/>
        <w:jc w:val="both"/>
        <w:rPr>
          <w:sz w:val="28"/>
          <w:szCs w:val="28"/>
        </w:rPr>
      </w:pPr>
      <w:r>
        <w:rPr>
          <w:noProof/>
          <w:sz w:val="28"/>
          <w:szCs w:val="28"/>
        </w:rPr>
        <w:pict>
          <v:shape id="Рисунок 90" o:spid="_x0000_i1114" type="#_x0000_t75" style="width:232.5pt;height:273pt;visibility:visible">
            <v:imagedata r:id="rId93" o:title=""/>
          </v:shape>
        </w:pic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Рис. 5.11 - Типичный датчик 3051 С в разборном состоянии</w:t>
      </w:r>
    </w:p>
    <w:p w:rsidR="00FE019C" w:rsidRDefault="00FE019C" w:rsidP="00FE019C">
      <w:pPr>
        <w:autoSpaceDE w:val="0"/>
        <w:autoSpaceDN w:val="0"/>
        <w:adjustRightInd w:val="0"/>
        <w:spacing w:line="360" w:lineRule="auto"/>
        <w:ind w:left="709"/>
        <w:jc w:val="both"/>
        <w:rPr>
          <w:b/>
          <w:bCs/>
          <w:sz w:val="28"/>
          <w:szCs w:val="28"/>
        </w:rPr>
      </w:pPr>
    </w:p>
    <w:p w:rsidR="001119B2" w:rsidRPr="00542792" w:rsidRDefault="001119B2" w:rsidP="00461177">
      <w:pPr>
        <w:numPr>
          <w:ilvl w:val="2"/>
          <w:numId w:val="41"/>
        </w:numPr>
        <w:tabs>
          <w:tab w:val="clear" w:pos="720"/>
          <w:tab w:val="num" w:pos="540"/>
        </w:tabs>
        <w:autoSpaceDE w:val="0"/>
        <w:autoSpaceDN w:val="0"/>
        <w:adjustRightInd w:val="0"/>
        <w:spacing w:line="360" w:lineRule="auto"/>
        <w:ind w:left="0" w:firstLine="709"/>
        <w:jc w:val="both"/>
        <w:rPr>
          <w:b/>
          <w:bCs/>
          <w:sz w:val="28"/>
          <w:szCs w:val="28"/>
        </w:rPr>
      </w:pPr>
      <w:r w:rsidRPr="00542792">
        <w:rPr>
          <w:b/>
          <w:bCs/>
          <w:sz w:val="28"/>
          <w:szCs w:val="28"/>
        </w:rPr>
        <w:t>Датчик избыточного и абсолютного давления модели 3051Т (используется на трубопроводе входа и выхода газа)</w:t>
      </w:r>
    </w:p>
    <w:p w:rsidR="001119B2" w:rsidRPr="00542792" w:rsidRDefault="001119B2" w:rsidP="00461177">
      <w:pPr>
        <w:numPr>
          <w:ilvl w:val="0"/>
          <w:numId w:val="51"/>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Превосходное исполнение: точность 0,075%;</w:t>
      </w:r>
    </w:p>
    <w:p w:rsidR="001119B2" w:rsidRPr="00542792" w:rsidRDefault="001119B2" w:rsidP="00461177">
      <w:pPr>
        <w:numPr>
          <w:ilvl w:val="0"/>
          <w:numId w:val="51"/>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Абсолютное давление: калиброванные шкалы от 0,3 дюймов H</w:t>
      </w:r>
      <w:r w:rsidRPr="00542792">
        <w:rPr>
          <w:sz w:val="28"/>
          <w:szCs w:val="28"/>
          <w:vertAlign w:val="subscript"/>
        </w:rPr>
        <w:t>2</w:t>
      </w:r>
      <w:r w:rsidRPr="00542792">
        <w:rPr>
          <w:sz w:val="28"/>
          <w:szCs w:val="28"/>
        </w:rPr>
        <w:t>O до 10000 psia;</w:t>
      </w:r>
    </w:p>
    <w:p w:rsidR="001119B2" w:rsidRPr="00542792" w:rsidRDefault="001119B2" w:rsidP="00461177">
      <w:pPr>
        <w:numPr>
          <w:ilvl w:val="0"/>
          <w:numId w:val="51"/>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Избыточное давление: калиброванные шкалы от 0,3 дюймов H</w:t>
      </w:r>
      <w:r w:rsidRPr="00542792">
        <w:rPr>
          <w:sz w:val="28"/>
          <w:szCs w:val="28"/>
          <w:vertAlign w:val="subscript"/>
        </w:rPr>
        <w:t>2</w:t>
      </w:r>
      <w:r w:rsidRPr="00542792">
        <w:rPr>
          <w:sz w:val="28"/>
          <w:szCs w:val="28"/>
        </w:rPr>
        <w:t>O до 10000 psig;</w:t>
      </w:r>
    </w:p>
    <w:p w:rsidR="001119B2" w:rsidRPr="00542792" w:rsidRDefault="001119B2" w:rsidP="00461177">
      <w:pPr>
        <w:numPr>
          <w:ilvl w:val="0"/>
          <w:numId w:val="51"/>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Изоляторы технологической среды из нержавеющей стали и Hastelloy C;</w:t>
      </w:r>
    </w:p>
    <w:p w:rsidR="001119B2" w:rsidRPr="00542792" w:rsidRDefault="001119B2" w:rsidP="00461177">
      <w:pPr>
        <w:numPr>
          <w:ilvl w:val="0"/>
          <w:numId w:val="51"/>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Конструкция с одним изолятором;</w:t>
      </w:r>
    </w:p>
    <w:p w:rsidR="001119B2" w:rsidRPr="00542792" w:rsidRDefault="001119B2" w:rsidP="00461177">
      <w:pPr>
        <w:numPr>
          <w:ilvl w:val="0"/>
          <w:numId w:val="51"/>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Силиконовая или инертная заполняющая жидкость;</w:t>
      </w:r>
    </w:p>
    <w:p w:rsidR="001119B2" w:rsidRPr="00542792" w:rsidRDefault="001119B2" w:rsidP="00461177">
      <w:pPr>
        <w:numPr>
          <w:ilvl w:val="0"/>
          <w:numId w:val="51"/>
        </w:numPr>
        <w:tabs>
          <w:tab w:val="clear" w:pos="644"/>
          <w:tab w:val="num" w:pos="1080"/>
        </w:tabs>
        <w:autoSpaceDE w:val="0"/>
        <w:autoSpaceDN w:val="0"/>
        <w:adjustRightInd w:val="0"/>
        <w:spacing w:line="360" w:lineRule="auto"/>
        <w:ind w:left="0" w:firstLine="709"/>
        <w:jc w:val="both"/>
        <w:rPr>
          <w:sz w:val="28"/>
          <w:szCs w:val="28"/>
        </w:rPr>
      </w:pPr>
      <w:r w:rsidRPr="00542792">
        <w:rPr>
          <w:sz w:val="28"/>
          <w:szCs w:val="28"/>
        </w:rPr>
        <w:t>Имеются соединения с процессом в стандарте DIN и совместимое с автоклавом;</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Монтажная и размерная схемы представлены на Рис. 5.12.</w:t>
      </w:r>
    </w:p>
    <w:p w:rsidR="001119B2" w:rsidRPr="00542792" w:rsidRDefault="00560819" w:rsidP="00542792">
      <w:pPr>
        <w:autoSpaceDE w:val="0"/>
        <w:autoSpaceDN w:val="0"/>
        <w:adjustRightInd w:val="0"/>
        <w:spacing w:line="360" w:lineRule="auto"/>
        <w:ind w:firstLine="709"/>
        <w:jc w:val="both"/>
        <w:rPr>
          <w:b/>
          <w:bCs/>
          <w:sz w:val="28"/>
          <w:szCs w:val="28"/>
        </w:rPr>
      </w:pPr>
      <w:r>
        <w:rPr>
          <w:b/>
          <w:noProof/>
          <w:sz w:val="28"/>
          <w:szCs w:val="28"/>
        </w:rPr>
        <w:pict>
          <v:shape id="Рисунок 91" o:spid="_x0000_i1115" type="#_x0000_t75" style="width:177.75pt;height:260.25pt;visibility:visible">
            <v:imagedata r:id="rId94" o:title=""/>
          </v:shape>
        </w:pict>
      </w:r>
    </w:p>
    <w:p w:rsidR="001119B2" w:rsidRDefault="001119B2" w:rsidP="00542792">
      <w:pPr>
        <w:autoSpaceDE w:val="0"/>
        <w:autoSpaceDN w:val="0"/>
        <w:adjustRightInd w:val="0"/>
        <w:spacing w:line="360" w:lineRule="auto"/>
        <w:ind w:firstLine="709"/>
        <w:jc w:val="both"/>
        <w:rPr>
          <w:sz w:val="28"/>
          <w:szCs w:val="28"/>
        </w:rPr>
      </w:pPr>
      <w:r w:rsidRPr="00542792">
        <w:rPr>
          <w:sz w:val="28"/>
          <w:szCs w:val="28"/>
        </w:rPr>
        <w:t>Рис. 5.12 - Монтажная и размерная схема датчика 3051Т</w:t>
      </w:r>
    </w:p>
    <w:p w:rsidR="00FE019C" w:rsidRPr="00542792" w:rsidRDefault="00FE019C" w:rsidP="00542792">
      <w:pPr>
        <w:autoSpaceDE w:val="0"/>
        <w:autoSpaceDN w:val="0"/>
        <w:adjustRightInd w:val="0"/>
        <w:spacing w:line="360" w:lineRule="auto"/>
        <w:ind w:firstLine="709"/>
        <w:jc w:val="both"/>
        <w:rPr>
          <w:sz w:val="28"/>
          <w:szCs w:val="28"/>
        </w:rPr>
      </w:pPr>
    </w:p>
    <w:p w:rsidR="001119B2" w:rsidRPr="00542792" w:rsidRDefault="001119B2" w:rsidP="00461177">
      <w:pPr>
        <w:numPr>
          <w:ilvl w:val="2"/>
          <w:numId w:val="41"/>
        </w:numPr>
        <w:tabs>
          <w:tab w:val="clear" w:pos="720"/>
          <w:tab w:val="num" w:pos="1080"/>
        </w:tabs>
        <w:autoSpaceDE w:val="0"/>
        <w:autoSpaceDN w:val="0"/>
        <w:adjustRightInd w:val="0"/>
        <w:spacing w:line="360" w:lineRule="auto"/>
        <w:ind w:left="0" w:firstLine="709"/>
        <w:jc w:val="both"/>
        <w:rPr>
          <w:b/>
          <w:bCs/>
          <w:sz w:val="28"/>
          <w:szCs w:val="28"/>
        </w:rPr>
      </w:pPr>
      <w:r w:rsidRPr="00542792">
        <w:rPr>
          <w:b/>
          <w:bCs/>
          <w:sz w:val="28"/>
          <w:szCs w:val="28"/>
        </w:rPr>
        <w:t>Датчик давления модели 3051</w:t>
      </w:r>
      <w:r w:rsidRPr="00542792">
        <w:rPr>
          <w:b/>
          <w:bCs/>
          <w:sz w:val="28"/>
          <w:szCs w:val="28"/>
          <w:lang w:val="en-US"/>
        </w:rPr>
        <w:t>S</w:t>
      </w:r>
      <w:r w:rsidRPr="00542792">
        <w:rPr>
          <w:b/>
          <w:bCs/>
          <w:sz w:val="28"/>
          <w:szCs w:val="28"/>
        </w:rPr>
        <w:t xml:space="preserve"> (используется на трубопроводе анализа давления воды, масла воздуха)</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Smart</w:t>
      </w:r>
      <w:r w:rsidRPr="00542792">
        <w:rPr>
          <w:b/>
          <w:bCs/>
          <w:sz w:val="28"/>
          <w:szCs w:val="28"/>
        </w:rPr>
        <w:t xml:space="preserve"> </w:t>
      </w:r>
      <w:r w:rsidRPr="00542792">
        <w:rPr>
          <w:sz w:val="28"/>
          <w:szCs w:val="28"/>
        </w:rPr>
        <w:t>- единственный в мире экономичный датчик давления</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Высокое качество, точность 0,075%</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Модели с измерением перепада, избыточного и абсолютного давления;</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Полный набор функциональных элементов модели 3051С, включая цифровой индикатор;</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Работает от источника напряжения 6-12 В постоянного тока;</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Потребление энергии от 18 до 36 мВт по сравнению с 200 мВт для типовых датчиков с выходом 4-20 мА;</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Выбираемые выходы 0,8-3,2 и 1-5 вольт;</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Сенсорный модуль такой же, как у стандартной (4-20 мА) модели 3051С.</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Калиброванные шкалы от 2,5 дюймов H2O до 2000 psi;</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Конструкция небольшого объема с фланцем Coplanar обеспечивает снижение температурного эффекта;</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Большое разнообразие выбора материалов для мембранных систем и соединений с процессом;</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Уплотнители удовлетворяют санитарному стандарту 3-А;</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Высокая способность перестройки диапазона сокращает инвентаризационные затраты;</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Измерение перепада давления и избыточного давления;</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 xml:space="preserve">S1 Одна выносная мембрана; </w:t>
      </w:r>
    </w:p>
    <w:p w:rsidR="001119B2" w:rsidRPr="00542792" w:rsidRDefault="001119B2" w:rsidP="00461177">
      <w:pPr>
        <w:numPr>
          <w:ilvl w:val="0"/>
          <w:numId w:val="52"/>
        </w:numPr>
        <w:autoSpaceDE w:val="0"/>
        <w:autoSpaceDN w:val="0"/>
        <w:adjustRightInd w:val="0"/>
        <w:spacing w:line="360" w:lineRule="auto"/>
        <w:ind w:left="0" w:firstLine="709"/>
        <w:jc w:val="both"/>
        <w:rPr>
          <w:sz w:val="28"/>
          <w:szCs w:val="28"/>
        </w:rPr>
      </w:pPr>
      <w:r w:rsidRPr="00542792">
        <w:rPr>
          <w:sz w:val="28"/>
          <w:szCs w:val="28"/>
        </w:rPr>
        <w:t>S2 Две выносные мембраны.</w:t>
      </w:r>
    </w:p>
    <w:p w:rsidR="001119B2" w:rsidRDefault="001119B2" w:rsidP="00542792">
      <w:pPr>
        <w:autoSpaceDE w:val="0"/>
        <w:autoSpaceDN w:val="0"/>
        <w:adjustRightInd w:val="0"/>
        <w:spacing w:line="360" w:lineRule="auto"/>
        <w:ind w:firstLine="709"/>
        <w:jc w:val="both"/>
        <w:rPr>
          <w:sz w:val="28"/>
          <w:szCs w:val="28"/>
        </w:rPr>
      </w:pPr>
      <w:r w:rsidRPr="00542792">
        <w:rPr>
          <w:sz w:val="28"/>
          <w:szCs w:val="28"/>
        </w:rPr>
        <w:t>Общий вид датчика модели 3051</w:t>
      </w:r>
      <w:r w:rsidRPr="00542792">
        <w:rPr>
          <w:sz w:val="28"/>
          <w:szCs w:val="28"/>
          <w:lang w:val="en-US"/>
        </w:rPr>
        <w:t>S</w:t>
      </w:r>
      <w:r w:rsidRPr="00542792">
        <w:rPr>
          <w:sz w:val="28"/>
          <w:szCs w:val="28"/>
        </w:rPr>
        <w:t xml:space="preserve"> представлен на Рис. 5.13.</w:t>
      </w:r>
    </w:p>
    <w:p w:rsidR="00FE019C" w:rsidRPr="00542792" w:rsidRDefault="00FE019C" w:rsidP="00542792">
      <w:pPr>
        <w:autoSpaceDE w:val="0"/>
        <w:autoSpaceDN w:val="0"/>
        <w:adjustRightInd w:val="0"/>
        <w:spacing w:line="360" w:lineRule="auto"/>
        <w:ind w:firstLine="709"/>
        <w:jc w:val="both"/>
        <w:rPr>
          <w:sz w:val="28"/>
          <w:szCs w:val="28"/>
        </w:rPr>
      </w:pPr>
    </w:p>
    <w:p w:rsidR="001119B2" w:rsidRPr="00542792" w:rsidRDefault="00560819" w:rsidP="00542792">
      <w:pPr>
        <w:autoSpaceDE w:val="0"/>
        <w:autoSpaceDN w:val="0"/>
        <w:adjustRightInd w:val="0"/>
        <w:spacing w:line="360" w:lineRule="auto"/>
        <w:ind w:firstLine="709"/>
        <w:jc w:val="both"/>
        <w:rPr>
          <w:sz w:val="28"/>
          <w:szCs w:val="28"/>
        </w:rPr>
      </w:pPr>
      <w:r>
        <w:rPr>
          <w:noProof/>
          <w:sz w:val="28"/>
          <w:szCs w:val="28"/>
        </w:rPr>
        <w:pict>
          <v:shape id="Рисунок 92" o:spid="_x0000_i1116" type="#_x0000_t75" style="width:245.25pt;height:191.25pt;visibility:visible">
            <v:imagedata r:id="rId95" o:title="" croptop="6066f" cropbottom="5862f" cropright="6400f"/>
          </v:shape>
        </w:pic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Рис. 5.13 - Датчик модели 3051</w:t>
      </w:r>
      <w:r w:rsidRPr="00542792">
        <w:rPr>
          <w:sz w:val="28"/>
          <w:szCs w:val="28"/>
          <w:lang w:val="en-US"/>
        </w:rPr>
        <w:t>S</w:t>
      </w:r>
      <w:r w:rsidRPr="00542792">
        <w:rPr>
          <w:sz w:val="28"/>
          <w:szCs w:val="28"/>
        </w:rPr>
        <w:t xml:space="preserve"> в общем виде</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461177">
      <w:pPr>
        <w:numPr>
          <w:ilvl w:val="2"/>
          <w:numId w:val="41"/>
        </w:numPr>
        <w:tabs>
          <w:tab w:val="clear" w:pos="720"/>
          <w:tab w:val="left" w:pos="1080"/>
        </w:tabs>
        <w:spacing w:line="360" w:lineRule="auto"/>
        <w:ind w:left="0" w:firstLine="709"/>
        <w:jc w:val="both"/>
        <w:rPr>
          <w:b/>
          <w:bCs/>
          <w:sz w:val="28"/>
          <w:szCs w:val="28"/>
        </w:rPr>
      </w:pPr>
      <w:r w:rsidRPr="00542792">
        <w:rPr>
          <w:b/>
          <w:bCs/>
          <w:sz w:val="28"/>
          <w:szCs w:val="28"/>
        </w:rPr>
        <w:t>Датчик температуры пирометрический серии М18 (используется для анализа температуры воздуха в корпусе двигателя)</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 xml:space="preserve">Диапазон измеряемых температур: 0…300 </w:t>
      </w:r>
      <w:r w:rsidRPr="00542792">
        <w:rPr>
          <w:sz w:val="28"/>
          <w:szCs w:val="28"/>
          <w:vertAlign w:val="superscript"/>
        </w:rPr>
        <w:t>0</w:t>
      </w:r>
      <w:r w:rsidRPr="00542792">
        <w:rPr>
          <w:sz w:val="28"/>
          <w:szCs w:val="28"/>
        </w:rPr>
        <w:t>С;</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Длина волны: 8…14 нм;</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Гистерезис: 5%;</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 xml:space="preserve">Повторяемость: 1 </w:t>
      </w:r>
      <w:r w:rsidRPr="00542792">
        <w:rPr>
          <w:sz w:val="28"/>
          <w:szCs w:val="28"/>
          <w:vertAlign w:val="superscript"/>
        </w:rPr>
        <w:t>0</w:t>
      </w:r>
      <w:r w:rsidRPr="00542792">
        <w:rPr>
          <w:sz w:val="28"/>
          <w:szCs w:val="28"/>
        </w:rPr>
        <w:t>С;</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Время отклика выхода: 25 мс;</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Готовность к работе после включения: 1.5 с;</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Индикация: два световых диода;</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Время прогрева: 5 мин.;</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 xml:space="preserve">Класс защиты: </w:t>
      </w:r>
      <w:r w:rsidRPr="00542792">
        <w:rPr>
          <w:sz w:val="28"/>
          <w:szCs w:val="28"/>
          <w:lang w:val="en-US"/>
        </w:rPr>
        <w:t>IP</w:t>
      </w:r>
      <w:r w:rsidRPr="00542792">
        <w:rPr>
          <w:sz w:val="28"/>
          <w:szCs w:val="28"/>
        </w:rPr>
        <w:t>67;</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Климатическое исполнение: Т3 (- 20…70</w:t>
      </w:r>
      <w:r w:rsidRPr="00542792">
        <w:rPr>
          <w:sz w:val="28"/>
          <w:szCs w:val="28"/>
          <w:vertAlign w:val="superscript"/>
        </w:rPr>
        <w:t>0</w:t>
      </w:r>
      <w:r w:rsidRPr="00542792">
        <w:rPr>
          <w:sz w:val="28"/>
          <w:szCs w:val="28"/>
        </w:rPr>
        <w:t>С);</w:t>
      </w:r>
    </w:p>
    <w:p w:rsidR="001119B2" w:rsidRPr="00542792" w:rsidRDefault="001119B2" w:rsidP="00461177">
      <w:pPr>
        <w:numPr>
          <w:ilvl w:val="0"/>
          <w:numId w:val="58"/>
        </w:numPr>
        <w:tabs>
          <w:tab w:val="left" w:pos="6375"/>
        </w:tabs>
        <w:spacing w:line="360" w:lineRule="auto"/>
        <w:ind w:left="0" w:firstLine="709"/>
        <w:jc w:val="both"/>
        <w:rPr>
          <w:sz w:val="28"/>
          <w:szCs w:val="28"/>
        </w:rPr>
      </w:pPr>
      <w:r w:rsidRPr="00542792">
        <w:rPr>
          <w:sz w:val="28"/>
          <w:szCs w:val="28"/>
        </w:rPr>
        <w:t>Материал корпуса: нержавеющая сталь;</w:t>
      </w:r>
    </w:p>
    <w:p w:rsidR="001119B2" w:rsidRDefault="001119B2" w:rsidP="00542792">
      <w:pPr>
        <w:tabs>
          <w:tab w:val="left" w:pos="6375"/>
        </w:tabs>
        <w:spacing w:line="360" w:lineRule="auto"/>
        <w:ind w:firstLine="709"/>
        <w:jc w:val="both"/>
        <w:rPr>
          <w:sz w:val="28"/>
          <w:szCs w:val="28"/>
        </w:rPr>
      </w:pPr>
      <w:r w:rsidRPr="00542792">
        <w:rPr>
          <w:sz w:val="28"/>
          <w:szCs w:val="28"/>
        </w:rPr>
        <w:t>Размерная схема представлена на Рис. 5.14.</w:t>
      </w:r>
    </w:p>
    <w:p w:rsidR="00FE019C" w:rsidRPr="00542792" w:rsidRDefault="00FE019C" w:rsidP="00542792">
      <w:pPr>
        <w:tabs>
          <w:tab w:val="left" w:pos="6375"/>
        </w:tabs>
        <w:spacing w:line="360" w:lineRule="auto"/>
        <w:ind w:firstLine="709"/>
        <w:jc w:val="both"/>
        <w:rPr>
          <w:sz w:val="28"/>
          <w:szCs w:val="28"/>
        </w:rPr>
      </w:pPr>
    </w:p>
    <w:p w:rsidR="001119B2" w:rsidRPr="00542792" w:rsidRDefault="00560819" w:rsidP="00542792">
      <w:pPr>
        <w:tabs>
          <w:tab w:val="left" w:pos="6375"/>
        </w:tabs>
        <w:spacing w:line="360" w:lineRule="auto"/>
        <w:ind w:firstLine="709"/>
        <w:jc w:val="both"/>
        <w:rPr>
          <w:sz w:val="28"/>
          <w:szCs w:val="28"/>
        </w:rPr>
      </w:pPr>
      <w:r>
        <w:rPr>
          <w:noProof/>
          <w:sz w:val="28"/>
          <w:szCs w:val="28"/>
        </w:rPr>
        <w:pict>
          <v:shape id="Рисунок 93" o:spid="_x0000_i1117" type="#_x0000_t75" style="width:342pt;height:132pt;visibility:visible">
            <v:imagedata r:id="rId96" o:title=""/>
          </v:shape>
        </w:pict>
      </w:r>
    </w:p>
    <w:p w:rsidR="001119B2" w:rsidRPr="00542792" w:rsidRDefault="001119B2" w:rsidP="00542792">
      <w:pPr>
        <w:pStyle w:val="a8"/>
        <w:tabs>
          <w:tab w:val="left" w:pos="6375"/>
        </w:tabs>
        <w:spacing w:line="360" w:lineRule="auto"/>
        <w:ind w:firstLine="709"/>
        <w:jc w:val="both"/>
        <w:rPr>
          <w:sz w:val="28"/>
          <w:szCs w:val="28"/>
        </w:rPr>
      </w:pPr>
      <w:r w:rsidRPr="00542792">
        <w:rPr>
          <w:sz w:val="28"/>
          <w:szCs w:val="28"/>
        </w:rPr>
        <w:t>Рис. 5.14 - Размерная схема датчика М18</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461177">
      <w:pPr>
        <w:numPr>
          <w:ilvl w:val="1"/>
          <w:numId w:val="41"/>
        </w:numPr>
        <w:tabs>
          <w:tab w:val="clear" w:pos="495"/>
          <w:tab w:val="num" w:pos="1080"/>
          <w:tab w:val="left" w:pos="6375"/>
        </w:tabs>
        <w:spacing w:line="360" w:lineRule="auto"/>
        <w:ind w:left="0" w:firstLine="709"/>
        <w:jc w:val="both"/>
        <w:rPr>
          <w:b/>
          <w:bCs/>
          <w:sz w:val="28"/>
          <w:szCs w:val="28"/>
        </w:rPr>
      </w:pPr>
      <w:r w:rsidRPr="00542792">
        <w:rPr>
          <w:b/>
          <w:bCs/>
          <w:sz w:val="28"/>
          <w:szCs w:val="28"/>
        </w:rPr>
        <w:t xml:space="preserve">Выбор аналоговых датчиков </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542792">
      <w:pPr>
        <w:tabs>
          <w:tab w:val="left" w:pos="6375"/>
        </w:tabs>
        <w:spacing w:line="360" w:lineRule="auto"/>
        <w:ind w:firstLine="709"/>
        <w:jc w:val="both"/>
        <w:rPr>
          <w:sz w:val="28"/>
          <w:szCs w:val="28"/>
        </w:rPr>
      </w:pPr>
      <w:r w:rsidRPr="00542792">
        <w:rPr>
          <w:sz w:val="28"/>
          <w:szCs w:val="28"/>
        </w:rPr>
        <w:t>Разнообразие предлагаемых аналоговых датчиков дает огромные возможности в подборе</w:t>
      </w:r>
      <w:r w:rsidR="00542792">
        <w:rPr>
          <w:sz w:val="28"/>
          <w:szCs w:val="28"/>
        </w:rPr>
        <w:t xml:space="preserve"> </w:t>
      </w:r>
      <w:r w:rsidRPr="00542792">
        <w:rPr>
          <w:sz w:val="28"/>
          <w:szCs w:val="28"/>
        </w:rPr>
        <w:t>оборудования с необходимыми для нас показателями. Основными факторами при подборе средств измерения были:</w:t>
      </w:r>
    </w:p>
    <w:p w:rsidR="001119B2" w:rsidRPr="00542792" w:rsidRDefault="001119B2" w:rsidP="00461177">
      <w:pPr>
        <w:numPr>
          <w:ilvl w:val="0"/>
          <w:numId w:val="53"/>
        </w:numPr>
        <w:tabs>
          <w:tab w:val="left" w:pos="6375"/>
        </w:tabs>
        <w:spacing w:line="360" w:lineRule="auto"/>
        <w:ind w:left="0" w:firstLine="709"/>
        <w:jc w:val="both"/>
        <w:rPr>
          <w:sz w:val="28"/>
          <w:szCs w:val="28"/>
        </w:rPr>
      </w:pPr>
      <w:r w:rsidRPr="00542792">
        <w:rPr>
          <w:sz w:val="28"/>
          <w:szCs w:val="28"/>
        </w:rPr>
        <w:t xml:space="preserve">Широкий функциональный набор; </w:t>
      </w:r>
    </w:p>
    <w:p w:rsidR="001119B2" w:rsidRPr="00542792" w:rsidRDefault="001119B2" w:rsidP="00461177">
      <w:pPr>
        <w:numPr>
          <w:ilvl w:val="0"/>
          <w:numId w:val="53"/>
        </w:numPr>
        <w:tabs>
          <w:tab w:val="left" w:pos="6375"/>
        </w:tabs>
        <w:spacing w:line="360" w:lineRule="auto"/>
        <w:ind w:left="0" w:firstLine="709"/>
        <w:jc w:val="both"/>
        <w:rPr>
          <w:sz w:val="28"/>
          <w:szCs w:val="28"/>
        </w:rPr>
      </w:pPr>
      <w:r w:rsidRPr="00542792">
        <w:rPr>
          <w:sz w:val="28"/>
          <w:szCs w:val="28"/>
        </w:rPr>
        <w:t>Повышенные термоэлектрическая стабильность и рабочий ресурс;</w:t>
      </w:r>
    </w:p>
    <w:p w:rsidR="001119B2" w:rsidRPr="00542792" w:rsidRDefault="001119B2" w:rsidP="00461177">
      <w:pPr>
        <w:numPr>
          <w:ilvl w:val="0"/>
          <w:numId w:val="53"/>
        </w:numPr>
        <w:tabs>
          <w:tab w:val="left" w:pos="6375"/>
        </w:tabs>
        <w:spacing w:line="360" w:lineRule="auto"/>
        <w:ind w:left="0" w:firstLine="709"/>
        <w:jc w:val="both"/>
        <w:rPr>
          <w:sz w:val="28"/>
          <w:szCs w:val="28"/>
        </w:rPr>
      </w:pPr>
      <w:r w:rsidRPr="00542792">
        <w:rPr>
          <w:sz w:val="28"/>
          <w:szCs w:val="28"/>
        </w:rPr>
        <w:t>Малый показатель тепловой инерции;</w:t>
      </w:r>
    </w:p>
    <w:p w:rsidR="001119B2" w:rsidRPr="00542792" w:rsidRDefault="001119B2" w:rsidP="00461177">
      <w:pPr>
        <w:numPr>
          <w:ilvl w:val="0"/>
          <w:numId w:val="53"/>
        </w:numPr>
        <w:tabs>
          <w:tab w:val="left" w:pos="6375"/>
        </w:tabs>
        <w:spacing w:line="360" w:lineRule="auto"/>
        <w:ind w:left="0" w:firstLine="709"/>
        <w:jc w:val="both"/>
        <w:rPr>
          <w:sz w:val="28"/>
          <w:szCs w:val="28"/>
        </w:rPr>
      </w:pPr>
      <w:r w:rsidRPr="00542792">
        <w:rPr>
          <w:sz w:val="28"/>
          <w:szCs w:val="28"/>
        </w:rPr>
        <w:t>Дополнительная защита термоэлектродов от воздействия рабочей среды;</w:t>
      </w:r>
    </w:p>
    <w:p w:rsidR="001119B2" w:rsidRPr="00542792" w:rsidRDefault="001119B2" w:rsidP="00461177">
      <w:pPr>
        <w:numPr>
          <w:ilvl w:val="0"/>
          <w:numId w:val="53"/>
        </w:numPr>
        <w:tabs>
          <w:tab w:val="left" w:pos="6375"/>
        </w:tabs>
        <w:spacing w:line="360" w:lineRule="auto"/>
        <w:ind w:left="0" w:firstLine="709"/>
        <w:jc w:val="both"/>
        <w:rPr>
          <w:sz w:val="28"/>
          <w:szCs w:val="28"/>
        </w:rPr>
      </w:pPr>
      <w:r w:rsidRPr="00542792">
        <w:rPr>
          <w:sz w:val="28"/>
          <w:szCs w:val="28"/>
        </w:rPr>
        <w:t>Наличие возможности индикации состояния и измеряемых величин;</w:t>
      </w:r>
    </w:p>
    <w:p w:rsidR="001119B2" w:rsidRPr="00542792" w:rsidRDefault="001119B2" w:rsidP="00461177">
      <w:pPr>
        <w:numPr>
          <w:ilvl w:val="0"/>
          <w:numId w:val="53"/>
        </w:numPr>
        <w:tabs>
          <w:tab w:val="left" w:pos="6375"/>
        </w:tabs>
        <w:spacing w:line="360" w:lineRule="auto"/>
        <w:ind w:left="0" w:firstLine="709"/>
        <w:jc w:val="both"/>
        <w:rPr>
          <w:sz w:val="28"/>
          <w:szCs w:val="28"/>
        </w:rPr>
      </w:pPr>
      <w:r w:rsidRPr="00542792">
        <w:rPr>
          <w:sz w:val="28"/>
          <w:szCs w:val="28"/>
        </w:rPr>
        <w:t>Диагностика и самодиагностика объекта;</w:t>
      </w:r>
    </w:p>
    <w:p w:rsidR="001119B2" w:rsidRPr="00542792" w:rsidRDefault="001119B2" w:rsidP="00461177">
      <w:pPr>
        <w:numPr>
          <w:ilvl w:val="0"/>
          <w:numId w:val="53"/>
        </w:numPr>
        <w:tabs>
          <w:tab w:val="left" w:pos="6375"/>
        </w:tabs>
        <w:spacing w:line="360" w:lineRule="auto"/>
        <w:ind w:left="0" w:firstLine="709"/>
        <w:jc w:val="both"/>
        <w:rPr>
          <w:sz w:val="28"/>
          <w:szCs w:val="28"/>
        </w:rPr>
      </w:pPr>
      <w:r w:rsidRPr="00542792">
        <w:rPr>
          <w:sz w:val="28"/>
          <w:szCs w:val="28"/>
        </w:rPr>
        <w:t>Взрывозащитное исполнение.</w:t>
      </w:r>
    </w:p>
    <w:p w:rsidR="00FE019C" w:rsidRDefault="00FE019C">
      <w:pPr>
        <w:spacing w:line="360" w:lineRule="auto"/>
        <w:jc w:val="both"/>
        <w:rPr>
          <w:b/>
          <w:bCs/>
          <w:sz w:val="28"/>
          <w:szCs w:val="28"/>
        </w:rPr>
      </w:pPr>
      <w:r>
        <w:rPr>
          <w:b/>
          <w:bCs/>
          <w:sz w:val="28"/>
          <w:szCs w:val="28"/>
        </w:rPr>
        <w:br w:type="page"/>
      </w:r>
    </w:p>
    <w:p w:rsidR="001119B2" w:rsidRPr="00542792" w:rsidRDefault="001119B2" w:rsidP="00461177">
      <w:pPr>
        <w:numPr>
          <w:ilvl w:val="2"/>
          <w:numId w:val="41"/>
        </w:numPr>
        <w:tabs>
          <w:tab w:val="clear" w:pos="720"/>
          <w:tab w:val="left" w:pos="1080"/>
        </w:tabs>
        <w:spacing w:line="360" w:lineRule="auto"/>
        <w:ind w:left="0" w:firstLine="709"/>
        <w:jc w:val="both"/>
        <w:rPr>
          <w:b/>
          <w:bCs/>
          <w:sz w:val="28"/>
          <w:szCs w:val="28"/>
        </w:rPr>
      </w:pPr>
      <w:r w:rsidRPr="00542792">
        <w:rPr>
          <w:b/>
          <w:bCs/>
          <w:sz w:val="28"/>
          <w:szCs w:val="28"/>
        </w:rPr>
        <w:t>Температурный преобразователь ТСМУ – 274 с унифицированным выходным сигналом (расположен непосредственно в месте анализа температуры смазки компрессора и охлаждающей воды)</w:t>
      </w:r>
    </w:p>
    <w:p w:rsidR="001119B2" w:rsidRPr="00542792" w:rsidRDefault="001119B2" w:rsidP="00461177">
      <w:pPr>
        <w:numPr>
          <w:ilvl w:val="0"/>
          <w:numId w:val="54"/>
        </w:numPr>
        <w:tabs>
          <w:tab w:val="left" w:pos="6375"/>
        </w:tabs>
        <w:spacing w:line="360" w:lineRule="auto"/>
        <w:ind w:left="0" w:firstLine="709"/>
        <w:jc w:val="both"/>
        <w:rPr>
          <w:sz w:val="28"/>
          <w:szCs w:val="28"/>
        </w:rPr>
      </w:pPr>
      <w:r w:rsidRPr="00542792">
        <w:rPr>
          <w:sz w:val="28"/>
          <w:szCs w:val="28"/>
        </w:rPr>
        <w:t>Выходной сигнал: 4-20 мА;</w:t>
      </w:r>
    </w:p>
    <w:p w:rsidR="001119B2" w:rsidRPr="00542792" w:rsidRDefault="001119B2" w:rsidP="00461177">
      <w:pPr>
        <w:numPr>
          <w:ilvl w:val="0"/>
          <w:numId w:val="54"/>
        </w:numPr>
        <w:tabs>
          <w:tab w:val="left" w:pos="6375"/>
        </w:tabs>
        <w:spacing w:line="360" w:lineRule="auto"/>
        <w:ind w:left="0" w:firstLine="709"/>
        <w:jc w:val="both"/>
        <w:rPr>
          <w:sz w:val="28"/>
          <w:szCs w:val="28"/>
        </w:rPr>
      </w:pPr>
      <w:r w:rsidRPr="00542792">
        <w:rPr>
          <w:sz w:val="28"/>
          <w:szCs w:val="28"/>
        </w:rPr>
        <w:t xml:space="preserve">Диапазон преобразуемых величин: 0-180 </w:t>
      </w:r>
      <w:r w:rsidRPr="00542792">
        <w:rPr>
          <w:sz w:val="28"/>
          <w:szCs w:val="28"/>
          <w:vertAlign w:val="superscript"/>
        </w:rPr>
        <w:t>0</w:t>
      </w:r>
      <w:r w:rsidRPr="00542792">
        <w:rPr>
          <w:sz w:val="28"/>
          <w:szCs w:val="28"/>
        </w:rPr>
        <w:t>С;</w:t>
      </w:r>
    </w:p>
    <w:p w:rsidR="001119B2" w:rsidRPr="00542792" w:rsidRDefault="001119B2" w:rsidP="00461177">
      <w:pPr>
        <w:numPr>
          <w:ilvl w:val="0"/>
          <w:numId w:val="54"/>
        </w:numPr>
        <w:tabs>
          <w:tab w:val="left" w:pos="6375"/>
        </w:tabs>
        <w:spacing w:line="360" w:lineRule="auto"/>
        <w:ind w:left="0" w:firstLine="709"/>
        <w:jc w:val="both"/>
        <w:rPr>
          <w:sz w:val="28"/>
          <w:szCs w:val="28"/>
        </w:rPr>
      </w:pPr>
      <w:r w:rsidRPr="00542792">
        <w:rPr>
          <w:sz w:val="28"/>
          <w:szCs w:val="28"/>
        </w:rPr>
        <w:t>Предел допускаемой основной приведенной погрешности: 0.25, 0.5;</w:t>
      </w:r>
    </w:p>
    <w:p w:rsidR="001119B2" w:rsidRPr="00542792" w:rsidRDefault="001119B2" w:rsidP="00461177">
      <w:pPr>
        <w:numPr>
          <w:ilvl w:val="0"/>
          <w:numId w:val="54"/>
        </w:numPr>
        <w:tabs>
          <w:tab w:val="left" w:pos="6375"/>
        </w:tabs>
        <w:spacing w:line="360" w:lineRule="auto"/>
        <w:ind w:left="0" w:firstLine="709"/>
        <w:jc w:val="both"/>
        <w:rPr>
          <w:sz w:val="28"/>
          <w:szCs w:val="28"/>
        </w:rPr>
      </w:pPr>
      <w:r w:rsidRPr="00542792">
        <w:rPr>
          <w:sz w:val="28"/>
          <w:szCs w:val="28"/>
        </w:rPr>
        <w:t>Зависимость выходного сигнала от температуры: линейная;</w:t>
      </w:r>
    </w:p>
    <w:p w:rsidR="001119B2" w:rsidRPr="00542792" w:rsidRDefault="001119B2" w:rsidP="00461177">
      <w:pPr>
        <w:numPr>
          <w:ilvl w:val="0"/>
          <w:numId w:val="54"/>
        </w:numPr>
        <w:tabs>
          <w:tab w:val="left" w:pos="6375"/>
        </w:tabs>
        <w:spacing w:line="360" w:lineRule="auto"/>
        <w:ind w:left="0" w:firstLine="709"/>
        <w:jc w:val="both"/>
        <w:rPr>
          <w:sz w:val="28"/>
          <w:szCs w:val="28"/>
        </w:rPr>
      </w:pPr>
      <w:r w:rsidRPr="00542792">
        <w:rPr>
          <w:sz w:val="28"/>
          <w:szCs w:val="28"/>
        </w:rPr>
        <w:t>Максимальная температура применения: 800</w:t>
      </w:r>
      <w:r w:rsidRPr="00542792">
        <w:rPr>
          <w:sz w:val="28"/>
          <w:szCs w:val="28"/>
          <w:vertAlign w:val="superscript"/>
        </w:rPr>
        <w:t>0</w:t>
      </w:r>
      <w:r w:rsidRPr="00542792">
        <w:rPr>
          <w:sz w:val="28"/>
          <w:szCs w:val="28"/>
        </w:rPr>
        <w:t>С;</w:t>
      </w:r>
    </w:p>
    <w:p w:rsidR="001119B2" w:rsidRPr="00542792" w:rsidRDefault="001119B2" w:rsidP="00461177">
      <w:pPr>
        <w:numPr>
          <w:ilvl w:val="0"/>
          <w:numId w:val="54"/>
        </w:numPr>
        <w:tabs>
          <w:tab w:val="left" w:pos="6375"/>
        </w:tabs>
        <w:spacing w:line="360" w:lineRule="auto"/>
        <w:ind w:left="0" w:firstLine="709"/>
        <w:jc w:val="both"/>
        <w:rPr>
          <w:sz w:val="28"/>
          <w:szCs w:val="28"/>
        </w:rPr>
      </w:pPr>
      <w:r w:rsidRPr="00542792">
        <w:rPr>
          <w:sz w:val="28"/>
          <w:szCs w:val="28"/>
        </w:rPr>
        <w:t>Маркировка взрывозащиты: 1</w:t>
      </w:r>
      <w:r w:rsidRPr="00542792">
        <w:rPr>
          <w:sz w:val="28"/>
          <w:szCs w:val="28"/>
          <w:lang w:val="en-US"/>
        </w:rPr>
        <w:t>ExdIICT</w:t>
      </w:r>
      <w:r w:rsidRPr="00542792">
        <w:rPr>
          <w:sz w:val="28"/>
          <w:szCs w:val="28"/>
        </w:rPr>
        <w:t xml:space="preserve">6 с видом взрывозащиты взрывонепроницаемая оболочка </w:t>
      </w:r>
      <w:r w:rsidRPr="00542792">
        <w:rPr>
          <w:sz w:val="28"/>
          <w:szCs w:val="28"/>
          <w:lang w:val="en-US"/>
        </w:rPr>
        <w:t>d</w:t>
      </w:r>
      <w:r w:rsidRPr="00542792">
        <w:rPr>
          <w:sz w:val="28"/>
          <w:szCs w:val="28"/>
        </w:rPr>
        <w:t>;</w:t>
      </w:r>
    </w:p>
    <w:p w:rsidR="001119B2" w:rsidRPr="00542792" w:rsidRDefault="001119B2" w:rsidP="00461177">
      <w:pPr>
        <w:numPr>
          <w:ilvl w:val="0"/>
          <w:numId w:val="54"/>
        </w:numPr>
        <w:tabs>
          <w:tab w:val="left" w:pos="6375"/>
        </w:tabs>
        <w:spacing w:line="360" w:lineRule="auto"/>
        <w:ind w:left="0" w:firstLine="709"/>
        <w:jc w:val="both"/>
        <w:rPr>
          <w:sz w:val="28"/>
          <w:szCs w:val="28"/>
        </w:rPr>
      </w:pPr>
      <w:r w:rsidRPr="00542792">
        <w:rPr>
          <w:sz w:val="28"/>
          <w:szCs w:val="28"/>
        </w:rPr>
        <w:t xml:space="preserve"> Показатель тепловой инерции: 40 с;</w:t>
      </w:r>
    </w:p>
    <w:p w:rsidR="001119B2" w:rsidRPr="00542792" w:rsidRDefault="001119B2" w:rsidP="00461177">
      <w:pPr>
        <w:numPr>
          <w:ilvl w:val="0"/>
          <w:numId w:val="54"/>
        </w:numPr>
        <w:tabs>
          <w:tab w:val="left" w:pos="6375"/>
        </w:tabs>
        <w:spacing w:line="360" w:lineRule="auto"/>
        <w:ind w:left="0" w:firstLine="709"/>
        <w:jc w:val="both"/>
        <w:rPr>
          <w:sz w:val="28"/>
          <w:szCs w:val="28"/>
        </w:rPr>
      </w:pPr>
      <w:r w:rsidRPr="00542792">
        <w:rPr>
          <w:sz w:val="28"/>
          <w:szCs w:val="28"/>
        </w:rPr>
        <w:t>Срок службы: не менее 5 лет;</w:t>
      </w:r>
    </w:p>
    <w:p w:rsidR="001119B2" w:rsidRPr="00542792" w:rsidRDefault="001119B2" w:rsidP="00461177">
      <w:pPr>
        <w:numPr>
          <w:ilvl w:val="0"/>
          <w:numId w:val="54"/>
        </w:numPr>
        <w:tabs>
          <w:tab w:val="left" w:pos="6375"/>
        </w:tabs>
        <w:spacing w:line="360" w:lineRule="auto"/>
        <w:ind w:left="0" w:firstLine="709"/>
        <w:jc w:val="both"/>
        <w:rPr>
          <w:sz w:val="28"/>
          <w:szCs w:val="28"/>
        </w:rPr>
      </w:pPr>
      <w:r w:rsidRPr="00542792">
        <w:rPr>
          <w:sz w:val="28"/>
          <w:szCs w:val="28"/>
        </w:rPr>
        <w:t>Межповерочный интервал: 1 год;</w:t>
      </w:r>
    </w:p>
    <w:p w:rsidR="001119B2" w:rsidRPr="00542792" w:rsidRDefault="001119B2" w:rsidP="00461177">
      <w:pPr>
        <w:numPr>
          <w:ilvl w:val="0"/>
          <w:numId w:val="54"/>
        </w:numPr>
        <w:tabs>
          <w:tab w:val="left" w:pos="6375"/>
        </w:tabs>
        <w:spacing w:line="360" w:lineRule="auto"/>
        <w:ind w:left="0" w:firstLine="709"/>
        <w:jc w:val="both"/>
        <w:rPr>
          <w:sz w:val="28"/>
          <w:szCs w:val="28"/>
        </w:rPr>
      </w:pPr>
      <w:r w:rsidRPr="00542792">
        <w:rPr>
          <w:sz w:val="28"/>
          <w:szCs w:val="28"/>
        </w:rPr>
        <w:t xml:space="preserve">Климатическое исполнение: Т6 (от – 20 </w:t>
      </w:r>
      <w:r w:rsidRPr="00542792">
        <w:rPr>
          <w:sz w:val="28"/>
          <w:szCs w:val="28"/>
          <w:vertAlign w:val="superscript"/>
        </w:rPr>
        <w:t>0</w:t>
      </w:r>
      <w:r w:rsidRPr="00542792">
        <w:rPr>
          <w:sz w:val="28"/>
          <w:szCs w:val="28"/>
        </w:rPr>
        <w:t xml:space="preserve">С до + 45 </w:t>
      </w:r>
      <w:r w:rsidRPr="00542792">
        <w:rPr>
          <w:sz w:val="28"/>
          <w:szCs w:val="28"/>
          <w:vertAlign w:val="superscript"/>
        </w:rPr>
        <w:t>0</w:t>
      </w:r>
      <w:r w:rsidRPr="00542792">
        <w:rPr>
          <w:sz w:val="28"/>
          <w:szCs w:val="28"/>
        </w:rPr>
        <w:t>С).</w:t>
      </w:r>
    </w:p>
    <w:p w:rsidR="001119B2" w:rsidRPr="00542792" w:rsidRDefault="001119B2" w:rsidP="00542792">
      <w:pPr>
        <w:tabs>
          <w:tab w:val="left" w:pos="6375"/>
        </w:tabs>
        <w:spacing w:line="360" w:lineRule="auto"/>
        <w:ind w:firstLine="709"/>
        <w:jc w:val="both"/>
        <w:rPr>
          <w:sz w:val="28"/>
          <w:szCs w:val="28"/>
        </w:rPr>
      </w:pPr>
      <w:r w:rsidRPr="00542792">
        <w:rPr>
          <w:sz w:val="28"/>
          <w:szCs w:val="28"/>
        </w:rPr>
        <w:t>Габаритные и присоединительные размеры датчика представлены на Рис. 5.15.</w:t>
      </w:r>
    </w:p>
    <w:p w:rsidR="001119B2" w:rsidRPr="00542792" w:rsidRDefault="00560819" w:rsidP="00542792">
      <w:pPr>
        <w:tabs>
          <w:tab w:val="left" w:pos="6375"/>
        </w:tabs>
        <w:spacing w:line="360" w:lineRule="auto"/>
        <w:ind w:firstLine="709"/>
        <w:jc w:val="both"/>
        <w:rPr>
          <w:sz w:val="28"/>
          <w:szCs w:val="28"/>
        </w:rPr>
      </w:pPr>
      <w:r>
        <w:rPr>
          <w:noProof/>
          <w:sz w:val="28"/>
          <w:szCs w:val="28"/>
        </w:rPr>
        <w:pict>
          <v:shape id="Рисунок 94" o:spid="_x0000_i1118" type="#_x0000_t75" style="width:130.5pt;height:170.25pt;visibility:visible">
            <v:imagedata r:id="rId97" o:title=""/>
          </v:shape>
        </w:pict>
      </w:r>
    </w:p>
    <w:p w:rsidR="001119B2" w:rsidRPr="00542792" w:rsidRDefault="001119B2" w:rsidP="00542792">
      <w:pPr>
        <w:tabs>
          <w:tab w:val="left" w:pos="6375"/>
        </w:tabs>
        <w:spacing w:line="360" w:lineRule="auto"/>
        <w:ind w:firstLine="709"/>
        <w:jc w:val="both"/>
        <w:rPr>
          <w:sz w:val="28"/>
          <w:szCs w:val="28"/>
        </w:rPr>
      </w:pPr>
      <w:r w:rsidRPr="00542792">
        <w:rPr>
          <w:sz w:val="28"/>
          <w:szCs w:val="28"/>
        </w:rPr>
        <w:t>Рис. 5.15 - Температурный преобразователь ТСМУ – 274 с унифицированным выходным сигналом с габаритными размерами</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461177">
      <w:pPr>
        <w:numPr>
          <w:ilvl w:val="2"/>
          <w:numId w:val="41"/>
        </w:numPr>
        <w:tabs>
          <w:tab w:val="clear" w:pos="720"/>
          <w:tab w:val="left" w:pos="1080"/>
        </w:tabs>
        <w:spacing w:line="360" w:lineRule="auto"/>
        <w:ind w:left="0" w:firstLine="709"/>
        <w:jc w:val="both"/>
        <w:rPr>
          <w:b/>
          <w:bCs/>
          <w:sz w:val="28"/>
          <w:szCs w:val="28"/>
        </w:rPr>
      </w:pPr>
      <w:r w:rsidRPr="00542792">
        <w:rPr>
          <w:b/>
          <w:bCs/>
          <w:sz w:val="28"/>
          <w:szCs w:val="28"/>
        </w:rPr>
        <w:t>Термоэлектрический преобразователь ТХА 241 (анализ состояния температуры опорного подшипника)</w:t>
      </w:r>
    </w:p>
    <w:p w:rsidR="001119B2" w:rsidRPr="00542792" w:rsidRDefault="001119B2" w:rsidP="00461177">
      <w:pPr>
        <w:numPr>
          <w:ilvl w:val="0"/>
          <w:numId w:val="55"/>
        </w:numPr>
        <w:tabs>
          <w:tab w:val="left" w:pos="6375"/>
        </w:tabs>
        <w:spacing w:line="360" w:lineRule="auto"/>
        <w:ind w:left="0" w:firstLine="709"/>
        <w:jc w:val="both"/>
        <w:rPr>
          <w:sz w:val="28"/>
          <w:szCs w:val="28"/>
        </w:rPr>
      </w:pPr>
      <w:r w:rsidRPr="00542792">
        <w:rPr>
          <w:sz w:val="28"/>
          <w:szCs w:val="28"/>
        </w:rPr>
        <w:t>Количество чувствительных элементов: 1;</w:t>
      </w:r>
    </w:p>
    <w:p w:rsidR="001119B2" w:rsidRPr="00542792" w:rsidRDefault="001119B2" w:rsidP="00461177">
      <w:pPr>
        <w:numPr>
          <w:ilvl w:val="0"/>
          <w:numId w:val="55"/>
        </w:numPr>
        <w:tabs>
          <w:tab w:val="left" w:pos="6375"/>
        </w:tabs>
        <w:spacing w:line="360" w:lineRule="auto"/>
        <w:ind w:left="0" w:firstLine="709"/>
        <w:jc w:val="both"/>
        <w:rPr>
          <w:sz w:val="28"/>
          <w:szCs w:val="28"/>
        </w:rPr>
      </w:pPr>
      <w:r w:rsidRPr="00542792">
        <w:rPr>
          <w:sz w:val="28"/>
          <w:szCs w:val="28"/>
        </w:rPr>
        <w:t>Чувствительный элемент: кабель термопарный КТМС;</w:t>
      </w:r>
    </w:p>
    <w:p w:rsidR="001119B2" w:rsidRPr="00542792" w:rsidRDefault="001119B2" w:rsidP="00461177">
      <w:pPr>
        <w:numPr>
          <w:ilvl w:val="0"/>
          <w:numId w:val="55"/>
        </w:numPr>
        <w:tabs>
          <w:tab w:val="left" w:pos="6375"/>
        </w:tabs>
        <w:spacing w:line="360" w:lineRule="auto"/>
        <w:ind w:left="0" w:firstLine="709"/>
        <w:jc w:val="both"/>
        <w:rPr>
          <w:sz w:val="28"/>
          <w:szCs w:val="28"/>
        </w:rPr>
      </w:pPr>
      <w:r w:rsidRPr="00542792">
        <w:rPr>
          <w:sz w:val="28"/>
          <w:szCs w:val="28"/>
        </w:rPr>
        <w:t>Класс допуска: 2;</w:t>
      </w:r>
    </w:p>
    <w:p w:rsidR="001119B2" w:rsidRPr="00542792" w:rsidRDefault="001119B2" w:rsidP="00461177">
      <w:pPr>
        <w:numPr>
          <w:ilvl w:val="0"/>
          <w:numId w:val="55"/>
        </w:numPr>
        <w:tabs>
          <w:tab w:val="left" w:pos="6375"/>
        </w:tabs>
        <w:spacing w:line="360" w:lineRule="auto"/>
        <w:ind w:left="0" w:firstLine="709"/>
        <w:jc w:val="both"/>
        <w:rPr>
          <w:sz w:val="28"/>
          <w:szCs w:val="28"/>
        </w:rPr>
      </w:pPr>
      <w:r w:rsidRPr="00542792">
        <w:rPr>
          <w:sz w:val="28"/>
          <w:szCs w:val="28"/>
        </w:rPr>
        <w:t xml:space="preserve">Диапазон измеряемых температур: - 40…200 </w:t>
      </w:r>
      <w:r w:rsidRPr="00542792">
        <w:rPr>
          <w:sz w:val="28"/>
          <w:szCs w:val="28"/>
          <w:vertAlign w:val="superscript"/>
        </w:rPr>
        <w:t>0</w:t>
      </w:r>
      <w:r w:rsidRPr="00542792">
        <w:rPr>
          <w:sz w:val="28"/>
          <w:szCs w:val="28"/>
        </w:rPr>
        <w:t>С;</w:t>
      </w:r>
    </w:p>
    <w:p w:rsidR="001119B2" w:rsidRPr="00542792" w:rsidRDefault="001119B2" w:rsidP="00461177">
      <w:pPr>
        <w:numPr>
          <w:ilvl w:val="0"/>
          <w:numId w:val="55"/>
        </w:numPr>
        <w:tabs>
          <w:tab w:val="left" w:pos="6375"/>
        </w:tabs>
        <w:spacing w:line="360" w:lineRule="auto"/>
        <w:ind w:left="0" w:firstLine="709"/>
        <w:jc w:val="both"/>
        <w:rPr>
          <w:sz w:val="28"/>
          <w:szCs w:val="28"/>
        </w:rPr>
      </w:pPr>
      <w:r w:rsidRPr="00542792">
        <w:rPr>
          <w:sz w:val="28"/>
          <w:szCs w:val="28"/>
        </w:rPr>
        <w:t>Рабочий спай: изолированный;</w:t>
      </w:r>
    </w:p>
    <w:p w:rsidR="001119B2" w:rsidRPr="00542792" w:rsidRDefault="001119B2" w:rsidP="00461177">
      <w:pPr>
        <w:numPr>
          <w:ilvl w:val="0"/>
          <w:numId w:val="55"/>
        </w:numPr>
        <w:tabs>
          <w:tab w:val="left" w:pos="6375"/>
        </w:tabs>
        <w:spacing w:line="360" w:lineRule="auto"/>
        <w:ind w:left="0" w:firstLine="709"/>
        <w:jc w:val="both"/>
        <w:rPr>
          <w:sz w:val="28"/>
          <w:szCs w:val="28"/>
        </w:rPr>
      </w:pPr>
      <w:r w:rsidRPr="00542792">
        <w:rPr>
          <w:sz w:val="28"/>
          <w:szCs w:val="28"/>
        </w:rPr>
        <w:t>Поверка: раз в год;</w:t>
      </w:r>
    </w:p>
    <w:p w:rsidR="001119B2" w:rsidRPr="00542792" w:rsidRDefault="001119B2" w:rsidP="00461177">
      <w:pPr>
        <w:numPr>
          <w:ilvl w:val="0"/>
          <w:numId w:val="55"/>
        </w:numPr>
        <w:tabs>
          <w:tab w:val="left" w:pos="6375"/>
        </w:tabs>
        <w:spacing w:line="360" w:lineRule="auto"/>
        <w:ind w:left="0" w:firstLine="709"/>
        <w:jc w:val="both"/>
        <w:rPr>
          <w:sz w:val="28"/>
          <w:szCs w:val="28"/>
        </w:rPr>
      </w:pPr>
      <w:r w:rsidRPr="00542792">
        <w:rPr>
          <w:sz w:val="28"/>
          <w:szCs w:val="28"/>
        </w:rPr>
        <w:t>Климатическое исполнение: Т3 (верхнее значение температуры окружающей среды + 85</w:t>
      </w:r>
      <w:r w:rsidRPr="00542792">
        <w:rPr>
          <w:sz w:val="28"/>
          <w:szCs w:val="28"/>
          <w:vertAlign w:val="superscript"/>
        </w:rPr>
        <w:t>0</w:t>
      </w:r>
      <w:r w:rsidRPr="00542792">
        <w:rPr>
          <w:sz w:val="28"/>
          <w:szCs w:val="28"/>
        </w:rPr>
        <w:t>С);</w:t>
      </w:r>
    </w:p>
    <w:p w:rsidR="001119B2" w:rsidRPr="00542792" w:rsidRDefault="001119B2" w:rsidP="00461177">
      <w:pPr>
        <w:numPr>
          <w:ilvl w:val="0"/>
          <w:numId w:val="55"/>
        </w:numPr>
        <w:tabs>
          <w:tab w:val="left" w:pos="6375"/>
        </w:tabs>
        <w:spacing w:line="360" w:lineRule="auto"/>
        <w:ind w:left="0" w:firstLine="709"/>
        <w:jc w:val="both"/>
        <w:rPr>
          <w:sz w:val="28"/>
          <w:szCs w:val="28"/>
        </w:rPr>
      </w:pPr>
      <w:r w:rsidRPr="00542792">
        <w:rPr>
          <w:sz w:val="28"/>
          <w:szCs w:val="28"/>
        </w:rPr>
        <w:t>Срок службы: не менее 3 лет.</w:t>
      </w:r>
    </w:p>
    <w:p w:rsidR="001119B2" w:rsidRPr="00542792" w:rsidRDefault="001119B2" w:rsidP="00542792">
      <w:pPr>
        <w:tabs>
          <w:tab w:val="left" w:pos="6375"/>
        </w:tabs>
        <w:spacing w:line="360" w:lineRule="auto"/>
        <w:ind w:firstLine="709"/>
        <w:jc w:val="both"/>
        <w:rPr>
          <w:sz w:val="28"/>
          <w:szCs w:val="28"/>
        </w:rPr>
      </w:pPr>
      <w:r w:rsidRPr="00542792">
        <w:rPr>
          <w:sz w:val="28"/>
          <w:szCs w:val="28"/>
        </w:rPr>
        <w:t>Габаритные и присоединительные размеры датчика представлены на Рис. 5.16.</w:t>
      </w:r>
    </w:p>
    <w:p w:rsidR="001119B2" w:rsidRPr="00542792" w:rsidRDefault="00560819" w:rsidP="00542792">
      <w:pPr>
        <w:tabs>
          <w:tab w:val="left" w:pos="6375"/>
        </w:tabs>
        <w:spacing w:line="360" w:lineRule="auto"/>
        <w:ind w:firstLine="709"/>
        <w:jc w:val="both"/>
        <w:rPr>
          <w:sz w:val="28"/>
          <w:szCs w:val="28"/>
        </w:rPr>
      </w:pPr>
      <w:r>
        <w:rPr>
          <w:noProof/>
          <w:sz w:val="28"/>
          <w:szCs w:val="28"/>
        </w:rPr>
        <w:pict>
          <v:shape id="Рисунок 95" o:spid="_x0000_i1119" type="#_x0000_t75" style="width:110.25pt;height:249.75pt;visibility:visible">
            <v:imagedata r:id="rId98" o:title="" cropleft="8506f"/>
          </v:shape>
        </w:pict>
      </w:r>
    </w:p>
    <w:p w:rsidR="001119B2" w:rsidRPr="00542792" w:rsidRDefault="001119B2" w:rsidP="00542792">
      <w:pPr>
        <w:tabs>
          <w:tab w:val="left" w:pos="6375"/>
        </w:tabs>
        <w:spacing w:line="360" w:lineRule="auto"/>
        <w:ind w:firstLine="709"/>
        <w:jc w:val="both"/>
        <w:rPr>
          <w:sz w:val="28"/>
          <w:szCs w:val="28"/>
        </w:rPr>
      </w:pPr>
      <w:r w:rsidRPr="00542792">
        <w:rPr>
          <w:sz w:val="28"/>
          <w:szCs w:val="28"/>
        </w:rPr>
        <w:t>Рис. 5.16 - Термоэлектрический</w:t>
      </w:r>
      <w:r w:rsidR="00542792">
        <w:rPr>
          <w:sz w:val="28"/>
          <w:szCs w:val="28"/>
        </w:rPr>
        <w:t xml:space="preserve"> </w:t>
      </w:r>
      <w:r w:rsidRPr="00542792">
        <w:rPr>
          <w:sz w:val="28"/>
          <w:szCs w:val="28"/>
        </w:rPr>
        <w:t>преобразователь ТХА - 241 с габаритными размерами</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461177">
      <w:pPr>
        <w:numPr>
          <w:ilvl w:val="2"/>
          <w:numId w:val="41"/>
        </w:numPr>
        <w:tabs>
          <w:tab w:val="clear" w:pos="720"/>
          <w:tab w:val="left" w:pos="1080"/>
        </w:tabs>
        <w:spacing w:line="360" w:lineRule="auto"/>
        <w:ind w:left="0" w:firstLine="709"/>
        <w:jc w:val="both"/>
        <w:rPr>
          <w:b/>
          <w:bCs/>
          <w:sz w:val="28"/>
          <w:szCs w:val="28"/>
        </w:rPr>
      </w:pPr>
      <w:r w:rsidRPr="00542792">
        <w:rPr>
          <w:b/>
          <w:bCs/>
          <w:sz w:val="28"/>
          <w:szCs w:val="28"/>
        </w:rPr>
        <w:t>Датчик вибрации серии ТХ 5634 (анализ состояния двигателя)</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Диапазон частот: 2 Гц…10 кГц (ускорение), 2 Гц…1 кГц (скорость);</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Принцип измерения: пьезо электрический;</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 xml:space="preserve">Линейность: </w:t>
      </w:r>
      <w:r w:rsidRPr="00542792">
        <w:rPr>
          <w:sz w:val="28"/>
          <w:szCs w:val="28"/>
        </w:rPr>
        <w:sym w:font="Symbol" w:char="F0B1"/>
      </w:r>
      <w:r w:rsidRPr="00542792">
        <w:rPr>
          <w:sz w:val="28"/>
          <w:szCs w:val="28"/>
        </w:rPr>
        <w:t xml:space="preserve"> 1%;</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 xml:space="preserve">Температура окружающей среды: - 25 </w:t>
      </w:r>
      <w:r w:rsidRPr="00542792">
        <w:rPr>
          <w:sz w:val="28"/>
          <w:szCs w:val="28"/>
          <w:vertAlign w:val="superscript"/>
        </w:rPr>
        <w:t>0</w:t>
      </w:r>
      <w:r w:rsidRPr="00542792">
        <w:rPr>
          <w:sz w:val="28"/>
          <w:szCs w:val="28"/>
        </w:rPr>
        <w:t xml:space="preserve">С…80 </w:t>
      </w:r>
      <w:r w:rsidRPr="00542792">
        <w:rPr>
          <w:sz w:val="28"/>
          <w:szCs w:val="28"/>
          <w:vertAlign w:val="superscript"/>
        </w:rPr>
        <w:t>0</w:t>
      </w:r>
      <w:r w:rsidRPr="00542792">
        <w:rPr>
          <w:sz w:val="28"/>
          <w:szCs w:val="28"/>
        </w:rPr>
        <w:t>С;</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Аналоговый выход: 4-20 мА;</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Материал: нержавеющая сталь;</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 xml:space="preserve">Исполнение: </w:t>
      </w:r>
      <w:r w:rsidRPr="00542792">
        <w:rPr>
          <w:sz w:val="28"/>
          <w:szCs w:val="28"/>
          <w:lang w:val="en-US"/>
        </w:rPr>
        <w:t>IP</w:t>
      </w:r>
      <w:r w:rsidRPr="00542792">
        <w:rPr>
          <w:sz w:val="28"/>
          <w:szCs w:val="28"/>
        </w:rPr>
        <w:t>67;</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 xml:space="preserve">Маркировка взрывозащиты: </w:t>
      </w:r>
      <w:r w:rsidRPr="00542792">
        <w:rPr>
          <w:sz w:val="28"/>
          <w:szCs w:val="28"/>
          <w:lang w:val="en-US"/>
        </w:rPr>
        <w:t>EEX</w:t>
      </w:r>
      <w:r w:rsidRPr="00542792">
        <w:rPr>
          <w:sz w:val="28"/>
          <w:szCs w:val="28"/>
        </w:rPr>
        <w:t xml:space="preserve"> </w:t>
      </w:r>
      <w:r w:rsidRPr="00542792">
        <w:rPr>
          <w:sz w:val="28"/>
          <w:szCs w:val="28"/>
          <w:lang w:val="en-US"/>
        </w:rPr>
        <w:t>ia</w:t>
      </w:r>
      <w:r w:rsidRPr="00542792">
        <w:rPr>
          <w:sz w:val="28"/>
          <w:szCs w:val="28"/>
        </w:rPr>
        <w:t xml:space="preserve"> </w:t>
      </w:r>
      <w:r w:rsidRPr="00542792">
        <w:rPr>
          <w:sz w:val="28"/>
          <w:szCs w:val="28"/>
          <w:lang w:val="en-US"/>
        </w:rPr>
        <w:t>I</w:t>
      </w:r>
      <w:r w:rsidRPr="00542792">
        <w:rPr>
          <w:sz w:val="28"/>
          <w:szCs w:val="28"/>
        </w:rPr>
        <w:t>;</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Максимальная вибрация: 50</w:t>
      </w:r>
      <w:r w:rsidRPr="00542792">
        <w:rPr>
          <w:sz w:val="28"/>
          <w:szCs w:val="28"/>
          <w:lang w:val="en-US"/>
        </w:rPr>
        <w:t>g</w:t>
      </w:r>
      <w:r w:rsidRPr="00542792">
        <w:rPr>
          <w:sz w:val="28"/>
          <w:szCs w:val="28"/>
        </w:rPr>
        <w:t>;</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 xml:space="preserve">Диапазон измерений: 1,2,5,10,20 </w:t>
      </w:r>
      <w:r w:rsidRPr="00542792">
        <w:rPr>
          <w:sz w:val="28"/>
          <w:szCs w:val="28"/>
          <w:lang w:val="en-US"/>
        </w:rPr>
        <w:t>g</w:t>
      </w:r>
      <w:r w:rsidRPr="00542792">
        <w:rPr>
          <w:sz w:val="28"/>
          <w:szCs w:val="28"/>
        </w:rPr>
        <w:t xml:space="preserve"> (ускорение), 10,20,25,50,10 мм/с (скорость);</w:t>
      </w:r>
    </w:p>
    <w:p w:rsidR="001119B2" w:rsidRPr="00542792" w:rsidRDefault="001119B2" w:rsidP="00461177">
      <w:pPr>
        <w:numPr>
          <w:ilvl w:val="0"/>
          <w:numId w:val="56"/>
        </w:numPr>
        <w:tabs>
          <w:tab w:val="left" w:pos="6375"/>
        </w:tabs>
        <w:spacing w:line="360" w:lineRule="auto"/>
        <w:ind w:left="0" w:firstLine="709"/>
        <w:jc w:val="both"/>
        <w:rPr>
          <w:sz w:val="28"/>
          <w:szCs w:val="28"/>
        </w:rPr>
      </w:pPr>
      <w:r w:rsidRPr="00542792">
        <w:rPr>
          <w:sz w:val="28"/>
          <w:szCs w:val="28"/>
        </w:rPr>
        <w:t>Резонанс: 18 кГц (номинал).</w:t>
      </w:r>
    </w:p>
    <w:p w:rsidR="001119B2" w:rsidRDefault="001119B2" w:rsidP="00542792">
      <w:pPr>
        <w:tabs>
          <w:tab w:val="left" w:pos="6375"/>
        </w:tabs>
        <w:spacing w:line="360" w:lineRule="auto"/>
        <w:ind w:firstLine="709"/>
        <w:jc w:val="both"/>
        <w:rPr>
          <w:sz w:val="28"/>
          <w:szCs w:val="28"/>
        </w:rPr>
      </w:pPr>
      <w:r w:rsidRPr="00542792">
        <w:rPr>
          <w:sz w:val="28"/>
          <w:szCs w:val="28"/>
        </w:rPr>
        <w:t>Общий вид датчика представлены на Рис. 5.17.</w:t>
      </w:r>
    </w:p>
    <w:p w:rsidR="00FE019C" w:rsidRPr="00542792" w:rsidRDefault="00FE019C" w:rsidP="00542792">
      <w:pPr>
        <w:tabs>
          <w:tab w:val="left" w:pos="6375"/>
        </w:tabs>
        <w:spacing w:line="360" w:lineRule="auto"/>
        <w:ind w:firstLine="709"/>
        <w:jc w:val="both"/>
        <w:rPr>
          <w:sz w:val="28"/>
          <w:szCs w:val="28"/>
        </w:rPr>
      </w:pPr>
    </w:p>
    <w:p w:rsidR="001119B2" w:rsidRPr="00542792" w:rsidRDefault="00560819" w:rsidP="00542792">
      <w:pPr>
        <w:tabs>
          <w:tab w:val="left" w:pos="6375"/>
        </w:tabs>
        <w:spacing w:line="360" w:lineRule="auto"/>
        <w:ind w:firstLine="709"/>
        <w:jc w:val="both"/>
        <w:rPr>
          <w:sz w:val="28"/>
          <w:szCs w:val="28"/>
        </w:rPr>
      </w:pPr>
      <w:r>
        <w:rPr>
          <w:noProof/>
          <w:sz w:val="28"/>
          <w:szCs w:val="28"/>
        </w:rPr>
        <w:pict>
          <v:shape id="Рисунок 96" o:spid="_x0000_i1120" type="#_x0000_t75" style="width:188.25pt;height:111pt;visibility:visible">
            <v:imagedata r:id="rId99" o:title="" croptop="6182f" cropbottom="34393f" cropright="8454f"/>
          </v:shape>
        </w:pict>
      </w:r>
    </w:p>
    <w:p w:rsidR="001119B2" w:rsidRPr="00542792" w:rsidRDefault="001119B2" w:rsidP="00542792">
      <w:pPr>
        <w:tabs>
          <w:tab w:val="left" w:pos="6375"/>
        </w:tabs>
        <w:spacing w:line="360" w:lineRule="auto"/>
        <w:ind w:firstLine="709"/>
        <w:jc w:val="both"/>
        <w:rPr>
          <w:sz w:val="28"/>
          <w:szCs w:val="28"/>
        </w:rPr>
      </w:pPr>
      <w:r w:rsidRPr="00542792">
        <w:rPr>
          <w:sz w:val="28"/>
          <w:szCs w:val="28"/>
        </w:rPr>
        <w:t>Рис. 5.17</w:t>
      </w:r>
      <w:r w:rsidR="00542792">
        <w:rPr>
          <w:sz w:val="28"/>
          <w:szCs w:val="28"/>
        </w:rPr>
        <w:t xml:space="preserve"> </w:t>
      </w:r>
      <w:r w:rsidRPr="00542792">
        <w:rPr>
          <w:sz w:val="28"/>
          <w:szCs w:val="28"/>
        </w:rPr>
        <w:t>- Датчик вибрации серии ТХ 5634 в общем виде</w:t>
      </w:r>
    </w:p>
    <w:p w:rsidR="001119B2" w:rsidRPr="00542792" w:rsidRDefault="001119B2" w:rsidP="00542792">
      <w:pPr>
        <w:tabs>
          <w:tab w:val="left" w:pos="6375"/>
        </w:tabs>
        <w:spacing w:line="360" w:lineRule="auto"/>
        <w:ind w:firstLine="709"/>
        <w:jc w:val="both"/>
        <w:rPr>
          <w:sz w:val="28"/>
          <w:szCs w:val="28"/>
        </w:rPr>
      </w:pPr>
    </w:p>
    <w:p w:rsidR="001119B2" w:rsidRPr="00542792" w:rsidRDefault="001119B2" w:rsidP="00461177">
      <w:pPr>
        <w:numPr>
          <w:ilvl w:val="2"/>
          <w:numId w:val="41"/>
        </w:numPr>
        <w:tabs>
          <w:tab w:val="clear" w:pos="720"/>
          <w:tab w:val="left" w:pos="1080"/>
        </w:tabs>
        <w:spacing w:line="360" w:lineRule="auto"/>
        <w:ind w:left="0" w:firstLine="709"/>
        <w:jc w:val="both"/>
        <w:rPr>
          <w:b/>
          <w:bCs/>
          <w:sz w:val="28"/>
          <w:szCs w:val="28"/>
        </w:rPr>
      </w:pPr>
      <w:r w:rsidRPr="00542792">
        <w:rPr>
          <w:b/>
          <w:bCs/>
          <w:sz w:val="28"/>
          <w:szCs w:val="28"/>
        </w:rPr>
        <w:t>Измеритель осевого сдвига ротора ТС – 201 А в комплекте с датчиком типа КТ - 136С (анализ состояния двигателя)</w:t>
      </w:r>
    </w:p>
    <w:p w:rsidR="001119B2" w:rsidRPr="00542792" w:rsidRDefault="001119B2" w:rsidP="00542792">
      <w:pPr>
        <w:tabs>
          <w:tab w:val="left" w:pos="6375"/>
        </w:tabs>
        <w:spacing w:line="360" w:lineRule="auto"/>
        <w:ind w:firstLine="709"/>
        <w:jc w:val="both"/>
        <w:rPr>
          <w:b/>
          <w:bCs/>
          <w:sz w:val="28"/>
          <w:szCs w:val="28"/>
        </w:rPr>
      </w:pPr>
      <w:r w:rsidRPr="00542792">
        <w:rPr>
          <w:sz w:val="28"/>
          <w:szCs w:val="28"/>
        </w:rPr>
        <w:t xml:space="preserve">Система отслеживания осевого сдвига - одна из главных в общем комплексе мероприятий по защите компрессорных машин. Другие нарушения в работе машин также могут приводить к катастрофическим последствиям, но ухудшение работы или дефект упорного подшипника может произойти при очень слабых признаках опасности и за очень быстрый период, а это приводит к полному разрушению машины. Поэтому в первую очередь требуются технические приемы для измерения осевого сдвига. При этом необходимо избегать ошибок при установке соответствующих систем защиты. </w:t>
      </w:r>
    </w:p>
    <w:p w:rsidR="001119B2" w:rsidRPr="00542792" w:rsidRDefault="001119B2" w:rsidP="00461177">
      <w:pPr>
        <w:numPr>
          <w:ilvl w:val="0"/>
          <w:numId w:val="57"/>
        </w:numPr>
        <w:tabs>
          <w:tab w:val="left" w:pos="6375"/>
        </w:tabs>
        <w:spacing w:line="360" w:lineRule="auto"/>
        <w:ind w:left="0" w:firstLine="709"/>
        <w:jc w:val="both"/>
        <w:rPr>
          <w:sz w:val="28"/>
          <w:szCs w:val="28"/>
        </w:rPr>
      </w:pPr>
      <w:r w:rsidRPr="00542792">
        <w:rPr>
          <w:sz w:val="28"/>
          <w:szCs w:val="28"/>
        </w:rPr>
        <w:t>Диапазон измерения осевого сдвига ротора: от -2,0 до 1,5 мм;</w:t>
      </w:r>
    </w:p>
    <w:p w:rsidR="001119B2" w:rsidRPr="00542792" w:rsidRDefault="001119B2" w:rsidP="00461177">
      <w:pPr>
        <w:numPr>
          <w:ilvl w:val="0"/>
          <w:numId w:val="57"/>
        </w:numPr>
        <w:tabs>
          <w:tab w:val="left" w:pos="6375"/>
        </w:tabs>
        <w:spacing w:line="360" w:lineRule="auto"/>
        <w:ind w:left="0" w:firstLine="709"/>
        <w:jc w:val="both"/>
        <w:rPr>
          <w:sz w:val="28"/>
          <w:szCs w:val="28"/>
        </w:rPr>
      </w:pPr>
      <w:r w:rsidRPr="00542792">
        <w:rPr>
          <w:sz w:val="28"/>
          <w:szCs w:val="28"/>
        </w:rPr>
        <w:t>Пределы допускаемой абсолютной погрешности прибора при измерении зазора: (10 + 0,07 •Z) мкм;</w:t>
      </w:r>
    </w:p>
    <w:p w:rsidR="001119B2" w:rsidRPr="00542792" w:rsidRDefault="001119B2" w:rsidP="00461177">
      <w:pPr>
        <w:numPr>
          <w:ilvl w:val="0"/>
          <w:numId w:val="57"/>
        </w:numPr>
        <w:tabs>
          <w:tab w:val="left" w:pos="6375"/>
        </w:tabs>
        <w:spacing w:line="360" w:lineRule="auto"/>
        <w:ind w:left="0" w:firstLine="709"/>
        <w:jc w:val="both"/>
        <w:rPr>
          <w:sz w:val="28"/>
          <w:szCs w:val="28"/>
        </w:rPr>
      </w:pPr>
      <w:r w:rsidRPr="00542792">
        <w:rPr>
          <w:sz w:val="28"/>
          <w:szCs w:val="28"/>
        </w:rPr>
        <w:t>диапазон значений выходного тока: 4-20 мА;</w:t>
      </w:r>
    </w:p>
    <w:p w:rsidR="001119B2" w:rsidRPr="00542792" w:rsidRDefault="001119B2" w:rsidP="00461177">
      <w:pPr>
        <w:numPr>
          <w:ilvl w:val="0"/>
          <w:numId w:val="57"/>
        </w:numPr>
        <w:tabs>
          <w:tab w:val="left" w:pos="6375"/>
        </w:tabs>
        <w:spacing w:line="360" w:lineRule="auto"/>
        <w:ind w:left="0" w:firstLine="709"/>
        <w:jc w:val="both"/>
        <w:rPr>
          <w:sz w:val="28"/>
          <w:szCs w:val="28"/>
        </w:rPr>
      </w:pPr>
      <w:r w:rsidRPr="00542792">
        <w:rPr>
          <w:sz w:val="28"/>
          <w:szCs w:val="28"/>
        </w:rPr>
        <w:t>Время установления рабочего режима, не более: 5 мин;</w:t>
      </w:r>
    </w:p>
    <w:p w:rsidR="001119B2" w:rsidRPr="00542792" w:rsidRDefault="001119B2" w:rsidP="00461177">
      <w:pPr>
        <w:numPr>
          <w:ilvl w:val="0"/>
          <w:numId w:val="57"/>
        </w:numPr>
        <w:tabs>
          <w:tab w:val="left" w:pos="6375"/>
        </w:tabs>
        <w:spacing w:line="360" w:lineRule="auto"/>
        <w:ind w:left="0" w:firstLine="709"/>
        <w:jc w:val="both"/>
        <w:rPr>
          <w:sz w:val="28"/>
          <w:szCs w:val="28"/>
        </w:rPr>
      </w:pPr>
      <w:r w:rsidRPr="00542792">
        <w:rPr>
          <w:sz w:val="28"/>
          <w:szCs w:val="28"/>
        </w:rPr>
        <w:t>Средняя наработка на отказ, не менее: 10000 часов;</w:t>
      </w:r>
    </w:p>
    <w:p w:rsidR="001119B2" w:rsidRPr="00542792" w:rsidRDefault="001119B2" w:rsidP="00461177">
      <w:pPr>
        <w:numPr>
          <w:ilvl w:val="0"/>
          <w:numId w:val="57"/>
        </w:numPr>
        <w:tabs>
          <w:tab w:val="left" w:pos="6375"/>
        </w:tabs>
        <w:spacing w:line="360" w:lineRule="auto"/>
        <w:ind w:left="0" w:firstLine="709"/>
        <w:jc w:val="both"/>
        <w:rPr>
          <w:sz w:val="28"/>
          <w:szCs w:val="28"/>
        </w:rPr>
      </w:pPr>
      <w:r w:rsidRPr="00542792">
        <w:rPr>
          <w:sz w:val="28"/>
          <w:szCs w:val="28"/>
        </w:rPr>
        <w:t>Средний срок службы, не менее: 8 лет;</w:t>
      </w:r>
    </w:p>
    <w:p w:rsidR="001119B2" w:rsidRPr="00542792" w:rsidRDefault="001119B2" w:rsidP="00461177">
      <w:pPr>
        <w:numPr>
          <w:ilvl w:val="0"/>
          <w:numId w:val="57"/>
        </w:numPr>
        <w:tabs>
          <w:tab w:val="left" w:pos="6375"/>
        </w:tabs>
        <w:spacing w:line="360" w:lineRule="auto"/>
        <w:ind w:left="0" w:firstLine="709"/>
        <w:jc w:val="both"/>
        <w:rPr>
          <w:sz w:val="28"/>
          <w:szCs w:val="28"/>
        </w:rPr>
      </w:pPr>
      <w:r w:rsidRPr="00542792">
        <w:rPr>
          <w:sz w:val="28"/>
          <w:szCs w:val="28"/>
        </w:rPr>
        <w:t>Среднее время восстановления работоспособности, не более: 2 часов;</w:t>
      </w:r>
    </w:p>
    <w:p w:rsidR="001119B2" w:rsidRPr="00542792" w:rsidRDefault="001119B2" w:rsidP="00461177">
      <w:pPr>
        <w:numPr>
          <w:ilvl w:val="0"/>
          <w:numId w:val="57"/>
        </w:numPr>
        <w:tabs>
          <w:tab w:val="left" w:pos="6375"/>
        </w:tabs>
        <w:spacing w:line="360" w:lineRule="auto"/>
        <w:ind w:left="0" w:firstLine="709"/>
        <w:jc w:val="both"/>
        <w:rPr>
          <w:sz w:val="28"/>
          <w:szCs w:val="28"/>
        </w:rPr>
      </w:pPr>
      <w:r w:rsidRPr="00542792">
        <w:rPr>
          <w:sz w:val="28"/>
          <w:szCs w:val="28"/>
        </w:rPr>
        <w:t xml:space="preserve">Температура окружающего воздуха: 10…55 </w:t>
      </w:r>
      <w:r w:rsidRPr="00542792">
        <w:rPr>
          <w:sz w:val="28"/>
          <w:szCs w:val="28"/>
          <w:vertAlign w:val="superscript"/>
        </w:rPr>
        <w:t>0</w:t>
      </w:r>
      <w:r w:rsidRPr="00542792">
        <w:rPr>
          <w:sz w:val="28"/>
          <w:szCs w:val="28"/>
        </w:rPr>
        <w:t>С;</w:t>
      </w:r>
    </w:p>
    <w:p w:rsidR="001119B2" w:rsidRPr="00542792" w:rsidRDefault="001119B2" w:rsidP="00461177">
      <w:pPr>
        <w:numPr>
          <w:ilvl w:val="0"/>
          <w:numId w:val="57"/>
        </w:numPr>
        <w:tabs>
          <w:tab w:val="left" w:pos="6375"/>
        </w:tabs>
        <w:spacing w:line="360" w:lineRule="auto"/>
        <w:ind w:left="0" w:firstLine="709"/>
        <w:jc w:val="both"/>
        <w:rPr>
          <w:b/>
          <w:bCs/>
          <w:sz w:val="28"/>
          <w:szCs w:val="28"/>
        </w:rPr>
      </w:pPr>
      <w:r w:rsidRPr="00542792">
        <w:rPr>
          <w:sz w:val="28"/>
          <w:szCs w:val="28"/>
        </w:rPr>
        <w:t>Относительная влажность воздуха при температуре 35 С, (без конденсации): 93.3%.</w:t>
      </w:r>
    </w:p>
    <w:p w:rsidR="001119B2" w:rsidRPr="00542792" w:rsidRDefault="001119B2" w:rsidP="00542792">
      <w:pPr>
        <w:autoSpaceDE w:val="0"/>
        <w:autoSpaceDN w:val="0"/>
        <w:adjustRightInd w:val="0"/>
        <w:spacing w:line="360" w:lineRule="auto"/>
        <w:ind w:firstLine="709"/>
        <w:jc w:val="both"/>
        <w:rPr>
          <w:sz w:val="28"/>
          <w:szCs w:val="28"/>
        </w:rPr>
      </w:pPr>
    </w:p>
    <w:p w:rsidR="001119B2" w:rsidRPr="00542792" w:rsidRDefault="001119B2" w:rsidP="00461177">
      <w:pPr>
        <w:numPr>
          <w:ilvl w:val="1"/>
          <w:numId w:val="41"/>
        </w:numPr>
        <w:tabs>
          <w:tab w:val="clear" w:pos="495"/>
          <w:tab w:val="num" w:pos="1080"/>
        </w:tabs>
        <w:autoSpaceDE w:val="0"/>
        <w:autoSpaceDN w:val="0"/>
        <w:adjustRightInd w:val="0"/>
        <w:spacing w:line="360" w:lineRule="auto"/>
        <w:ind w:left="0" w:firstLine="709"/>
        <w:jc w:val="both"/>
        <w:rPr>
          <w:b/>
          <w:bCs/>
          <w:sz w:val="28"/>
          <w:szCs w:val="28"/>
        </w:rPr>
      </w:pPr>
      <w:r w:rsidRPr="00542792">
        <w:rPr>
          <w:b/>
          <w:bCs/>
          <w:sz w:val="28"/>
          <w:szCs w:val="28"/>
        </w:rPr>
        <w:t>Функциональный блок MI</w:t>
      </w:r>
      <w:r w:rsidRPr="00542792">
        <w:rPr>
          <w:b/>
          <w:bCs/>
          <w:sz w:val="28"/>
          <w:szCs w:val="28"/>
          <w:lang w:val="en-US"/>
        </w:rPr>
        <w:t>CRO</w:t>
      </w:r>
      <w:r w:rsidRPr="00542792">
        <w:rPr>
          <w:b/>
          <w:bCs/>
          <w:sz w:val="28"/>
          <w:szCs w:val="28"/>
        </w:rPr>
        <w:t>MASTER 430</w:t>
      </w:r>
    </w:p>
    <w:p w:rsidR="001119B2" w:rsidRPr="00542792" w:rsidRDefault="001119B2" w:rsidP="00542792">
      <w:pPr>
        <w:autoSpaceDE w:val="0"/>
        <w:autoSpaceDN w:val="0"/>
        <w:adjustRightInd w:val="0"/>
        <w:spacing w:line="360" w:lineRule="auto"/>
        <w:ind w:firstLine="709"/>
        <w:jc w:val="both"/>
        <w:rPr>
          <w:b/>
          <w:bCs/>
          <w:sz w:val="28"/>
          <w:szCs w:val="28"/>
        </w:rPr>
      </w:pP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Преобразователи частоты сегодня возрастающими темпами заменяют механические решения регулирования скорости вращения электрических двигателей. Они позволяют осуществлять регулирование проще и с меньшими расходами на техническое обслуживание. Фирма «Сименс» производит преобразователи частоты уже несколько десятилетий.</w:t>
      </w:r>
    </w:p>
    <w:p w:rsidR="001119B2" w:rsidRPr="00542792" w:rsidRDefault="001119B2" w:rsidP="00542792">
      <w:pPr>
        <w:pStyle w:val="21"/>
        <w:autoSpaceDE w:val="0"/>
        <w:autoSpaceDN w:val="0"/>
        <w:adjustRightInd w:val="0"/>
        <w:ind w:firstLine="709"/>
      </w:pPr>
      <w:r w:rsidRPr="00542792">
        <w:t>Сейчас на Российском рынке появились новые преобразователи частоты четвертого поколения, имеющие ещё более широкие возможности. Среди появившихся новшеств следует отметить расширение рабочего температурного диапазона, увеличения выпускаемого диапазона мощностей, невысокую цену, универсальность всех основных опций, и возможность доступа практически ко всем параметрам, что дает возможность «тонко» настроить преобразователь.</w:t>
      </w:r>
    </w:p>
    <w:p w:rsidR="001119B2" w:rsidRPr="00542792" w:rsidRDefault="001119B2" w:rsidP="00542792">
      <w:pPr>
        <w:pStyle w:val="21"/>
        <w:autoSpaceDE w:val="0"/>
        <w:autoSpaceDN w:val="0"/>
        <w:adjustRightInd w:val="0"/>
        <w:ind w:firstLine="709"/>
        <w:rPr>
          <w:b/>
          <w:bCs/>
        </w:rPr>
      </w:pPr>
      <w:r w:rsidRPr="00542792">
        <w:t>Одним из таких является MI</w:t>
      </w:r>
      <w:r w:rsidRPr="00542792">
        <w:rPr>
          <w:lang w:val="en-US"/>
        </w:rPr>
        <w:t>CRO</w:t>
      </w:r>
      <w:r w:rsidRPr="00542792">
        <w:t>MASTER 430, основные параметры которого представлены ниже:</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Диапазон мощностей: 7,5 кВт - 250 кВт 400 В 3 AC;</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Диапазон напряжений: 380 - 480 В +/- 10%;</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Входная частота: 47- 63 Гц;</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Коэффициент мощности: cos Φ ≥ 0.7;</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Пусковой ток: не больше, чем номинальный;</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КПД: 97%;</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Рабочая температура: - 10 до +40 °C;</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Температура хранения: - 40 до +70°C;</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Допустимая относительная влажность воздуха: 95%;</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Степень защиты: IP20 / NEMA 1;</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Выходная частота: 0 - 650 Гц;</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Разрешение выходной частоты: 0.01 Гц;</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Перегрузочная способность 110% от номинального тока в течение 60 c, 140% % от номинального тока в течение 3 c ( каждые 300 с.);</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 xml:space="preserve">Способ регулирования: потокосцеплением (FCC), линейный (U/f), </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квадратичный (U/f2), режим энергосбережения, произвольная настройка;</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Цифровые воды: 6 (18 функции);</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Аналоговый вход: 0-10 В, 0-20 мА, -10 В / +10 В биполярный, разрешение 10 бит;</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Релейный выход: 30 В DC 2 A, 240 В AC 0.8 A параметрируемый;</w:t>
      </w:r>
    </w:p>
    <w:p w:rsidR="001119B2" w:rsidRPr="00542792" w:rsidRDefault="001119B2" w:rsidP="00461177">
      <w:pPr>
        <w:numPr>
          <w:ilvl w:val="0"/>
          <w:numId w:val="60"/>
        </w:numPr>
        <w:tabs>
          <w:tab w:val="clear" w:pos="1184"/>
          <w:tab w:val="num" w:pos="1080"/>
        </w:tabs>
        <w:autoSpaceDE w:val="0"/>
        <w:autoSpaceDN w:val="0"/>
        <w:adjustRightInd w:val="0"/>
        <w:spacing w:line="360" w:lineRule="auto"/>
        <w:ind w:left="0" w:firstLine="709"/>
        <w:jc w:val="both"/>
        <w:rPr>
          <w:sz w:val="28"/>
          <w:szCs w:val="28"/>
        </w:rPr>
      </w:pPr>
      <w:r w:rsidRPr="00542792">
        <w:rPr>
          <w:sz w:val="28"/>
          <w:szCs w:val="28"/>
        </w:rPr>
        <w:t>RS485 интерфейс: есть;</w:t>
      </w:r>
    </w:p>
    <w:p w:rsidR="001119B2" w:rsidRPr="00542792" w:rsidRDefault="001119B2" w:rsidP="00461177">
      <w:pPr>
        <w:numPr>
          <w:ilvl w:val="0"/>
          <w:numId w:val="60"/>
        </w:numPr>
        <w:tabs>
          <w:tab w:val="clear" w:pos="1184"/>
          <w:tab w:val="num" w:pos="1080"/>
        </w:tabs>
        <w:autoSpaceDE w:val="0"/>
        <w:autoSpaceDN w:val="0"/>
        <w:adjustRightInd w:val="0"/>
        <w:spacing w:line="360" w:lineRule="auto"/>
        <w:ind w:left="0" w:firstLine="709"/>
        <w:jc w:val="both"/>
        <w:rPr>
          <w:sz w:val="28"/>
          <w:szCs w:val="28"/>
        </w:rPr>
      </w:pPr>
      <w:r w:rsidRPr="00542792">
        <w:rPr>
          <w:sz w:val="28"/>
          <w:szCs w:val="28"/>
        </w:rPr>
        <w:t>Способ торможения: генераторное, динамическое, комбинированное;</w:t>
      </w:r>
    </w:p>
    <w:p w:rsidR="001119B2" w:rsidRPr="00542792" w:rsidRDefault="001119B2" w:rsidP="00461177">
      <w:pPr>
        <w:numPr>
          <w:ilvl w:val="0"/>
          <w:numId w:val="60"/>
        </w:numPr>
        <w:tabs>
          <w:tab w:val="clear" w:pos="1184"/>
          <w:tab w:val="num" w:pos="1080"/>
        </w:tabs>
        <w:autoSpaceDE w:val="0"/>
        <w:autoSpaceDN w:val="0"/>
        <w:adjustRightInd w:val="0"/>
        <w:spacing w:line="360" w:lineRule="auto"/>
        <w:ind w:left="0" w:firstLine="709"/>
        <w:jc w:val="both"/>
        <w:rPr>
          <w:sz w:val="28"/>
          <w:szCs w:val="28"/>
        </w:rPr>
      </w:pPr>
      <w:r w:rsidRPr="00542792">
        <w:rPr>
          <w:sz w:val="28"/>
          <w:szCs w:val="28"/>
        </w:rPr>
        <w:t>Быстрое ограничение тока: есть;</w:t>
      </w:r>
    </w:p>
    <w:p w:rsidR="001119B2" w:rsidRPr="00542792" w:rsidRDefault="001119B2" w:rsidP="00461177">
      <w:pPr>
        <w:numPr>
          <w:ilvl w:val="0"/>
          <w:numId w:val="60"/>
        </w:numPr>
        <w:autoSpaceDE w:val="0"/>
        <w:autoSpaceDN w:val="0"/>
        <w:adjustRightInd w:val="0"/>
        <w:spacing w:line="360" w:lineRule="auto"/>
        <w:ind w:left="0" w:firstLine="709"/>
        <w:jc w:val="both"/>
        <w:rPr>
          <w:sz w:val="28"/>
          <w:szCs w:val="28"/>
        </w:rPr>
      </w:pPr>
      <w:r w:rsidRPr="00542792">
        <w:rPr>
          <w:sz w:val="28"/>
          <w:szCs w:val="28"/>
        </w:rPr>
        <w:t xml:space="preserve">Функции защиты по: </w:t>
      </w:r>
    </w:p>
    <w:p w:rsidR="001119B2" w:rsidRPr="00542792" w:rsidRDefault="001119B2" w:rsidP="00461177">
      <w:pPr>
        <w:numPr>
          <w:ilvl w:val="0"/>
          <w:numId w:val="59"/>
        </w:numPr>
        <w:autoSpaceDE w:val="0"/>
        <w:autoSpaceDN w:val="0"/>
        <w:adjustRightInd w:val="0"/>
        <w:spacing w:line="360" w:lineRule="auto"/>
        <w:ind w:firstLine="709"/>
        <w:jc w:val="both"/>
        <w:rPr>
          <w:sz w:val="28"/>
          <w:szCs w:val="28"/>
        </w:rPr>
      </w:pPr>
      <w:r w:rsidRPr="00542792">
        <w:rPr>
          <w:sz w:val="28"/>
          <w:szCs w:val="28"/>
        </w:rPr>
        <w:t>пониженному напряжению;</w:t>
      </w:r>
    </w:p>
    <w:p w:rsidR="001119B2" w:rsidRPr="00542792" w:rsidRDefault="001119B2" w:rsidP="00461177">
      <w:pPr>
        <w:numPr>
          <w:ilvl w:val="0"/>
          <w:numId w:val="59"/>
        </w:numPr>
        <w:autoSpaceDE w:val="0"/>
        <w:autoSpaceDN w:val="0"/>
        <w:adjustRightInd w:val="0"/>
        <w:spacing w:line="360" w:lineRule="auto"/>
        <w:ind w:firstLine="709"/>
        <w:jc w:val="both"/>
        <w:rPr>
          <w:sz w:val="28"/>
          <w:szCs w:val="28"/>
        </w:rPr>
      </w:pPr>
      <w:r w:rsidRPr="00542792">
        <w:rPr>
          <w:sz w:val="28"/>
          <w:szCs w:val="28"/>
        </w:rPr>
        <w:t>перенапряжению;</w:t>
      </w:r>
    </w:p>
    <w:p w:rsidR="001119B2" w:rsidRPr="00542792" w:rsidRDefault="001119B2" w:rsidP="00461177">
      <w:pPr>
        <w:numPr>
          <w:ilvl w:val="0"/>
          <w:numId w:val="59"/>
        </w:numPr>
        <w:autoSpaceDE w:val="0"/>
        <w:autoSpaceDN w:val="0"/>
        <w:adjustRightInd w:val="0"/>
        <w:spacing w:line="360" w:lineRule="auto"/>
        <w:ind w:firstLine="709"/>
        <w:jc w:val="both"/>
        <w:rPr>
          <w:sz w:val="28"/>
          <w:szCs w:val="28"/>
        </w:rPr>
      </w:pPr>
      <w:r w:rsidRPr="00542792">
        <w:rPr>
          <w:sz w:val="28"/>
          <w:szCs w:val="28"/>
        </w:rPr>
        <w:t>перегрузке;</w:t>
      </w:r>
    </w:p>
    <w:p w:rsidR="001119B2" w:rsidRPr="00542792" w:rsidRDefault="001119B2" w:rsidP="00461177">
      <w:pPr>
        <w:numPr>
          <w:ilvl w:val="0"/>
          <w:numId w:val="59"/>
        </w:numPr>
        <w:autoSpaceDE w:val="0"/>
        <w:autoSpaceDN w:val="0"/>
        <w:adjustRightInd w:val="0"/>
        <w:spacing w:line="360" w:lineRule="auto"/>
        <w:ind w:firstLine="709"/>
        <w:jc w:val="both"/>
        <w:rPr>
          <w:sz w:val="28"/>
          <w:szCs w:val="28"/>
        </w:rPr>
      </w:pPr>
      <w:r w:rsidRPr="00542792">
        <w:rPr>
          <w:sz w:val="28"/>
          <w:szCs w:val="28"/>
        </w:rPr>
        <w:t>включению на землю;</w:t>
      </w:r>
    </w:p>
    <w:p w:rsidR="001119B2" w:rsidRPr="00542792" w:rsidRDefault="001119B2" w:rsidP="00461177">
      <w:pPr>
        <w:numPr>
          <w:ilvl w:val="0"/>
          <w:numId w:val="59"/>
        </w:numPr>
        <w:autoSpaceDE w:val="0"/>
        <w:autoSpaceDN w:val="0"/>
        <w:adjustRightInd w:val="0"/>
        <w:spacing w:line="360" w:lineRule="auto"/>
        <w:ind w:firstLine="709"/>
        <w:jc w:val="both"/>
        <w:rPr>
          <w:sz w:val="28"/>
          <w:szCs w:val="28"/>
        </w:rPr>
      </w:pPr>
      <w:r w:rsidRPr="00542792">
        <w:rPr>
          <w:sz w:val="28"/>
          <w:szCs w:val="28"/>
        </w:rPr>
        <w:t>короткому замыканию;</w:t>
      </w:r>
    </w:p>
    <w:p w:rsidR="001119B2" w:rsidRPr="00542792" w:rsidRDefault="001119B2" w:rsidP="00461177">
      <w:pPr>
        <w:numPr>
          <w:ilvl w:val="0"/>
          <w:numId w:val="59"/>
        </w:numPr>
        <w:autoSpaceDE w:val="0"/>
        <w:autoSpaceDN w:val="0"/>
        <w:adjustRightInd w:val="0"/>
        <w:spacing w:line="360" w:lineRule="auto"/>
        <w:ind w:firstLine="709"/>
        <w:jc w:val="both"/>
        <w:rPr>
          <w:sz w:val="28"/>
          <w:szCs w:val="28"/>
        </w:rPr>
      </w:pPr>
      <w:r w:rsidRPr="00542792">
        <w:rPr>
          <w:sz w:val="28"/>
          <w:szCs w:val="28"/>
        </w:rPr>
        <w:t>блокировке двигателя;</w:t>
      </w:r>
    </w:p>
    <w:p w:rsidR="001119B2" w:rsidRPr="00542792" w:rsidRDefault="001119B2" w:rsidP="00461177">
      <w:pPr>
        <w:numPr>
          <w:ilvl w:val="0"/>
          <w:numId w:val="59"/>
        </w:numPr>
        <w:autoSpaceDE w:val="0"/>
        <w:autoSpaceDN w:val="0"/>
        <w:adjustRightInd w:val="0"/>
        <w:spacing w:line="360" w:lineRule="auto"/>
        <w:ind w:firstLine="709"/>
        <w:jc w:val="both"/>
        <w:rPr>
          <w:sz w:val="28"/>
          <w:szCs w:val="28"/>
        </w:rPr>
      </w:pPr>
      <w:r w:rsidRPr="00542792">
        <w:rPr>
          <w:sz w:val="28"/>
          <w:szCs w:val="28"/>
        </w:rPr>
        <w:t>перегреву двигателя;</w:t>
      </w:r>
    </w:p>
    <w:p w:rsidR="001119B2" w:rsidRPr="00542792" w:rsidRDefault="001119B2" w:rsidP="00461177">
      <w:pPr>
        <w:numPr>
          <w:ilvl w:val="0"/>
          <w:numId w:val="59"/>
        </w:numPr>
        <w:autoSpaceDE w:val="0"/>
        <w:autoSpaceDN w:val="0"/>
        <w:adjustRightInd w:val="0"/>
        <w:spacing w:line="360" w:lineRule="auto"/>
        <w:ind w:firstLine="709"/>
        <w:jc w:val="both"/>
        <w:rPr>
          <w:sz w:val="28"/>
          <w:szCs w:val="28"/>
        </w:rPr>
      </w:pPr>
      <w:r w:rsidRPr="00542792">
        <w:rPr>
          <w:sz w:val="28"/>
          <w:szCs w:val="28"/>
        </w:rPr>
        <w:t>перегреву преобразователя;</w:t>
      </w:r>
    </w:p>
    <w:p w:rsidR="001119B2" w:rsidRPr="00542792" w:rsidRDefault="001119B2" w:rsidP="00461177">
      <w:pPr>
        <w:numPr>
          <w:ilvl w:val="1"/>
          <w:numId w:val="59"/>
        </w:numPr>
        <w:tabs>
          <w:tab w:val="clear" w:pos="1440"/>
          <w:tab w:val="num" w:pos="1080"/>
        </w:tabs>
        <w:autoSpaceDE w:val="0"/>
        <w:autoSpaceDN w:val="0"/>
        <w:adjustRightInd w:val="0"/>
        <w:spacing w:line="360" w:lineRule="auto"/>
        <w:ind w:left="0" w:firstLine="709"/>
        <w:jc w:val="both"/>
        <w:rPr>
          <w:sz w:val="28"/>
          <w:szCs w:val="28"/>
        </w:rPr>
      </w:pPr>
      <w:r w:rsidRPr="00542792">
        <w:rPr>
          <w:sz w:val="28"/>
          <w:szCs w:val="28"/>
        </w:rPr>
        <w:t>Регулятор: встроенный ПИД- регулятор, Встроенный источник питания 24 В для датчика ПИД-регулятора;</w:t>
      </w:r>
    </w:p>
    <w:p w:rsidR="001119B2" w:rsidRPr="00542792" w:rsidRDefault="001119B2" w:rsidP="00461177">
      <w:pPr>
        <w:numPr>
          <w:ilvl w:val="1"/>
          <w:numId w:val="59"/>
        </w:numPr>
        <w:tabs>
          <w:tab w:val="clear" w:pos="1440"/>
          <w:tab w:val="num" w:pos="1080"/>
        </w:tabs>
        <w:autoSpaceDE w:val="0"/>
        <w:autoSpaceDN w:val="0"/>
        <w:adjustRightInd w:val="0"/>
        <w:spacing w:line="360" w:lineRule="auto"/>
        <w:ind w:left="0" w:firstLine="709"/>
        <w:jc w:val="both"/>
        <w:rPr>
          <w:sz w:val="28"/>
          <w:szCs w:val="28"/>
        </w:rPr>
      </w:pPr>
      <w:r w:rsidRPr="00542792">
        <w:rPr>
          <w:sz w:val="28"/>
          <w:szCs w:val="28"/>
        </w:rPr>
        <w:t>Нормы: разрешение Госгортехнадзора.</w:t>
      </w:r>
    </w:p>
    <w:p w:rsidR="001119B2" w:rsidRPr="00542792" w:rsidRDefault="001119B2" w:rsidP="00542792">
      <w:pPr>
        <w:tabs>
          <w:tab w:val="left" w:pos="6375"/>
        </w:tabs>
        <w:spacing w:line="360" w:lineRule="auto"/>
        <w:ind w:firstLine="709"/>
        <w:jc w:val="both"/>
        <w:rPr>
          <w:sz w:val="28"/>
          <w:szCs w:val="28"/>
        </w:rPr>
      </w:pPr>
      <w:r w:rsidRPr="00542792">
        <w:rPr>
          <w:sz w:val="28"/>
          <w:szCs w:val="28"/>
        </w:rPr>
        <w:t>Основная схема принципа регулирования представлена на Рис. 8.18.</w:t>
      </w:r>
    </w:p>
    <w:p w:rsidR="001119B2" w:rsidRPr="00542792" w:rsidRDefault="00560819" w:rsidP="00542792">
      <w:pPr>
        <w:tabs>
          <w:tab w:val="left" w:pos="6375"/>
        </w:tabs>
        <w:spacing w:line="360" w:lineRule="auto"/>
        <w:ind w:firstLine="709"/>
        <w:jc w:val="both"/>
        <w:rPr>
          <w:sz w:val="28"/>
          <w:szCs w:val="28"/>
        </w:rPr>
      </w:pPr>
      <w:r>
        <w:rPr>
          <w:noProof/>
          <w:sz w:val="28"/>
          <w:szCs w:val="28"/>
        </w:rPr>
        <w:pict>
          <v:shape id="Рисунок 97" o:spid="_x0000_i1121" type="#_x0000_t75" style="width:345.75pt;height:145.5pt;visibility:visible">
            <v:imagedata r:id="rId100" o:title=""/>
          </v:shape>
        </w:pict>
      </w:r>
    </w:p>
    <w:p w:rsidR="001119B2" w:rsidRPr="00542792" w:rsidRDefault="001119B2" w:rsidP="00542792">
      <w:pPr>
        <w:tabs>
          <w:tab w:val="left" w:pos="6375"/>
        </w:tabs>
        <w:spacing w:line="360" w:lineRule="auto"/>
        <w:ind w:firstLine="709"/>
        <w:jc w:val="both"/>
        <w:rPr>
          <w:sz w:val="28"/>
          <w:szCs w:val="28"/>
        </w:rPr>
      </w:pPr>
      <w:r w:rsidRPr="00542792">
        <w:rPr>
          <w:sz w:val="28"/>
          <w:szCs w:val="28"/>
        </w:rPr>
        <w:t>Рис. 5.18 - Структурная схема преобразователя частоты с промежуточным контуром постоянного тока</w:t>
      </w:r>
    </w:p>
    <w:p w:rsidR="001119B2" w:rsidRPr="00542792" w:rsidRDefault="001119B2" w:rsidP="00542792">
      <w:pPr>
        <w:tabs>
          <w:tab w:val="left" w:pos="6375"/>
        </w:tabs>
        <w:spacing w:line="360" w:lineRule="auto"/>
        <w:ind w:firstLine="709"/>
        <w:jc w:val="both"/>
        <w:rPr>
          <w:sz w:val="28"/>
          <w:szCs w:val="28"/>
        </w:rPr>
      </w:pPr>
    </w:p>
    <w:p w:rsidR="001119B2" w:rsidRPr="00542792" w:rsidRDefault="00542792" w:rsidP="00461177">
      <w:pPr>
        <w:numPr>
          <w:ilvl w:val="1"/>
          <w:numId w:val="41"/>
        </w:numPr>
        <w:tabs>
          <w:tab w:val="clear" w:pos="495"/>
          <w:tab w:val="num" w:pos="1080"/>
          <w:tab w:val="left" w:pos="1276"/>
          <w:tab w:val="left" w:pos="6375"/>
        </w:tabs>
        <w:spacing w:line="360" w:lineRule="auto"/>
        <w:ind w:left="0" w:firstLine="709"/>
        <w:jc w:val="both"/>
        <w:rPr>
          <w:b/>
          <w:bCs/>
          <w:sz w:val="28"/>
          <w:szCs w:val="28"/>
        </w:rPr>
      </w:pPr>
      <w:r>
        <w:rPr>
          <w:b/>
          <w:bCs/>
          <w:sz w:val="28"/>
          <w:szCs w:val="28"/>
        </w:rPr>
        <w:t xml:space="preserve"> </w:t>
      </w:r>
      <w:r w:rsidR="001119B2" w:rsidRPr="00542792">
        <w:rPr>
          <w:b/>
          <w:bCs/>
          <w:sz w:val="28"/>
          <w:szCs w:val="28"/>
        </w:rPr>
        <w:t>Запорная арматура системы управления</w:t>
      </w:r>
    </w:p>
    <w:p w:rsidR="001119B2" w:rsidRPr="00542792" w:rsidRDefault="001119B2" w:rsidP="00542792">
      <w:pPr>
        <w:tabs>
          <w:tab w:val="left" w:pos="6375"/>
        </w:tabs>
        <w:spacing w:line="360" w:lineRule="auto"/>
        <w:ind w:firstLine="709"/>
        <w:jc w:val="both"/>
        <w:rPr>
          <w:b/>
          <w:bCs/>
          <w:sz w:val="28"/>
          <w:szCs w:val="28"/>
        </w:rPr>
      </w:pPr>
    </w:p>
    <w:p w:rsidR="001119B2" w:rsidRPr="00542792" w:rsidRDefault="001119B2" w:rsidP="00542792">
      <w:pPr>
        <w:spacing w:line="360" w:lineRule="auto"/>
        <w:ind w:firstLine="709"/>
        <w:jc w:val="both"/>
        <w:rPr>
          <w:sz w:val="28"/>
          <w:szCs w:val="28"/>
        </w:rPr>
      </w:pPr>
      <w:r w:rsidRPr="00542792">
        <w:rPr>
          <w:sz w:val="28"/>
          <w:szCs w:val="28"/>
        </w:rPr>
        <w:t>Трубопроводная арматура (вентили, обратные клапаны) представляют собой устройства, предназначенные для управления потоками газа, транспортируемого по трубопроводам, отключения одного участка трубопровода от другого, включения и отключения технологических установок, аппаратов, сосудов и т.д.</w:t>
      </w:r>
    </w:p>
    <w:p w:rsidR="001119B2" w:rsidRPr="00542792" w:rsidRDefault="001119B2" w:rsidP="00542792">
      <w:pPr>
        <w:spacing w:line="360" w:lineRule="auto"/>
        <w:ind w:firstLine="709"/>
        <w:jc w:val="both"/>
        <w:rPr>
          <w:sz w:val="28"/>
          <w:szCs w:val="28"/>
        </w:rPr>
      </w:pPr>
      <w:r w:rsidRPr="00542792">
        <w:rPr>
          <w:sz w:val="28"/>
          <w:szCs w:val="28"/>
        </w:rPr>
        <w:t>К характерным особенностям работы запорной арматуры на КУ относятся: высокое давление транспортируемого газа (до 7,5 МПа), относительно высокая температура газа на выходе КС (60-130°С), наличие в составе газа механических примесей и компонентов, вызывающих коррозию, эрозию металла и т.д.</w:t>
      </w:r>
    </w:p>
    <w:p w:rsidR="001119B2" w:rsidRPr="00542792" w:rsidRDefault="001119B2" w:rsidP="00542792">
      <w:pPr>
        <w:pStyle w:val="a4"/>
        <w:ind w:firstLine="709"/>
        <w:rPr>
          <w:szCs w:val="28"/>
        </w:rPr>
      </w:pPr>
      <w:r w:rsidRPr="00542792">
        <w:rPr>
          <w:szCs w:val="28"/>
        </w:rPr>
        <w:t>К запорной арматуре предъявляются основные требования: обеспечивать герметичное отключение отдельных участков газопровода, сосудов, аппаратов от технологических газопроводов и длительное время сохранять эту герметичность, иметь высокую работоспособность, быть коррозионно-стойкой и взрывобезопасной.</w:t>
      </w:r>
    </w:p>
    <w:p w:rsidR="001119B2" w:rsidRPr="00542792" w:rsidRDefault="001119B2" w:rsidP="00542792">
      <w:pPr>
        <w:tabs>
          <w:tab w:val="left" w:pos="6375"/>
        </w:tabs>
        <w:spacing w:line="360" w:lineRule="auto"/>
        <w:ind w:firstLine="709"/>
        <w:jc w:val="both"/>
        <w:rPr>
          <w:sz w:val="28"/>
          <w:szCs w:val="28"/>
        </w:rPr>
      </w:pPr>
      <w:r w:rsidRPr="00542792">
        <w:rPr>
          <w:sz w:val="28"/>
          <w:szCs w:val="28"/>
        </w:rPr>
        <w:t>На КУ применяется запорная арматура различного типа, но для нашей системы будем использовать клапана компании EMERSON Process Management. Возможность использования</w:t>
      </w:r>
      <w:r w:rsidR="00542792">
        <w:rPr>
          <w:sz w:val="28"/>
          <w:szCs w:val="28"/>
        </w:rPr>
        <w:t xml:space="preserve"> </w:t>
      </w:r>
      <w:r w:rsidRPr="00542792">
        <w:rPr>
          <w:sz w:val="28"/>
          <w:szCs w:val="28"/>
        </w:rPr>
        <w:t>клапанами коммуникационных протоколов Fieldbus позволяет применять их в составе нашей систем автоматизации.</w:t>
      </w:r>
    </w:p>
    <w:p w:rsidR="001119B2" w:rsidRPr="00542792" w:rsidRDefault="001119B2" w:rsidP="00542792">
      <w:pPr>
        <w:tabs>
          <w:tab w:val="left" w:pos="6375"/>
        </w:tabs>
        <w:spacing w:line="360" w:lineRule="auto"/>
        <w:ind w:firstLine="709"/>
        <w:jc w:val="both"/>
        <w:rPr>
          <w:b/>
          <w:bCs/>
          <w:sz w:val="28"/>
          <w:szCs w:val="28"/>
        </w:rPr>
      </w:pPr>
      <w:r w:rsidRPr="00542792">
        <w:rPr>
          <w:b/>
          <w:bCs/>
          <w:sz w:val="28"/>
          <w:szCs w:val="28"/>
        </w:rPr>
        <w:t>Клапан конструкции GX</w:t>
      </w:r>
    </w:p>
    <w:p w:rsidR="001119B2" w:rsidRPr="00542792" w:rsidRDefault="001119B2" w:rsidP="00542792">
      <w:pPr>
        <w:tabs>
          <w:tab w:val="num" w:pos="1080"/>
          <w:tab w:val="left" w:pos="6375"/>
        </w:tabs>
        <w:spacing w:line="360" w:lineRule="auto"/>
        <w:ind w:firstLine="709"/>
        <w:jc w:val="both"/>
        <w:rPr>
          <w:sz w:val="28"/>
          <w:szCs w:val="28"/>
        </w:rPr>
      </w:pPr>
      <w:r w:rsidRPr="00542792">
        <w:rPr>
          <w:sz w:val="28"/>
          <w:szCs w:val="28"/>
        </w:rPr>
        <w:t>Регулирующий клапан конструкции GX предназначен для управления потоком среды (регулирование или отсекание) и представляет собой односедельный клапан с направлением потока вверх, с ввинчиваемым седлом, с одним из трех типов трима (комплекта внутренних деталей): с направляющей по штоку, с направляющим седлом или с разгруженным плунжером. Привод пневматический (МИМ) с несколькими пружинами.</w:t>
      </w:r>
      <w:r w:rsidRPr="00542792">
        <w:rPr>
          <w:sz w:val="28"/>
          <w:szCs w:val="28"/>
        </w:rPr>
        <w:br/>
        <w:t>Для клапана каждого размера возможно исполнение с неразгруженным плунжером, которое исключает "мертвые зоны", с возникающей в них полимеризацией рабочей среды. Полно поточный трим и трим с ограниченной пропускной способностью могут иметь как линейную, так и равно процентную характеристику потока.</w:t>
      </w:r>
    </w:p>
    <w:p w:rsidR="001119B2" w:rsidRPr="00542792" w:rsidRDefault="001119B2" w:rsidP="00542792">
      <w:pPr>
        <w:tabs>
          <w:tab w:val="num" w:pos="1080"/>
          <w:tab w:val="left" w:pos="6375"/>
        </w:tabs>
        <w:spacing w:line="360" w:lineRule="auto"/>
        <w:ind w:firstLine="709"/>
        <w:jc w:val="both"/>
        <w:rPr>
          <w:sz w:val="28"/>
          <w:szCs w:val="28"/>
        </w:rPr>
      </w:pPr>
      <w:r w:rsidRPr="00542792">
        <w:rPr>
          <w:sz w:val="28"/>
          <w:szCs w:val="28"/>
        </w:rPr>
        <w:t>Ниже перечислены факторы, на основе которых был сделан выбор данного оборудования:</w:t>
      </w:r>
    </w:p>
    <w:p w:rsidR="001119B2" w:rsidRPr="00542792" w:rsidRDefault="001119B2" w:rsidP="00461177">
      <w:pPr>
        <w:numPr>
          <w:ilvl w:val="0"/>
          <w:numId w:val="62"/>
        </w:numPr>
        <w:tabs>
          <w:tab w:val="left" w:pos="6375"/>
        </w:tabs>
        <w:spacing w:line="360" w:lineRule="auto"/>
        <w:ind w:left="0" w:firstLine="709"/>
        <w:jc w:val="both"/>
        <w:rPr>
          <w:sz w:val="28"/>
          <w:szCs w:val="28"/>
        </w:rPr>
      </w:pPr>
      <w:r w:rsidRPr="00542792">
        <w:rPr>
          <w:sz w:val="28"/>
          <w:szCs w:val="28"/>
        </w:rPr>
        <w:t xml:space="preserve">стабильность потока через тракт клапана; </w:t>
      </w:r>
    </w:p>
    <w:p w:rsidR="001119B2" w:rsidRPr="00542792" w:rsidRDefault="001119B2" w:rsidP="00461177">
      <w:pPr>
        <w:numPr>
          <w:ilvl w:val="0"/>
          <w:numId w:val="62"/>
        </w:numPr>
        <w:tabs>
          <w:tab w:val="left" w:pos="6375"/>
        </w:tabs>
        <w:spacing w:line="360" w:lineRule="auto"/>
        <w:ind w:left="0" w:firstLine="709"/>
        <w:jc w:val="both"/>
        <w:rPr>
          <w:sz w:val="28"/>
          <w:szCs w:val="28"/>
        </w:rPr>
      </w:pPr>
      <w:r w:rsidRPr="00542792">
        <w:rPr>
          <w:sz w:val="28"/>
          <w:szCs w:val="28"/>
        </w:rPr>
        <w:t xml:space="preserve">полный спектр материалов, включая сплавы; </w:t>
      </w:r>
    </w:p>
    <w:p w:rsidR="001119B2" w:rsidRPr="00542792" w:rsidRDefault="001119B2" w:rsidP="00461177">
      <w:pPr>
        <w:numPr>
          <w:ilvl w:val="0"/>
          <w:numId w:val="62"/>
        </w:numPr>
        <w:tabs>
          <w:tab w:val="left" w:pos="6375"/>
        </w:tabs>
        <w:spacing w:line="360" w:lineRule="auto"/>
        <w:ind w:left="0" w:firstLine="709"/>
        <w:jc w:val="both"/>
        <w:rPr>
          <w:sz w:val="28"/>
          <w:szCs w:val="28"/>
        </w:rPr>
      </w:pPr>
      <w:r w:rsidRPr="00542792">
        <w:rPr>
          <w:sz w:val="28"/>
          <w:szCs w:val="28"/>
        </w:rPr>
        <w:t xml:space="preserve">исполнения с высокой пропускной способностью; </w:t>
      </w:r>
    </w:p>
    <w:p w:rsidR="001119B2" w:rsidRPr="00542792" w:rsidRDefault="001119B2" w:rsidP="00461177">
      <w:pPr>
        <w:numPr>
          <w:ilvl w:val="0"/>
          <w:numId w:val="62"/>
        </w:numPr>
        <w:tabs>
          <w:tab w:val="left" w:pos="6375"/>
        </w:tabs>
        <w:spacing w:line="360" w:lineRule="auto"/>
        <w:ind w:left="0" w:firstLine="709"/>
        <w:jc w:val="both"/>
        <w:rPr>
          <w:sz w:val="28"/>
          <w:szCs w:val="28"/>
        </w:rPr>
      </w:pPr>
      <w:r w:rsidRPr="00542792">
        <w:rPr>
          <w:sz w:val="28"/>
          <w:szCs w:val="28"/>
        </w:rPr>
        <w:t xml:space="preserve">высокая унификация деталей для всех типоразмеров; </w:t>
      </w:r>
    </w:p>
    <w:p w:rsidR="001119B2" w:rsidRPr="00542792" w:rsidRDefault="001119B2" w:rsidP="00461177">
      <w:pPr>
        <w:numPr>
          <w:ilvl w:val="0"/>
          <w:numId w:val="62"/>
        </w:numPr>
        <w:tabs>
          <w:tab w:val="left" w:pos="6375"/>
        </w:tabs>
        <w:spacing w:line="360" w:lineRule="auto"/>
        <w:ind w:left="0" w:firstLine="709"/>
        <w:jc w:val="both"/>
        <w:rPr>
          <w:sz w:val="28"/>
          <w:szCs w:val="28"/>
        </w:rPr>
      </w:pPr>
      <w:r w:rsidRPr="00542792">
        <w:rPr>
          <w:sz w:val="28"/>
          <w:szCs w:val="28"/>
        </w:rPr>
        <w:t xml:space="preserve">заменяемый комплект внутренних деталей (трим); </w:t>
      </w:r>
    </w:p>
    <w:p w:rsidR="001119B2" w:rsidRPr="00542792" w:rsidRDefault="001119B2" w:rsidP="00461177">
      <w:pPr>
        <w:numPr>
          <w:ilvl w:val="0"/>
          <w:numId w:val="62"/>
        </w:numPr>
        <w:tabs>
          <w:tab w:val="left" w:pos="6375"/>
        </w:tabs>
        <w:spacing w:line="360" w:lineRule="auto"/>
        <w:ind w:left="0" w:firstLine="709"/>
        <w:jc w:val="both"/>
        <w:rPr>
          <w:sz w:val="28"/>
          <w:szCs w:val="28"/>
        </w:rPr>
      </w:pPr>
      <w:r w:rsidRPr="00542792">
        <w:rPr>
          <w:sz w:val="28"/>
          <w:szCs w:val="28"/>
        </w:rPr>
        <w:t xml:space="preserve">реверсируемый в полевых условиях привод; </w:t>
      </w:r>
    </w:p>
    <w:p w:rsidR="001119B2" w:rsidRPr="00542792" w:rsidRDefault="001119B2" w:rsidP="00461177">
      <w:pPr>
        <w:numPr>
          <w:ilvl w:val="0"/>
          <w:numId w:val="62"/>
        </w:numPr>
        <w:tabs>
          <w:tab w:val="left" w:pos="6375"/>
        </w:tabs>
        <w:spacing w:line="360" w:lineRule="auto"/>
        <w:ind w:left="0" w:firstLine="709"/>
        <w:jc w:val="both"/>
        <w:rPr>
          <w:sz w:val="28"/>
          <w:szCs w:val="28"/>
        </w:rPr>
      </w:pPr>
      <w:r w:rsidRPr="00542792">
        <w:rPr>
          <w:sz w:val="28"/>
          <w:szCs w:val="28"/>
        </w:rPr>
        <w:t>простота технического обслуживания.</w:t>
      </w:r>
    </w:p>
    <w:p w:rsidR="001119B2" w:rsidRPr="00542792" w:rsidRDefault="001119B2" w:rsidP="00542792">
      <w:pPr>
        <w:tabs>
          <w:tab w:val="left" w:pos="6375"/>
        </w:tabs>
        <w:spacing w:line="360" w:lineRule="auto"/>
        <w:ind w:firstLine="709"/>
        <w:jc w:val="both"/>
        <w:rPr>
          <w:sz w:val="28"/>
          <w:szCs w:val="28"/>
        </w:rPr>
      </w:pPr>
      <w:r w:rsidRPr="00542792">
        <w:rPr>
          <w:sz w:val="28"/>
          <w:szCs w:val="28"/>
        </w:rPr>
        <w:t>Общий вид данного класса представлен на Рис. 5.19.</w:t>
      </w:r>
    </w:p>
    <w:p w:rsidR="001119B2" w:rsidRPr="00542792" w:rsidRDefault="00560819" w:rsidP="00542792">
      <w:pPr>
        <w:tabs>
          <w:tab w:val="left" w:pos="6375"/>
        </w:tabs>
        <w:spacing w:line="360" w:lineRule="auto"/>
        <w:ind w:firstLine="709"/>
        <w:jc w:val="both"/>
        <w:rPr>
          <w:sz w:val="28"/>
          <w:szCs w:val="28"/>
        </w:rPr>
      </w:pPr>
      <w:r>
        <w:rPr>
          <w:noProof/>
          <w:sz w:val="28"/>
          <w:szCs w:val="28"/>
        </w:rPr>
        <w:pict>
          <v:shape id="Рисунок 98" o:spid="_x0000_i1122" type="#_x0000_t75" alt="Описание: C:\Downloads\АСУТП\Диплом\Задвижки\Регулирующие,_files\3_09_klapans.gif" style="width:96pt;height:148.5pt;visibility:visible">
            <v:imagedata r:id="rId101" o:title="3_09_klapans" croptop="39284f" cropleft="29168f"/>
          </v:shape>
        </w:pict>
      </w:r>
    </w:p>
    <w:p w:rsidR="001119B2" w:rsidRPr="00542792" w:rsidRDefault="001119B2" w:rsidP="00542792">
      <w:pPr>
        <w:tabs>
          <w:tab w:val="left" w:pos="6375"/>
        </w:tabs>
        <w:spacing w:line="360" w:lineRule="auto"/>
        <w:ind w:firstLine="709"/>
        <w:jc w:val="both"/>
        <w:rPr>
          <w:sz w:val="28"/>
          <w:szCs w:val="28"/>
        </w:rPr>
      </w:pPr>
      <w:r w:rsidRPr="00542792">
        <w:rPr>
          <w:sz w:val="28"/>
          <w:szCs w:val="28"/>
        </w:rPr>
        <w:t>Рис. 5.19</w:t>
      </w:r>
    </w:p>
    <w:p w:rsidR="001119B2" w:rsidRPr="00542792" w:rsidRDefault="001119B2" w:rsidP="00542792">
      <w:pPr>
        <w:tabs>
          <w:tab w:val="left" w:pos="6375"/>
        </w:tabs>
        <w:spacing w:line="360" w:lineRule="auto"/>
        <w:ind w:firstLine="709"/>
        <w:jc w:val="both"/>
        <w:rPr>
          <w:sz w:val="28"/>
          <w:szCs w:val="28"/>
        </w:rPr>
      </w:pPr>
    </w:p>
    <w:p w:rsidR="001119B2" w:rsidRPr="00542792" w:rsidRDefault="00542792" w:rsidP="00461177">
      <w:pPr>
        <w:numPr>
          <w:ilvl w:val="1"/>
          <w:numId w:val="41"/>
        </w:numPr>
        <w:tabs>
          <w:tab w:val="clear" w:pos="495"/>
          <w:tab w:val="num" w:pos="1080"/>
          <w:tab w:val="left" w:pos="1276"/>
          <w:tab w:val="left" w:pos="6375"/>
        </w:tabs>
        <w:spacing w:line="360" w:lineRule="auto"/>
        <w:ind w:left="0" w:firstLine="709"/>
        <w:jc w:val="both"/>
        <w:rPr>
          <w:b/>
          <w:bCs/>
          <w:sz w:val="28"/>
          <w:szCs w:val="28"/>
        </w:rPr>
      </w:pPr>
      <w:r>
        <w:rPr>
          <w:b/>
          <w:bCs/>
          <w:sz w:val="28"/>
          <w:szCs w:val="28"/>
        </w:rPr>
        <w:t xml:space="preserve"> </w:t>
      </w:r>
      <w:r w:rsidR="001119B2" w:rsidRPr="00542792">
        <w:rPr>
          <w:b/>
          <w:bCs/>
          <w:sz w:val="28"/>
          <w:szCs w:val="28"/>
        </w:rPr>
        <w:t>Программная реализация обеспечения для контроля и управления</w:t>
      </w:r>
    </w:p>
    <w:p w:rsidR="001119B2" w:rsidRPr="00542792" w:rsidRDefault="001119B2" w:rsidP="00542792">
      <w:pPr>
        <w:tabs>
          <w:tab w:val="left" w:pos="6375"/>
        </w:tabs>
        <w:spacing w:line="360" w:lineRule="auto"/>
        <w:ind w:firstLine="709"/>
        <w:jc w:val="both"/>
        <w:rPr>
          <w:b/>
          <w:bCs/>
          <w:sz w:val="28"/>
          <w:szCs w:val="28"/>
        </w:rPr>
      </w:pP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Программное обеспечение для контроля и управления DeltaV поддерживает разработку управляющих стратегий с помощью языков, соответствующих стандарту IEC 61131-3, а также функциональных блоков FOUNDATION fieldbus. Компоновка и изменение этих стратегий производится в графическом режиме. Визуальная разработка стратегий интуитивно понятна, что помогает начинающим пользователям быстро добиться результатов. Языки управления IEC 61131-3, включают в себя Диаграммы функциональных блоков (ДФБ), Диаграммы функциональных последовательностей (ДФП) и структурированный текст (СТ), на основе которых реализуются системы практически любой сложности.</w:t>
      </w:r>
    </w:p>
    <w:p w:rsidR="001119B2" w:rsidRPr="00542792" w:rsidRDefault="001119B2" w:rsidP="00542792">
      <w:pPr>
        <w:pStyle w:val="a6"/>
        <w:autoSpaceDE w:val="0"/>
        <w:autoSpaceDN w:val="0"/>
        <w:adjustRightInd w:val="0"/>
        <w:ind w:firstLine="709"/>
        <w:rPr>
          <w:bCs/>
        </w:rPr>
      </w:pPr>
      <w:r w:rsidRPr="00542792">
        <w:rPr>
          <w:bCs/>
        </w:rPr>
        <w:t>Диаграммы функциональных блоков (ДФБ)</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 xml:space="preserve">Диаграммы функциональных блоков используются в DeltaV для реализации непрерывно выполняемых вычислений, контроля процесса и стратегий управления. Различные блоки на диаграмме соединяются графическими «проводами». По каждому «проводу» передается один или несколько блоков данных. Весь обмен данными в системе DeltaV выполняется автоматически. Функциональные блоки DeltaV реализованы в соответствии со стандартом FOUNDATION fieldbus, однако расширены и дополнены для большей гибкости при разработке стратегий управления. Совместимые со стандартом полевой шины функциональные блоки позволяют реализовать распределенное управление в полевых приборах. </w:t>
      </w:r>
    </w:p>
    <w:p w:rsidR="001119B2" w:rsidRPr="00542792" w:rsidRDefault="001119B2" w:rsidP="00542792">
      <w:pPr>
        <w:autoSpaceDE w:val="0"/>
        <w:autoSpaceDN w:val="0"/>
        <w:adjustRightInd w:val="0"/>
        <w:spacing w:line="360" w:lineRule="auto"/>
        <w:ind w:firstLine="709"/>
        <w:jc w:val="both"/>
        <w:rPr>
          <w:b/>
          <w:bCs/>
          <w:color w:val="000000"/>
          <w:sz w:val="28"/>
          <w:szCs w:val="28"/>
        </w:rPr>
      </w:pPr>
      <w:r w:rsidRPr="00542792">
        <w:rPr>
          <w:b/>
          <w:bCs/>
          <w:color w:val="000000"/>
          <w:sz w:val="28"/>
          <w:szCs w:val="28"/>
        </w:rPr>
        <w:t>Структурированный текст (СТ)</w:t>
      </w:r>
    </w:p>
    <w:p w:rsidR="001119B2" w:rsidRPr="00542792" w:rsidRDefault="001119B2" w:rsidP="00542792">
      <w:pPr>
        <w:autoSpaceDE w:val="0"/>
        <w:autoSpaceDN w:val="0"/>
        <w:adjustRightInd w:val="0"/>
        <w:spacing w:line="360" w:lineRule="auto"/>
        <w:ind w:firstLine="709"/>
        <w:jc w:val="both"/>
        <w:rPr>
          <w:color w:val="000000"/>
          <w:sz w:val="28"/>
          <w:szCs w:val="28"/>
        </w:rPr>
      </w:pPr>
      <w:r w:rsidRPr="00542792">
        <w:rPr>
          <w:color w:val="000000"/>
          <w:sz w:val="28"/>
          <w:szCs w:val="28"/>
        </w:rPr>
        <w:t>С помощью структурированного текста вы можете писать программы сложных расчетов, используя широкий набор алгебраических и тригонометрических функций и операторов. Кроме того, вы можете составлять сложные логические выражения, используя условные и итерационные структуры.</w:t>
      </w:r>
    </w:p>
    <w:p w:rsidR="001119B2" w:rsidRPr="00542792" w:rsidRDefault="001119B2" w:rsidP="00542792">
      <w:pPr>
        <w:autoSpaceDE w:val="0"/>
        <w:autoSpaceDN w:val="0"/>
        <w:adjustRightInd w:val="0"/>
        <w:spacing w:line="360" w:lineRule="auto"/>
        <w:ind w:firstLine="709"/>
        <w:jc w:val="both"/>
        <w:rPr>
          <w:b/>
          <w:bCs/>
          <w:color w:val="000000"/>
          <w:sz w:val="28"/>
          <w:szCs w:val="28"/>
        </w:rPr>
      </w:pPr>
      <w:r w:rsidRPr="00542792">
        <w:rPr>
          <w:b/>
          <w:bCs/>
          <w:color w:val="000000"/>
          <w:sz w:val="28"/>
          <w:szCs w:val="28"/>
        </w:rPr>
        <w:t>Сбор данных</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Отображение, построение трендов, генерация алармов и использование внешних данных таким же образом, как и собственной информации в/в DeltaV. Все приложения DeltaV могут получать доступ к внешним данным, как к собственной информации DeltaV. В процессе выполнения механизм оповещения об исключительных ситуациях передает данные в соответствующее системное приложение. База данных глобальной конфигурации делает управление этими данными и их использование очень простым.</w:t>
      </w:r>
    </w:p>
    <w:p w:rsidR="001119B2" w:rsidRPr="00542792" w:rsidRDefault="001119B2" w:rsidP="00542792">
      <w:pPr>
        <w:autoSpaceDE w:val="0"/>
        <w:autoSpaceDN w:val="0"/>
        <w:adjustRightInd w:val="0"/>
        <w:spacing w:line="360" w:lineRule="auto"/>
        <w:ind w:firstLine="709"/>
        <w:jc w:val="both"/>
        <w:rPr>
          <w:sz w:val="28"/>
          <w:szCs w:val="28"/>
        </w:rPr>
      </w:pPr>
    </w:p>
    <w:p w:rsidR="001119B2" w:rsidRPr="00542792" w:rsidRDefault="00FE019C" w:rsidP="00461177">
      <w:pPr>
        <w:numPr>
          <w:ilvl w:val="2"/>
          <w:numId w:val="41"/>
        </w:numPr>
        <w:tabs>
          <w:tab w:val="clear" w:pos="720"/>
          <w:tab w:val="num" w:pos="1080"/>
        </w:tabs>
        <w:autoSpaceDE w:val="0"/>
        <w:autoSpaceDN w:val="0"/>
        <w:adjustRightInd w:val="0"/>
        <w:spacing w:line="360" w:lineRule="auto"/>
        <w:ind w:left="0" w:firstLine="709"/>
        <w:jc w:val="both"/>
        <w:rPr>
          <w:b/>
          <w:bCs/>
          <w:sz w:val="28"/>
          <w:szCs w:val="28"/>
        </w:rPr>
      </w:pPr>
      <w:r>
        <w:rPr>
          <w:b/>
          <w:bCs/>
          <w:sz w:val="28"/>
          <w:szCs w:val="28"/>
        </w:rPr>
        <w:t xml:space="preserve"> </w:t>
      </w:r>
      <w:r w:rsidR="001119B2" w:rsidRPr="00542792">
        <w:rPr>
          <w:b/>
          <w:bCs/>
          <w:sz w:val="28"/>
          <w:szCs w:val="28"/>
        </w:rPr>
        <w:t xml:space="preserve">Разработка алгоритмов </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Система DeltaV использует параметры в функциональных блоках, мо</w:t>
      </w:r>
      <w:r w:rsidRPr="00542792">
        <w:rPr>
          <w:sz w:val="28"/>
          <w:szCs w:val="28"/>
        </w:rPr>
        <w:softHyphen/>
        <w:t>дулях, конфигурации Вв/Выв и диагностических функциях. Параметры обеспечивают пользователя значениями переменных, которые явля</w:t>
      </w:r>
      <w:r w:rsidRPr="00542792">
        <w:rPr>
          <w:sz w:val="28"/>
          <w:szCs w:val="28"/>
        </w:rPr>
        <w:softHyphen/>
        <w:t>ются определенными константами различных приложений и могут опи</w:t>
      </w:r>
      <w:r w:rsidRPr="00542792">
        <w:rPr>
          <w:sz w:val="28"/>
          <w:szCs w:val="28"/>
        </w:rPr>
        <w:softHyphen/>
        <w:t>сывать эти приложения. Это позволяет пользователю конфигурировать логику в блоке или модуле, читать или писать по конкретным адресам Вв/Выв или диагностировать неисправности системы.</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В системе DeltaV используется модульный принцип при разработке стратегии управления. Управляющие модули являются уникальными поименованными управляющими единицами в системе DeltaV. Функ</w:t>
      </w:r>
      <w:r w:rsidRPr="00542792">
        <w:rPr>
          <w:sz w:val="28"/>
          <w:szCs w:val="28"/>
        </w:rPr>
        <w:softHyphen/>
        <w:t>циональный блок – это основной компонент управляющего модуля, то есть, это блок, из которых строится управляющий модуль. Каждый функциональный блок содержит в себе управляющий алгоритм (такой, как ПИД, Аналоговый Выход или Аналоговый Вход). Алгоритмы Усо</w:t>
      </w:r>
      <w:r w:rsidRPr="00542792">
        <w:rPr>
          <w:sz w:val="28"/>
          <w:szCs w:val="28"/>
        </w:rPr>
        <w:softHyphen/>
        <w:t>вершенствованного Управления процессом также включены в функцио</w:t>
      </w:r>
      <w:r w:rsidRPr="00542792">
        <w:rPr>
          <w:sz w:val="28"/>
          <w:szCs w:val="28"/>
        </w:rPr>
        <w:softHyphen/>
        <w:t>нальные блоки, например, регулирование с функцией Нечеткой логики. Будучи соединенными вместе в определенной последовательности, несколько функциональных блоков образуют управляющий модуль.</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 xml:space="preserve">Принцип действия управляющих модулей КУ будет основываться на алгоритмах, описанных в п. 2.3. </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Кроме этого, необходимо разработать четкий механизм событий и алармов, согласно которым и будет производится управление и поддержание процесса на необходимом уровне.</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Событие – есть важное изменение состояния во время выполнения управляющего процесса. Событие может быть зарегистрировано или использовано для оповещения оператора.</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Система DeltaV позволяет создавать уставки (пределы) алармов для функциональных блоков и управляющих модулей. Эти уставки можно использовать для создания звуковой или визуальной сигнализации об аларме для оператора.</w:t>
      </w:r>
    </w:p>
    <w:p w:rsidR="001119B2" w:rsidRPr="00542792" w:rsidRDefault="001119B2" w:rsidP="00542792">
      <w:pPr>
        <w:pStyle w:val="a6"/>
        <w:keepLines/>
        <w:ind w:firstLine="709"/>
        <w:rPr>
          <w:b w:val="0"/>
          <w:bCs/>
        </w:rPr>
      </w:pPr>
      <w:r w:rsidRPr="00542792">
        <w:rPr>
          <w:b w:val="0"/>
          <w:bCs/>
        </w:rPr>
        <w:t>Система DeltaV поддерживает и контролирует большое число типов системных и определенных пользователем событий, которые регистрируются в Журнале Событий. Алармы являются специальным типом событий, а именно такие, которые оператор видит в приложении Интерфейс Оператора.</w:t>
      </w:r>
    </w:p>
    <w:p w:rsidR="001119B2" w:rsidRPr="00542792" w:rsidRDefault="001119B2" w:rsidP="00542792">
      <w:pPr>
        <w:pStyle w:val="a6"/>
        <w:ind w:firstLine="709"/>
        <w:rPr>
          <w:b w:val="0"/>
          <w:bCs/>
        </w:rPr>
      </w:pPr>
      <w:r w:rsidRPr="00542792">
        <w:rPr>
          <w:b w:val="0"/>
          <w:bCs/>
        </w:rPr>
        <w:t>Система DeltaV поддерживает предопределенные (стандартные) алармы, а также алармы, определенные пользователем.</w:t>
      </w:r>
    </w:p>
    <w:p w:rsidR="001119B2" w:rsidRPr="00542792" w:rsidRDefault="001119B2" w:rsidP="00542792">
      <w:pPr>
        <w:tabs>
          <w:tab w:val="left" w:pos="6375"/>
        </w:tabs>
        <w:spacing w:line="360" w:lineRule="auto"/>
        <w:ind w:firstLine="709"/>
        <w:jc w:val="both"/>
        <w:rPr>
          <w:sz w:val="28"/>
          <w:szCs w:val="28"/>
        </w:rPr>
      </w:pPr>
      <w:r w:rsidRPr="00542792">
        <w:rPr>
          <w:bCs/>
          <w:sz w:val="28"/>
          <w:szCs w:val="28"/>
        </w:rPr>
        <w:t>Алармы, определенные пользователем, поддерживаются как для уровня функциональных блоков, так и для уровня модулей (за исключением модулей аппаратов и модулей фазовой логики). Алармы пользователя ссылаются на существующие параметры или выражения, определенные пользователем. Настройка алармов выполняется простым выбором из списка вариантов.</w:t>
      </w:r>
    </w:p>
    <w:p w:rsidR="001119B2" w:rsidRPr="00542792" w:rsidRDefault="001119B2" w:rsidP="00542792">
      <w:pPr>
        <w:tabs>
          <w:tab w:val="left" w:pos="6375"/>
        </w:tabs>
        <w:spacing w:line="360" w:lineRule="auto"/>
        <w:ind w:firstLine="709"/>
        <w:jc w:val="both"/>
        <w:rPr>
          <w:sz w:val="28"/>
          <w:szCs w:val="28"/>
        </w:rPr>
      </w:pPr>
      <w:r w:rsidRPr="00542792">
        <w:rPr>
          <w:sz w:val="28"/>
          <w:szCs w:val="28"/>
        </w:rPr>
        <w:t xml:space="preserve">Основные события, протекающие в системе, относятся к состоянию параметров регулируемых величин, т.е. рабочий диапазон, состояние объекта регулирования, события самодиагностики, критичные пределы и авария. Пределы аварийных сигналов формируются на основе нормативных данных регламента всего комплекса гидроочистки. Перечень блокировок и сигнализаций, соответствующий данному регламенту, представлен в таблице 1.3. </w:t>
      </w:r>
    </w:p>
    <w:p w:rsidR="001119B2" w:rsidRPr="00542792" w:rsidRDefault="001119B2" w:rsidP="00542792">
      <w:pPr>
        <w:tabs>
          <w:tab w:val="left" w:pos="6375"/>
        </w:tabs>
        <w:spacing w:line="360" w:lineRule="auto"/>
        <w:ind w:firstLine="709"/>
        <w:jc w:val="both"/>
        <w:rPr>
          <w:sz w:val="28"/>
          <w:szCs w:val="28"/>
        </w:rPr>
      </w:pPr>
      <w:r w:rsidRPr="00542792">
        <w:rPr>
          <w:sz w:val="28"/>
          <w:szCs w:val="28"/>
        </w:rPr>
        <w:t xml:space="preserve">Однако каждый Аларм предусматривает взаимодействие нескольких параметров, которые определяют логику включения предупреждения, а затем и перевод системы в другое состояние. Принципиальная схема построения логики предупреждений представлена на Рис. 2.1. Важно отметить, что при срабатывании блокировки по определенному параметру, система запоминает его и предоставляет оператору возможность либо с квитировать его, либо записать в историю процесса для последующего анализа. </w:t>
      </w:r>
    </w:p>
    <w:p w:rsidR="001119B2" w:rsidRPr="00542792" w:rsidRDefault="001119B2" w:rsidP="00542792">
      <w:pPr>
        <w:tabs>
          <w:tab w:val="left" w:pos="6375"/>
        </w:tabs>
        <w:spacing w:line="360" w:lineRule="auto"/>
        <w:ind w:firstLine="709"/>
        <w:jc w:val="both"/>
        <w:rPr>
          <w:sz w:val="28"/>
          <w:szCs w:val="28"/>
        </w:rPr>
      </w:pPr>
      <w:r w:rsidRPr="00542792">
        <w:rPr>
          <w:sz w:val="28"/>
          <w:szCs w:val="28"/>
        </w:rPr>
        <w:t>Кроме основного алгоритма функционирования система включает в себя малые подпрограммы, реализующие стандартные процедуры:</w:t>
      </w:r>
    </w:p>
    <w:p w:rsidR="001119B2" w:rsidRPr="00542792" w:rsidRDefault="001119B2" w:rsidP="00461177">
      <w:pPr>
        <w:numPr>
          <w:ilvl w:val="0"/>
          <w:numId w:val="61"/>
        </w:numPr>
        <w:tabs>
          <w:tab w:val="left" w:pos="6375"/>
        </w:tabs>
        <w:spacing w:line="360" w:lineRule="auto"/>
        <w:ind w:left="0" w:firstLine="709"/>
        <w:jc w:val="both"/>
        <w:rPr>
          <w:sz w:val="28"/>
          <w:szCs w:val="28"/>
        </w:rPr>
      </w:pPr>
      <w:r w:rsidRPr="00542792">
        <w:rPr>
          <w:sz w:val="28"/>
          <w:szCs w:val="28"/>
        </w:rPr>
        <w:t>Временные параметры опроса датчиков (см. п. 2.4);</w:t>
      </w:r>
    </w:p>
    <w:p w:rsidR="001119B2" w:rsidRPr="00542792" w:rsidRDefault="001119B2" w:rsidP="00461177">
      <w:pPr>
        <w:numPr>
          <w:ilvl w:val="0"/>
          <w:numId w:val="61"/>
        </w:numPr>
        <w:tabs>
          <w:tab w:val="left" w:pos="6375"/>
        </w:tabs>
        <w:spacing w:line="360" w:lineRule="auto"/>
        <w:ind w:left="0" w:firstLine="709"/>
        <w:jc w:val="both"/>
        <w:rPr>
          <w:sz w:val="28"/>
          <w:szCs w:val="28"/>
        </w:rPr>
      </w:pPr>
      <w:r w:rsidRPr="00542792">
        <w:rPr>
          <w:sz w:val="28"/>
          <w:szCs w:val="28"/>
        </w:rPr>
        <w:t>Регуляторы температуры;</w:t>
      </w:r>
    </w:p>
    <w:p w:rsidR="001119B2" w:rsidRPr="00542792" w:rsidRDefault="001119B2" w:rsidP="00461177">
      <w:pPr>
        <w:numPr>
          <w:ilvl w:val="0"/>
          <w:numId w:val="61"/>
        </w:numPr>
        <w:tabs>
          <w:tab w:val="left" w:pos="6375"/>
        </w:tabs>
        <w:spacing w:line="360" w:lineRule="auto"/>
        <w:ind w:left="0" w:firstLine="709"/>
        <w:jc w:val="both"/>
        <w:rPr>
          <w:sz w:val="28"/>
          <w:szCs w:val="28"/>
        </w:rPr>
      </w:pPr>
      <w:r w:rsidRPr="00542792">
        <w:rPr>
          <w:sz w:val="28"/>
          <w:szCs w:val="28"/>
        </w:rPr>
        <w:t>Регуляторы давления;</w:t>
      </w:r>
    </w:p>
    <w:p w:rsidR="001119B2" w:rsidRPr="00542792" w:rsidRDefault="001119B2" w:rsidP="00461177">
      <w:pPr>
        <w:numPr>
          <w:ilvl w:val="0"/>
          <w:numId w:val="61"/>
        </w:numPr>
        <w:tabs>
          <w:tab w:val="left" w:pos="6375"/>
        </w:tabs>
        <w:spacing w:line="360" w:lineRule="auto"/>
        <w:ind w:left="0" w:firstLine="709"/>
        <w:jc w:val="both"/>
        <w:rPr>
          <w:sz w:val="28"/>
          <w:szCs w:val="28"/>
        </w:rPr>
      </w:pPr>
      <w:r w:rsidRPr="00542792">
        <w:rPr>
          <w:sz w:val="28"/>
          <w:szCs w:val="28"/>
        </w:rPr>
        <w:t>Включения резервного оборудования, в зависимости от процедурного состояния;</w:t>
      </w:r>
    </w:p>
    <w:p w:rsidR="001119B2" w:rsidRPr="00542792" w:rsidRDefault="001119B2" w:rsidP="00461177">
      <w:pPr>
        <w:numPr>
          <w:ilvl w:val="0"/>
          <w:numId w:val="61"/>
        </w:numPr>
        <w:tabs>
          <w:tab w:val="left" w:pos="6375"/>
        </w:tabs>
        <w:spacing w:line="360" w:lineRule="auto"/>
        <w:ind w:left="0" w:firstLine="709"/>
        <w:jc w:val="both"/>
        <w:rPr>
          <w:sz w:val="28"/>
          <w:szCs w:val="28"/>
        </w:rPr>
      </w:pPr>
      <w:r w:rsidRPr="00542792">
        <w:rPr>
          <w:sz w:val="28"/>
          <w:szCs w:val="28"/>
        </w:rPr>
        <w:t>Самодиагностика сети и оборудования, переключение питающих сетей;</w:t>
      </w:r>
    </w:p>
    <w:p w:rsidR="001119B2" w:rsidRPr="00542792" w:rsidRDefault="001119B2" w:rsidP="00461177">
      <w:pPr>
        <w:numPr>
          <w:ilvl w:val="0"/>
          <w:numId w:val="61"/>
        </w:numPr>
        <w:tabs>
          <w:tab w:val="left" w:pos="6375"/>
        </w:tabs>
        <w:spacing w:line="360" w:lineRule="auto"/>
        <w:ind w:left="0" w:firstLine="709"/>
        <w:jc w:val="both"/>
        <w:rPr>
          <w:sz w:val="28"/>
          <w:szCs w:val="28"/>
        </w:rPr>
      </w:pPr>
      <w:r w:rsidRPr="00542792">
        <w:rPr>
          <w:sz w:val="28"/>
          <w:szCs w:val="28"/>
        </w:rPr>
        <w:t>Регулирование приводным двигателем компрессора, с подачей сигнала на управляющий блок.</w:t>
      </w:r>
    </w:p>
    <w:p w:rsidR="00FE019C" w:rsidRDefault="00FE019C">
      <w:pPr>
        <w:spacing w:line="360" w:lineRule="auto"/>
        <w:jc w:val="both"/>
        <w:rPr>
          <w:b/>
          <w:bCs/>
          <w:sz w:val="28"/>
          <w:szCs w:val="28"/>
        </w:rPr>
      </w:pPr>
      <w:bookmarkStart w:id="26" w:name="_Toc106508405"/>
      <w:bookmarkStart w:id="27" w:name="_Toc106508612"/>
      <w:bookmarkStart w:id="28" w:name="_Toc106508740"/>
      <w:bookmarkStart w:id="29" w:name="_Toc106514295"/>
      <w:r>
        <w:rPr>
          <w:b/>
          <w:bCs/>
        </w:rPr>
        <w:br w:type="page"/>
      </w:r>
    </w:p>
    <w:p w:rsidR="001119B2" w:rsidRPr="00542792" w:rsidRDefault="00FE019C" w:rsidP="00FE019C">
      <w:pPr>
        <w:pStyle w:val="1"/>
        <w:ind w:left="709" w:firstLine="0"/>
        <w:rPr>
          <w:b/>
          <w:bCs/>
        </w:rPr>
      </w:pPr>
      <w:r>
        <w:rPr>
          <w:b/>
          <w:bCs/>
        </w:rPr>
        <w:t xml:space="preserve">6. </w:t>
      </w:r>
      <w:r w:rsidR="001119B2" w:rsidRPr="00542792">
        <w:rPr>
          <w:b/>
          <w:bCs/>
        </w:rPr>
        <w:t>ТЕХНИКО-ЭКОНОМИЧЕСКОЕ ОБОСНОВАНИЕ</w:t>
      </w:r>
      <w:bookmarkEnd w:id="26"/>
      <w:bookmarkEnd w:id="27"/>
      <w:bookmarkEnd w:id="28"/>
      <w:bookmarkEnd w:id="29"/>
    </w:p>
    <w:p w:rsidR="001119B2" w:rsidRPr="00542792" w:rsidRDefault="001119B2" w:rsidP="00542792">
      <w:pPr>
        <w:spacing w:line="360" w:lineRule="auto"/>
        <w:ind w:firstLine="709"/>
        <w:jc w:val="both"/>
        <w:rPr>
          <w:sz w:val="28"/>
          <w:szCs w:val="28"/>
        </w:rPr>
      </w:pPr>
    </w:p>
    <w:p w:rsidR="001119B2" w:rsidRPr="00542792" w:rsidRDefault="001119B2" w:rsidP="00542792">
      <w:pPr>
        <w:pStyle w:val="2"/>
        <w:ind w:firstLine="709"/>
        <w:jc w:val="both"/>
        <w:rPr>
          <w:b/>
          <w:bCs/>
        </w:rPr>
      </w:pPr>
      <w:bookmarkStart w:id="30" w:name="_Toc106508406"/>
      <w:bookmarkStart w:id="31" w:name="_Toc106508613"/>
      <w:bookmarkStart w:id="32" w:name="_Toc106508741"/>
      <w:bookmarkStart w:id="33" w:name="_Toc106514296"/>
      <w:r w:rsidRPr="00542792">
        <w:rPr>
          <w:b/>
          <w:bCs/>
          <w:caps/>
        </w:rPr>
        <w:t xml:space="preserve">6.1 </w:t>
      </w:r>
      <w:r w:rsidRPr="00542792">
        <w:rPr>
          <w:b/>
          <w:bCs/>
        </w:rPr>
        <w:t>Пути снижения затрат за счет внедрения системы</w:t>
      </w:r>
      <w:bookmarkEnd w:id="30"/>
      <w:bookmarkEnd w:id="31"/>
      <w:bookmarkEnd w:id="32"/>
      <w:bookmarkEnd w:id="33"/>
    </w:p>
    <w:p w:rsidR="001119B2" w:rsidRPr="00542792" w:rsidRDefault="001119B2" w:rsidP="00542792">
      <w:pPr>
        <w:spacing w:line="360" w:lineRule="auto"/>
        <w:ind w:firstLine="709"/>
        <w:jc w:val="both"/>
        <w:rPr>
          <w:sz w:val="28"/>
          <w:szCs w:val="28"/>
        </w:rPr>
      </w:pPr>
    </w:p>
    <w:p w:rsidR="001119B2" w:rsidRPr="00542792" w:rsidRDefault="001119B2" w:rsidP="00542792">
      <w:pPr>
        <w:pStyle w:val="a4"/>
        <w:ind w:firstLine="709"/>
        <w:rPr>
          <w:szCs w:val="28"/>
        </w:rPr>
      </w:pPr>
      <w:r w:rsidRPr="00542792">
        <w:rPr>
          <w:szCs w:val="28"/>
        </w:rPr>
        <w:t>Внедрение автоматической системы управления компрессорной установкой комплекса гидроочистки моторного топлива решает следующие задачи</w:t>
      </w:r>
    </w:p>
    <w:p w:rsidR="001119B2" w:rsidRPr="00542792" w:rsidRDefault="001119B2" w:rsidP="00461177">
      <w:pPr>
        <w:pStyle w:val="a4"/>
        <w:numPr>
          <w:ilvl w:val="0"/>
          <w:numId w:val="13"/>
        </w:numPr>
        <w:tabs>
          <w:tab w:val="clear" w:pos="1440"/>
          <w:tab w:val="num" w:pos="1080"/>
        </w:tabs>
        <w:ind w:left="0" w:firstLine="709"/>
        <w:rPr>
          <w:szCs w:val="28"/>
        </w:rPr>
      </w:pPr>
      <w:r w:rsidRPr="00542792">
        <w:rPr>
          <w:szCs w:val="28"/>
        </w:rPr>
        <w:t>Полностью автоматическая система управления компрессорной установкой не требует участия человека в ее рабочем цикле, вследствие чего происходит высвобождение рабочих занятых на Л-24/6 (установка гидроочистки моторного топлива);</w:t>
      </w:r>
    </w:p>
    <w:p w:rsidR="001119B2" w:rsidRPr="00542792" w:rsidRDefault="001119B2" w:rsidP="00461177">
      <w:pPr>
        <w:pStyle w:val="a4"/>
        <w:numPr>
          <w:ilvl w:val="0"/>
          <w:numId w:val="13"/>
        </w:numPr>
        <w:tabs>
          <w:tab w:val="clear" w:pos="1440"/>
          <w:tab w:val="num" w:pos="1080"/>
        </w:tabs>
        <w:ind w:left="0" w:firstLine="709"/>
        <w:rPr>
          <w:szCs w:val="28"/>
        </w:rPr>
      </w:pPr>
      <w:r w:rsidRPr="00542792">
        <w:rPr>
          <w:szCs w:val="28"/>
        </w:rPr>
        <w:t>Снижение частоты и трудоемкости обслуживания;</w:t>
      </w:r>
    </w:p>
    <w:p w:rsidR="001119B2" w:rsidRPr="00542792" w:rsidRDefault="001119B2" w:rsidP="00461177">
      <w:pPr>
        <w:pStyle w:val="a4"/>
        <w:numPr>
          <w:ilvl w:val="0"/>
          <w:numId w:val="13"/>
        </w:numPr>
        <w:tabs>
          <w:tab w:val="clear" w:pos="1440"/>
          <w:tab w:val="num" w:pos="1080"/>
        </w:tabs>
        <w:ind w:left="0" w:firstLine="709"/>
        <w:rPr>
          <w:szCs w:val="28"/>
        </w:rPr>
      </w:pPr>
      <w:r w:rsidRPr="00542792">
        <w:rPr>
          <w:szCs w:val="28"/>
        </w:rPr>
        <w:t>Повышение надежности системы управления.</w:t>
      </w:r>
    </w:p>
    <w:p w:rsidR="001119B2" w:rsidRPr="00542792" w:rsidRDefault="001119B2" w:rsidP="00461177">
      <w:pPr>
        <w:pStyle w:val="a4"/>
        <w:numPr>
          <w:ilvl w:val="0"/>
          <w:numId w:val="13"/>
        </w:numPr>
        <w:tabs>
          <w:tab w:val="clear" w:pos="1440"/>
          <w:tab w:val="num" w:pos="1080"/>
        </w:tabs>
        <w:ind w:left="0" w:firstLine="709"/>
        <w:rPr>
          <w:szCs w:val="28"/>
        </w:rPr>
      </w:pPr>
      <w:r w:rsidRPr="00542792">
        <w:rPr>
          <w:szCs w:val="28"/>
        </w:rPr>
        <w:t>Уменьшение время простоя связанного с технологическим обслуживанием.</w:t>
      </w:r>
    </w:p>
    <w:p w:rsidR="001119B2" w:rsidRPr="00542792" w:rsidRDefault="001119B2" w:rsidP="00542792">
      <w:pPr>
        <w:pStyle w:val="a4"/>
        <w:ind w:firstLine="709"/>
        <w:rPr>
          <w:szCs w:val="28"/>
        </w:rPr>
      </w:pPr>
      <w:r w:rsidRPr="00542792">
        <w:rPr>
          <w:szCs w:val="28"/>
        </w:rPr>
        <w:t>Специфика работы</w:t>
      </w:r>
      <w:r w:rsidR="00542792">
        <w:rPr>
          <w:szCs w:val="28"/>
        </w:rPr>
        <w:t xml:space="preserve"> </w:t>
      </w:r>
      <w:r w:rsidRPr="00542792">
        <w:rPr>
          <w:szCs w:val="28"/>
        </w:rPr>
        <w:t>Л-24/6 (установка гидроочистки моторного топлива) предусматривает непрерывный цикл производства. Без функционирования КУ невозможна работа всего комплекса в целом, а простой Л-24/6 в течение суток приносит убытки в сумме более 1000000 рублей по причине не выработки сырья. По этому снижение периодичности обслуживания КУ и ее отказоустойчивость способно снизить убытки, возникающие по причине простоя оборудования.</w:t>
      </w:r>
    </w:p>
    <w:p w:rsidR="001119B2" w:rsidRPr="00542792" w:rsidRDefault="001119B2" w:rsidP="00542792">
      <w:pPr>
        <w:pStyle w:val="a4"/>
        <w:ind w:firstLine="709"/>
        <w:rPr>
          <w:szCs w:val="28"/>
        </w:rPr>
      </w:pPr>
      <w:r w:rsidRPr="00542792">
        <w:rPr>
          <w:szCs w:val="28"/>
        </w:rPr>
        <w:t xml:space="preserve">В широко развитой нефтеперерабатывающей отрасли техническое развитие стоит на одном из первых мест, которому уделяют особое внимание, т.к. владельцы сами заинтересованы в повышение энергоемкости своих предприятий. В виду чего, весь механизм работы построен на принципе высоко организованной автоматической системы, где каждый узел имеет свои правила-нормы оперативного контроля. </w:t>
      </w:r>
    </w:p>
    <w:p w:rsidR="001119B2" w:rsidRPr="00542792" w:rsidRDefault="001119B2" w:rsidP="00542792">
      <w:pPr>
        <w:pStyle w:val="a4"/>
        <w:ind w:firstLine="709"/>
        <w:rPr>
          <w:szCs w:val="28"/>
        </w:rPr>
      </w:pPr>
      <w:r w:rsidRPr="00542792">
        <w:rPr>
          <w:szCs w:val="28"/>
        </w:rPr>
        <w:t>Как показывает многолетняя практика эксплуатации компрессорных установок, аварийная остановка КУ, связанная с малой технической оснащенностью, отсутствия самодиагностики оборудования и низким критическим порогом обнаружения отклонений, возникает 4-6 раз в году, при этом простой составляет от 4 до 24 часов. Для скорейшего восстановления работоспособности КУ требует постоянное присутствие ремонтного персонала на установке. А это очень дорого обходится, так как персонал практически не задействован, ведь проведения обслуживания механизмов производится в установленное время и требует не более 400 часов рабочего времени в год. Упрощение</w:t>
      </w:r>
      <w:r w:rsidR="00542792">
        <w:rPr>
          <w:szCs w:val="28"/>
        </w:rPr>
        <w:t xml:space="preserve"> </w:t>
      </w:r>
      <w:r w:rsidRPr="00542792">
        <w:rPr>
          <w:szCs w:val="28"/>
        </w:rPr>
        <w:t>обслуживания и применение функций самодиагностики позволяют быстро выявлять причину отказа, а модульный принцип построения заменять неисправные компоненты системы. Применение системы раннего оповещения о возникающих неполадках позволяет своевременно их устранить и не останавливать КУ по причине аварии.</w:t>
      </w:r>
    </w:p>
    <w:p w:rsidR="001119B2" w:rsidRPr="00542792" w:rsidRDefault="001119B2" w:rsidP="00542792">
      <w:pPr>
        <w:pStyle w:val="a4"/>
        <w:ind w:firstLine="709"/>
        <w:rPr>
          <w:szCs w:val="28"/>
        </w:rPr>
      </w:pPr>
      <w:r w:rsidRPr="00542792">
        <w:rPr>
          <w:szCs w:val="28"/>
        </w:rPr>
        <w:t xml:space="preserve">До внедрения АСУ, оператору приходилось периодически контролировать работу установки и производить корректировку ее изменений. Неисправности выявлялись специально подготовленным специалистом в течении длительного времени, и устранялись как правило в течение суток. Неисправность определялась, как правило, после аварийной остановки КУ. Не возможно было диагностировать неполадки (только отклонения норм от технических параметров) во время работы системы управления. Требовалось содержать ремонтную бригаду и нескольких операторов. </w:t>
      </w:r>
    </w:p>
    <w:p w:rsidR="001119B2" w:rsidRPr="00542792" w:rsidRDefault="001119B2" w:rsidP="00542792">
      <w:pPr>
        <w:pStyle w:val="a4"/>
        <w:ind w:firstLine="709"/>
        <w:rPr>
          <w:szCs w:val="28"/>
        </w:rPr>
      </w:pPr>
      <w:r w:rsidRPr="00542792">
        <w:rPr>
          <w:szCs w:val="28"/>
        </w:rPr>
        <w:t xml:space="preserve">Теперь же весь контроль работы КУ, производится с центрального пульта управления КУ или щита пульта управления, расположенного непосредственно в КС, причем при наступлении предаварийной ситуации оператор своевременно информируется, что позволяет ему устранить неполадку, диагностика была произведена системой управления до наступления аварийной ситуации. Что позволяет уменьшить количество персонала задействованного для управления КУ и ее ремонта. Для обслуживания нескольких КУ может быть создана одна бригада ремонтников, которая обслуживала бы несколько станций. </w:t>
      </w:r>
    </w:p>
    <w:p w:rsidR="001119B2" w:rsidRPr="00542792" w:rsidRDefault="001119B2" w:rsidP="00542792">
      <w:pPr>
        <w:pStyle w:val="a4"/>
        <w:ind w:firstLine="709"/>
        <w:rPr>
          <w:szCs w:val="28"/>
        </w:rPr>
      </w:pPr>
      <w:r w:rsidRPr="00542792">
        <w:rPr>
          <w:szCs w:val="28"/>
        </w:rPr>
        <w:t>Управление компрессорной установкой требовало постоянное присутствие на станции, как минимум одного оператора, который бы контролировал работу КУ и обслуживал ее.</w:t>
      </w:r>
    </w:p>
    <w:p w:rsidR="001119B2" w:rsidRPr="00542792" w:rsidRDefault="001119B2" w:rsidP="00542792">
      <w:pPr>
        <w:pStyle w:val="a4"/>
        <w:ind w:firstLine="709"/>
        <w:rPr>
          <w:szCs w:val="28"/>
        </w:rPr>
      </w:pPr>
      <w:r w:rsidRPr="00542792">
        <w:rPr>
          <w:szCs w:val="28"/>
        </w:rPr>
        <w:t>Такой подход позволяет централизовано получать и обрабатывать всю информацию о работе станции одним человеком, что повышает качество принимаемых им управляющих решений.</w:t>
      </w:r>
    </w:p>
    <w:p w:rsidR="001119B2" w:rsidRPr="00542792" w:rsidRDefault="001119B2" w:rsidP="00542792">
      <w:pPr>
        <w:pStyle w:val="2"/>
        <w:ind w:firstLine="709"/>
        <w:jc w:val="both"/>
      </w:pPr>
      <w:bookmarkStart w:id="34" w:name="_Toc106508407"/>
      <w:bookmarkStart w:id="35" w:name="_Toc106508614"/>
      <w:bookmarkStart w:id="36" w:name="_Toc106508742"/>
      <w:bookmarkStart w:id="37" w:name="_Toc106514297"/>
    </w:p>
    <w:p w:rsidR="001119B2" w:rsidRPr="00542792" w:rsidRDefault="00FE019C" w:rsidP="00FE019C">
      <w:pPr>
        <w:pStyle w:val="2"/>
        <w:numPr>
          <w:ilvl w:val="0"/>
          <w:numId w:val="0"/>
        </w:numPr>
        <w:ind w:firstLine="709"/>
        <w:jc w:val="both"/>
        <w:rPr>
          <w:b/>
          <w:bCs/>
        </w:rPr>
      </w:pPr>
      <w:r>
        <w:rPr>
          <w:b/>
          <w:bCs/>
        </w:rPr>
        <w:t xml:space="preserve">6.2 </w:t>
      </w:r>
      <w:r w:rsidR="001119B2" w:rsidRPr="00542792">
        <w:rPr>
          <w:b/>
          <w:bCs/>
        </w:rPr>
        <w:t>Технико-экономические показатели эффективности от внедрения новой системы автоматизации</w:t>
      </w:r>
      <w:bookmarkEnd w:id="34"/>
      <w:bookmarkEnd w:id="35"/>
      <w:bookmarkEnd w:id="36"/>
      <w:bookmarkEnd w:id="37"/>
    </w:p>
    <w:p w:rsidR="001119B2" w:rsidRPr="00542792" w:rsidRDefault="001119B2" w:rsidP="00542792">
      <w:pPr>
        <w:spacing w:line="360" w:lineRule="auto"/>
        <w:ind w:left="360" w:firstLine="709"/>
        <w:jc w:val="both"/>
        <w:rPr>
          <w:sz w:val="28"/>
          <w:szCs w:val="28"/>
        </w:rPr>
      </w:pPr>
    </w:p>
    <w:p w:rsidR="001119B2" w:rsidRPr="00542792" w:rsidRDefault="001119B2" w:rsidP="00542792">
      <w:pPr>
        <w:pStyle w:val="a4"/>
        <w:ind w:firstLine="709"/>
        <w:rPr>
          <w:szCs w:val="28"/>
        </w:rPr>
      </w:pPr>
      <w:r w:rsidRPr="00542792">
        <w:rPr>
          <w:szCs w:val="28"/>
        </w:rPr>
        <w:t>В условиях бурного развития техники важным является вопрос о соответствии внедренного оборудования на предприятии улучшенным нормам и показаниям работы оборудования. Поэтому необходим точный расчет затрат на покупку и монтаж предлагаемого на рынке оборудования, что позволит сделать правильный его выбор.</w:t>
      </w:r>
    </w:p>
    <w:p w:rsidR="001119B2" w:rsidRPr="00542792" w:rsidRDefault="001119B2" w:rsidP="00542792">
      <w:pPr>
        <w:pStyle w:val="a4"/>
        <w:ind w:firstLine="709"/>
        <w:rPr>
          <w:szCs w:val="28"/>
        </w:rPr>
      </w:pPr>
    </w:p>
    <w:p w:rsidR="001119B2" w:rsidRPr="00542792" w:rsidRDefault="001119B2" w:rsidP="00542792">
      <w:pPr>
        <w:pStyle w:val="3"/>
        <w:spacing w:line="360" w:lineRule="auto"/>
        <w:ind w:firstLine="709"/>
        <w:jc w:val="both"/>
        <w:rPr>
          <w:b/>
          <w:bCs/>
          <w:szCs w:val="28"/>
        </w:rPr>
      </w:pPr>
      <w:r w:rsidRPr="00542792">
        <w:rPr>
          <w:b/>
          <w:bCs/>
          <w:szCs w:val="28"/>
        </w:rPr>
        <w:t xml:space="preserve">6.2.1 </w:t>
      </w:r>
      <w:bookmarkStart w:id="38" w:name="_Toc106508408"/>
      <w:bookmarkStart w:id="39" w:name="_Toc106508615"/>
      <w:bookmarkStart w:id="40" w:name="_Toc106508743"/>
      <w:bookmarkStart w:id="41" w:name="_Toc106514298"/>
      <w:r w:rsidRPr="00542792">
        <w:rPr>
          <w:b/>
          <w:bCs/>
          <w:szCs w:val="28"/>
        </w:rPr>
        <w:t>Экономия в заработной плате высвобождаемых рабочих</w:t>
      </w:r>
      <w:bookmarkEnd w:id="38"/>
      <w:bookmarkEnd w:id="39"/>
      <w:bookmarkEnd w:id="40"/>
      <w:bookmarkEnd w:id="41"/>
    </w:p>
    <w:p w:rsidR="001119B2" w:rsidRPr="00542792" w:rsidRDefault="001119B2" w:rsidP="00542792">
      <w:pPr>
        <w:pStyle w:val="a4"/>
        <w:ind w:firstLine="709"/>
        <w:rPr>
          <w:szCs w:val="28"/>
        </w:rPr>
      </w:pPr>
      <w:r w:rsidRPr="00542792">
        <w:rPr>
          <w:szCs w:val="28"/>
        </w:rPr>
        <w:t>В нашем случае происходит высвобождение 1 оператора и 6 обслуживающего персонала АСУ (КиПА – 2; Электронщики – 2; Наладчики - 2).</w:t>
      </w:r>
    </w:p>
    <w:p w:rsidR="001119B2" w:rsidRPr="00542792" w:rsidRDefault="001119B2" w:rsidP="00542792">
      <w:pPr>
        <w:pStyle w:val="a4"/>
        <w:ind w:firstLine="709"/>
        <w:rPr>
          <w:szCs w:val="28"/>
        </w:rPr>
      </w:pPr>
      <w:r w:rsidRPr="00542792">
        <w:rPr>
          <w:szCs w:val="28"/>
        </w:rPr>
        <w:t>Среднегодовая заработная плата оператора составляет 39240 руб. (3270 руб *12).</w:t>
      </w:r>
    </w:p>
    <w:p w:rsidR="001119B2" w:rsidRPr="00542792" w:rsidRDefault="001119B2" w:rsidP="00542792">
      <w:pPr>
        <w:pStyle w:val="a4"/>
        <w:ind w:firstLine="709"/>
        <w:rPr>
          <w:szCs w:val="28"/>
        </w:rPr>
      </w:pPr>
      <w:r w:rsidRPr="00542792">
        <w:rPr>
          <w:szCs w:val="28"/>
        </w:rPr>
        <w:t>Среднегодовая заработная плата КиПА составляет 47088 руб. (3924руб.*12)</w:t>
      </w:r>
    </w:p>
    <w:p w:rsidR="001119B2" w:rsidRPr="00542792" w:rsidRDefault="001119B2" w:rsidP="00542792">
      <w:pPr>
        <w:pStyle w:val="a4"/>
        <w:ind w:firstLine="709"/>
        <w:rPr>
          <w:szCs w:val="28"/>
        </w:rPr>
      </w:pPr>
      <w:r w:rsidRPr="00542792">
        <w:rPr>
          <w:szCs w:val="28"/>
        </w:rPr>
        <w:t>Среднегодовая заработная плата Электронщик составляет 73260 руб. (6105руб.*12)</w:t>
      </w:r>
    </w:p>
    <w:p w:rsidR="001119B2" w:rsidRPr="00542792" w:rsidRDefault="001119B2" w:rsidP="00542792">
      <w:pPr>
        <w:pStyle w:val="a4"/>
        <w:ind w:firstLine="709"/>
        <w:rPr>
          <w:szCs w:val="28"/>
        </w:rPr>
      </w:pPr>
      <w:r w:rsidRPr="00542792">
        <w:rPr>
          <w:szCs w:val="28"/>
        </w:rPr>
        <w:t>Среднегодовая заработная плата Наладчика составляет 31392 руб. (2616руб.*12)</w:t>
      </w:r>
    </w:p>
    <w:p w:rsidR="001119B2" w:rsidRPr="00542792" w:rsidRDefault="001119B2" w:rsidP="00542792">
      <w:pPr>
        <w:pStyle w:val="a4"/>
        <w:ind w:firstLine="709"/>
        <w:rPr>
          <w:szCs w:val="28"/>
        </w:rPr>
      </w:pPr>
      <w:r w:rsidRPr="00542792">
        <w:rPr>
          <w:szCs w:val="28"/>
        </w:rPr>
        <w:t>Экономию в заработной плате высвобождаемых в результате внедрения АСУ ТП работников можно определить по формуле:</w:t>
      </w:r>
    </w:p>
    <w:p w:rsidR="001119B2" w:rsidRPr="00542792" w:rsidRDefault="001119B2" w:rsidP="00542792">
      <w:pPr>
        <w:pStyle w:val="a4"/>
        <w:ind w:firstLine="709"/>
        <w:rPr>
          <w:szCs w:val="28"/>
        </w:rPr>
      </w:pPr>
      <w:r w:rsidRPr="00542792">
        <w:rPr>
          <w:szCs w:val="28"/>
        </w:rPr>
        <w:t>З</w:t>
      </w:r>
      <w:r w:rsidRPr="00542792">
        <w:rPr>
          <w:szCs w:val="28"/>
          <w:vertAlign w:val="subscript"/>
        </w:rPr>
        <w:t>осв</w:t>
      </w:r>
      <w:r w:rsidRPr="00542792">
        <w:rPr>
          <w:szCs w:val="28"/>
        </w:rPr>
        <w:t xml:space="preserve"> = </w:t>
      </w:r>
      <w:r w:rsidRPr="00542792">
        <w:rPr>
          <w:szCs w:val="28"/>
          <w:lang w:val="en-US"/>
        </w:rPr>
        <w:t>k</w:t>
      </w:r>
      <w:r w:rsidRPr="00542792">
        <w:rPr>
          <w:szCs w:val="28"/>
          <w:vertAlign w:val="subscript"/>
        </w:rPr>
        <w:t>1</w:t>
      </w:r>
      <w:r w:rsidRPr="00542792">
        <w:rPr>
          <w:szCs w:val="28"/>
          <w:lang w:val="en-US"/>
        </w:rPr>
        <w:t>k</w:t>
      </w:r>
      <w:r w:rsidRPr="00542792">
        <w:rPr>
          <w:szCs w:val="28"/>
          <w:vertAlign w:val="subscript"/>
        </w:rPr>
        <w:t>2</w:t>
      </w:r>
      <w:r w:rsidRPr="00542792">
        <w:rPr>
          <w:szCs w:val="28"/>
          <w:lang w:val="en-US"/>
        </w:rPr>
        <w:t>k</w:t>
      </w:r>
      <w:r w:rsidRPr="00542792">
        <w:rPr>
          <w:szCs w:val="28"/>
          <w:vertAlign w:val="subscript"/>
        </w:rPr>
        <w:t xml:space="preserve">3 </w:t>
      </w:r>
      <w:r w:rsidRPr="00542792">
        <w:rPr>
          <w:szCs w:val="28"/>
          <w:lang w:bidi="he-IL"/>
        </w:rPr>
        <w:t>ּ</w:t>
      </w:r>
      <w:r w:rsidRPr="00542792">
        <w:rPr>
          <w:szCs w:val="28"/>
          <w:vertAlign w:val="subscript"/>
        </w:rPr>
        <w:t xml:space="preserve"> </w:t>
      </w:r>
      <w:r w:rsidRPr="00542792">
        <w:rPr>
          <w:szCs w:val="28"/>
        </w:rPr>
        <w:t>З</w:t>
      </w:r>
      <w:r w:rsidRPr="00542792">
        <w:rPr>
          <w:szCs w:val="28"/>
          <w:vertAlign w:val="subscript"/>
        </w:rPr>
        <w:t xml:space="preserve">ср.р. </w:t>
      </w:r>
      <w:r w:rsidRPr="00542792">
        <w:rPr>
          <w:szCs w:val="28"/>
          <w:lang w:bidi="he-IL"/>
        </w:rPr>
        <w:t xml:space="preserve">ּ </w:t>
      </w:r>
      <w:r w:rsidRPr="00542792">
        <w:rPr>
          <w:szCs w:val="28"/>
          <w:lang w:val="en-US"/>
        </w:rPr>
        <w:t>N</w:t>
      </w:r>
      <w:r w:rsidRPr="00542792">
        <w:rPr>
          <w:szCs w:val="28"/>
          <w:vertAlign w:val="subscript"/>
        </w:rPr>
        <w:t>осв.р.</w:t>
      </w:r>
      <w:r w:rsidRPr="00542792">
        <w:rPr>
          <w:szCs w:val="28"/>
        </w:rPr>
        <w:t>;</w:t>
      </w:r>
      <w:r w:rsidRPr="00542792">
        <w:rPr>
          <w:szCs w:val="28"/>
        </w:rPr>
        <w:tab/>
      </w:r>
      <w:r w:rsidRPr="00542792">
        <w:rPr>
          <w:szCs w:val="28"/>
        </w:rPr>
        <w:tab/>
        <w:t>(6.1)</w:t>
      </w:r>
    </w:p>
    <w:p w:rsidR="001119B2" w:rsidRPr="00542792" w:rsidRDefault="001119B2" w:rsidP="00542792">
      <w:pPr>
        <w:pStyle w:val="a4"/>
        <w:ind w:firstLine="709"/>
        <w:rPr>
          <w:szCs w:val="28"/>
        </w:rPr>
      </w:pPr>
      <w:r w:rsidRPr="00542792">
        <w:rPr>
          <w:szCs w:val="28"/>
        </w:rPr>
        <w:t xml:space="preserve">где </w:t>
      </w:r>
      <w:r w:rsidRPr="00542792">
        <w:rPr>
          <w:szCs w:val="28"/>
          <w:lang w:val="en-US"/>
        </w:rPr>
        <w:t>k</w:t>
      </w:r>
      <w:r w:rsidRPr="00542792">
        <w:rPr>
          <w:szCs w:val="28"/>
          <w:vertAlign w:val="subscript"/>
        </w:rPr>
        <w:t>1</w:t>
      </w:r>
      <w:r w:rsidRPr="00542792">
        <w:rPr>
          <w:szCs w:val="28"/>
          <w:lang w:val="en-US"/>
        </w:rPr>
        <w:t>k</w:t>
      </w:r>
      <w:r w:rsidRPr="00542792">
        <w:rPr>
          <w:szCs w:val="28"/>
          <w:vertAlign w:val="subscript"/>
        </w:rPr>
        <w:t>4</w:t>
      </w:r>
      <w:r w:rsidRPr="00542792">
        <w:rPr>
          <w:szCs w:val="28"/>
        </w:rPr>
        <w:t xml:space="preserve"> – коэффициенты премиальной надбавки соответственно для рабочих и инженерно-технических работников (ИТР), равны 1,4;</w:t>
      </w:r>
    </w:p>
    <w:p w:rsidR="001119B2" w:rsidRPr="00542792" w:rsidRDefault="001119B2" w:rsidP="00542792">
      <w:pPr>
        <w:pStyle w:val="a4"/>
        <w:ind w:firstLine="709"/>
        <w:rPr>
          <w:szCs w:val="28"/>
        </w:rPr>
      </w:pPr>
      <w:r w:rsidRPr="00542792">
        <w:rPr>
          <w:szCs w:val="28"/>
          <w:lang w:val="en-US"/>
        </w:rPr>
        <w:t>k</w:t>
      </w:r>
      <w:r w:rsidRPr="00542792">
        <w:rPr>
          <w:szCs w:val="28"/>
          <w:vertAlign w:val="subscript"/>
        </w:rPr>
        <w:t>2</w:t>
      </w:r>
      <w:r w:rsidRPr="00542792">
        <w:rPr>
          <w:szCs w:val="28"/>
        </w:rPr>
        <w:t xml:space="preserve"> – коэффициент, учитывающий дополнительную зарплату, равен 1,2;</w:t>
      </w:r>
    </w:p>
    <w:p w:rsidR="001119B2" w:rsidRPr="00542792" w:rsidRDefault="001119B2" w:rsidP="00542792">
      <w:pPr>
        <w:pStyle w:val="a4"/>
        <w:ind w:firstLine="709"/>
        <w:rPr>
          <w:szCs w:val="28"/>
        </w:rPr>
      </w:pPr>
      <w:r w:rsidRPr="00542792">
        <w:rPr>
          <w:szCs w:val="28"/>
          <w:lang w:val="en-US"/>
        </w:rPr>
        <w:t>k</w:t>
      </w:r>
      <w:r w:rsidRPr="00542792">
        <w:rPr>
          <w:szCs w:val="28"/>
          <w:vertAlign w:val="subscript"/>
        </w:rPr>
        <w:t>3</w:t>
      </w:r>
      <w:r w:rsidRPr="00542792">
        <w:rPr>
          <w:szCs w:val="28"/>
        </w:rPr>
        <w:t xml:space="preserve"> – коэффициент отчислений на социальное страхование, равен 1,356;</w:t>
      </w:r>
    </w:p>
    <w:p w:rsidR="001119B2" w:rsidRPr="00542792" w:rsidRDefault="001119B2" w:rsidP="00542792">
      <w:pPr>
        <w:pStyle w:val="a4"/>
        <w:ind w:firstLine="709"/>
        <w:rPr>
          <w:szCs w:val="28"/>
        </w:rPr>
      </w:pPr>
      <w:r w:rsidRPr="00542792">
        <w:rPr>
          <w:szCs w:val="28"/>
        </w:rPr>
        <w:t>З</w:t>
      </w:r>
      <w:r w:rsidRPr="00542792">
        <w:rPr>
          <w:szCs w:val="28"/>
          <w:vertAlign w:val="subscript"/>
        </w:rPr>
        <w:t>ср.р.</w:t>
      </w:r>
      <w:r w:rsidRPr="00542792">
        <w:rPr>
          <w:szCs w:val="28"/>
        </w:rPr>
        <w:t xml:space="preserve"> – средняя годовая заработная плата высвобождаемых рабочих;</w:t>
      </w:r>
    </w:p>
    <w:p w:rsidR="001119B2" w:rsidRPr="00542792" w:rsidRDefault="001119B2" w:rsidP="00542792">
      <w:pPr>
        <w:pStyle w:val="a4"/>
        <w:ind w:firstLine="709"/>
        <w:rPr>
          <w:szCs w:val="28"/>
        </w:rPr>
      </w:pPr>
      <w:r w:rsidRPr="00542792">
        <w:rPr>
          <w:szCs w:val="28"/>
          <w:lang w:val="en-US"/>
        </w:rPr>
        <w:t>N</w:t>
      </w:r>
      <w:r w:rsidRPr="00542792">
        <w:rPr>
          <w:szCs w:val="28"/>
          <w:vertAlign w:val="subscript"/>
        </w:rPr>
        <w:t>осв.р</w:t>
      </w:r>
      <w:r w:rsidRPr="00542792">
        <w:rPr>
          <w:szCs w:val="28"/>
        </w:rPr>
        <w:t xml:space="preserve"> – число высвобождаемых рабочих, 7;</w:t>
      </w:r>
    </w:p>
    <w:p w:rsidR="001119B2" w:rsidRPr="00542792" w:rsidRDefault="001119B2" w:rsidP="00542792">
      <w:pPr>
        <w:spacing w:line="360" w:lineRule="auto"/>
        <w:ind w:firstLine="709"/>
        <w:jc w:val="both"/>
        <w:rPr>
          <w:sz w:val="28"/>
          <w:szCs w:val="28"/>
        </w:rPr>
      </w:pPr>
      <w:r w:rsidRPr="00542792">
        <w:rPr>
          <w:sz w:val="28"/>
          <w:szCs w:val="28"/>
        </w:rPr>
        <w:t>З</w:t>
      </w:r>
      <w:r w:rsidRPr="00542792">
        <w:rPr>
          <w:sz w:val="28"/>
          <w:szCs w:val="28"/>
          <w:vertAlign w:val="subscript"/>
        </w:rPr>
        <w:t>ОСВ.ОПЕР</w:t>
      </w:r>
      <w:r w:rsidRPr="00542792">
        <w:rPr>
          <w:sz w:val="28"/>
          <w:szCs w:val="28"/>
        </w:rPr>
        <w:t xml:space="preserve"> = 1,4*1,2*1,365*39240*1 = 89985.168 руб;</w:t>
      </w:r>
    </w:p>
    <w:p w:rsidR="001119B2" w:rsidRPr="00542792" w:rsidRDefault="001119B2" w:rsidP="00542792">
      <w:pPr>
        <w:spacing w:line="360" w:lineRule="auto"/>
        <w:ind w:firstLine="709"/>
        <w:jc w:val="both"/>
        <w:rPr>
          <w:sz w:val="28"/>
          <w:szCs w:val="28"/>
        </w:rPr>
      </w:pPr>
      <w:r w:rsidRPr="00542792">
        <w:rPr>
          <w:sz w:val="28"/>
          <w:szCs w:val="28"/>
        </w:rPr>
        <w:t>З</w:t>
      </w:r>
      <w:r w:rsidRPr="00542792">
        <w:rPr>
          <w:sz w:val="28"/>
          <w:szCs w:val="28"/>
          <w:vertAlign w:val="subscript"/>
        </w:rPr>
        <w:t>ОСВ.КиПА</w:t>
      </w:r>
      <w:r w:rsidRPr="00542792">
        <w:rPr>
          <w:sz w:val="28"/>
          <w:szCs w:val="28"/>
        </w:rPr>
        <w:t xml:space="preserve"> = 1,4*1,2*1,365*47088*2 = 215964.4 руб;</w:t>
      </w:r>
    </w:p>
    <w:p w:rsidR="001119B2" w:rsidRPr="00542792" w:rsidRDefault="001119B2" w:rsidP="00542792">
      <w:pPr>
        <w:spacing w:line="360" w:lineRule="auto"/>
        <w:ind w:firstLine="709"/>
        <w:jc w:val="both"/>
        <w:rPr>
          <w:sz w:val="28"/>
          <w:szCs w:val="28"/>
        </w:rPr>
      </w:pPr>
      <w:r w:rsidRPr="00542792">
        <w:rPr>
          <w:sz w:val="28"/>
          <w:szCs w:val="28"/>
        </w:rPr>
        <w:t>З</w:t>
      </w:r>
      <w:r w:rsidRPr="00542792">
        <w:rPr>
          <w:sz w:val="28"/>
          <w:szCs w:val="28"/>
          <w:vertAlign w:val="subscript"/>
        </w:rPr>
        <w:t>ОСВ.ЭЛЕКТ</w:t>
      </w:r>
      <w:r w:rsidRPr="00542792">
        <w:rPr>
          <w:sz w:val="28"/>
          <w:szCs w:val="28"/>
        </w:rPr>
        <w:t xml:space="preserve"> = 1,4*1,2*1,365*73260*2 = 335999.66 руб;</w:t>
      </w:r>
    </w:p>
    <w:p w:rsidR="001119B2" w:rsidRPr="00542792" w:rsidRDefault="001119B2" w:rsidP="00542792">
      <w:pPr>
        <w:spacing w:line="360" w:lineRule="auto"/>
        <w:ind w:firstLine="709"/>
        <w:jc w:val="both"/>
        <w:rPr>
          <w:sz w:val="28"/>
          <w:szCs w:val="28"/>
        </w:rPr>
      </w:pPr>
      <w:r w:rsidRPr="00542792">
        <w:rPr>
          <w:sz w:val="28"/>
          <w:szCs w:val="28"/>
        </w:rPr>
        <w:t>З</w:t>
      </w:r>
      <w:r w:rsidRPr="00542792">
        <w:rPr>
          <w:sz w:val="28"/>
          <w:szCs w:val="28"/>
          <w:vertAlign w:val="subscript"/>
        </w:rPr>
        <w:t>ОСВ.НАЛАД</w:t>
      </w:r>
      <w:r w:rsidRPr="00542792">
        <w:rPr>
          <w:sz w:val="28"/>
          <w:szCs w:val="28"/>
        </w:rPr>
        <w:t xml:space="preserve"> = 1,4*1,2*1,365*31392*2 = 143976.27 руб;</w:t>
      </w:r>
    </w:p>
    <w:p w:rsidR="001119B2" w:rsidRPr="00542792" w:rsidRDefault="001119B2" w:rsidP="00542792">
      <w:pPr>
        <w:spacing w:line="360" w:lineRule="auto"/>
        <w:ind w:firstLine="709"/>
        <w:jc w:val="both"/>
        <w:rPr>
          <w:sz w:val="28"/>
          <w:szCs w:val="28"/>
        </w:rPr>
      </w:pPr>
      <w:r w:rsidRPr="00542792">
        <w:rPr>
          <w:sz w:val="28"/>
          <w:szCs w:val="28"/>
        </w:rPr>
        <w:t>З</w:t>
      </w:r>
      <w:r w:rsidRPr="00542792">
        <w:rPr>
          <w:sz w:val="28"/>
          <w:szCs w:val="28"/>
          <w:vertAlign w:val="subscript"/>
        </w:rPr>
        <w:t>ОСВ.ОБЩ</w:t>
      </w:r>
      <w:r w:rsidRPr="00542792">
        <w:rPr>
          <w:sz w:val="28"/>
          <w:szCs w:val="28"/>
        </w:rPr>
        <w:t xml:space="preserve"> = 785925.5 руб.</w:t>
      </w:r>
    </w:p>
    <w:p w:rsidR="001119B2" w:rsidRPr="00542792" w:rsidRDefault="001119B2" w:rsidP="00542792">
      <w:pPr>
        <w:pStyle w:val="a4"/>
        <w:ind w:firstLine="709"/>
        <w:rPr>
          <w:szCs w:val="28"/>
        </w:rPr>
      </w:pPr>
      <w:r w:rsidRPr="00542792">
        <w:rPr>
          <w:szCs w:val="28"/>
        </w:rPr>
        <w:t>Годовая экономия по заработной плате составляет 785925.5 руб.</w:t>
      </w:r>
    </w:p>
    <w:p w:rsidR="001119B2" w:rsidRPr="00542792" w:rsidRDefault="001119B2" w:rsidP="00542792">
      <w:pPr>
        <w:pStyle w:val="a4"/>
        <w:ind w:firstLine="709"/>
        <w:rPr>
          <w:szCs w:val="28"/>
        </w:rPr>
      </w:pPr>
    </w:p>
    <w:p w:rsidR="001119B2" w:rsidRPr="00542792" w:rsidRDefault="001119B2" w:rsidP="00542792">
      <w:pPr>
        <w:pStyle w:val="3"/>
        <w:spacing w:line="360" w:lineRule="auto"/>
        <w:ind w:firstLine="709"/>
        <w:jc w:val="both"/>
        <w:rPr>
          <w:b/>
          <w:bCs/>
          <w:szCs w:val="28"/>
        </w:rPr>
      </w:pPr>
      <w:bookmarkStart w:id="42" w:name="_Toc106392215"/>
      <w:bookmarkStart w:id="43" w:name="_Toc106508409"/>
      <w:bookmarkStart w:id="44" w:name="_Toc106508616"/>
      <w:bookmarkStart w:id="45" w:name="_Toc106508744"/>
      <w:bookmarkStart w:id="46" w:name="_Toc106514299"/>
      <w:r w:rsidRPr="00542792">
        <w:rPr>
          <w:b/>
          <w:bCs/>
          <w:szCs w:val="28"/>
        </w:rPr>
        <w:t>6.2.2 Расчет стоимости оборудования</w:t>
      </w:r>
      <w:bookmarkEnd w:id="42"/>
      <w:bookmarkEnd w:id="43"/>
      <w:bookmarkEnd w:id="44"/>
      <w:bookmarkEnd w:id="45"/>
      <w:bookmarkEnd w:id="46"/>
    </w:p>
    <w:p w:rsidR="001119B2" w:rsidRPr="00542792" w:rsidRDefault="001119B2" w:rsidP="00542792">
      <w:pPr>
        <w:pStyle w:val="a4"/>
        <w:ind w:firstLine="709"/>
        <w:rPr>
          <w:szCs w:val="28"/>
        </w:rPr>
      </w:pPr>
      <w:r w:rsidRPr="00542792">
        <w:rPr>
          <w:szCs w:val="28"/>
        </w:rPr>
        <w:t>Стоимость оборудования, а также амортизационные отчисления на данное оборудование представлены в таблице 6.1.</w:t>
      </w:r>
    </w:p>
    <w:p w:rsidR="001119B2" w:rsidRPr="00542792" w:rsidRDefault="001119B2" w:rsidP="00542792">
      <w:pPr>
        <w:pStyle w:val="a4"/>
        <w:ind w:firstLine="709"/>
        <w:rPr>
          <w:szCs w:val="28"/>
        </w:rPr>
      </w:pPr>
    </w:p>
    <w:p w:rsidR="001119B2" w:rsidRPr="00542792" w:rsidRDefault="001119B2" w:rsidP="00542792">
      <w:pPr>
        <w:pStyle w:val="3"/>
        <w:spacing w:line="360" w:lineRule="auto"/>
        <w:ind w:firstLine="709"/>
        <w:jc w:val="both"/>
        <w:rPr>
          <w:b/>
          <w:bCs/>
          <w:szCs w:val="28"/>
        </w:rPr>
      </w:pPr>
      <w:r w:rsidRPr="00542792">
        <w:rPr>
          <w:b/>
          <w:bCs/>
          <w:szCs w:val="28"/>
        </w:rPr>
        <w:t>6.2.3 Годовые затраты на ремонтные работы</w:t>
      </w:r>
    </w:p>
    <w:p w:rsidR="001119B2" w:rsidRPr="00542792" w:rsidRDefault="001119B2" w:rsidP="00542792">
      <w:pPr>
        <w:pStyle w:val="a6"/>
        <w:ind w:firstLine="709"/>
        <w:rPr>
          <w:b w:val="0"/>
        </w:rPr>
      </w:pPr>
      <w:r w:rsidRPr="00542792">
        <w:rPr>
          <w:b w:val="0"/>
        </w:rPr>
        <w:t>Годовые затраты на ремонтные работы КУ (комплекса технических средств) АСУ ТП рассчитываются по формуле:</w:t>
      </w:r>
    </w:p>
    <w:p w:rsidR="004826E0" w:rsidRDefault="004826E0" w:rsidP="00542792">
      <w:pPr>
        <w:pStyle w:val="a6"/>
        <w:ind w:firstLine="709"/>
        <w:rPr>
          <w:b w:val="0"/>
        </w:rPr>
      </w:pPr>
    </w:p>
    <w:p w:rsidR="001119B2" w:rsidRPr="00542792" w:rsidRDefault="00560819" w:rsidP="00542792">
      <w:pPr>
        <w:pStyle w:val="a6"/>
        <w:ind w:firstLine="709"/>
        <w:rPr>
          <w:b w:val="0"/>
        </w:rPr>
      </w:pPr>
      <w:r>
        <w:rPr>
          <w:b w:val="0"/>
          <w:position w:val="-14"/>
        </w:rPr>
        <w:pict>
          <v:shape id="_x0000_i1123" type="#_x0000_t75" style="width:69pt;height:18.75pt">
            <v:imagedata r:id="rId102" o:title=""/>
          </v:shape>
        </w:pict>
      </w:r>
      <w:r w:rsidR="001119B2" w:rsidRPr="00542792">
        <w:rPr>
          <w:b w:val="0"/>
        </w:rPr>
        <w:t>;</w:t>
      </w:r>
      <w:r w:rsidR="001119B2" w:rsidRPr="00542792">
        <w:rPr>
          <w:b w:val="0"/>
        </w:rPr>
        <w:tab/>
      </w:r>
      <w:r w:rsidR="001119B2" w:rsidRPr="00542792">
        <w:rPr>
          <w:b w:val="0"/>
        </w:rPr>
        <w:tab/>
      </w:r>
      <w:r w:rsidR="001119B2" w:rsidRPr="00542792">
        <w:rPr>
          <w:b w:val="0"/>
        </w:rPr>
        <w:tab/>
        <w:t>(6.2)</w:t>
      </w:r>
    </w:p>
    <w:p w:rsidR="004826E0" w:rsidRDefault="004826E0" w:rsidP="00542792">
      <w:pPr>
        <w:pStyle w:val="a4"/>
        <w:ind w:firstLine="709"/>
        <w:rPr>
          <w:szCs w:val="28"/>
        </w:rPr>
      </w:pPr>
    </w:p>
    <w:p w:rsidR="001119B2" w:rsidRPr="00542792" w:rsidRDefault="001119B2" w:rsidP="00542792">
      <w:pPr>
        <w:pStyle w:val="a4"/>
        <w:ind w:firstLine="709"/>
        <w:rPr>
          <w:szCs w:val="28"/>
        </w:rPr>
      </w:pPr>
      <w:r w:rsidRPr="00542792">
        <w:rPr>
          <w:szCs w:val="28"/>
        </w:rPr>
        <w:t xml:space="preserve">где </w:t>
      </w:r>
      <w:r w:rsidRPr="00542792">
        <w:rPr>
          <w:szCs w:val="28"/>
          <w:lang w:val="en-US"/>
        </w:rPr>
        <w:t>k</w:t>
      </w:r>
      <w:r w:rsidRPr="00542792">
        <w:rPr>
          <w:szCs w:val="28"/>
          <w:vertAlign w:val="subscript"/>
          <w:lang w:val="en-US"/>
        </w:rPr>
        <w:t>C</w:t>
      </w:r>
      <w:r w:rsidRPr="00542792">
        <w:rPr>
          <w:szCs w:val="28"/>
        </w:rPr>
        <w:t xml:space="preserve"> – средний коэффициент сложности ремонтных работ для данного оборудования %;</w:t>
      </w:r>
    </w:p>
    <w:p w:rsidR="001119B2" w:rsidRPr="00542792" w:rsidRDefault="001119B2" w:rsidP="00542792">
      <w:pPr>
        <w:pStyle w:val="a6"/>
        <w:ind w:firstLine="709"/>
        <w:rPr>
          <w:b w:val="0"/>
        </w:rPr>
      </w:pPr>
      <w:r w:rsidRPr="00542792">
        <w:rPr>
          <w:b w:val="0"/>
          <w:lang w:val="en-US"/>
        </w:rPr>
        <w:t>C</w:t>
      </w:r>
      <w:r w:rsidRPr="00542792">
        <w:rPr>
          <w:b w:val="0"/>
          <w:vertAlign w:val="subscript"/>
        </w:rPr>
        <w:t>ТКС</w:t>
      </w:r>
      <w:r w:rsidRPr="00542792">
        <w:rPr>
          <w:b w:val="0"/>
        </w:rPr>
        <w:t xml:space="preserve"> – стоимость оборудования руб.</w:t>
      </w:r>
    </w:p>
    <w:p w:rsidR="004826E0" w:rsidRDefault="004826E0" w:rsidP="00542792">
      <w:pPr>
        <w:pStyle w:val="a6"/>
        <w:ind w:firstLine="709"/>
        <w:rPr>
          <w:b w:val="0"/>
        </w:rPr>
      </w:pPr>
    </w:p>
    <w:p w:rsidR="001119B2" w:rsidRPr="00542792" w:rsidRDefault="00560819" w:rsidP="00542792">
      <w:pPr>
        <w:pStyle w:val="a6"/>
        <w:ind w:firstLine="709"/>
        <w:rPr>
          <w:b w:val="0"/>
          <w:i/>
          <w:iCs/>
        </w:rPr>
      </w:pPr>
      <w:r>
        <w:rPr>
          <w:b w:val="0"/>
          <w:position w:val="-14"/>
        </w:rPr>
        <w:pict>
          <v:shape id="_x0000_i1124" type="#_x0000_t75" style="width:138pt;height:18.75pt">
            <v:imagedata r:id="rId103" o:title=""/>
          </v:shape>
        </w:pict>
      </w:r>
      <w:r w:rsidR="001119B2" w:rsidRPr="00542792">
        <w:rPr>
          <w:b w:val="0"/>
        </w:rPr>
        <w:t xml:space="preserve"> руб.</w:t>
      </w:r>
    </w:p>
    <w:p w:rsidR="001119B2" w:rsidRPr="00542792" w:rsidRDefault="001119B2" w:rsidP="00542792">
      <w:pPr>
        <w:pStyle w:val="a6"/>
        <w:ind w:firstLine="709"/>
        <w:rPr>
          <w:i/>
          <w:iCs/>
        </w:rPr>
      </w:pPr>
      <w:r w:rsidRPr="00542792">
        <w:rPr>
          <w:b w:val="0"/>
          <w:iCs/>
        </w:rPr>
        <w:t>Годовые затраты на ремонтные работы КТС составляют 8527.35 руб</w:t>
      </w:r>
      <w:r w:rsidRPr="00542792">
        <w:rPr>
          <w:b w:val="0"/>
          <w:i/>
          <w:iCs/>
        </w:rPr>
        <w:t>.</w:t>
      </w:r>
    </w:p>
    <w:p w:rsidR="001119B2" w:rsidRPr="00542792" w:rsidRDefault="001119B2" w:rsidP="00542792">
      <w:pPr>
        <w:pStyle w:val="a4"/>
        <w:ind w:firstLine="709"/>
        <w:rPr>
          <w:szCs w:val="28"/>
        </w:rPr>
      </w:pPr>
    </w:p>
    <w:p w:rsidR="001119B2" w:rsidRPr="00542792" w:rsidRDefault="001119B2" w:rsidP="00542792">
      <w:pPr>
        <w:pStyle w:val="a4"/>
        <w:ind w:firstLine="709"/>
        <w:rPr>
          <w:szCs w:val="28"/>
        </w:rPr>
        <w:sectPr w:rsidR="001119B2" w:rsidRPr="00542792" w:rsidSect="00542792">
          <w:headerReference w:type="even" r:id="rId104"/>
          <w:headerReference w:type="default" r:id="rId105"/>
          <w:type w:val="nextColumn"/>
          <w:pgSz w:w="11906" w:h="16838"/>
          <w:pgMar w:top="1134" w:right="851" w:bottom="1134" w:left="1701" w:header="708" w:footer="708" w:gutter="0"/>
          <w:cols w:space="708"/>
          <w:docGrid w:linePitch="360"/>
        </w:sectPr>
      </w:pPr>
    </w:p>
    <w:p w:rsidR="001119B2" w:rsidRPr="00542792" w:rsidRDefault="001119B2" w:rsidP="00542792">
      <w:pPr>
        <w:pStyle w:val="a4"/>
        <w:ind w:firstLine="709"/>
        <w:rPr>
          <w:szCs w:val="28"/>
        </w:rPr>
      </w:pPr>
      <w:r w:rsidRPr="00542792">
        <w:rPr>
          <w:szCs w:val="28"/>
        </w:rPr>
        <w:t>Таблица 6.1</w:t>
      </w:r>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5"/>
        <w:gridCol w:w="1012"/>
        <w:gridCol w:w="1012"/>
        <w:gridCol w:w="1012"/>
        <w:gridCol w:w="912"/>
        <w:gridCol w:w="1114"/>
        <w:gridCol w:w="1013"/>
        <w:gridCol w:w="1013"/>
        <w:gridCol w:w="1013"/>
        <w:gridCol w:w="1013"/>
        <w:gridCol w:w="20"/>
        <w:gridCol w:w="1053"/>
        <w:gridCol w:w="955"/>
        <w:gridCol w:w="1027"/>
      </w:tblGrid>
      <w:tr w:rsidR="004826E0" w:rsidRPr="00542792" w:rsidTr="001E7FF8">
        <w:trPr>
          <w:trHeight w:val="1194"/>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Наименование</w:t>
            </w:r>
          </w:p>
        </w:tc>
        <w:tc>
          <w:tcPr>
            <w:tcW w:w="70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Число единиц, шт</w:t>
            </w:r>
          </w:p>
          <w:p w:rsidR="001119B2" w:rsidRPr="001E7FF8" w:rsidRDefault="001119B2" w:rsidP="001E7FF8">
            <w:pPr>
              <w:spacing w:line="360" w:lineRule="auto"/>
              <w:jc w:val="both"/>
              <w:rPr>
                <w:sz w:val="20"/>
                <w:szCs w:val="20"/>
              </w:rPr>
            </w:pPr>
          </w:p>
        </w:tc>
        <w:tc>
          <w:tcPr>
            <w:tcW w:w="667"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Стоимость единицы, руб.</w:t>
            </w:r>
          </w:p>
        </w:tc>
        <w:tc>
          <w:tcPr>
            <w:tcW w:w="737"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Всего, руб.</w:t>
            </w:r>
          </w:p>
        </w:tc>
        <w:tc>
          <w:tcPr>
            <w:tcW w:w="70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Срок службы, лет</w:t>
            </w:r>
          </w:p>
        </w:tc>
        <w:tc>
          <w:tcPr>
            <w:tcW w:w="358"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Норма амортизации, %</w:t>
            </w:r>
          </w:p>
        </w:tc>
        <w:tc>
          <w:tcPr>
            <w:tcW w:w="365" w:type="pct"/>
            <w:shd w:val="clear" w:color="auto" w:fill="auto"/>
          </w:tcPr>
          <w:p w:rsidR="001119B2" w:rsidRPr="001E7FF8" w:rsidRDefault="001119B2" w:rsidP="001E7FF8">
            <w:pPr>
              <w:spacing w:line="360" w:lineRule="auto"/>
              <w:jc w:val="both"/>
              <w:rPr>
                <w:sz w:val="20"/>
                <w:szCs w:val="20"/>
              </w:rPr>
            </w:pPr>
            <w:r w:rsidRPr="001E7FF8">
              <w:rPr>
                <w:sz w:val="20"/>
                <w:szCs w:val="20"/>
              </w:rPr>
              <w:t>Сумма амортизационных отчислений, руб.</w:t>
            </w:r>
          </w:p>
        </w:tc>
        <w:tc>
          <w:tcPr>
            <w:tcW w:w="687"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Потребляемая мощность,</w:t>
            </w:r>
            <w:r w:rsidR="004826E0" w:rsidRPr="001E7FF8">
              <w:rPr>
                <w:sz w:val="20"/>
                <w:szCs w:val="20"/>
              </w:rPr>
              <w:t xml:space="preserve"> </w:t>
            </w:r>
            <w:r w:rsidRPr="001E7FF8">
              <w:rPr>
                <w:sz w:val="20"/>
                <w:szCs w:val="20"/>
              </w:rPr>
              <w:t xml:space="preserve"> кВт</w:t>
            </w:r>
          </w:p>
        </w:tc>
      </w:tr>
      <w:tr w:rsidR="004826E0" w:rsidRPr="00542792" w:rsidTr="001E7FF8">
        <w:trPr>
          <w:trHeight w:val="157"/>
        </w:trPr>
        <w:tc>
          <w:tcPr>
            <w:tcW w:w="782" w:type="pct"/>
            <w:shd w:val="clear" w:color="auto" w:fill="auto"/>
          </w:tcPr>
          <w:p w:rsidR="001119B2" w:rsidRPr="001E7FF8" w:rsidRDefault="001119B2" w:rsidP="001E7FF8">
            <w:pPr>
              <w:spacing w:line="360" w:lineRule="auto"/>
              <w:jc w:val="both"/>
              <w:rPr>
                <w:sz w:val="20"/>
                <w:szCs w:val="20"/>
              </w:rPr>
            </w:pPr>
            <w:bookmarkStart w:id="47" w:name="_Toc106392217"/>
            <w:r w:rsidRPr="001E7FF8">
              <w:rPr>
                <w:sz w:val="20"/>
                <w:szCs w:val="20"/>
              </w:rPr>
              <w:t>1</w:t>
            </w:r>
            <w:bookmarkEnd w:id="47"/>
          </w:p>
        </w:tc>
        <w:tc>
          <w:tcPr>
            <w:tcW w:w="70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2</w:t>
            </w:r>
          </w:p>
        </w:tc>
        <w:tc>
          <w:tcPr>
            <w:tcW w:w="667"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3</w:t>
            </w:r>
          </w:p>
        </w:tc>
        <w:tc>
          <w:tcPr>
            <w:tcW w:w="737"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4</w:t>
            </w:r>
          </w:p>
        </w:tc>
        <w:tc>
          <w:tcPr>
            <w:tcW w:w="70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5</w:t>
            </w:r>
          </w:p>
        </w:tc>
        <w:tc>
          <w:tcPr>
            <w:tcW w:w="358"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6</w:t>
            </w:r>
          </w:p>
        </w:tc>
        <w:tc>
          <w:tcPr>
            <w:tcW w:w="365" w:type="pct"/>
            <w:shd w:val="clear" w:color="auto" w:fill="auto"/>
          </w:tcPr>
          <w:p w:rsidR="001119B2" w:rsidRPr="001E7FF8" w:rsidRDefault="001119B2" w:rsidP="001E7FF8">
            <w:pPr>
              <w:spacing w:line="360" w:lineRule="auto"/>
              <w:jc w:val="both"/>
              <w:rPr>
                <w:sz w:val="20"/>
                <w:szCs w:val="20"/>
              </w:rPr>
            </w:pPr>
            <w:r w:rsidRPr="001E7FF8">
              <w:rPr>
                <w:sz w:val="20"/>
                <w:szCs w:val="20"/>
              </w:rPr>
              <w:t>7</w:t>
            </w:r>
          </w:p>
        </w:tc>
        <w:tc>
          <w:tcPr>
            <w:tcW w:w="687"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8</w:t>
            </w:r>
          </w:p>
        </w:tc>
      </w:tr>
      <w:tr w:rsidR="004826E0" w:rsidRPr="00542792" w:rsidTr="001E7FF8">
        <w:trPr>
          <w:trHeight w:val="375"/>
        </w:trPr>
        <w:tc>
          <w:tcPr>
            <w:tcW w:w="782"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До</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После</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До</w:t>
            </w: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После</w:t>
            </w: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До</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После</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До</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После</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До</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После</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Датчик температуры (подшипника)</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18600</w:t>
            </w:r>
          </w:p>
        </w:tc>
        <w:tc>
          <w:tcPr>
            <w:tcW w:w="386"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18600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4</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25</w:t>
            </w:r>
          </w:p>
        </w:tc>
        <w:tc>
          <w:tcPr>
            <w:tcW w:w="351" w:type="pct"/>
            <w:shd w:val="clear" w:color="auto" w:fill="auto"/>
          </w:tcPr>
          <w:p w:rsidR="001119B2" w:rsidRPr="001E7FF8" w:rsidRDefault="001119B2" w:rsidP="001E7FF8">
            <w:pPr>
              <w:spacing w:line="360" w:lineRule="auto"/>
              <w:jc w:val="both"/>
              <w:rPr>
                <w:sz w:val="20"/>
                <w:szCs w:val="20"/>
              </w:rPr>
            </w:pP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5115</w:t>
            </w:r>
          </w:p>
        </w:tc>
        <w:tc>
          <w:tcPr>
            <w:tcW w:w="331" w:type="pct"/>
            <w:shd w:val="clear" w:color="auto" w:fill="auto"/>
          </w:tcPr>
          <w:p w:rsidR="001119B2" w:rsidRPr="001E7FF8" w:rsidRDefault="001119B2" w:rsidP="001E7FF8">
            <w:pPr>
              <w:spacing w:line="360" w:lineRule="auto"/>
              <w:jc w:val="both"/>
              <w:rPr>
                <w:sz w:val="20"/>
                <w:szCs w:val="20"/>
              </w:rPr>
            </w:pP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0.0012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Датчик температуры (масла)</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1440</w:t>
            </w:r>
          </w:p>
        </w:tc>
        <w:tc>
          <w:tcPr>
            <w:tcW w:w="386"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1440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12.5</w:t>
            </w:r>
          </w:p>
        </w:tc>
        <w:tc>
          <w:tcPr>
            <w:tcW w:w="351" w:type="pct"/>
            <w:shd w:val="clear" w:color="auto" w:fill="auto"/>
          </w:tcPr>
          <w:p w:rsidR="001119B2" w:rsidRPr="001E7FF8" w:rsidRDefault="001119B2" w:rsidP="001E7FF8">
            <w:pPr>
              <w:spacing w:line="360" w:lineRule="auto"/>
              <w:jc w:val="both"/>
              <w:rPr>
                <w:sz w:val="20"/>
                <w:szCs w:val="20"/>
              </w:rPr>
            </w:pP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198</w:t>
            </w:r>
          </w:p>
        </w:tc>
        <w:tc>
          <w:tcPr>
            <w:tcW w:w="331" w:type="pct"/>
            <w:shd w:val="clear" w:color="auto" w:fill="auto"/>
          </w:tcPr>
          <w:p w:rsidR="001119B2" w:rsidRPr="001E7FF8" w:rsidRDefault="001119B2" w:rsidP="001E7FF8">
            <w:pPr>
              <w:spacing w:line="360" w:lineRule="auto"/>
              <w:jc w:val="both"/>
              <w:rPr>
                <w:sz w:val="20"/>
                <w:szCs w:val="20"/>
              </w:rPr>
            </w:pP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0.002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Датчик температуры (двигателя)</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18600</w:t>
            </w:r>
          </w:p>
        </w:tc>
        <w:tc>
          <w:tcPr>
            <w:tcW w:w="386"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18600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4</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25</w:t>
            </w:r>
          </w:p>
        </w:tc>
        <w:tc>
          <w:tcPr>
            <w:tcW w:w="351" w:type="pct"/>
            <w:shd w:val="clear" w:color="auto" w:fill="auto"/>
          </w:tcPr>
          <w:p w:rsidR="001119B2" w:rsidRPr="001E7FF8" w:rsidRDefault="001119B2" w:rsidP="001E7FF8">
            <w:pPr>
              <w:spacing w:line="360" w:lineRule="auto"/>
              <w:jc w:val="both"/>
              <w:rPr>
                <w:sz w:val="20"/>
                <w:szCs w:val="20"/>
              </w:rPr>
            </w:pP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5115</w:t>
            </w:r>
          </w:p>
        </w:tc>
        <w:tc>
          <w:tcPr>
            <w:tcW w:w="331" w:type="pct"/>
            <w:shd w:val="clear" w:color="auto" w:fill="auto"/>
          </w:tcPr>
          <w:p w:rsidR="001119B2" w:rsidRPr="001E7FF8" w:rsidRDefault="001119B2" w:rsidP="001E7FF8">
            <w:pPr>
              <w:spacing w:line="360" w:lineRule="auto"/>
              <w:jc w:val="both"/>
              <w:rPr>
                <w:sz w:val="20"/>
                <w:szCs w:val="20"/>
              </w:rPr>
            </w:pP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0.0012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bookmarkStart w:id="48" w:name="_Toc106392219"/>
            <w:r w:rsidRPr="001E7FF8">
              <w:rPr>
                <w:sz w:val="20"/>
                <w:szCs w:val="20"/>
              </w:rPr>
              <w:t>Контроллер</w:t>
            </w:r>
            <w:bookmarkEnd w:id="48"/>
            <w:r w:rsidRPr="001E7FF8">
              <w:rPr>
                <w:sz w:val="20"/>
                <w:szCs w:val="20"/>
              </w:rPr>
              <w:t>(</w:t>
            </w:r>
            <w:r w:rsidRPr="001E7FF8">
              <w:rPr>
                <w:sz w:val="20"/>
                <w:szCs w:val="20"/>
                <w:lang w:val="en-US"/>
              </w:rPr>
              <w:t>min</w:t>
            </w:r>
            <w:r w:rsidRPr="001E7FF8">
              <w:rPr>
                <w:sz w:val="20"/>
                <w:szCs w:val="20"/>
              </w:rPr>
              <w:t xml:space="preserve"> сборка)</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120000</w:t>
            </w: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340000</w:t>
            </w: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120000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340000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5.6</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7392</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20944</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0.032</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0.03</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Датчик вибрации</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1200</w:t>
            </w:r>
          </w:p>
        </w:tc>
        <w:tc>
          <w:tcPr>
            <w:tcW w:w="386"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8.3</w:t>
            </w:r>
          </w:p>
        </w:tc>
        <w:tc>
          <w:tcPr>
            <w:tcW w:w="351" w:type="pct"/>
            <w:shd w:val="clear" w:color="auto" w:fill="auto"/>
          </w:tcPr>
          <w:p w:rsidR="001119B2" w:rsidRPr="001E7FF8" w:rsidRDefault="001119B2" w:rsidP="001E7FF8">
            <w:pPr>
              <w:spacing w:line="360" w:lineRule="auto"/>
              <w:jc w:val="both"/>
              <w:rPr>
                <w:sz w:val="20"/>
                <w:szCs w:val="20"/>
              </w:rPr>
            </w:pP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109.56</w:t>
            </w:r>
          </w:p>
        </w:tc>
        <w:tc>
          <w:tcPr>
            <w:tcW w:w="331" w:type="pct"/>
            <w:shd w:val="clear" w:color="auto" w:fill="auto"/>
          </w:tcPr>
          <w:p w:rsidR="001119B2" w:rsidRPr="001E7FF8" w:rsidRDefault="001119B2" w:rsidP="001E7FF8">
            <w:pPr>
              <w:spacing w:line="360" w:lineRule="auto"/>
              <w:jc w:val="both"/>
              <w:rPr>
                <w:sz w:val="20"/>
                <w:szCs w:val="20"/>
              </w:rPr>
            </w:pP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0.0012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Датчик осевого сдвига</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3000</w:t>
            </w:r>
          </w:p>
        </w:tc>
        <w:tc>
          <w:tcPr>
            <w:tcW w:w="386"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6000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12.5</w:t>
            </w:r>
          </w:p>
        </w:tc>
        <w:tc>
          <w:tcPr>
            <w:tcW w:w="351" w:type="pct"/>
            <w:shd w:val="clear" w:color="auto" w:fill="auto"/>
          </w:tcPr>
          <w:p w:rsidR="001119B2" w:rsidRPr="001E7FF8" w:rsidRDefault="001119B2" w:rsidP="001E7FF8">
            <w:pPr>
              <w:spacing w:line="360" w:lineRule="auto"/>
              <w:jc w:val="both"/>
              <w:rPr>
                <w:sz w:val="20"/>
                <w:szCs w:val="20"/>
              </w:rPr>
            </w:pP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825</w:t>
            </w:r>
          </w:p>
        </w:tc>
        <w:tc>
          <w:tcPr>
            <w:tcW w:w="331" w:type="pct"/>
            <w:shd w:val="clear" w:color="auto" w:fill="auto"/>
          </w:tcPr>
          <w:p w:rsidR="001119B2" w:rsidRPr="001E7FF8" w:rsidRDefault="001119B2" w:rsidP="001E7FF8">
            <w:pPr>
              <w:spacing w:line="360" w:lineRule="auto"/>
              <w:jc w:val="both"/>
              <w:rPr>
                <w:sz w:val="20"/>
                <w:szCs w:val="20"/>
              </w:rPr>
            </w:pP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0.002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bookmarkStart w:id="49" w:name="_Toc106392222"/>
            <w:r w:rsidRPr="001E7FF8">
              <w:rPr>
                <w:sz w:val="20"/>
                <w:szCs w:val="20"/>
              </w:rPr>
              <w:t xml:space="preserve">Датчик </w:t>
            </w:r>
            <w:bookmarkEnd w:id="49"/>
            <w:r w:rsidRPr="001E7FF8">
              <w:rPr>
                <w:sz w:val="20"/>
                <w:szCs w:val="20"/>
              </w:rPr>
              <w:t>давления газа</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26860</w:t>
            </w: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32670</w:t>
            </w: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53720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65340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12.5</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7386.5</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8984.25</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0.021</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0.04</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bookmarkStart w:id="50" w:name="_Toc106392223"/>
            <w:r w:rsidRPr="001E7FF8">
              <w:rPr>
                <w:sz w:val="20"/>
                <w:szCs w:val="20"/>
              </w:rPr>
              <w:t xml:space="preserve">Датчик </w:t>
            </w:r>
            <w:bookmarkEnd w:id="50"/>
            <w:r w:rsidRPr="001E7FF8">
              <w:rPr>
                <w:sz w:val="20"/>
                <w:szCs w:val="20"/>
              </w:rPr>
              <w:t>перепада давления</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27340</w:t>
            </w: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35810</w:t>
            </w: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27340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35810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12.5</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3759.25</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4923.875</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0.021</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bookmarkStart w:id="51" w:name="_Toc106392224"/>
            <w:r w:rsidRPr="001E7FF8">
              <w:rPr>
                <w:sz w:val="20"/>
                <w:szCs w:val="20"/>
              </w:rPr>
              <w:t xml:space="preserve">Датчик </w:t>
            </w:r>
            <w:bookmarkEnd w:id="51"/>
            <w:r w:rsidRPr="001E7FF8">
              <w:rPr>
                <w:sz w:val="20"/>
                <w:szCs w:val="20"/>
              </w:rPr>
              <w:t>давления воды</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8400</w:t>
            </w:r>
          </w:p>
        </w:tc>
        <w:tc>
          <w:tcPr>
            <w:tcW w:w="386"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8400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6</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16.7</w:t>
            </w:r>
          </w:p>
        </w:tc>
        <w:tc>
          <w:tcPr>
            <w:tcW w:w="351" w:type="pct"/>
            <w:shd w:val="clear" w:color="auto" w:fill="auto"/>
          </w:tcPr>
          <w:p w:rsidR="001119B2" w:rsidRPr="001E7FF8" w:rsidRDefault="001119B2" w:rsidP="001E7FF8">
            <w:pPr>
              <w:spacing w:line="360" w:lineRule="auto"/>
              <w:jc w:val="both"/>
              <w:rPr>
                <w:sz w:val="20"/>
                <w:szCs w:val="20"/>
              </w:rPr>
            </w:pP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1543.08</w:t>
            </w:r>
          </w:p>
        </w:tc>
        <w:tc>
          <w:tcPr>
            <w:tcW w:w="331" w:type="pct"/>
            <w:shd w:val="clear" w:color="auto" w:fill="auto"/>
          </w:tcPr>
          <w:p w:rsidR="001119B2" w:rsidRPr="001E7FF8" w:rsidRDefault="001119B2" w:rsidP="001E7FF8">
            <w:pPr>
              <w:spacing w:line="360" w:lineRule="auto"/>
              <w:jc w:val="both"/>
              <w:rPr>
                <w:sz w:val="20"/>
                <w:szCs w:val="20"/>
              </w:rPr>
            </w:pP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0.012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 xml:space="preserve">Датчик давления масла </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7100</w:t>
            </w: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9200</w:t>
            </w: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7100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9200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12.5</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976.25</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1265</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0.002</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0.012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Датчик давления масла (резерв)</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9200</w:t>
            </w:r>
          </w:p>
        </w:tc>
        <w:tc>
          <w:tcPr>
            <w:tcW w:w="386"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9200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12.5</w:t>
            </w:r>
          </w:p>
        </w:tc>
        <w:tc>
          <w:tcPr>
            <w:tcW w:w="351" w:type="pct"/>
            <w:shd w:val="clear" w:color="auto" w:fill="auto"/>
          </w:tcPr>
          <w:p w:rsidR="001119B2" w:rsidRPr="001E7FF8" w:rsidRDefault="001119B2" w:rsidP="001E7FF8">
            <w:pPr>
              <w:spacing w:line="360" w:lineRule="auto"/>
              <w:jc w:val="both"/>
              <w:rPr>
                <w:sz w:val="20"/>
                <w:szCs w:val="20"/>
              </w:rPr>
            </w:pP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1265</w:t>
            </w:r>
          </w:p>
        </w:tc>
        <w:tc>
          <w:tcPr>
            <w:tcW w:w="331" w:type="pct"/>
            <w:shd w:val="clear" w:color="auto" w:fill="auto"/>
          </w:tcPr>
          <w:p w:rsidR="001119B2" w:rsidRPr="001E7FF8" w:rsidRDefault="001119B2" w:rsidP="001E7FF8">
            <w:pPr>
              <w:spacing w:line="360" w:lineRule="auto"/>
              <w:jc w:val="both"/>
              <w:rPr>
                <w:sz w:val="20"/>
                <w:szCs w:val="20"/>
              </w:rPr>
            </w:pP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0.012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 xml:space="preserve">Датчик давления воздуха </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9200</w:t>
            </w:r>
          </w:p>
        </w:tc>
        <w:tc>
          <w:tcPr>
            <w:tcW w:w="386"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9200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12.5</w:t>
            </w:r>
          </w:p>
        </w:tc>
        <w:tc>
          <w:tcPr>
            <w:tcW w:w="351" w:type="pct"/>
            <w:shd w:val="clear" w:color="auto" w:fill="auto"/>
          </w:tcPr>
          <w:p w:rsidR="001119B2" w:rsidRPr="001E7FF8" w:rsidRDefault="001119B2" w:rsidP="001E7FF8">
            <w:pPr>
              <w:spacing w:line="360" w:lineRule="auto"/>
              <w:jc w:val="both"/>
              <w:rPr>
                <w:sz w:val="20"/>
                <w:szCs w:val="20"/>
              </w:rPr>
            </w:pP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1265</w:t>
            </w:r>
          </w:p>
        </w:tc>
        <w:tc>
          <w:tcPr>
            <w:tcW w:w="331" w:type="pct"/>
            <w:shd w:val="clear" w:color="auto" w:fill="auto"/>
          </w:tcPr>
          <w:p w:rsidR="001119B2" w:rsidRPr="001E7FF8" w:rsidRDefault="001119B2" w:rsidP="001E7FF8">
            <w:pPr>
              <w:spacing w:line="360" w:lineRule="auto"/>
              <w:jc w:val="both"/>
              <w:rPr>
                <w:sz w:val="20"/>
                <w:szCs w:val="20"/>
              </w:rPr>
            </w:pP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0.012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Датчик давления обдува ЭД</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7100</w:t>
            </w: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9200</w:t>
            </w: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7100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9200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12.5</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976.25</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1265</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0.002</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0.012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 xml:space="preserve">Устройство плавного </w:t>
            </w:r>
          </w:p>
          <w:p w:rsidR="001119B2" w:rsidRPr="001E7FF8" w:rsidRDefault="001119B2" w:rsidP="001E7FF8">
            <w:pPr>
              <w:spacing w:line="360" w:lineRule="auto"/>
              <w:jc w:val="both"/>
              <w:rPr>
                <w:sz w:val="20"/>
                <w:szCs w:val="20"/>
              </w:rPr>
            </w:pPr>
            <w:r w:rsidRPr="001E7FF8">
              <w:rPr>
                <w:sz w:val="20"/>
                <w:szCs w:val="20"/>
              </w:rPr>
              <w:t>пуска</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7100</w:t>
            </w:r>
          </w:p>
        </w:tc>
        <w:tc>
          <w:tcPr>
            <w:tcW w:w="386"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7100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16</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6.25</w:t>
            </w:r>
          </w:p>
        </w:tc>
        <w:tc>
          <w:tcPr>
            <w:tcW w:w="351" w:type="pct"/>
            <w:shd w:val="clear" w:color="auto" w:fill="auto"/>
          </w:tcPr>
          <w:p w:rsidR="001119B2" w:rsidRPr="001E7FF8" w:rsidRDefault="001119B2" w:rsidP="001E7FF8">
            <w:pPr>
              <w:spacing w:line="360" w:lineRule="auto"/>
              <w:jc w:val="both"/>
              <w:rPr>
                <w:sz w:val="20"/>
                <w:szCs w:val="20"/>
              </w:rPr>
            </w:pP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488.125</w:t>
            </w:r>
          </w:p>
        </w:tc>
        <w:tc>
          <w:tcPr>
            <w:tcW w:w="331" w:type="pct"/>
            <w:shd w:val="clear" w:color="auto" w:fill="auto"/>
          </w:tcPr>
          <w:p w:rsidR="001119B2" w:rsidRPr="001E7FF8" w:rsidRDefault="001119B2" w:rsidP="001E7FF8">
            <w:pPr>
              <w:spacing w:line="360" w:lineRule="auto"/>
              <w:jc w:val="both"/>
              <w:rPr>
                <w:sz w:val="20"/>
                <w:szCs w:val="20"/>
              </w:rPr>
            </w:pP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4.8</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Электромагнитная задвижка</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3</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6</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2200</w:t>
            </w: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2200</w:t>
            </w: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6600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13200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7.6</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13.16</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955.416</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1910.932</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18.75</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38.4</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bookmarkStart w:id="52" w:name="_Toc106392226"/>
            <w:r w:rsidRPr="001E7FF8">
              <w:rPr>
                <w:sz w:val="20"/>
                <w:szCs w:val="20"/>
              </w:rPr>
              <w:t>ИТОГО</w:t>
            </w:r>
            <w:bookmarkEnd w:id="52"/>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9</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22</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221860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552490</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21445.66</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55216.722</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18.79</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43.3</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Комплект ЭД</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160000</w:t>
            </w:r>
          </w:p>
        </w:tc>
        <w:tc>
          <w:tcPr>
            <w:tcW w:w="316" w:type="pct"/>
            <w:shd w:val="clear" w:color="auto" w:fill="auto"/>
          </w:tcPr>
          <w:p w:rsidR="001119B2" w:rsidRPr="001E7FF8" w:rsidRDefault="001119B2" w:rsidP="001E7FF8">
            <w:pPr>
              <w:spacing w:line="360" w:lineRule="auto"/>
              <w:jc w:val="both"/>
              <w:rPr>
                <w:sz w:val="20"/>
                <w:szCs w:val="20"/>
              </w:rPr>
            </w:pP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160000</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5.6</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9856</w:t>
            </w:r>
          </w:p>
        </w:tc>
        <w:tc>
          <w:tcPr>
            <w:tcW w:w="372" w:type="pct"/>
            <w:gridSpan w:val="2"/>
            <w:shd w:val="clear" w:color="auto" w:fill="auto"/>
          </w:tcPr>
          <w:p w:rsidR="001119B2" w:rsidRPr="001E7FF8" w:rsidRDefault="001119B2" w:rsidP="001E7FF8">
            <w:pPr>
              <w:spacing w:line="360" w:lineRule="auto"/>
              <w:jc w:val="both"/>
              <w:rPr>
                <w:sz w:val="20"/>
                <w:szCs w:val="20"/>
              </w:rPr>
            </w:pP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840</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840</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Комплекс маслонасосов</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18000</w:t>
            </w:r>
          </w:p>
        </w:tc>
        <w:tc>
          <w:tcPr>
            <w:tcW w:w="316" w:type="pct"/>
            <w:shd w:val="clear" w:color="auto" w:fill="auto"/>
          </w:tcPr>
          <w:p w:rsidR="001119B2" w:rsidRPr="001E7FF8" w:rsidRDefault="001119B2" w:rsidP="001E7FF8">
            <w:pPr>
              <w:spacing w:line="360" w:lineRule="auto"/>
              <w:jc w:val="both"/>
              <w:rPr>
                <w:sz w:val="20"/>
                <w:szCs w:val="20"/>
              </w:rPr>
            </w:pPr>
            <w:r w:rsidRPr="001E7FF8">
              <w:rPr>
                <w:sz w:val="20"/>
                <w:szCs w:val="20"/>
              </w:rPr>
              <w:t>16000</w:t>
            </w: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18000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16000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8.3</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1643.4</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1460.8</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360</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382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Холодильная установка</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12000</w:t>
            </w:r>
          </w:p>
        </w:tc>
        <w:tc>
          <w:tcPr>
            <w:tcW w:w="316" w:type="pct"/>
            <w:shd w:val="clear" w:color="auto" w:fill="auto"/>
          </w:tcPr>
          <w:p w:rsidR="001119B2" w:rsidRPr="001E7FF8" w:rsidRDefault="001119B2" w:rsidP="001E7FF8">
            <w:pPr>
              <w:spacing w:line="360" w:lineRule="auto"/>
              <w:jc w:val="both"/>
              <w:rPr>
                <w:sz w:val="20"/>
                <w:szCs w:val="20"/>
              </w:rPr>
            </w:pP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12000</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8</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12.5</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1650</w:t>
            </w:r>
          </w:p>
        </w:tc>
        <w:tc>
          <w:tcPr>
            <w:tcW w:w="372" w:type="pct"/>
            <w:gridSpan w:val="2"/>
            <w:shd w:val="clear" w:color="auto" w:fill="auto"/>
          </w:tcPr>
          <w:p w:rsidR="001119B2" w:rsidRPr="001E7FF8" w:rsidRDefault="001119B2" w:rsidP="001E7FF8">
            <w:pPr>
              <w:spacing w:line="360" w:lineRule="auto"/>
              <w:jc w:val="both"/>
              <w:rPr>
                <w:sz w:val="20"/>
                <w:szCs w:val="20"/>
              </w:rPr>
            </w:pP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240</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240</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ИТОГО</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3</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4</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190000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16000</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13149.4</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1460.8</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1440</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1462</w:t>
            </w:r>
          </w:p>
        </w:tc>
      </w:tr>
      <w:tr w:rsidR="004826E0" w:rsidRPr="00542792" w:rsidTr="001E7FF8">
        <w:trPr>
          <w:trHeight w:val="312"/>
        </w:trPr>
        <w:tc>
          <w:tcPr>
            <w:tcW w:w="782" w:type="pct"/>
            <w:shd w:val="clear" w:color="auto" w:fill="auto"/>
          </w:tcPr>
          <w:p w:rsidR="001119B2" w:rsidRPr="001E7FF8" w:rsidRDefault="001119B2" w:rsidP="001E7FF8">
            <w:pPr>
              <w:spacing w:line="360" w:lineRule="auto"/>
              <w:jc w:val="both"/>
              <w:rPr>
                <w:sz w:val="20"/>
                <w:szCs w:val="20"/>
              </w:rPr>
            </w:pPr>
            <w:r w:rsidRPr="001E7FF8">
              <w:rPr>
                <w:sz w:val="20"/>
                <w:szCs w:val="20"/>
              </w:rPr>
              <w:t>Всего по КУ</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12</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26</w:t>
            </w:r>
          </w:p>
        </w:tc>
        <w:tc>
          <w:tcPr>
            <w:tcW w:w="351" w:type="pct"/>
            <w:shd w:val="clear" w:color="auto" w:fill="auto"/>
          </w:tcPr>
          <w:p w:rsidR="001119B2" w:rsidRPr="001E7FF8" w:rsidRDefault="001119B2" w:rsidP="001E7FF8">
            <w:pPr>
              <w:spacing w:line="360" w:lineRule="auto"/>
              <w:jc w:val="both"/>
              <w:rPr>
                <w:sz w:val="20"/>
                <w:szCs w:val="20"/>
              </w:rPr>
            </w:pPr>
          </w:p>
        </w:tc>
        <w:tc>
          <w:tcPr>
            <w:tcW w:w="316" w:type="pct"/>
            <w:shd w:val="clear" w:color="auto" w:fill="auto"/>
          </w:tcPr>
          <w:p w:rsidR="001119B2" w:rsidRPr="001E7FF8" w:rsidRDefault="001119B2" w:rsidP="001E7FF8">
            <w:pPr>
              <w:spacing w:line="360" w:lineRule="auto"/>
              <w:jc w:val="both"/>
              <w:rPr>
                <w:sz w:val="20"/>
                <w:szCs w:val="20"/>
              </w:rPr>
            </w:pPr>
          </w:p>
        </w:tc>
        <w:tc>
          <w:tcPr>
            <w:tcW w:w="386" w:type="pct"/>
            <w:shd w:val="clear" w:color="auto" w:fill="auto"/>
          </w:tcPr>
          <w:p w:rsidR="001119B2" w:rsidRPr="001E7FF8" w:rsidRDefault="001119B2" w:rsidP="001E7FF8">
            <w:pPr>
              <w:spacing w:line="360" w:lineRule="auto"/>
              <w:jc w:val="both"/>
              <w:rPr>
                <w:sz w:val="20"/>
                <w:szCs w:val="20"/>
              </w:rPr>
            </w:pPr>
            <w:r w:rsidRPr="001E7FF8">
              <w:rPr>
                <w:sz w:val="20"/>
                <w:szCs w:val="20"/>
              </w:rPr>
              <w:t>411860</w:t>
            </w: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568490</w:t>
            </w: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p>
        </w:tc>
        <w:tc>
          <w:tcPr>
            <w:tcW w:w="351" w:type="pct"/>
            <w:shd w:val="clear" w:color="auto" w:fill="auto"/>
          </w:tcPr>
          <w:p w:rsidR="001119B2" w:rsidRPr="001E7FF8" w:rsidRDefault="001119B2" w:rsidP="001E7FF8">
            <w:pPr>
              <w:spacing w:line="360" w:lineRule="auto"/>
              <w:jc w:val="both"/>
              <w:rPr>
                <w:sz w:val="20"/>
                <w:szCs w:val="20"/>
              </w:rPr>
            </w:pPr>
            <w:r w:rsidRPr="001E7FF8">
              <w:rPr>
                <w:sz w:val="20"/>
                <w:szCs w:val="20"/>
              </w:rPr>
              <w:t>34595.06</w:t>
            </w:r>
          </w:p>
        </w:tc>
        <w:tc>
          <w:tcPr>
            <w:tcW w:w="372" w:type="pct"/>
            <w:gridSpan w:val="2"/>
            <w:shd w:val="clear" w:color="auto" w:fill="auto"/>
          </w:tcPr>
          <w:p w:rsidR="001119B2" w:rsidRPr="001E7FF8" w:rsidRDefault="001119B2" w:rsidP="001E7FF8">
            <w:pPr>
              <w:spacing w:line="360" w:lineRule="auto"/>
              <w:jc w:val="both"/>
              <w:rPr>
                <w:sz w:val="20"/>
                <w:szCs w:val="20"/>
              </w:rPr>
            </w:pPr>
            <w:r w:rsidRPr="001E7FF8">
              <w:rPr>
                <w:sz w:val="20"/>
                <w:szCs w:val="20"/>
              </w:rPr>
              <w:t>56677.522</w:t>
            </w:r>
          </w:p>
        </w:tc>
        <w:tc>
          <w:tcPr>
            <w:tcW w:w="331" w:type="pct"/>
            <w:shd w:val="clear" w:color="auto" w:fill="auto"/>
          </w:tcPr>
          <w:p w:rsidR="001119B2" w:rsidRPr="001E7FF8" w:rsidRDefault="001119B2" w:rsidP="001E7FF8">
            <w:pPr>
              <w:spacing w:line="360" w:lineRule="auto"/>
              <w:jc w:val="both"/>
              <w:rPr>
                <w:sz w:val="20"/>
                <w:szCs w:val="20"/>
              </w:rPr>
            </w:pPr>
            <w:r w:rsidRPr="001E7FF8">
              <w:rPr>
                <w:sz w:val="20"/>
                <w:szCs w:val="20"/>
              </w:rPr>
              <w:t>1458.79</w:t>
            </w:r>
          </w:p>
        </w:tc>
        <w:tc>
          <w:tcPr>
            <w:tcW w:w="356" w:type="pct"/>
            <w:shd w:val="clear" w:color="auto" w:fill="auto"/>
          </w:tcPr>
          <w:p w:rsidR="001119B2" w:rsidRPr="001E7FF8" w:rsidRDefault="001119B2" w:rsidP="001E7FF8">
            <w:pPr>
              <w:spacing w:line="360" w:lineRule="auto"/>
              <w:jc w:val="both"/>
              <w:rPr>
                <w:sz w:val="20"/>
                <w:szCs w:val="20"/>
              </w:rPr>
            </w:pPr>
            <w:r w:rsidRPr="001E7FF8">
              <w:rPr>
                <w:sz w:val="20"/>
                <w:szCs w:val="20"/>
              </w:rPr>
              <w:t>1505.3</w:t>
            </w:r>
          </w:p>
        </w:tc>
      </w:tr>
    </w:tbl>
    <w:p w:rsidR="001119B2" w:rsidRPr="00542792" w:rsidRDefault="001119B2" w:rsidP="00542792">
      <w:pPr>
        <w:pStyle w:val="3"/>
        <w:spacing w:line="360" w:lineRule="auto"/>
        <w:ind w:firstLine="709"/>
        <w:jc w:val="both"/>
        <w:rPr>
          <w:szCs w:val="28"/>
        </w:rPr>
        <w:sectPr w:rsidR="001119B2" w:rsidRPr="00542792" w:rsidSect="00542792">
          <w:type w:val="nextColumn"/>
          <w:pgSz w:w="16838" w:h="11906" w:orient="landscape"/>
          <w:pgMar w:top="1134" w:right="851" w:bottom="1134" w:left="1701" w:header="709" w:footer="709" w:gutter="0"/>
          <w:cols w:space="708"/>
          <w:docGrid w:linePitch="360"/>
        </w:sectPr>
      </w:pPr>
      <w:bookmarkStart w:id="53" w:name="_Toc106392227"/>
      <w:bookmarkStart w:id="54" w:name="_Toc106508410"/>
      <w:bookmarkStart w:id="55" w:name="_Toc106508617"/>
      <w:bookmarkStart w:id="56" w:name="_Toc106508745"/>
      <w:bookmarkStart w:id="57" w:name="_Toc106514300"/>
    </w:p>
    <w:p w:rsidR="001119B2" w:rsidRPr="00542792" w:rsidRDefault="001119B2" w:rsidP="00542792">
      <w:pPr>
        <w:pStyle w:val="3"/>
        <w:spacing w:line="360" w:lineRule="auto"/>
        <w:ind w:firstLine="709"/>
        <w:jc w:val="both"/>
        <w:rPr>
          <w:b/>
          <w:bCs/>
          <w:szCs w:val="28"/>
        </w:rPr>
      </w:pPr>
      <w:bookmarkStart w:id="58" w:name="_Toc106392229"/>
      <w:bookmarkStart w:id="59" w:name="_Toc106508413"/>
      <w:bookmarkStart w:id="60" w:name="_Toc106508620"/>
      <w:bookmarkStart w:id="61" w:name="_Toc106508748"/>
      <w:bookmarkStart w:id="62" w:name="_Toc106514303"/>
      <w:bookmarkStart w:id="63" w:name="_Toc106392228"/>
      <w:bookmarkStart w:id="64" w:name="_Toc106508411"/>
      <w:bookmarkStart w:id="65" w:name="_Toc106508618"/>
      <w:bookmarkStart w:id="66" w:name="_Toc106508746"/>
      <w:bookmarkStart w:id="67" w:name="_Toc106514301"/>
      <w:bookmarkEnd w:id="53"/>
      <w:bookmarkEnd w:id="54"/>
      <w:bookmarkEnd w:id="55"/>
      <w:bookmarkEnd w:id="56"/>
      <w:bookmarkEnd w:id="57"/>
      <w:r w:rsidRPr="00542792">
        <w:rPr>
          <w:b/>
          <w:bCs/>
          <w:szCs w:val="28"/>
        </w:rPr>
        <w:t>6.2.4 Годовые затраты на эксплуатацию</w:t>
      </w:r>
      <w:bookmarkEnd w:id="58"/>
      <w:bookmarkEnd w:id="59"/>
      <w:bookmarkEnd w:id="60"/>
      <w:bookmarkEnd w:id="61"/>
      <w:bookmarkEnd w:id="62"/>
    </w:p>
    <w:p w:rsidR="001119B2" w:rsidRPr="00542792" w:rsidRDefault="001119B2" w:rsidP="00542792">
      <w:pPr>
        <w:pStyle w:val="a4"/>
        <w:tabs>
          <w:tab w:val="num" w:pos="720"/>
        </w:tabs>
        <w:ind w:firstLine="709"/>
        <w:rPr>
          <w:szCs w:val="28"/>
        </w:rPr>
      </w:pPr>
      <w:r w:rsidRPr="00542792">
        <w:rPr>
          <w:szCs w:val="28"/>
        </w:rPr>
        <w:t>Годовые затраты на эксплуатацию КТС (комплекса технических средств) АСУ ТП рассчитываются по формуле:</w:t>
      </w:r>
    </w:p>
    <w:p w:rsidR="001119B2" w:rsidRPr="00542792" w:rsidRDefault="001119B2" w:rsidP="00542792">
      <w:pPr>
        <w:pStyle w:val="a4"/>
        <w:tabs>
          <w:tab w:val="num" w:pos="720"/>
        </w:tabs>
        <w:ind w:firstLine="709"/>
        <w:rPr>
          <w:szCs w:val="28"/>
        </w:rPr>
      </w:pPr>
    </w:p>
    <w:p w:rsidR="001119B2" w:rsidRPr="00542792" w:rsidRDefault="00560819" w:rsidP="00542792">
      <w:pPr>
        <w:pStyle w:val="a4"/>
        <w:tabs>
          <w:tab w:val="num" w:pos="720"/>
        </w:tabs>
        <w:ind w:firstLine="709"/>
        <w:rPr>
          <w:szCs w:val="28"/>
        </w:rPr>
      </w:pPr>
      <w:r>
        <w:rPr>
          <w:position w:val="-14"/>
          <w:szCs w:val="28"/>
        </w:rPr>
        <w:pict>
          <v:shape id="_x0000_i1125" type="#_x0000_t75" style="width:147pt;height:20.25pt">
            <v:imagedata r:id="rId106" o:title=""/>
          </v:shape>
        </w:pict>
      </w:r>
      <w:r w:rsidR="001119B2" w:rsidRPr="00542792">
        <w:rPr>
          <w:szCs w:val="28"/>
        </w:rPr>
        <w:t>;</w:t>
      </w:r>
      <w:r w:rsidR="001119B2" w:rsidRPr="00542792">
        <w:rPr>
          <w:szCs w:val="28"/>
        </w:rPr>
        <w:tab/>
      </w:r>
      <w:r w:rsidR="001119B2" w:rsidRPr="00542792">
        <w:rPr>
          <w:szCs w:val="28"/>
        </w:rPr>
        <w:tab/>
      </w:r>
      <w:r w:rsidR="001119B2" w:rsidRPr="00542792">
        <w:rPr>
          <w:szCs w:val="28"/>
        </w:rPr>
        <w:tab/>
        <w:t>(6.5)</w:t>
      </w:r>
    </w:p>
    <w:p w:rsidR="001119B2" w:rsidRPr="00542792" w:rsidRDefault="001119B2" w:rsidP="00542792">
      <w:pPr>
        <w:pStyle w:val="a4"/>
        <w:tabs>
          <w:tab w:val="num" w:pos="720"/>
        </w:tabs>
        <w:ind w:firstLine="709"/>
        <w:rPr>
          <w:szCs w:val="28"/>
        </w:rPr>
      </w:pPr>
    </w:p>
    <w:p w:rsidR="001119B2" w:rsidRPr="00542792" w:rsidRDefault="001119B2" w:rsidP="00542792">
      <w:pPr>
        <w:pStyle w:val="a4"/>
        <w:tabs>
          <w:tab w:val="num" w:pos="720"/>
        </w:tabs>
        <w:ind w:firstLine="709"/>
        <w:rPr>
          <w:szCs w:val="28"/>
        </w:rPr>
      </w:pPr>
      <w:r w:rsidRPr="00542792">
        <w:rPr>
          <w:szCs w:val="28"/>
        </w:rPr>
        <w:t xml:space="preserve">где </w:t>
      </w:r>
      <w:r w:rsidR="00560819">
        <w:rPr>
          <w:position w:val="-10"/>
          <w:szCs w:val="28"/>
        </w:rPr>
        <w:pict>
          <v:shape id="_x0000_i1126" type="#_x0000_t75" style="width:24.75pt;height:17.25pt">
            <v:imagedata r:id="rId107" o:title=""/>
          </v:shape>
        </w:pict>
      </w:r>
      <w:r w:rsidRPr="00542792">
        <w:rPr>
          <w:szCs w:val="28"/>
        </w:rPr>
        <w:t xml:space="preserve"> - годовая заработная плата рабочих, обслуживающих КТС АСУ ТП;</w:t>
      </w:r>
    </w:p>
    <w:p w:rsidR="001119B2" w:rsidRPr="00542792" w:rsidRDefault="001119B2" w:rsidP="00542792">
      <w:pPr>
        <w:pStyle w:val="a4"/>
        <w:ind w:firstLine="709"/>
        <w:rPr>
          <w:szCs w:val="28"/>
        </w:rPr>
      </w:pPr>
      <w:r w:rsidRPr="00542792">
        <w:rPr>
          <w:szCs w:val="28"/>
        </w:rPr>
        <w:t>Среднегодовая заработная плата оператора составляет 39240 руб. (3270 руб *12).</w:t>
      </w:r>
    </w:p>
    <w:p w:rsidR="001119B2" w:rsidRPr="00542792" w:rsidRDefault="001119B2" w:rsidP="00542792">
      <w:pPr>
        <w:pStyle w:val="a4"/>
        <w:ind w:firstLine="709"/>
        <w:rPr>
          <w:szCs w:val="28"/>
        </w:rPr>
      </w:pPr>
      <w:r w:rsidRPr="00542792">
        <w:rPr>
          <w:szCs w:val="28"/>
        </w:rPr>
        <w:t>Среднегодовая заработная плата сотрудника малой группы обслуживания (МГО) составляет 83725.8 руб. (6977руб.*12)</w:t>
      </w:r>
    </w:p>
    <w:p w:rsidR="001119B2" w:rsidRPr="00542792" w:rsidRDefault="001119B2" w:rsidP="00542792">
      <w:pPr>
        <w:pStyle w:val="a4"/>
        <w:ind w:firstLine="709"/>
        <w:rPr>
          <w:szCs w:val="28"/>
        </w:rPr>
      </w:pPr>
      <w:r w:rsidRPr="00542792">
        <w:rPr>
          <w:szCs w:val="28"/>
        </w:rPr>
        <w:t>Среднегодовая заработная плата Программиста составляет 94191.5 руб. (7849.3руб.*12)</w:t>
      </w:r>
    </w:p>
    <w:p w:rsidR="004826E0" w:rsidRDefault="004826E0" w:rsidP="00542792">
      <w:pPr>
        <w:pStyle w:val="a4"/>
        <w:tabs>
          <w:tab w:val="num" w:pos="720"/>
        </w:tabs>
        <w:ind w:firstLine="709"/>
        <w:rPr>
          <w:szCs w:val="28"/>
        </w:rPr>
      </w:pPr>
    </w:p>
    <w:p w:rsidR="001119B2" w:rsidRPr="00542792" w:rsidRDefault="001119B2" w:rsidP="00542792">
      <w:pPr>
        <w:pStyle w:val="a4"/>
        <w:tabs>
          <w:tab w:val="num" w:pos="720"/>
        </w:tabs>
        <w:ind w:firstLine="709"/>
        <w:rPr>
          <w:szCs w:val="28"/>
        </w:rPr>
      </w:pPr>
      <w:r w:rsidRPr="00542792">
        <w:rPr>
          <w:szCs w:val="28"/>
        </w:rPr>
        <w:t>З</w:t>
      </w:r>
      <w:r w:rsidRPr="00542792">
        <w:rPr>
          <w:szCs w:val="28"/>
          <w:vertAlign w:val="subscript"/>
        </w:rPr>
        <w:t>АТК</w:t>
      </w:r>
      <w:r w:rsidRPr="00542792">
        <w:rPr>
          <w:szCs w:val="28"/>
        </w:rPr>
        <w:t xml:space="preserve"> = </w:t>
      </w:r>
      <w:r w:rsidRPr="00542792">
        <w:rPr>
          <w:szCs w:val="28"/>
          <w:lang w:val="en-US"/>
        </w:rPr>
        <w:t>k</w:t>
      </w:r>
      <w:r w:rsidRPr="00542792">
        <w:rPr>
          <w:szCs w:val="28"/>
          <w:vertAlign w:val="subscript"/>
        </w:rPr>
        <w:t>1</w:t>
      </w:r>
      <w:r w:rsidRPr="00542792">
        <w:rPr>
          <w:szCs w:val="28"/>
          <w:lang w:val="en-US"/>
        </w:rPr>
        <w:t>k</w:t>
      </w:r>
      <w:r w:rsidRPr="00542792">
        <w:rPr>
          <w:szCs w:val="28"/>
          <w:vertAlign w:val="subscript"/>
        </w:rPr>
        <w:t>2</w:t>
      </w:r>
      <w:r w:rsidRPr="00542792">
        <w:rPr>
          <w:szCs w:val="28"/>
          <w:lang w:val="en-US"/>
        </w:rPr>
        <w:t>k</w:t>
      </w:r>
      <w:r w:rsidRPr="00542792">
        <w:rPr>
          <w:szCs w:val="28"/>
          <w:vertAlign w:val="subscript"/>
        </w:rPr>
        <w:t>3</w:t>
      </w:r>
      <w:r w:rsidRPr="00542792">
        <w:rPr>
          <w:szCs w:val="28"/>
        </w:rPr>
        <w:t>*Зср*</w:t>
      </w:r>
      <w:r w:rsidRPr="00542792">
        <w:rPr>
          <w:szCs w:val="28"/>
          <w:lang w:val="en-US"/>
        </w:rPr>
        <w:t>N</w:t>
      </w:r>
      <w:r w:rsidRPr="00542792">
        <w:rPr>
          <w:szCs w:val="28"/>
          <w:vertAlign w:val="subscript"/>
        </w:rPr>
        <w:t>РАБ</w:t>
      </w:r>
      <w:r w:rsidRPr="00542792">
        <w:rPr>
          <w:szCs w:val="28"/>
        </w:rPr>
        <w:t xml:space="preserve">; </w:t>
      </w:r>
      <w:r w:rsidRPr="00542792">
        <w:rPr>
          <w:szCs w:val="28"/>
        </w:rPr>
        <w:tab/>
      </w:r>
      <w:r w:rsidRPr="00542792">
        <w:rPr>
          <w:szCs w:val="28"/>
        </w:rPr>
        <w:tab/>
      </w:r>
      <w:r w:rsidRPr="00542792">
        <w:rPr>
          <w:szCs w:val="28"/>
        </w:rPr>
        <w:tab/>
        <w:t>(6.6)</w:t>
      </w:r>
    </w:p>
    <w:p w:rsidR="001119B2" w:rsidRPr="00542792" w:rsidRDefault="001119B2" w:rsidP="00542792">
      <w:pPr>
        <w:pStyle w:val="a4"/>
        <w:tabs>
          <w:tab w:val="num" w:pos="720"/>
        </w:tabs>
        <w:ind w:firstLine="709"/>
        <w:rPr>
          <w:szCs w:val="28"/>
        </w:rPr>
      </w:pPr>
    </w:p>
    <w:p w:rsidR="001119B2" w:rsidRPr="00542792" w:rsidRDefault="001119B2" w:rsidP="00542792">
      <w:pPr>
        <w:spacing w:line="360" w:lineRule="auto"/>
        <w:ind w:firstLine="709"/>
        <w:jc w:val="both"/>
        <w:rPr>
          <w:sz w:val="28"/>
          <w:szCs w:val="28"/>
        </w:rPr>
      </w:pPr>
      <w:r w:rsidRPr="00542792">
        <w:rPr>
          <w:sz w:val="28"/>
          <w:szCs w:val="28"/>
        </w:rPr>
        <w:t>З</w:t>
      </w:r>
      <w:r w:rsidRPr="00542792">
        <w:rPr>
          <w:sz w:val="28"/>
          <w:szCs w:val="28"/>
          <w:vertAlign w:val="subscript"/>
        </w:rPr>
        <w:t>ОПЕР</w:t>
      </w:r>
      <w:r w:rsidRPr="00542792">
        <w:rPr>
          <w:sz w:val="28"/>
          <w:szCs w:val="28"/>
        </w:rPr>
        <w:t xml:space="preserve"> = 1,4*1,2*1,365*39240*1 = 89985.168 руб;</w:t>
      </w:r>
    </w:p>
    <w:p w:rsidR="001119B2" w:rsidRPr="00542792" w:rsidRDefault="001119B2" w:rsidP="00542792">
      <w:pPr>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З</w:t>
      </w:r>
      <w:r w:rsidRPr="00542792">
        <w:rPr>
          <w:sz w:val="28"/>
          <w:szCs w:val="28"/>
          <w:vertAlign w:val="subscript"/>
        </w:rPr>
        <w:t>МГО</w:t>
      </w:r>
      <w:r w:rsidRPr="00542792">
        <w:rPr>
          <w:sz w:val="28"/>
          <w:szCs w:val="28"/>
        </w:rPr>
        <w:t xml:space="preserve"> = 1,4*1,2*1,365*83725.8*3 = 576000 руб;</w:t>
      </w:r>
    </w:p>
    <w:p w:rsidR="001119B2" w:rsidRPr="00542792" w:rsidRDefault="001119B2" w:rsidP="00542792">
      <w:pPr>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З</w:t>
      </w:r>
      <w:r w:rsidRPr="00542792">
        <w:rPr>
          <w:sz w:val="28"/>
          <w:szCs w:val="28"/>
          <w:vertAlign w:val="subscript"/>
        </w:rPr>
        <w:t>ПРОГ</w:t>
      </w:r>
      <w:r w:rsidRPr="00542792">
        <w:rPr>
          <w:sz w:val="28"/>
          <w:szCs w:val="28"/>
        </w:rPr>
        <w:t xml:space="preserve"> = 1,4*1,2*1,365*94191.5*1 = 216000 руб;</w:t>
      </w:r>
    </w:p>
    <w:p w:rsidR="001119B2" w:rsidRPr="00542792" w:rsidRDefault="001119B2" w:rsidP="00542792">
      <w:pPr>
        <w:spacing w:line="360" w:lineRule="auto"/>
        <w:ind w:firstLine="709"/>
        <w:jc w:val="both"/>
        <w:rPr>
          <w:sz w:val="28"/>
          <w:szCs w:val="28"/>
        </w:rPr>
      </w:pPr>
    </w:p>
    <w:p w:rsidR="001119B2" w:rsidRPr="00542792" w:rsidRDefault="001119B2" w:rsidP="00542792">
      <w:pPr>
        <w:spacing w:line="360" w:lineRule="auto"/>
        <w:ind w:firstLine="709"/>
        <w:jc w:val="both"/>
        <w:rPr>
          <w:sz w:val="28"/>
          <w:szCs w:val="28"/>
        </w:rPr>
      </w:pPr>
      <w:r w:rsidRPr="00542792">
        <w:rPr>
          <w:sz w:val="28"/>
          <w:szCs w:val="28"/>
        </w:rPr>
        <w:t>З</w:t>
      </w:r>
      <w:r w:rsidRPr="00542792">
        <w:rPr>
          <w:sz w:val="28"/>
          <w:szCs w:val="28"/>
          <w:vertAlign w:val="subscript"/>
        </w:rPr>
        <w:t>АТК.ОБЩ</w:t>
      </w:r>
      <w:r w:rsidRPr="00542792">
        <w:rPr>
          <w:sz w:val="28"/>
          <w:szCs w:val="28"/>
        </w:rPr>
        <w:t xml:space="preserve"> = 881985.2 руб.</w:t>
      </w:r>
    </w:p>
    <w:p w:rsidR="001119B2" w:rsidRPr="00542792" w:rsidRDefault="001119B2" w:rsidP="00542792">
      <w:pPr>
        <w:spacing w:line="360" w:lineRule="auto"/>
        <w:ind w:firstLine="709"/>
        <w:jc w:val="both"/>
        <w:rPr>
          <w:sz w:val="28"/>
          <w:szCs w:val="28"/>
        </w:rPr>
      </w:pPr>
    </w:p>
    <w:p w:rsidR="001119B2" w:rsidRPr="00542792" w:rsidRDefault="00560819" w:rsidP="00542792">
      <w:pPr>
        <w:pStyle w:val="a4"/>
        <w:tabs>
          <w:tab w:val="num" w:pos="720"/>
        </w:tabs>
        <w:ind w:firstLine="709"/>
        <w:rPr>
          <w:szCs w:val="28"/>
        </w:rPr>
      </w:pPr>
      <w:r>
        <w:rPr>
          <w:position w:val="-10"/>
          <w:szCs w:val="28"/>
        </w:rPr>
        <w:pict>
          <v:shape id="_x0000_i1127" type="#_x0000_t75" style="width:26.25pt;height:17.25pt" o:bullet="t">
            <v:imagedata r:id="rId108" o:title=""/>
          </v:shape>
        </w:pict>
      </w:r>
      <w:r w:rsidR="001119B2" w:rsidRPr="00542792">
        <w:rPr>
          <w:szCs w:val="28"/>
        </w:rPr>
        <w:t>- годовые амортизационные отчисления, равны 56677.5 руб.;</w:t>
      </w:r>
    </w:p>
    <w:p w:rsidR="001119B2" w:rsidRPr="00542792" w:rsidRDefault="00560819" w:rsidP="00542792">
      <w:pPr>
        <w:pStyle w:val="a4"/>
        <w:tabs>
          <w:tab w:val="num" w:pos="720"/>
        </w:tabs>
        <w:ind w:firstLine="709"/>
        <w:rPr>
          <w:szCs w:val="28"/>
        </w:rPr>
      </w:pPr>
      <w:r>
        <w:rPr>
          <w:position w:val="-14"/>
          <w:szCs w:val="28"/>
        </w:rPr>
        <w:pict>
          <v:shape id="_x0000_i1128" type="#_x0000_t75" style="width:17.25pt;height:18.75pt" o:bullet="t">
            <v:imagedata r:id="rId109" o:title=""/>
          </v:shape>
        </w:pict>
      </w:r>
      <w:r w:rsidR="001119B2" w:rsidRPr="00542792">
        <w:rPr>
          <w:szCs w:val="28"/>
        </w:rPr>
        <w:t xml:space="preserve"> - годовые затраты на ремонтные работы КТС, равны </w:t>
      </w:r>
      <w:r w:rsidR="001119B2" w:rsidRPr="00542792">
        <w:rPr>
          <w:iCs/>
          <w:szCs w:val="28"/>
        </w:rPr>
        <w:t>8527.35</w:t>
      </w:r>
      <w:r w:rsidR="00542792">
        <w:rPr>
          <w:iCs/>
          <w:szCs w:val="28"/>
        </w:rPr>
        <w:t xml:space="preserve"> </w:t>
      </w:r>
      <w:r w:rsidR="001119B2" w:rsidRPr="00542792">
        <w:rPr>
          <w:szCs w:val="28"/>
        </w:rPr>
        <w:t>руб.;</w:t>
      </w:r>
    </w:p>
    <w:p w:rsidR="001119B2" w:rsidRPr="00542792" w:rsidRDefault="00560819" w:rsidP="00542792">
      <w:pPr>
        <w:pStyle w:val="a4"/>
        <w:tabs>
          <w:tab w:val="num" w:pos="720"/>
        </w:tabs>
        <w:ind w:firstLine="709"/>
        <w:rPr>
          <w:szCs w:val="28"/>
        </w:rPr>
      </w:pPr>
      <w:r>
        <w:rPr>
          <w:position w:val="-12"/>
          <w:szCs w:val="28"/>
        </w:rPr>
        <w:pict>
          <v:shape id="_x0000_i1129" type="#_x0000_t75" style="width:15pt;height:18.75pt">
            <v:imagedata r:id="rId110" o:title=""/>
          </v:shape>
        </w:pict>
      </w:r>
      <w:r w:rsidR="001119B2" w:rsidRPr="00542792">
        <w:rPr>
          <w:szCs w:val="28"/>
        </w:rPr>
        <w:t xml:space="preserve"> - годовые затраты на электроэнергию потребляемую КТС, равны</w:t>
      </w:r>
      <w:r w:rsidR="00542792">
        <w:rPr>
          <w:szCs w:val="28"/>
        </w:rPr>
        <w:t xml:space="preserve"> </w:t>
      </w:r>
      <w:r w:rsidR="001119B2" w:rsidRPr="00542792">
        <w:rPr>
          <w:szCs w:val="28"/>
        </w:rPr>
        <w:t>3163008.6 руб.</w:t>
      </w:r>
    </w:p>
    <w:p w:rsidR="001119B2" w:rsidRPr="00542792" w:rsidRDefault="00560819" w:rsidP="00542792">
      <w:pPr>
        <w:pStyle w:val="a4"/>
        <w:tabs>
          <w:tab w:val="num" w:pos="720"/>
        </w:tabs>
        <w:ind w:firstLine="709"/>
        <w:rPr>
          <w:szCs w:val="28"/>
        </w:rPr>
      </w:pPr>
      <w:r>
        <w:rPr>
          <w:position w:val="-10"/>
          <w:szCs w:val="28"/>
        </w:rPr>
        <w:pict>
          <v:shape id="_x0000_i1130" type="#_x0000_t75" style="width:309.75pt;height:18pt">
            <v:imagedata r:id="rId111" o:title=""/>
          </v:shape>
        </w:pict>
      </w:r>
      <w:r w:rsidR="001119B2" w:rsidRPr="00542792">
        <w:rPr>
          <w:szCs w:val="28"/>
        </w:rPr>
        <w:t xml:space="preserve"> руб.</w:t>
      </w:r>
    </w:p>
    <w:p w:rsidR="001119B2" w:rsidRPr="00542792" w:rsidRDefault="001119B2" w:rsidP="00542792">
      <w:pPr>
        <w:pStyle w:val="a4"/>
        <w:tabs>
          <w:tab w:val="num" w:pos="720"/>
        </w:tabs>
        <w:ind w:firstLine="709"/>
        <w:rPr>
          <w:szCs w:val="28"/>
        </w:rPr>
      </w:pPr>
      <w:r w:rsidRPr="00542792">
        <w:rPr>
          <w:szCs w:val="28"/>
        </w:rPr>
        <w:t>Годовые затраты на эксплуатацию технических средств составляют 4110198.65 руб.</w:t>
      </w:r>
    </w:p>
    <w:p w:rsidR="001119B2" w:rsidRPr="00542792" w:rsidRDefault="001119B2" w:rsidP="00542792">
      <w:pPr>
        <w:spacing w:line="360" w:lineRule="auto"/>
        <w:ind w:firstLine="709"/>
        <w:jc w:val="both"/>
        <w:rPr>
          <w:sz w:val="28"/>
          <w:szCs w:val="28"/>
        </w:rPr>
      </w:pPr>
    </w:p>
    <w:p w:rsidR="001119B2" w:rsidRPr="00542792" w:rsidRDefault="001119B2" w:rsidP="00542792">
      <w:pPr>
        <w:pStyle w:val="3"/>
        <w:spacing w:line="360" w:lineRule="auto"/>
        <w:ind w:firstLine="709"/>
        <w:jc w:val="both"/>
        <w:rPr>
          <w:b/>
          <w:bCs/>
          <w:szCs w:val="28"/>
        </w:rPr>
      </w:pPr>
      <w:r w:rsidRPr="00542792">
        <w:rPr>
          <w:b/>
          <w:bCs/>
          <w:szCs w:val="28"/>
        </w:rPr>
        <w:t>6.2.5 Годовые затраты на электроэнергию</w:t>
      </w:r>
      <w:bookmarkEnd w:id="63"/>
      <w:bookmarkEnd w:id="64"/>
      <w:bookmarkEnd w:id="65"/>
      <w:bookmarkEnd w:id="66"/>
      <w:bookmarkEnd w:id="67"/>
    </w:p>
    <w:p w:rsidR="001119B2" w:rsidRPr="00542792" w:rsidRDefault="001119B2" w:rsidP="00542792">
      <w:pPr>
        <w:pStyle w:val="21"/>
        <w:ind w:firstLine="709"/>
      </w:pPr>
      <w:r w:rsidRPr="00542792">
        <w:t>Годовые затраты на электроэнергию, потребляемую КТС (комплекса технических средств) АСУ ТП, рассчитываются по формуле:</w:t>
      </w:r>
    </w:p>
    <w:p w:rsidR="001119B2" w:rsidRPr="00542792" w:rsidRDefault="001119B2" w:rsidP="00542792">
      <w:pPr>
        <w:pStyle w:val="21"/>
        <w:ind w:firstLine="709"/>
      </w:pPr>
    </w:p>
    <w:p w:rsidR="001119B2" w:rsidRPr="00542792" w:rsidRDefault="00560819" w:rsidP="00542792">
      <w:pPr>
        <w:spacing w:line="360" w:lineRule="auto"/>
        <w:ind w:firstLine="709"/>
        <w:jc w:val="both"/>
        <w:rPr>
          <w:sz w:val="28"/>
          <w:szCs w:val="28"/>
        </w:rPr>
      </w:pPr>
      <w:r>
        <w:rPr>
          <w:position w:val="-14"/>
          <w:sz w:val="28"/>
          <w:szCs w:val="28"/>
        </w:rPr>
        <w:pict>
          <v:shape id="_x0000_i1131" type="#_x0000_t75" style="width:134.25pt;height:20.25pt">
            <v:imagedata r:id="rId112" o:title=""/>
          </v:shape>
        </w:pict>
      </w:r>
      <w:r w:rsidR="001119B2" w:rsidRPr="00542792">
        <w:rPr>
          <w:sz w:val="28"/>
          <w:szCs w:val="28"/>
        </w:rPr>
        <w:t>;</w:t>
      </w:r>
      <w:r w:rsidR="001119B2" w:rsidRPr="00542792">
        <w:rPr>
          <w:sz w:val="28"/>
          <w:szCs w:val="28"/>
        </w:rPr>
        <w:tab/>
      </w:r>
      <w:r w:rsidR="001119B2" w:rsidRPr="00542792">
        <w:rPr>
          <w:sz w:val="28"/>
          <w:szCs w:val="28"/>
        </w:rPr>
        <w:tab/>
      </w:r>
      <w:r w:rsidR="001119B2" w:rsidRPr="00542792">
        <w:rPr>
          <w:sz w:val="28"/>
          <w:szCs w:val="28"/>
        </w:rPr>
        <w:tab/>
        <w:t>(6.7)</w:t>
      </w:r>
    </w:p>
    <w:p w:rsidR="001119B2" w:rsidRPr="00542792" w:rsidRDefault="001119B2" w:rsidP="00542792">
      <w:pPr>
        <w:spacing w:line="360" w:lineRule="auto"/>
        <w:ind w:firstLine="709"/>
        <w:jc w:val="both"/>
        <w:rPr>
          <w:sz w:val="28"/>
          <w:szCs w:val="28"/>
        </w:rPr>
      </w:pPr>
    </w:p>
    <w:p w:rsidR="001119B2" w:rsidRPr="00542792" w:rsidRDefault="00560819" w:rsidP="00542792">
      <w:pPr>
        <w:tabs>
          <w:tab w:val="num" w:pos="720"/>
        </w:tabs>
        <w:spacing w:line="360" w:lineRule="auto"/>
        <w:ind w:firstLine="709"/>
        <w:jc w:val="both"/>
        <w:rPr>
          <w:sz w:val="28"/>
          <w:szCs w:val="28"/>
        </w:rPr>
      </w:pPr>
      <w:r>
        <w:rPr>
          <w:position w:val="-12"/>
          <w:sz w:val="28"/>
          <w:szCs w:val="28"/>
        </w:rPr>
        <w:pict>
          <v:shape id="_x0000_i1132" type="#_x0000_t75" style="width:21.75pt;height:18pt" o:bullet="t">
            <v:imagedata r:id="rId113" o:title=""/>
          </v:shape>
        </w:pict>
      </w:r>
      <w:r w:rsidR="001119B2" w:rsidRPr="00542792">
        <w:rPr>
          <w:sz w:val="28"/>
          <w:szCs w:val="28"/>
        </w:rPr>
        <w:tab/>
        <w:t>- максимальная мощность внедряемого комплекса, равна</w:t>
      </w:r>
      <w:r w:rsidR="00542792">
        <w:rPr>
          <w:sz w:val="28"/>
          <w:szCs w:val="28"/>
        </w:rPr>
        <w:t xml:space="preserve"> </w:t>
      </w:r>
      <w:r w:rsidR="001119B2" w:rsidRPr="00542792">
        <w:rPr>
          <w:sz w:val="28"/>
          <w:szCs w:val="28"/>
        </w:rPr>
        <w:t>1505.3 кВт;</w:t>
      </w:r>
    </w:p>
    <w:p w:rsidR="001119B2" w:rsidRPr="00542792" w:rsidRDefault="00560819" w:rsidP="00542792">
      <w:pPr>
        <w:tabs>
          <w:tab w:val="num" w:pos="720"/>
        </w:tabs>
        <w:spacing w:line="360" w:lineRule="auto"/>
        <w:ind w:firstLine="709"/>
        <w:jc w:val="both"/>
        <w:rPr>
          <w:sz w:val="28"/>
          <w:szCs w:val="28"/>
        </w:rPr>
      </w:pPr>
      <w:r>
        <w:rPr>
          <w:position w:val="-14"/>
          <w:sz w:val="28"/>
          <w:szCs w:val="28"/>
        </w:rPr>
        <w:pict>
          <v:shape id="_x0000_i1133" type="#_x0000_t75" style="width:20.25pt;height:18.75pt">
            <v:imagedata r:id="rId114" o:title=""/>
          </v:shape>
        </w:pict>
      </w:r>
      <w:r w:rsidR="001119B2" w:rsidRPr="00542792">
        <w:rPr>
          <w:sz w:val="28"/>
          <w:szCs w:val="28"/>
        </w:rPr>
        <w:t>- коэффициент определяющий среднюю потребляемую мощность, равен 0.76.</w:t>
      </w:r>
    </w:p>
    <w:p w:rsidR="001119B2" w:rsidRPr="00542792" w:rsidRDefault="00560819" w:rsidP="00542792">
      <w:pPr>
        <w:tabs>
          <w:tab w:val="num" w:pos="720"/>
        </w:tabs>
        <w:spacing w:line="360" w:lineRule="auto"/>
        <w:ind w:firstLine="709"/>
        <w:jc w:val="both"/>
        <w:rPr>
          <w:sz w:val="28"/>
          <w:szCs w:val="28"/>
        </w:rPr>
      </w:pPr>
      <w:r>
        <w:rPr>
          <w:position w:val="-12"/>
          <w:sz w:val="28"/>
          <w:szCs w:val="28"/>
        </w:rPr>
        <w:pict>
          <v:shape id="_x0000_i1134" type="#_x0000_t75" style="width:27.75pt;height:18pt" o:bullet="t">
            <v:imagedata r:id="rId115" o:title=""/>
          </v:shape>
        </w:pict>
      </w:r>
      <w:r w:rsidR="001119B2" w:rsidRPr="00542792">
        <w:rPr>
          <w:sz w:val="28"/>
          <w:szCs w:val="28"/>
        </w:rPr>
        <w:t xml:space="preserve"> - стоимость 1 кВт-ч электроэнергии, равно 0.4 руб.;</w:t>
      </w:r>
    </w:p>
    <w:p w:rsidR="001119B2" w:rsidRPr="00542792" w:rsidRDefault="00560819" w:rsidP="00542792">
      <w:pPr>
        <w:tabs>
          <w:tab w:val="num" w:pos="720"/>
        </w:tabs>
        <w:spacing w:line="360" w:lineRule="auto"/>
        <w:ind w:firstLine="709"/>
        <w:jc w:val="both"/>
        <w:rPr>
          <w:sz w:val="28"/>
          <w:szCs w:val="28"/>
        </w:rPr>
      </w:pPr>
      <w:r>
        <w:rPr>
          <w:position w:val="-6"/>
          <w:sz w:val="28"/>
          <w:szCs w:val="28"/>
        </w:rPr>
        <w:pict>
          <v:shape id="_x0000_i1135" type="#_x0000_t75" style="width:9.75pt;height:14.25pt" o:bullet="t">
            <v:imagedata r:id="rId116" o:title=""/>
          </v:shape>
        </w:pict>
      </w:r>
      <w:r w:rsidR="001119B2" w:rsidRPr="00542792">
        <w:rPr>
          <w:sz w:val="28"/>
          <w:szCs w:val="28"/>
        </w:rPr>
        <w:t xml:space="preserve"> - коэффициент берется в зависимости от количества смен работы линии, в моем случае 2 смены, равен 1.8;</w:t>
      </w:r>
    </w:p>
    <w:p w:rsidR="001119B2" w:rsidRPr="00542792" w:rsidRDefault="00560819" w:rsidP="00542792">
      <w:pPr>
        <w:tabs>
          <w:tab w:val="num" w:pos="720"/>
        </w:tabs>
        <w:spacing w:line="360" w:lineRule="auto"/>
        <w:ind w:firstLine="709"/>
        <w:jc w:val="both"/>
        <w:rPr>
          <w:sz w:val="28"/>
          <w:szCs w:val="28"/>
        </w:rPr>
      </w:pPr>
      <w:r>
        <w:rPr>
          <w:position w:val="-10"/>
          <w:sz w:val="28"/>
          <w:szCs w:val="28"/>
        </w:rPr>
        <w:pict>
          <v:shape id="_x0000_i1136" type="#_x0000_t75" style="width:24pt;height:17.25pt" o:bullet="t">
            <v:imagedata r:id="rId117" o:title=""/>
          </v:shape>
        </w:pict>
      </w:r>
      <w:r w:rsidR="001119B2" w:rsidRPr="00542792">
        <w:rPr>
          <w:sz w:val="28"/>
          <w:szCs w:val="28"/>
        </w:rPr>
        <w:t xml:space="preserve"> - количество рабочих часов в году, равно 3840.</w:t>
      </w:r>
    </w:p>
    <w:p w:rsidR="001119B2" w:rsidRPr="00542792" w:rsidRDefault="001119B2" w:rsidP="00542792">
      <w:pPr>
        <w:tabs>
          <w:tab w:val="num" w:pos="720"/>
        </w:tabs>
        <w:spacing w:line="360" w:lineRule="auto"/>
        <w:ind w:firstLine="709"/>
        <w:jc w:val="both"/>
        <w:rPr>
          <w:sz w:val="28"/>
          <w:szCs w:val="28"/>
        </w:rPr>
      </w:pPr>
    </w:p>
    <w:p w:rsidR="001119B2" w:rsidRPr="00542792" w:rsidRDefault="00560819" w:rsidP="00542792">
      <w:pPr>
        <w:tabs>
          <w:tab w:val="num" w:pos="720"/>
        </w:tabs>
        <w:spacing w:line="360" w:lineRule="auto"/>
        <w:ind w:firstLine="709"/>
        <w:jc w:val="both"/>
        <w:rPr>
          <w:sz w:val="28"/>
          <w:szCs w:val="28"/>
        </w:rPr>
      </w:pPr>
      <w:r>
        <w:rPr>
          <w:position w:val="-12"/>
          <w:sz w:val="28"/>
          <w:szCs w:val="28"/>
        </w:rPr>
        <w:pict>
          <v:shape id="_x0000_i1137" type="#_x0000_t75" style="width:234pt;height:18.75pt">
            <v:imagedata r:id="rId118" o:title=""/>
          </v:shape>
        </w:pict>
      </w:r>
      <w:r w:rsidR="001119B2" w:rsidRPr="00542792">
        <w:rPr>
          <w:sz w:val="28"/>
          <w:szCs w:val="28"/>
        </w:rPr>
        <w:t xml:space="preserve"> руб.</w:t>
      </w:r>
    </w:p>
    <w:p w:rsidR="001119B2" w:rsidRPr="00542792" w:rsidRDefault="001119B2" w:rsidP="00542792">
      <w:pPr>
        <w:tabs>
          <w:tab w:val="num" w:pos="720"/>
        </w:tabs>
        <w:spacing w:line="360" w:lineRule="auto"/>
        <w:ind w:firstLine="709"/>
        <w:jc w:val="both"/>
        <w:rPr>
          <w:sz w:val="28"/>
          <w:szCs w:val="28"/>
        </w:rPr>
      </w:pPr>
    </w:p>
    <w:p w:rsidR="001119B2" w:rsidRPr="00542792" w:rsidRDefault="001119B2" w:rsidP="00542792">
      <w:pPr>
        <w:pStyle w:val="a4"/>
        <w:tabs>
          <w:tab w:val="num" w:pos="720"/>
        </w:tabs>
        <w:ind w:firstLine="709"/>
        <w:rPr>
          <w:szCs w:val="28"/>
        </w:rPr>
      </w:pPr>
      <w:r w:rsidRPr="00542792">
        <w:rPr>
          <w:szCs w:val="28"/>
        </w:rPr>
        <w:t>Годовые</w:t>
      </w:r>
      <w:r w:rsidR="00542792">
        <w:rPr>
          <w:szCs w:val="28"/>
        </w:rPr>
        <w:t xml:space="preserve"> </w:t>
      </w:r>
      <w:r w:rsidRPr="00542792">
        <w:rPr>
          <w:szCs w:val="28"/>
        </w:rPr>
        <w:t>затраты на электроэнергию потребляемую КУ составляют 3163008.6 руб.</w:t>
      </w:r>
    </w:p>
    <w:p w:rsidR="001119B2" w:rsidRPr="00542792" w:rsidRDefault="001119B2" w:rsidP="00542792">
      <w:pPr>
        <w:pStyle w:val="a4"/>
        <w:tabs>
          <w:tab w:val="num" w:pos="720"/>
        </w:tabs>
        <w:ind w:firstLine="709"/>
        <w:rPr>
          <w:szCs w:val="28"/>
        </w:rPr>
      </w:pPr>
    </w:p>
    <w:p w:rsidR="001119B2" w:rsidRPr="00542792" w:rsidRDefault="001119B2" w:rsidP="00542792">
      <w:pPr>
        <w:pStyle w:val="3"/>
        <w:spacing w:line="360" w:lineRule="auto"/>
        <w:ind w:firstLine="709"/>
        <w:jc w:val="both"/>
        <w:rPr>
          <w:b/>
          <w:bCs/>
          <w:szCs w:val="28"/>
        </w:rPr>
      </w:pPr>
      <w:bookmarkStart w:id="68" w:name="_Toc106508412"/>
      <w:bookmarkStart w:id="69" w:name="_Toc106508619"/>
      <w:bookmarkStart w:id="70" w:name="_Toc106508747"/>
      <w:bookmarkStart w:id="71" w:name="_Toc106514302"/>
      <w:r w:rsidRPr="00542792">
        <w:rPr>
          <w:b/>
          <w:bCs/>
          <w:szCs w:val="28"/>
        </w:rPr>
        <w:t>6.2.6 Годовые амортизационные отчисления на оборудование</w:t>
      </w:r>
      <w:bookmarkEnd w:id="68"/>
      <w:bookmarkEnd w:id="69"/>
      <w:bookmarkEnd w:id="70"/>
      <w:bookmarkEnd w:id="71"/>
    </w:p>
    <w:p w:rsidR="001119B2" w:rsidRPr="00542792" w:rsidRDefault="001119B2" w:rsidP="00542792">
      <w:pPr>
        <w:pStyle w:val="a4"/>
        <w:tabs>
          <w:tab w:val="num" w:pos="720"/>
        </w:tabs>
        <w:ind w:firstLine="709"/>
        <w:rPr>
          <w:szCs w:val="28"/>
        </w:rPr>
      </w:pPr>
      <w:r w:rsidRPr="00542792">
        <w:rPr>
          <w:szCs w:val="28"/>
        </w:rPr>
        <w:t>Годовые амортизационные отчисления рассчитываются по формуле:</w:t>
      </w:r>
    </w:p>
    <w:p w:rsidR="001119B2" w:rsidRPr="00542792" w:rsidRDefault="001119B2" w:rsidP="00542792">
      <w:pPr>
        <w:pStyle w:val="a4"/>
        <w:tabs>
          <w:tab w:val="num" w:pos="720"/>
        </w:tabs>
        <w:ind w:firstLine="709"/>
        <w:rPr>
          <w:szCs w:val="28"/>
        </w:rPr>
      </w:pPr>
    </w:p>
    <w:p w:rsidR="001119B2" w:rsidRPr="00542792" w:rsidRDefault="00560819" w:rsidP="00542792">
      <w:pPr>
        <w:pStyle w:val="a4"/>
        <w:tabs>
          <w:tab w:val="num" w:pos="720"/>
        </w:tabs>
        <w:ind w:firstLine="709"/>
        <w:rPr>
          <w:szCs w:val="28"/>
        </w:rPr>
      </w:pPr>
      <w:r>
        <w:rPr>
          <w:position w:val="-14"/>
          <w:szCs w:val="28"/>
        </w:rPr>
        <w:pict>
          <v:shape id="_x0000_i1138" type="#_x0000_t75" style="width:146.25pt;height:18.75pt">
            <v:imagedata r:id="rId119" o:title=""/>
          </v:shape>
        </w:pict>
      </w:r>
      <w:r w:rsidR="001119B2" w:rsidRPr="00542792">
        <w:rPr>
          <w:szCs w:val="28"/>
        </w:rPr>
        <w:t>;</w:t>
      </w:r>
      <w:r w:rsidR="001119B2" w:rsidRPr="00542792">
        <w:rPr>
          <w:szCs w:val="28"/>
        </w:rPr>
        <w:tab/>
      </w:r>
      <w:r w:rsidR="001119B2" w:rsidRPr="00542792">
        <w:rPr>
          <w:szCs w:val="28"/>
        </w:rPr>
        <w:tab/>
      </w:r>
      <w:r w:rsidR="001119B2" w:rsidRPr="00542792">
        <w:rPr>
          <w:szCs w:val="28"/>
        </w:rPr>
        <w:tab/>
        <w:t>(6.8)</w:t>
      </w:r>
    </w:p>
    <w:p w:rsidR="001119B2" w:rsidRPr="00542792" w:rsidRDefault="001119B2" w:rsidP="00542792">
      <w:pPr>
        <w:pStyle w:val="a4"/>
        <w:tabs>
          <w:tab w:val="num" w:pos="540"/>
        </w:tabs>
        <w:ind w:firstLine="709"/>
        <w:rPr>
          <w:szCs w:val="28"/>
        </w:rPr>
      </w:pPr>
      <w:r w:rsidRPr="00542792">
        <w:rPr>
          <w:szCs w:val="28"/>
        </w:rPr>
        <w:t>Рассчитаем амортизационные отчисления для датчика температуры (подшипника):</w:t>
      </w:r>
    </w:p>
    <w:p w:rsidR="004826E0" w:rsidRDefault="004826E0" w:rsidP="00542792">
      <w:pPr>
        <w:pStyle w:val="a4"/>
        <w:tabs>
          <w:tab w:val="num" w:pos="720"/>
        </w:tabs>
        <w:ind w:firstLine="709"/>
        <w:rPr>
          <w:szCs w:val="28"/>
        </w:rPr>
      </w:pPr>
    </w:p>
    <w:p w:rsidR="001119B2" w:rsidRPr="00542792" w:rsidRDefault="00560819" w:rsidP="00542792">
      <w:pPr>
        <w:pStyle w:val="a4"/>
        <w:tabs>
          <w:tab w:val="num" w:pos="720"/>
        </w:tabs>
        <w:ind w:firstLine="709"/>
        <w:rPr>
          <w:szCs w:val="28"/>
        </w:rPr>
      </w:pPr>
      <w:r>
        <w:rPr>
          <w:position w:val="-14"/>
          <w:szCs w:val="28"/>
        </w:rPr>
        <w:pict>
          <v:shape id="_x0000_i1139" type="#_x0000_t75" style="width:311.25pt;height:18.75pt">
            <v:imagedata r:id="rId120" o:title=""/>
          </v:shape>
        </w:pict>
      </w:r>
      <w:r w:rsidR="001119B2" w:rsidRPr="00542792">
        <w:rPr>
          <w:szCs w:val="28"/>
        </w:rPr>
        <w:t xml:space="preserve"> руб</w:t>
      </w:r>
    </w:p>
    <w:p w:rsidR="004826E0" w:rsidRDefault="004826E0" w:rsidP="00542792">
      <w:pPr>
        <w:pStyle w:val="a4"/>
        <w:tabs>
          <w:tab w:val="num" w:pos="540"/>
        </w:tabs>
        <w:ind w:firstLine="709"/>
        <w:rPr>
          <w:szCs w:val="28"/>
        </w:rPr>
      </w:pPr>
    </w:p>
    <w:p w:rsidR="001119B2" w:rsidRPr="00542792" w:rsidRDefault="001119B2" w:rsidP="00542792">
      <w:pPr>
        <w:pStyle w:val="a4"/>
        <w:tabs>
          <w:tab w:val="num" w:pos="540"/>
        </w:tabs>
        <w:ind w:firstLine="709"/>
        <w:rPr>
          <w:szCs w:val="28"/>
        </w:rPr>
      </w:pPr>
      <w:r w:rsidRPr="00542792">
        <w:rPr>
          <w:szCs w:val="28"/>
        </w:rPr>
        <w:t xml:space="preserve">где </w:t>
      </w:r>
      <w:r w:rsidR="00560819">
        <w:rPr>
          <w:position w:val="-10"/>
          <w:szCs w:val="28"/>
        </w:rPr>
        <w:pict>
          <v:shape id="_x0000_i1140" type="#_x0000_t75" style="width:24.75pt;height:17.25pt">
            <v:imagedata r:id="rId121" o:title=""/>
          </v:shape>
        </w:pict>
      </w:r>
      <w:r w:rsidRPr="00542792">
        <w:rPr>
          <w:szCs w:val="28"/>
        </w:rPr>
        <w:t xml:space="preserve"> - средний коэффициент амортизационных отчислений;</w:t>
      </w:r>
    </w:p>
    <w:p w:rsidR="001119B2" w:rsidRPr="00542792" w:rsidRDefault="00560819" w:rsidP="00542792">
      <w:pPr>
        <w:pStyle w:val="a4"/>
        <w:tabs>
          <w:tab w:val="num" w:pos="540"/>
        </w:tabs>
        <w:ind w:firstLine="709"/>
        <w:rPr>
          <w:szCs w:val="28"/>
        </w:rPr>
      </w:pPr>
      <w:r>
        <w:rPr>
          <w:position w:val="-14"/>
          <w:szCs w:val="28"/>
          <w:lang w:val="en-US"/>
        </w:rPr>
        <w:pict>
          <v:shape id="_x0000_i1141" type="#_x0000_t75" style="width:29.25pt;height:18.75pt" o:bullet="t">
            <v:imagedata r:id="rId122" o:title=""/>
          </v:shape>
        </w:pict>
      </w:r>
      <w:r w:rsidR="001119B2" w:rsidRPr="00542792">
        <w:rPr>
          <w:szCs w:val="28"/>
        </w:rPr>
        <w:tab/>
        <w:t>- коэффициент, учитывающий расходы на транспортировку, монтаж и наладку оборудования, равен 0,1;</w:t>
      </w:r>
    </w:p>
    <w:p w:rsidR="001119B2" w:rsidRPr="00542792" w:rsidRDefault="00560819" w:rsidP="00542792">
      <w:pPr>
        <w:pStyle w:val="a4"/>
        <w:tabs>
          <w:tab w:val="num" w:pos="540"/>
        </w:tabs>
        <w:ind w:firstLine="709"/>
        <w:rPr>
          <w:szCs w:val="28"/>
        </w:rPr>
      </w:pPr>
      <w:r>
        <w:rPr>
          <w:position w:val="-12"/>
          <w:szCs w:val="28"/>
        </w:rPr>
        <w:pict>
          <v:shape id="_x0000_i1142" type="#_x0000_t75" style="width:29.25pt;height:18pt" o:bullet="t">
            <v:imagedata r:id="rId123" o:title=""/>
          </v:shape>
        </w:pict>
      </w:r>
      <w:r w:rsidR="001119B2" w:rsidRPr="00542792">
        <w:rPr>
          <w:szCs w:val="28"/>
        </w:rPr>
        <w:t xml:space="preserve"> - стоимость единицы оборудования, равна 18600 руб.</w:t>
      </w:r>
    </w:p>
    <w:p w:rsidR="001119B2" w:rsidRPr="00542792" w:rsidRDefault="001119B2" w:rsidP="00542792">
      <w:pPr>
        <w:pStyle w:val="a4"/>
        <w:tabs>
          <w:tab w:val="num" w:pos="720"/>
        </w:tabs>
        <w:ind w:left="360" w:firstLine="709"/>
        <w:rPr>
          <w:szCs w:val="28"/>
        </w:rPr>
      </w:pPr>
      <w:r w:rsidRPr="00542792">
        <w:rPr>
          <w:szCs w:val="28"/>
        </w:rPr>
        <w:t>Аналогично рассчитываем амортизационные отчисления для каждой единицы оборудования.</w:t>
      </w:r>
    </w:p>
    <w:p w:rsidR="001119B2" w:rsidRPr="00542792" w:rsidRDefault="001119B2" w:rsidP="00542792">
      <w:pPr>
        <w:pStyle w:val="a4"/>
        <w:tabs>
          <w:tab w:val="num" w:pos="720"/>
        </w:tabs>
        <w:ind w:left="360" w:firstLine="709"/>
        <w:rPr>
          <w:szCs w:val="28"/>
        </w:rPr>
      </w:pPr>
      <w:r w:rsidRPr="00542792">
        <w:rPr>
          <w:szCs w:val="28"/>
        </w:rPr>
        <w:t>Расчетные данные для всех компонентов системы, представлены в Таблице 6.1.</w:t>
      </w:r>
    </w:p>
    <w:p w:rsidR="001119B2" w:rsidRPr="00542792" w:rsidRDefault="001119B2" w:rsidP="00542792">
      <w:pPr>
        <w:pStyle w:val="a4"/>
        <w:tabs>
          <w:tab w:val="num" w:pos="720"/>
        </w:tabs>
        <w:ind w:firstLine="709"/>
        <w:rPr>
          <w:szCs w:val="28"/>
        </w:rPr>
      </w:pPr>
      <w:r w:rsidRPr="00542792">
        <w:rPr>
          <w:szCs w:val="28"/>
        </w:rPr>
        <w:t>Годовые амортизационные отчисления равны:</w:t>
      </w:r>
    </w:p>
    <w:p w:rsidR="004826E0" w:rsidRDefault="004826E0" w:rsidP="00542792">
      <w:pPr>
        <w:pStyle w:val="a4"/>
        <w:tabs>
          <w:tab w:val="num" w:pos="720"/>
        </w:tabs>
        <w:ind w:left="360" w:firstLine="709"/>
        <w:rPr>
          <w:szCs w:val="28"/>
        </w:rPr>
      </w:pPr>
    </w:p>
    <w:p w:rsidR="001119B2" w:rsidRPr="00542792" w:rsidRDefault="00560819" w:rsidP="00542792">
      <w:pPr>
        <w:pStyle w:val="a4"/>
        <w:tabs>
          <w:tab w:val="num" w:pos="720"/>
        </w:tabs>
        <w:ind w:left="360" w:firstLine="709"/>
        <w:rPr>
          <w:szCs w:val="28"/>
        </w:rPr>
      </w:pPr>
      <w:r>
        <w:rPr>
          <w:position w:val="-10"/>
          <w:szCs w:val="28"/>
        </w:rPr>
        <w:pict>
          <v:shape id="_x0000_i1143" type="#_x0000_t75" style="width:210pt;height:17.25pt">
            <v:imagedata r:id="rId124" o:title=""/>
          </v:shape>
        </w:pict>
      </w:r>
      <w:r w:rsidR="001119B2" w:rsidRPr="00542792">
        <w:rPr>
          <w:szCs w:val="28"/>
        </w:rPr>
        <w:t>;</w:t>
      </w:r>
    </w:p>
    <w:p w:rsidR="004826E0" w:rsidRDefault="004826E0" w:rsidP="00542792">
      <w:pPr>
        <w:pStyle w:val="a4"/>
        <w:tabs>
          <w:tab w:val="num" w:pos="720"/>
        </w:tabs>
        <w:ind w:left="360" w:firstLine="709"/>
        <w:rPr>
          <w:szCs w:val="28"/>
        </w:rPr>
      </w:pPr>
    </w:p>
    <w:p w:rsidR="001119B2" w:rsidRPr="00542792" w:rsidRDefault="001119B2" w:rsidP="00542792">
      <w:pPr>
        <w:pStyle w:val="a4"/>
        <w:tabs>
          <w:tab w:val="num" w:pos="720"/>
        </w:tabs>
        <w:ind w:left="360" w:firstLine="709"/>
        <w:rPr>
          <w:szCs w:val="28"/>
        </w:rPr>
      </w:pPr>
      <w:r w:rsidRPr="00542792">
        <w:rPr>
          <w:szCs w:val="28"/>
        </w:rPr>
        <w:t xml:space="preserve">Подтверждение расчетов можно проверить, исходя из следующей формулы: </w:t>
      </w:r>
    </w:p>
    <w:p w:rsidR="001119B2" w:rsidRPr="00542792" w:rsidRDefault="001119B2" w:rsidP="00542792">
      <w:pPr>
        <w:pStyle w:val="a4"/>
        <w:tabs>
          <w:tab w:val="num" w:pos="720"/>
        </w:tabs>
        <w:ind w:left="360" w:firstLine="709"/>
        <w:rPr>
          <w:szCs w:val="28"/>
        </w:rPr>
      </w:pPr>
    </w:p>
    <w:p w:rsidR="001119B2" w:rsidRPr="00542792" w:rsidRDefault="00560819" w:rsidP="00542792">
      <w:pPr>
        <w:pStyle w:val="a4"/>
        <w:tabs>
          <w:tab w:val="num" w:pos="720"/>
        </w:tabs>
        <w:ind w:left="360" w:firstLine="709"/>
        <w:rPr>
          <w:szCs w:val="28"/>
        </w:rPr>
      </w:pPr>
      <w:r>
        <w:rPr>
          <w:position w:val="-28"/>
          <w:szCs w:val="28"/>
        </w:rPr>
        <w:pict>
          <v:shape id="_x0000_i1144" type="#_x0000_t75" style="width:168pt;height:27pt">
            <v:imagedata r:id="rId125" o:title=""/>
          </v:shape>
        </w:pict>
      </w:r>
      <w:r w:rsidR="00542792">
        <w:rPr>
          <w:szCs w:val="28"/>
        </w:rPr>
        <w:t xml:space="preserve"> </w:t>
      </w:r>
      <w:r w:rsidR="001119B2" w:rsidRPr="00542792">
        <w:rPr>
          <w:szCs w:val="28"/>
        </w:rPr>
        <w:tab/>
      </w:r>
      <w:r w:rsidR="001119B2" w:rsidRPr="00542792">
        <w:rPr>
          <w:szCs w:val="28"/>
        </w:rPr>
        <w:tab/>
        <w:t xml:space="preserve"> (6.9)</w:t>
      </w:r>
    </w:p>
    <w:p w:rsidR="001119B2" w:rsidRPr="00542792" w:rsidRDefault="001119B2" w:rsidP="00542792">
      <w:pPr>
        <w:pStyle w:val="a4"/>
        <w:tabs>
          <w:tab w:val="num" w:pos="540"/>
        </w:tabs>
        <w:ind w:firstLine="709"/>
        <w:rPr>
          <w:szCs w:val="28"/>
        </w:rPr>
      </w:pPr>
      <w:r w:rsidRPr="00542792">
        <w:rPr>
          <w:szCs w:val="28"/>
        </w:rPr>
        <w:t xml:space="preserve">где </w:t>
      </w:r>
      <w:r w:rsidRPr="00542792">
        <w:rPr>
          <w:szCs w:val="28"/>
          <w:lang w:val="en-US"/>
        </w:rPr>
        <w:t>n</w:t>
      </w:r>
      <w:r w:rsidRPr="00542792">
        <w:rPr>
          <w:szCs w:val="28"/>
        </w:rPr>
        <w:t xml:space="preserve"> – обозначение единицы оборудования, согласно таблице 6.1</w:t>
      </w:r>
    </w:p>
    <w:p w:rsidR="001119B2" w:rsidRDefault="001119B2" w:rsidP="004826E0">
      <w:pPr>
        <w:pStyle w:val="a4"/>
        <w:widowControl w:val="0"/>
        <w:ind w:firstLine="709"/>
        <w:rPr>
          <w:szCs w:val="28"/>
        </w:rPr>
      </w:pPr>
      <w:r w:rsidRPr="00542792">
        <w:rPr>
          <w:szCs w:val="28"/>
        </w:rPr>
        <w:t>Годовые амортизационные отчисления на установленное оборудование составляют 56677.5 руб.</w:t>
      </w:r>
    </w:p>
    <w:p w:rsidR="004826E0" w:rsidRDefault="004826E0" w:rsidP="00542792">
      <w:pPr>
        <w:pStyle w:val="3"/>
        <w:spacing w:line="360" w:lineRule="auto"/>
        <w:ind w:firstLine="709"/>
        <w:jc w:val="both"/>
        <w:rPr>
          <w:b/>
          <w:bCs/>
          <w:szCs w:val="28"/>
        </w:rPr>
      </w:pPr>
      <w:bookmarkStart w:id="72" w:name="_Toc106508414"/>
      <w:bookmarkStart w:id="73" w:name="_Toc106508621"/>
      <w:bookmarkStart w:id="74" w:name="_Toc106508749"/>
      <w:bookmarkStart w:id="75" w:name="_Toc106514304"/>
    </w:p>
    <w:p w:rsidR="001119B2" w:rsidRPr="00542792" w:rsidRDefault="001119B2" w:rsidP="00542792">
      <w:pPr>
        <w:pStyle w:val="3"/>
        <w:spacing w:line="360" w:lineRule="auto"/>
        <w:ind w:firstLine="709"/>
        <w:jc w:val="both"/>
        <w:rPr>
          <w:b/>
          <w:bCs/>
          <w:szCs w:val="28"/>
        </w:rPr>
      </w:pPr>
      <w:r w:rsidRPr="00542792">
        <w:rPr>
          <w:b/>
          <w:bCs/>
          <w:szCs w:val="28"/>
        </w:rPr>
        <w:t>6.2.7 Экономический эффект за счет уменьшения количества отказов КУ</w:t>
      </w:r>
      <w:bookmarkEnd w:id="72"/>
      <w:bookmarkEnd w:id="73"/>
      <w:bookmarkEnd w:id="74"/>
      <w:bookmarkEnd w:id="75"/>
    </w:p>
    <w:p w:rsidR="001119B2" w:rsidRPr="00542792" w:rsidRDefault="001119B2" w:rsidP="00542792">
      <w:pPr>
        <w:spacing w:line="360" w:lineRule="auto"/>
        <w:ind w:firstLine="709"/>
        <w:jc w:val="both"/>
        <w:rPr>
          <w:sz w:val="28"/>
          <w:szCs w:val="28"/>
        </w:rPr>
      </w:pPr>
      <w:r w:rsidRPr="00542792">
        <w:rPr>
          <w:sz w:val="28"/>
          <w:szCs w:val="28"/>
        </w:rPr>
        <w:t xml:space="preserve">Известно, что среднее годовое время простоя Л-24/6 (установка гидроочистки моторного топлива), в связи с отказом САУ КУ традиционного типа составляет </w:t>
      </w:r>
      <w:r w:rsidRPr="00542792">
        <w:rPr>
          <w:sz w:val="28"/>
          <w:szCs w:val="28"/>
          <w:lang w:val="en-US"/>
        </w:rPr>
        <w:t>T</w:t>
      </w:r>
      <w:r w:rsidRPr="00542792">
        <w:rPr>
          <w:sz w:val="28"/>
          <w:szCs w:val="28"/>
          <w:vertAlign w:val="subscript"/>
        </w:rPr>
        <w:t>прост</w:t>
      </w:r>
      <w:r w:rsidRPr="00542792">
        <w:rPr>
          <w:sz w:val="28"/>
          <w:szCs w:val="28"/>
        </w:rPr>
        <w:t xml:space="preserve"> = 52 часов. Разработанная система должна простаивать как минимум на 60% меньше. И время простоя для нее составляет менее 21 часа год. В расчетах будем использовать</w:t>
      </w:r>
      <w:r w:rsidR="00542792">
        <w:rPr>
          <w:sz w:val="28"/>
          <w:szCs w:val="28"/>
        </w:rPr>
        <w:t xml:space="preserve"> </w:t>
      </w:r>
      <w:r w:rsidRPr="00542792">
        <w:rPr>
          <w:sz w:val="28"/>
          <w:szCs w:val="28"/>
        </w:rPr>
        <w:t xml:space="preserve">среднегодовую выработку КУ. Получаем дополнительное время работы КУ 31 часа в год. Это связано с большей надежностью разработанной системы управления КУ. Следовательно, зная стоимость одного </w:t>
      </w:r>
      <w:r w:rsidRPr="00542792">
        <w:rPr>
          <w:rFonts w:eastAsia="MS Mincho"/>
          <w:sz w:val="28"/>
          <w:szCs w:val="28"/>
        </w:rPr>
        <w:t>руб/м</w:t>
      </w:r>
      <w:r w:rsidRPr="00542792">
        <w:rPr>
          <w:rFonts w:eastAsia="MS Mincho"/>
          <w:sz w:val="28"/>
          <w:szCs w:val="28"/>
          <w:vertAlign w:val="superscript"/>
        </w:rPr>
        <w:t>3</w:t>
      </w:r>
      <w:r w:rsidRPr="00542792">
        <w:rPr>
          <w:sz w:val="28"/>
          <w:szCs w:val="28"/>
        </w:rPr>
        <w:t xml:space="preserve"> производимого КУ а</w:t>
      </w:r>
      <w:r w:rsidRPr="00542792">
        <w:rPr>
          <w:sz w:val="28"/>
          <w:szCs w:val="28"/>
          <w:vertAlign w:val="subscript"/>
        </w:rPr>
        <w:t>КУ</w:t>
      </w:r>
      <w:r w:rsidRPr="00542792">
        <w:rPr>
          <w:sz w:val="28"/>
          <w:szCs w:val="28"/>
        </w:rPr>
        <w:t xml:space="preserve"> = 0.034 </w:t>
      </w:r>
      <w:r w:rsidRPr="00542792">
        <w:rPr>
          <w:rFonts w:eastAsia="MS Mincho"/>
          <w:sz w:val="28"/>
          <w:szCs w:val="28"/>
        </w:rPr>
        <w:t>руб/м</w:t>
      </w:r>
      <w:r w:rsidRPr="00542792">
        <w:rPr>
          <w:rFonts w:eastAsia="MS Mincho"/>
          <w:sz w:val="28"/>
          <w:szCs w:val="28"/>
          <w:vertAlign w:val="superscript"/>
        </w:rPr>
        <w:t>3</w:t>
      </w:r>
      <w:r w:rsidRPr="00542792">
        <w:rPr>
          <w:sz w:val="28"/>
          <w:szCs w:val="28"/>
        </w:rPr>
        <w:t>.</w:t>
      </w:r>
      <w:r w:rsidR="00542792">
        <w:rPr>
          <w:sz w:val="28"/>
          <w:szCs w:val="28"/>
        </w:rPr>
        <w:t xml:space="preserve"> </w:t>
      </w:r>
      <w:r w:rsidRPr="00542792">
        <w:rPr>
          <w:sz w:val="28"/>
          <w:szCs w:val="28"/>
        </w:rPr>
        <w:t>И среднегодовой коэффициент загрузки станции К</w:t>
      </w:r>
      <w:r w:rsidRPr="00542792">
        <w:rPr>
          <w:sz w:val="28"/>
          <w:szCs w:val="28"/>
          <w:vertAlign w:val="subscript"/>
        </w:rPr>
        <w:t>з</w:t>
      </w:r>
      <w:r w:rsidRPr="00542792">
        <w:rPr>
          <w:sz w:val="28"/>
          <w:szCs w:val="28"/>
        </w:rPr>
        <w:t xml:space="preserve"> (0.8) можно посчитать экономическую выгоду от повышения надежности КУ. Рассчитаем ее</w:t>
      </w:r>
      <w:r w:rsidR="00542792">
        <w:rPr>
          <w:sz w:val="28"/>
          <w:szCs w:val="28"/>
        </w:rPr>
        <w:t xml:space="preserve"> </w:t>
      </w:r>
      <w:r w:rsidRPr="00542792">
        <w:rPr>
          <w:sz w:val="28"/>
          <w:szCs w:val="28"/>
        </w:rPr>
        <w:t xml:space="preserve">по формуле: </w:t>
      </w:r>
    </w:p>
    <w:p w:rsidR="001119B2" w:rsidRPr="00542792" w:rsidRDefault="001119B2" w:rsidP="00542792">
      <w:pPr>
        <w:spacing w:line="360" w:lineRule="auto"/>
        <w:ind w:firstLine="709"/>
        <w:jc w:val="both"/>
        <w:rPr>
          <w:sz w:val="28"/>
          <w:szCs w:val="28"/>
        </w:rPr>
      </w:pPr>
    </w:p>
    <w:p w:rsidR="001119B2" w:rsidRPr="00542792" w:rsidRDefault="00560819" w:rsidP="00542792">
      <w:pPr>
        <w:pStyle w:val="a4"/>
        <w:ind w:firstLine="709"/>
        <w:rPr>
          <w:szCs w:val="28"/>
        </w:rPr>
      </w:pPr>
      <w:r>
        <w:rPr>
          <w:position w:val="-14"/>
          <w:szCs w:val="28"/>
        </w:rPr>
        <w:pict>
          <v:shape id="_x0000_i1145" type="#_x0000_t75" style="width:108pt;height:18.75pt">
            <v:imagedata r:id="rId126" o:title=""/>
          </v:shape>
        </w:pict>
      </w:r>
      <w:r w:rsidR="001119B2" w:rsidRPr="00542792">
        <w:rPr>
          <w:szCs w:val="28"/>
        </w:rPr>
        <w:t xml:space="preserve">; </w:t>
      </w:r>
      <w:r w:rsidR="001119B2" w:rsidRPr="00542792">
        <w:rPr>
          <w:szCs w:val="28"/>
        </w:rPr>
        <w:tab/>
      </w:r>
      <w:r w:rsidR="001119B2" w:rsidRPr="00542792">
        <w:rPr>
          <w:szCs w:val="28"/>
        </w:rPr>
        <w:tab/>
      </w:r>
      <w:r w:rsidR="001119B2" w:rsidRPr="00542792">
        <w:rPr>
          <w:szCs w:val="28"/>
        </w:rPr>
        <w:tab/>
      </w:r>
      <w:r w:rsidR="001119B2" w:rsidRPr="00542792">
        <w:rPr>
          <w:szCs w:val="28"/>
        </w:rPr>
        <w:tab/>
        <w:t>(6.10)</w:t>
      </w:r>
    </w:p>
    <w:p w:rsidR="001119B2" w:rsidRPr="00542792" w:rsidRDefault="001119B2" w:rsidP="00542792">
      <w:pPr>
        <w:pStyle w:val="a4"/>
        <w:ind w:firstLine="709"/>
        <w:rPr>
          <w:szCs w:val="28"/>
        </w:rPr>
      </w:pPr>
    </w:p>
    <w:p w:rsidR="001119B2" w:rsidRPr="00542792" w:rsidRDefault="001119B2" w:rsidP="00542792">
      <w:pPr>
        <w:pStyle w:val="af"/>
        <w:spacing w:line="360" w:lineRule="auto"/>
        <w:ind w:firstLine="709"/>
        <w:jc w:val="both"/>
        <w:rPr>
          <w:rFonts w:ascii="Times New Roman" w:eastAsia="MS Mincho" w:hAnsi="Times New Roman" w:cs="Times New Roman"/>
          <w:sz w:val="28"/>
          <w:szCs w:val="28"/>
        </w:rPr>
      </w:pPr>
      <w:r w:rsidRPr="00542792">
        <w:rPr>
          <w:rFonts w:ascii="Times New Roman" w:eastAsia="MS Mincho" w:hAnsi="Times New Roman" w:cs="Times New Roman"/>
          <w:sz w:val="28"/>
          <w:szCs w:val="28"/>
        </w:rPr>
        <w:t>где, V</w:t>
      </w:r>
      <w:r w:rsidRPr="00542792">
        <w:rPr>
          <w:rFonts w:ascii="Times New Roman" w:eastAsia="MS Mincho" w:hAnsi="Times New Roman" w:cs="Times New Roman"/>
          <w:sz w:val="28"/>
          <w:szCs w:val="28"/>
          <w:vertAlign w:val="subscript"/>
        </w:rPr>
        <w:t>ГОД.П2</w:t>
      </w:r>
      <w:r w:rsidRPr="00542792">
        <w:rPr>
          <w:rFonts w:ascii="Times New Roman" w:eastAsia="MS Mincho" w:hAnsi="Times New Roman" w:cs="Times New Roman"/>
          <w:sz w:val="28"/>
          <w:szCs w:val="28"/>
        </w:rPr>
        <w:t xml:space="preserve"> – годовая выработка сжатого воздуха компрессорной станцией с учетом уменьшения часов простоя:</w:t>
      </w:r>
    </w:p>
    <w:p w:rsidR="004826E0" w:rsidRDefault="004826E0" w:rsidP="00542792">
      <w:pPr>
        <w:pStyle w:val="a4"/>
        <w:ind w:firstLine="709"/>
        <w:rPr>
          <w:rFonts w:eastAsia="MS Mincho"/>
          <w:szCs w:val="28"/>
        </w:rPr>
      </w:pPr>
    </w:p>
    <w:p w:rsidR="001119B2" w:rsidRPr="00542792" w:rsidRDefault="001119B2" w:rsidP="00542792">
      <w:pPr>
        <w:pStyle w:val="a4"/>
        <w:ind w:firstLine="709"/>
        <w:rPr>
          <w:rFonts w:eastAsia="MS Mincho"/>
          <w:szCs w:val="28"/>
        </w:rPr>
      </w:pPr>
      <w:r w:rsidRPr="00542792">
        <w:rPr>
          <w:rFonts w:eastAsia="MS Mincho"/>
          <w:szCs w:val="28"/>
          <w:lang w:val="en-US"/>
        </w:rPr>
        <w:t>V</w:t>
      </w:r>
      <w:r w:rsidRPr="00542792">
        <w:rPr>
          <w:rFonts w:eastAsia="MS Mincho"/>
          <w:szCs w:val="28"/>
          <w:vertAlign w:val="subscript"/>
        </w:rPr>
        <w:t>ГОД.П2</w:t>
      </w:r>
      <w:r w:rsidRPr="00542792">
        <w:rPr>
          <w:rFonts w:eastAsia="MS Mincho"/>
          <w:szCs w:val="28"/>
        </w:rPr>
        <w:t xml:space="preserve"> = V</w:t>
      </w:r>
      <w:r w:rsidRPr="00542792">
        <w:rPr>
          <w:rFonts w:eastAsia="MS Mincho"/>
          <w:szCs w:val="28"/>
          <w:vertAlign w:val="subscript"/>
        </w:rPr>
        <w:t>КС</w:t>
      </w:r>
      <w:r w:rsidRPr="00542792">
        <w:rPr>
          <w:rFonts w:eastAsia="MS Mincho"/>
          <w:szCs w:val="28"/>
        </w:rPr>
        <w:t>*k*t*3600 = 11*0.8*(3840 + 21)*3600 = 122316480 м</w:t>
      </w:r>
      <w:r w:rsidRPr="00542792">
        <w:rPr>
          <w:rFonts w:eastAsia="MS Mincho"/>
          <w:szCs w:val="28"/>
          <w:vertAlign w:val="superscript"/>
        </w:rPr>
        <w:t>3</w:t>
      </w:r>
      <w:r w:rsidRPr="00542792">
        <w:rPr>
          <w:rFonts w:eastAsia="MS Mincho"/>
          <w:szCs w:val="28"/>
        </w:rPr>
        <w:t xml:space="preserve">; </w:t>
      </w:r>
    </w:p>
    <w:p w:rsidR="001119B2" w:rsidRPr="00542792" w:rsidRDefault="001119B2" w:rsidP="00542792">
      <w:pPr>
        <w:pStyle w:val="a4"/>
        <w:ind w:firstLine="709"/>
        <w:rPr>
          <w:rFonts w:eastAsia="MS Mincho"/>
          <w:szCs w:val="28"/>
        </w:rPr>
      </w:pPr>
      <w:r w:rsidRPr="00542792">
        <w:rPr>
          <w:rFonts w:eastAsia="MS Mincho"/>
          <w:szCs w:val="28"/>
        </w:rPr>
        <w:tab/>
      </w:r>
    </w:p>
    <w:p w:rsidR="001119B2" w:rsidRPr="00542792" w:rsidRDefault="00560819" w:rsidP="00542792">
      <w:pPr>
        <w:pStyle w:val="a4"/>
        <w:ind w:firstLine="709"/>
        <w:rPr>
          <w:rFonts w:eastAsia="MS Mincho"/>
          <w:szCs w:val="28"/>
        </w:rPr>
      </w:pPr>
      <w:r>
        <w:rPr>
          <w:rFonts w:eastAsia="MS Mincho"/>
          <w:position w:val="-32"/>
          <w:szCs w:val="28"/>
        </w:rPr>
        <w:pict>
          <v:shape id="_x0000_i1146" type="#_x0000_t75" style="width:155.25pt;height:36.75pt">
            <v:imagedata r:id="rId127" o:title=""/>
          </v:shape>
        </w:pict>
      </w:r>
      <w:r w:rsidR="001119B2" w:rsidRPr="00542792">
        <w:rPr>
          <w:rFonts w:eastAsia="MS Mincho"/>
          <w:szCs w:val="28"/>
        </w:rPr>
        <w:t xml:space="preserve"> руб.; </w:t>
      </w:r>
      <w:r w:rsidR="001119B2" w:rsidRPr="00542792">
        <w:rPr>
          <w:rFonts w:eastAsia="MS Mincho"/>
          <w:szCs w:val="28"/>
        </w:rPr>
        <w:tab/>
      </w:r>
      <w:r w:rsidR="001119B2" w:rsidRPr="00542792">
        <w:rPr>
          <w:rFonts w:eastAsia="MS Mincho"/>
          <w:szCs w:val="28"/>
        </w:rPr>
        <w:tab/>
        <w:t>(6.11)</w:t>
      </w:r>
    </w:p>
    <w:p w:rsidR="001119B2" w:rsidRPr="00542792" w:rsidRDefault="001119B2" w:rsidP="00542792">
      <w:pPr>
        <w:pStyle w:val="a4"/>
        <w:ind w:firstLine="709"/>
        <w:rPr>
          <w:rFonts w:eastAsia="MS Mincho"/>
          <w:szCs w:val="28"/>
        </w:rPr>
      </w:pPr>
    </w:p>
    <w:p w:rsidR="001119B2" w:rsidRPr="00542792" w:rsidRDefault="001119B2" w:rsidP="00542792">
      <w:pPr>
        <w:pStyle w:val="a4"/>
        <w:ind w:firstLine="709"/>
        <w:rPr>
          <w:rFonts w:eastAsia="MS Mincho"/>
          <w:szCs w:val="28"/>
        </w:rPr>
      </w:pPr>
      <w:r w:rsidRPr="00542792">
        <w:rPr>
          <w:rFonts w:eastAsia="MS Mincho"/>
          <w:szCs w:val="28"/>
        </w:rPr>
        <w:t xml:space="preserve">где, </w:t>
      </w:r>
      <w:r w:rsidRPr="00542792">
        <w:rPr>
          <w:rFonts w:eastAsia="MS Mincho"/>
          <w:szCs w:val="28"/>
          <w:lang w:val="en-US"/>
        </w:rPr>
        <w:t>V</w:t>
      </w:r>
      <w:r w:rsidRPr="00542792">
        <w:rPr>
          <w:rFonts w:eastAsia="MS Mincho"/>
          <w:szCs w:val="28"/>
          <w:vertAlign w:val="subscript"/>
        </w:rPr>
        <w:t>ГОД</w:t>
      </w:r>
      <w:r w:rsidRPr="00542792">
        <w:rPr>
          <w:rFonts w:eastAsia="MS Mincho"/>
          <w:szCs w:val="28"/>
        </w:rPr>
        <w:t xml:space="preserve"> = V</w:t>
      </w:r>
      <w:r w:rsidRPr="00542792">
        <w:rPr>
          <w:rFonts w:eastAsia="MS Mincho"/>
          <w:szCs w:val="28"/>
          <w:vertAlign w:val="subscript"/>
        </w:rPr>
        <w:t>КС</w:t>
      </w:r>
      <w:r w:rsidRPr="00542792">
        <w:rPr>
          <w:rFonts w:eastAsia="MS Mincho"/>
          <w:szCs w:val="28"/>
        </w:rPr>
        <w:t>*k*t*3600 = 11*0.8*3840*3600 = 121651200 м</w:t>
      </w:r>
      <w:r w:rsidRPr="00542792">
        <w:rPr>
          <w:rFonts w:eastAsia="MS Mincho"/>
          <w:szCs w:val="28"/>
          <w:vertAlign w:val="superscript"/>
        </w:rPr>
        <w:t>3</w:t>
      </w:r>
      <w:r w:rsidRPr="00542792">
        <w:rPr>
          <w:rFonts w:eastAsia="MS Mincho"/>
          <w:szCs w:val="28"/>
        </w:rPr>
        <w:t>;</w:t>
      </w:r>
    </w:p>
    <w:p w:rsidR="001119B2" w:rsidRPr="00542792" w:rsidRDefault="001119B2" w:rsidP="00542792">
      <w:pPr>
        <w:pStyle w:val="af"/>
        <w:spacing w:line="360" w:lineRule="auto"/>
        <w:ind w:firstLine="709"/>
        <w:jc w:val="both"/>
        <w:rPr>
          <w:rFonts w:ascii="Times New Roman" w:eastAsia="MS Mincho" w:hAnsi="Times New Roman" w:cs="Times New Roman"/>
          <w:sz w:val="28"/>
          <w:szCs w:val="28"/>
        </w:rPr>
      </w:pPr>
      <w:r w:rsidRPr="00542792">
        <w:rPr>
          <w:rFonts w:ascii="Times New Roman" w:eastAsia="MS Mincho" w:hAnsi="Times New Roman" w:cs="Times New Roman"/>
          <w:sz w:val="28"/>
          <w:szCs w:val="28"/>
        </w:rPr>
        <w:t>V</w:t>
      </w:r>
      <w:r w:rsidRPr="00542792">
        <w:rPr>
          <w:rFonts w:ascii="Times New Roman" w:eastAsia="MS Mincho" w:hAnsi="Times New Roman" w:cs="Times New Roman"/>
          <w:sz w:val="28"/>
          <w:szCs w:val="28"/>
          <w:vertAlign w:val="subscript"/>
        </w:rPr>
        <w:t>КС</w:t>
      </w:r>
      <w:r w:rsidRPr="00542792">
        <w:rPr>
          <w:rFonts w:ascii="Times New Roman" w:eastAsia="MS Mincho" w:hAnsi="Times New Roman" w:cs="Times New Roman"/>
          <w:sz w:val="28"/>
          <w:szCs w:val="28"/>
        </w:rPr>
        <w:t xml:space="preserve"> – производительность компрессорной станции, м</w:t>
      </w:r>
      <w:r w:rsidRPr="00542792">
        <w:rPr>
          <w:rFonts w:ascii="Times New Roman" w:eastAsia="MS Mincho" w:hAnsi="Times New Roman" w:cs="Times New Roman"/>
          <w:sz w:val="28"/>
          <w:szCs w:val="28"/>
          <w:vertAlign w:val="superscript"/>
        </w:rPr>
        <w:t>3</w:t>
      </w:r>
      <w:r w:rsidRPr="00542792">
        <w:rPr>
          <w:rFonts w:ascii="Times New Roman" w:eastAsia="MS Mincho" w:hAnsi="Times New Roman" w:cs="Times New Roman"/>
          <w:sz w:val="28"/>
          <w:szCs w:val="28"/>
        </w:rPr>
        <w:t>/с;</w:t>
      </w:r>
    </w:p>
    <w:p w:rsidR="001119B2" w:rsidRPr="00542792" w:rsidRDefault="001119B2" w:rsidP="00542792">
      <w:pPr>
        <w:pStyle w:val="af"/>
        <w:spacing w:line="360" w:lineRule="auto"/>
        <w:ind w:firstLine="709"/>
        <w:jc w:val="both"/>
        <w:rPr>
          <w:rFonts w:ascii="Times New Roman" w:eastAsia="MS Mincho" w:hAnsi="Times New Roman" w:cs="Times New Roman"/>
          <w:sz w:val="28"/>
          <w:szCs w:val="28"/>
        </w:rPr>
      </w:pPr>
      <w:r w:rsidRPr="00542792">
        <w:rPr>
          <w:rFonts w:ascii="Times New Roman" w:eastAsia="MS Mincho" w:hAnsi="Times New Roman" w:cs="Times New Roman"/>
          <w:sz w:val="28"/>
          <w:szCs w:val="28"/>
        </w:rPr>
        <w:t xml:space="preserve">k – коэффициент неравномерности; </w:t>
      </w:r>
    </w:p>
    <w:p w:rsidR="001119B2" w:rsidRPr="00542792" w:rsidRDefault="001119B2" w:rsidP="00542792">
      <w:pPr>
        <w:pStyle w:val="af"/>
        <w:spacing w:line="360" w:lineRule="auto"/>
        <w:ind w:firstLine="709"/>
        <w:jc w:val="both"/>
        <w:rPr>
          <w:rFonts w:ascii="Times New Roman" w:hAnsi="Times New Roman" w:cs="Times New Roman"/>
          <w:b/>
          <w:bCs/>
          <w:sz w:val="28"/>
          <w:szCs w:val="28"/>
        </w:rPr>
      </w:pPr>
      <w:r w:rsidRPr="00542792">
        <w:rPr>
          <w:rFonts w:ascii="Times New Roman" w:eastAsia="MS Mincho" w:hAnsi="Times New Roman" w:cs="Times New Roman"/>
          <w:sz w:val="28"/>
          <w:szCs w:val="28"/>
        </w:rPr>
        <w:t>t - число рабочих часов установки</w:t>
      </w:r>
    </w:p>
    <w:p w:rsidR="004826E0" w:rsidRDefault="004826E0" w:rsidP="00542792">
      <w:pPr>
        <w:spacing w:line="360" w:lineRule="auto"/>
        <w:ind w:firstLine="709"/>
        <w:jc w:val="both"/>
        <w:rPr>
          <w:sz w:val="28"/>
          <w:szCs w:val="28"/>
        </w:rPr>
      </w:pPr>
    </w:p>
    <w:p w:rsidR="001119B2" w:rsidRPr="00542792" w:rsidRDefault="00560819" w:rsidP="00542792">
      <w:pPr>
        <w:spacing w:line="360" w:lineRule="auto"/>
        <w:ind w:firstLine="709"/>
        <w:jc w:val="both"/>
        <w:rPr>
          <w:sz w:val="28"/>
          <w:szCs w:val="28"/>
        </w:rPr>
      </w:pPr>
      <w:r>
        <w:rPr>
          <w:position w:val="-10"/>
          <w:sz w:val="28"/>
          <w:szCs w:val="28"/>
        </w:rPr>
        <w:pict>
          <v:shape id="_x0000_i1147" type="#_x0000_t75" style="width:204pt;height:17.25pt">
            <v:imagedata r:id="rId128" o:title=""/>
          </v:shape>
        </w:pict>
      </w:r>
      <w:r w:rsidR="001119B2" w:rsidRPr="00542792">
        <w:rPr>
          <w:sz w:val="28"/>
          <w:szCs w:val="28"/>
        </w:rPr>
        <w:t>руб.;</w:t>
      </w:r>
    </w:p>
    <w:p w:rsidR="004826E0" w:rsidRDefault="004826E0" w:rsidP="00542792">
      <w:pPr>
        <w:pStyle w:val="a6"/>
        <w:ind w:firstLine="709"/>
        <w:rPr>
          <w:b w:val="0"/>
          <w:bCs/>
        </w:rPr>
      </w:pPr>
      <w:bookmarkStart w:id="76" w:name="_Toc106392230"/>
    </w:p>
    <w:p w:rsidR="001119B2" w:rsidRPr="00542792" w:rsidRDefault="001119B2" w:rsidP="00542792">
      <w:pPr>
        <w:pStyle w:val="a6"/>
        <w:ind w:firstLine="709"/>
        <w:rPr>
          <w:b w:val="0"/>
          <w:bCs/>
        </w:rPr>
      </w:pPr>
      <w:r w:rsidRPr="00542792">
        <w:rPr>
          <w:b w:val="0"/>
          <w:bCs/>
        </w:rPr>
        <w:t>Годовая экономия за счет уменьшения количества отказов составляет 3327008.3 руб.</w:t>
      </w:r>
      <w:bookmarkEnd w:id="76"/>
    </w:p>
    <w:p w:rsidR="001119B2" w:rsidRPr="00542792" w:rsidRDefault="001119B2" w:rsidP="00542792">
      <w:pPr>
        <w:pStyle w:val="a6"/>
        <w:ind w:firstLine="709"/>
        <w:rPr>
          <w:b w:val="0"/>
          <w:bCs/>
        </w:rPr>
      </w:pPr>
    </w:p>
    <w:p w:rsidR="001119B2" w:rsidRPr="00542792" w:rsidRDefault="001119B2" w:rsidP="00542792">
      <w:pPr>
        <w:pStyle w:val="3"/>
        <w:spacing w:line="360" w:lineRule="auto"/>
        <w:ind w:firstLine="709"/>
        <w:jc w:val="both"/>
        <w:rPr>
          <w:b/>
          <w:bCs/>
          <w:szCs w:val="28"/>
        </w:rPr>
      </w:pPr>
      <w:r w:rsidRPr="00542792">
        <w:rPr>
          <w:b/>
          <w:bCs/>
          <w:szCs w:val="28"/>
        </w:rPr>
        <w:t>6.2.8 Экономический эффект за счет уменьшения сроков ремонтных работ</w:t>
      </w:r>
    </w:p>
    <w:p w:rsidR="001119B2" w:rsidRPr="00542792" w:rsidRDefault="001119B2" w:rsidP="00542792">
      <w:pPr>
        <w:pStyle w:val="a4"/>
        <w:ind w:firstLine="709"/>
        <w:rPr>
          <w:iCs/>
          <w:szCs w:val="28"/>
        </w:rPr>
      </w:pPr>
      <w:r w:rsidRPr="00542792">
        <w:rPr>
          <w:iCs/>
          <w:szCs w:val="28"/>
        </w:rPr>
        <w:t>Уменьшение трудоемкости обслуживания сокращает сроки проведения плановых ТО. При ежегодном проведении работ по обслуживанию затрачивается на 42 часов меньше времени, чем с традиционной системой управления КУ. Это связано с уменьшением числа объектов, требующих обслуживание и упрощение его проведения, а также система предотвращения вхождения КУ в аварийное состояние – предотвращение поломки и сроков проведения капитальных ремонтов.</w:t>
      </w:r>
    </w:p>
    <w:p w:rsidR="001119B2" w:rsidRPr="00542792" w:rsidRDefault="001119B2" w:rsidP="00542792">
      <w:pPr>
        <w:pStyle w:val="a4"/>
        <w:ind w:firstLine="709"/>
        <w:rPr>
          <w:szCs w:val="28"/>
        </w:rPr>
      </w:pPr>
      <w:r w:rsidRPr="00542792">
        <w:rPr>
          <w:iCs/>
          <w:szCs w:val="28"/>
        </w:rPr>
        <w:t>Годовая экономия за счет уменьшения объема ремонтных работ можно рассматривать как появление дополнительного рабочего времени, при котором КУ будет вырабатывать газ. Определяется</w:t>
      </w:r>
      <w:r w:rsidRPr="00542792">
        <w:rPr>
          <w:szCs w:val="28"/>
        </w:rPr>
        <w:t xml:space="preserve"> по формуле:</w:t>
      </w:r>
    </w:p>
    <w:p w:rsidR="001119B2" w:rsidRPr="00542792" w:rsidRDefault="001119B2" w:rsidP="00542792">
      <w:pPr>
        <w:pStyle w:val="a4"/>
        <w:ind w:firstLine="709"/>
        <w:rPr>
          <w:szCs w:val="28"/>
        </w:rPr>
      </w:pPr>
    </w:p>
    <w:p w:rsidR="001119B2" w:rsidRPr="00542792" w:rsidRDefault="00560819" w:rsidP="00542792">
      <w:pPr>
        <w:pStyle w:val="a4"/>
        <w:ind w:firstLine="709"/>
        <w:rPr>
          <w:szCs w:val="28"/>
        </w:rPr>
      </w:pPr>
      <w:r>
        <w:rPr>
          <w:position w:val="-14"/>
          <w:szCs w:val="28"/>
        </w:rPr>
        <w:pict>
          <v:shape id="_x0000_i1148" type="#_x0000_t75" style="width:107.25pt;height:18.75pt">
            <v:imagedata r:id="rId129" o:title=""/>
          </v:shape>
        </w:pict>
      </w:r>
      <w:r w:rsidR="001119B2" w:rsidRPr="00542792">
        <w:rPr>
          <w:szCs w:val="28"/>
        </w:rPr>
        <w:t>;</w:t>
      </w:r>
      <w:r w:rsidR="001119B2" w:rsidRPr="00542792">
        <w:rPr>
          <w:szCs w:val="28"/>
        </w:rPr>
        <w:tab/>
      </w:r>
      <w:r w:rsidR="001119B2" w:rsidRPr="00542792">
        <w:rPr>
          <w:szCs w:val="28"/>
        </w:rPr>
        <w:tab/>
        <w:t>(6.12)</w:t>
      </w:r>
    </w:p>
    <w:p w:rsidR="001119B2" w:rsidRPr="00542792" w:rsidRDefault="001119B2" w:rsidP="00542792">
      <w:pPr>
        <w:pStyle w:val="a4"/>
        <w:ind w:firstLine="709"/>
        <w:rPr>
          <w:szCs w:val="28"/>
        </w:rPr>
      </w:pPr>
    </w:p>
    <w:p w:rsidR="001119B2" w:rsidRPr="00542792" w:rsidRDefault="001119B2" w:rsidP="00542792">
      <w:pPr>
        <w:spacing w:line="360" w:lineRule="auto"/>
        <w:ind w:firstLine="709"/>
        <w:jc w:val="both"/>
        <w:rPr>
          <w:sz w:val="28"/>
          <w:szCs w:val="28"/>
        </w:rPr>
      </w:pPr>
      <w:r w:rsidRPr="00542792">
        <w:rPr>
          <w:sz w:val="28"/>
          <w:szCs w:val="28"/>
        </w:rPr>
        <w:t>где,</w:t>
      </w:r>
      <w:r w:rsidR="00542792">
        <w:rPr>
          <w:sz w:val="28"/>
          <w:szCs w:val="28"/>
        </w:rPr>
        <w:t xml:space="preserve"> </w:t>
      </w:r>
      <w:r w:rsidRPr="00542792">
        <w:rPr>
          <w:i/>
          <w:sz w:val="28"/>
          <w:szCs w:val="28"/>
        </w:rPr>
        <w:t>К</w:t>
      </w:r>
      <w:r w:rsidRPr="00542792">
        <w:rPr>
          <w:i/>
          <w:sz w:val="28"/>
          <w:szCs w:val="28"/>
          <w:vertAlign w:val="subscript"/>
        </w:rPr>
        <w:t>з</w:t>
      </w:r>
      <w:r w:rsidRPr="00542792">
        <w:rPr>
          <w:sz w:val="28"/>
          <w:szCs w:val="28"/>
        </w:rPr>
        <w:t xml:space="preserve"> – коэффициент средней годовой загрузки КУ 0.8;</w:t>
      </w:r>
    </w:p>
    <w:p w:rsidR="001119B2" w:rsidRPr="00542792" w:rsidRDefault="001119B2" w:rsidP="00542792">
      <w:pPr>
        <w:spacing w:line="360" w:lineRule="auto"/>
        <w:ind w:firstLine="709"/>
        <w:jc w:val="both"/>
        <w:rPr>
          <w:sz w:val="28"/>
          <w:szCs w:val="28"/>
        </w:rPr>
      </w:pPr>
      <w:r w:rsidRPr="00542792">
        <w:rPr>
          <w:rFonts w:eastAsia="MS Mincho"/>
          <w:sz w:val="28"/>
          <w:szCs w:val="28"/>
        </w:rPr>
        <w:t>V</w:t>
      </w:r>
      <w:r w:rsidRPr="00542792">
        <w:rPr>
          <w:rFonts w:eastAsia="MS Mincho"/>
          <w:sz w:val="28"/>
          <w:szCs w:val="28"/>
          <w:vertAlign w:val="subscript"/>
        </w:rPr>
        <w:t>ГОД.П1</w:t>
      </w:r>
      <w:r w:rsidRPr="00542792">
        <w:rPr>
          <w:rFonts w:eastAsia="MS Mincho"/>
          <w:sz w:val="28"/>
          <w:szCs w:val="28"/>
        </w:rPr>
        <w:t xml:space="preserve"> – годовая выработка сжатого воздуха компрессорной станцией с учетом сокращения сроков ремонтных работ, м</w:t>
      </w:r>
      <w:r w:rsidRPr="00542792">
        <w:rPr>
          <w:rFonts w:eastAsia="MS Mincho"/>
          <w:sz w:val="28"/>
          <w:szCs w:val="28"/>
          <w:vertAlign w:val="superscript"/>
        </w:rPr>
        <w:t>3</w:t>
      </w:r>
      <w:r w:rsidRPr="00542792">
        <w:rPr>
          <w:sz w:val="28"/>
          <w:szCs w:val="28"/>
        </w:rPr>
        <w:t>.</w:t>
      </w:r>
    </w:p>
    <w:p w:rsidR="004826E0" w:rsidRDefault="004826E0" w:rsidP="00542792">
      <w:pPr>
        <w:spacing w:line="360" w:lineRule="auto"/>
        <w:ind w:firstLine="709"/>
        <w:jc w:val="both"/>
        <w:rPr>
          <w:rFonts w:eastAsia="MS Mincho"/>
          <w:sz w:val="28"/>
          <w:szCs w:val="28"/>
        </w:rPr>
      </w:pPr>
    </w:p>
    <w:p w:rsidR="001119B2" w:rsidRPr="00542792" w:rsidRDefault="001119B2" w:rsidP="00542792">
      <w:pPr>
        <w:spacing w:line="360" w:lineRule="auto"/>
        <w:ind w:firstLine="709"/>
        <w:jc w:val="both"/>
        <w:rPr>
          <w:sz w:val="28"/>
          <w:szCs w:val="28"/>
        </w:rPr>
      </w:pPr>
      <w:r w:rsidRPr="00542792">
        <w:rPr>
          <w:rFonts w:eastAsia="MS Mincho"/>
          <w:sz w:val="28"/>
          <w:szCs w:val="28"/>
          <w:lang w:val="en-US"/>
        </w:rPr>
        <w:t>V</w:t>
      </w:r>
      <w:r w:rsidRPr="00542792">
        <w:rPr>
          <w:rFonts w:eastAsia="MS Mincho"/>
          <w:sz w:val="28"/>
          <w:szCs w:val="28"/>
          <w:vertAlign w:val="subscript"/>
        </w:rPr>
        <w:t>ГОД.П1</w:t>
      </w:r>
      <w:r w:rsidRPr="00542792">
        <w:rPr>
          <w:rFonts w:eastAsia="MS Mincho"/>
          <w:sz w:val="28"/>
          <w:szCs w:val="28"/>
        </w:rPr>
        <w:t xml:space="preserve"> = V</w:t>
      </w:r>
      <w:r w:rsidRPr="00542792">
        <w:rPr>
          <w:rFonts w:eastAsia="MS Mincho"/>
          <w:sz w:val="28"/>
          <w:szCs w:val="28"/>
          <w:vertAlign w:val="subscript"/>
        </w:rPr>
        <w:t>КС</w:t>
      </w:r>
      <w:r w:rsidRPr="00542792">
        <w:rPr>
          <w:rFonts w:eastAsia="MS Mincho"/>
          <w:sz w:val="28"/>
          <w:szCs w:val="28"/>
        </w:rPr>
        <w:t>*k*t*3600 = 11*0.8*(3840 + 42)*3600 = 122981760 м</w:t>
      </w:r>
      <w:r w:rsidRPr="00542792">
        <w:rPr>
          <w:rFonts w:eastAsia="MS Mincho"/>
          <w:sz w:val="28"/>
          <w:szCs w:val="28"/>
          <w:vertAlign w:val="superscript"/>
        </w:rPr>
        <w:t>3</w:t>
      </w:r>
      <w:r w:rsidRPr="00542792">
        <w:rPr>
          <w:rFonts w:eastAsia="MS Mincho"/>
          <w:sz w:val="28"/>
          <w:szCs w:val="28"/>
        </w:rPr>
        <w:t>;</w:t>
      </w:r>
    </w:p>
    <w:p w:rsidR="001119B2" w:rsidRPr="00542792" w:rsidRDefault="00560819" w:rsidP="00542792">
      <w:pPr>
        <w:pStyle w:val="a4"/>
        <w:ind w:firstLine="709"/>
        <w:rPr>
          <w:szCs w:val="28"/>
        </w:rPr>
      </w:pPr>
      <w:r>
        <w:rPr>
          <w:position w:val="-10"/>
          <w:szCs w:val="28"/>
        </w:rPr>
        <w:pict>
          <v:shape id="_x0000_i1149" type="#_x0000_t75" style="width:204pt;height:17.25pt">
            <v:imagedata r:id="rId130" o:title=""/>
          </v:shape>
        </w:pict>
      </w:r>
      <w:r w:rsidR="001119B2" w:rsidRPr="00542792">
        <w:rPr>
          <w:szCs w:val="28"/>
        </w:rPr>
        <w:t xml:space="preserve"> руб.;</w:t>
      </w:r>
    </w:p>
    <w:p w:rsidR="004826E0" w:rsidRDefault="004826E0" w:rsidP="00542792">
      <w:pPr>
        <w:pStyle w:val="a4"/>
        <w:ind w:firstLine="709"/>
        <w:rPr>
          <w:szCs w:val="28"/>
        </w:rPr>
      </w:pPr>
    </w:p>
    <w:p w:rsidR="001119B2" w:rsidRPr="00542792" w:rsidRDefault="001119B2" w:rsidP="00542792">
      <w:pPr>
        <w:pStyle w:val="a4"/>
        <w:ind w:firstLine="709"/>
        <w:rPr>
          <w:szCs w:val="28"/>
        </w:rPr>
      </w:pPr>
      <w:r w:rsidRPr="00542792">
        <w:rPr>
          <w:szCs w:val="28"/>
        </w:rPr>
        <w:t>Экономия за счет сокращения сроков технического обслуживания КУ составляет 3345103.9 рублей в год.</w:t>
      </w:r>
    </w:p>
    <w:p w:rsidR="001119B2" w:rsidRPr="00542792" w:rsidRDefault="001119B2" w:rsidP="00542792">
      <w:pPr>
        <w:pStyle w:val="a4"/>
        <w:ind w:firstLine="709"/>
        <w:rPr>
          <w:szCs w:val="28"/>
        </w:rPr>
      </w:pPr>
    </w:p>
    <w:p w:rsidR="001119B2" w:rsidRPr="00542792" w:rsidRDefault="001119B2" w:rsidP="00542792">
      <w:pPr>
        <w:pStyle w:val="3"/>
        <w:spacing w:line="360" w:lineRule="auto"/>
        <w:ind w:firstLine="709"/>
        <w:jc w:val="both"/>
        <w:rPr>
          <w:b/>
          <w:bCs/>
          <w:szCs w:val="28"/>
        </w:rPr>
      </w:pPr>
      <w:r w:rsidRPr="00542792">
        <w:rPr>
          <w:b/>
          <w:bCs/>
          <w:szCs w:val="28"/>
        </w:rPr>
        <w:t>6.2.9 Прочая экономия</w:t>
      </w:r>
    </w:p>
    <w:p w:rsidR="001119B2" w:rsidRPr="00542792" w:rsidRDefault="001119B2" w:rsidP="00542792">
      <w:pPr>
        <w:spacing w:line="360" w:lineRule="auto"/>
        <w:ind w:firstLine="709"/>
        <w:jc w:val="both"/>
        <w:rPr>
          <w:sz w:val="28"/>
          <w:szCs w:val="28"/>
        </w:rPr>
      </w:pPr>
      <w:r w:rsidRPr="00542792">
        <w:rPr>
          <w:sz w:val="28"/>
          <w:szCs w:val="28"/>
        </w:rPr>
        <w:t xml:space="preserve">Уменьшение затрат на обучение персонала, сокращение числа обслуживаемых элементов и другие положительные эффекты являются менее значимыми на уровне описанной выше экономии от увеличения продолжительности рабочего времени, однако они так же проявляются. </w:t>
      </w:r>
    </w:p>
    <w:p w:rsidR="001119B2" w:rsidRPr="00542792" w:rsidRDefault="001119B2" w:rsidP="00542792">
      <w:pPr>
        <w:pStyle w:val="3"/>
        <w:spacing w:line="360" w:lineRule="auto"/>
        <w:ind w:firstLine="709"/>
        <w:jc w:val="both"/>
        <w:rPr>
          <w:b/>
          <w:bCs/>
          <w:szCs w:val="28"/>
        </w:rPr>
      </w:pPr>
      <w:bookmarkStart w:id="77" w:name="_Toc106508416"/>
      <w:bookmarkStart w:id="78" w:name="_Toc106508623"/>
      <w:bookmarkStart w:id="79" w:name="_Toc106508751"/>
      <w:bookmarkStart w:id="80" w:name="_Toc106514306"/>
      <w:r w:rsidRPr="00542792">
        <w:rPr>
          <w:b/>
          <w:bCs/>
          <w:szCs w:val="28"/>
        </w:rPr>
        <w:t>6.2.10 Годовая экономия от внедрения АТК</w:t>
      </w:r>
      <w:bookmarkEnd w:id="77"/>
      <w:bookmarkEnd w:id="78"/>
      <w:bookmarkEnd w:id="79"/>
      <w:bookmarkEnd w:id="80"/>
    </w:p>
    <w:p w:rsidR="001119B2" w:rsidRPr="00542792" w:rsidRDefault="001119B2" w:rsidP="00542792">
      <w:pPr>
        <w:pStyle w:val="a4"/>
        <w:ind w:firstLine="709"/>
        <w:rPr>
          <w:szCs w:val="28"/>
        </w:rPr>
      </w:pPr>
      <w:r w:rsidRPr="00542792">
        <w:rPr>
          <w:szCs w:val="28"/>
        </w:rPr>
        <w:t>В общем случае с учетом всех перечисленных выше факторов годовая экономия от внедрения АТК рассчитывается по формуле:</w:t>
      </w:r>
    </w:p>
    <w:p w:rsidR="001119B2" w:rsidRPr="00542792" w:rsidRDefault="001119B2" w:rsidP="00542792">
      <w:pPr>
        <w:pStyle w:val="a4"/>
        <w:ind w:firstLine="709"/>
        <w:rPr>
          <w:szCs w:val="28"/>
        </w:rPr>
      </w:pPr>
    </w:p>
    <w:p w:rsidR="001119B2" w:rsidRPr="00542792" w:rsidRDefault="001119B2" w:rsidP="00542792">
      <w:pPr>
        <w:pStyle w:val="a4"/>
        <w:ind w:firstLine="709"/>
        <w:rPr>
          <w:szCs w:val="28"/>
        </w:rPr>
      </w:pPr>
      <w:r w:rsidRPr="00542792">
        <w:rPr>
          <w:szCs w:val="28"/>
        </w:rPr>
        <w:t>Эг = Э</w:t>
      </w:r>
      <w:r w:rsidRPr="00542792">
        <w:rPr>
          <w:szCs w:val="28"/>
          <w:vertAlign w:val="subscript"/>
        </w:rPr>
        <w:t xml:space="preserve">п1 </w:t>
      </w:r>
      <w:r w:rsidRPr="00542792">
        <w:rPr>
          <w:szCs w:val="28"/>
        </w:rPr>
        <w:t>+ Э</w:t>
      </w:r>
      <w:r w:rsidRPr="00542792">
        <w:rPr>
          <w:szCs w:val="28"/>
          <w:vertAlign w:val="subscript"/>
        </w:rPr>
        <w:t xml:space="preserve">п2 </w:t>
      </w:r>
      <w:r w:rsidRPr="00542792">
        <w:rPr>
          <w:szCs w:val="28"/>
        </w:rPr>
        <w:t>+ З</w:t>
      </w:r>
      <w:r w:rsidRPr="00542792">
        <w:rPr>
          <w:szCs w:val="28"/>
          <w:vertAlign w:val="subscript"/>
        </w:rPr>
        <w:t>осв</w:t>
      </w:r>
      <w:r w:rsidRPr="00542792">
        <w:rPr>
          <w:szCs w:val="28"/>
        </w:rPr>
        <w:t xml:space="preserve"> - С</w:t>
      </w:r>
      <w:r w:rsidRPr="00542792">
        <w:rPr>
          <w:szCs w:val="28"/>
          <w:vertAlign w:val="superscript"/>
        </w:rPr>
        <w:t>Г</w:t>
      </w:r>
      <w:r w:rsidRPr="00542792">
        <w:rPr>
          <w:szCs w:val="28"/>
          <w:vertAlign w:val="subscript"/>
        </w:rPr>
        <w:t>АТК;</w:t>
      </w:r>
      <w:r w:rsidRPr="00542792">
        <w:rPr>
          <w:i/>
          <w:iCs/>
          <w:szCs w:val="28"/>
          <w:vertAlign w:val="subscript"/>
        </w:rPr>
        <w:tab/>
      </w:r>
      <w:r w:rsidRPr="00542792">
        <w:rPr>
          <w:i/>
          <w:iCs/>
          <w:szCs w:val="28"/>
          <w:vertAlign w:val="subscript"/>
        </w:rPr>
        <w:tab/>
      </w:r>
      <w:r w:rsidRPr="00542792">
        <w:rPr>
          <w:i/>
          <w:iCs/>
          <w:szCs w:val="28"/>
        </w:rPr>
        <w:tab/>
      </w:r>
      <w:r w:rsidRPr="00542792">
        <w:rPr>
          <w:szCs w:val="28"/>
        </w:rPr>
        <w:t>(6.13)</w:t>
      </w:r>
    </w:p>
    <w:p w:rsidR="001119B2" w:rsidRPr="00542792" w:rsidRDefault="001119B2" w:rsidP="00542792">
      <w:pPr>
        <w:pStyle w:val="a4"/>
        <w:ind w:firstLine="709"/>
        <w:rPr>
          <w:i/>
          <w:iCs/>
          <w:szCs w:val="28"/>
        </w:rPr>
      </w:pPr>
    </w:p>
    <w:p w:rsidR="001119B2" w:rsidRPr="00542792" w:rsidRDefault="001119B2" w:rsidP="00542792">
      <w:pPr>
        <w:pStyle w:val="a4"/>
        <w:ind w:firstLine="709"/>
        <w:rPr>
          <w:szCs w:val="28"/>
        </w:rPr>
      </w:pPr>
      <w:r w:rsidRPr="00542792">
        <w:rPr>
          <w:szCs w:val="28"/>
        </w:rPr>
        <w:t>Эг = 3345103.9 + 3327008.3 + 785925.5 - 4110198.65 = 3347839.05 руб.</w:t>
      </w:r>
    </w:p>
    <w:p w:rsidR="001119B2" w:rsidRPr="00542792" w:rsidRDefault="001119B2" w:rsidP="00542792">
      <w:pPr>
        <w:pStyle w:val="a4"/>
        <w:ind w:firstLine="709"/>
        <w:rPr>
          <w:szCs w:val="28"/>
        </w:rPr>
      </w:pPr>
      <w:r w:rsidRPr="00542792">
        <w:rPr>
          <w:szCs w:val="28"/>
        </w:rPr>
        <w:t>Годовая экономия составляет</w:t>
      </w:r>
      <w:r w:rsidR="00542792">
        <w:rPr>
          <w:szCs w:val="28"/>
        </w:rPr>
        <w:t xml:space="preserve"> </w:t>
      </w:r>
      <w:r w:rsidRPr="00542792">
        <w:rPr>
          <w:szCs w:val="28"/>
        </w:rPr>
        <w:t>3347839.05</w:t>
      </w:r>
      <w:r w:rsidR="00542792">
        <w:rPr>
          <w:szCs w:val="28"/>
        </w:rPr>
        <w:t xml:space="preserve"> </w:t>
      </w:r>
      <w:r w:rsidRPr="00542792">
        <w:rPr>
          <w:szCs w:val="28"/>
        </w:rPr>
        <w:t>руб.</w:t>
      </w:r>
    </w:p>
    <w:p w:rsidR="001119B2" w:rsidRPr="00542792" w:rsidRDefault="001119B2" w:rsidP="00542792">
      <w:pPr>
        <w:pStyle w:val="a4"/>
        <w:ind w:firstLine="709"/>
        <w:rPr>
          <w:szCs w:val="28"/>
        </w:rPr>
      </w:pPr>
    </w:p>
    <w:p w:rsidR="001119B2" w:rsidRPr="00542792" w:rsidRDefault="001119B2" w:rsidP="00542792">
      <w:pPr>
        <w:pStyle w:val="3"/>
        <w:spacing w:line="360" w:lineRule="auto"/>
        <w:ind w:firstLine="709"/>
        <w:jc w:val="both"/>
        <w:rPr>
          <w:b/>
          <w:bCs/>
          <w:szCs w:val="28"/>
        </w:rPr>
      </w:pPr>
      <w:bookmarkStart w:id="81" w:name="_Toc106508417"/>
      <w:bookmarkStart w:id="82" w:name="_Toc106508624"/>
      <w:bookmarkStart w:id="83" w:name="_Toc106508752"/>
      <w:bookmarkStart w:id="84" w:name="_Toc106514307"/>
      <w:r w:rsidRPr="00542792">
        <w:rPr>
          <w:b/>
          <w:bCs/>
          <w:szCs w:val="28"/>
        </w:rPr>
        <w:t>6.2.11 Годовой экономический эффект</w:t>
      </w:r>
      <w:bookmarkEnd w:id="81"/>
      <w:bookmarkEnd w:id="82"/>
      <w:bookmarkEnd w:id="83"/>
      <w:bookmarkEnd w:id="84"/>
    </w:p>
    <w:p w:rsidR="001119B2" w:rsidRPr="00542792" w:rsidRDefault="001119B2" w:rsidP="00542792">
      <w:pPr>
        <w:pStyle w:val="a4"/>
        <w:ind w:firstLine="709"/>
        <w:rPr>
          <w:spacing w:val="-4"/>
          <w:szCs w:val="28"/>
        </w:rPr>
      </w:pPr>
      <w:r w:rsidRPr="00542792">
        <w:rPr>
          <w:spacing w:val="-4"/>
          <w:szCs w:val="28"/>
        </w:rPr>
        <w:t>Годовой экономический эффект от внедрения автоматизации определяется по формуле:</w:t>
      </w:r>
    </w:p>
    <w:p w:rsidR="001119B2" w:rsidRPr="00542792" w:rsidRDefault="001119B2" w:rsidP="00542792">
      <w:pPr>
        <w:pStyle w:val="a4"/>
        <w:ind w:firstLine="709"/>
        <w:rPr>
          <w:spacing w:val="-4"/>
          <w:szCs w:val="28"/>
        </w:rPr>
      </w:pPr>
    </w:p>
    <w:p w:rsidR="001119B2" w:rsidRPr="00542792" w:rsidRDefault="00560819" w:rsidP="00542792">
      <w:pPr>
        <w:pStyle w:val="a4"/>
        <w:ind w:firstLine="709"/>
        <w:rPr>
          <w:spacing w:val="-4"/>
          <w:szCs w:val="28"/>
        </w:rPr>
      </w:pPr>
      <w:r>
        <w:rPr>
          <w:spacing w:val="-4"/>
          <w:position w:val="-12"/>
          <w:szCs w:val="28"/>
        </w:rPr>
        <w:pict>
          <v:shape id="_x0000_i1150" type="#_x0000_t75" style="width:86.25pt;height:18.75pt">
            <v:imagedata r:id="rId131" o:title=""/>
          </v:shape>
        </w:pict>
      </w:r>
      <w:r w:rsidR="001119B2" w:rsidRPr="00542792">
        <w:rPr>
          <w:spacing w:val="-4"/>
          <w:szCs w:val="28"/>
        </w:rPr>
        <w:t>;</w:t>
      </w:r>
      <w:r w:rsidR="001119B2" w:rsidRPr="00542792">
        <w:rPr>
          <w:spacing w:val="-4"/>
          <w:szCs w:val="28"/>
        </w:rPr>
        <w:tab/>
      </w:r>
      <w:r w:rsidR="001119B2" w:rsidRPr="00542792">
        <w:rPr>
          <w:spacing w:val="-4"/>
          <w:szCs w:val="28"/>
        </w:rPr>
        <w:tab/>
      </w:r>
      <w:r w:rsidR="001119B2" w:rsidRPr="00542792">
        <w:rPr>
          <w:spacing w:val="-4"/>
          <w:szCs w:val="28"/>
        </w:rPr>
        <w:tab/>
        <w:t>(6.14)</w:t>
      </w:r>
    </w:p>
    <w:p w:rsidR="001119B2" w:rsidRPr="00542792" w:rsidRDefault="001119B2" w:rsidP="00542792">
      <w:pPr>
        <w:pStyle w:val="a4"/>
        <w:ind w:firstLine="709"/>
        <w:rPr>
          <w:spacing w:val="-4"/>
          <w:szCs w:val="28"/>
        </w:rPr>
      </w:pPr>
    </w:p>
    <w:p w:rsidR="001119B2" w:rsidRPr="00542792" w:rsidRDefault="001119B2" w:rsidP="00542792">
      <w:pPr>
        <w:pStyle w:val="a4"/>
        <w:ind w:firstLine="709"/>
        <w:rPr>
          <w:szCs w:val="28"/>
        </w:rPr>
      </w:pPr>
      <w:r w:rsidRPr="00542792">
        <w:rPr>
          <w:spacing w:val="-4"/>
          <w:szCs w:val="28"/>
        </w:rPr>
        <w:t xml:space="preserve">где </w:t>
      </w:r>
      <w:r w:rsidR="00560819">
        <w:rPr>
          <w:position w:val="-12"/>
          <w:szCs w:val="28"/>
        </w:rPr>
        <w:pict>
          <v:shape id="_x0000_i1151" type="#_x0000_t75" style="width:15.75pt;height:18.75pt">
            <v:imagedata r:id="rId132" o:title=""/>
          </v:shape>
        </w:pict>
      </w:r>
      <w:r w:rsidRPr="00542792">
        <w:rPr>
          <w:szCs w:val="28"/>
        </w:rPr>
        <w:t xml:space="preserve"> - нормативный коэффициент экономической эффективности капитальных вложений для вычислительной техники обратный по отношению к сроку окупаемости (</w:t>
      </w:r>
      <w:r w:rsidR="00560819">
        <w:rPr>
          <w:position w:val="-30"/>
          <w:szCs w:val="28"/>
        </w:rPr>
        <w:pict>
          <v:shape id="_x0000_i1152" type="#_x0000_t75" style="width:51.75pt;height:33.75pt">
            <v:imagedata r:id="rId133" o:title=""/>
          </v:shape>
        </w:pict>
      </w:r>
      <w:r w:rsidRPr="00542792">
        <w:rPr>
          <w:szCs w:val="28"/>
        </w:rPr>
        <w:t xml:space="preserve">). В условиях рыночной экономики, по мере ускорения научно-технического прогресса, нормативные сроки окупаемости, при производстве электронно-вычислительной техники последовательно снижаются – 4; 3; 2,5 и 2 года. Это вызвано быстрым старением компьютеров, поэтому для различных отраслей промышленности </w:t>
      </w:r>
      <w:r w:rsidR="00560819">
        <w:rPr>
          <w:position w:val="-12"/>
          <w:szCs w:val="28"/>
        </w:rPr>
        <w:pict>
          <v:shape id="_x0000_i1153" type="#_x0000_t75" style="width:15.75pt;height:18.75pt">
            <v:imagedata r:id="rId132" o:title=""/>
          </v:shape>
        </w:pict>
      </w:r>
      <w:r w:rsidRPr="00542792">
        <w:rPr>
          <w:szCs w:val="28"/>
        </w:rPr>
        <w:t>=0.33.</w:t>
      </w:r>
    </w:p>
    <w:p w:rsidR="001119B2" w:rsidRPr="00542792" w:rsidRDefault="00560819" w:rsidP="00542792">
      <w:pPr>
        <w:pStyle w:val="a4"/>
        <w:ind w:firstLine="709"/>
        <w:rPr>
          <w:szCs w:val="28"/>
        </w:rPr>
      </w:pPr>
      <w:r>
        <w:rPr>
          <w:position w:val="-12"/>
          <w:szCs w:val="28"/>
        </w:rPr>
        <w:pict>
          <v:shape id="_x0000_i1154" type="#_x0000_t75" style="width:27pt;height:18pt" o:bullet="t">
            <v:imagedata r:id="rId134" o:title=""/>
          </v:shape>
        </w:pict>
      </w:r>
      <w:r w:rsidR="001119B2" w:rsidRPr="00542792">
        <w:rPr>
          <w:szCs w:val="28"/>
        </w:rPr>
        <w:t>- капитальные вложения на проектирование и внедрение АСУ ТП, приобретение КТС, проектирование и внедрение специальных технических средств и т.д., равны 1045739 руб.</w:t>
      </w:r>
    </w:p>
    <w:p w:rsidR="001119B2" w:rsidRPr="00542792" w:rsidRDefault="00560819" w:rsidP="00542792">
      <w:pPr>
        <w:pStyle w:val="a4"/>
        <w:ind w:firstLine="709"/>
        <w:rPr>
          <w:spacing w:val="-4"/>
          <w:szCs w:val="28"/>
        </w:rPr>
      </w:pPr>
      <w:r>
        <w:rPr>
          <w:spacing w:val="-4"/>
          <w:position w:val="-6"/>
          <w:szCs w:val="28"/>
        </w:rPr>
        <w:pict>
          <v:shape id="_x0000_i1155" type="#_x0000_t75" style="width:237pt;height:14.25pt">
            <v:imagedata r:id="rId135" o:title=""/>
          </v:shape>
        </w:pict>
      </w:r>
      <w:r w:rsidR="001119B2" w:rsidRPr="00542792">
        <w:rPr>
          <w:spacing w:val="-4"/>
          <w:szCs w:val="28"/>
        </w:rPr>
        <w:t xml:space="preserve"> руб.</w:t>
      </w:r>
    </w:p>
    <w:p w:rsidR="001119B2" w:rsidRPr="00542792" w:rsidRDefault="001119B2" w:rsidP="00542792">
      <w:pPr>
        <w:pStyle w:val="a4"/>
        <w:ind w:firstLine="709"/>
        <w:rPr>
          <w:spacing w:val="-4"/>
          <w:szCs w:val="28"/>
        </w:rPr>
      </w:pPr>
      <w:r w:rsidRPr="00542792">
        <w:rPr>
          <w:spacing w:val="-4"/>
          <w:szCs w:val="28"/>
        </w:rPr>
        <w:t xml:space="preserve">Годовой экономический эффект составляет </w:t>
      </w:r>
      <w:r w:rsidRPr="00542792">
        <w:rPr>
          <w:szCs w:val="28"/>
        </w:rPr>
        <w:t xml:space="preserve">3080427.18 </w:t>
      </w:r>
      <w:r w:rsidRPr="00542792">
        <w:rPr>
          <w:spacing w:val="-4"/>
          <w:szCs w:val="28"/>
        </w:rPr>
        <w:t>руб.</w:t>
      </w:r>
    </w:p>
    <w:p w:rsidR="001119B2" w:rsidRPr="00542792" w:rsidRDefault="001119B2" w:rsidP="00542792">
      <w:pPr>
        <w:pStyle w:val="a4"/>
        <w:ind w:firstLine="709"/>
        <w:rPr>
          <w:spacing w:val="-4"/>
          <w:szCs w:val="28"/>
        </w:rPr>
      </w:pPr>
    </w:p>
    <w:p w:rsidR="001119B2" w:rsidRPr="00542792" w:rsidRDefault="001119B2" w:rsidP="00542792">
      <w:pPr>
        <w:pStyle w:val="3"/>
        <w:spacing w:line="360" w:lineRule="auto"/>
        <w:ind w:firstLine="709"/>
        <w:jc w:val="both"/>
        <w:rPr>
          <w:b/>
          <w:bCs/>
          <w:szCs w:val="28"/>
        </w:rPr>
      </w:pPr>
      <w:bookmarkStart w:id="85" w:name="_Toc106508418"/>
      <w:bookmarkStart w:id="86" w:name="_Toc106508625"/>
      <w:bookmarkStart w:id="87" w:name="_Toc106508753"/>
      <w:bookmarkStart w:id="88" w:name="_Toc106514308"/>
      <w:r w:rsidRPr="00542792">
        <w:rPr>
          <w:b/>
          <w:bCs/>
          <w:szCs w:val="28"/>
        </w:rPr>
        <w:t>6.2.12 Капитальные затраты на разработку и ввод в эксплуатацию АСУТП</w:t>
      </w:r>
      <w:bookmarkEnd w:id="85"/>
      <w:bookmarkEnd w:id="86"/>
      <w:bookmarkEnd w:id="87"/>
      <w:bookmarkEnd w:id="88"/>
    </w:p>
    <w:p w:rsidR="001119B2" w:rsidRPr="00542792" w:rsidRDefault="001119B2" w:rsidP="00542792">
      <w:pPr>
        <w:pStyle w:val="a4"/>
        <w:ind w:firstLine="709"/>
        <w:rPr>
          <w:spacing w:val="-4"/>
          <w:szCs w:val="28"/>
        </w:rPr>
      </w:pPr>
      <w:r w:rsidRPr="00542792">
        <w:rPr>
          <w:spacing w:val="-4"/>
          <w:szCs w:val="28"/>
        </w:rPr>
        <w:t>Капитальные затраты на разработку и ввод в действие АСУ ТП рассчитываются по формуле:</w:t>
      </w:r>
    </w:p>
    <w:p w:rsidR="001119B2" w:rsidRPr="00542792" w:rsidRDefault="001119B2" w:rsidP="00542792">
      <w:pPr>
        <w:pStyle w:val="a4"/>
        <w:ind w:firstLine="709"/>
        <w:rPr>
          <w:spacing w:val="-4"/>
          <w:szCs w:val="28"/>
        </w:rPr>
      </w:pPr>
    </w:p>
    <w:p w:rsidR="001119B2" w:rsidRPr="00542792" w:rsidRDefault="00560819" w:rsidP="00542792">
      <w:pPr>
        <w:pStyle w:val="a4"/>
        <w:ind w:firstLine="709"/>
        <w:rPr>
          <w:spacing w:val="-4"/>
          <w:szCs w:val="28"/>
        </w:rPr>
      </w:pPr>
      <w:r>
        <w:rPr>
          <w:spacing w:val="-4"/>
          <w:position w:val="-14"/>
          <w:szCs w:val="28"/>
        </w:rPr>
        <w:pict>
          <v:shape id="_x0000_i1156" type="#_x0000_t75" style="width:180pt;height:18.75pt">
            <v:imagedata r:id="rId136" o:title=""/>
          </v:shape>
        </w:pict>
      </w:r>
      <w:r w:rsidR="001119B2" w:rsidRPr="00542792">
        <w:rPr>
          <w:spacing w:val="-4"/>
          <w:szCs w:val="28"/>
        </w:rPr>
        <w:t>;</w:t>
      </w:r>
      <w:r w:rsidR="001119B2" w:rsidRPr="00542792">
        <w:rPr>
          <w:spacing w:val="-4"/>
          <w:szCs w:val="28"/>
        </w:rPr>
        <w:tab/>
      </w:r>
      <w:r w:rsidR="001119B2" w:rsidRPr="00542792">
        <w:rPr>
          <w:spacing w:val="-4"/>
          <w:szCs w:val="28"/>
        </w:rPr>
        <w:tab/>
      </w:r>
      <w:r w:rsidR="001119B2" w:rsidRPr="00542792">
        <w:rPr>
          <w:spacing w:val="-4"/>
          <w:szCs w:val="28"/>
        </w:rPr>
        <w:tab/>
        <w:t>(6.15)</w:t>
      </w:r>
    </w:p>
    <w:p w:rsidR="001119B2" w:rsidRPr="00542792" w:rsidRDefault="001119B2" w:rsidP="00542792">
      <w:pPr>
        <w:pStyle w:val="a4"/>
        <w:ind w:firstLine="709"/>
        <w:rPr>
          <w:spacing w:val="-4"/>
          <w:szCs w:val="28"/>
        </w:rPr>
      </w:pPr>
    </w:p>
    <w:p w:rsidR="001119B2" w:rsidRPr="00542792" w:rsidRDefault="001119B2" w:rsidP="00542792">
      <w:pPr>
        <w:pStyle w:val="a4"/>
        <w:ind w:firstLine="709"/>
        <w:rPr>
          <w:szCs w:val="28"/>
        </w:rPr>
      </w:pPr>
      <w:r w:rsidRPr="00542792">
        <w:rPr>
          <w:spacing w:val="-4"/>
          <w:szCs w:val="28"/>
        </w:rPr>
        <w:t xml:space="preserve">где </w:t>
      </w:r>
      <w:r w:rsidR="00560819">
        <w:rPr>
          <w:position w:val="-14"/>
          <w:szCs w:val="28"/>
        </w:rPr>
        <w:pict>
          <v:shape id="_x0000_i1157" type="#_x0000_t75" style="width:17.25pt;height:18.75pt">
            <v:imagedata r:id="rId137" o:title=""/>
          </v:shape>
        </w:pict>
      </w:r>
      <w:r w:rsidRPr="00542792">
        <w:rPr>
          <w:szCs w:val="28"/>
        </w:rPr>
        <w:t>- стоимость всех работ по разработке проекта и внедрению АСУ ТП</w:t>
      </w:r>
      <w:r w:rsidR="00542792">
        <w:rPr>
          <w:szCs w:val="28"/>
        </w:rPr>
        <w:t xml:space="preserve"> </w:t>
      </w:r>
      <w:r w:rsidRPr="00542792">
        <w:rPr>
          <w:szCs w:val="28"/>
        </w:rPr>
        <w:t>(по договору), равна 150000 руб;</w:t>
      </w:r>
    </w:p>
    <w:p w:rsidR="001119B2" w:rsidRPr="00542792" w:rsidRDefault="00560819" w:rsidP="00542792">
      <w:pPr>
        <w:pStyle w:val="a4"/>
        <w:ind w:firstLine="709"/>
        <w:rPr>
          <w:szCs w:val="28"/>
        </w:rPr>
      </w:pPr>
      <w:r>
        <w:rPr>
          <w:position w:val="-12"/>
          <w:szCs w:val="28"/>
        </w:rPr>
        <w:pict>
          <v:shape id="_x0000_i1158" type="#_x0000_t75" style="width:27pt;height:18pt">
            <v:imagedata r:id="rId138" o:title=""/>
          </v:shape>
        </w:pict>
      </w:r>
      <w:r w:rsidR="001119B2" w:rsidRPr="00542792">
        <w:rPr>
          <w:szCs w:val="28"/>
        </w:rPr>
        <w:t>- стоимость разработки специального (прикладного) математического обеспечения (СМО) для управления технологическим процессом, равна 35000 руб. (по договору);</w:t>
      </w:r>
    </w:p>
    <w:p w:rsidR="001119B2" w:rsidRPr="00542792" w:rsidRDefault="00560819" w:rsidP="00542792">
      <w:pPr>
        <w:spacing w:line="360" w:lineRule="auto"/>
        <w:ind w:firstLine="709"/>
        <w:jc w:val="both"/>
        <w:rPr>
          <w:spacing w:val="-4"/>
          <w:sz w:val="28"/>
          <w:szCs w:val="28"/>
        </w:rPr>
      </w:pPr>
      <w:r>
        <w:rPr>
          <w:spacing w:val="-4"/>
          <w:position w:val="-12"/>
          <w:sz w:val="28"/>
          <w:szCs w:val="28"/>
        </w:rPr>
        <w:pict>
          <v:shape id="_x0000_i1159" type="#_x0000_t75" style="width:258pt;height:18pt">
            <v:imagedata r:id="rId139" o:title=""/>
          </v:shape>
        </w:pict>
      </w:r>
      <w:r w:rsidR="001119B2" w:rsidRPr="00542792">
        <w:rPr>
          <w:spacing w:val="-4"/>
          <w:sz w:val="28"/>
          <w:szCs w:val="28"/>
        </w:rPr>
        <w:t xml:space="preserve"> руб.</w:t>
      </w:r>
    </w:p>
    <w:p w:rsidR="001119B2" w:rsidRPr="00542792" w:rsidRDefault="001119B2" w:rsidP="00542792">
      <w:pPr>
        <w:pStyle w:val="a4"/>
        <w:ind w:firstLine="709"/>
        <w:rPr>
          <w:spacing w:val="-4"/>
          <w:szCs w:val="28"/>
        </w:rPr>
      </w:pPr>
      <w:r w:rsidRPr="00542792">
        <w:rPr>
          <w:spacing w:val="-4"/>
          <w:szCs w:val="28"/>
        </w:rPr>
        <w:t xml:space="preserve">Капитальные затраты на разработку и ввод в эксплуатацию АСУ ТП составляют </w:t>
      </w:r>
      <w:r w:rsidRPr="00542792">
        <w:rPr>
          <w:szCs w:val="28"/>
        </w:rPr>
        <w:t xml:space="preserve">810339 </w:t>
      </w:r>
      <w:r w:rsidRPr="00542792">
        <w:rPr>
          <w:spacing w:val="-4"/>
          <w:szCs w:val="28"/>
        </w:rPr>
        <w:t>руб.</w:t>
      </w:r>
    </w:p>
    <w:p w:rsidR="001119B2" w:rsidRPr="00542792" w:rsidRDefault="001119B2" w:rsidP="00542792">
      <w:pPr>
        <w:pStyle w:val="a4"/>
        <w:ind w:firstLine="709"/>
        <w:rPr>
          <w:spacing w:val="-4"/>
          <w:szCs w:val="28"/>
        </w:rPr>
      </w:pPr>
    </w:p>
    <w:p w:rsidR="001119B2" w:rsidRPr="00542792" w:rsidRDefault="001119B2" w:rsidP="00542792">
      <w:pPr>
        <w:pStyle w:val="3"/>
        <w:spacing w:line="360" w:lineRule="auto"/>
        <w:ind w:firstLine="709"/>
        <w:jc w:val="both"/>
        <w:rPr>
          <w:b/>
          <w:bCs/>
          <w:szCs w:val="28"/>
        </w:rPr>
      </w:pPr>
      <w:bookmarkStart w:id="89" w:name="_Toc106392232"/>
      <w:bookmarkStart w:id="90" w:name="_Toc106508419"/>
      <w:bookmarkStart w:id="91" w:name="_Toc106508626"/>
      <w:bookmarkStart w:id="92" w:name="_Toc106508754"/>
      <w:bookmarkStart w:id="93" w:name="_Toc106514309"/>
      <w:r w:rsidRPr="00542792">
        <w:rPr>
          <w:b/>
          <w:bCs/>
          <w:szCs w:val="28"/>
        </w:rPr>
        <w:t>6.2.13 Срок окупаемости капитальных вложений</w:t>
      </w:r>
      <w:bookmarkEnd w:id="89"/>
      <w:bookmarkEnd w:id="90"/>
      <w:bookmarkEnd w:id="91"/>
      <w:bookmarkEnd w:id="92"/>
      <w:bookmarkEnd w:id="93"/>
    </w:p>
    <w:p w:rsidR="001119B2" w:rsidRPr="00542792" w:rsidRDefault="001119B2" w:rsidP="00542792">
      <w:pPr>
        <w:pStyle w:val="a4"/>
        <w:ind w:firstLine="709"/>
        <w:rPr>
          <w:spacing w:val="-4"/>
          <w:szCs w:val="28"/>
        </w:rPr>
      </w:pPr>
      <w:r w:rsidRPr="00542792">
        <w:rPr>
          <w:spacing w:val="-4"/>
          <w:szCs w:val="28"/>
        </w:rPr>
        <w:t>Применительно к проекту АТК для дискретных производств, т.е. требующих больших трудовых ресурсов, срок окупаемости капитальных вложений рассчитывается по формуле:</w:t>
      </w:r>
    </w:p>
    <w:p w:rsidR="001119B2" w:rsidRPr="00542792" w:rsidRDefault="001119B2" w:rsidP="00542792">
      <w:pPr>
        <w:pStyle w:val="a4"/>
        <w:ind w:firstLine="709"/>
        <w:rPr>
          <w:spacing w:val="-4"/>
          <w:szCs w:val="28"/>
        </w:rPr>
      </w:pPr>
    </w:p>
    <w:p w:rsidR="001119B2" w:rsidRPr="00542792" w:rsidRDefault="00560819" w:rsidP="00542792">
      <w:pPr>
        <w:pStyle w:val="a4"/>
        <w:ind w:firstLine="709"/>
        <w:rPr>
          <w:spacing w:val="-4"/>
          <w:szCs w:val="28"/>
        </w:rPr>
      </w:pPr>
      <w:r>
        <w:rPr>
          <w:spacing w:val="-4"/>
          <w:position w:val="-30"/>
          <w:szCs w:val="28"/>
        </w:rPr>
        <w:pict>
          <v:shape id="_x0000_i1160" type="#_x0000_t75" style="width:59.25pt;height:33.75pt">
            <v:imagedata r:id="rId140" o:title=""/>
          </v:shape>
        </w:pict>
      </w:r>
      <w:r w:rsidR="001119B2" w:rsidRPr="00542792">
        <w:rPr>
          <w:spacing w:val="-4"/>
          <w:szCs w:val="28"/>
        </w:rPr>
        <w:t>;</w:t>
      </w:r>
      <w:r w:rsidR="001119B2" w:rsidRPr="00542792">
        <w:rPr>
          <w:spacing w:val="-4"/>
          <w:szCs w:val="28"/>
        </w:rPr>
        <w:tab/>
      </w:r>
      <w:r w:rsidR="001119B2" w:rsidRPr="00542792">
        <w:rPr>
          <w:spacing w:val="-4"/>
          <w:szCs w:val="28"/>
        </w:rPr>
        <w:tab/>
      </w:r>
      <w:r w:rsidR="001119B2" w:rsidRPr="00542792">
        <w:rPr>
          <w:spacing w:val="-4"/>
          <w:szCs w:val="28"/>
        </w:rPr>
        <w:tab/>
        <w:t>(6.16)</w:t>
      </w:r>
    </w:p>
    <w:p w:rsidR="001119B2" w:rsidRPr="00542792" w:rsidRDefault="001119B2" w:rsidP="00542792">
      <w:pPr>
        <w:pStyle w:val="a4"/>
        <w:ind w:firstLine="709"/>
        <w:rPr>
          <w:spacing w:val="-4"/>
          <w:szCs w:val="28"/>
        </w:rPr>
      </w:pPr>
    </w:p>
    <w:p w:rsidR="001119B2" w:rsidRPr="00542792" w:rsidRDefault="00560819" w:rsidP="00542792">
      <w:pPr>
        <w:pStyle w:val="a4"/>
        <w:ind w:firstLine="709"/>
        <w:rPr>
          <w:szCs w:val="28"/>
        </w:rPr>
      </w:pPr>
      <w:r>
        <w:rPr>
          <w:position w:val="-10"/>
          <w:szCs w:val="28"/>
        </w:rPr>
        <w:pict>
          <v:shape id="_x0000_i1161" type="#_x0000_t75" style="width:17.25pt;height:17.25pt" o:bullet="t">
            <v:imagedata r:id="rId141" o:title=""/>
          </v:shape>
        </w:pict>
      </w:r>
      <w:r w:rsidR="001119B2" w:rsidRPr="00542792">
        <w:rPr>
          <w:szCs w:val="28"/>
        </w:rPr>
        <w:t xml:space="preserve"> - годовая экономия, равна 3347839 руб.</w:t>
      </w:r>
    </w:p>
    <w:p w:rsidR="001119B2" w:rsidRPr="00542792" w:rsidRDefault="00560819" w:rsidP="00542792">
      <w:pPr>
        <w:spacing w:line="360" w:lineRule="auto"/>
        <w:ind w:firstLine="709"/>
        <w:jc w:val="both"/>
        <w:rPr>
          <w:spacing w:val="-4"/>
          <w:sz w:val="28"/>
          <w:szCs w:val="28"/>
        </w:rPr>
      </w:pPr>
      <w:r>
        <w:rPr>
          <w:spacing w:val="-4"/>
          <w:position w:val="-24"/>
          <w:sz w:val="28"/>
          <w:szCs w:val="28"/>
        </w:rPr>
        <w:pict>
          <v:shape id="_x0000_i1162" type="#_x0000_t75" style="width:135pt;height:30.75pt">
            <v:imagedata r:id="rId142" o:title=""/>
          </v:shape>
        </w:pict>
      </w:r>
    </w:p>
    <w:p w:rsidR="001119B2" w:rsidRPr="00542792" w:rsidRDefault="001119B2" w:rsidP="00542792">
      <w:pPr>
        <w:pStyle w:val="a4"/>
        <w:ind w:firstLine="709"/>
        <w:rPr>
          <w:spacing w:val="-4"/>
          <w:szCs w:val="28"/>
        </w:rPr>
      </w:pPr>
      <w:r w:rsidRPr="00542792">
        <w:rPr>
          <w:spacing w:val="-4"/>
          <w:szCs w:val="28"/>
        </w:rPr>
        <w:t>Срок окупаемости капитальных вложений составляет</w:t>
      </w:r>
      <w:r w:rsidR="00542792">
        <w:rPr>
          <w:spacing w:val="-4"/>
          <w:szCs w:val="28"/>
        </w:rPr>
        <w:t xml:space="preserve"> </w:t>
      </w:r>
      <w:r w:rsidRPr="00542792">
        <w:rPr>
          <w:spacing w:val="-4"/>
          <w:szCs w:val="28"/>
        </w:rPr>
        <w:t>менее 0.242 года.</w:t>
      </w:r>
    </w:p>
    <w:p w:rsidR="001119B2" w:rsidRPr="00542792" w:rsidRDefault="001119B2" w:rsidP="00542792">
      <w:pPr>
        <w:pStyle w:val="3"/>
        <w:spacing w:line="360" w:lineRule="auto"/>
        <w:ind w:firstLine="709"/>
        <w:jc w:val="both"/>
        <w:rPr>
          <w:szCs w:val="28"/>
        </w:rPr>
        <w:sectPr w:rsidR="001119B2" w:rsidRPr="00542792" w:rsidSect="00542792">
          <w:type w:val="nextColumn"/>
          <w:pgSz w:w="11906" w:h="16838"/>
          <w:pgMar w:top="1134" w:right="851" w:bottom="1134" w:left="1701" w:header="709" w:footer="709" w:gutter="0"/>
          <w:cols w:space="708"/>
          <w:docGrid w:linePitch="360"/>
        </w:sectPr>
      </w:pPr>
    </w:p>
    <w:p w:rsidR="001119B2" w:rsidRPr="00542792" w:rsidRDefault="001119B2" w:rsidP="00542792">
      <w:pPr>
        <w:pStyle w:val="3"/>
        <w:spacing w:line="360" w:lineRule="auto"/>
        <w:ind w:firstLine="709"/>
        <w:jc w:val="both"/>
        <w:rPr>
          <w:b/>
          <w:bCs/>
          <w:szCs w:val="28"/>
        </w:rPr>
      </w:pPr>
      <w:r w:rsidRPr="00542792">
        <w:rPr>
          <w:b/>
          <w:bCs/>
          <w:szCs w:val="28"/>
        </w:rPr>
        <w:t>6.2.14 Сводная таблица основных параметров</w:t>
      </w:r>
    </w:p>
    <w:p w:rsidR="001119B2" w:rsidRPr="00542792" w:rsidRDefault="001119B2" w:rsidP="00542792">
      <w:pPr>
        <w:pStyle w:val="33"/>
        <w:spacing w:line="360" w:lineRule="auto"/>
        <w:ind w:firstLine="709"/>
        <w:jc w:val="both"/>
        <w:rPr>
          <w:szCs w:val="28"/>
        </w:rPr>
      </w:pPr>
      <w:r w:rsidRPr="00542792">
        <w:rPr>
          <w:szCs w:val="28"/>
        </w:rPr>
        <w:t>В таблице 6.2 приведены основные параметры, изменившиеся после внедрения новой системы управления.</w:t>
      </w:r>
    </w:p>
    <w:p w:rsidR="001119B2" w:rsidRPr="00542792" w:rsidRDefault="001119B2" w:rsidP="00542792">
      <w:pPr>
        <w:pStyle w:val="33"/>
        <w:spacing w:line="360" w:lineRule="auto"/>
        <w:ind w:firstLine="709"/>
        <w:jc w:val="both"/>
        <w:rPr>
          <w:szCs w:val="28"/>
        </w:rPr>
      </w:pPr>
    </w:p>
    <w:p w:rsidR="004826E0" w:rsidRDefault="001119B2" w:rsidP="004826E0">
      <w:pPr>
        <w:pStyle w:val="a4"/>
        <w:ind w:firstLine="709"/>
        <w:jc w:val="right"/>
        <w:rPr>
          <w:szCs w:val="28"/>
        </w:rPr>
      </w:pPr>
      <w:r w:rsidRPr="00542792">
        <w:rPr>
          <w:szCs w:val="28"/>
        </w:rPr>
        <w:t>Таблица 6.2</w:t>
      </w:r>
    </w:p>
    <w:p w:rsidR="001119B2" w:rsidRPr="00542792" w:rsidRDefault="001119B2" w:rsidP="00542792">
      <w:pPr>
        <w:pStyle w:val="a4"/>
        <w:ind w:firstLine="709"/>
        <w:rPr>
          <w:szCs w:val="28"/>
        </w:rPr>
      </w:pPr>
      <w:r w:rsidRPr="00542792">
        <w:rPr>
          <w:spacing w:val="-4"/>
          <w:szCs w:val="28"/>
        </w:rPr>
        <w:t>Технико-экономические показатели внедрения АС</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073"/>
        <w:gridCol w:w="1752"/>
        <w:gridCol w:w="1980"/>
        <w:gridCol w:w="1904"/>
      </w:tblGrid>
      <w:tr w:rsidR="001119B2" w:rsidRPr="00542792" w:rsidTr="001E7FF8">
        <w:trPr>
          <w:trHeight w:val="147"/>
        </w:trPr>
        <w:tc>
          <w:tcPr>
            <w:tcW w:w="2647" w:type="dxa"/>
            <w:vMerge w:val="restart"/>
            <w:shd w:val="clear" w:color="auto" w:fill="auto"/>
          </w:tcPr>
          <w:p w:rsidR="001119B2" w:rsidRPr="001E7FF8" w:rsidRDefault="001119B2" w:rsidP="001E7FF8">
            <w:pPr>
              <w:pStyle w:val="a4"/>
              <w:ind w:firstLine="34"/>
              <w:rPr>
                <w:sz w:val="20"/>
                <w:szCs w:val="20"/>
              </w:rPr>
            </w:pPr>
            <w:r w:rsidRPr="001E7FF8">
              <w:rPr>
                <w:spacing w:val="-4"/>
                <w:sz w:val="20"/>
                <w:szCs w:val="20"/>
              </w:rPr>
              <w:t>Показатели</w:t>
            </w:r>
          </w:p>
        </w:tc>
        <w:tc>
          <w:tcPr>
            <w:tcW w:w="1073" w:type="dxa"/>
            <w:vMerge w:val="restart"/>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Ед.</w:t>
            </w:r>
          </w:p>
          <w:p w:rsidR="001119B2" w:rsidRPr="001E7FF8" w:rsidRDefault="001119B2" w:rsidP="001E7FF8">
            <w:pPr>
              <w:pStyle w:val="a4"/>
              <w:ind w:firstLine="34"/>
              <w:jc w:val="center"/>
              <w:rPr>
                <w:sz w:val="20"/>
                <w:szCs w:val="20"/>
              </w:rPr>
            </w:pPr>
            <w:r w:rsidRPr="001E7FF8">
              <w:rPr>
                <w:sz w:val="20"/>
                <w:szCs w:val="20"/>
              </w:rPr>
              <w:t>Изм.</w:t>
            </w:r>
          </w:p>
        </w:tc>
        <w:tc>
          <w:tcPr>
            <w:tcW w:w="3732" w:type="dxa"/>
            <w:gridSpan w:val="2"/>
            <w:shd w:val="clear" w:color="auto" w:fill="auto"/>
            <w:vAlign w:val="center"/>
          </w:tcPr>
          <w:p w:rsidR="001119B2" w:rsidRPr="001E7FF8" w:rsidRDefault="001119B2" w:rsidP="001E7FF8">
            <w:pPr>
              <w:pStyle w:val="a4"/>
              <w:ind w:firstLine="34"/>
              <w:jc w:val="center"/>
              <w:rPr>
                <w:sz w:val="20"/>
                <w:szCs w:val="20"/>
              </w:rPr>
            </w:pPr>
            <w:r w:rsidRPr="001E7FF8">
              <w:rPr>
                <w:spacing w:val="-4"/>
                <w:sz w:val="20"/>
                <w:szCs w:val="20"/>
              </w:rPr>
              <w:t>Значение показателя</w:t>
            </w:r>
          </w:p>
        </w:tc>
        <w:tc>
          <w:tcPr>
            <w:tcW w:w="1904" w:type="dxa"/>
            <w:vMerge w:val="restart"/>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Экономия</w:t>
            </w:r>
          </w:p>
          <w:p w:rsidR="001119B2" w:rsidRPr="001E7FF8" w:rsidRDefault="001119B2" w:rsidP="001E7FF8">
            <w:pPr>
              <w:pStyle w:val="a4"/>
              <w:ind w:firstLine="34"/>
              <w:jc w:val="center"/>
              <w:rPr>
                <w:sz w:val="20"/>
                <w:szCs w:val="20"/>
              </w:rPr>
            </w:pPr>
            <w:r w:rsidRPr="001E7FF8">
              <w:rPr>
                <w:sz w:val="20"/>
                <w:szCs w:val="20"/>
              </w:rPr>
              <w:t>(-)</w:t>
            </w:r>
          </w:p>
          <w:p w:rsidR="001119B2" w:rsidRPr="001E7FF8" w:rsidRDefault="001119B2" w:rsidP="001E7FF8">
            <w:pPr>
              <w:pStyle w:val="a4"/>
              <w:ind w:firstLine="34"/>
              <w:jc w:val="center"/>
              <w:rPr>
                <w:sz w:val="20"/>
                <w:szCs w:val="20"/>
              </w:rPr>
            </w:pPr>
            <w:r w:rsidRPr="001E7FF8">
              <w:rPr>
                <w:sz w:val="20"/>
                <w:szCs w:val="20"/>
              </w:rPr>
              <w:t>Увеличение</w:t>
            </w:r>
          </w:p>
          <w:p w:rsidR="001119B2" w:rsidRPr="001E7FF8" w:rsidRDefault="001119B2" w:rsidP="001E7FF8">
            <w:pPr>
              <w:pStyle w:val="a4"/>
              <w:ind w:firstLine="34"/>
              <w:jc w:val="center"/>
              <w:rPr>
                <w:sz w:val="20"/>
                <w:szCs w:val="20"/>
              </w:rPr>
            </w:pPr>
            <w:r w:rsidRPr="001E7FF8">
              <w:rPr>
                <w:sz w:val="20"/>
                <w:szCs w:val="20"/>
              </w:rPr>
              <w:t>(+)</w:t>
            </w:r>
          </w:p>
        </w:tc>
      </w:tr>
      <w:tr w:rsidR="001119B2" w:rsidRPr="00542792" w:rsidTr="001E7FF8">
        <w:trPr>
          <w:trHeight w:val="333"/>
        </w:trPr>
        <w:tc>
          <w:tcPr>
            <w:tcW w:w="2647" w:type="dxa"/>
            <w:vMerge/>
            <w:shd w:val="clear" w:color="auto" w:fill="auto"/>
          </w:tcPr>
          <w:p w:rsidR="001119B2" w:rsidRPr="001E7FF8" w:rsidRDefault="001119B2" w:rsidP="001E7FF8">
            <w:pPr>
              <w:pStyle w:val="a4"/>
              <w:ind w:firstLine="34"/>
              <w:rPr>
                <w:sz w:val="20"/>
                <w:szCs w:val="20"/>
              </w:rPr>
            </w:pPr>
          </w:p>
        </w:tc>
        <w:tc>
          <w:tcPr>
            <w:tcW w:w="1073" w:type="dxa"/>
            <w:vMerge/>
            <w:shd w:val="clear" w:color="auto" w:fill="auto"/>
            <w:vAlign w:val="center"/>
          </w:tcPr>
          <w:p w:rsidR="001119B2" w:rsidRPr="001E7FF8" w:rsidRDefault="001119B2" w:rsidP="001E7FF8">
            <w:pPr>
              <w:pStyle w:val="a4"/>
              <w:ind w:firstLine="34"/>
              <w:jc w:val="center"/>
              <w:rPr>
                <w:sz w:val="20"/>
                <w:szCs w:val="20"/>
              </w:rPr>
            </w:pPr>
          </w:p>
        </w:tc>
        <w:tc>
          <w:tcPr>
            <w:tcW w:w="1752"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До автоматизации</w:t>
            </w:r>
          </w:p>
        </w:tc>
        <w:tc>
          <w:tcPr>
            <w:tcW w:w="1980"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После автоматизации</w:t>
            </w:r>
          </w:p>
        </w:tc>
        <w:tc>
          <w:tcPr>
            <w:tcW w:w="1904" w:type="dxa"/>
            <w:vMerge/>
            <w:shd w:val="clear" w:color="auto" w:fill="auto"/>
            <w:vAlign w:val="center"/>
          </w:tcPr>
          <w:p w:rsidR="001119B2" w:rsidRPr="001E7FF8" w:rsidRDefault="001119B2" w:rsidP="001E7FF8">
            <w:pPr>
              <w:pStyle w:val="a4"/>
              <w:ind w:firstLine="34"/>
              <w:jc w:val="center"/>
              <w:rPr>
                <w:sz w:val="20"/>
                <w:szCs w:val="20"/>
              </w:rPr>
            </w:pPr>
          </w:p>
        </w:tc>
      </w:tr>
      <w:tr w:rsidR="001119B2" w:rsidRPr="00542792" w:rsidTr="001E7FF8">
        <w:trPr>
          <w:trHeight w:val="351"/>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Годовая программа перекачиваемого газа</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м</w:t>
            </w:r>
            <w:r w:rsidRPr="001E7FF8">
              <w:rPr>
                <w:spacing w:val="-4"/>
                <w:sz w:val="20"/>
                <w:szCs w:val="20"/>
                <w:vertAlign w:val="superscript"/>
              </w:rPr>
              <w:t>3</w:t>
            </w:r>
          </w:p>
        </w:tc>
        <w:tc>
          <w:tcPr>
            <w:tcW w:w="1752"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119655360</w:t>
            </w:r>
          </w:p>
        </w:tc>
        <w:tc>
          <w:tcPr>
            <w:tcW w:w="1980" w:type="dxa"/>
            <w:shd w:val="clear" w:color="auto" w:fill="auto"/>
            <w:vAlign w:val="center"/>
          </w:tcPr>
          <w:p w:rsidR="001119B2" w:rsidRPr="001E7FF8" w:rsidRDefault="001119B2" w:rsidP="001E7FF8">
            <w:pPr>
              <w:pStyle w:val="a4"/>
              <w:ind w:firstLine="34"/>
              <w:jc w:val="center"/>
              <w:rPr>
                <w:spacing w:val="-4"/>
                <w:sz w:val="20"/>
                <w:szCs w:val="20"/>
              </w:rPr>
            </w:pPr>
            <w:r w:rsidRPr="001E7FF8">
              <w:rPr>
                <w:rFonts w:eastAsia="MS Mincho"/>
                <w:sz w:val="20"/>
                <w:szCs w:val="20"/>
              </w:rPr>
              <w:t>121651200</w:t>
            </w:r>
          </w:p>
        </w:tc>
        <w:tc>
          <w:tcPr>
            <w:tcW w:w="1904"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+ 1995840</w:t>
            </w:r>
          </w:p>
        </w:tc>
      </w:tr>
      <w:tr w:rsidR="001119B2" w:rsidRPr="00542792" w:rsidTr="001E7FF8">
        <w:trPr>
          <w:trHeight w:val="798"/>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Численность работников в т.ч.:</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Чел.</w:t>
            </w:r>
          </w:p>
        </w:tc>
        <w:tc>
          <w:tcPr>
            <w:tcW w:w="1752"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8</w:t>
            </w:r>
          </w:p>
          <w:p w:rsidR="001119B2" w:rsidRPr="001E7FF8" w:rsidRDefault="001119B2" w:rsidP="001E7FF8">
            <w:pPr>
              <w:pStyle w:val="a4"/>
              <w:ind w:firstLine="34"/>
              <w:jc w:val="center"/>
              <w:rPr>
                <w:spacing w:val="-4"/>
                <w:sz w:val="20"/>
                <w:szCs w:val="20"/>
              </w:rPr>
            </w:pPr>
          </w:p>
        </w:tc>
        <w:tc>
          <w:tcPr>
            <w:tcW w:w="1980" w:type="dxa"/>
            <w:shd w:val="clear" w:color="auto" w:fill="auto"/>
            <w:vAlign w:val="center"/>
          </w:tcPr>
          <w:p w:rsidR="001119B2" w:rsidRPr="001E7FF8" w:rsidRDefault="001119B2" w:rsidP="001E7FF8">
            <w:pPr>
              <w:spacing w:line="360" w:lineRule="auto"/>
              <w:ind w:firstLine="34"/>
              <w:jc w:val="center"/>
              <w:rPr>
                <w:spacing w:val="-4"/>
                <w:sz w:val="20"/>
                <w:szCs w:val="20"/>
              </w:rPr>
            </w:pPr>
            <w:r w:rsidRPr="001E7FF8">
              <w:rPr>
                <w:spacing w:val="-4"/>
                <w:sz w:val="20"/>
                <w:szCs w:val="20"/>
              </w:rPr>
              <w:t>5</w:t>
            </w:r>
          </w:p>
          <w:p w:rsidR="001119B2" w:rsidRPr="001E7FF8" w:rsidRDefault="001119B2" w:rsidP="001E7FF8">
            <w:pPr>
              <w:pStyle w:val="a4"/>
              <w:ind w:firstLine="34"/>
              <w:jc w:val="center"/>
              <w:rPr>
                <w:spacing w:val="-4"/>
                <w:sz w:val="20"/>
                <w:szCs w:val="20"/>
              </w:rPr>
            </w:pPr>
          </w:p>
        </w:tc>
        <w:tc>
          <w:tcPr>
            <w:tcW w:w="1904" w:type="dxa"/>
            <w:shd w:val="clear" w:color="auto" w:fill="auto"/>
            <w:vAlign w:val="center"/>
          </w:tcPr>
          <w:p w:rsidR="001119B2" w:rsidRPr="001E7FF8" w:rsidRDefault="001119B2" w:rsidP="001E7FF8">
            <w:pPr>
              <w:spacing w:line="360" w:lineRule="auto"/>
              <w:ind w:firstLine="34"/>
              <w:jc w:val="center"/>
              <w:rPr>
                <w:spacing w:val="-4"/>
                <w:sz w:val="20"/>
                <w:szCs w:val="20"/>
              </w:rPr>
            </w:pPr>
            <w:r w:rsidRPr="001E7FF8">
              <w:rPr>
                <w:spacing w:val="-4"/>
                <w:sz w:val="20"/>
                <w:szCs w:val="20"/>
              </w:rPr>
              <w:t>-3</w:t>
            </w:r>
          </w:p>
          <w:p w:rsidR="001119B2" w:rsidRPr="001E7FF8" w:rsidRDefault="001119B2" w:rsidP="001E7FF8">
            <w:pPr>
              <w:pStyle w:val="a4"/>
              <w:ind w:firstLine="34"/>
              <w:jc w:val="center"/>
              <w:rPr>
                <w:spacing w:val="-4"/>
                <w:sz w:val="20"/>
                <w:szCs w:val="20"/>
              </w:rPr>
            </w:pPr>
          </w:p>
        </w:tc>
      </w:tr>
      <w:tr w:rsidR="001119B2" w:rsidRPr="00542792" w:rsidTr="001E7FF8">
        <w:trPr>
          <w:trHeight w:val="394"/>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Оператор</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p>
        </w:tc>
        <w:tc>
          <w:tcPr>
            <w:tcW w:w="1752"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2</w:t>
            </w:r>
          </w:p>
        </w:tc>
        <w:tc>
          <w:tcPr>
            <w:tcW w:w="1980"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1</w:t>
            </w:r>
          </w:p>
        </w:tc>
        <w:tc>
          <w:tcPr>
            <w:tcW w:w="1904"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-1</w:t>
            </w:r>
          </w:p>
        </w:tc>
      </w:tr>
      <w:tr w:rsidR="001119B2" w:rsidRPr="00542792" w:rsidTr="001E7FF8">
        <w:trPr>
          <w:trHeight w:val="394"/>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Работник КиПа</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p>
        </w:tc>
        <w:tc>
          <w:tcPr>
            <w:tcW w:w="1752"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2</w:t>
            </w:r>
          </w:p>
        </w:tc>
        <w:tc>
          <w:tcPr>
            <w:tcW w:w="1980"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0</w:t>
            </w:r>
          </w:p>
        </w:tc>
        <w:tc>
          <w:tcPr>
            <w:tcW w:w="1904"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-2</w:t>
            </w:r>
          </w:p>
        </w:tc>
      </w:tr>
      <w:tr w:rsidR="001119B2" w:rsidRPr="00542792" w:rsidTr="001E7FF8">
        <w:trPr>
          <w:trHeight w:val="394"/>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Электронщик</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p>
        </w:tc>
        <w:tc>
          <w:tcPr>
            <w:tcW w:w="1752"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2</w:t>
            </w:r>
          </w:p>
        </w:tc>
        <w:tc>
          <w:tcPr>
            <w:tcW w:w="1980"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0</w:t>
            </w:r>
          </w:p>
        </w:tc>
        <w:tc>
          <w:tcPr>
            <w:tcW w:w="1904"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-2</w:t>
            </w:r>
          </w:p>
        </w:tc>
      </w:tr>
      <w:tr w:rsidR="001119B2" w:rsidRPr="00542792" w:rsidTr="001E7FF8">
        <w:trPr>
          <w:trHeight w:val="394"/>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Наладчик</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p>
        </w:tc>
        <w:tc>
          <w:tcPr>
            <w:tcW w:w="1752" w:type="dxa"/>
            <w:shd w:val="clear" w:color="auto" w:fill="auto"/>
            <w:vAlign w:val="center"/>
          </w:tcPr>
          <w:p w:rsidR="001119B2" w:rsidRPr="001E7FF8" w:rsidRDefault="001119B2" w:rsidP="001E7FF8">
            <w:pPr>
              <w:pStyle w:val="a4"/>
              <w:ind w:left="173" w:firstLine="34"/>
              <w:jc w:val="center"/>
              <w:rPr>
                <w:spacing w:val="-4"/>
                <w:sz w:val="20"/>
                <w:szCs w:val="20"/>
              </w:rPr>
            </w:pPr>
            <w:r w:rsidRPr="001E7FF8">
              <w:rPr>
                <w:spacing w:val="-4"/>
                <w:sz w:val="20"/>
                <w:szCs w:val="20"/>
              </w:rPr>
              <w:t>2</w:t>
            </w:r>
          </w:p>
        </w:tc>
        <w:tc>
          <w:tcPr>
            <w:tcW w:w="1980"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0</w:t>
            </w:r>
          </w:p>
        </w:tc>
        <w:tc>
          <w:tcPr>
            <w:tcW w:w="1904" w:type="dxa"/>
            <w:shd w:val="clear" w:color="auto" w:fill="auto"/>
            <w:vAlign w:val="center"/>
          </w:tcPr>
          <w:p w:rsidR="001119B2" w:rsidRPr="001E7FF8" w:rsidRDefault="001119B2" w:rsidP="001E7FF8">
            <w:pPr>
              <w:pStyle w:val="a4"/>
              <w:ind w:right="291" w:firstLine="34"/>
              <w:jc w:val="center"/>
              <w:rPr>
                <w:spacing w:val="-4"/>
                <w:sz w:val="20"/>
                <w:szCs w:val="20"/>
              </w:rPr>
            </w:pPr>
            <w:r w:rsidRPr="001E7FF8">
              <w:rPr>
                <w:spacing w:val="-4"/>
                <w:sz w:val="20"/>
                <w:szCs w:val="20"/>
              </w:rPr>
              <w:t>-2</w:t>
            </w:r>
          </w:p>
        </w:tc>
      </w:tr>
      <w:tr w:rsidR="001119B2" w:rsidRPr="00542792" w:rsidTr="001E7FF8">
        <w:trPr>
          <w:trHeight w:val="394"/>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Малая группа обеспечения (МГО)</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p>
        </w:tc>
        <w:tc>
          <w:tcPr>
            <w:tcW w:w="1752" w:type="dxa"/>
            <w:shd w:val="clear" w:color="auto" w:fill="auto"/>
            <w:vAlign w:val="center"/>
          </w:tcPr>
          <w:p w:rsidR="001119B2" w:rsidRPr="001E7FF8" w:rsidRDefault="001119B2" w:rsidP="001E7FF8">
            <w:pPr>
              <w:pStyle w:val="a4"/>
              <w:ind w:left="173" w:firstLine="34"/>
              <w:jc w:val="center"/>
              <w:rPr>
                <w:spacing w:val="-4"/>
                <w:sz w:val="20"/>
                <w:szCs w:val="20"/>
              </w:rPr>
            </w:pPr>
            <w:r w:rsidRPr="001E7FF8">
              <w:rPr>
                <w:spacing w:val="-4"/>
                <w:sz w:val="20"/>
                <w:szCs w:val="20"/>
              </w:rPr>
              <w:t>0</w:t>
            </w:r>
          </w:p>
        </w:tc>
        <w:tc>
          <w:tcPr>
            <w:tcW w:w="1980"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3</w:t>
            </w:r>
          </w:p>
        </w:tc>
        <w:tc>
          <w:tcPr>
            <w:tcW w:w="1904"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+3</w:t>
            </w:r>
          </w:p>
        </w:tc>
      </w:tr>
      <w:tr w:rsidR="001119B2" w:rsidRPr="00542792" w:rsidTr="001E7FF8">
        <w:trPr>
          <w:trHeight w:val="394"/>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Программист</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p>
        </w:tc>
        <w:tc>
          <w:tcPr>
            <w:tcW w:w="1752" w:type="dxa"/>
            <w:shd w:val="clear" w:color="auto" w:fill="auto"/>
            <w:vAlign w:val="center"/>
          </w:tcPr>
          <w:p w:rsidR="001119B2" w:rsidRPr="001E7FF8" w:rsidRDefault="001119B2" w:rsidP="001E7FF8">
            <w:pPr>
              <w:pStyle w:val="a4"/>
              <w:tabs>
                <w:tab w:val="left" w:pos="923"/>
                <w:tab w:val="left" w:pos="1103"/>
                <w:tab w:val="left" w:pos="1283"/>
              </w:tabs>
              <w:ind w:left="173" w:firstLine="34"/>
              <w:jc w:val="center"/>
              <w:rPr>
                <w:spacing w:val="-4"/>
                <w:sz w:val="20"/>
                <w:szCs w:val="20"/>
              </w:rPr>
            </w:pPr>
            <w:r w:rsidRPr="001E7FF8">
              <w:rPr>
                <w:spacing w:val="-4"/>
                <w:sz w:val="20"/>
                <w:szCs w:val="20"/>
              </w:rPr>
              <w:t>0</w:t>
            </w:r>
          </w:p>
        </w:tc>
        <w:tc>
          <w:tcPr>
            <w:tcW w:w="1980"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1</w:t>
            </w:r>
          </w:p>
        </w:tc>
        <w:tc>
          <w:tcPr>
            <w:tcW w:w="1904"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+1</w:t>
            </w:r>
          </w:p>
        </w:tc>
      </w:tr>
      <w:tr w:rsidR="001119B2" w:rsidRPr="00542792" w:rsidTr="001E7FF8">
        <w:trPr>
          <w:trHeight w:val="351"/>
        </w:trPr>
        <w:tc>
          <w:tcPr>
            <w:tcW w:w="2647" w:type="dxa"/>
            <w:shd w:val="clear" w:color="auto" w:fill="auto"/>
          </w:tcPr>
          <w:p w:rsidR="001119B2" w:rsidRPr="001E7FF8" w:rsidRDefault="001119B2" w:rsidP="001E7FF8">
            <w:pPr>
              <w:pStyle w:val="a4"/>
              <w:ind w:firstLine="34"/>
              <w:rPr>
                <w:sz w:val="20"/>
                <w:szCs w:val="20"/>
              </w:rPr>
            </w:pPr>
            <w:r w:rsidRPr="001E7FF8">
              <w:rPr>
                <w:sz w:val="20"/>
                <w:szCs w:val="20"/>
              </w:rPr>
              <w:t>Годовая заработная плата</w:t>
            </w:r>
          </w:p>
          <w:p w:rsidR="001119B2" w:rsidRPr="001E7FF8" w:rsidRDefault="001119B2" w:rsidP="001E7FF8">
            <w:pPr>
              <w:pStyle w:val="a4"/>
              <w:ind w:firstLine="34"/>
              <w:rPr>
                <w:sz w:val="20"/>
                <w:szCs w:val="20"/>
              </w:rPr>
            </w:pPr>
            <w:r w:rsidRPr="001E7FF8">
              <w:rPr>
                <w:sz w:val="20"/>
                <w:szCs w:val="20"/>
              </w:rPr>
              <w:t>персонала</w:t>
            </w:r>
          </w:p>
        </w:tc>
        <w:tc>
          <w:tcPr>
            <w:tcW w:w="1073"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Тыс. руб.</w:t>
            </w:r>
          </w:p>
        </w:tc>
        <w:tc>
          <w:tcPr>
            <w:tcW w:w="1752"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875.9</w:t>
            </w:r>
          </w:p>
        </w:tc>
        <w:tc>
          <w:tcPr>
            <w:tcW w:w="1980"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881.9</w:t>
            </w:r>
          </w:p>
        </w:tc>
        <w:tc>
          <w:tcPr>
            <w:tcW w:w="1904"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+ 6.</w:t>
            </w:r>
          </w:p>
        </w:tc>
      </w:tr>
      <w:tr w:rsidR="001119B2" w:rsidRPr="00542792" w:rsidTr="001E7FF8">
        <w:trPr>
          <w:trHeight w:val="351"/>
        </w:trPr>
        <w:tc>
          <w:tcPr>
            <w:tcW w:w="2647" w:type="dxa"/>
            <w:shd w:val="clear" w:color="auto" w:fill="auto"/>
          </w:tcPr>
          <w:p w:rsidR="001119B2" w:rsidRPr="001E7FF8" w:rsidRDefault="001119B2" w:rsidP="001E7FF8">
            <w:pPr>
              <w:pStyle w:val="a4"/>
              <w:ind w:firstLine="34"/>
              <w:rPr>
                <w:sz w:val="20"/>
                <w:szCs w:val="20"/>
              </w:rPr>
            </w:pPr>
            <w:r w:rsidRPr="001E7FF8">
              <w:rPr>
                <w:sz w:val="20"/>
                <w:szCs w:val="20"/>
              </w:rPr>
              <w:t>Потребление электроэнергии</w:t>
            </w:r>
          </w:p>
        </w:tc>
        <w:tc>
          <w:tcPr>
            <w:tcW w:w="1073"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кВт.</w:t>
            </w:r>
          </w:p>
        </w:tc>
        <w:tc>
          <w:tcPr>
            <w:tcW w:w="1752" w:type="dxa"/>
            <w:shd w:val="clear" w:color="auto" w:fill="auto"/>
            <w:vAlign w:val="center"/>
          </w:tcPr>
          <w:p w:rsidR="001119B2" w:rsidRPr="001E7FF8" w:rsidRDefault="001119B2" w:rsidP="001E7FF8">
            <w:pPr>
              <w:spacing w:line="360" w:lineRule="auto"/>
              <w:ind w:firstLine="34"/>
              <w:jc w:val="center"/>
              <w:rPr>
                <w:sz w:val="20"/>
                <w:szCs w:val="20"/>
              </w:rPr>
            </w:pPr>
            <w:r w:rsidRPr="001E7FF8">
              <w:rPr>
                <w:sz w:val="20"/>
                <w:szCs w:val="20"/>
              </w:rPr>
              <w:t>1458.79</w:t>
            </w:r>
          </w:p>
        </w:tc>
        <w:tc>
          <w:tcPr>
            <w:tcW w:w="1980" w:type="dxa"/>
            <w:shd w:val="clear" w:color="auto" w:fill="auto"/>
            <w:vAlign w:val="center"/>
          </w:tcPr>
          <w:p w:rsidR="001119B2" w:rsidRPr="001E7FF8" w:rsidRDefault="001119B2" w:rsidP="001E7FF8">
            <w:pPr>
              <w:spacing w:line="360" w:lineRule="auto"/>
              <w:ind w:firstLine="34"/>
              <w:jc w:val="center"/>
              <w:rPr>
                <w:sz w:val="20"/>
                <w:szCs w:val="20"/>
              </w:rPr>
            </w:pPr>
            <w:r w:rsidRPr="001E7FF8">
              <w:rPr>
                <w:sz w:val="20"/>
                <w:szCs w:val="20"/>
              </w:rPr>
              <w:t>1505.3</w:t>
            </w:r>
          </w:p>
        </w:tc>
        <w:tc>
          <w:tcPr>
            <w:tcW w:w="1904"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+ 46.51</w:t>
            </w:r>
          </w:p>
        </w:tc>
      </w:tr>
      <w:tr w:rsidR="001119B2" w:rsidRPr="00542792" w:rsidTr="001E7FF8">
        <w:trPr>
          <w:trHeight w:val="351"/>
        </w:trPr>
        <w:tc>
          <w:tcPr>
            <w:tcW w:w="2647" w:type="dxa"/>
            <w:shd w:val="clear" w:color="auto" w:fill="auto"/>
          </w:tcPr>
          <w:p w:rsidR="001119B2" w:rsidRPr="001E7FF8" w:rsidRDefault="001119B2" w:rsidP="001E7FF8">
            <w:pPr>
              <w:pStyle w:val="a4"/>
              <w:ind w:firstLine="34"/>
              <w:rPr>
                <w:sz w:val="20"/>
                <w:szCs w:val="20"/>
              </w:rPr>
            </w:pPr>
            <w:r w:rsidRPr="001E7FF8">
              <w:rPr>
                <w:sz w:val="20"/>
                <w:szCs w:val="20"/>
              </w:rPr>
              <w:t>Простой Л-24/6</w:t>
            </w:r>
          </w:p>
          <w:p w:rsidR="001119B2" w:rsidRPr="001E7FF8" w:rsidRDefault="001119B2" w:rsidP="001E7FF8">
            <w:pPr>
              <w:pStyle w:val="a4"/>
              <w:ind w:firstLine="34"/>
              <w:rPr>
                <w:sz w:val="20"/>
                <w:szCs w:val="20"/>
              </w:rPr>
            </w:pPr>
            <w:r w:rsidRPr="001E7FF8">
              <w:rPr>
                <w:sz w:val="20"/>
                <w:szCs w:val="20"/>
              </w:rPr>
              <w:t>в связи с аварией КУ</w:t>
            </w:r>
          </w:p>
        </w:tc>
        <w:tc>
          <w:tcPr>
            <w:tcW w:w="1073"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Час</w:t>
            </w:r>
          </w:p>
        </w:tc>
        <w:tc>
          <w:tcPr>
            <w:tcW w:w="1752"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40</w:t>
            </w:r>
          </w:p>
        </w:tc>
        <w:tc>
          <w:tcPr>
            <w:tcW w:w="1980"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16</w:t>
            </w:r>
          </w:p>
        </w:tc>
        <w:tc>
          <w:tcPr>
            <w:tcW w:w="1904" w:type="dxa"/>
            <w:shd w:val="clear" w:color="auto" w:fill="auto"/>
            <w:vAlign w:val="center"/>
          </w:tcPr>
          <w:p w:rsidR="001119B2" w:rsidRPr="001E7FF8" w:rsidRDefault="001119B2" w:rsidP="001E7FF8">
            <w:pPr>
              <w:pStyle w:val="a4"/>
              <w:ind w:firstLine="34"/>
              <w:jc w:val="center"/>
              <w:rPr>
                <w:sz w:val="20"/>
                <w:szCs w:val="20"/>
              </w:rPr>
            </w:pPr>
            <w:r w:rsidRPr="001E7FF8">
              <w:rPr>
                <w:sz w:val="20"/>
                <w:szCs w:val="20"/>
              </w:rPr>
              <w:t>- 24</w:t>
            </w:r>
          </w:p>
        </w:tc>
      </w:tr>
      <w:tr w:rsidR="001119B2" w:rsidRPr="00542792" w:rsidTr="001E7FF8">
        <w:trPr>
          <w:trHeight w:val="351"/>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Годовая экономия</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Тыс. руб.</w:t>
            </w:r>
          </w:p>
        </w:tc>
        <w:tc>
          <w:tcPr>
            <w:tcW w:w="1752"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w:t>
            </w:r>
          </w:p>
        </w:tc>
        <w:tc>
          <w:tcPr>
            <w:tcW w:w="1980" w:type="dxa"/>
            <w:shd w:val="clear" w:color="auto" w:fill="auto"/>
            <w:vAlign w:val="center"/>
          </w:tcPr>
          <w:p w:rsidR="001119B2" w:rsidRPr="001E7FF8" w:rsidRDefault="001119B2" w:rsidP="001E7FF8">
            <w:pPr>
              <w:pStyle w:val="a4"/>
              <w:ind w:firstLine="34"/>
              <w:jc w:val="center"/>
              <w:rPr>
                <w:spacing w:val="-4"/>
                <w:sz w:val="20"/>
                <w:szCs w:val="20"/>
              </w:rPr>
            </w:pPr>
            <w:r w:rsidRPr="001E7FF8">
              <w:rPr>
                <w:sz w:val="20"/>
                <w:szCs w:val="20"/>
              </w:rPr>
              <w:t>3347.8</w:t>
            </w:r>
          </w:p>
        </w:tc>
        <w:tc>
          <w:tcPr>
            <w:tcW w:w="1904" w:type="dxa"/>
            <w:shd w:val="clear" w:color="auto" w:fill="auto"/>
            <w:vAlign w:val="center"/>
          </w:tcPr>
          <w:p w:rsidR="001119B2" w:rsidRPr="001E7FF8" w:rsidRDefault="001119B2" w:rsidP="001E7FF8">
            <w:pPr>
              <w:pStyle w:val="a4"/>
              <w:ind w:firstLine="34"/>
              <w:jc w:val="center"/>
              <w:rPr>
                <w:spacing w:val="-4"/>
                <w:sz w:val="20"/>
                <w:szCs w:val="20"/>
              </w:rPr>
            </w:pPr>
            <w:r w:rsidRPr="001E7FF8">
              <w:rPr>
                <w:sz w:val="20"/>
                <w:szCs w:val="20"/>
              </w:rPr>
              <w:t>+ 3347.8</w:t>
            </w:r>
          </w:p>
        </w:tc>
      </w:tr>
      <w:tr w:rsidR="001119B2" w:rsidRPr="00542792" w:rsidTr="001E7FF8">
        <w:trPr>
          <w:trHeight w:val="351"/>
        </w:trPr>
        <w:tc>
          <w:tcPr>
            <w:tcW w:w="2647" w:type="dxa"/>
            <w:shd w:val="clear" w:color="auto" w:fill="auto"/>
          </w:tcPr>
          <w:p w:rsidR="001119B2" w:rsidRPr="001E7FF8" w:rsidRDefault="001119B2" w:rsidP="001E7FF8">
            <w:pPr>
              <w:pStyle w:val="a4"/>
              <w:ind w:firstLine="34"/>
              <w:rPr>
                <w:sz w:val="20"/>
                <w:szCs w:val="20"/>
              </w:rPr>
            </w:pPr>
            <w:r w:rsidRPr="001E7FF8">
              <w:rPr>
                <w:sz w:val="20"/>
                <w:szCs w:val="20"/>
              </w:rPr>
              <w:t>Годовой экономический эффект</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Тыс. руб.</w:t>
            </w:r>
          </w:p>
        </w:tc>
        <w:tc>
          <w:tcPr>
            <w:tcW w:w="1752"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w:t>
            </w:r>
          </w:p>
          <w:p w:rsidR="001119B2" w:rsidRPr="001E7FF8" w:rsidRDefault="001119B2" w:rsidP="001E7FF8">
            <w:pPr>
              <w:pStyle w:val="a4"/>
              <w:ind w:firstLine="34"/>
              <w:jc w:val="center"/>
              <w:rPr>
                <w:spacing w:val="-4"/>
                <w:sz w:val="20"/>
                <w:szCs w:val="20"/>
              </w:rPr>
            </w:pPr>
          </w:p>
        </w:tc>
        <w:tc>
          <w:tcPr>
            <w:tcW w:w="1980" w:type="dxa"/>
            <w:shd w:val="clear" w:color="auto" w:fill="auto"/>
            <w:vAlign w:val="center"/>
          </w:tcPr>
          <w:p w:rsidR="001119B2" w:rsidRPr="001E7FF8" w:rsidRDefault="001119B2" w:rsidP="001E7FF8">
            <w:pPr>
              <w:pStyle w:val="a4"/>
              <w:ind w:firstLine="34"/>
              <w:jc w:val="center"/>
              <w:rPr>
                <w:spacing w:val="-4"/>
                <w:sz w:val="20"/>
                <w:szCs w:val="20"/>
              </w:rPr>
            </w:pPr>
            <w:r w:rsidRPr="001E7FF8">
              <w:rPr>
                <w:sz w:val="20"/>
                <w:szCs w:val="20"/>
              </w:rPr>
              <w:t>3080.4</w:t>
            </w:r>
          </w:p>
        </w:tc>
        <w:tc>
          <w:tcPr>
            <w:tcW w:w="1904"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w:t>
            </w:r>
            <w:r w:rsidRPr="001E7FF8">
              <w:rPr>
                <w:sz w:val="20"/>
                <w:szCs w:val="20"/>
              </w:rPr>
              <w:t>3080.4</w:t>
            </w:r>
          </w:p>
        </w:tc>
      </w:tr>
      <w:tr w:rsidR="001119B2" w:rsidRPr="00542792" w:rsidTr="001E7FF8">
        <w:trPr>
          <w:trHeight w:val="351"/>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 xml:space="preserve">Дополнительные капитало вложения </w:t>
            </w:r>
          </w:p>
        </w:tc>
        <w:tc>
          <w:tcPr>
            <w:tcW w:w="1073"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Тыс. руб.</w:t>
            </w:r>
          </w:p>
        </w:tc>
        <w:tc>
          <w:tcPr>
            <w:tcW w:w="1752"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w:t>
            </w:r>
          </w:p>
        </w:tc>
        <w:tc>
          <w:tcPr>
            <w:tcW w:w="1980" w:type="dxa"/>
            <w:shd w:val="clear" w:color="auto" w:fill="auto"/>
            <w:vAlign w:val="center"/>
          </w:tcPr>
          <w:p w:rsidR="001119B2" w:rsidRPr="001E7FF8" w:rsidRDefault="001119B2" w:rsidP="001E7FF8">
            <w:pPr>
              <w:pStyle w:val="a4"/>
              <w:ind w:firstLine="34"/>
              <w:jc w:val="center"/>
              <w:rPr>
                <w:spacing w:val="-4"/>
                <w:sz w:val="20"/>
                <w:szCs w:val="20"/>
              </w:rPr>
            </w:pPr>
            <w:r w:rsidRPr="001E7FF8">
              <w:rPr>
                <w:sz w:val="20"/>
                <w:szCs w:val="20"/>
              </w:rPr>
              <w:t>810.3</w:t>
            </w:r>
          </w:p>
        </w:tc>
        <w:tc>
          <w:tcPr>
            <w:tcW w:w="1904" w:type="dxa"/>
            <w:shd w:val="clear" w:color="auto" w:fill="auto"/>
            <w:vAlign w:val="center"/>
          </w:tcPr>
          <w:p w:rsidR="001119B2" w:rsidRPr="001E7FF8" w:rsidRDefault="001119B2" w:rsidP="001E7FF8">
            <w:pPr>
              <w:pStyle w:val="a4"/>
              <w:ind w:firstLine="34"/>
              <w:jc w:val="center"/>
              <w:rPr>
                <w:spacing w:val="-4"/>
                <w:sz w:val="20"/>
                <w:szCs w:val="20"/>
              </w:rPr>
            </w:pPr>
            <w:r w:rsidRPr="001E7FF8">
              <w:rPr>
                <w:spacing w:val="-4"/>
                <w:sz w:val="20"/>
                <w:szCs w:val="20"/>
              </w:rPr>
              <w:t>+810.3</w:t>
            </w:r>
          </w:p>
        </w:tc>
      </w:tr>
      <w:tr w:rsidR="001119B2" w:rsidRPr="00542792" w:rsidTr="001E7FF8">
        <w:trPr>
          <w:trHeight w:val="351"/>
        </w:trPr>
        <w:tc>
          <w:tcPr>
            <w:tcW w:w="2647"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Срок окупаемости</w:t>
            </w:r>
          </w:p>
        </w:tc>
        <w:tc>
          <w:tcPr>
            <w:tcW w:w="1073"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Лет</w:t>
            </w:r>
          </w:p>
        </w:tc>
        <w:tc>
          <w:tcPr>
            <w:tcW w:w="1752"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w:t>
            </w:r>
          </w:p>
        </w:tc>
        <w:tc>
          <w:tcPr>
            <w:tcW w:w="1980" w:type="dxa"/>
            <w:shd w:val="clear" w:color="auto" w:fill="auto"/>
          </w:tcPr>
          <w:p w:rsidR="001119B2" w:rsidRPr="001E7FF8" w:rsidRDefault="001119B2" w:rsidP="001E7FF8">
            <w:pPr>
              <w:pStyle w:val="a4"/>
              <w:ind w:firstLine="34"/>
              <w:rPr>
                <w:sz w:val="20"/>
                <w:szCs w:val="20"/>
              </w:rPr>
            </w:pPr>
            <w:r w:rsidRPr="001E7FF8">
              <w:rPr>
                <w:sz w:val="20"/>
                <w:szCs w:val="20"/>
              </w:rPr>
              <w:t>0.242</w:t>
            </w:r>
          </w:p>
        </w:tc>
        <w:tc>
          <w:tcPr>
            <w:tcW w:w="1904" w:type="dxa"/>
            <w:shd w:val="clear" w:color="auto" w:fill="auto"/>
          </w:tcPr>
          <w:p w:rsidR="001119B2" w:rsidRPr="001E7FF8" w:rsidRDefault="001119B2" w:rsidP="001E7FF8">
            <w:pPr>
              <w:pStyle w:val="a4"/>
              <w:ind w:firstLine="34"/>
              <w:rPr>
                <w:spacing w:val="-4"/>
                <w:sz w:val="20"/>
                <w:szCs w:val="20"/>
              </w:rPr>
            </w:pPr>
            <w:r w:rsidRPr="001E7FF8">
              <w:rPr>
                <w:spacing w:val="-4"/>
                <w:sz w:val="20"/>
                <w:szCs w:val="20"/>
              </w:rPr>
              <w:t>--</w:t>
            </w:r>
          </w:p>
        </w:tc>
      </w:tr>
    </w:tbl>
    <w:p w:rsidR="001119B2" w:rsidRPr="00542792" w:rsidRDefault="001119B2" w:rsidP="00542792">
      <w:pPr>
        <w:pStyle w:val="aa"/>
        <w:ind w:firstLine="709"/>
        <w:jc w:val="both"/>
        <w:rPr>
          <w:szCs w:val="28"/>
        </w:rPr>
      </w:pPr>
    </w:p>
    <w:p w:rsidR="004826E0" w:rsidRDefault="004826E0">
      <w:pPr>
        <w:spacing w:line="360" w:lineRule="auto"/>
        <w:jc w:val="both"/>
        <w:rPr>
          <w:b/>
          <w:bCs/>
          <w:color w:val="000000"/>
          <w:sz w:val="28"/>
          <w:szCs w:val="28"/>
        </w:rPr>
      </w:pPr>
      <w:r>
        <w:rPr>
          <w:b/>
          <w:bCs/>
          <w:szCs w:val="28"/>
        </w:rPr>
        <w:br w:type="page"/>
      </w:r>
    </w:p>
    <w:p w:rsidR="001119B2" w:rsidRPr="00542792" w:rsidRDefault="001119B2" w:rsidP="00542792">
      <w:pPr>
        <w:pStyle w:val="aa"/>
        <w:ind w:firstLine="709"/>
        <w:jc w:val="both"/>
        <w:rPr>
          <w:b/>
          <w:bCs/>
          <w:szCs w:val="28"/>
        </w:rPr>
      </w:pPr>
      <w:r w:rsidRPr="00542792">
        <w:rPr>
          <w:b/>
          <w:bCs/>
          <w:szCs w:val="28"/>
        </w:rPr>
        <w:t>Вывод</w:t>
      </w:r>
    </w:p>
    <w:p w:rsidR="001119B2" w:rsidRPr="00542792" w:rsidRDefault="001119B2" w:rsidP="00542792">
      <w:pPr>
        <w:spacing w:line="360" w:lineRule="auto"/>
        <w:ind w:firstLine="709"/>
        <w:jc w:val="both"/>
        <w:rPr>
          <w:sz w:val="28"/>
          <w:szCs w:val="28"/>
        </w:rPr>
      </w:pPr>
    </w:p>
    <w:p w:rsidR="001119B2" w:rsidRPr="00542792" w:rsidRDefault="001119B2" w:rsidP="00542792">
      <w:pPr>
        <w:pStyle w:val="23"/>
        <w:spacing w:line="360" w:lineRule="auto"/>
        <w:ind w:firstLine="709"/>
        <w:rPr>
          <w:szCs w:val="28"/>
        </w:rPr>
      </w:pPr>
      <w:r w:rsidRPr="00542792">
        <w:rPr>
          <w:szCs w:val="28"/>
        </w:rPr>
        <w:t>Из данного расчета и проведенного анализа технико-экономических показателей делаем вывод о целесообразности внедрения «Автоматизированной системы управления компрессорной установкой». Так как в результате годовая экономия затрат от автоматизации системы составляет</w:t>
      </w:r>
      <w:r w:rsidR="00542792">
        <w:rPr>
          <w:szCs w:val="28"/>
        </w:rPr>
        <w:t xml:space="preserve"> </w:t>
      </w:r>
      <w:r w:rsidRPr="00542792">
        <w:rPr>
          <w:szCs w:val="28"/>
        </w:rPr>
        <w:t>3347839.05</w:t>
      </w:r>
      <w:r w:rsidR="00542792">
        <w:rPr>
          <w:szCs w:val="28"/>
        </w:rPr>
        <w:t xml:space="preserve"> </w:t>
      </w:r>
      <w:r w:rsidRPr="00542792">
        <w:rPr>
          <w:szCs w:val="28"/>
        </w:rPr>
        <w:t xml:space="preserve">рублей. Это достигается за счет экономии в зарплате 785925.5 руб., высвобожденных работников; увеличения объемов транспортируемого газа </w:t>
      </w:r>
      <w:r w:rsidRPr="00542792">
        <w:rPr>
          <w:spacing w:val="-4"/>
          <w:szCs w:val="28"/>
        </w:rPr>
        <w:t>1995840 м</w:t>
      </w:r>
      <w:r w:rsidRPr="00542792">
        <w:rPr>
          <w:spacing w:val="-4"/>
          <w:szCs w:val="28"/>
          <w:vertAlign w:val="superscript"/>
        </w:rPr>
        <w:t>3</w:t>
      </w:r>
      <w:r w:rsidRPr="00542792">
        <w:rPr>
          <w:szCs w:val="28"/>
        </w:rPr>
        <w:t>. Годовой экономический эффект составляет 3080427.18 рублей; дополнительные капитало вложения 810339 рублей. Ожидаемый срок окупаемости 0.242 года, что ниже нормативного в 12 раз.</w:t>
      </w:r>
    </w:p>
    <w:p w:rsidR="001119B2" w:rsidRPr="00542792" w:rsidRDefault="001119B2" w:rsidP="00542792">
      <w:pPr>
        <w:tabs>
          <w:tab w:val="left" w:pos="6375"/>
        </w:tabs>
        <w:spacing w:line="360" w:lineRule="auto"/>
        <w:ind w:firstLine="709"/>
        <w:jc w:val="both"/>
        <w:rPr>
          <w:sz w:val="28"/>
          <w:szCs w:val="28"/>
        </w:rPr>
      </w:pPr>
    </w:p>
    <w:p w:rsidR="004826E0" w:rsidRDefault="004826E0">
      <w:pPr>
        <w:spacing w:line="360" w:lineRule="auto"/>
        <w:jc w:val="both"/>
        <w:rPr>
          <w:b/>
          <w:sz w:val="28"/>
          <w:szCs w:val="28"/>
        </w:rPr>
      </w:pPr>
      <w:r>
        <w:rPr>
          <w:b/>
          <w:sz w:val="28"/>
          <w:szCs w:val="28"/>
        </w:rPr>
        <w:br w:type="page"/>
      </w:r>
    </w:p>
    <w:p w:rsidR="001119B2" w:rsidRPr="00542792" w:rsidRDefault="004826E0" w:rsidP="004826E0">
      <w:pPr>
        <w:widowControl w:val="0"/>
        <w:spacing w:line="360" w:lineRule="auto"/>
        <w:ind w:left="709"/>
        <w:jc w:val="both"/>
        <w:rPr>
          <w:b/>
          <w:sz w:val="28"/>
          <w:szCs w:val="28"/>
        </w:rPr>
      </w:pPr>
      <w:r>
        <w:rPr>
          <w:b/>
          <w:sz w:val="28"/>
          <w:szCs w:val="28"/>
        </w:rPr>
        <w:t xml:space="preserve">7. </w:t>
      </w:r>
      <w:r w:rsidR="001119B2" w:rsidRPr="00542792">
        <w:rPr>
          <w:b/>
          <w:sz w:val="28"/>
          <w:szCs w:val="28"/>
        </w:rPr>
        <w:t>ОХРАНА ТРУДА И ОКРУЖАЮЩЕЙ СРЕДЫ</w:t>
      </w:r>
    </w:p>
    <w:p w:rsidR="001119B2" w:rsidRPr="00542792" w:rsidRDefault="001119B2" w:rsidP="00542792">
      <w:pPr>
        <w:widowControl w:val="0"/>
        <w:spacing w:line="360" w:lineRule="auto"/>
        <w:ind w:firstLine="709"/>
        <w:jc w:val="both"/>
        <w:rPr>
          <w:bCs/>
          <w:sz w:val="28"/>
          <w:szCs w:val="28"/>
        </w:rPr>
      </w:pPr>
    </w:p>
    <w:p w:rsidR="001119B2" w:rsidRPr="00542792" w:rsidRDefault="001119B2" w:rsidP="00542792">
      <w:pPr>
        <w:widowControl w:val="0"/>
        <w:spacing w:line="360" w:lineRule="auto"/>
        <w:ind w:firstLine="709"/>
        <w:jc w:val="both"/>
        <w:rPr>
          <w:b/>
          <w:sz w:val="28"/>
          <w:szCs w:val="28"/>
        </w:rPr>
      </w:pPr>
      <w:r w:rsidRPr="00542792">
        <w:rPr>
          <w:b/>
          <w:sz w:val="28"/>
          <w:szCs w:val="28"/>
        </w:rPr>
        <w:t>7.1 Описание объекта с точки зрения охраны труда</w:t>
      </w:r>
    </w:p>
    <w:p w:rsidR="001119B2" w:rsidRPr="00542792" w:rsidRDefault="001119B2" w:rsidP="00542792">
      <w:pPr>
        <w:widowControl w:val="0"/>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 xml:space="preserve">Предлагаемая модернизация внедряется в САУ КУ, которые расположены на установки гидроочистки моторного топлива (Л-24/6). </w:t>
      </w:r>
    </w:p>
    <w:p w:rsidR="001119B2" w:rsidRPr="00542792" w:rsidRDefault="001119B2" w:rsidP="00542792">
      <w:pPr>
        <w:pStyle w:val="a4"/>
        <w:ind w:firstLine="709"/>
        <w:rPr>
          <w:bCs/>
          <w:szCs w:val="28"/>
        </w:rPr>
      </w:pPr>
      <w:r w:rsidRPr="00542792">
        <w:rPr>
          <w:bCs/>
          <w:szCs w:val="28"/>
        </w:rPr>
        <w:t>Вредными и опасными физическими производственными факторами, характерными для данного объекта являются:</w:t>
      </w:r>
    </w:p>
    <w:p w:rsidR="001119B2" w:rsidRPr="00542792" w:rsidRDefault="001119B2" w:rsidP="00542792">
      <w:pPr>
        <w:pStyle w:val="a4"/>
        <w:ind w:firstLine="709"/>
        <w:rPr>
          <w:bCs/>
          <w:szCs w:val="28"/>
        </w:rPr>
      </w:pPr>
      <w:r w:rsidRPr="00542792">
        <w:rPr>
          <w:bCs/>
          <w:szCs w:val="28"/>
        </w:rPr>
        <w:t xml:space="preserve">- </w:t>
      </w:r>
      <w:r w:rsidRPr="00542792">
        <w:rPr>
          <w:bCs/>
          <w:szCs w:val="28"/>
        </w:rPr>
        <w:tab/>
      </w:r>
      <w:r w:rsidR="00542792">
        <w:rPr>
          <w:bCs/>
          <w:szCs w:val="28"/>
        </w:rPr>
        <w:t xml:space="preserve"> </w:t>
      </w:r>
      <w:r w:rsidRPr="00542792">
        <w:rPr>
          <w:bCs/>
          <w:szCs w:val="28"/>
        </w:rPr>
        <w:t>повышенная загазованность воздуха, высокий уровень шума и вибраций, взрывоопасность среды, интенсивное электромагнитное поле промышленной частоты, электрошок.</w:t>
      </w:r>
    </w:p>
    <w:p w:rsidR="001119B2" w:rsidRPr="00542792" w:rsidRDefault="001119B2" w:rsidP="00542792">
      <w:pPr>
        <w:widowControl w:val="0"/>
        <w:spacing w:line="360" w:lineRule="auto"/>
        <w:ind w:firstLine="709"/>
        <w:jc w:val="both"/>
        <w:rPr>
          <w:bCs/>
          <w:sz w:val="28"/>
          <w:szCs w:val="28"/>
        </w:rPr>
      </w:pPr>
      <w:r w:rsidRPr="00542792">
        <w:rPr>
          <w:bCs/>
          <w:sz w:val="28"/>
          <w:szCs w:val="28"/>
        </w:rPr>
        <w:t>Рабочие и служащие для защиты от воздействия опасных и вредных производственных факторов обеспечены спецодеждой, спецобувью и предохранительными приспособлениями.</w:t>
      </w:r>
    </w:p>
    <w:p w:rsidR="001119B2" w:rsidRPr="00542792" w:rsidRDefault="001119B2" w:rsidP="00542792">
      <w:pPr>
        <w:widowControl w:val="0"/>
        <w:spacing w:line="360" w:lineRule="auto"/>
        <w:ind w:firstLine="709"/>
        <w:jc w:val="both"/>
        <w:rPr>
          <w:bCs/>
          <w:sz w:val="28"/>
          <w:szCs w:val="28"/>
        </w:rPr>
      </w:pPr>
    </w:p>
    <w:p w:rsidR="001119B2" w:rsidRPr="00542792" w:rsidRDefault="001119B2" w:rsidP="00542792">
      <w:pPr>
        <w:widowControl w:val="0"/>
        <w:spacing w:line="360" w:lineRule="auto"/>
        <w:ind w:firstLine="709"/>
        <w:jc w:val="both"/>
        <w:rPr>
          <w:b/>
          <w:sz w:val="28"/>
          <w:szCs w:val="28"/>
        </w:rPr>
      </w:pPr>
      <w:r w:rsidRPr="00542792">
        <w:rPr>
          <w:b/>
          <w:sz w:val="28"/>
          <w:szCs w:val="28"/>
        </w:rPr>
        <w:t>7.2</w:t>
      </w:r>
      <w:r w:rsidR="00542792">
        <w:rPr>
          <w:b/>
          <w:sz w:val="28"/>
          <w:szCs w:val="28"/>
        </w:rPr>
        <w:t xml:space="preserve"> </w:t>
      </w:r>
      <w:r w:rsidRPr="00542792">
        <w:rPr>
          <w:b/>
          <w:sz w:val="28"/>
          <w:szCs w:val="28"/>
        </w:rPr>
        <w:t>Разработка требований безопасности труда для обслуживающего персонала</w:t>
      </w:r>
    </w:p>
    <w:p w:rsidR="001119B2" w:rsidRPr="00542792" w:rsidRDefault="001119B2" w:rsidP="00542792">
      <w:pPr>
        <w:pStyle w:val="a4"/>
        <w:ind w:firstLine="709"/>
        <w:rPr>
          <w:bCs/>
          <w:szCs w:val="28"/>
        </w:rPr>
      </w:pPr>
    </w:p>
    <w:p w:rsidR="001119B2" w:rsidRPr="00542792" w:rsidRDefault="001119B2" w:rsidP="00542792">
      <w:pPr>
        <w:pStyle w:val="a4"/>
        <w:ind w:firstLine="709"/>
        <w:rPr>
          <w:bCs/>
          <w:szCs w:val="28"/>
        </w:rPr>
      </w:pPr>
      <w:r w:rsidRPr="00542792">
        <w:rPr>
          <w:bCs/>
          <w:szCs w:val="28"/>
        </w:rPr>
        <w:t>Эксплуатация электрооборудования должна производится в соответствии с требованиями "Правил устройства и безопасной эксплуатации компрессорных установок".</w:t>
      </w:r>
    </w:p>
    <w:p w:rsidR="001119B2" w:rsidRPr="00542792" w:rsidRDefault="001119B2" w:rsidP="00542792">
      <w:pPr>
        <w:widowControl w:val="0"/>
        <w:spacing w:line="360" w:lineRule="auto"/>
        <w:ind w:firstLine="709"/>
        <w:jc w:val="both"/>
        <w:rPr>
          <w:bCs/>
          <w:sz w:val="28"/>
          <w:szCs w:val="28"/>
        </w:rPr>
      </w:pPr>
      <w:r w:rsidRPr="00542792">
        <w:rPr>
          <w:bCs/>
          <w:sz w:val="28"/>
          <w:szCs w:val="28"/>
        </w:rPr>
        <w:t>Персонал, занятый обслуживанием электрооборудования системы управления КУ, а также её наладкой и ремонтом, обязан:</w:t>
      </w:r>
    </w:p>
    <w:p w:rsidR="001119B2" w:rsidRPr="00542792" w:rsidRDefault="001119B2" w:rsidP="00DC42BE">
      <w:pPr>
        <w:widowControl w:val="0"/>
        <w:tabs>
          <w:tab w:val="left" w:pos="851"/>
          <w:tab w:val="left" w:pos="993"/>
        </w:tabs>
        <w:spacing w:line="360" w:lineRule="auto"/>
        <w:ind w:firstLine="709"/>
        <w:jc w:val="both"/>
        <w:rPr>
          <w:bCs/>
          <w:sz w:val="28"/>
          <w:szCs w:val="28"/>
        </w:rPr>
      </w:pPr>
      <w:r w:rsidRPr="00542792">
        <w:rPr>
          <w:bCs/>
          <w:sz w:val="28"/>
          <w:szCs w:val="28"/>
        </w:rPr>
        <w:t xml:space="preserve">- </w:t>
      </w:r>
      <w:r w:rsidRPr="00542792">
        <w:rPr>
          <w:bCs/>
          <w:sz w:val="28"/>
          <w:szCs w:val="28"/>
        </w:rPr>
        <w:tab/>
        <w:t>иметь допуск к обслуживанию электроустановок до 1000 В;</w:t>
      </w:r>
    </w:p>
    <w:p w:rsidR="001119B2" w:rsidRPr="00542792" w:rsidRDefault="001119B2" w:rsidP="00DC42BE">
      <w:pPr>
        <w:widowControl w:val="0"/>
        <w:tabs>
          <w:tab w:val="left" w:pos="851"/>
          <w:tab w:val="left" w:pos="993"/>
        </w:tabs>
        <w:spacing w:line="360" w:lineRule="auto"/>
        <w:ind w:firstLine="709"/>
        <w:jc w:val="both"/>
        <w:rPr>
          <w:bCs/>
          <w:sz w:val="28"/>
          <w:szCs w:val="28"/>
        </w:rPr>
      </w:pPr>
      <w:r w:rsidRPr="00542792">
        <w:rPr>
          <w:bCs/>
          <w:sz w:val="28"/>
          <w:szCs w:val="28"/>
        </w:rPr>
        <w:t>-</w:t>
      </w:r>
      <w:r w:rsidR="00542792">
        <w:rPr>
          <w:bCs/>
          <w:sz w:val="28"/>
          <w:szCs w:val="28"/>
        </w:rPr>
        <w:t xml:space="preserve"> </w:t>
      </w:r>
      <w:r w:rsidRPr="00542792">
        <w:rPr>
          <w:bCs/>
          <w:sz w:val="28"/>
          <w:szCs w:val="28"/>
        </w:rPr>
        <w:tab/>
        <w:t>знать действующие правила технической эксплуатации и безопасности обслуживания электроустановок промышленных предприятий;</w:t>
      </w:r>
    </w:p>
    <w:p w:rsidR="001119B2" w:rsidRPr="00542792" w:rsidRDefault="001119B2" w:rsidP="00DC42BE">
      <w:pPr>
        <w:widowControl w:val="0"/>
        <w:tabs>
          <w:tab w:val="left" w:pos="851"/>
          <w:tab w:val="left" w:pos="993"/>
        </w:tabs>
        <w:spacing w:line="360" w:lineRule="auto"/>
        <w:ind w:firstLine="709"/>
        <w:jc w:val="both"/>
        <w:rPr>
          <w:bCs/>
          <w:sz w:val="28"/>
          <w:szCs w:val="28"/>
        </w:rPr>
      </w:pPr>
      <w:r w:rsidRPr="00542792">
        <w:rPr>
          <w:bCs/>
          <w:sz w:val="28"/>
          <w:szCs w:val="28"/>
        </w:rPr>
        <w:t xml:space="preserve">- </w:t>
      </w:r>
      <w:r w:rsidRPr="00542792">
        <w:rPr>
          <w:bCs/>
          <w:sz w:val="28"/>
          <w:szCs w:val="28"/>
        </w:rPr>
        <w:tab/>
        <w:t>руководствоваться указаниями мер безопасности настоящего руководства;</w:t>
      </w:r>
    </w:p>
    <w:p w:rsidR="001119B2" w:rsidRPr="00542792" w:rsidRDefault="001119B2" w:rsidP="00DC42BE">
      <w:pPr>
        <w:widowControl w:val="0"/>
        <w:tabs>
          <w:tab w:val="left" w:pos="851"/>
          <w:tab w:val="left" w:pos="993"/>
        </w:tabs>
        <w:spacing w:line="360" w:lineRule="auto"/>
        <w:ind w:firstLine="709"/>
        <w:jc w:val="both"/>
        <w:rPr>
          <w:bCs/>
          <w:sz w:val="28"/>
          <w:szCs w:val="28"/>
        </w:rPr>
      </w:pPr>
      <w:r w:rsidRPr="00542792">
        <w:rPr>
          <w:bCs/>
          <w:sz w:val="28"/>
          <w:szCs w:val="28"/>
        </w:rPr>
        <w:t xml:space="preserve">- </w:t>
      </w:r>
      <w:r w:rsidRPr="00542792">
        <w:rPr>
          <w:bCs/>
          <w:sz w:val="28"/>
          <w:szCs w:val="28"/>
        </w:rPr>
        <w:tab/>
        <w:t>знать принцип работы электрооборудования и работу его системы автоматического управления.</w:t>
      </w:r>
    </w:p>
    <w:p w:rsidR="001119B2" w:rsidRPr="00542792" w:rsidRDefault="001119B2" w:rsidP="00542792">
      <w:pPr>
        <w:widowControl w:val="0"/>
        <w:spacing w:line="360" w:lineRule="auto"/>
        <w:ind w:firstLine="709"/>
        <w:jc w:val="both"/>
        <w:rPr>
          <w:bCs/>
          <w:sz w:val="28"/>
          <w:szCs w:val="28"/>
        </w:rPr>
      </w:pPr>
      <w:r w:rsidRPr="00542792">
        <w:rPr>
          <w:bCs/>
          <w:sz w:val="28"/>
          <w:szCs w:val="28"/>
        </w:rPr>
        <w:t>Запрещается работать под напряжением без специального инструмента и спецодежды. При необходимости, работая под напряжением, следует пользоваться инструментом с диэлектрическими рукоятками, резиновыми ковриками и спецобувью, соблюдая максимальную осторожность.</w:t>
      </w:r>
    </w:p>
    <w:p w:rsidR="001119B2" w:rsidRPr="00542792" w:rsidRDefault="001119B2" w:rsidP="00542792">
      <w:pPr>
        <w:widowControl w:val="0"/>
        <w:spacing w:line="360" w:lineRule="auto"/>
        <w:ind w:firstLine="709"/>
        <w:jc w:val="both"/>
        <w:rPr>
          <w:bCs/>
          <w:sz w:val="28"/>
          <w:szCs w:val="28"/>
        </w:rPr>
      </w:pPr>
      <w:r w:rsidRPr="00542792">
        <w:rPr>
          <w:bCs/>
          <w:sz w:val="28"/>
          <w:szCs w:val="28"/>
        </w:rPr>
        <w:t>При ремонте и перерывах в работе вводный выключатель должен быть обязательно отключен и заперт в отключенном состоянии замком.</w:t>
      </w:r>
    </w:p>
    <w:p w:rsidR="001119B2" w:rsidRPr="00542792" w:rsidRDefault="001119B2" w:rsidP="00542792">
      <w:pPr>
        <w:widowControl w:val="0"/>
        <w:spacing w:line="360" w:lineRule="auto"/>
        <w:ind w:firstLine="709"/>
        <w:jc w:val="both"/>
        <w:rPr>
          <w:bCs/>
          <w:sz w:val="28"/>
          <w:szCs w:val="28"/>
        </w:rPr>
      </w:pPr>
      <w:r w:rsidRPr="00542792">
        <w:rPr>
          <w:bCs/>
          <w:sz w:val="28"/>
          <w:szCs w:val="28"/>
        </w:rPr>
        <w:t>Необходимо помнить, что при отключенном вводном выключателе его верхние зажимы и вводные клеммы находятся под напряжением питающей сети.</w:t>
      </w:r>
    </w:p>
    <w:p w:rsidR="001119B2" w:rsidRPr="00542792" w:rsidRDefault="001119B2" w:rsidP="00542792">
      <w:pPr>
        <w:widowControl w:val="0"/>
        <w:spacing w:line="360" w:lineRule="auto"/>
        <w:ind w:firstLine="709"/>
        <w:jc w:val="both"/>
        <w:rPr>
          <w:bCs/>
          <w:sz w:val="28"/>
          <w:szCs w:val="28"/>
        </w:rPr>
      </w:pPr>
      <w:r w:rsidRPr="00542792">
        <w:rPr>
          <w:bCs/>
          <w:sz w:val="28"/>
          <w:szCs w:val="28"/>
        </w:rPr>
        <w:t>Запрещается работа при неисправности электрической цепи дистанционного отключения вводного выключателя от кнопки "Аварийный стоп".</w:t>
      </w:r>
    </w:p>
    <w:p w:rsidR="001119B2" w:rsidRPr="00542792" w:rsidRDefault="001119B2" w:rsidP="00542792">
      <w:pPr>
        <w:widowControl w:val="0"/>
        <w:spacing w:line="360" w:lineRule="auto"/>
        <w:ind w:firstLine="709"/>
        <w:jc w:val="both"/>
        <w:rPr>
          <w:bCs/>
          <w:sz w:val="28"/>
          <w:szCs w:val="28"/>
        </w:rPr>
      </w:pPr>
      <w:r w:rsidRPr="00542792">
        <w:rPr>
          <w:bCs/>
          <w:sz w:val="28"/>
          <w:szCs w:val="28"/>
        </w:rPr>
        <w:t>Для предупреждения о наличии напряжения в станции управления установлено светосигнальное устройство.</w:t>
      </w:r>
    </w:p>
    <w:p w:rsidR="001119B2" w:rsidRPr="00542792" w:rsidRDefault="001119B2" w:rsidP="00542792">
      <w:pPr>
        <w:widowControl w:val="0"/>
        <w:spacing w:line="360" w:lineRule="auto"/>
        <w:ind w:firstLine="709"/>
        <w:jc w:val="both"/>
        <w:rPr>
          <w:bCs/>
          <w:sz w:val="28"/>
          <w:szCs w:val="28"/>
        </w:rPr>
      </w:pPr>
      <w:r w:rsidRPr="00542792">
        <w:rPr>
          <w:bCs/>
          <w:sz w:val="28"/>
          <w:szCs w:val="28"/>
        </w:rPr>
        <w:t>Запрещается нарушать противопожарный режим, производственную и трудовую дисциплину: курение, проведение ремонтных работ с нарушениями требований пожарной безопасности и т. д.</w:t>
      </w:r>
    </w:p>
    <w:p w:rsidR="001119B2" w:rsidRPr="00542792" w:rsidRDefault="001119B2" w:rsidP="00542792">
      <w:pPr>
        <w:pStyle w:val="a4"/>
        <w:ind w:firstLine="709"/>
        <w:rPr>
          <w:bCs/>
          <w:szCs w:val="28"/>
        </w:rPr>
      </w:pPr>
      <w:r w:rsidRPr="00542792">
        <w:rPr>
          <w:bCs/>
          <w:szCs w:val="28"/>
        </w:rPr>
        <w:t>Во избежание нарушений противопожарного режима весь персонал, обслуживающий объект, при зачислении на работу, а также при переводе на работу по другой, новой, профессии должен пройти инструктаж по мерам пожарной безопасности и в последующем на взрывопожароопасных объектах подготовку по пожарно-техническому минимуму.</w:t>
      </w:r>
    </w:p>
    <w:p w:rsidR="001119B2" w:rsidRPr="00542792" w:rsidRDefault="001119B2" w:rsidP="00542792">
      <w:pPr>
        <w:pStyle w:val="3"/>
        <w:keepNext w:val="0"/>
        <w:spacing w:line="360" w:lineRule="auto"/>
        <w:ind w:firstLine="709"/>
        <w:jc w:val="both"/>
        <w:rPr>
          <w:b/>
          <w:iCs/>
          <w:szCs w:val="28"/>
        </w:rPr>
      </w:pPr>
      <w:r w:rsidRPr="00542792">
        <w:rPr>
          <w:b/>
          <w:iCs/>
          <w:caps/>
          <w:szCs w:val="28"/>
        </w:rPr>
        <w:t>А</w:t>
      </w:r>
      <w:r w:rsidRPr="00542792">
        <w:rPr>
          <w:b/>
          <w:iCs/>
          <w:szCs w:val="28"/>
        </w:rPr>
        <w:t xml:space="preserve">нализ опасности электроустановок </w:t>
      </w:r>
    </w:p>
    <w:p w:rsidR="001119B2" w:rsidRPr="00542792" w:rsidRDefault="001119B2" w:rsidP="00542792">
      <w:pPr>
        <w:widowControl w:val="0"/>
        <w:spacing w:line="360" w:lineRule="auto"/>
        <w:ind w:firstLine="709"/>
        <w:jc w:val="both"/>
        <w:rPr>
          <w:bCs/>
          <w:sz w:val="28"/>
          <w:szCs w:val="28"/>
        </w:rPr>
      </w:pPr>
      <w:r w:rsidRPr="00542792">
        <w:rPr>
          <w:bCs/>
          <w:sz w:val="28"/>
          <w:szCs w:val="28"/>
        </w:rPr>
        <w:t>Все случаи поражения человека током в результате эл. удара, т.е. прохождение тока через человека, являются следствием его прикосновения не менее чем к двум точкам эл. цепи, между которыми существует некоторое напряжение.</w:t>
      </w:r>
      <w:r w:rsidR="00542792">
        <w:rPr>
          <w:bCs/>
          <w:sz w:val="28"/>
          <w:szCs w:val="28"/>
        </w:rPr>
        <w:t xml:space="preserve"> </w:t>
      </w:r>
      <w:r w:rsidRPr="00542792">
        <w:rPr>
          <w:bCs/>
          <w:sz w:val="28"/>
          <w:szCs w:val="28"/>
        </w:rPr>
        <w:t>Опасность такого напряжения оценивается током, проходящим через тело человека I</w:t>
      </w:r>
      <w:r w:rsidRPr="00542792">
        <w:rPr>
          <w:bCs/>
          <w:sz w:val="28"/>
          <w:szCs w:val="28"/>
          <w:vertAlign w:val="subscript"/>
        </w:rPr>
        <w:t>П</w:t>
      </w:r>
      <w:r w:rsidRPr="00542792">
        <w:rPr>
          <w:bCs/>
          <w:sz w:val="28"/>
          <w:szCs w:val="28"/>
        </w:rPr>
        <w:t>; или напряжением прикосновения U</w:t>
      </w:r>
      <w:r w:rsidRPr="00542792">
        <w:rPr>
          <w:bCs/>
          <w:sz w:val="28"/>
          <w:szCs w:val="28"/>
          <w:vertAlign w:val="subscript"/>
        </w:rPr>
        <w:t>ПР</w:t>
      </w:r>
      <w:r w:rsidRPr="00542792">
        <w:rPr>
          <w:bCs/>
          <w:sz w:val="28"/>
          <w:szCs w:val="28"/>
        </w:rPr>
        <w:t xml:space="preserve">. </w:t>
      </w:r>
    </w:p>
    <w:p w:rsidR="001119B2" w:rsidRPr="00542792" w:rsidRDefault="001119B2" w:rsidP="00542792">
      <w:pPr>
        <w:pStyle w:val="a4"/>
        <w:ind w:firstLine="709"/>
        <w:rPr>
          <w:bCs/>
          <w:szCs w:val="28"/>
        </w:rPr>
      </w:pPr>
      <w:r w:rsidRPr="00542792">
        <w:rPr>
          <w:bCs/>
          <w:szCs w:val="28"/>
        </w:rPr>
        <w:t>Зависит от ряда факторов:</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схемы включения человека в эл. сеть;</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напряжение эл. сети;</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схема самой сети;</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режима ее нейтрали;</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степени изоляции токоведущих частей от земли;</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емкости токоведущих частей относительно земли.</w:t>
      </w:r>
    </w:p>
    <w:p w:rsidR="001119B2" w:rsidRPr="00542792" w:rsidRDefault="001119B2" w:rsidP="00542792">
      <w:pPr>
        <w:pStyle w:val="a6"/>
        <w:ind w:firstLine="709"/>
        <w:rPr>
          <w:b w:val="0"/>
          <w:bCs/>
        </w:rPr>
      </w:pPr>
      <w:r w:rsidRPr="00542792">
        <w:rPr>
          <w:b w:val="0"/>
          <w:bCs/>
        </w:rPr>
        <w:t>Схемы включения человека в цепь тока могут быть различными. Однако наиболее характерны две схемы включения человека между двумя фазами эл. сети и между одной фазой и землей.</w:t>
      </w:r>
    </w:p>
    <w:p w:rsidR="001119B2" w:rsidRPr="00542792" w:rsidRDefault="001119B2" w:rsidP="00542792">
      <w:pPr>
        <w:pStyle w:val="31"/>
        <w:widowControl w:val="0"/>
        <w:spacing w:line="360" w:lineRule="auto"/>
        <w:ind w:firstLine="709"/>
        <w:rPr>
          <w:bCs/>
          <w:szCs w:val="28"/>
        </w:rPr>
      </w:pPr>
      <w:r w:rsidRPr="00542792">
        <w:rPr>
          <w:bCs/>
          <w:szCs w:val="28"/>
        </w:rPr>
        <w:t>Двухфазное прикосновение, как правило, более опасно, поскольку к телу человека прикладывается наибольшее в данной сети напряжение – линейное, а ток, проходящий через человека, оказываясь независимым от схемы сети, режима ее нейтрали и др. факторов, имеет наибольшее значение</w:t>
      </w:r>
    </w:p>
    <w:p w:rsidR="00DC42BE" w:rsidRDefault="00DC42BE" w:rsidP="00542792">
      <w:pPr>
        <w:widowControl w:val="0"/>
        <w:spacing w:line="360" w:lineRule="auto"/>
        <w:ind w:firstLine="709"/>
        <w:jc w:val="both"/>
        <w:rPr>
          <w:bCs/>
          <w:sz w:val="28"/>
          <w:szCs w:val="28"/>
        </w:rPr>
      </w:pPr>
    </w:p>
    <w:p w:rsidR="001119B2" w:rsidRPr="00542792" w:rsidRDefault="00560819" w:rsidP="00542792">
      <w:pPr>
        <w:widowControl w:val="0"/>
        <w:spacing w:line="360" w:lineRule="auto"/>
        <w:ind w:firstLine="709"/>
        <w:jc w:val="both"/>
        <w:rPr>
          <w:bCs/>
          <w:sz w:val="28"/>
          <w:szCs w:val="28"/>
        </w:rPr>
      </w:pPr>
      <w:r>
        <w:rPr>
          <w:bCs/>
          <w:position w:val="-26"/>
          <w:sz w:val="28"/>
          <w:szCs w:val="28"/>
        </w:rPr>
        <w:pict>
          <v:shape id="_x0000_i1163" type="#_x0000_t75" style="width:115.5pt;height:44.25pt" fillcolor="window">
            <v:imagedata r:id="rId143" o:title=""/>
          </v:shape>
        </w:pict>
      </w:r>
      <w:r w:rsidR="00542792">
        <w:rPr>
          <w:bCs/>
          <w:sz w:val="28"/>
          <w:szCs w:val="28"/>
        </w:rPr>
        <w:t xml:space="preserve"> </w:t>
      </w:r>
      <w:r w:rsidR="001119B2" w:rsidRPr="00542792">
        <w:rPr>
          <w:bCs/>
          <w:sz w:val="28"/>
          <w:szCs w:val="28"/>
        </w:rPr>
        <w:t>(7.1)</w:t>
      </w:r>
    </w:p>
    <w:p w:rsidR="00DC42BE" w:rsidRDefault="00DC42BE" w:rsidP="00542792">
      <w:pPr>
        <w:widowControl w:val="0"/>
        <w:spacing w:line="360" w:lineRule="auto"/>
        <w:ind w:firstLine="709"/>
        <w:jc w:val="both"/>
        <w:rPr>
          <w:bCs/>
          <w:sz w:val="28"/>
          <w:szCs w:val="28"/>
        </w:rPr>
      </w:pPr>
    </w:p>
    <w:p w:rsidR="001119B2" w:rsidRPr="00542792" w:rsidRDefault="001119B2" w:rsidP="00542792">
      <w:pPr>
        <w:widowControl w:val="0"/>
        <w:spacing w:line="360" w:lineRule="auto"/>
        <w:ind w:firstLine="709"/>
        <w:jc w:val="both"/>
        <w:rPr>
          <w:bCs/>
          <w:sz w:val="28"/>
          <w:szCs w:val="28"/>
        </w:rPr>
      </w:pPr>
      <w:r w:rsidRPr="00542792">
        <w:rPr>
          <w:bCs/>
          <w:sz w:val="28"/>
          <w:szCs w:val="28"/>
        </w:rPr>
        <w:t>где R</w:t>
      </w:r>
      <w:r w:rsidRPr="00542792">
        <w:rPr>
          <w:bCs/>
          <w:sz w:val="28"/>
          <w:szCs w:val="28"/>
          <w:vertAlign w:val="subscript"/>
        </w:rPr>
        <w:t>h</w:t>
      </w:r>
      <w:r w:rsidRPr="00542792">
        <w:rPr>
          <w:bCs/>
          <w:sz w:val="28"/>
          <w:szCs w:val="28"/>
        </w:rPr>
        <w:t xml:space="preserve"> – сопротивление тела человека.</w:t>
      </w:r>
    </w:p>
    <w:p w:rsidR="001119B2" w:rsidRPr="00542792" w:rsidRDefault="001119B2" w:rsidP="00542792">
      <w:pPr>
        <w:pStyle w:val="a4"/>
        <w:ind w:firstLine="709"/>
        <w:rPr>
          <w:bCs/>
          <w:szCs w:val="28"/>
        </w:rPr>
      </w:pPr>
      <w:r w:rsidRPr="00542792">
        <w:rPr>
          <w:bCs/>
          <w:szCs w:val="28"/>
        </w:rPr>
        <w:t>Случаи двухфазного прикосновения происходят очень редко. Они являются, как правило результатом работы под напряжением в установках до 1000 В – на щитах, сборках, ВЛ эл. передач, применение несправных средств индивидуальной защиты и т.п.</w:t>
      </w:r>
    </w:p>
    <w:p w:rsidR="001119B2" w:rsidRPr="00542792" w:rsidRDefault="001119B2" w:rsidP="00542792">
      <w:pPr>
        <w:widowControl w:val="0"/>
        <w:spacing w:line="360" w:lineRule="auto"/>
        <w:ind w:firstLine="709"/>
        <w:jc w:val="both"/>
        <w:rPr>
          <w:bCs/>
          <w:sz w:val="28"/>
          <w:szCs w:val="28"/>
        </w:rPr>
      </w:pPr>
      <w:r w:rsidRPr="00542792">
        <w:rPr>
          <w:bCs/>
          <w:sz w:val="28"/>
          <w:szCs w:val="28"/>
        </w:rPr>
        <w:t>Однофазное прикосновение менее опасно, чем двух фазное, поскольку ток, проходящий через человека, ограничивается влиянием многих факторов. Однако однофазное прикосновение возникает во много раз чаще. Поэтому нужно уделять очень большое внимание мерам предосторожности при работе с эл. установками.</w:t>
      </w:r>
    </w:p>
    <w:p w:rsidR="001119B2" w:rsidRPr="00542792" w:rsidRDefault="001119B2" w:rsidP="00542792">
      <w:pPr>
        <w:pStyle w:val="a4"/>
        <w:ind w:firstLine="709"/>
        <w:rPr>
          <w:bCs/>
          <w:szCs w:val="28"/>
        </w:rPr>
      </w:pPr>
      <w:r w:rsidRPr="00542792">
        <w:rPr>
          <w:bCs/>
          <w:szCs w:val="28"/>
        </w:rPr>
        <w:t>Прикосновения к заземленному проводу нередко считают безопасным, полагая, что напряжение этого провода относительно земли незначительно. В действительности это не всегда так. При прикосновении к заземленному проводу человек оказывается под воздействием напряжения U</w:t>
      </w:r>
      <w:r w:rsidRPr="00542792">
        <w:rPr>
          <w:bCs/>
          <w:szCs w:val="28"/>
          <w:vertAlign w:val="subscript"/>
        </w:rPr>
        <w:t>ПР</w:t>
      </w:r>
      <w:r w:rsidRPr="00542792">
        <w:rPr>
          <w:bCs/>
          <w:szCs w:val="28"/>
        </w:rPr>
        <w:t>, равного потере U в заземленном проводе на участке от места его заземления и до места касания</w:t>
      </w:r>
    </w:p>
    <w:p w:rsidR="00DC42BE" w:rsidRDefault="00DC42BE" w:rsidP="00542792">
      <w:pPr>
        <w:widowControl w:val="0"/>
        <w:spacing w:line="360" w:lineRule="auto"/>
        <w:ind w:firstLine="709"/>
        <w:jc w:val="both"/>
        <w:rPr>
          <w:bCs/>
          <w:sz w:val="28"/>
          <w:szCs w:val="28"/>
        </w:rPr>
      </w:pPr>
    </w:p>
    <w:p w:rsidR="001119B2" w:rsidRPr="00542792" w:rsidRDefault="001119B2" w:rsidP="00542792">
      <w:pPr>
        <w:widowControl w:val="0"/>
        <w:spacing w:line="360" w:lineRule="auto"/>
        <w:ind w:firstLine="709"/>
        <w:jc w:val="both"/>
        <w:rPr>
          <w:bCs/>
          <w:sz w:val="28"/>
          <w:szCs w:val="28"/>
        </w:rPr>
      </w:pPr>
      <w:r w:rsidRPr="00542792">
        <w:rPr>
          <w:bCs/>
          <w:sz w:val="28"/>
          <w:szCs w:val="28"/>
          <w:lang w:val="en-US"/>
        </w:rPr>
        <w:t>U</w:t>
      </w:r>
      <w:r w:rsidRPr="00542792">
        <w:rPr>
          <w:bCs/>
          <w:sz w:val="28"/>
          <w:szCs w:val="28"/>
          <w:vertAlign w:val="subscript"/>
        </w:rPr>
        <w:t>ПР</w:t>
      </w:r>
      <w:r w:rsidRPr="00542792">
        <w:rPr>
          <w:bCs/>
          <w:sz w:val="28"/>
          <w:szCs w:val="28"/>
        </w:rPr>
        <w:t>=</w:t>
      </w:r>
      <w:r w:rsidRPr="00542792">
        <w:rPr>
          <w:bCs/>
          <w:sz w:val="28"/>
          <w:szCs w:val="28"/>
          <w:lang w:val="en-US"/>
        </w:rPr>
        <w:t>I</w:t>
      </w:r>
      <w:r w:rsidRPr="00542792">
        <w:rPr>
          <w:bCs/>
          <w:sz w:val="28"/>
          <w:szCs w:val="28"/>
          <w:vertAlign w:val="subscript"/>
        </w:rPr>
        <w:t>ПГ</w:t>
      </w:r>
      <w:r w:rsidRPr="00542792">
        <w:rPr>
          <w:bCs/>
          <w:sz w:val="28"/>
          <w:szCs w:val="28"/>
        </w:rPr>
        <w:t>*</w:t>
      </w:r>
      <w:r w:rsidRPr="00542792">
        <w:rPr>
          <w:bCs/>
          <w:sz w:val="28"/>
          <w:szCs w:val="28"/>
          <w:lang w:val="en-US"/>
        </w:rPr>
        <w:t>r</w:t>
      </w:r>
      <w:r w:rsidRPr="00542792">
        <w:rPr>
          <w:bCs/>
          <w:sz w:val="28"/>
          <w:szCs w:val="28"/>
          <w:vertAlign w:val="subscript"/>
          <w:lang w:val="en-US"/>
        </w:rPr>
        <w:t>ab</w:t>
      </w:r>
      <w:r w:rsidR="00542792">
        <w:rPr>
          <w:bCs/>
          <w:sz w:val="28"/>
          <w:szCs w:val="28"/>
          <w:vertAlign w:val="subscript"/>
        </w:rPr>
        <w:t xml:space="preserve"> </w:t>
      </w:r>
      <w:r w:rsidRPr="00542792">
        <w:rPr>
          <w:bCs/>
          <w:sz w:val="28"/>
          <w:szCs w:val="28"/>
        </w:rPr>
        <w:t>(7.2)</w:t>
      </w:r>
    </w:p>
    <w:p w:rsidR="001119B2" w:rsidRPr="00542792" w:rsidRDefault="001119B2" w:rsidP="00542792">
      <w:pPr>
        <w:widowControl w:val="0"/>
        <w:spacing w:line="360" w:lineRule="auto"/>
        <w:ind w:firstLine="709"/>
        <w:jc w:val="both"/>
        <w:rPr>
          <w:bCs/>
          <w:sz w:val="28"/>
          <w:szCs w:val="28"/>
        </w:rPr>
      </w:pPr>
    </w:p>
    <w:p w:rsidR="001119B2" w:rsidRPr="00542792" w:rsidRDefault="001119B2" w:rsidP="00542792">
      <w:pPr>
        <w:widowControl w:val="0"/>
        <w:spacing w:line="360" w:lineRule="auto"/>
        <w:ind w:firstLine="709"/>
        <w:jc w:val="both"/>
        <w:rPr>
          <w:bCs/>
          <w:sz w:val="28"/>
          <w:szCs w:val="28"/>
        </w:rPr>
      </w:pPr>
      <w:r w:rsidRPr="00542792">
        <w:rPr>
          <w:bCs/>
          <w:sz w:val="28"/>
          <w:szCs w:val="28"/>
        </w:rPr>
        <w:t>где I</w:t>
      </w:r>
      <w:r w:rsidRPr="00542792">
        <w:rPr>
          <w:bCs/>
          <w:sz w:val="28"/>
          <w:szCs w:val="28"/>
          <w:vertAlign w:val="subscript"/>
        </w:rPr>
        <w:t>ПГ</w:t>
      </w:r>
      <w:r w:rsidRPr="00542792">
        <w:rPr>
          <w:bCs/>
          <w:sz w:val="28"/>
          <w:szCs w:val="28"/>
        </w:rPr>
        <w:t xml:space="preserve"> – ток касания;</w:t>
      </w:r>
    </w:p>
    <w:p w:rsidR="001119B2" w:rsidRPr="00542792" w:rsidRDefault="001119B2" w:rsidP="00542792">
      <w:pPr>
        <w:widowControl w:val="0"/>
        <w:spacing w:line="360" w:lineRule="auto"/>
        <w:ind w:firstLine="709"/>
        <w:jc w:val="both"/>
        <w:rPr>
          <w:bCs/>
          <w:sz w:val="28"/>
          <w:szCs w:val="28"/>
        </w:rPr>
      </w:pPr>
      <w:r w:rsidRPr="00542792">
        <w:rPr>
          <w:bCs/>
          <w:sz w:val="28"/>
          <w:szCs w:val="28"/>
        </w:rPr>
        <w:t>r</w:t>
      </w:r>
      <w:r w:rsidRPr="00542792">
        <w:rPr>
          <w:bCs/>
          <w:sz w:val="28"/>
          <w:szCs w:val="28"/>
          <w:vertAlign w:val="subscript"/>
        </w:rPr>
        <w:t>ab</w:t>
      </w:r>
      <w:r w:rsidRPr="00542792">
        <w:rPr>
          <w:bCs/>
          <w:sz w:val="28"/>
          <w:szCs w:val="28"/>
        </w:rPr>
        <w:t xml:space="preserve"> – сопротивление провода на участке «ab».</w:t>
      </w:r>
    </w:p>
    <w:p w:rsidR="001119B2" w:rsidRPr="00542792" w:rsidRDefault="001119B2" w:rsidP="00542792">
      <w:pPr>
        <w:widowControl w:val="0"/>
        <w:spacing w:line="360" w:lineRule="auto"/>
        <w:ind w:firstLine="709"/>
        <w:jc w:val="both"/>
        <w:rPr>
          <w:bCs/>
          <w:sz w:val="28"/>
          <w:szCs w:val="28"/>
        </w:rPr>
      </w:pPr>
      <w:r w:rsidRPr="00542792">
        <w:rPr>
          <w:bCs/>
          <w:sz w:val="28"/>
          <w:szCs w:val="28"/>
        </w:rPr>
        <w:t>В нормативных условиях U</w:t>
      </w:r>
      <w:r w:rsidRPr="00542792">
        <w:rPr>
          <w:bCs/>
          <w:sz w:val="28"/>
          <w:szCs w:val="28"/>
          <w:vertAlign w:val="subscript"/>
        </w:rPr>
        <w:t>ПР</w:t>
      </w:r>
      <w:r w:rsidRPr="00542792">
        <w:rPr>
          <w:bCs/>
          <w:sz w:val="28"/>
          <w:szCs w:val="28"/>
        </w:rPr>
        <w:t xml:space="preserve"> не велико, наибольшее его значение соответствует прикосновению человека к сети и составляет не более 5% от напряжения сети U (поскольку сечения проводов выбираются из условия потери напряжения не более 10%).</w:t>
      </w:r>
    </w:p>
    <w:p w:rsidR="001119B2" w:rsidRPr="00542792" w:rsidRDefault="001119B2" w:rsidP="00542792">
      <w:pPr>
        <w:widowControl w:val="0"/>
        <w:spacing w:line="360" w:lineRule="auto"/>
        <w:ind w:firstLine="709"/>
        <w:jc w:val="both"/>
        <w:rPr>
          <w:bCs/>
          <w:sz w:val="28"/>
          <w:szCs w:val="28"/>
        </w:rPr>
      </w:pPr>
      <w:r w:rsidRPr="00542792">
        <w:rPr>
          <w:bCs/>
          <w:sz w:val="28"/>
          <w:szCs w:val="28"/>
        </w:rPr>
        <w:t>Стекание тока в землю происходит только через проводник, находящийся с ней в непосредственном контакте. Причинами стекания тока в землю является замыкание токоведущих частей на заземленный корпус эл. оборудования, падение провода на землю, использование земли в качестве провода и т.п. Во всех случаях происходит резкое снижение потенциала заземлившейся токоведущей части до значения, равного произведению тока, стекающего в землю I</w:t>
      </w:r>
      <w:r w:rsidRPr="00542792">
        <w:rPr>
          <w:bCs/>
          <w:sz w:val="28"/>
          <w:szCs w:val="28"/>
          <w:vertAlign w:val="subscript"/>
        </w:rPr>
        <w:t>З</w:t>
      </w:r>
      <w:r w:rsidRPr="00542792">
        <w:rPr>
          <w:bCs/>
          <w:sz w:val="28"/>
          <w:szCs w:val="28"/>
        </w:rPr>
        <w:t>, на сопротивление, которое этот ток встречает на своем пути, т.е. сопротивление заземлителя растекания тока к.з.</w:t>
      </w:r>
    </w:p>
    <w:p w:rsidR="001119B2" w:rsidRPr="00542792" w:rsidRDefault="001119B2" w:rsidP="00542792">
      <w:pPr>
        <w:widowControl w:val="0"/>
        <w:spacing w:line="360" w:lineRule="auto"/>
        <w:ind w:firstLine="709"/>
        <w:jc w:val="both"/>
        <w:rPr>
          <w:bCs/>
          <w:sz w:val="28"/>
          <w:szCs w:val="28"/>
        </w:rPr>
      </w:pPr>
    </w:p>
    <w:p w:rsidR="001119B2" w:rsidRPr="00542792" w:rsidRDefault="00560819" w:rsidP="00542792">
      <w:pPr>
        <w:widowControl w:val="0"/>
        <w:spacing w:line="360" w:lineRule="auto"/>
        <w:ind w:firstLine="709"/>
        <w:jc w:val="both"/>
        <w:rPr>
          <w:bCs/>
          <w:sz w:val="28"/>
          <w:szCs w:val="28"/>
        </w:rPr>
      </w:pPr>
      <w:r>
        <w:rPr>
          <w:bCs/>
          <w:position w:val="-12"/>
          <w:sz w:val="28"/>
          <w:szCs w:val="28"/>
        </w:rPr>
        <w:pict>
          <v:shape id="_x0000_i1164" type="#_x0000_t75" style="width:76.5pt;height:22.5pt" fillcolor="window">
            <v:imagedata r:id="rId144" o:title=""/>
          </v:shape>
        </w:pict>
      </w:r>
      <w:r w:rsidR="00542792">
        <w:rPr>
          <w:bCs/>
          <w:sz w:val="28"/>
          <w:szCs w:val="28"/>
        </w:rPr>
        <w:t xml:space="preserve"> </w:t>
      </w:r>
      <w:r w:rsidR="001119B2" w:rsidRPr="00542792">
        <w:rPr>
          <w:bCs/>
          <w:sz w:val="28"/>
          <w:szCs w:val="28"/>
        </w:rPr>
        <w:t>(7.3)</w:t>
      </w:r>
    </w:p>
    <w:p w:rsidR="001119B2" w:rsidRPr="00542792" w:rsidRDefault="001119B2" w:rsidP="00542792">
      <w:pPr>
        <w:widowControl w:val="0"/>
        <w:spacing w:line="360" w:lineRule="auto"/>
        <w:ind w:firstLine="709"/>
        <w:jc w:val="both"/>
        <w:rPr>
          <w:bCs/>
          <w:sz w:val="28"/>
          <w:szCs w:val="28"/>
        </w:rPr>
      </w:pPr>
    </w:p>
    <w:p w:rsidR="001119B2" w:rsidRPr="00542792" w:rsidRDefault="001119B2" w:rsidP="00542792">
      <w:pPr>
        <w:pStyle w:val="a4"/>
        <w:ind w:firstLine="709"/>
        <w:rPr>
          <w:bCs/>
          <w:szCs w:val="28"/>
        </w:rPr>
      </w:pPr>
      <w:r w:rsidRPr="00542792">
        <w:rPr>
          <w:bCs/>
          <w:szCs w:val="28"/>
        </w:rPr>
        <w:t>Это явление, весьма благоприятное по условиям безопасности, используют как меру защиты от поражения током, при случайном появлении напряжения на металлических токоведущих частях, которые с этой целью заземляют.</w:t>
      </w:r>
    </w:p>
    <w:p w:rsidR="00DC42BE" w:rsidRDefault="00DC42BE">
      <w:pPr>
        <w:spacing w:line="360" w:lineRule="auto"/>
        <w:jc w:val="both"/>
        <w:rPr>
          <w:b/>
          <w:bCs/>
          <w:iCs/>
          <w:caps/>
          <w:sz w:val="28"/>
          <w:szCs w:val="28"/>
        </w:rPr>
      </w:pPr>
      <w:r>
        <w:rPr>
          <w:bCs/>
          <w:iCs/>
          <w:caps/>
          <w:sz w:val="28"/>
          <w:szCs w:val="28"/>
        </w:rPr>
        <w:br w:type="page"/>
      </w:r>
    </w:p>
    <w:p w:rsidR="001119B2" w:rsidRDefault="001119B2" w:rsidP="00DC42BE">
      <w:pPr>
        <w:pStyle w:val="4"/>
        <w:keepNext w:val="0"/>
        <w:widowControl w:val="0"/>
        <w:spacing w:line="360" w:lineRule="auto"/>
        <w:ind w:firstLine="709"/>
        <w:jc w:val="both"/>
        <w:rPr>
          <w:rFonts w:ascii="Times New Roman" w:hAnsi="Times New Roman"/>
          <w:b w:val="0"/>
          <w:bCs/>
          <w:iCs/>
          <w:sz w:val="28"/>
          <w:szCs w:val="28"/>
        </w:rPr>
      </w:pPr>
      <w:r w:rsidRPr="00DC42BE">
        <w:rPr>
          <w:rFonts w:ascii="Times New Roman" w:hAnsi="Times New Roman"/>
          <w:bCs/>
          <w:iCs/>
          <w:caps/>
          <w:sz w:val="28"/>
          <w:szCs w:val="28"/>
        </w:rPr>
        <w:t>М</w:t>
      </w:r>
      <w:r w:rsidRPr="00DC42BE">
        <w:rPr>
          <w:rFonts w:ascii="Times New Roman" w:hAnsi="Times New Roman"/>
          <w:bCs/>
          <w:iCs/>
          <w:sz w:val="28"/>
          <w:szCs w:val="28"/>
        </w:rPr>
        <w:t>ероприятия по обеспечению безопасности электроустановок</w:t>
      </w:r>
      <w:r w:rsidRPr="00542792">
        <w:rPr>
          <w:rFonts w:ascii="Times New Roman" w:hAnsi="Times New Roman"/>
          <w:b w:val="0"/>
          <w:bCs/>
          <w:iCs/>
          <w:sz w:val="28"/>
          <w:szCs w:val="28"/>
        </w:rPr>
        <w:t>:</w:t>
      </w:r>
    </w:p>
    <w:p w:rsidR="001119B2" w:rsidRPr="00542792" w:rsidRDefault="001119B2" w:rsidP="00542792">
      <w:pPr>
        <w:pStyle w:val="a4"/>
        <w:ind w:firstLine="709"/>
        <w:rPr>
          <w:bCs/>
          <w:szCs w:val="28"/>
        </w:rPr>
      </w:pPr>
      <w:r w:rsidRPr="00542792">
        <w:rPr>
          <w:bCs/>
          <w:szCs w:val="28"/>
        </w:rPr>
        <w:t>Электрооборудование, токоведущие части и ограждения выбираются с ПУЭ. Для ограждения токоведущих частей в практике предусматриваются сетчатые и сплошные ограждения 1,7 м.</w:t>
      </w:r>
    </w:p>
    <w:p w:rsidR="001119B2" w:rsidRPr="00542792" w:rsidRDefault="001119B2" w:rsidP="00542792">
      <w:pPr>
        <w:pStyle w:val="a4"/>
        <w:ind w:firstLine="709"/>
        <w:rPr>
          <w:bCs/>
          <w:szCs w:val="28"/>
        </w:rPr>
      </w:pPr>
      <w:r w:rsidRPr="00542792">
        <w:rPr>
          <w:bCs/>
          <w:szCs w:val="28"/>
        </w:rPr>
        <w:t>В сетях выше 1кВ осуществляется постоянный и переходный контроль за состоянием изоляции.</w:t>
      </w:r>
    </w:p>
    <w:p w:rsidR="001119B2" w:rsidRPr="00542792" w:rsidRDefault="001119B2" w:rsidP="00542792">
      <w:pPr>
        <w:widowControl w:val="0"/>
        <w:spacing w:line="360" w:lineRule="auto"/>
        <w:ind w:firstLine="709"/>
        <w:jc w:val="both"/>
        <w:rPr>
          <w:bCs/>
          <w:sz w:val="28"/>
          <w:szCs w:val="28"/>
        </w:rPr>
      </w:pPr>
      <w:r w:rsidRPr="00542792">
        <w:rPr>
          <w:bCs/>
          <w:sz w:val="28"/>
          <w:szCs w:val="28"/>
        </w:rPr>
        <w:t>Для цеховых установок применяют следующие защитные мероприятия от поражения человека эл. током</w:t>
      </w:r>
    </w:p>
    <w:p w:rsidR="001119B2" w:rsidRPr="00542792" w:rsidRDefault="001119B2" w:rsidP="00461177">
      <w:pPr>
        <w:widowControl w:val="0"/>
        <w:numPr>
          <w:ilvl w:val="0"/>
          <w:numId w:val="14"/>
        </w:numPr>
        <w:spacing w:line="360" w:lineRule="auto"/>
        <w:ind w:left="0" w:firstLine="709"/>
        <w:jc w:val="both"/>
        <w:rPr>
          <w:bCs/>
          <w:sz w:val="28"/>
          <w:szCs w:val="28"/>
        </w:rPr>
      </w:pPr>
      <w:r w:rsidRPr="00542792">
        <w:rPr>
          <w:bCs/>
          <w:sz w:val="28"/>
          <w:szCs w:val="28"/>
        </w:rPr>
        <w:t>Обеспечение недоступности токоведущих частей электроустановки</w:t>
      </w:r>
    </w:p>
    <w:p w:rsidR="001119B2" w:rsidRPr="00542792" w:rsidRDefault="001119B2" w:rsidP="00542792">
      <w:pPr>
        <w:widowControl w:val="0"/>
        <w:spacing w:line="360" w:lineRule="auto"/>
        <w:ind w:firstLine="709"/>
        <w:jc w:val="both"/>
        <w:rPr>
          <w:bCs/>
          <w:sz w:val="28"/>
          <w:szCs w:val="28"/>
        </w:rPr>
      </w:pPr>
      <w:r w:rsidRPr="00542792">
        <w:rPr>
          <w:bCs/>
          <w:sz w:val="28"/>
          <w:szCs w:val="28"/>
        </w:rPr>
        <w:t>(шкафы, оградительные сооружения и т.п.)</w:t>
      </w:r>
    </w:p>
    <w:p w:rsidR="001119B2" w:rsidRPr="00542792" w:rsidRDefault="001119B2" w:rsidP="00461177">
      <w:pPr>
        <w:widowControl w:val="0"/>
        <w:numPr>
          <w:ilvl w:val="0"/>
          <w:numId w:val="14"/>
        </w:numPr>
        <w:spacing w:line="360" w:lineRule="auto"/>
        <w:ind w:left="0" w:firstLine="709"/>
        <w:jc w:val="both"/>
        <w:rPr>
          <w:bCs/>
          <w:sz w:val="28"/>
          <w:szCs w:val="28"/>
        </w:rPr>
      </w:pPr>
      <w:r w:rsidRPr="00542792">
        <w:rPr>
          <w:bCs/>
          <w:sz w:val="28"/>
          <w:szCs w:val="28"/>
        </w:rPr>
        <w:t>Защитное заземление. (ГОСТ 12.1.019-79.ССБТ)</w:t>
      </w:r>
    </w:p>
    <w:p w:rsidR="001119B2" w:rsidRPr="00542792" w:rsidRDefault="001119B2" w:rsidP="00461177">
      <w:pPr>
        <w:widowControl w:val="0"/>
        <w:numPr>
          <w:ilvl w:val="0"/>
          <w:numId w:val="14"/>
        </w:numPr>
        <w:spacing w:line="360" w:lineRule="auto"/>
        <w:ind w:left="0" w:firstLine="709"/>
        <w:jc w:val="both"/>
        <w:rPr>
          <w:bCs/>
          <w:sz w:val="28"/>
          <w:szCs w:val="28"/>
        </w:rPr>
      </w:pPr>
      <w:r w:rsidRPr="00542792">
        <w:rPr>
          <w:bCs/>
          <w:sz w:val="28"/>
          <w:szCs w:val="28"/>
        </w:rPr>
        <w:t>Зануление. (ГОСТ 12.1.030-81.ССБТ)</w:t>
      </w:r>
    </w:p>
    <w:p w:rsidR="001119B2" w:rsidRPr="00542792" w:rsidRDefault="001119B2" w:rsidP="00461177">
      <w:pPr>
        <w:widowControl w:val="0"/>
        <w:numPr>
          <w:ilvl w:val="0"/>
          <w:numId w:val="14"/>
        </w:numPr>
        <w:spacing w:line="360" w:lineRule="auto"/>
        <w:ind w:left="0" w:firstLine="709"/>
        <w:jc w:val="both"/>
        <w:rPr>
          <w:bCs/>
          <w:sz w:val="28"/>
          <w:szCs w:val="28"/>
        </w:rPr>
      </w:pPr>
      <w:r w:rsidRPr="00542792">
        <w:rPr>
          <w:bCs/>
          <w:sz w:val="28"/>
          <w:szCs w:val="28"/>
        </w:rPr>
        <w:t>Защитное отключение. (ГОСТ 12.1.030-81.ССБТ)</w:t>
      </w:r>
    </w:p>
    <w:p w:rsidR="001119B2" w:rsidRPr="00542792" w:rsidRDefault="001119B2" w:rsidP="00461177">
      <w:pPr>
        <w:widowControl w:val="0"/>
        <w:numPr>
          <w:ilvl w:val="0"/>
          <w:numId w:val="14"/>
        </w:numPr>
        <w:spacing w:line="360" w:lineRule="auto"/>
        <w:ind w:left="0" w:firstLine="709"/>
        <w:jc w:val="both"/>
        <w:rPr>
          <w:bCs/>
          <w:sz w:val="28"/>
          <w:szCs w:val="28"/>
        </w:rPr>
      </w:pPr>
      <w:r w:rsidRPr="00542792">
        <w:rPr>
          <w:bCs/>
          <w:sz w:val="28"/>
          <w:szCs w:val="28"/>
        </w:rPr>
        <w:t>Применение малых напряжений</w:t>
      </w:r>
    </w:p>
    <w:p w:rsidR="001119B2" w:rsidRPr="00542792" w:rsidRDefault="001119B2" w:rsidP="00542792">
      <w:pPr>
        <w:pStyle w:val="a4"/>
        <w:ind w:firstLine="709"/>
        <w:rPr>
          <w:bCs/>
          <w:szCs w:val="28"/>
        </w:rPr>
      </w:pPr>
      <w:r w:rsidRPr="00542792">
        <w:rPr>
          <w:bCs/>
          <w:szCs w:val="28"/>
        </w:rPr>
        <w:t xml:space="preserve">Провода, питающие эл. приемник, располагаются в трубах, во избежании случайных повреждений. </w:t>
      </w:r>
    </w:p>
    <w:p w:rsidR="001119B2" w:rsidRPr="00542792" w:rsidRDefault="001119B2" w:rsidP="00542792">
      <w:pPr>
        <w:pStyle w:val="a4"/>
        <w:ind w:firstLine="709"/>
        <w:rPr>
          <w:bCs/>
          <w:szCs w:val="28"/>
        </w:rPr>
      </w:pPr>
      <w:r w:rsidRPr="00542792">
        <w:rPr>
          <w:bCs/>
          <w:szCs w:val="28"/>
        </w:rPr>
        <w:t>В местах постоянного присутствия дежурного персонала для оказания первой помощи пострадавшим должны иметься: аптечка, развешены плакаты о правилах оказания первой помощи, о технике безопасности при работе на эл. установках.</w:t>
      </w:r>
    </w:p>
    <w:p w:rsidR="001119B2" w:rsidRPr="00542792" w:rsidRDefault="001119B2" w:rsidP="00542792">
      <w:pPr>
        <w:widowControl w:val="0"/>
        <w:spacing w:line="360" w:lineRule="auto"/>
        <w:ind w:firstLine="709"/>
        <w:jc w:val="both"/>
        <w:rPr>
          <w:bCs/>
          <w:sz w:val="28"/>
          <w:szCs w:val="28"/>
        </w:rPr>
      </w:pPr>
      <w:r w:rsidRPr="00542792">
        <w:rPr>
          <w:bCs/>
          <w:sz w:val="28"/>
          <w:szCs w:val="28"/>
        </w:rPr>
        <w:t>Осмотр и ремонт РУ, ВЛ и КЛ проводится оперативным персоналом, с обязательным выполнением технических и организационных мероприятий.</w:t>
      </w:r>
    </w:p>
    <w:p w:rsidR="001119B2" w:rsidRPr="00542792" w:rsidRDefault="001119B2" w:rsidP="00542792">
      <w:pPr>
        <w:widowControl w:val="0"/>
        <w:spacing w:line="360" w:lineRule="auto"/>
        <w:ind w:firstLine="709"/>
        <w:jc w:val="both"/>
        <w:rPr>
          <w:bCs/>
          <w:sz w:val="28"/>
          <w:szCs w:val="28"/>
        </w:rPr>
      </w:pPr>
      <w:r w:rsidRPr="00542792">
        <w:rPr>
          <w:bCs/>
          <w:sz w:val="28"/>
          <w:szCs w:val="28"/>
        </w:rPr>
        <w:t>К техническим мероприятиям относятся:</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Производственная необходимость отключения и принятия мер, препятствующих подаче напряжения к месту работы, вследствие ошибочного или самопроизвольного включения коммутирующей аппаратуры</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Вывешивание плакатов – предупреждений</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Заземление и проверка отсутствия напряжения</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Ограждение и сигнализация</w:t>
      </w:r>
    </w:p>
    <w:p w:rsidR="001119B2" w:rsidRPr="00542792" w:rsidRDefault="001119B2" w:rsidP="00542792">
      <w:pPr>
        <w:widowControl w:val="0"/>
        <w:spacing w:line="360" w:lineRule="auto"/>
        <w:ind w:firstLine="709"/>
        <w:jc w:val="both"/>
        <w:rPr>
          <w:bCs/>
          <w:sz w:val="28"/>
          <w:szCs w:val="28"/>
        </w:rPr>
      </w:pPr>
      <w:r w:rsidRPr="00542792">
        <w:rPr>
          <w:bCs/>
          <w:sz w:val="28"/>
          <w:szCs w:val="28"/>
        </w:rPr>
        <w:t>Организационные мероприятия:</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Оформление работы нарядом.</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Допуск к работе.</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Надзор во время работы.</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Окончание работы.</w:t>
      </w:r>
    </w:p>
    <w:p w:rsidR="001119B2" w:rsidRPr="00542792" w:rsidRDefault="001119B2" w:rsidP="00542792">
      <w:pPr>
        <w:spacing w:line="360" w:lineRule="auto"/>
        <w:ind w:firstLine="709"/>
        <w:jc w:val="both"/>
        <w:rPr>
          <w:bCs/>
          <w:sz w:val="28"/>
          <w:szCs w:val="28"/>
        </w:rPr>
      </w:pPr>
      <w:r w:rsidRPr="00542792">
        <w:rPr>
          <w:bCs/>
          <w:sz w:val="28"/>
          <w:szCs w:val="28"/>
        </w:rPr>
        <w:t>Основной и легко исполняемой мерой защиты является зануление – преднамеренное электрическое соединение металлических нетоковедущих частей электроустановки, могущих оказаться под напряжением. Назначение зануления - устранение опасности поражения током в случае прикосновения к корпусу электроустановки и другим металлическим нетоковедущим частям, оказавшимся под напряжением относительно земли вследствие замыкания на корпус и по другим причинам (ГОСТ 12.1.030-35. ССБТ).</w:t>
      </w:r>
    </w:p>
    <w:p w:rsidR="001119B2" w:rsidRDefault="001119B2" w:rsidP="00542792">
      <w:pPr>
        <w:spacing w:line="360" w:lineRule="auto"/>
        <w:ind w:firstLine="709"/>
        <w:jc w:val="both"/>
        <w:rPr>
          <w:bCs/>
          <w:sz w:val="28"/>
          <w:szCs w:val="28"/>
        </w:rPr>
      </w:pPr>
      <w:r w:rsidRPr="00542792">
        <w:rPr>
          <w:bCs/>
          <w:sz w:val="28"/>
          <w:szCs w:val="28"/>
        </w:rPr>
        <w:t>Принцип действия зануления - превращение замыкания на корпус в однофазное короткое замыкание с целью вызвать ток, способный обеспечить срабатывание защиты и, тем самым, автоматически отключить поврежденную электроустановку от питающей сети. Кроме того, поскольку зануленные корпуса заземлены через нулевой защитный проводник, то в аварийный период проявляется защитное свойство этого заземления - снижение напряжения корпусов относительно земли. Схема зануления многодвигательной установки представлена на рис. 7.1</w:t>
      </w:r>
    </w:p>
    <w:p w:rsidR="00DC42BE" w:rsidRPr="00542792" w:rsidRDefault="00DC42BE" w:rsidP="00542792">
      <w:pPr>
        <w:spacing w:line="360" w:lineRule="auto"/>
        <w:ind w:firstLine="709"/>
        <w:jc w:val="both"/>
        <w:rPr>
          <w:bCs/>
          <w:sz w:val="28"/>
          <w:szCs w:val="28"/>
        </w:rPr>
      </w:pPr>
    </w:p>
    <w:p w:rsidR="001119B2" w:rsidRPr="00542792" w:rsidRDefault="00560819" w:rsidP="00542792">
      <w:pPr>
        <w:spacing w:line="360" w:lineRule="auto"/>
        <w:ind w:firstLine="709"/>
        <w:jc w:val="both"/>
        <w:rPr>
          <w:bCs/>
          <w:sz w:val="28"/>
          <w:szCs w:val="28"/>
        </w:rPr>
      </w:pPr>
      <w:r>
        <w:rPr>
          <w:bCs/>
          <w:sz w:val="28"/>
          <w:szCs w:val="28"/>
        </w:rPr>
        <w:pict>
          <v:shape id="_x0000_i1165" type="#_x0000_t75" style="width:300pt;height:195.75pt">
            <v:imagedata r:id="rId145" o:title="" cropbottom="4409f"/>
          </v:shape>
        </w:pict>
      </w:r>
    </w:p>
    <w:p w:rsidR="001119B2" w:rsidRPr="00542792" w:rsidRDefault="001119B2" w:rsidP="00542792">
      <w:pPr>
        <w:spacing w:line="360" w:lineRule="auto"/>
        <w:ind w:firstLine="709"/>
        <w:jc w:val="both"/>
        <w:rPr>
          <w:bCs/>
          <w:sz w:val="28"/>
          <w:szCs w:val="28"/>
        </w:rPr>
      </w:pPr>
      <w:r w:rsidRPr="00542792">
        <w:rPr>
          <w:bCs/>
          <w:sz w:val="28"/>
          <w:szCs w:val="28"/>
        </w:rPr>
        <w:t>Для того, чтобы снизить опасные потенциалы при замыкании на корпус, используются повторные заземлители с сопротивлением заземлителя не более 10 Ом.</w:t>
      </w:r>
    </w:p>
    <w:p w:rsidR="001119B2" w:rsidRPr="00542792" w:rsidRDefault="001119B2" w:rsidP="00542792">
      <w:pPr>
        <w:spacing w:line="360" w:lineRule="auto"/>
        <w:ind w:firstLine="709"/>
        <w:jc w:val="both"/>
        <w:rPr>
          <w:bCs/>
          <w:sz w:val="28"/>
          <w:szCs w:val="28"/>
        </w:rPr>
      </w:pPr>
      <w:r w:rsidRPr="00542792">
        <w:rPr>
          <w:bCs/>
          <w:sz w:val="28"/>
          <w:szCs w:val="28"/>
        </w:rPr>
        <w:t>Питание подводится алюминиевым проводом сечением 25 мм, а роль нулевого проводника выполняет стальная полоса сечением 50 мм.</w:t>
      </w:r>
    </w:p>
    <w:p w:rsidR="001119B2" w:rsidRPr="00542792" w:rsidRDefault="001119B2" w:rsidP="00542792">
      <w:pPr>
        <w:spacing w:line="360" w:lineRule="auto"/>
        <w:ind w:firstLine="709"/>
        <w:jc w:val="both"/>
        <w:rPr>
          <w:bCs/>
          <w:sz w:val="28"/>
          <w:szCs w:val="28"/>
        </w:rPr>
      </w:pPr>
      <w:r w:rsidRPr="00542792">
        <w:rPr>
          <w:bCs/>
          <w:sz w:val="28"/>
          <w:szCs w:val="28"/>
        </w:rPr>
        <w:t>При использовании зануления регулятора частоты двигателя должны быть выполнены следующие условия [16]:</w: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Iкз = k*Iном ,</w:t>
      </w:r>
      <w:r w:rsidR="00542792">
        <w:rPr>
          <w:bCs/>
          <w:sz w:val="28"/>
          <w:szCs w:val="28"/>
        </w:rPr>
        <w:t xml:space="preserve"> </w:t>
      </w:r>
      <w:r w:rsidRPr="00542792">
        <w:rPr>
          <w:bCs/>
          <w:sz w:val="28"/>
          <w:szCs w:val="28"/>
        </w:rPr>
        <w:t>(7.4)</w: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где - коэффициент кратности номинального тока Iном (А) плавкой вставки предохранителя, k=3.</w:t>
      </w:r>
    </w:p>
    <w:p w:rsidR="001119B2" w:rsidRPr="00542792" w:rsidRDefault="001119B2" w:rsidP="00542792">
      <w:pPr>
        <w:spacing w:line="360" w:lineRule="auto"/>
        <w:ind w:firstLine="709"/>
        <w:jc w:val="both"/>
        <w:rPr>
          <w:bCs/>
          <w:sz w:val="28"/>
          <w:szCs w:val="28"/>
        </w:rPr>
      </w:pPr>
      <w:r w:rsidRPr="00542792">
        <w:rPr>
          <w:bCs/>
          <w:sz w:val="28"/>
          <w:szCs w:val="28"/>
        </w:rPr>
        <w:t>Номинальным током плавкой вставки Iном называется ток, значение которого указано непосредственно на вставке заводом-изготовителем. Номинальный ток Iном в помещении 40 А.</w:t>
      </w:r>
      <w:r w:rsidR="00542792">
        <w:rPr>
          <w:bCs/>
          <w:sz w:val="28"/>
          <w:szCs w:val="28"/>
        </w:rPr>
        <w:t xml:space="preserve"> </w:t>
      </w:r>
      <w:r w:rsidRPr="00542792">
        <w:rPr>
          <w:bCs/>
          <w:sz w:val="28"/>
          <w:szCs w:val="28"/>
        </w:rPr>
        <w:t>Значение Iкз зависит от фазного напряжения сети и сопротивления цепи, в том числе от полного сопротивления трансформатора Zт, фазного проводника Zф, нулевого защитного проводника Zнз, внешнего индуктивного сопротивления петли "фазный провод - нулевой защитный провод" (петли "фаза-нуль") Xп, активного сопротивления заземлений нейтрали обмоток трансформатора Rо и повторного заземления нулевого защитного проводника Rп.</w:t>
      </w:r>
      <w:r w:rsidR="00542792">
        <w:rPr>
          <w:bCs/>
          <w:sz w:val="28"/>
          <w:szCs w:val="28"/>
        </w:rPr>
        <w:t xml:space="preserve"> </w:t>
      </w:r>
      <w:r w:rsidRPr="00542792">
        <w:rPr>
          <w:bCs/>
          <w:sz w:val="28"/>
          <w:szCs w:val="28"/>
        </w:rPr>
        <w:t>Поскольку Rо и Rп, как правило, велики по сравнению с другими сопротивлениями, ими можно пренебречь.</w:t>
      </w:r>
    </w:p>
    <w:p w:rsidR="001119B2" w:rsidRPr="00542792" w:rsidRDefault="001119B2" w:rsidP="00542792">
      <w:pPr>
        <w:spacing w:line="360" w:lineRule="auto"/>
        <w:ind w:firstLine="709"/>
        <w:jc w:val="both"/>
        <w:rPr>
          <w:bCs/>
          <w:sz w:val="28"/>
          <w:szCs w:val="28"/>
        </w:rPr>
      </w:pPr>
      <w:r w:rsidRPr="00542792">
        <w:rPr>
          <w:bCs/>
          <w:sz w:val="28"/>
          <w:szCs w:val="28"/>
        </w:rPr>
        <w:t>Выражение для Iкз будет иметь вид:</w: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Iкз = Uф/(Zт/3 + Zп),</w:t>
      </w:r>
      <w:r w:rsidR="00542792">
        <w:rPr>
          <w:bCs/>
          <w:sz w:val="28"/>
          <w:szCs w:val="28"/>
        </w:rPr>
        <w:t xml:space="preserve"> </w:t>
      </w:r>
      <w:r w:rsidRPr="00542792">
        <w:rPr>
          <w:bCs/>
          <w:sz w:val="28"/>
          <w:szCs w:val="28"/>
        </w:rPr>
        <w:t>(7.5)</w:t>
      </w:r>
      <w:r w:rsidR="00542792">
        <w:rPr>
          <w:bCs/>
          <w:sz w:val="28"/>
          <w:szCs w:val="28"/>
        </w:rPr>
        <w:t xml:space="preserve"> </w: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где Zп = Zф + Zнз + Xп - комплексное полное сопротивление петли "фаза-нуль".</w:t>
      </w:r>
    </w:p>
    <w:p w:rsidR="001119B2" w:rsidRPr="00542792" w:rsidRDefault="001119B2" w:rsidP="00542792">
      <w:pPr>
        <w:spacing w:line="360" w:lineRule="auto"/>
        <w:ind w:firstLine="709"/>
        <w:jc w:val="both"/>
        <w:rPr>
          <w:bCs/>
          <w:sz w:val="28"/>
          <w:szCs w:val="28"/>
        </w:rPr>
      </w:pPr>
      <w:r w:rsidRPr="00542792">
        <w:rPr>
          <w:bCs/>
          <w:sz w:val="28"/>
          <w:szCs w:val="28"/>
        </w:rPr>
        <w:t>Удельное сопротивление фазного провода:</w:t>
      </w:r>
    </w:p>
    <w:p w:rsidR="001119B2" w:rsidRPr="00542792" w:rsidRDefault="001119B2" w:rsidP="00542792">
      <w:pPr>
        <w:spacing w:line="360" w:lineRule="auto"/>
        <w:ind w:firstLine="709"/>
        <w:jc w:val="both"/>
        <w:rPr>
          <w:bCs/>
          <w:sz w:val="28"/>
          <w:szCs w:val="28"/>
        </w:rPr>
      </w:pPr>
      <w:r w:rsidRPr="00542792">
        <w:rPr>
          <w:bCs/>
          <w:sz w:val="28"/>
          <w:szCs w:val="28"/>
        </w:rPr>
        <w:t>p = 0,028 (Ом*мм</w:t>
      </w:r>
      <w:r w:rsidR="00560819">
        <w:rPr>
          <w:bCs/>
          <w:position w:val="-4"/>
          <w:sz w:val="28"/>
          <w:szCs w:val="28"/>
        </w:rPr>
        <w:pict>
          <v:shape id="_x0000_i1166" type="#_x0000_t75" style="width:9pt;height:15pt">
            <v:imagedata r:id="rId146" o:title=""/>
          </v:shape>
        </w:pict>
      </w:r>
      <w:r w:rsidRPr="00542792">
        <w:rPr>
          <w:bCs/>
          <w:sz w:val="28"/>
          <w:szCs w:val="28"/>
        </w:rPr>
        <w:t>)/м , Sсеч = 25 мм</w:t>
      </w:r>
      <w:r w:rsidR="00560819">
        <w:rPr>
          <w:bCs/>
          <w:position w:val="-4"/>
          <w:sz w:val="28"/>
          <w:szCs w:val="28"/>
        </w:rPr>
        <w:pict>
          <v:shape id="_x0000_i1167" type="#_x0000_t75" style="width:9pt;height:15pt">
            <v:imagedata r:id="rId147" o:title=""/>
          </v:shape>
        </w:pict>
      </w:r>
      <w:r w:rsidRPr="00542792">
        <w:rPr>
          <w:bCs/>
          <w:sz w:val="28"/>
          <w:szCs w:val="28"/>
        </w:rPr>
        <w:t>,</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отсюда сопротивление фазного провода:</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lang w:val="en-US"/>
        </w:rPr>
        <w:t>r</w:t>
      </w:r>
      <w:r w:rsidRPr="00542792">
        <w:rPr>
          <w:bCs/>
          <w:sz w:val="28"/>
          <w:szCs w:val="28"/>
        </w:rPr>
        <w:t>ф = р * (</w:t>
      </w:r>
      <w:r w:rsidRPr="00542792">
        <w:rPr>
          <w:bCs/>
          <w:sz w:val="28"/>
          <w:szCs w:val="28"/>
          <w:lang w:val="en-US"/>
        </w:rPr>
        <w:t>L</w:t>
      </w:r>
      <w:r w:rsidRPr="00542792">
        <w:rPr>
          <w:bCs/>
          <w:sz w:val="28"/>
          <w:szCs w:val="28"/>
        </w:rPr>
        <w:t xml:space="preserve">ф / </w:t>
      </w:r>
      <w:r w:rsidRPr="00542792">
        <w:rPr>
          <w:bCs/>
          <w:sz w:val="28"/>
          <w:szCs w:val="28"/>
          <w:lang w:val="en-US"/>
        </w:rPr>
        <w:t>S</w:t>
      </w:r>
      <w:r w:rsidRPr="00542792">
        <w:rPr>
          <w:bCs/>
          <w:sz w:val="28"/>
          <w:szCs w:val="28"/>
        </w:rPr>
        <w:t>ф) = 0,028 * 300 / 25 = 0,336 Ом.</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Удельное сопротивление нулевого провода:</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p = 0,058 (Ом*мм</w:t>
      </w:r>
      <w:r w:rsidR="00560819">
        <w:rPr>
          <w:bCs/>
          <w:position w:val="-4"/>
          <w:sz w:val="28"/>
          <w:szCs w:val="28"/>
        </w:rPr>
        <w:pict>
          <v:shape id="_x0000_i1168" type="#_x0000_t75" style="width:9pt;height:15pt">
            <v:imagedata r:id="rId147" o:title=""/>
          </v:shape>
        </w:pict>
      </w:r>
      <w:r w:rsidRPr="00542792">
        <w:rPr>
          <w:bCs/>
          <w:sz w:val="28"/>
          <w:szCs w:val="28"/>
        </w:rPr>
        <w:t>)/м , Sсеч = 50 (мм</w:t>
      </w:r>
      <w:r w:rsidR="00560819">
        <w:rPr>
          <w:bCs/>
          <w:position w:val="-4"/>
          <w:sz w:val="28"/>
          <w:szCs w:val="28"/>
        </w:rPr>
        <w:pict>
          <v:shape id="_x0000_i1169" type="#_x0000_t75" style="width:9pt;height:15pt">
            <v:imagedata r:id="rId147" o:title=""/>
          </v:shape>
        </w:pict>
      </w:r>
      <w:r w:rsidRPr="00542792">
        <w:rPr>
          <w:bCs/>
          <w:sz w:val="28"/>
          <w:szCs w:val="28"/>
        </w:rPr>
        <w:t>),</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отсюда сопротивление нулевого провода:</w:t>
      </w:r>
      <w:r w:rsidRPr="00542792">
        <w:rPr>
          <w:bCs/>
          <w:sz w:val="28"/>
          <w:szCs w:val="28"/>
        </w:rPr>
        <w:tab/>
      </w:r>
      <w:r w:rsidR="00542792">
        <w:rPr>
          <w:bCs/>
          <w:sz w:val="28"/>
          <w:szCs w:val="28"/>
        </w:rPr>
        <w:t xml:space="preserve"> </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lang w:val="en-US"/>
        </w:rPr>
        <w:t>R</w:t>
      </w:r>
      <w:r w:rsidRPr="00542792">
        <w:rPr>
          <w:bCs/>
          <w:sz w:val="28"/>
          <w:szCs w:val="28"/>
        </w:rPr>
        <w:t xml:space="preserve">нз = </w:t>
      </w:r>
      <w:r w:rsidRPr="00542792">
        <w:rPr>
          <w:bCs/>
          <w:sz w:val="28"/>
          <w:szCs w:val="28"/>
          <w:lang w:val="en-US"/>
        </w:rPr>
        <w:t>p</w:t>
      </w:r>
      <w:r w:rsidRPr="00542792">
        <w:rPr>
          <w:bCs/>
          <w:sz w:val="28"/>
          <w:szCs w:val="28"/>
        </w:rPr>
        <w:t xml:space="preserve"> * (</w:t>
      </w:r>
      <w:r w:rsidRPr="00542792">
        <w:rPr>
          <w:bCs/>
          <w:sz w:val="28"/>
          <w:szCs w:val="28"/>
          <w:lang w:val="en-US"/>
        </w:rPr>
        <w:t>L</w:t>
      </w:r>
      <w:r w:rsidRPr="00542792">
        <w:rPr>
          <w:bCs/>
          <w:sz w:val="28"/>
          <w:szCs w:val="28"/>
        </w:rPr>
        <w:t xml:space="preserve"> / </w:t>
      </w:r>
      <w:r w:rsidRPr="00542792">
        <w:rPr>
          <w:bCs/>
          <w:sz w:val="28"/>
          <w:szCs w:val="28"/>
          <w:lang w:val="en-US"/>
        </w:rPr>
        <w:t>S</w:t>
      </w:r>
      <w:r w:rsidRPr="00542792">
        <w:rPr>
          <w:bCs/>
          <w:sz w:val="28"/>
          <w:szCs w:val="28"/>
        </w:rPr>
        <w:t>)</w:t>
      </w:r>
      <w:r w:rsidR="00542792">
        <w:rPr>
          <w:bCs/>
          <w:sz w:val="28"/>
          <w:szCs w:val="28"/>
        </w:rPr>
        <w:t xml:space="preserve"> </w:t>
      </w:r>
      <w:r w:rsidRPr="00542792">
        <w:rPr>
          <w:bCs/>
          <w:sz w:val="28"/>
          <w:szCs w:val="28"/>
        </w:rPr>
        <w:t>= 0,058 * 300 / 50 =</w:t>
      </w:r>
      <w:r w:rsidR="00542792">
        <w:rPr>
          <w:bCs/>
          <w:sz w:val="28"/>
          <w:szCs w:val="28"/>
        </w:rPr>
        <w:t xml:space="preserve"> </w:t>
      </w:r>
      <w:r w:rsidRPr="00542792">
        <w:rPr>
          <w:bCs/>
          <w:sz w:val="28"/>
          <w:szCs w:val="28"/>
        </w:rPr>
        <w:t>0,348(Ом).</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Значения Xф и Xнз малы, ими можно пренебречь.</w:t>
      </w:r>
    </w:p>
    <w:p w:rsidR="001119B2" w:rsidRPr="00542792" w:rsidRDefault="001119B2" w:rsidP="00542792">
      <w:pPr>
        <w:spacing w:line="360" w:lineRule="auto"/>
        <w:ind w:firstLine="709"/>
        <w:jc w:val="both"/>
        <w:rPr>
          <w:bCs/>
          <w:sz w:val="28"/>
          <w:szCs w:val="28"/>
        </w:rPr>
      </w:pPr>
      <w:r w:rsidRPr="00542792">
        <w:rPr>
          <w:bCs/>
          <w:sz w:val="28"/>
          <w:szCs w:val="28"/>
        </w:rPr>
        <w:t>Значение Xп можно определить по формуле:</w:t>
      </w:r>
      <w:r w:rsidR="00542792">
        <w:rPr>
          <w:bCs/>
          <w:sz w:val="28"/>
          <w:szCs w:val="28"/>
        </w:rPr>
        <w:t xml:space="preserve"> </w: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Xп = 0,145*lg(dср/</w:t>
      </w:r>
      <w:r w:rsidRPr="00542792">
        <w:rPr>
          <w:bCs/>
          <w:sz w:val="28"/>
          <w:szCs w:val="28"/>
          <w:lang w:val="en-US"/>
        </w:rPr>
        <w:t>k</w:t>
      </w:r>
      <w:r w:rsidR="00560819">
        <w:rPr>
          <w:bCs/>
          <w:position w:val="-4"/>
          <w:sz w:val="28"/>
          <w:szCs w:val="28"/>
          <w:lang w:val="en-US"/>
        </w:rPr>
        <w:pict>
          <v:shape id="_x0000_i1170" type="#_x0000_t75" style="width:8.25pt;height:15pt">
            <v:imagedata r:id="rId148" o:title=""/>
          </v:shape>
        </w:pict>
      </w:r>
      <w:r w:rsidRPr="00542792">
        <w:rPr>
          <w:bCs/>
          <w:sz w:val="28"/>
          <w:szCs w:val="28"/>
        </w:rPr>
        <w:t>* dф)</w:t>
      </w:r>
      <w:r w:rsidR="00542792">
        <w:rPr>
          <w:bCs/>
          <w:sz w:val="28"/>
          <w:szCs w:val="28"/>
        </w:rPr>
        <w:t xml:space="preserve"> </w:t>
      </w:r>
      <w:r w:rsidRPr="00542792">
        <w:rPr>
          <w:bCs/>
          <w:sz w:val="28"/>
          <w:szCs w:val="28"/>
        </w:rPr>
        <w:t>(7.6)</w: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где k = 0,3894,</w:t>
      </w:r>
    </w:p>
    <w:p w:rsidR="001119B2" w:rsidRPr="00542792" w:rsidRDefault="001119B2" w:rsidP="00542792">
      <w:pPr>
        <w:spacing w:line="360" w:lineRule="auto"/>
        <w:ind w:firstLine="709"/>
        <w:jc w:val="both"/>
        <w:rPr>
          <w:bCs/>
          <w:sz w:val="28"/>
          <w:szCs w:val="28"/>
        </w:rPr>
      </w:pPr>
      <w:r w:rsidRPr="00542792">
        <w:rPr>
          <w:bCs/>
          <w:sz w:val="28"/>
          <w:szCs w:val="28"/>
        </w:rPr>
        <w:t>dср</w:t>
      </w:r>
      <w:r w:rsidR="00542792">
        <w:rPr>
          <w:bCs/>
          <w:sz w:val="28"/>
          <w:szCs w:val="28"/>
        </w:rPr>
        <w:t xml:space="preserve"> </w:t>
      </w:r>
      <w:r w:rsidRPr="00542792">
        <w:rPr>
          <w:bCs/>
          <w:sz w:val="28"/>
          <w:szCs w:val="28"/>
        </w:rPr>
        <w:t>- расстояние между проводниками,</w:t>
      </w:r>
    </w:p>
    <w:p w:rsidR="001119B2" w:rsidRPr="00542792" w:rsidRDefault="001119B2" w:rsidP="00542792">
      <w:pPr>
        <w:spacing w:line="360" w:lineRule="auto"/>
        <w:ind w:firstLine="709"/>
        <w:jc w:val="both"/>
        <w:rPr>
          <w:bCs/>
          <w:sz w:val="28"/>
          <w:szCs w:val="28"/>
        </w:rPr>
      </w:pPr>
      <w:r w:rsidRPr="00542792">
        <w:rPr>
          <w:bCs/>
          <w:sz w:val="28"/>
          <w:szCs w:val="28"/>
        </w:rPr>
        <w:t>dф</w:t>
      </w:r>
      <w:r w:rsidR="00542792">
        <w:rPr>
          <w:bCs/>
          <w:sz w:val="28"/>
          <w:szCs w:val="28"/>
        </w:rPr>
        <w:t xml:space="preserve"> </w:t>
      </w:r>
      <w:r w:rsidRPr="00542792">
        <w:rPr>
          <w:bCs/>
          <w:sz w:val="28"/>
          <w:szCs w:val="28"/>
        </w:rPr>
        <w:t>- геометрический диаметр.</w:t>
      </w:r>
    </w:p>
    <w:p w:rsidR="001119B2" w:rsidRPr="00542792" w:rsidRDefault="001119B2" w:rsidP="00542792">
      <w:pPr>
        <w:spacing w:line="360" w:lineRule="auto"/>
        <w:ind w:firstLine="709"/>
        <w:jc w:val="both"/>
        <w:rPr>
          <w:bCs/>
          <w:sz w:val="28"/>
          <w:szCs w:val="28"/>
        </w:rPr>
      </w:pPr>
      <w:r w:rsidRPr="00542792">
        <w:rPr>
          <w:bCs/>
          <w:sz w:val="28"/>
          <w:szCs w:val="28"/>
        </w:rPr>
        <w:t>Расчеты дают значение Xп = 0,556 Ом.</w:t>
      </w:r>
    </w:p>
    <w:p w:rsidR="001119B2" w:rsidRPr="00542792" w:rsidRDefault="001119B2" w:rsidP="00542792">
      <w:pPr>
        <w:spacing w:line="360" w:lineRule="auto"/>
        <w:ind w:firstLine="709"/>
        <w:jc w:val="both"/>
        <w:rPr>
          <w:bCs/>
          <w:sz w:val="28"/>
          <w:szCs w:val="28"/>
        </w:rPr>
      </w:pPr>
      <w:r w:rsidRPr="00542792">
        <w:rPr>
          <w:bCs/>
          <w:sz w:val="28"/>
          <w:szCs w:val="28"/>
        </w:rPr>
        <w:t>Сопротивление электрической дуги берем равной</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rд</w:t>
      </w:r>
      <w:r w:rsidR="00542792">
        <w:rPr>
          <w:bCs/>
          <w:sz w:val="28"/>
          <w:szCs w:val="28"/>
        </w:rPr>
        <w:t xml:space="preserve"> </w:t>
      </w:r>
      <w:r w:rsidRPr="00542792">
        <w:rPr>
          <w:bCs/>
          <w:sz w:val="28"/>
          <w:szCs w:val="28"/>
        </w:rPr>
        <w:t>= 0,02 (Ом), Xд = 0.</w:t>
      </w:r>
    </w:p>
    <w:p w:rsidR="001119B2" w:rsidRPr="00542792" w:rsidRDefault="001119B2" w:rsidP="00542792">
      <w:pPr>
        <w:spacing w:line="360" w:lineRule="auto"/>
        <w:ind w:firstLine="709"/>
        <w:jc w:val="both"/>
        <w:rPr>
          <w:bCs/>
          <w:sz w:val="28"/>
          <w:szCs w:val="28"/>
        </w:rPr>
      </w:pPr>
      <w:r w:rsidRPr="00542792">
        <w:rPr>
          <w:bCs/>
          <w:sz w:val="28"/>
          <w:szCs w:val="28"/>
        </w:rPr>
        <w:t>В соответствии с мощностью трансформатора</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rт = 0,0044 (Ом),</w:t>
      </w:r>
      <w:r w:rsidR="00542792">
        <w:rPr>
          <w:bCs/>
          <w:sz w:val="28"/>
          <w:szCs w:val="28"/>
        </w:rPr>
        <w:t xml:space="preserve"> </w:t>
      </w:r>
      <w:r w:rsidRPr="00542792">
        <w:rPr>
          <w:bCs/>
          <w:sz w:val="28"/>
          <w:szCs w:val="28"/>
        </w:rPr>
        <w:t>Xт = 0,0127 (Ом)</w:t>
      </w:r>
    </w:p>
    <w:p w:rsidR="001119B2" w:rsidRPr="00542792" w:rsidRDefault="001119B2" w:rsidP="00542792">
      <w:pPr>
        <w:spacing w:line="360" w:lineRule="auto"/>
        <w:ind w:firstLine="709"/>
        <w:jc w:val="both"/>
        <w:rPr>
          <w:bCs/>
          <w:sz w:val="28"/>
          <w:szCs w:val="28"/>
        </w:rPr>
      </w:pPr>
      <w:r w:rsidRPr="00542792">
        <w:rPr>
          <w:bCs/>
          <w:sz w:val="28"/>
          <w:szCs w:val="28"/>
        </w:rPr>
        <w:t>Полное сопротивление петли "фаза-нуль":</w:t>
      </w:r>
    </w:p>
    <w:p w:rsidR="001119B2" w:rsidRPr="00542792" w:rsidRDefault="00560819" w:rsidP="00542792">
      <w:pPr>
        <w:spacing w:line="360" w:lineRule="auto"/>
        <w:ind w:firstLine="709"/>
        <w:jc w:val="both"/>
        <w:rPr>
          <w:bCs/>
          <w:sz w:val="28"/>
          <w:szCs w:val="28"/>
        </w:rPr>
      </w:pPr>
      <w:r>
        <w:rPr>
          <w:bCs/>
          <w:position w:val="-16"/>
          <w:sz w:val="28"/>
          <w:szCs w:val="28"/>
        </w:rPr>
        <w:pict>
          <v:shape id="_x0000_i1171" type="#_x0000_t75" style="width:129pt;height:23.25pt">
            <v:imagedata r:id="rId149" o:title=""/>
          </v:shape>
        </w:pict>
      </w:r>
      <w:r w:rsidR="00542792">
        <w:rPr>
          <w:bCs/>
          <w:sz w:val="28"/>
          <w:szCs w:val="28"/>
        </w:rPr>
        <w:t xml:space="preserve"> </w:t>
      </w:r>
      <w:r w:rsidR="001119B2" w:rsidRPr="00542792">
        <w:rPr>
          <w:bCs/>
          <w:sz w:val="28"/>
          <w:szCs w:val="28"/>
        </w:rPr>
        <w:t>(7.7)</w: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lang w:val="en-US"/>
        </w:rPr>
        <w:t>Z</w:t>
      </w:r>
      <w:r w:rsidRPr="00542792">
        <w:rPr>
          <w:bCs/>
          <w:sz w:val="28"/>
          <w:szCs w:val="28"/>
        </w:rPr>
        <w:t>п = 0,716 (Ом).</w:t>
      </w:r>
    </w:p>
    <w:p w:rsidR="001119B2" w:rsidRPr="00542792" w:rsidRDefault="001119B2" w:rsidP="00542792">
      <w:pPr>
        <w:spacing w:line="360" w:lineRule="auto"/>
        <w:ind w:firstLine="709"/>
        <w:jc w:val="both"/>
        <w:rPr>
          <w:bCs/>
          <w:sz w:val="28"/>
          <w:szCs w:val="28"/>
        </w:rPr>
      </w:pPr>
      <w:r w:rsidRPr="00542792">
        <w:rPr>
          <w:bCs/>
          <w:sz w:val="28"/>
          <w:szCs w:val="28"/>
        </w:rPr>
        <w:t>При использовании зануления по требованиям ПУЭ (правила устройства электроустановок):</w:t>
      </w:r>
    </w:p>
    <w:p w:rsidR="001119B2" w:rsidRPr="00542792" w:rsidRDefault="001119B2" w:rsidP="00542792">
      <w:pPr>
        <w:spacing w:line="360" w:lineRule="auto"/>
        <w:ind w:firstLine="709"/>
        <w:jc w:val="both"/>
        <w:rPr>
          <w:bCs/>
          <w:sz w:val="28"/>
          <w:szCs w:val="28"/>
        </w:rPr>
      </w:pPr>
      <w:r w:rsidRPr="00542792">
        <w:rPr>
          <w:bCs/>
          <w:sz w:val="28"/>
          <w:szCs w:val="28"/>
        </w:rPr>
        <w:t>Rнз/</w:t>
      </w:r>
      <w:r w:rsidRPr="00542792">
        <w:rPr>
          <w:bCs/>
          <w:sz w:val="28"/>
          <w:szCs w:val="28"/>
          <w:lang w:val="en-US"/>
        </w:rPr>
        <w:t>R</w:t>
      </w:r>
      <w:r w:rsidRPr="00542792">
        <w:rPr>
          <w:bCs/>
          <w:sz w:val="28"/>
          <w:szCs w:val="28"/>
        </w:rPr>
        <w:t>ф = 0,348/0,336 &lt; 2 , следовательно ПУЭ выполняется.</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Iкз = Uф/(Zт/3+Zп) = 220/(0,013+0,716) = 301,6 А.</w:t>
      </w:r>
    </w:p>
    <w:p w:rsidR="00DC42BE" w:rsidRDefault="00DC42BE"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При попадании фазы на зануленный корпус электроустановки должно произойти автоматическое отключение.</w:t>
      </w:r>
    </w:p>
    <w:p w:rsidR="001119B2" w:rsidRPr="00542792" w:rsidRDefault="001119B2" w:rsidP="00542792">
      <w:pPr>
        <w:spacing w:line="360" w:lineRule="auto"/>
        <w:ind w:firstLine="709"/>
        <w:jc w:val="both"/>
        <w:rPr>
          <w:bCs/>
          <w:sz w:val="28"/>
          <w:szCs w:val="28"/>
        </w:rPr>
      </w:pPr>
      <w:r w:rsidRPr="00542792">
        <w:rPr>
          <w:bCs/>
          <w:sz w:val="28"/>
          <w:szCs w:val="28"/>
        </w:rPr>
        <w:t>Iкз &gt; k*Iном</w:t>
      </w:r>
    </w:p>
    <w:p w:rsidR="001119B2" w:rsidRPr="00542792" w:rsidRDefault="001119B2" w:rsidP="00542792">
      <w:pPr>
        <w:spacing w:line="360" w:lineRule="auto"/>
        <w:ind w:firstLine="709"/>
        <w:jc w:val="both"/>
        <w:rPr>
          <w:bCs/>
          <w:sz w:val="28"/>
          <w:szCs w:val="28"/>
        </w:rPr>
      </w:pPr>
      <w:r w:rsidRPr="00542792">
        <w:rPr>
          <w:bCs/>
          <w:sz w:val="28"/>
          <w:szCs w:val="28"/>
        </w:rPr>
        <w:t>301,6 &gt; 3*40 = 120</w:t>
      </w:r>
    </w:p>
    <w:p w:rsidR="001119B2" w:rsidRPr="00542792" w:rsidRDefault="001119B2" w:rsidP="00542792">
      <w:pPr>
        <w:spacing w:line="360" w:lineRule="auto"/>
        <w:ind w:firstLine="709"/>
        <w:jc w:val="both"/>
        <w:rPr>
          <w:bCs/>
          <w:sz w:val="28"/>
          <w:szCs w:val="28"/>
        </w:rPr>
      </w:pPr>
      <w:r w:rsidRPr="00542792">
        <w:rPr>
          <w:bCs/>
          <w:sz w:val="28"/>
          <w:szCs w:val="28"/>
        </w:rPr>
        <w:t>Защитное зануление выполнено правильно, следовательно, отключающая способность системы обеспечена.</w:t>
      </w:r>
    </w:p>
    <w:p w:rsidR="001119B2" w:rsidRPr="00542792" w:rsidRDefault="001119B2" w:rsidP="00542792">
      <w:pPr>
        <w:spacing w:line="360" w:lineRule="auto"/>
        <w:ind w:firstLine="709"/>
        <w:jc w:val="both"/>
        <w:rPr>
          <w:bCs/>
          <w:sz w:val="28"/>
          <w:szCs w:val="28"/>
        </w:rPr>
      </w:pPr>
      <w:r w:rsidRPr="00542792">
        <w:rPr>
          <w:bCs/>
          <w:sz w:val="28"/>
          <w:szCs w:val="28"/>
        </w:rPr>
        <w:t>Определим напряжение прикосновения и ток через человека до срабатывания защиты:</w:t>
      </w:r>
    </w:p>
    <w:p w:rsidR="001119B2" w:rsidRPr="00542792" w:rsidRDefault="001119B2" w:rsidP="00542792">
      <w:pPr>
        <w:spacing w:line="360" w:lineRule="auto"/>
        <w:ind w:firstLine="709"/>
        <w:jc w:val="both"/>
        <w:rPr>
          <w:bCs/>
          <w:sz w:val="28"/>
          <w:szCs w:val="28"/>
        </w:rPr>
      </w:pPr>
      <w:r w:rsidRPr="00542792">
        <w:rPr>
          <w:bCs/>
          <w:sz w:val="28"/>
          <w:szCs w:val="28"/>
          <w:lang w:val="en-US"/>
        </w:rPr>
        <w:t>U</w:t>
      </w:r>
      <w:r w:rsidRPr="00542792">
        <w:rPr>
          <w:bCs/>
          <w:sz w:val="28"/>
          <w:szCs w:val="28"/>
        </w:rPr>
        <w:t xml:space="preserve">пр = </w:t>
      </w:r>
      <w:r w:rsidRPr="00542792">
        <w:rPr>
          <w:bCs/>
          <w:sz w:val="28"/>
          <w:szCs w:val="28"/>
          <w:lang w:val="en-US"/>
        </w:rPr>
        <w:t>I</w:t>
      </w:r>
      <w:r w:rsidRPr="00542792">
        <w:rPr>
          <w:bCs/>
          <w:sz w:val="28"/>
          <w:szCs w:val="28"/>
        </w:rPr>
        <w:t>кз</w:t>
      </w:r>
      <w:r w:rsidRPr="00542792">
        <w:rPr>
          <w:bCs/>
          <w:sz w:val="28"/>
          <w:szCs w:val="28"/>
          <w:lang w:val="en-US"/>
        </w:rPr>
        <w:t>h</w:t>
      </w:r>
      <w:r w:rsidRPr="00542792">
        <w:rPr>
          <w:bCs/>
          <w:sz w:val="28"/>
          <w:szCs w:val="28"/>
        </w:rPr>
        <w:t xml:space="preserve"> * </w:t>
      </w:r>
      <w:r w:rsidRPr="00542792">
        <w:rPr>
          <w:bCs/>
          <w:sz w:val="28"/>
          <w:szCs w:val="28"/>
          <w:lang w:val="en-US"/>
        </w:rPr>
        <w:t>Rh</w:t>
      </w:r>
    </w:p>
    <w:p w:rsidR="001119B2" w:rsidRPr="00542792" w:rsidRDefault="001119B2" w:rsidP="00542792">
      <w:pPr>
        <w:spacing w:line="360" w:lineRule="auto"/>
        <w:ind w:firstLine="709"/>
        <w:jc w:val="both"/>
        <w:rPr>
          <w:bCs/>
          <w:sz w:val="28"/>
          <w:szCs w:val="28"/>
        </w:rPr>
      </w:pPr>
    </w:p>
    <w:p w:rsidR="001119B2" w:rsidRPr="00542792" w:rsidRDefault="00560819" w:rsidP="00542792">
      <w:pPr>
        <w:spacing w:line="360" w:lineRule="auto"/>
        <w:ind w:firstLine="709"/>
        <w:jc w:val="both"/>
        <w:rPr>
          <w:bCs/>
          <w:sz w:val="28"/>
          <w:szCs w:val="28"/>
        </w:rPr>
      </w:pPr>
      <w:r>
        <w:rPr>
          <w:bCs/>
          <w:position w:val="-56"/>
          <w:sz w:val="28"/>
          <w:szCs w:val="28"/>
        </w:rPr>
        <w:pict>
          <v:shape id="_x0000_i1172" type="#_x0000_t75" style="width:179.25pt;height:47.25pt">
            <v:imagedata r:id="rId150" o:title=""/>
          </v:shape>
        </w:pict>
      </w:r>
      <w:r w:rsidR="00542792">
        <w:rPr>
          <w:bCs/>
          <w:sz w:val="28"/>
          <w:szCs w:val="28"/>
        </w:rPr>
        <w:t xml:space="preserve"> </w:t>
      </w:r>
      <w:r w:rsidR="001119B2" w:rsidRPr="00542792">
        <w:rPr>
          <w:bCs/>
          <w:sz w:val="28"/>
          <w:szCs w:val="28"/>
        </w:rPr>
        <w:t>(7.8)</w: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Схема замещения представлена на рис.7.2</w:t>
      </w:r>
    </w:p>
    <w:p w:rsidR="001119B2" w:rsidRPr="00542792" w:rsidRDefault="001119B2" w:rsidP="00542792">
      <w:pPr>
        <w:spacing w:line="360" w:lineRule="auto"/>
        <w:ind w:firstLine="709"/>
        <w:jc w:val="both"/>
        <w:rPr>
          <w:bCs/>
          <w:sz w:val="28"/>
          <w:szCs w:val="28"/>
        </w:rPr>
      </w:pPr>
    </w:p>
    <w:p w:rsidR="00DC42BE" w:rsidRDefault="00DC42BE">
      <w:pPr>
        <w:spacing w:line="360" w:lineRule="auto"/>
        <w:jc w:val="both"/>
        <w:rPr>
          <w:bCs/>
          <w:sz w:val="28"/>
          <w:szCs w:val="28"/>
        </w:rPr>
      </w:pPr>
      <w:r>
        <w:rPr>
          <w:bCs/>
          <w:sz w:val="28"/>
          <w:szCs w:val="28"/>
        </w:rPr>
        <w:br w:type="page"/>
      </w:r>
    </w:p>
    <w:p w:rsidR="001119B2" w:rsidRPr="00542792" w:rsidRDefault="00560819" w:rsidP="00542792">
      <w:pPr>
        <w:spacing w:line="360" w:lineRule="auto"/>
        <w:ind w:firstLine="709"/>
        <w:jc w:val="both"/>
        <w:rPr>
          <w:bCs/>
          <w:sz w:val="28"/>
          <w:szCs w:val="28"/>
        </w:rPr>
      </w:pPr>
      <w:r>
        <w:rPr>
          <w:noProof/>
        </w:rPr>
        <w:pict>
          <v:group id="_x0000_s1109" style="position:absolute;left:0;text-align:left;margin-left:42.05pt;margin-top:-.45pt;width:299.55pt;height:172.3pt;z-index:251658240" coordorigin="3451,1125" coordsize="5991,3446">
            <v:rect id="_x0000_s1110" style="position:absolute;left:5155;top:1125;width:1009;height:289" o:allowincell="f" filled="f"/>
            <v:rect id="_x0000_s1111" style="position:absolute;left:7853;top:1125;width:1009;height:289" o:allowincell="f" filled="f"/>
            <v:rect id="_x0000_s1112" style="position:absolute;left:6575;top:2129;width:1009;height:289" o:allowincell="f" filled="f"/>
            <v:rect id="_x0000_s1113" style="position:absolute;left:7285;top:3132;width:1009;height:289" o:allowincell="f" filled="f"/>
            <v:rect id="_x0000_s1114" style="position:absolute;left:7285;top:4136;width:1009;height:289" o:allowincell="f" filled="f"/>
            <v:rect id="_x0000_s1115" style="position:absolute;left:4871;top:2702;width:289;height:865" o:allowincell="f" filled="f"/>
            <v:line id="_x0000_s1116" style="position:absolute;flip:x" from="3735,1267" to="5176,1268" o:allowincell="f">
              <v:stroke startarrowwidth="narrow" startarrowlength="short" endarrowwidth="narrow" endarrowlength="short"/>
            </v:line>
            <v:line id="_x0000_s1117" style="position:absolute" from="6149,1267" to="7878,1268" o:allowincell="f">
              <v:stroke startarrowwidth="narrow" startarrowlength="short" endarrowwidth="narrow" endarrowlength="short"/>
            </v:line>
            <v:line id="_x0000_s1118" style="position:absolute" from="8847,1267" to="9424,1268" o:allowincell="f">
              <v:stroke startarrowwidth="narrow" startarrowlength="short" endarrowwidth="narrow" endarrowlength="short"/>
            </v:line>
            <v:line id="_x0000_s1119" style="position:absolute" from="3735,2271" to="6616,2272" o:allowincell="f">
              <v:stroke startarrowwidth="narrow" startarrowlength="short" endarrowwidth="narrow" endarrowlength="short"/>
            </v:line>
            <v:line id="_x0000_s1120" style="position:absolute" from="7569,2271" to="9442,2272" o:allowincell="f">
              <v:stroke startarrowwidth="narrow" startarrowlength="short" endarrowwidth="narrow" endarrowlength="short"/>
            </v:line>
            <v:line id="_x0000_s1121" style="position:absolute" from="8279,3274" to="9000,3275" o:allowincell="f">
              <v:stroke startarrowwidth="narrow" startarrowlength="short" endarrowwidth="narrow" endarrowlength="short"/>
            </v:line>
            <v:line id="_x0000_s1122" style="position:absolute" from="8279,4278" to="9000,4279" o:allowincell="f">
              <v:stroke startarrowwidth="narrow" startarrowlength="short" endarrowwidth="narrow" endarrowlength="short"/>
            </v:line>
            <v:line id="_x0000_s1123" style="position:absolute" from="8989,3274" to="8990,4571" o:allowincell="f">
              <v:stroke startarrowwidth="narrow" startarrowlength="short" endarrowwidth="narrow" endarrowlength="short"/>
            </v:line>
            <v:line id="_x0000_s1124" style="position:absolute" from="8989,3847" to="9422,3848" o:allowincell="f">
              <v:stroke startarrowwidth="narrow" startarrowlength="short" endarrowwidth="narrow" endarrowlength="short"/>
            </v:line>
            <v:line id="_x0000_s1125" style="position:absolute;flip:x" from="6717,3274" to="7294,3275" o:allowincell="f">
              <v:stroke startarrowwidth="narrow" startarrowlength="short" endarrowwidth="narrow" endarrowlength="short"/>
            </v:line>
            <v:line id="_x0000_s1126" style="position:absolute;flip:x" from="6717,4278" to="7294,4279" o:allowincell="f">
              <v:stroke startarrowwidth="narrow" startarrowlength="short" endarrowwidth="narrow" endarrowlength="short"/>
            </v:line>
            <v:line id="_x0000_s1127" style="position:absolute" from="6717,3274" to="6718,4571" o:allowincell="f">
              <v:stroke startarrowwidth="narrow" startarrowlength="short" endarrowwidth="narrow" endarrowlength="short"/>
            </v:line>
            <v:line id="_x0000_s1128" style="position:absolute;flip:x" from="5013,3847" to="6742,3848" o:allowincell="f">
              <v:stroke startarrowwidth="narrow" startarrowlength="short" endarrowwidth="narrow" endarrowlength="short"/>
            </v:line>
            <v:line id="_x0000_s1129" style="position:absolute;flip:x" from="5013,3565" to="5014,3993" o:allowincell="f">
              <v:stroke startarrowwidth="narrow" startarrowlength="short" endarrowwidth="narrow" endarrowlength="short"/>
            </v:line>
            <v:line id="_x0000_s1130" style="position:absolute" from="9415,1267" to="9416,2852" o:allowincell="f">
              <v:stroke startarrowwidth="narrow" startarrowlength="short" endarrowwidth="narrow" endarrowlength="short"/>
            </v:line>
            <v:rect id="_x0000_s1131" style="position:absolute;left:3593;top:1982;width:433;height:721" o:allowincell="f" filled="f" stroked="f">
              <v:textbox style="mso-next-textbox:#_x0000_s1131" inset="1pt,1pt,1pt,1pt">
                <w:txbxContent>
                  <w:p w:rsidR="004826E0" w:rsidRDefault="004826E0" w:rsidP="001119B2"/>
                </w:txbxContent>
              </v:textbox>
            </v:rect>
            <v:rect id="_x0000_s1132" style="position:absolute;left:5284;top:1125;width:865;height:433" filled="f" stroked="f">
              <v:textbox style="mso-next-textbox:#_x0000_s1132" inset="1pt,1pt,1pt,1pt">
                <w:txbxContent>
                  <w:p w:rsidR="004826E0" w:rsidRDefault="004826E0" w:rsidP="001119B2">
                    <w:r>
                      <w:rPr>
                        <w:rFonts w:ascii="Courier New" w:hAnsi="Courier New" w:cs="Courier New"/>
                        <w:lang w:val="en-US"/>
                      </w:rPr>
                      <w:t>Z</w:t>
                    </w:r>
                    <w:r>
                      <w:rPr>
                        <w:rFonts w:ascii="Courier New" w:hAnsi="Courier New" w:cs="Courier New"/>
                      </w:rPr>
                      <w:t>т</w:t>
                    </w:r>
                    <w:r>
                      <w:rPr>
                        <w:rFonts w:ascii="Courier New" w:hAnsi="Courier New" w:cs="Courier New"/>
                        <w:lang w:val="en-US"/>
                      </w:rPr>
                      <w:t>/3</w:t>
                    </w:r>
                  </w:p>
                </w:txbxContent>
              </v:textbox>
            </v:rect>
            <v:rect id="_x0000_s1133" style="position:absolute;left:8100;top:1125;width:433;height:433" filled="f" stroked="f">
              <v:textbox style="mso-next-textbox:#_x0000_s1133" inset="1pt,1pt,1pt,1pt">
                <w:txbxContent>
                  <w:p w:rsidR="004826E0" w:rsidRDefault="004826E0" w:rsidP="001119B2">
                    <w:r>
                      <w:rPr>
                        <w:rFonts w:ascii="Courier New" w:hAnsi="Courier New" w:cs="Courier New"/>
                        <w:lang w:val="en-US"/>
                      </w:rPr>
                      <w:t>Z</w:t>
                    </w:r>
                    <w:r>
                      <w:rPr>
                        <w:rFonts w:ascii="Courier New" w:hAnsi="Courier New" w:cs="Courier New"/>
                      </w:rPr>
                      <w:t>ф</w:t>
                    </w:r>
                  </w:p>
                </w:txbxContent>
              </v:textbox>
            </v:rect>
            <v:rect id="_x0000_s1134" style="position:absolute;left:6742;top:2122;width:577;height:433" filled="f" stroked="f">
              <v:textbox style="mso-next-textbox:#_x0000_s1134" inset="1pt,1pt,1pt,1pt">
                <w:txbxContent>
                  <w:p w:rsidR="004826E0" w:rsidRDefault="004826E0" w:rsidP="001119B2">
                    <w:r>
                      <w:rPr>
                        <w:rFonts w:ascii="Courier New" w:hAnsi="Courier New" w:cs="Courier New"/>
                        <w:lang w:val="en-US"/>
                      </w:rPr>
                      <w:t>Z</w:t>
                    </w:r>
                    <w:r>
                      <w:rPr>
                        <w:rFonts w:ascii="Courier New" w:hAnsi="Courier New" w:cs="Courier New"/>
                      </w:rPr>
                      <w:t>нп</w:t>
                    </w:r>
                  </w:p>
                </w:txbxContent>
              </v:textbox>
            </v:rect>
            <v:rect id="_x0000_s1135" style="position:absolute;left:4743;top:2983;width:433;height:433" filled="f" stroked="f">
              <v:textbox style="mso-next-textbox:#_x0000_s1135" inset="1pt,1pt,1pt,1pt">
                <w:txbxContent>
                  <w:p w:rsidR="004826E0" w:rsidRDefault="004826E0" w:rsidP="001119B2">
                    <w:r>
                      <w:rPr>
                        <w:rFonts w:ascii="Courier New" w:hAnsi="Courier New" w:cs="Courier New"/>
                        <w:lang w:val="en-US"/>
                      </w:rPr>
                      <w:t>ro</w:t>
                    </w:r>
                  </w:p>
                </w:txbxContent>
              </v:textbox>
            </v:rect>
            <v:rect id="_x0000_s1136" style="position:absolute;left:7461;top:3132;width:433;height:433" filled="f" stroked="f">
              <v:textbox style="mso-next-textbox:#_x0000_s1136" inset="1pt,1pt,1pt,1pt">
                <w:txbxContent>
                  <w:p w:rsidR="004826E0" w:rsidRDefault="004826E0" w:rsidP="001119B2">
                    <w:r>
                      <w:rPr>
                        <w:rFonts w:ascii="Courier New" w:hAnsi="Courier New" w:cs="Courier New"/>
                        <w:lang w:val="en-US"/>
                      </w:rPr>
                      <w:t>Zh</w:t>
                    </w:r>
                  </w:p>
                </w:txbxContent>
              </v:textbox>
            </v:rect>
            <v:rect id="_x0000_s1137" style="position:absolute;left:7461;top:4122;width:577;height:289" filled="f" stroked="f">
              <v:textbox style="mso-next-textbox:#_x0000_s1137" inset="1pt,1pt,1pt,1pt">
                <w:txbxContent>
                  <w:p w:rsidR="004826E0" w:rsidRDefault="004826E0" w:rsidP="001119B2">
                    <w:r>
                      <w:rPr>
                        <w:rFonts w:ascii="Courier New" w:hAnsi="Courier New" w:cs="Courier New"/>
                        <w:lang w:val="en-US"/>
                      </w:rPr>
                      <w:t>Z</w:t>
                    </w:r>
                    <w:r>
                      <w:rPr>
                        <w:rFonts w:ascii="Courier New" w:hAnsi="Courier New" w:cs="Courier New"/>
                      </w:rPr>
                      <w:t>пз</w:t>
                    </w:r>
                  </w:p>
                </w:txbxContent>
              </v:textbox>
            </v:rect>
            <v:rect id="_x0000_s1138" style="position:absolute;left:3451;top:1698;width:433;height:577" o:allowincell="f" filled="f" stroked="f">
              <v:textbox style="mso-next-textbox:#_x0000_s1138" inset="1pt,1pt,1pt,1pt">
                <w:txbxContent>
                  <w:p w:rsidR="004826E0" w:rsidRDefault="004826E0" w:rsidP="001119B2">
                    <w:r>
                      <w:rPr>
                        <w:rFonts w:ascii="Courier New" w:hAnsi="Courier New" w:cs="Courier New"/>
                        <w:lang w:val="en-US"/>
                      </w:rPr>
                      <w:t>U</w:t>
                    </w:r>
                    <w:r>
                      <w:rPr>
                        <w:rFonts w:ascii="Courier New" w:hAnsi="Courier New" w:cs="Courier New"/>
                      </w:rPr>
                      <w:t>ф</w:t>
                    </w:r>
                  </w:p>
                </w:txbxContent>
              </v:textbox>
            </v:rect>
            <v:line id="_x0000_s1139" style="position:absolute;flip:y" from="5013,2271" to="5014,2840" o:allowincell="f">
              <v:stroke startarrowwidth="narrow" startarrowlength="short" endarrowwidth="narrow" endarrowlength="short"/>
            </v:line>
            <v:line id="_x0000_s1140" style="position:absolute;flip:y" from="9415,2555" to="9416,4260" o:allowincell="f">
              <v:stroke startarrowwidth="narrow" startarrowlength="short" endarrowwidth="narrow" endarrowlength="short"/>
            </v:line>
          </v:group>
        </w:pic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p>
    <w:p w:rsidR="001119B2" w:rsidRPr="00542792" w:rsidRDefault="00DC42BE" w:rsidP="00DC42BE">
      <w:pPr>
        <w:tabs>
          <w:tab w:val="left" w:pos="7215"/>
        </w:tabs>
        <w:spacing w:line="360" w:lineRule="auto"/>
        <w:ind w:firstLine="709"/>
        <w:jc w:val="both"/>
        <w:rPr>
          <w:bCs/>
          <w:sz w:val="28"/>
          <w:szCs w:val="28"/>
        </w:rPr>
      </w:pPr>
      <w:r>
        <w:rPr>
          <w:bCs/>
          <w:sz w:val="28"/>
          <w:szCs w:val="28"/>
        </w:rPr>
        <w:tab/>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rPr>
        <w:t>Рис.7.2 - Схема замещения</w:t>
      </w:r>
    </w:p>
    <w:p w:rsidR="001119B2" w:rsidRPr="00542792" w:rsidRDefault="001119B2" w:rsidP="00542792">
      <w:pPr>
        <w:spacing w:line="360" w:lineRule="auto"/>
        <w:ind w:firstLine="709"/>
        <w:jc w:val="both"/>
        <w:rPr>
          <w:bCs/>
          <w:sz w:val="28"/>
          <w:szCs w:val="28"/>
        </w:rPr>
      </w:pPr>
    </w:p>
    <w:p w:rsidR="001119B2" w:rsidRPr="00542792" w:rsidRDefault="001119B2" w:rsidP="00542792">
      <w:pPr>
        <w:spacing w:line="360" w:lineRule="auto"/>
        <w:ind w:firstLine="709"/>
        <w:jc w:val="both"/>
        <w:rPr>
          <w:bCs/>
          <w:sz w:val="28"/>
          <w:szCs w:val="28"/>
        </w:rPr>
      </w:pPr>
      <w:r w:rsidRPr="00542792">
        <w:rPr>
          <w:bCs/>
          <w:sz w:val="28"/>
          <w:szCs w:val="28"/>
          <w:lang w:val="en-US"/>
        </w:rPr>
        <w:t>R</w:t>
      </w:r>
      <w:r w:rsidRPr="00542792">
        <w:rPr>
          <w:bCs/>
          <w:sz w:val="28"/>
          <w:szCs w:val="28"/>
        </w:rPr>
        <w:t>пз = 0,348 (Ом), Rнп = 10 (Ом), Rо = 4 (Ом)</w:t>
      </w:r>
    </w:p>
    <w:p w:rsidR="001119B2" w:rsidRPr="00542792" w:rsidRDefault="001119B2" w:rsidP="00542792">
      <w:pPr>
        <w:spacing w:line="360" w:lineRule="auto"/>
        <w:ind w:firstLine="709"/>
        <w:jc w:val="both"/>
        <w:rPr>
          <w:bCs/>
          <w:sz w:val="28"/>
          <w:szCs w:val="28"/>
        </w:rPr>
      </w:pPr>
      <w:r w:rsidRPr="00542792">
        <w:rPr>
          <w:bCs/>
          <w:sz w:val="28"/>
          <w:szCs w:val="28"/>
        </w:rPr>
        <w:t>Rh = 1 (кОм)</w:t>
      </w:r>
    </w:p>
    <w:p w:rsidR="001119B2" w:rsidRPr="00542792" w:rsidRDefault="001119B2" w:rsidP="00542792">
      <w:pPr>
        <w:spacing w:line="360" w:lineRule="auto"/>
        <w:ind w:firstLine="709"/>
        <w:jc w:val="both"/>
        <w:rPr>
          <w:bCs/>
          <w:sz w:val="28"/>
          <w:szCs w:val="28"/>
        </w:rPr>
      </w:pPr>
      <w:r w:rsidRPr="00542792">
        <w:rPr>
          <w:bCs/>
          <w:sz w:val="28"/>
          <w:szCs w:val="28"/>
        </w:rPr>
        <w:t>Uпр = 29,9 (В)</w:t>
      </w:r>
    </w:p>
    <w:p w:rsidR="001119B2" w:rsidRPr="00542792" w:rsidRDefault="001119B2" w:rsidP="00542792">
      <w:pPr>
        <w:spacing w:line="360" w:lineRule="auto"/>
        <w:ind w:firstLine="709"/>
        <w:jc w:val="both"/>
        <w:rPr>
          <w:bCs/>
          <w:sz w:val="28"/>
          <w:szCs w:val="28"/>
        </w:rPr>
      </w:pPr>
      <w:r w:rsidRPr="00542792">
        <w:rPr>
          <w:bCs/>
          <w:sz w:val="28"/>
          <w:szCs w:val="28"/>
        </w:rPr>
        <w:t>Такое напряжение безопасно для человека при времени воздействия:</w:t>
      </w:r>
    </w:p>
    <w:p w:rsidR="001119B2" w:rsidRPr="00542792" w:rsidRDefault="001119B2" w:rsidP="00542792">
      <w:pPr>
        <w:spacing w:line="360" w:lineRule="auto"/>
        <w:ind w:firstLine="709"/>
        <w:jc w:val="both"/>
        <w:rPr>
          <w:bCs/>
          <w:sz w:val="28"/>
          <w:szCs w:val="28"/>
        </w:rPr>
      </w:pPr>
      <w:r w:rsidRPr="00542792">
        <w:rPr>
          <w:bCs/>
          <w:sz w:val="28"/>
          <w:szCs w:val="28"/>
          <w:lang w:val="en-US"/>
        </w:rPr>
        <w:t>t</w:t>
      </w:r>
      <w:r w:rsidRPr="00542792">
        <w:rPr>
          <w:bCs/>
          <w:sz w:val="28"/>
          <w:szCs w:val="28"/>
        </w:rPr>
        <w:t>доп&lt;=50/</w:t>
      </w:r>
      <w:r w:rsidRPr="00542792">
        <w:rPr>
          <w:bCs/>
          <w:sz w:val="28"/>
          <w:szCs w:val="28"/>
          <w:lang w:val="en-US"/>
        </w:rPr>
        <w:t>Ih</w:t>
      </w:r>
      <w:r w:rsidRPr="00542792">
        <w:rPr>
          <w:bCs/>
          <w:sz w:val="28"/>
          <w:szCs w:val="28"/>
        </w:rPr>
        <w:t>расч</w:t>
      </w:r>
      <w:r w:rsidR="00542792">
        <w:rPr>
          <w:bCs/>
          <w:sz w:val="28"/>
          <w:szCs w:val="28"/>
        </w:rPr>
        <w:t xml:space="preserve"> </w:t>
      </w:r>
      <w:r w:rsidRPr="00542792">
        <w:rPr>
          <w:bCs/>
          <w:sz w:val="28"/>
          <w:szCs w:val="28"/>
        </w:rPr>
        <w:t>(7.9)</w:t>
      </w:r>
    </w:p>
    <w:p w:rsidR="001119B2" w:rsidRPr="00542792" w:rsidRDefault="001119B2" w:rsidP="00542792">
      <w:pPr>
        <w:spacing w:line="360" w:lineRule="auto"/>
        <w:ind w:firstLine="709"/>
        <w:jc w:val="both"/>
        <w:rPr>
          <w:bCs/>
          <w:sz w:val="28"/>
          <w:szCs w:val="28"/>
        </w:rPr>
      </w:pPr>
      <w:r w:rsidRPr="00542792">
        <w:rPr>
          <w:bCs/>
          <w:sz w:val="28"/>
          <w:szCs w:val="28"/>
          <w:lang w:val="en-US"/>
        </w:rPr>
        <w:t>I</w:t>
      </w:r>
      <w:r w:rsidRPr="00542792">
        <w:rPr>
          <w:bCs/>
          <w:sz w:val="28"/>
          <w:szCs w:val="28"/>
        </w:rPr>
        <w:t>расч =</w:t>
      </w:r>
      <w:r w:rsidRPr="00542792">
        <w:rPr>
          <w:bCs/>
          <w:sz w:val="28"/>
          <w:szCs w:val="28"/>
          <w:lang w:val="en-US"/>
        </w:rPr>
        <w:t>U</w:t>
      </w:r>
      <w:r w:rsidRPr="00542792">
        <w:rPr>
          <w:bCs/>
          <w:sz w:val="28"/>
          <w:szCs w:val="28"/>
        </w:rPr>
        <w:t>пр/</w:t>
      </w:r>
      <w:r w:rsidRPr="00542792">
        <w:rPr>
          <w:bCs/>
          <w:sz w:val="28"/>
          <w:szCs w:val="28"/>
          <w:lang w:val="en-US"/>
        </w:rPr>
        <w:t>Rh</w:t>
      </w:r>
      <w:r w:rsidRPr="00542792">
        <w:rPr>
          <w:bCs/>
          <w:sz w:val="28"/>
          <w:szCs w:val="28"/>
        </w:rPr>
        <w:t xml:space="preserve"> = 29.9/1000=29.9 (мА)</w:t>
      </w:r>
    </w:p>
    <w:p w:rsidR="001119B2" w:rsidRPr="00542792" w:rsidRDefault="001119B2" w:rsidP="00542792">
      <w:pPr>
        <w:spacing w:line="360" w:lineRule="auto"/>
        <w:ind w:firstLine="709"/>
        <w:jc w:val="both"/>
        <w:rPr>
          <w:bCs/>
          <w:sz w:val="28"/>
          <w:szCs w:val="28"/>
        </w:rPr>
      </w:pPr>
      <w:r w:rsidRPr="00542792">
        <w:rPr>
          <w:bCs/>
          <w:sz w:val="28"/>
          <w:szCs w:val="28"/>
        </w:rPr>
        <w:t>Предельно допустимое время пребывания человека под действием электрического тока:</w:t>
      </w:r>
    </w:p>
    <w:p w:rsidR="001119B2" w:rsidRPr="00542792" w:rsidRDefault="001119B2" w:rsidP="00542792">
      <w:pPr>
        <w:spacing w:line="360" w:lineRule="auto"/>
        <w:ind w:firstLine="709"/>
        <w:jc w:val="both"/>
        <w:rPr>
          <w:bCs/>
          <w:sz w:val="28"/>
          <w:szCs w:val="28"/>
        </w:rPr>
      </w:pPr>
      <w:r w:rsidRPr="00542792">
        <w:rPr>
          <w:bCs/>
          <w:sz w:val="28"/>
          <w:szCs w:val="28"/>
        </w:rPr>
        <w:t>tдоп &lt;= 50/29,9 = 1,67 (с)</w:t>
      </w:r>
    </w:p>
    <w:p w:rsidR="001119B2" w:rsidRPr="00542792" w:rsidRDefault="001119B2" w:rsidP="00542792">
      <w:pPr>
        <w:spacing w:line="360" w:lineRule="auto"/>
        <w:ind w:firstLine="709"/>
        <w:jc w:val="both"/>
        <w:rPr>
          <w:bCs/>
          <w:sz w:val="28"/>
          <w:szCs w:val="28"/>
        </w:rPr>
      </w:pPr>
      <w:r w:rsidRPr="00542792">
        <w:rPr>
          <w:bCs/>
          <w:sz w:val="28"/>
          <w:szCs w:val="28"/>
        </w:rPr>
        <w:t>В качестве прибора защитного отключения можно выбрать автоматический выключатель, расчитанный на Iном = 40 А и tср = 0,3 (с) при Iкз = 301 (А).</w:t>
      </w:r>
    </w:p>
    <w:p w:rsidR="001119B2" w:rsidRPr="00542792" w:rsidRDefault="001119B2" w:rsidP="00542792">
      <w:pPr>
        <w:spacing w:line="360" w:lineRule="auto"/>
        <w:ind w:firstLine="709"/>
        <w:jc w:val="both"/>
        <w:rPr>
          <w:bCs/>
          <w:sz w:val="28"/>
          <w:szCs w:val="28"/>
        </w:rPr>
      </w:pPr>
      <w:r w:rsidRPr="00542792">
        <w:rPr>
          <w:bCs/>
          <w:sz w:val="28"/>
          <w:szCs w:val="28"/>
        </w:rPr>
        <w:t>Tср = tср*</w:t>
      </w:r>
      <w:r w:rsidR="00542792">
        <w:rPr>
          <w:bCs/>
          <w:sz w:val="28"/>
          <w:szCs w:val="28"/>
        </w:rPr>
        <w:t xml:space="preserve"> </w:t>
      </w:r>
      <w:r w:rsidRPr="00542792">
        <w:rPr>
          <w:bCs/>
          <w:sz w:val="28"/>
          <w:szCs w:val="28"/>
          <w:lang w:val="en-US"/>
        </w:rPr>
        <w:t>I</w:t>
      </w:r>
      <w:r w:rsidRPr="00542792">
        <w:rPr>
          <w:bCs/>
          <w:sz w:val="28"/>
          <w:szCs w:val="28"/>
        </w:rPr>
        <w:t>ном/</w:t>
      </w:r>
      <w:r w:rsidRPr="00542792">
        <w:rPr>
          <w:bCs/>
          <w:sz w:val="28"/>
          <w:szCs w:val="28"/>
          <w:lang w:val="en-US"/>
        </w:rPr>
        <w:t>I</w:t>
      </w:r>
      <w:r w:rsidRPr="00542792">
        <w:rPr>
          <w:bCs/>
          <w:sz w:val="28"/>
          <w:szCs w:val="28"/>
        </w:rPr>
        <w:t>кз = 0,11 (с).</w:t>
      </w:r>
    </w:p>
    <w:p w:rsidR="001119B2" w:rsidRPr="00542792" w:rsidRDefault="001119B2" w:rsidP="00542792">
      <w:pPr>
        <w:spacing w:line="360" w:lineRule="auto"/>
        <w:ind w:firstLine="709"/>
        <w:jc w:val="both"/>
        <w:rPr>
          <w:bCs/>
          <w:sz w:val="28"/>
          <w:szCs w:val="28"/>
        </w:rPr>
      </w:pPr>
      <w:r w:rsidRPr="00542792">
        <w:rPr>
          <w:bCs/>
          <w:sz w:val="28"/>
          <w:szCs w:val="28"/>
        </w:rPr>
        <w:t>Это должно обеспечить надежную защиту, при этом должно выполняться:</w:t>
      </w:r>
    </w:p>
    <w:p w:rsidR="001119B2" w:rsidRPr="00542792" w:rsidRDefault="001119B2" w:rsidP="00542792">
      <w:pPr>
        <w:spacing w:line="360" w:lineRule="auto"/>
        <w:ind w:firstLine="709"/>
        <w:jc w:val="both"/>
        <w:rPr>
          <w:bCs/>
          <w:sz w:val="28"/>
          <w:szCs w:val="28"/>
        </w:rPr>
      </w:pPr>
      <w:r w:rsidRPr="00542792">
        <w:rPr>
          <w:bCs/>
          <w:sz w:val="28"/>
          <w:szCs w:val="28"/>
        </w:rPr>
        <w:t xml:space="preserve">K = </w:t>
      </w:r>
      <w:r w:rsidRPr="00542792">
        <w:rPr>
          <w:bCs/>
          <w:sz w:val="28"/>
          <w:szCs w:val="28"/>
          <w:lang w:val="en-US"/>
        </w:rPr>
        <w:t>I</w:t>
      </w:r>
      <w:r w:rsidRPr="00542792">
        <w:rPr>
          <w:bCs/>
          <w:sz w:val="28"/>
          <w:szCs w:val="28"/>
        </w:rPr>
        <w:t>кз/</w:t>
      </w:r>
      <w:r w:rsidRPr="00542792">
        <w:rPr>
          <w:bCs/>
          <w:sz w:val="28"/>
          <w:szCs w:val="28"/>
          <w:lang w:val="en-US"/>
        </w:rPr>
        <w:t>I</w:t>
      </w:r>
      <w:r w:rsidRPr="00542792">
        <w:rPr>
          <w:bCs/>
          <w:sz w:val="28"/>
          <w:szCs w:val="28"/>
        </w:rPr>
        <w:t>ном &gt;= 1,4</w:t>
      </w:r>
    </w:p>
    <w:p w:rsidR="001119B2" w:rsidRPr="00542792" w:rsidRDefault="001119B2" w:rsidP="00542792">
      <w:pPr>
        <w:spacing w:line="360" w:lineRule="auto"/>
        <w:ind w:firstLine="709"/>
        <w:jc w:val="both"/>
        <w:rPr>
          <w:bCs/>
          <w:sz w:val="28"/>
          <w:szCs w:val="28"/>
        </w:rPr>
      </w:pPr>
      <w:r w:rsidRPr="00542792">
        <w:rPr>
          <w:bCs/>
          <w:sz w:val="28"/>
          <w:szCs w:val="28"/>
        </w:rPr>
        <w:t>K = 301/40 = 7,5 &gt;&gt; 1,4</w:t>
      </w:r>
    </w:p>
    <w:p w:rsidR="001119B2" w:rsidRPr="00542792" w:rsidRDefault="001119B2" w:rsidP="00542792">
      <w:pPr>
        <w:spacing w:line="360" w:lineRule="auto"/>
        <w:ind w:firstLine="709"/>
        <w:jc w:val="both"/>
        <w:rPr>
          <w:bCs/>
          <w:sz w:val="28"/>
          <w:szCs w:val="28"/>
        </w:rPr>
      </w:pPr>
    </w:p>
    <w:p w:rsidR="00DC42BE" w:rsidRDefault="00DC42BE">
      <w:pPr>
        <w:spacing w:line="360" w:lineRule="auto"/>
        <w:jc w:val="both"/>
        <w:rPr>
          <w:b/>
          <w:caps/>
          <w:color w:val="000000"/>
          <w:sz w:val="28"/>
          <w:szCs w:val="28"/>
        </w:rPr>
      </w:pPr>
      <w:r>
        <w:rPr>
          <w:b/>
          <w:caps/>
          <w:szCs w:val="28"/>
        </w:rPr>
        <w:br w:type="page"/>
      </w:r>
    </w:p>
    <w:p w:rsidR="001119B2" w:rsidRPr="00542792" w:rsidRDefault="001119B2" w:rsidP="00542792">
      <w:pPr>
        <w:pStyle w:val="a4"/>
        <w:ind w:firstLine="709"/>
        <w:rPr>
          <w:b/>
          <w:caps/>
          <w:szCs w:val="28"/>
        </w:rPr>
      </w:pPr>
      <w:r w:rsidRPr="00542792">
        <w:rPr>
          <w:b/>
          <w:caps/>
          <w:szCs w:val="28"/>
        </w:rPr>
        <w:t>7.3</w:t>
      </w:r>
      <w:r w:rsidR="00542792">
        <w:rPr>
          <w:b/>
          <w:caps/>
          <w:szCs w:val="28"/>
        </w:rPr>
        <w:t xml:space="preserve"> </w:t>
      </w:r>
      <w:r w:rsidRPr="00542792">
        <w:rPr>
          <w:b/>
          <w:caps/>
          <w:szCs w:val="28"/>
        </w:rPr>
        <w:t>М</w:t>
      </w:r>
      <w:r w:rsidRPr="00542792">
        <w:rPr>
          <w:b/>
          <w:szCs w:val="28"/>
        </w:rPr>
        <w:t>ероприятия по производственной санитарии и гигиене труда</w:t>
      </w:r>
    </w:p>
    <w:p w:rsidR="001119B2" w:rsidRPr="00542792" w:rsidRDefault="001119B2" w:rsidP="00542792">
      <w:pPr>
        <w:pStyle w:val="a4"/>
        <w:ind w:firstLine="709"/>
        <w:rPr>
          <w:bCs/>
          <w:caps/>
          <w:szCs w:val="28"/>
        </w:rPr>
      </w:pPr>
    </w:p>
    <w:p w:rsidR="001119B2" w:rsidRPr="00542792" w:rsidRDefault="001119B2" w:rsidP="00542792">
      <w:pPr>
        <w:widowControl w:val="0"/>
        <w:spacing w:line="360" w:lineRule="auto"/>
        <w:ind w:firstLine="709"/>
        <w:jc w:val="both"/>
        <w:rPr>
          <w:bCs/>
          <w:sz w:val="28"/>
          <w:szCs w:val="28"/>
        </w:rPr>
      </w:pPr>
      <w:r w:rsidRPr="00542792">
        <w:rPr>
          <w:bCs/>
          <w:sz w:val="28"/>
          <w:szCs w:val="28"/>
        </w:rPr>
        <w:t>В подсистему обеспечения санитарных условий труда (СанПиН 2.2.2.540-96) входят следующие мероприятия:</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Обеспечение нормального микроклимата.</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Чистота воздуха рабочей зоны.</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Защита от электромагнитных полей.</w:t>
      </w:r>
    </w:p>
    <w:p w:rsidR="001119B2" w:rsidRPr="00542792" w:rsidRDefault="001119B2" w:rsidP="00461177">
      <w:pPr>
        <w:widowControl w:val="0"/>
        <w:numPr>
          <w:ilvl w:val="0"/>
          <w:numId w:val="17"/>
        </w:numPr>
        <w:tabs>
          <w:tab w:val="num" w:pos="1080"/>
        </w:tabs>
        <w:spacing w:line="360" w:lineRule="auto"/>
        <w:ind w:left="0" w:firstLine="709"/>
        <w:jc w:val="both"/>
        <w:rPr>
          <w:bCs/>
          <w:sz w:val="28"/>
          <w:szCs w:val="28"/>
        </w:rPr>
      </w:pPr>
      <w:r w:rsidRPr="00542792">
        <w:rPr>
          <w:bCs/>
          <w:sz w:val="28"/>
          <w:szCs w:val="28"/>
        </w:rPr>
        <w:t>Защита от шума и вибрации.</w:t>
      </w:r>
    </w:p>
    <w:p w:rsidR="001119B2" w:rsidRPr="00542792" w:rsidRDefault="001119B2" w:rsidP="00542792">
      <w:pPr>
        <w:widowControl w:val="0"/>
        <w:spacing w:line="360" w:lineRule="auto"/>
        <w:ind w:firstLine="709"/>
        <w:jc w:val="both"/>
        <w:rPr>
          <w:b/>
          <w:caps/>
          <w:sz w:val="28"/>
          <w:szCs w:val="28"/>
        </w:rPr>
      </w:pPr>
      <w:r w:rsidRPr="00542792">
        <w:rPr>
          <w:b/>
          <w:iCs/>
          <w:sz w:val="28"/>
          <w:szCs w:val="28"/>
        </w:rPr>
        <w:t>Нормирование параметров микроклимата</w:t>
      </w:r>
    </w:p>
    <w:p w:rsidR="001119B2" w:rsidRPr="00542792" w:rsidRDefault="001119B2" w:rsidP="00542792">
      <w:pPr>
        <w:widowControl w:val="0"/>
        <w:spacing w:line="360" w:lineRule="auto"/>
        <w:ind w:firstLine="709"/>
        <w:jc w:val="both"/>
        <w:rPr>
          <w:bCs/>
          <w:sz w:val="28"/>
          <w:szCs w:val="28"/>
        </w:rPr>
      </w:pPr>
      <w:r w:rsidRPr="00542792">
        <w:rPr>
          <w:bCs/>
          <w:sz w:val="28"/>
          <w:szCs w:val="28"/>
        </w:rPr>
        <w:t>Нормы допустимых температур, относительной влажности и скорости движения воздуха в рабочей зоне, (СН 251-71) таблица 7.1.</w:t>
      </w:r>
    </w:p>
    <w:p w:rsidR="00DC42BE" w:rsidRDefault="001119B2" w:rsidP="00DC42BE">
      <w:pPr>
        <w:pStyle w:val="5"/>
        <w:ind w:firstLine="709"/>
        <w:rPr>
          <w:szCs w:val="28"/>
        </w:rPr>
      </w:pPr>
      <w:r w:rsidRPr="00542792">
        <w:rPr>
          <w:szCs w:val="28"/>
        </w:rPr>
        <w:t>Таблица 7.1</w:t>
      </w:r>
    </w:p>
    <w:p w:rsidR="001119B2" w:rsidRPr="00542792" w:rsidRDefault="001119B2" w:rsidP="00542792">
      <w:pPr>
        <w:pStyle w:val="5"/>
        <w:ind w:firstLine="709"/>
        <w:jc w:val="both"/>
        <w:rPr>
          <w:szCs w:val="28"/>
        </w:rPr>
      </w:pPr>
      <w:r w:rsidRPr="00542792">
        <w:rPr>
          <w:szCs w:val="28"/>
        </w:rPr>
        <w:t>Допустимые параметры микроклимата</w:t>
      </w:r>
    </w:p>
    <w:tbl>
      <w:tblPr>
        <w:tblpPr w:leftFromText="180" w:rightFromText="180" w:vertAnchor="text" w:horzAnchor="margin" w:tblpX="108"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2460"/>
        <w:gridCol w:w="1800"/>
        <w:gridCol w:w="2155"/>
        <w:gridCol w:w="1362"/>
      </w:tblGrid>
      <w:tr w:rsidR="001119B2" w:rsidRPr="00542792" w:rsidTr="00DC42BE">
        <w:trPr>
          <w:trHeight w:val="1002"/>
        </w:trPr>
        <w:tc>
          <w:tcPr>
            <w:tcW w:w="1785"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Сезон</w:t>
            </w:r>
          </w:p>
        </w:tc>
        <w:tc>
          <w:tcPr>
            <w:tcW w:w="2460"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Категория</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работ</w:t>
            </w:r>
          </w:p>
        </w:tc>
        <w:tc>
          <w:tcPr>
            <w:tcW w:w="1800"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Температура</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 xml:space="preserve">воздуха, </w:t>
            </w:r>
            <w:r w:rsidRPr="00DC42BE">
              <w:rPr>
                <w:bCs/>
                <w:sz w:val="20"/>
                <w:szCs w:val="20"/>
                <w:vertAlign w:val="superscript"/>
              </w:rPr>
              <w:t>0</w:t>
            </w:r>
            <w:r w:rsidRPr="00DC42BE">
              <w:rPr>
                <w:bCs/>
                <w:sz w:val="20"/>
                <w:szCs w:val="20"/>
              </w:rPr>
              <w:t>С</w:t>
            </w:r>
          </w:p>
        </w:tc>
        <w:tc>
          <w:tcPr>
            <w:tcW w:w="2155"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Относительная</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влажность, %</w:t>
            </w:r>
          </w:p>
        </w:tc>
        <w:tc>
          <w:tcPr>
            <w:tcW w:w="1156"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Скорость</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воздуха, м.с</w:t>
            </w:r>
          </w:p>
        </w:tc>
      </w:tr>
      <w:tr w:rsidR="001119B2" w:rsidRPr="00542792" w:rsidTr="00DC42BE">
        <w:trPr>
          <w:trHeight w:val="1632"/>
        </w:trPr>
        <w:tc>
          <w:tcPr>
            <w:tcW w:w="1785"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Холодный</w:t>
            </w:r>
          </w:p>
        </w:tc>
        <w:tc>
          <w:tcPr>
            <w:tcW w:w="2460" w:type="dxa"/>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Легкая-1а</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Легкая-1б</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Средней тяжести-</w:t>
            </w:r>
            <w:r w:rsidRPr="00DC42BE">
              <w:rPr>
                <w:bCs/>
                <w:sz w:val="20"/>
                <w:szCs w:val="20"/>
                <w:lang w:val="en-US"/>
              </w:rPr>
              <w:t>II</w:t>
            </w:r>
            <w:r w:rsidRPr="00DC42BE">
              <w:rPr>
                <w:bCs/>
                <w:sz w:val="20"/>
                <w:szCs w:val="20"/>
              </w:rPr>
              <w:t>а</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Средней тяжести-</w:t>
            </w:r>
            <w:r w:rsidRPr="00DC42BE">
              <w:rPr>
                <w:bCs/>
                <w:sz w:val="20"/>
                <w:szCs w:val="20"/>
                <w:lang w:val="en-US"/>
              </w:rPr>
              <w:t>I</w:t>
            </w:r>
            <w:r w:rsidRPr="00DC42BE">
              <w:rPr>
                <w:bCs/>
                <w:sz w:val="20"/>
                <w:szCs w:val="20"/>
              </w:rPr>
              <w:t>б</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 xml:space="preserve">Тяжелая </w:t>
            </w:r>
            <w:r w:rsidRPr="00DC42BE">
              <w:rPr>
                <w:bCs/>
                <w:sz w:val="20"/>
                <w:szCs w:val="20"/>
                <w:lang w:val="en-US"/>
              </w:rPr>
              <w:t>III</w:t>
            </w:r>
          </w:p>
        </w:tc>
        <w:tc>
          <w:tcPr>
            <w:tcW w:w="1800"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20-25</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19-24</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17-23</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15-22</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13-21</w:t>
            </w:r>
          </w:p>
        </w:tc>
        <w:tc>
          <w:tcPr>
            <w:tcW w:w="2155"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70</w:t>
            </w:r>
          </w:p>
        </w:tc>
        <w:tc>
          <w:tcPr>
            <w:tcW w:w="1156"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0.1</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0.1-02</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0.1-0.3</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0.2-0.4</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0.2-0.4</w:t>
            </w:r>
          </w:p>
        </w:tc>
      </w:tr>
      <w:tr w:rsidR="001119B2" w:rsidRPr="00542792" w:rsidTr="00DC42BE">
        <w:trPr>
          <w:trHeight w:val="1670"/>
        </w:trPr>
        <w:tc>
          <w:tcPr>
            <w:tcW w:w="1785"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Теплый</w:t>
            </w:r>
          </w:p>
        </w:tc>
        <w:tc>
          <w:tcPr>
            <w:tcW w:w="2460" w:type="dxa"/>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Легкая-1а</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Легкая-1б</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Средней тяжести-</w:t>
            </w:r>
            <w:r w:rsidRPr="00DC42BE">
              <w:rPr>
                <w:bCs/>
                <w:sz w:val="20"/>
                <w:szCs w:val="20"/>
                <w:lang w:val="en-US"/>
              </w:rPr>
              <w:t>II</w:t>
            </w:r>
            <w:r w:rsidRPr="00DC42BE">
              <w:rPr>
                <w:bCs/>
                <w:sz w:val="20"/>
                <w:szCs w:val="20"/>
              </w:rPr>
              <w:t>а</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Средней тяжести-</w:t>
            </w:r>
            <w:r w:rsidRPr="00DC42BE">
              <w:rPr>
                <w:bCs/>
                <w:sz w:val="20"/>
                <w:szCs w:val="20"/>
                <w:lang w:val="en-US"/>
              </w:rPr>
              <w:t>I</w:t>
            </w:r>
            <w:r w:rsidRPr="00DC42BE">
              <w:rPr>
                <w:bCs/>
                <w:sz w:val="20"/>
                <w:szCs w:val="20"/>
              </w:rPr>
              <w:t>б</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 xml:space="preserve">Тяжелая </w:t>
            </w:r>
            <w:r w:rsidRPr="00DC42BE">
              <w:rPr>
                <w:bCs/>
                <w:sz w:val="20"/>
                <w:szCs w:val="20"/>
                <w:lang w:val="en-US"/>
              </w:rPr>
              <w:t>III</w:t>
            </w:r>
          </w:p>
        </w:tc>
        <w:tc>
          <w:tcPr>
            <w:tcW w:w="1800"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21-28</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20-28</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18-27</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16-27</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15-26</w:t>
            </w:r>
          </w:p>
        </w:tc>
        <w:tc>
          <w:tcPr>
            <w:tcW w:w="2155"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 xml:space="preserve">55-при 28 </w:t>
            </w:r>
            <w:r w:rsidRPr="00DC42BE">
              <w:rPr>
                <w:bCs/>
                <w:sz w:val="20"/>
                <w:szCs w:val="20"/>
                <w:vertAlign w:val="superscript"/>
              </w:rPr>
              <w:t>0</w:t>
            </w:r>
            <w:r w:rsidRPr="00DC42BE">
              <w:rPr>
                <w:bCs/>
                <w:sz w:val="20"/>
                <w:szCs w:val="20"/>
              </w:rPr>
              <w:t>С</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 xml:space="preserve">60-при 27 </w:t>
            </w:r>
            <w:r w:rsidRPr="00DC42BE">
              <w:rPr>
                <w:bCs/>
                <w:sz w:val="20"/>
                <w:szCs w:val="20"/>
                <w:vertAlign w:val="superscript"/>
              </w:rPr>
              <w:t>0</w:t>
            </w:r>
            <w:r w:rsidRPr="00DC42BE">
              <w:rPr>
                <w:bCs/>
                <w:sz w:val="20"/>
                <w:szCs w:val="20"/>
              </w:rPr>
              <w:t>С</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65-при 26</w:t>
            </w:r>
            <w:r w:rsidR="00542792" w:rsidRPr="00DC42BE">
              <w:rPr>
                <w:bCs/>
                <w:sz w:val="20"/>
                <w:szCs w:val="20"/>
              </w:rPr>
              <w:t xml:space="preserve"> </w:t>
            </w:r>
            <w:r w:rsidRPr="00DC42BE">
              <w:rPr>
                <w:bCs/>
                <w:sz w:val="20"/>
                <w:szCs w:val="20"/>
                <w:vertAlign w:val="superscript"/>
              </w:rPr>
              <w:t>0</w:t>
            </w:r>
            <w:r w:rsidRPr="00DC42BE">
              <w:rPr>
                <w:bCs/>
                <w:sz w:val="20"/>
                <w:szCs w:val="20"/>
              </w:rPr>
              <w:t>С</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 xml:space="preserve">70-при 25 </w:t>
            </w:r>
            <w:r w:rsidRPr="00DC42BE">
              <w:rPr>
                <w:bCs/>
                <w:sz w:val="20"/>
                <w:szCs w:val="20"/>
                <w:vertAlign w:val="superscript"/>
              </w:rPr>
              <w:t>0</w:t>
            </w:r>
            <w:r w:rsidRPr="00DC42BE">
              <w:rPr>
                <w:bCs/>
                <w:sz w:val="20"/>
                <w:szCs w:val="20"/>
              </w:rPr>
              <w:t>С</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и ниже</w:t>
            </w:r>
          </w:p>
        </w:tc>
        <w:tc>
          <w:tcPr>
            <w:tcW w:w="1156" w:type="dxa"/>
            <w:vAlign w:val="center"/>
          </w:tcPr>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0.1-02</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0.1-0.3</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0.1-0.4</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0.2-0.5</w:t>
            </w:r>
          </w:p>
          <w:p w:rsidR="001119B2" w:rsidRPr="00DC42BE" w:rsidRDefault="001119B2" w:rsidP="001E7FF8">
            <w:pPr>
              <w:pStyle w:val="afa"/>
              <w:numPr>
                <w:ilvl w:val="0"/>
                <w:numId w:val="71"/>
              </w:numPr>
              <w:spacing w:line="360" w:lineRule="auto"/>
              <w:ind w:left="0"/>
              <w:jc w:val="both"/>
              <w:rPr>
                <w:bCs/>
                <w:sz w:val="20"/>
                <w:szCs w:val="20"/>
              </w:rPr>
            </w:pPr>
            <w:r w:rsidRPr="00DC42BE">
              <w:rPr>
                <w:bCs/>
                <w:sz w:val="20"/>
                <w:szCs w:val="20"/>
              </w:rPr>
              <w:t>0.2-0.5</w:t>
            </w:r>
          </w:p>
        </w:tc>
      </w:tr>
    </w:tbl>
    <w:p w:rsidR="001119B2" w:rsidRPr="00542792" w:rsidRDefault="001119B2" w:rsidP="00542792">
      <w:pPr>
        <w:pStyle w:val="1"/>
        <w:keepNext w:val="0"/>
        <w:ind w:firstLine="709"/>
        <w:rPr>
          <w:bCs/>
        </w:rPr>
      </w:pPr>
    </w:p>
    <w:p w:rsidR="001119B2" w:rsidRPr="00542792" w:rsidRDefault="001119B2" w:rsidP="00542792">
      <w:pPr>
        <w:pStyle w:val="1"/>
        <w:keepNext w:val="0"/>
        <w:ind w:firstLine="709"/>
        <w:rPr>
          <w:bCs/>
        </w:rPr>
      </w:pPr>
      <w:r w:rsidRPr="00542792">
        <w:rPr>
          <w:bCs/>
        </w:rPr>
        <w:t>Поддержание на заданном уровне параметров, определяющих микроклимат, осуществляется с помощью кондиционирования и вентиляции.</w:t>
      </w:r>
    </w:p>
    <w:p w:rsidR="001119B2" w:rsidRPr="00542792" w:rsidRDefault="001119B2" w:rsidP="00542792">
      <w:pPr>
        <w:pStyle w:val="1"/>
        <w:keepNext w:val="0"/>
        <w:ind w:firstLine="709"/>
        <w:rPr>
          <w:b/>
          <w:iCs/>
          <w:caps/>
        </w:rPr>
      </w:pPr>
      <w:r w:rsidRPr="00542792">
        <w:rPr>
          <w:b/>
          <w:iCs/>
        </w:rPr>
        <w:t>Защита персонала от вредных веществ, содержащихся в воздушной среде</w:t>
      </w:r>
    </w:p>
    <w:p w:rsidR="001119B2" w:rsidRPr="00542792" w:rsidRDefault="001119B2" w:rsidP="00542792">
      <w:pPr>
        <w:pStyle w:val="1"/>
        <w:keepNext w:val="0"/>
        <w:ind w:firstLine="709"/>
        <w:rPr>
          <w:bCs/>
        </w:rPr>
      </w:pPr>
      <w:r w:rsidRPr="00542792">
        <w:rPr>
          <w:bCs/>
        </w:rPr>
        <w:t>Классификация вредных веществ производится по ГОСТ 12.1.007-76.ССБТ.</w:t>
      </w:r>
    </w:p>
    <w:p w:rsidR="001119B2" w:rsidRPr="00542792" w:rsidRDefault="001119B2" w:rsidP="00542792">
      <w:pPr>
        <w:pStyle w:val="1"/>
        <w:keepNext w:val="0"/>
        <w:ind w:firstLine="709"/>
        <w:rPr>
          <w:bCs/>
        </w:rPr>
      </w:pPr>
      <w:r w:rsidRPr="00542792">
        <w:rPr>
          <w:bCs/>
        </w:rPr>
        <w:t>Для оздоровления окружающей среды осуществляют следующие мероприятия:</w:t>
      </w:r>
    </w:p>
    <w:p w:rsidR="001119B2" w:rsidRPr="00542792" w:rsidRDefault="001119B2" w:rsidP="00461177">
      <w:pPr>
        <w:pStyle w:val="1"/>
        <w:keepNext w:val="0"/>
        <w:numPr>
          <w:ilvl w:val="0"/>
          <w:numId w:val="18"/>
        </w:numPr>
        <w:tabs>
          <w:tab w:val="num" w:pos="1080"/>
        </w:tabs>
        <w:ind w:left="0" w:firstLine="709"/>
        <w:rPr>
          <w:bCs/>
        </w:rPr>
      </w:pPr>
      <w:r w:rsidRPr="00542792">
        <w:rPr>
          <w:bCs/>
        </w:rPr>
        <w:t>Дистанционное управление вредными технологическими процессами.</w:t>
      </w:r>
    </w:p>
    <w:p w:rsidR="001119B2" w:rsidRPr="00542792" w:rsidRDefault="001119B2" w:rsidP="00461177">
      <w:pPr>
        <w:pStyle w:val="1"/>
        <w:keepNext w:val="0"/>
        <w:numPr>
          <w:ilvl w:val="0"/>
          <w:numId w:val="18"/>
        </w:numPr>
        <w:tabs>
          <w:tab w:val="num" w:pos="1080"/>
        </w:tabs>
        <w:ind w:left="0" w:firstLine="709"/>
        <w:rPr>
          <w:bCs/>
        </w:rPr>
      </w:pPr>
      <w:r w:rsidRPr="00542792">
        <w:rPr>
          <w:bCs/>
        </w:rPr>
        <w:t>На оборудовании, выделяющем вредные вещества, применяют пылеулавливание.</w:t>
      </w:r>
    </w:p>
    <w:p w:rsidR="001119B2" w:rsidRPr="00542792" w:rsidRDefault="001119B2" w:rsidP="00542792">
      <w:pPr>
        <w:pStyle w:val="1"/>
        <w:keepNext w:val="0"/>
        <w:ind w:firstLine="709"/>
        <w:rPr>
          <w:b/>
          <w:iCs/>
        </w:rPr>
      </w:pPr>
      <w:r w:rsidRPr="00542792">
        <w:rPr>
          <w:b/>
          <w:iCs/>
        </w:rPr>
        <w:t>Мероприятия по устранению загазованности воздуха</w:t>
      </w:r>
    </w:p>
    <w:p w:rsidR="001119B2" w:rsidRPr="00542792" w:rsidRDefault="001119B2" w:rsidP="00542792">
      <w:pPr>
        <w:pStyle w:val="a4"/>
        <w:ind w:firstLine="709"/>
        <w:rPr>
          <w:bCs/>
          <w:szCs w:val="28"/>
        </w:rPr>
      </w:pPr>
      <w:r w:rsidRPr="00542792">
        <w:rPr>
          <w:bCs/>
          <w:szCs w:val="28"/>
        </w:rPr>
        <w:t>Защита от вредных веществ осуществляется мероприятиями, которые в ряде случаев следует применять комплексно. Основные из них:</w:t>
      </w:r>
    </w:p>
    <w:p w:rsidR="001119B2" w:rsidRPr="00542792" w:rsidRDefault="001119B2" w:rsidP="00542792">
      <w:pPr>
        <w:widowControl w:val="0"/>
        <w:spacing w:line="360" w:lineRule="auto"/>
        <w:ind w:firstLine="709"/>
        <w:jc w:val="both"/>
        <w:rPr>
          <w:bCs/>
          <w:sz w:val="28"/>
          <w:szCs w:val="28"/>
        </w:rPr>
      </w:pPr>
      <w:r w:rsidRPr="00542792">
        <w:rPr>
          <w:bCs/>
          <w:sz w:val="28"/>
          <w:szCs w:val="28"/>
        </w:rPr>
        <w:t>- совершенствование конструкций оборудования, при которых исключаются или резко уменьшаются вредные выделения в окружающую среду, что, возможно, например, при герметизации;</w:t>
      </w:r>
    </w:p>
    <w:p w:rsidR="001119B2" w:rsidRPr="00542792" w:rsidRDefault="001119B2" w:rsidP="00542792">
      <w:pPr>
        <w:widowControl w:val="0"/>
        <w:spacing w:line="360" w:lineRule="auto"/>
        <w:ind w:firstLine="709"/>
        <w:jc w:val="both"/>
        <w:rPr>
          <w:bCs/>
          <w:sz w:val="28"/>
          <w:szCs w:val="28"/>
        </w:rPr>
      </w:pPr>
      <w:r w:rsidRPr="00542792">
        <w:rPr>
          <w:bCs/>
          <w:sz w:val="28"/>
          <w:szCs w:val="28"/>
        </w:rPr>
        <w:t>-</w:t>
      </w:r>
      <w:r w:rsidR="00542792">
        <w:rPr>
          <w:bCs/>
          <w:sz w:val="28"/>
          <w:szCs w:val="28"/>
        </w:rPr>
        <w:t xml:space="preserve"> </w:t>
      </w:r>
      <w:r w:rsidRPr="00542792">
        <w:rPr>
          <w:bCs/>
          <w:sz w:val="28"/>
          <w:szCs w:val="28"/>
        </w:rPr>
        <w:t>применение газо-пылеулавливающего оборудования.</w:t>
      </w:r>
    </w:p>
    <w:p w:rsidR="001119B2" w:rsidRPr="00542792" w:rsidRDefault="001119B2" w:rsidP="00542792">
      <w:pPr>
        <w:widowControl w:val="0"/>
        <w:spacing w:line="360" w:lineRule="auto"/>
        <w:ind w:firstLine="709"/>
        <w:jc w:val="both"/>
        <w:rPr>
          <w:bCs/>
          <w:sz w:val="28"/>
          <w:szCs w:val="28"/>
        </w:rPr>
      </w:pPr>
      <w:r w:rsidRPr="00542792">
        <w:rPr>
          <w:bCs/>
          <w:sz w:val="28"/>
          <w:szCs w:val="28"/>
        </w:rPr>
        <w:t>Защита от вредных газовыделений предусматривает устройство местной вытяжной вентиляции для отсоса газов. Местные отсосы следует по возможности устраивать конструктивно встроенными и сблокированными с оборудованием так, что агрегат нельзя пустить в ход при выключенном отсосе.</w:t>
      </w:r>
    </w:p>
    <w:p w:rsidR="001119B2" w:rsidRPr="00542792" w:rsidRDefault="001119B2" w:rsidP="00542792">
      <w:pPr>
        <w:widowControl w:val="0"/>
        <w:spacing w:line="360" w:lineRule="auto"/>
        <w:ind w:firstLine="709"/>
        <w:jc w:val="both"/>
        <w:rPr>
          <w:bCs/>
          <w:sz w:val="28"/>
          <w:szCs w:val="28"/>
        </w:rPr>
      </w:pPr>
      <w:r w:rsidRPr="00542792">
        <w:rPr>
          <w:bCs/>
          <w:sz w:val="28"/>
          <w:szCs w:val="28"/>
        </w:rPr>
        <w:t>В дополнение к общим защитным средствам применяются индивидуальные средства защиты. Для защиты органов дыхания применяют промышленные противогазы и респираторы.</w:t>
      </w:r>
    </w:p>
    <w:p w:rsidR="001119B2" w:rsidRPr="00542792" w:rsidRDefault="001119B2" w:rsidP="00542792">
      <w:pPr>
        <w:widowControl w:val="0"/>
        <w:spacing w:line="360" w:lineRule="auto"/>
        <w:ind w:firstLine="709"/>
        <w:jc w:val="both"/>
        <w:rPr>
          <w:bCs/>
          <w:sz w:val="28"/>
          <w:szCs w:val="28"/>
        </w:rPr>
      </w:pPr>
    </w:p>
    <w:p w:rsidR="001119B2" w:rsidRPr="00542792" w:rsidRDefault="001119B2" w:rsidP="00542792">
      <w:pPr>
        <w:widowControl w:val="0"/>
        <w:spacing w:line="360" w:lineRule="auto"/>
        <w:ind w:firstLine="709"/>
        <w:jc w:val="both"/>
        <w:rPr>
          <w:b/>
          <w:sz w:val="28"/>
          <w:szCs w:val="28"/>
        </w:rPr>
      </w:pPr>
      <w:r w:rsidRPr="00542792">
        <w:rPr>
          <w:b/>
          <w:sz w:val="28"/>
          <w:szCs w:val="28"/>
        </w:rPr>
        <w:t>7.4 Мероприятия по устранению шумов и вибраций</w:t>
      </w:r>
    </w:p>
    <w:p w:rsidR="001119B2" w:rsidRPr="00542792" w:rsidRDefault="001119B2" w:rsidP="00542792">
      <w:pPr>
        <w:widowControl w:val="0"/>
        <w:spacing w:line="360" w:lineRule="auto"/>
        <w:ind w:firstLine="709"/>
        <w:jc w:val="both"/>
        <w:rPr>
          <w:b/>
          <w:sz w:val="28"/>
          <w:szCs w:val="28"/>
        </w:rPr>
      </w:pPr>
    </w:p>
    <w:p w:rsidR="001119B2" w:rsidRPr="00542792" w:rsidRDefault="001119B2" w:rsidP="00542792">
      <w:pPr>
        <w:pStyle w:val="1"/>
        <w:keepNext w:val="0"/>
        <w:ind w:firstLine="709"/>
        <w:rPr>
          <w:bCs/>
        </w:rPr>
      </w:pPr>
      <w:r w:rsidRPr="00542792">
        <w:rPr>
          <w:bCs/>
        </w:rPr>
        <w:t>Основные параметры шума (ГОСТ 12.1.003-83.ССБТ):</w:t>
      </w:r>
    </w:p>
    <w:p w:rsidR="001119B2" w:rsidRPr="00542792" w:rsidRDefault="001119B2" w:rsidP="00461177">
      <w:pPr>
        <w:pStyle w:val="1"/>
        <w:keepNext w:val="0"/>
        <w:numPr>
          <w:ilvl w:val="0"/>
          <w:numId w:val="19"/>
        </w:numPr>
        <w:tabs>
          <w:tab w:val="num" w:pos="1080"/>
        </w:tabs>
        <w:ind w:left="0" w:firstLine="709"/>
        <w:rPr>
          <w:bCs/>
        </w:rPr>
      </w:pPr>
      <w:r w:rsidRPr="00542792">
        <w:rPr>
          <w:bCs/>
        </w:rPr>
        <w:t>Звуковое давление, дБ (ГОСТ 12.1.012-90.ССБТ);</w:t>
      </w:r>
    </w:p>
    <w:p w:rsidR="001119B2" w:rsidRPr="00542792" w:rsidRDefault="001119B2" w:rsidP="00461177">
      <w:pPr>
        <w:pStyle w:val="1"/>
        <w:keepNext w:val="0"/>
        <w:numPr>
          <w:ilvl w:val="0"/>
          <w:numId w:val="19"/>
        </w:numPr>
        <w:tabs>
          <w:tab w:val="num" w:pos="1080"/>
        </w:tabs>
        <w:ind w:left="0" w:firstLine="709"/>
        <w:rPr>
          <w:bCs/>
        </w:rPr>
      </w:pPr>
      <w:r w:rsidRPr="00542792">
        <w:rPr>
          <w:bCs/>
        </w:rPr>
        <w:t>Колебательная</w:t>
      </w:r>
      <w:r w:rsidR="00542792">
        <w:rPr>
          <w:bCs/>
        </w:rPr>
        <w:t xml:space="preserve"> </w:t>
      </w:r>
      <w:r w:rsidRPr="00542792">
        <w:rPr>
          <w:bCs/>
        </w:rPr>
        <w:t>скорость, м/с;</w:t>
      </w:r>
    </w:p>
    <w:p w:rsidR="001119B2" w:rsidRPr="00542792" w:rsidRDefault="001119B2" w:rsidP="00461177">
      <w:pPr>
        <w:pStyle w:val="1"/>
        <w:keepNext w:val="0"/>
        <w:numPr>
          <w:ilvl w:val="0"/>
          <w:numId w:val="19"/>
        </w:numPr>
        <w:tabs>
          <w:tab w:val="num" w:pos="1080"/>
        </w:tabs>
        <w:ind w:left="0" w:firstLine="709"/>
        <w:rPr>
          <w:bCs/>
        </w:rPr>
      </w:pPr>
      <w:r w:rsidRPr="00542792">
        <w:rPr>
          <w:bCs/>
        </w:rPr>
        <w:t>Интенсивность, Вт/м;</w:t>
      </w:r>
    </w:p>
    <w:p w:rsidR="00745048" w:rsidRDefault="001119B2" w:rsidP="00461177">
      <w:pPr>
        <w:pStyle w:val="1"/>
        <w:keepNext w:val="0"/>
        <w:numPr>
          <w:ilvl w:val="0"/>
          <w:numId w:val="19"/>
        </w:numPr>
        <w:tabs>
          <w:tab w:val="num" w:pos="1080"/>
        </w:tabs>
        <w:ind w:left="0" w:firstLine="709"/>
        <w:rPr>
          <w:bCs/>
        </w:rPr>
      </w:pPr>
      <w:r w:rsidRPr="00542792">
        <w:rPr>
          <w:bCs/>
        </w:rPr>
        <w:t>Частота, Гц.</w:t>
      </w:r>
      <w:r w:rsidRPr="00542792">
        <w:rPr>
          <w:bCs/>
        </w:rPr>
        <w:tab/>
      </w:r>
    </w:p>
    <w:p w:rsidR="00745048" w:rsidRDefault="00745048" w:rsidP="00745048">
      <w:pPr>
        <w:rPr>
          <w:sz w:val="28"/>
          <w:szCs w:val="28"/>
        </w:rPr>
      </w:pPr>
      <w:r>
        <w:br w:type="page"/>
      </w:r>
    </w:p>
    <w:p w:rsidR="00DC42BE" w:rsidRDefault="00745048" w:rsidP="00DC42BE">
      <w:pPr>
        <w:pStyle w:val="6"/>
        <w:ind w:firstLine="709"/>
        <w:rPr>
          <w:rFonts w:ascii="Times New Roman" w:hAnsi="Times New Roman"/>
          <w:b w:val="0"/>
          <w:bCs/>
          <w:szCs w:val="28"/>
        </w:rPr>
      </w:pPr>
      <w:r>
        <w:rPr>
          <w:rFonts w:ascii="Times New Roman" w:hAnsi="Times New Roman"/>
          <w:b w:val="0"/>
          <w:bCs/>
          <w:szCs w:val="28"/>
        </w:rPr>
        <w:t>Т</w:t>
      </w:r>
      <w:r w:rsidR="001119B2" w:rsidRPr="00542792">
        <w:rPr>
          <w:rFonts w:ascii="Times New Roman" w:hAnsi="Times New Roman"/>
          <w:b w:val="0"/>
          <w:bCs/>
          <w:szCs w:val="28"/>
        </w:rPr>
        <w:t>аблица 7.2</w:t>
      </w:r>
    </w:p>
    <w:p w:rsidR="001119B2" w:rsidRPr="00542792" w:rsidRDefault="001119B2" w:rsidP="00542792">
      <w:pPr>
        <w:pStyle w:val="6"/>
        <w:ind w:firstLine="709"/>
        <w:jc w:val="both"/>
        <w:rPr>
          <w:rFonts w:ascii="Times New Roman" w:hAnsi="Times New Roman"/>
          <w:b w:val="0"/>
          <w:bCs/>
          <w:szCs w:val="28"/>
        </w:rPr>
      </w:pPr>
      <w:r w:rsidRPr="00542792">
        <w:rPr>
          <w:rFonts w:ascii="Times New Roman" w:hAnsi="Times New Roman"/>
          <w:b w:val="0"/>
          <w:bCs/>
          <w:szCs w:val="28"/>
        </w:rPr>
        <w:t>Допустимые уровни шума</w:t>
      </w:r>
      <w:r w:rsidR="00542792">
        <w:rPr>
          <w:rFonts w:ascii="Times New Roman" w:hAnsi="Times New Roman"/>
          <w:b w:val="0"/>
          <w:bCs/>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0"/>
        <w:gridCol w:w="711"/>
        <w:gridCol w:w="785"/>
        <w:gridCol w:w="785"/>
        <w:gridCol w:w="785"/>
        <w:gridCol w:w="859"/>
        <w:gridCol w:w="859"/>
        <w:gridCol w:w="859"/>
        <w:gridCol w:w="859"/>
        <w:gridCol w:w="707"/>
      </w:tblGrid>
      <w:tr w:rsidR="001119B2" w:rsidRPr="00542792" w:rsidTr="00DC42BE">
        <w:trPr>
          <w:cantSplit/>
          <w:trHeight w:val="476"/>
        </w:trPr>
        <w:tc>
          <w:tcPr>
            <w:tcW w:w="2150" w:type="dxa"/>
            <w:vMerge w:val="restart"/>
            <w:tcBorders>
              <w:top w:val="single" w:sz="6" w:space="0" w:color="auto"/>
              <w:left w:val="single" w:sz="6" w:space="0" w:color="auto"/>
            </w:tcBorders>
            <w:vAlign w:val="center"/>
          </w:tcPr>
          <w:p w:rsidR="001119B2" w:rsidRPr="00DC42BE" w:rsidRDefault="001119B2" w:rsidP="00DC42BE">
            <w:pPr>
              <w:pStyle w:val="2"/>
              <w:widowControl w:val="0"/>
              <w:numPr>
                <w:ilvl w:val="0"/>
                <w:numId w:val="0"/>
              </w:numPr>
              <w:jc w:val="both"/>
              <w:rPr>
                <w:bCs/>
                <w:sz w:val="20"/>
                <w:szCs w:val="20"/>
              </w:rPr>
            </w:pPr>
            <w:r w:rsidRPr="00DC42BE">
              <w:rPr>
                <w:bCs/>
                <w:sz w:val="20"/>
                <w:szCs w:val="20"/>
              </w:rPr>
              <w:t>Рабочие места</w:t>
            </w:r>
          </w:p>
        </w:tc>
        <w:tc>
          <w:tcPr>
            <w:tcW w:w="7209" w:type="dxa"/>
            <w:gridSpan w:val="9"/>
            <w:tcBorders>
              <w:top w:val="single" w:sz="6" w:space="0" w:color="auto"/>
              <w:right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Уровни среднеквадратичных звуковых давлений</w:t>
            </w:r>
          </w:p>
        </w:tc>
      </w:tr>
      <w:tr w:rsidR="001119B2" w:rsidRPr="00542792" w:rsidTr="00DC42BE">
        <w:trPr>
          <w:cantSplit/>
        </w:trPr>
        <w:tc>
          <w:tcPr>
            <w:tcW w:w="2150" w:type="dxa"/>
            <w:vMerge/>
            <w:tcBorders>
              <w:left w:val="single" w:sz="6" w:space="0" w:color="auto"/>
            </w:tcBorders>
            <w:vAlign w:val="center"/>
          </w:tcPr>
          <w:p w:rsidR="001119B2" w:rsidRPr="00DC42BE" w:rsidRDefault="001119B2" w:rsidP="001E7FF8">
            <w:pPr>
              <w:widowControl w:val="0"/>
              <w:spacing w:line="360" w:lineRule="auto"/>
              <w:jc w:val="both"/>
              <w:rPr>
                <w:bCs/>
                <w:sz w:val="20"/>
                <w:szCs w:val="20"/>
              </w:rPr>
            </w:pPr>
          </w:p>
        </w:tc>
        <w:tc>
          <w:tcPr>
            <w:tcW w:w="711" w:type="dxa"/>
            <w:vAlign w:val="center"/>
          </w:tcPr>
          <w:p w:rsidR="001119B2" w:rsidRPr="00DC42BE" w:rsidRDefault="001119B2" w:rsidP="00DC42BE">
            <w:pPr>
              <w:pStyle w:val="1"/>
              <w:keepNext w:val="0"/>
              <w:ind w:firstLine="0"/>
              <w:rPr>
                <w:bCs/>
                <w:sz w:val="20"/>
                <w:szCs w:val="20"/>
              </w:rPr>
            </w:pPr>
            <w:r w:rsidRPr="00DC42BE">
              <w:rPr>
                <w:bCs/>
                <w:sz w:val="20"/>
                <w:szCs w:val="20"/>
              </w:rPr>
              <w:t>63</w:t>
            </w:r>
          </w:p>
        </w:tc>
        <w:tc>
          <w:tcPr>
            <w:tcW w:w="785" w:type="dxa"/>
            <w:vAlign w:val="center"/>
          </w:tcPr>
          <w:p w:rsidR="001119B2" w:rsidRPr="00DC42BE" w:rsidRDefault="001119B2" w:rsidP="00DC42BE">
            <w:pPr>
              <w:pStyle w:val="1"/>
              <w:keepNext w:val="0"/>
              <w:ind w:firstLine="0"/>
              <w:rPr>
                <w:bCs/>
                <w:sz w:val="20"/>
                <w:szCs w:val="20"/>
              </w:rPr>
            </w:pPr>
            <w:r w:rsidRPr="00DC42BE">
              <w:rPr>
                <w:bCs/>
                <w:sz w:val="20"/>
                <w:szCs w:val="20"/>
              </w:rPr>
              <w:t>125</w:t>
            </w:r>
          </w:p>
        </w:tc>
        <w:tc>
          <w:tcPr>
            <w:tcW w:w="785" w:type="dxa"/>
            <w:vAlign w:val="center"/>
          </w:tcPr>
          <w:p w:rsidR="001119B2" w:rsidRPr="00DC42BE" w:rsidRDefault="001119B2" w:rsidP="00DC42BE">
            <w:pPr>
              <w:pStyle w:val="1"/>
              <w:keepNext w:val="0"/>
              <w:ind w:firstLine="0"/>
              <w:rPr>
                <w:bCs/>
                <w:sz w:val="20"/>
                <w:szCs w:val="20"/>
              </w:rPr>
            </w:pPr>
            <w:r w:rsidRPr="00DC42BE">
              <w:rPr>
                <w:bCs/>
                <w:sz w:val="20"/>
                <w:szCs w:val="20"/>
              </w:rPr>
              <w:t>250</w:t>
            </w:r>
          </w:p>
        </w:tc>
        <w:tc>
          <w:tcPr>
            <w:tcW w:w="785" w:type="dxa"/>
            <w:vAlign w:val="center"/>
          </w:tcPr>
          <w:p w:rsidR="001119B2" w:rsidRPr="00DC42BE" w:rsidRDefault="001119B2" w:rsidP="00DC42BE">
            <w:pPr>
              <w:pStyle w:val="1"/>
              <w:keepNext w:val="0"/>
              <w:ind w:firstLine="0"/>
              <w:rPr>
                <w:bCs/>
                <w:sz w:val="20"/>
                <w:szCs w:val="20"/>
              </w:rPr>
            </w:pPr>
            <w:r w:rsidRPr="00DC42BE">
              <w:rPr>
                <w:bCs/>
                <w:sz w:val="20"/>
                <w:szCs w:val="20"/>
              </w:rPr>
              <w:t>500</w:t>
            </w:r>
          </w:p>
        </w:tc>
        <w:tc>
          <w:tcPr>
            <w:tcW w:w="859" w:type="dxa"/>
            <w:vAlign w:val="center"/>
          </w:tcPr>
          <w:p w:rsidR="001119B2" w:rsidRPr="00DC42BE" w:rsidRDefault="001119B2" w:rsidP="00DC42BE">
            <w:pPr>
              <w:pStyle w:val="1"/>
              <w:keepNext w:val="0"/>
              <w:ind w:firstLine="0"/>
              <w:rPr>
                <w:bCs/>
                <w:sz w:val="20"/>
                <w:szCs w:val="20"/>
              </w:rPr>
            </w:pPr>
            <w:r w:rsidRPr="00DC42BE">
              <w:rPr>
                <w:bCs/>
                <w:sz w:val="20"/>
                <w:szCs w:val="20"/>
              </w:rPr>
              <w:t>1000</w:t>
            </w:r>
          </w:p>
        </w:tc>
        <w:tc>
          <w:tcPr>
            <w:tcW w:w="859" w:type="dxa"/>
            <w:vAlign w:val="center"/>
          </w:tcPr>
          <w:p w:rsidR="001119B2" w:rsidRPr="00DC42BE" w:rsidRDefault="001119B2" w:rsidP="00DC42BE">
            <w:pPr>
              <w:pStyle w:val="1"/>
              <w:keepNext w:val="0"/>
              <w:ind w:firstLine="0"/>
              <w:rPr>
                <w:bCs/>
                <w:sz w:val="20"/>
                <w:szCs w:val="20"/>
              </w:rPr>
            </w:pPr>
            <w:r w:rsidRPr="00DC42BE">
              <w:rPr>
                <w:bCs/>
                <w:sz w:val="20"/>
                <w:szCs w:val="20"/>
              </w:rPr>
              <w:t>2000</w:t>
            </w:r>
          </w:p>
        </w:tc>
        <w:tc>
          <w:tcPr>
            <w:tcW w:w="859" w:type="dxa"/>
            <w:vAlign w:val="center"/>
          </w:tcPr>
          <w:p w:rsidR="001119B2" w:rsidRPr="00DC42BE" w:rsidRDefault="001119B2" w:rsidP="00DC42BE">
            <w:pPr>
              <w:pStyle w:val="1"/>
              <w:keepNext w:val="0"/>
              <w:ind w:firstLine="0"/>
              <w:rPr>
                <w:bCs/>
                <w:sz w:val="20"/>
                <w:szCs w:val="20"/>
              </w:rPr>
            </w:pPr>
            <w:r w:rsidRPr="00DC42BE">
              <w:rPr>
                <w:bCs/>
                <w:sz w:val="20"/>
                <w:szCs w:val="20"/>
              </w:rPr>
              <w:t>4000</w:t>
            </w:r>
          </w:p>
        </w:tc>
        <w:tc>
          <w:tcPr>
            <w:tcW w:w="859" w:type="dxa"/>
            <w:vAlign w:val="center"/>
          </w:tcPr>
          <w:p w:rsidR="001119B2" w:rsidRPr="00DC42BE" w:rsidRDefault="001119B2" w:rsidP="00DC42BE">
            <w:pPr>
              <w:pStyle w:val="1"/>
              <w:keepNext w:val="0"/>
              <w:ind w:firstLine="0"/>
              <w:rPr>
                <w:bCs/>
                <w:sz w:val="20"/>
                <w:szCs w:val="20"/>
              </w:rPr>
            </w:pPr>
            <w:r w:rsidRPr="00DC42BE">
              <w:rPr>
                <w:bCs/>
                <w:sz w:val="20"/>
                <w:szCs w:val="20"/>
              </w:rPr>
              <w:t>8000</w:t>
            </w:r>
          </w:p>
        </w:tc>
        <w:tc>
          <w:tcPr>
            <w:tcW w:w="707" w:type="dxa"/>
            <w:tcBorders>
              <w:right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w:t>
            </w:r>
          </w:p>
        </w:tc>
      </w:tr>
      <w:tr w:rsidR="001119B2" w:rsidRPr="00542792" w:rsidTr="00DC42BE">
        <w:tc>
          <w:tcPr>
            <w:tcW w:w="2150" w:type="dxa"/>
            <w:tcBorders>
              <w:left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Помещения</w:t>
            </w:r>
          </w:p>
          <w:p w:rsidR="001119B2" w:rsidRPr="00DC42BE" w:rsidRDefault="001119B2" w:rsidP="001E7FF8">
            <w:pPr>
              <w:widowControl w:val="0"/>
              <w:spacing w:line="360" w:lineRule="auto"/>
              <w:jc w:val="both"/>
              <w:rPr>
                <w:bCs/>
                <w:sz w:val="20"/>
                <w:szCs w:val="20"/>
              </w:rPr>
            </w:pPr>
            <w:r w:rsidRPr="00DC42BE">
              <w:rPr>
                <w:bCs/>
                <w:sz w:val="20"/>
                <w:szCs w:val="20"/>
              </w:rPr>
              <w:t>конструкторских</w:t>
            </w:r>
          </w:p>
          <w:p w:rsidR="001119B2" w:rsidRPr="00DC42BE" w:rsidRDefault="001119B2" w:rsidP="001E7FF8">
            <w:pPr>
              <w:widowControl w:val="0"/>
              <w:spacing w:line="360" w:lineRule="auto"/>
              <w:jc w:val="both"/>
              <w:rPr>
                <w:bCs/>
                <w:sz w:val="20"/>
                <w:szCs w:val="20"/>
              </w:rPr>
            </w:pPr>
            <w:r w:rsidRPr="00DC42BE">
              <w:rPr>
                <w:bCs/>
                <w:sz w:val="20"/>
                <w:szCs w:val="20"/>
              </w:rPr>
              <w:t>бюро</w:t>
            </w:r>
          </w:p>
        </w:tc>
        <w:tc>
          <w:tcPr>
            <w:tcW w:w="711" w:type="dxa"/>
            <w:vAlign w:val="center"/>
          </w:tcPr>
          <w:p w:rsidR="001119B2" w:rsidRPr="00DC42BE" w:rsidRDefault="001119B2" w:rsidP="00DC42BE">
            <w:pPr>
              <w:pStyle w:val="1"/>
              <w:keepNext w:val="0"/>
              <w:ind w:firstLine="0"/>
              <w:rPr>
                <w:bCs/>
                <w:sz w:val="20"/>
                <w:szCs w:val="20"/>
              </w:rPr>
            </w:pPr>
            <w:r w:rsidRPr="00DC42BE">
              <w:rPr>
                <w:bCs/>
                <w:sz w:val="20"/>
                <w:szCs w:val="20"/>
              </w:rPr>
              <w:t>71</w:t>
            </w:r>
          </w:p>
        </w:tc>
        <w:tc>
          <w:tcPr>
            <w:tcW w:w="785" w:type="dxa"/>
            <w:vAlign w:val="center"/>
          </w:tcPr>
          <w:p w:rsidR="001119B2" w:rsidRPr="00DC42BE" w:rsidRDefault="001119B2" w:rsidP="00DC42BE">
            <w:pPr>
              <w:pStyle w:val="1"/>
              <w:keepNext w:val="0"/>
              <w:ind w:firstLine="0"/>
              <w:rPr>
                <w:bCs/>
                <w:sz w:val="20"/>
                <w:szCs w:val="20"/>
              </w:rPr>
            </w:pPr>
            <w:r w:rsidRPr="00DC42BE">
              <w:rPr>
                <w:bCs/>
                <w:sz w:val="20"/>
                <w:szCs w:val="20"/>
              </w:rPr>
              <w:t>61</w:t>
            </w:r>
          </w:p>
        </w:tc>
        <w:tc>
          <w:tcPr>
            <w:tcW w:w="785" w:type="dxa"/>
            <w:vAlign w:val="center"/>
          </w:tcPr>
          <w:p w:rsidR="001119B2" w:rsidRPr="00DC42BE" w:rsidRDefault="001119B2" w:rsidP="00DC42BE">
            <w:pPr>
              <w:pStyle w:val="1"/>
              <w:keepNext w:val="0"/>
              <w:ind w:firstLine="0"/>
              <w:rPr>
                <w:bCs/>
                <w:sz w:val="20"/>
                <w:szCs w:val="20"/>
              </w:rPr>
            </w:pPr>
            <w:r w:rsidRPr="00DC42BE">
              <w:rPr>
                <w:bCs/>
                <w:sz w:val="20"/>
                <w:szCs w:val="20"/>
              </w:rPr>
              <w:t>54</w:t>
            </w:r>
          </w:p>
        </w:tc>
        <w:tc>
          <w:tcPr>
            <w:tcW w:w="785" w:type="dxa"/>
            <w:vAlign w:val="center"/>
          </w:tcPr>
          <w:p w:rsidR="001119B2" w:rsidRPr="00DC42BE" w:rsidRDefault="001119B2" w:rsidP="00DC42BE">
            <w:pPr>
              <w:pStyle w:val="1"/>
              <w:keepNext w:val="0"/>
              <w:ind w:firstLine="0"/>
              <w:rPr>
                <w:bCs/>
                <w:sz w:val="20"/>
                <w:szCs w:val="20"/>
              </w:rPr>
            </w:pPr>
            <w:r w:rsidRPr="00DC42BE">
              <w:rPr>
                <w:bCs/>
                <w:sz w:val="20"/>
                <w:szCs w:val="20"/>
              </w:rPr>
              <w:t>49</w:t>
            </w:r>
          </w:p>
        </w:tc>
        <w:tc>
          <w:tcPr>
            <w:tcW w:w="859" w:type="dxa"/>
            <w:vAlign w:val="center"/>
          </w:tcPr>
          <w:p w:rsidR="001119B2" w:rsidRPr="00DC42BE" w:rsidRDefault="001119B2" w:rsidP="00DC42BE">
            <w:pPr>
              <w:pStyle w:val="1"/>
              <w:keepNext w:val="0"/>
              <w:ind w:firstLine="0"/>
              <w:rPr>
                <w:bCs/>
                <w:sz w:val="20"/>
                <w:szCs w:val="20"/>
              </w:rPr>
            </w:pPr>
            <w:r w:rsidRPr="00DC42BE">
              <w:rPr>
                <w:bCs/>
                <w:sz w:val="20"/>
                <w:szCs w:val="20"/>
              </w:rPr>
              <w:t>45</w:t>
            </w:r>
          </w:p>
        </w:tc>
        <w:tc>
          <w:tcPr>
            <w:tcW w:w="859" w:type="dxa"/>
            <w:vAlign w:val="center"/>
          </w:tcPr>
          <w:p w:rsidR="001119B2" w:rsidRPr="00DC42BE" w:rsidRDefault="001119B2" w:rsidP="00DC42BE">
            <w:pPr>
              <w:pStyle w:val="1"/>
              <w:keepNext w:val="0"/>
              <w:ind w:firstLine="0"/>
              <w:rPr>
                <w:bCs/>
                <w:sz w:val="20"/>
                <w:szCs w:val="20"/>
              </w:rPr>
            </w:pPr>
            <w:r w:rsidRPr="00DC42BE">
              <w:rPr>
                <w:bCs/>
                <w:sz w:val="20"/>
                <w:szCs w:val="20"/>
              </w:rPr>
              <w:t>42</w:t>
            </w:r>
          </w:p>
        </w:tc>
        <w:tc>
          <w:tcPr>
            <w:tcW w:w="859" w:type="dxa"/>
            <w:vAlign w:val="center"/>
          </w:tcPr>
          <w:p w:rsidR="001119B2" w:rsidRPr="00DC42BE" w:rsidRDefault="001119B2" w:rsidP="00DC42BE">
            <w:pPr>
              <w:pStyle w:val="1"/>
              <w:keepNext w:val="0"/>
              <w:ind w:firstLine="0"/>
              <w:rPr>
                <w:bCs/>
                <w:sz w:val="20"/>
                <w:szCs w:val="20"/>
              </w:rPr>
            </w:pPr>
            <w:r w:rsidRPr="00DC42BE">
              <w:rPr>
                <w:bCs/>
                <w:sz w:val="20"/>
                <w:szCs w:val="20"/>
              </w:rPr>
              <w:t>40</w:t>
            </w:r>
          </w:p>
        </w:tc>
        <w:tc>
          <w:tcPr>
            <w:tcW w:w="859" w:type="dxa"/>
            <w:vAlign w:val="center"/>
          </w:tcPr>
          <w:p w:rsidR="001119B2" w:rsidRPr="00DC42BE" w:rsidRDefault="001119B2" w:rsidP="00DC42BE">
            <w:pPr>
              <w:pStyle w:val="1"/>
              <w:keepNext w:val="0"/>
              <w:ind w:firstLine="0"/>
              <w:rPr>
                <w:bCs/>
                <w:sz w:val="20"/>
                <w:szCs w:val="20"/>
              </w:rPr>
            </w:pPr>
            <w:r w:rsidRPr="00DC42BE">
              <w:rPr>
                <w:bCs/>
                <w:sz w:val="20"/>
                <w:szCs w:val="20"/>
              </w:rPr>
              <w:t>38</w:t>
            </w:r>
          </w:p>
        </w:tc>
        <w:tc>
          <w:tcPr>
            <w:tcW w:w="707" w:type="dxa"/>
            <w:tcBorders>
              <w:right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50</w:t>
            </w:r>
          </w:p>
        </w:tc>
      </w:tr>
      <w:tr w:rsidR="001119B2" w:rsidRPr="00542792" w:rsidTr="00DC42BE">
        <w:tc>
          <w:tcPr>
            <w:tcW w:w="2150" w:type="dxa"/>
            <w:tcBorders>
              <w:left w:val="single" w:sz="6" w:space="0" w:color="auto"/>
              <w:bottom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Подсобные</w:t>
            </w:r>
          </w:p>
          <w:p w:rsidR="001119B2" w:rsidRPr="00DC42BE" w:rsidRDefault="001119B2" w:rsidP="001E7FF8">
            <w:pPr>
              <w:widowControl w:val="0"/>
              <w:spacing w:line="360" w:lineRule="auto"/>
              <w:jc w:val="both"/>
              <w:rPr>
                <w:bCs/>
                <w:sz w:val="20"/>
                <w:szCs w:val="20"/>
              </w:rPr>
            </w:pPr>
            <w:r w:rsidRPr="00DC42BE">
              <w:rPr>
                <w:bCs/>
                <w:sz w:val="20"/>
                <w:szCs w:val="20"/>
              </w:rPr>
              <w:t>рабочие места</w:t>
            </w:r>
          </w:p>
          <w:p w:rsidR="001119B2" w:rsidRPr="00DC42BE" w:rsidRDefault="001119B2" w:rsidP="001E7FF8">
            <w:pPr>
              <w:widowControl w:val="0"/>
              <w:spacing w:line="360" w:lineRule="auto"/>
              <w:jc w:val="both"/>
              <w:rPr>
                <w:bCs/>
                <w:sz w:val="20"/>
                <w:szCs w:val="20"/>
              </w:rPr>
            </w:pPr>
            <w:r w:rsidRPr="00DC42BE">
              <w:rPr>
                <w:bCs/>
                <w:sz w:val="20"/>
                <w:szCs w:val="20"/>
              </w:rPr>
              <w:t>и рабочие зоны</w:t>
            </w:r>
          </w:p>
        </w:tc>
        <w:tc>
          <w:tcPr>
            <w:tcW w:w="711" w:type="dxa"/>
            <w:tcBorders>
              <w:bottom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99</w:t>
            </w:r>
          </w:p>
        </w:tc>
        <w:tc>
          <w:tcPr>
            <w:tcW w:w="785" w:type="dxa"/>
            <w:tcBorders>
              <w:bottom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92</w:t>
            </w:r>
          </w:p>
        </w:tc>
        <w:tc>
          <w:tcPr>
            <w:tcW w:w="785" w:type="dxa"/>
            <w:tcBorders>
              <w:bottom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86</w:t>
            </w:r>
          </w:p>
        </w:tc>
        <w:tc>
          <w:tcPr>
            <w:tcW w:w="785" w:type="dxa"/>
            <w:tcBorders>
              <w:bottom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83</w:t>
            </w:r>
          </w:p>
        </w:tc>
        <w:tc>
          <w:tcPr>
            <w:tcW w:w="859" w:type="dxa"/>
            <w:tcBorders>
              <w:bottom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80</w:t>
            </w:r>
          </w:p>
        </w:tc>
        <w:tc>
          <w:tcPr>
            <w:tcW w:w="859" w:type="dxa"/>
            <w:tcBorders>
              <w:bottom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78</w:t>
            </w:r>
          </w:p>
        </w:tc>
        <w:tc>
          <w:tcPr>
            <w:tcW w:w="859" w:type="dxa"/>
            <w:tcBorders>
              <w:bottom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76</w:t>
            </w:r>
          </w:p>
        </w:tc>
        <w:tc>
          <w:tcPr>
            <w:tcW w:w="859" w:type="dxa"/>
            <w:tcBorders>
              <w:bottom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74</w:t>
            </w:r>
          </w:p>
        </w:tc>
        <w:tc>
          <w:tcPr>
            <w:tcW w:w="707" w:type="dxa"/>
            <w:tcBorders>
              <w:bottom w:val="single" w:sz="6" w:space="0" w:color="auto"/>
              <w:right w:val="single" w:sz="6" w:space="0" w:color="auto"/>
            </w:tcBorders>
            <w:vAlign w:val="center"/>
          </w:tcPr>
          <w:p w:rsidR="001119B2" w:rsidRPr="00DC42BE" w:rsidRDefault="001119B2" w:rsidP="00DC42BE">
            <w:pPr>
              <w:pStyle w:val="1"/>
              <w:keepNext w:val="0"/>
              <w:ind w:firstLine="0"/>
              <w:rPr>
                <w:bCs/>
                <w:sz w:val="20"/>
                <w:szCs w:val="20"/>
              </w:rPr>
            </w:pPr>
            <w:r w:rsidRPr="00DC42BE">
              <w:rPr>
                <w:bCs/>
                <w:sz w:val="20"/>
                <w:szCs w:val="20"/>
              </w:rPr>
              <w:t>85</w:t>
            </w:r>
          </w:p>
        </w:tc>
      </w:tr>
    </w:tbl>
    <w:p w:rsidR="001119B2" w:rsidRPr="00542792" w:rsidRDefault="001119B2" w:rsidP="00542792">
      <w:pPr>
        <w:pStyle w:val="1"/>
        <w:keepNext w:val="0"/>
        <w:ind w:firstLine="709"/>
        <w:rPr>
          <w:bCs/>
        </w:rPr>
      </w:pPr>
    </w:p>
    <w:p w:rsidR="001119B2" w:rsidRPr="00542792" w:rsidRDefault="001119B2" w:rsidP="00542792">
      <w:pPr>
        <w:pStyle w:val="1"/>
        <w:keepNext w:val="0"/>
        <w:ind w:firstLine="709"/>
        <w:rPr>
          <w:bCs/>
        </w:rPr>
      </w:pPr>
      <w:r w:rsidRPr="00542792">
        <w:rPr>
          <w:bCs/>
        </w:rPr>
        <w:t>- уровень звукового эквивалента, дБ.</w:t>
      </w:r>
    </w:p>
    <w:p w:rsidR="001119B2" w:rsidRPr="00542792" w:rsidRDefault="001119B2" w:rsidP="00542792">
      <w:pPr>
        <w:pStyle w:val="1"/>
        <w:keepNext w:val="0"/>
        <w:ind w:firstLine="709"/>
        <w:rPr>
          <w:bCs/>
        </w:rPr>
      </w:pPr>
      <w:r w:rsidRPr="00542792">
        <w:rPr>
          <w:bCs/>
        </w:rPr>
        <w:t>Защита от производственного шума (ГОСТ 12.1.029-80.ССБТ):</w:t>
      </w:r>
    </w:p>
    <w:p w:rsidR="001119B2" w:rsidRPr="00542792" w:rsidRDefault="001119B2" w:rsidP="00461177">
      <w:pPr>
        <w:pStyle w:val="1"/>
        <w:keepNext w:val="0"/>
        <w:numPr>
          <w:ilvl w:val="0"/>
          <w:numId w:val="40"/>
        </w:numPr>
        <w:tabs>
          <w:tab w:val="clear" w:pos="1854"/>
          <w:tab w:val="num" w:pos="1080"/>
        </w:tabs>
        <w:ind w:left="0" w:firstLine="709"/>
        <w:rPr>
          <w:bCs/>
        </w:rPr>
      </w:pPr>
      <w:r w:rsidRPr="00542792">
        <w:rPr>
          <w:bCs/>
        </w:rPr>
        <w:t>применение средств звукоизоляции, снижение шума вентиляционных установок, внедрение малошумящих технологий.</w:t>
      </w:r>
    </w:p>
    <w:p w:rsidR="001119B2" w:rsidRPr="00542792" w:rsidRDefault="001119B2" w:rsidP="00542792">
      <w:pPr>
        <w:pStyle w:val="1"/>
        <w:keepNext w:val="0"/>
        <w:ind w:firstLine="709"/>
        <w:rPr>
          <w:bCs/>
        </w:rPr>
      </w:pPr>
      <w:r w:rsidRPr="00542792">
        <w:rPr>
          <w:bCs/>
        </w:rPr>
        <w:t>Вибрация оценивается с помощью следующих параметров:</w:t>
      </w:r>
    </w:p>
    <w:p w:rsidR="001119B2" w:rsidRPr="00542792" w:rsidRDefault="001119B2" w:rsidP="00461177">
      <w:pPr>
        <w:pStyle w:val="1"/>
        <w:keepNext w:val="0"/>
        <w:numPr>
          <w:ilvl w:val="0"/>
          <w:numId w:val="20"/>
        </w:numPr>
        <w:tabs>
          <w:tab w:val="left" w:pos="1080"/>
        </w:tabs>
        <w:ind w:left="0" w:firstLine="709"/>
        <w:rPr>
          <w:bCs/>
        </w:rPr>
      </w:pPr>
      <w:r w:rsidRPr="00542792">
        <w:rPr>
          <w:bCs/>
        </w:rPr>
        <w:t>Амплитуда смещения, м;</w:t>
      </w:r>
    </w:p>
    <w:p w:rsidR="001119B2" w:rsidRPr="00542792" w:rsidRDefault="001119B2" w:rsidP="00461177">
      <w:pPr>
        <w:pStyle w:val="1"/>
        <w:keepNext w:val="0"/>
        <w:numPr>
          <w:ilvl w:val="0"/>
          <w:numId w:val="20"/>
        </w:numPr>
        <w:tabs>
          <w:tab w:val="left" w:pos="1080"/>
        </w:tabs>
        <w:ind w:left="0" w:firstLine="709"/>
        <w:rPr>
          <w:bCs/>
        </w:rPr>
      </w:pPr>
      <w:r w:rsidRPr="00542792">
        <w:rPr>
          <w:bCs/>
        </w:rPr>
        <w:t>Колебательная скорость, м/с;</w:t>
      </w:r>
    </w:p>
    <w:p w:rsidR="001119B2" w:rsidRPr="00542792" w:rsidRDefault="001119B2" w:rsidP="00461177">
      <w:pPr>
        <w:pStyle w:val="1"/>
        <w:keepNext w:val="0"/>
        <w:numPr>
          <w:ilvl w:val="0"/>
          <w:numId w:val="20"/>
        </w:numPr>
        <w:tabs>
          <w:tab w:val="left" w:pos="1080"/>
        </w:tabs>
        <w:ind w:left="0" w:firstLine="709"/>
        <w:rPr>
          <w:bCs/>
        </w:rPr>
      </w:pPr>
      <w:r w:rsidRPr="00542792">
        <w:rPr>
          <w:bCs/>
        </w:rPr>
        <w:t>Колебательное ускорение, м/с</w:t>
      </w:r>
      <w:r w:rsidRPr="00542792">
        <w:rPr>
          <w:bCs/>
          <w:vertAlign w:val="superscript"/>
        </w:rPr>
        <w:t>2</w:t>
      </w:r>
      <w:r w:rsidRPr="00542792">
        <w:rPr>
          <w:bCs/>
        </w:rPr>
        <w:t>;</w:t>
      </w:r>
    </w:p>
    <w:p w:rsidR="001119B2" w:rsidRPr="00542792" w:rsidRDefault="001119B2" w:rsidP="00461177">
      <w:pPr>
        <w:pStyle w:val="1"/>
        <w:keepNext w:val="0"/>
        <w:numPr>
          <w:ilvl w:val="0"/>
          <w:numId w:val="20"/>
        </w:numPr>
        <w:tabs>
          <w:tab w:val="left" w:pos="1080"/>
        </w:tabs>
        <w:ind w:left="0" w:firstLine="709"/>
        <w:rPr>
          <w:bCs/>
        </w:rPr>
      </w:pPr>
      <w:r w:rsidRPr="00542792">
        <w:rPr>
          <w:bCs/>
        </w:rPr>
        <w:t>Частота, Гц.</w:t>
      </w:r>
    </w:p>
    <w:p w:rsidR="001119B2" w:rsidRPr="00542792" w:rsidRDefault="001119B2" w:rsidP="00542792">
      <w:pPr>
        <w:pStyle w:val="1"/>
        <w:keepNext w:val="0"/>
        <w:ind w:firstLine="709"/>
        <w:rPr>
          <w:bCs/>
        </w:rPr>
      </w:pPr>
      <w:r w:rsidRPr="00542792">
        <w:rPr>
          <w:bCs/>
        </w:rPr>
        <w:t>Электроустановки являются источником общих и локальных технологических вибраций (действие на операторов стационарных машин).</w:t>
      </w:r>
    </w:p>
    <w:p w:rsidR="001119B2" w:rsidRPr="00542792" w:rsidRDefault="001119B2" w:rsidP="00542792">
      <w:pPr>
        <w:widowControl w:val="0"/>
        <w:spacing w:line="360" w:lineRule="auto"/>
        <w:ind w:firstLine="709"/>
        <w:jc w:val="both"/>
        <w:rPr>
          <w:bCs/>
          <w:sz w:val="28"/>
          <w:szCs w:val="28"/>
        </w:rPr>
      </w:pPr>
      <w:r w:rsidRPr="00542792">
        <w:rPr>
          <w:bCs/>
          <w:sz w:val="28"/>
          <w:szCs w:val="28"/>
        </w:rPr>
        <w:t>Одним из методов уменьшения шума на объектах энергетического производства является снижение или ослабление шума в его источниках - в электрических машинах и трансформаторах, компрессорах, вентиляторах и др.</w:t>
      </w:r>
    </w:p>
    <w:p w:rsidR="001119B2" w:rsidRPr="00542792" w:rsidRDefault="001119B2" w:rsidP="00542792">
      <w:pPr>
        <w:widowControl w:val="0"/>
        <w:spacing w:line="360" w:lineRule="auto"/>
        <w:ind w:firstLine="709"/>
        <w:jc w:val="both"/>
        <w:rPr>
          <w:bCs/>
          <w:sz w:val="28"/>
          <w:szCs w:val="28"/>
        </w:rPr>
      </w:pPr>
      <w:r w:rsidRPr="00542792">
        <w:rPr>
          <w:bCs/>
          <w:sz w:val="28"/>
          <w:szCs w:val="28"/>
        </w:rPr>
        <w:t>В машинах часто причиной недопустимого шума является износ подшипников, неточная сборка деталей при ремонтах и т. п. Поэтому в процессе эксплуатации всех видов машин необходимо выполнять соответствующие Правила технической эксплуатации. Ненормальный повышенный шум, создаваемый трансформаторами и электрическими машинами, часто бывает по причине неплотного стягивания пакетов стального сердечника, а в электродвигателях - при их перегрузке или работе при обрыве одного фазного провода в питающей цепи. Своевременное устранение этих причин позволяет снизить уровень шума.</w:t>
      </w:r>
    </w:p>
    <w:p w:rsidR="001119B2" w:rsidRPr="00542792" w:rsidRDefault="001119B2" w:rsidP="00542792">
      <w:pPr>
        <w:widowControl w:val="0"/>
        <w:spacing w:line="360" w:lineRule="auto"/>
        <w:ind w:firstLine="709"/>
        <w:jc w:val="both"/>
        <w:rPr>
          <w:bCs/>
          <w:sz w:val="28"/>
          <w:szCs w:val="28"/>
        </w:rPr>
      </w:pPr>
      <w:r w:rsidRPr="00542792">
        <w:rPr>
          <w:bCs/>
          <w:sz w:val="28"/>
          <w:szCs w:val="28"/>
        </w:rPr>
        <w:t>Строительные нормы и правила предусматривают защиту от шума строительно-акустическими методами. При этом для снижения уровня шума предусматриваются следующие меры:</w:t>
      </w:r>
    </w:p>
    <w:p w:rsidR="001119B2" w:rsidRPr="00542792" w:rsidRDefault="001119B2" w:rsidP="00542792">
      <w:pPr>
        <w:widowControl w:val="0"/>
        <w:spacing w:line="360" w:lineRule="auto"/>
        <w:ind w:firstLine="709"/>
        <w:jc w:val="both"/>
        <w:rPr>
          <w:bCs/>
          <w:sz w:val="28"/>
          <w:szCs w:val="28"/>
        </w:rPr>
      </w:pPr>
      <w:r w:rsidRPr="00542792">
        <w:rPr>
          <w:bCs/>
          <w:sz w:val="28"/>
          <w:szCs w:val="28"/>
        </w:rPr>
        <w:t>а) звукоизоляция ограждающих конструкций; уплотнение по периметру притворов окон, ворот, дверей; звукоизоляция мест пересечения ограждающих конструкций инженерными коммуникациями; устройство звукоизолированных кабин наблюдения и дистанционного управления; укрытия; кожухи;</w:t>
      </w:r>
    </w:p>
    <w:p w:rsidR="001119B2" w:rsidRPr="00542792" w:rsidRDefault="001119B2" w:rsidP="00542792">
      <w:pPr>
        <w:widowControl w:val="0"/>
        <w:spacing w:line="360" w:lineRule="auto"/>
        <w:ind w:firstLine="709"/>
        <w:jc w:val="both"/>
        <w:rPr>
          <w:bCs/>
          <w:sz w:val="28"/>
          <w:szCs w:val="28"/>
        </w:rPr>
      </w:pPr>
      <w:r w:rsidRPr="00542792">
        <w:rPr>
          <w:bCs/>
          <w:sz w:val="28"/>
          <w:szCs w:val="28"/>
        </w:rPr>
        <w:t>б) звукопоглощающие конструкции и экраны;</w:t>
      </w:r>
    </w:p>
    <w:p w:rsidR="001119B2" w:rsidRPr="00542792" w:rsidRDefault="001119B2" w:rsidP="00542792">
      <w:pPr>
        <w:widowControl w:val="0"/>
        <w:spacing w:line="360" w:lineRule="auto"/>
        <w:ind w:firstLine="709"/>
        <w:jc w:val="both"/>
        <w:rPr>
          <w:bCs/>
          <w:sz w:val="28"/>
          <w:szCs w:val="28"/>
        </w:rPr>
      </w:pPr>
      <w:r w:rsidRPr="00542792">
        <w:rPr>
          <w:bCs/>
          <w:sz w:val="28"/>
          <w:szCs w:val="28"/>
        </w:rPr>
        <w:t>в) глушители шума, звукопоглощающие облицовки в газовоздушных трактах вентиляционных систем с механическим побуждением и систем кондиционирования воздуха, а также газодинамических установок.</w:t>
      </w:r>
    </w:p>
    <w:p w:rsidR="001119B2" w:rsidRPr="00542792" w:rsidRDefault="001119B2" w:rsidP="00542792">
      <w:pPr>
        <w:widowControl w:val="0"/>
        <w:spacing w:line="360" w:lineRule="auto"/>
        <w:ind w:firstLine="709"/>
        <w:jc w:val="both"/>
        <w:rPr>
          <w:bCs/>
          <w:sz w:val="28"/>
          <w:szCs w:val="28"/>
        </w:rPr>
      </w:pPr>
      <w:r w:rsidRPr="00542792">
        <w:rPr>
          <w:bCs/>
          <w:sz w:val="28"/>
          <w:szCs w:val="28"/>
        </w:rPr>
        <w:t>В качестве индивидуальных средств защиты от шума используют специальные наушники, вкладыши в ушную раковину, противошумные каски, защитное действие которых основано на изоляции и поглощении звука.</w:t>
      </w:r>
    </w:p>
    <w:p w:rsidR="001119B2" w:rsidRPr="00542792" w:rsidRDefault="001119B2" w:rsidP="00542792">
      <w:pPr>
        <w:widowControl w:val="0"/>
        <w:spacing w:line="360" w:lineRule="auto"/>
        <w:ind w:firstLine="709"/>
        <w:jc w:val="both"/>
        <w:rPr>
          <w:bCs/>
          <w:sz w:val="28"/>
          <w:szCs w:val="28"/>
        </w:rPr>
      </w:pPr>
      <w:r w:rsidRPr="00542792">
        <w:rPr>
          <w:bCs/>
          <w:sz w:val="28"/>
          <w:szCs w:val="28"/>
        </w:rPr>
        <w:t>Одним из эффективных средств защиты от вибрации рабочих мест, оборудования и строительных конструкций является виброизоляция, представляющая собой упругие элементы, размещенные между вибрирующей машиной и основанием. Для виброизоляции электродвигателей применяют пружинные амортизаторы. Для уменьшения вибрации кожухов, ограждений и других деталей, выполненных из стальных листов, применяют вибропоглощение - нанесение на вибрирующую поверхность резины, пластиков, вибропоглощающих покрытий достигается также значительное снижение уровня производственного шума.</w:t>
      </w:r>
    </w:p>
    <w:p w:rsidR="001119B2" w:rsidRPr="00542792" w:rsidRDefault="001119B2" w:rsidP="00542792">
      <w:pPr>
        <w:widowControl w:val="0"/>
        <w:spacing w:line="360" w:lineRule="auto"/>
        <w:ind w:firstLine="709"/>
        <w:jc w:val="both"/>
        <w:rPr>
          <w:bCs/>
          <w:sz w:val="28"/>
          <w:szCs w:val="28"/>
        </w:rPr>
      </w:pPr>
      <w:r w:rsidRPr="00542792">
        <w:rPr>
          <w:bCs/>
          <w:sz w:val="28"/>
          <w:szCs w:val="28"/>
        </w:rPr>
        <w:t>В качестве индивидуальной зашиты от вибраций, передаваемых человеку через ноги, рекомендуется носить обувь на войлочной или толстой резиновой подошве. Для защиты рук рекомендуются виброгасящие перчатки.</w:t>
      </w:r>
    </w:p>
    <w:p w:rsidR="001119B2" w:rsidRPr="00542792" w:rsidRDefault="001119B2" w:rsidP="00542792">
      <w:pPr>
        <w:pStyle w:val="33"/>
        <w:spacing w:line="360" w:lineRule="auto"/>
        <w:ind w:firstLine="709"/>
        <w:jc w:val="both"/>
        <w:rPr>
          <w:bCs/>
          <w:szCs w:val="28"/>
        </w:rPr>
      </w:pPr>
    </w:p>
    <w:p w:rsidR="001119B2" w:rsidRPr="00542792" w:rsidRDefault="001119B2" w:rsidP="00542792">
      <w:pPr>
        <w:pStyle w:val="33"/>
        <w:spacing w:line="360" w:lineRule="auto"/>
        <w:ind w:firstLine="709"/>
        <w:jc w:val="both"/>
        <w:rPr>
          <w:b/>
          <w:szCs w:val="28"/>
        </w:rPr>
      </w:pPr>
      <w:r w:rsidRPr="00542792">
        <w:rPr>
          <w:b/>
          <w:szCs w:val="28"/>
        </w:rPr>
        <w:t>7.5</w:t>
      </w:r>
      <w:r w:rsidR="00542792">
        <w:rPr>
          <w:b/>
          <w:szCs w:val="28"/>
        </w:rPr>
        <w:t xml:space="preserve"> </w:t>
      </w:r>
      <w:r w:rsidRPr="00542792">
        <w:rPr>
          <w:b/>
          <w:szCs w:val="28"/>
        </w:rPr>
        <w:t>Меры по устранению вредного воздействия электромагнитного поля</w:t>
      </w:r>
    </w:p>
    <w:p w:rsidR="001119B2" w:rsidRPr="00542792" w:rsidRDefault="001119B2" w:rsidP="00542792">
      <w:pPr>
        <w:pStyle w:val="1"/>
        <w:keepNext w:val="0"/>
        <w:ind w:firstLine="709"/>
        <w:rPr>
          <w:bCs/>
        </w:rPr>
      </w:pPr>
    </w:p>
    <w:p w:rsidR="001119B2" w:rsidRPr="00542792" w:rsidRDefault="001119B2" w:rsidP="00542792">
      <w:pPr>
        <w:pStyle w:val="1"/>
        <w:keepNext w:val="0"/>
        <w:ind w:firstLine="709"/>
        <w:rPr>
          <w:bCs/>
        </w:rPr>
      </w:pPr>
      <w:r w:rsidRPr="00542792">
        <w:rPr>
          <w:bCs/>
        </w:rPr>
        <w:t>Источником электромагнитных полей являются установки для индуктивной термообработки металлов, высоковольтные ЛЭП, ОРУ, конденсаторы, трансформаторы. Нормы уровней электрических полей приведены в ГОСТ 12.1.002-84.ССБТ.</w:t>
      </w:r>
    </w:p>
    <w:p w:rsidR="001119B2" w:rsidRPr="00542792" w:rsidRDefault="001119B2" w:rsidP="00542792">
      <w:pPr>
        <w:pStyle w:val="1"/>
        <w:keepNext w:val="0"/>
        <w:ind w:firstLine="709"/>
        <w:rPr>
          <w:bCs/>
        </w:rPr>
      </w:pPr>
    </w:p>
    <w:p w:rsidR="00DC42BE" w:rsidRDefault="001119B2" w:rsidP="00DC42BE">
      <w:pPr>
        <w:pStyle w:val="1"/>
        <w:keepNext w:val="0"/>
        <w:ind w:firstLine="709"/>
        <w:jc w:val="right"/>
        <w:rPr>
          <w:bCs/>
        </w:rPr>
      </w:pPr>
      <w:r w:rsidRPr="00542792">
        <w:rPr>
          <w:bCs/>
        </w:rPr>
        <w:t>Таблица 7.3</w:t>
      </w:r>
    </w:p>
    <w:p w:rsidR="001119B2" w:rsidRPr="00542792" w:rsidRDefault="00DC42BE" w:rsidP="00542792">
      <w:pPr>
        <w:pStyle w:val="1"/>
        <w:keepNext w:val="0"/>
        <w:ind w:firstLine="709"/>
        <w:rPr>
          <w:bCs/>
        </w:rPr>
      </w:pPr>
      <w:r>
        <w:rPr>
          <w:bCs/>
        </w:rPr>
        <w:t>Д</w:t>
      </w:r>
      <w:r w:rsidR="001119B2" w:rsidRPr="00542792">
        <w:rPr>
          <w:bCs/>
        </w:rPr>
        <w:t>опустимая длительность пребывания в электромагнитном поле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5742"/>
      </w:tblGrid>
      <w:tr w:rsidR="001119B2" w:rsidRPr="00542792" w:rsidTr="00B709E9">
        <w:trPr>
          <w:trHeight w:val="1117"/>
          <w:jc w:val="center"/>
        </w:trPr>
        <w:tc>
          <w:tcPr>
            <w:tcW w:w="3561" w:type="dxa"/>
            <w:vAlign w:val="center"/>
          </w:tcPr>
          <w:p w:rsidR="001119B2" w:rsidRPr="00DC42BE" w:rsidRDefault="001119B2" w:rsidP="001E7FF8">
            <w:pPr>
              <w:spacing w:line="360" w:lineRule="auto"/>
              <w:jc w:val="both"/>
              <w:rPr>
                <w:bCs/>
                <w:sz w:val="20"/>
                <w:szCs w:val="20"/>
              </w:rPr>
            </w:pPr>
            <w:r w:rsidRPr="00DC42BE">
              <w:rPr>
                <w:bCs/>
                <w:sz w:val="20"/>
                <w:szCs w:val="20"/>
              </w:rPr>
              <w:t>Напряженность поля, кВ/м</w:t>
            </w:r>
          </w:p>
        </w:tc>
        <w:tc>
          <w:tcPr>
            <w:tcW w:w="5742" w:type="dxa"/>
            <w:vAlign w:val="center"/>
          </w:tcPr>
          <w:p w:rsidR="001119B2" w:rsidRPr="00DC42BE" w:rsidRDefault="001119B2" w:rsidP="001E7FF8">
            <w:pPr>
              <w:spacing w:line="360" w:lineRule="auto"/>
              <w:jc w:val="both"/>
              <w:rPr>
                <w:bCs/>
                <w:sz w:val="20"/>
                <w:szCs w:val="20"/>
              </w:rPr>
            </w:pPr>
            <w:r w:rsidRPr="00DC42BE">
              <w:rPr>
                <w:bCs/>
                <w:sz w:val="20"/>
                <w:szCs w:val="20"/>
              </w:rPr>
              <w:t>Допустимая продолжительность</w:t>
            </w:r>
          </w:p>
          <w:p w:rsidR="001119B2" w:rsidRPr="00DC42BE" w:rsidRDefault="001119B2" w:rsidP="001E7FF8">
            <w:pPr>
              <w:spacing w:line="360" w:lineRule="auto"/>
              <w:jc w:val="both"/>
              <w:rPr>
                <w:bCs/>
                <w:sz w:val="20"/>
                <w:szCs w:val="20"/>
              </w:rPr>
            </w:pPr>
            <w:r w:rsidRPr="00DC42BE">
              <w:rPr>
                <w:bCs/>
                <w:sz w:val="20"/>
                <w:szCs w:val="20"/>
              </w:rPr>
              <w:t>пребывания человека в течении суток в электрическом поле, мин</w:t>
            </w:r>
          </w:p>
        </w:tc>
      </w:tr>
      <w:tr w:rsidR="001119B2" w:rsidRPr="00542792" w:rsidTr="00B709E9">
        <w:trPr>
          <w:trHeight w:val="397"/>
          <w:jc w:val="center"/>
        </w:trPr>
        <w:tc>
          <w:tcPr>
            <w:tcW w:w="3561" w:type="dxa"/>
            <w:vAlign w:val="center"/>
          </w:tcPr>
          <w:p w:rsidR="001119B2" w:rsidRPr="00DC42BE" w:rsidRDefault="001119B2" w:rsidP="00DC42BE">
            <w:pPr>
              <w:spacing w:line="360" w:lineRule="auto"/>
              <w:jc w:val="center"/>
              <w:rPr>
                <w:bCs/>
                <w:sz w:val="20"/>
                <w:szCs w:val="20"/>
              </w:rPr>
            </w:pPr>
            <w:r w:rsidRPr="00DC42BE">
              <w:rPr>
                <w:bCs/>
                <w:sz w:val="20"/>
                <w:szCs w:val="20"/>
              </w:rPr>
              <w:t>5</w:t>
            </w:r>
          </w:p>
        </w:tc>
        <w:tc>
          <w:tcPr>
            <w:tcW w:w="5742" w:type="dxa"/>
            <w:vAlign w:val="center"/>
          </w:tcPr>
          <w:p w:rsidR="001119B2" w:rsidRPr="00DC42BE" w:rsidRDefault="001119B2" w:rsidP="00DC42BE">
            <w:pPr>
              <w:spacing w:line="360" w:lineRule="auto"/>
              <w:jc w:val="center"/>
              <w:rPr>
                <w:bCs/>
                <w:sz w:val="20"/>
                <w:szCs w:val="20"/>
              </w:rPr>
            </w:pPr>
            <w:r w:rsidRPr="00DC42BE">
              <w:rPr>
                <w:bCs/>
                <w:sz w:val="20"/>
                <w:szCs w:val="20"/>
              </w:rPr>
              <w:t>без ограничения</w:t>
            </w:r>
          </w:p>
        </w:tc>
      </w:tr>
      <w:tr w:rsidR="001119B2" w:rsidRPr="00542792" w:rsidTr="00B709E9">
        <w:trPr>
          <w:trHeight w:val="397"/>
          <w:jc w:val="center"/>
        </w:trPr>
        <w:tc>
          <w:tcPr>
            <w:tcW w:w="3561" w:type="dxa"/>
            <w:vAlign w:val="center"/>
          </w:tcPr>
          <w:p w:rsidR="001119B2" w:rsidRPr="00DC42BE" w:rsidRDefault="001119B2" w:rsidP="00DC42BE">
            <w:pPr>
              <w:spacing w:line="360" w:lineRule="auto"/>
              <w:jc w:val="center"/>
              <w:rPr>
                <w:bCs/>
                <w:sz w:val="20"/>
                <w:szCs w:val="20"/>
              </w:rPr>
            </w:pPr>
            <w:r w:rsidRPr="00DC42BE">
              <w:rPr>
                <w:bCs/>
                <w:sz w:val="20"/>
                <w:szCs w:val="20"/>
              </w:rPr>
              <w:t>10</w:t>
            </w:r>
          </w:p>
        </w:tc>
        <w:tc>
          <w:tcPr>
            <w:tcW w:w="5742" w:type="dxa"/>
            <w:vAlign w:val="center"/>
          </w:tcPr>
          <w:p w:rsidR="001119B2" w:rsidRPr="00DC42BE" w:rsidRDefault="001119B2" w:rsidP="00DC42BE">
            <w:pPr>
              <w:spacing w:line="360" w:lineRule="auto"/>
              <w:jc w:val="center"/>
              <w:rPr>
                <w:bCs/>
                <w:sz w:val="20"/>
                <w:szCs w:val="20"/>
              </w:rPr>
            </w:pPr>
            <w:r w:rsidRPr="00DC42BE">
              <w:rPr>
                <w:bCs/>
                <w:sz w:val="20"/>
                <w:szCs w:val="20"/>
              </w:rPr>
              <w:t>180</w:t>
            </w:r>
          </w:p>
        </w:tc>
      </w:tr>
      <w:tr w:rsidR="001119B2" w:rsidRPr="00542792" w:rsidTr="00B709E9">
        <w:trPr>
          <w:trHeight w:val="397"/>
          <w:jc w:val="center"/>
        </w:trPr>
        <w:tc>
          <w:tcPr>
            <w:tcW w:w="3561" w:type="dxa"/>
            <w:vAlign w:val="center"/>
          </w:tcPr>
          <w:p w:rsidR="001119B2" w:rsidRPr="00DC42BE" w:rsidRDefault="001119B2" w:rsidP="00DC42BE">
            <w:pPr>
              <w:spacing w:line="360" w:lineRule="auto"/>
              <w:jc w:val="center"/>
              <w:rPr>
                <w:bCs/>
                <w:sz w:val="20"/>
                <w:szCs w:val="20"/>
              </w:rPr>
            </w:pPr>
            <w:r w:rsidRPr="00DC42BE">
              <w:rPr>
                <w:bCs/>
                <w:sz w:val="20"/>
                <w:szCs w:val="20"/>
              </w:rPr>
              <w:t>15</w:t>
            </w:r>
          </w:p>
        </w:tc>
        <w:tc>
          <w:tcPr>
            <w:tcW w:w="5742" w:type="dxa"/>
            <w:vAlign w:val="center"/>
          </w:tcPr>
          <w:p w:rsidR="001119B2" w:rsidRPr="00DC42BE" w:rsidRDefault="001119B2" w:rsidP="00DC42BE">
            <w:pPr>
              <w:spacing w:line="360" w:lineRule="auto"/>
              <w:jc w:val="center"/>
              <w:rPr>
                <w:bCs/>
                <w:sz w:val="20"/>
                <w:szCs w:val="20"/>
              </w:rPr>
            </w:pPr>
            <w:r w:rsidRPr="00DC42BE">
              <w:rPr>
                <w:bCs/>
                <w:sz w:val="20"/>
                <w:szCs w:val="20"/>
              </w:rPr>
              <w:t>90</w:t>
            </w:r>
          </w:p>
        </w:tc>
      </w:tr>
      <w:tr w:rsidR="001119B2" w:rsidRPr="00542792" w:rsidTr="00B709E9">
        <w:trPr>
          <w:trHeight w:val="397"/>
          <w:jc w:val="center"/>
        </w:trPr>
        <w:tc>
          <w:tcPr>
            <w:tcW w:w="3561" w:type="dxa"/>
            <w:vAlign w:val="center"/>
          </w:tcPr>
          <w:p w:rsidR="001119B2" w:rsidRPr="00DC42BE" w:rsidRDefault="001119B2" w:rsidP="00DC42BE">
            <w:pPr>
              <w:spacing w:line="360" w:lineRule="auto"/>
              <w:jc w:val="center"/>
              <w:rPr>
                <w:bCs/>
                <w:sz w:val="20"/>
                <w:szCs w:val="20"/>
              </w:rPr>
            </w:pPr>
            <w:r w:rsidRPr="00DC42BE">
              <w:rPr>
                <w:bCs/>
                <w:sz w:val="20"/>
                <w:szCs w:val="20"/>
              </w:rPr>
              <w:t>20</w:t>
            </w:r>
          </w:p>
        </w:tc>
        <w:tc>
          <w:tcPr>
            <w:tcW w:w="5742" w:type="dxa"/>
            <w:vAlign w:val="center"/>
          </w:tcPr>
          <w:p w:rsidR="001119B2" w:rsidRPr="00DC42BE" w:rsidRDefault="001119B2" w:rsidP="00DC42BE">
            <w:pPr>
              <w:spacing w:line="360" w:lineRule="auto"/>
              <w:jc w:val="center"/>
              <w:rPr>
                <w:bCs/>
                <w:sz w:val="20"/>
                <w:szCs w:val="20"/>
              </w:rPr>
            </w:pPr>
            <w:r w:rsidRPr="00DC42BE">
              <w:rPr>
                <w:bCs/>
                <w:sz w:val="20"/>
                <w:szCs w:val="20"/>
              </w:rPr>
              <w:t>10</w:t>
            </w:r>
          </w:p>
        </w:tc>
      </w:tr>
      <w:tr w:rsidR="001119B2" w:rsidRPr="00542792" w:rsidTr="00B709E9">
        <w:trPr>
          <w:trHeight w:val="397"/>
          <w:jc w:val="center"/>
        </w:trPr>
        <w:tc>
          <w:tcPr>
            <w:tcW w:w="3561" w:type="dxa"/>
            <w:vAlign w:val="center"/>
          </w:tcPr>
          <w:p w:rsidR="001119B2" w:rsidRPr="00DC42BE" w:rsidRDefault="001119B2" w:rsidP="00DC42BE">
            <w:pPr>
              <w:spacing w:line="360" w:lineRule="auto"/>
              <w:jc w:val="center"/>
              <w:rPr>
                <w:bCs/>
                <w:sz w:val="20"/>
                <w:szCs w:val="20"/>
              </w:rPr>
            </w:pPr>
            <w:r w:rsidRPr="00DC42BE">
              <w:rPr>
                <w:bCs/>
                <w:sz w:val="20"/>
                <w:szCs w:val="20"/>
              </w:rPr>
              <w:t>25</w:t>
            </w:r>
          </w:p>
        </w:tc>
        <w:tc>
          <w:tcPr>
            <w:tcW w:w="5742" w:type="dxa"/>
            <w:vAlign w:val="center"/>
          </w:tcPr>
          <w:p w:rsidR="001119B2" w:rsidRPr="00DC42BE" w:rsidRDefault="001119B2" w:rsidP="00DC42BE">
            <w:pPr>
              <w:spacing w:line="360" w:lineRule="auto"/>
              <w:jc w:val="center"/>
              <w:rPr>
                <w:bCs/>
                <w:sz w:val="20"/>
                <w:szCs w:val="20"/>
              </w:rPr>
            </w:pPr>
            <w:r w:rsidRPr="00DC42BE">
              <w:rPr>
                <w:bCs/>
                <w:sz w:val="20"/>
                <w:szCs w:val="20"/>
              </w:rPr>
              <w:t>5</w:t>
            </w:r>
          </w:p>
        </w:tc>
      </w:tr>
    </w:tbl>
    <w:p w:rsidR="001119B2" w:rsidRPr="00542792" w:rsidRDefault="001119B2" w:rsidP="00542792">
      <w:pPr>
        <w:pStyle w:val="1"/>
        <w:keepNext w:val="0"/>
        <w:ind w:firstLine="709"/>
        <w:rPr>
          <w:bCs/>
        </w:rPr>
      </w:pPr>
    </w:p>
    <w:p w:rsidR="001119B2" w:rsidRPr="00542792" w:rsidRDefault="001119B2" w:rsidP="00542792">
      <w:pPr>
        <w:pStyle w:val="1"/>
        <w:keepNext w:val="0"/>
        <w:ind w:firstLine="709"/>
        <w:rPr>
          <w:bCs/>
        </w:rPr>
      </w:pPr>
      <w:r w:rsidRPr="00542792">
        <w:rPr>
          <w:bCs/>
        </w:rPr>
        <w:t>Примечание: Нормативы по п. 2, 3, 4, 5 действительны при условии:</w:t>
      </w:r>
    </w:p>
    <w:p w:rsidR="001119B2" w:rsidRPr="00542792" w:rsidRDefault="001119B2" w:rsidP="00542792">
      <w:pPr>
        <w:pStyle w:val="1"/>
        <w:keepNext w:val="0"/>
        <w:ind w:firstLine="709"/>
        <w:rPr>
          <w:bCs/>
        </w:rPr>
      </w:pPr>
      <w:r w:rsidRPr="00542792">
        <w:rPr>
          <w:bCs/>
        </w:rPr>
        <w:t>а) остальное время рабочего дня человек находится в местах, где напряженность электрического поля меньше или равно 5 кВ/м;</w:t>
      </w:r>
    </w:p>
    <w:p w:rsidR="001119B2" w:rsidRPr="00542792" w:rsidRDefault="001119B2" w:rsidP="00542792">
      <w:pPr>
        <w:pStyle w:val="1"/>
        <w:keepNext w:val="0"/>
        <w:ind w:firstLine="709"/>
        <w:rPr>
          <w:bCs/>
        </w:rPr>
      </w:pPr>
      <w:r w:rsidRPr="00542792">
        <w:rPr>
          <w:bCs/>
        </w:rPr>
        <w:t>б) исключена возможность воздействия на организм человека электрических разрядов.</w:t>
      </w:r>
    </w:p>
    <w:p w:rsidR="001119B2" w:rsidRPr="00542792" w:rsidRDefault="001119B2" w:rsidP="00542792">
      <w:pPr>
        <w:pStyle w:val="1"/>
        <w:keepNext w:val="0"/>
        <w:ind w:firstLine="709"/>
        <w:rPr>
          <w:bCs/>
        </w:rPr>
      </w:pPr>
      <w:r w:rsidRPr="00542792">
        <w:rPr>
          <w:bCs/>
        </w:rPr>
        <w:t>Различают ближнюю, промежуточную и дальнюю зоны области распространения электромагнитных волн. Степень воздействия электромагнитного поля зависит от фазы, интенсивности воздействия, времени воздействия, размеров облучаемой поверхности, индивидуальных особенностей человека.</w:t>
      </w:r>
    </w:p>
    <w:p w:rsidR="001119B2" w:rsidRPr="00542792" w:rsidRDefault="001119B2" w:rsidP="00542792">
      <w:pPr>
        <w:pStyle w:val="a4"/>
        <w:ind w:firstLine="709"/>
        <w:rPr>
          <w:bCs/>
          <w:szCs w:val="28"/>
        </w:rPr>
      </w:pPr>
      <w:r w:rsidRPr="00542792">
        <w:rPr>
          <w:bCs/>
          <w:szCs w:val="28"/>
        </w:rPr>
        <w:t>Применение средств индивидуальной защиты. Одними из средств защиты от электромагнитного поля являются экранирующие устройства, которые в зависимости от их конструкции и размеров, а также от места и условий размещения могут служить индивидуальными или коллективными средствами защиты людей от воздействия электрического поля при работах в действующих электроустановках промышленной частоты сверхвысокого напряжения. Экранирующие устройства обеспечивают снижение напряженности электрического поля в защищаемом пространстве до значения менее 5 кВ/м. Они в зависимости от их назначения и исполнения подразделяются на стационарные и переносные.</w:t>
      </w:r>
    </w:p>
    <w:p w:rsidR="001119B2" w:rsidRPr="00542792" w:rsidRDefault="001119B2" w:rsidP="00542792">
      <w:pPr>
        <w:widowControl w:val="0"/>
        <w:spacing w:line="360" w:lineRule="auto"/>
        <w:ind w:firstLine="709"/>
        <w:jc w:val="both"/>
        <w:rPr>
          <w:bCs/>
          <w:sz w:val="28"/>
          <w:szCs w:val="28"/>
        </w:rPr>
      </w:pPr>
      <w:r w:rsidRPr="00542792">
        <w:rPr>
          <w:bCs/>
          <w:sz w:val="28"/>
          <w:szCs w:val="28"/>
        </w:rPr>
        <w:t>Стационарные экранирующие устройства являются неотъемлемой частью конструкции электроустановки и предназначены для защиты персонала при эксплутационных работах (осмотрах оборудования, оперативных переключениях, выполнении обязанностей наблюдающего за производством работ), а также при выполнении текущих и капитальных ремонтов выключателей и некоторых других работ. Они изготовляются из металла в виде плоских щитов - козырьков, навесов и перегородок.</w:t>
      </w:r>
    </w:p>
    <w:p w:rsidR="001119B2" w:rsidRPr="00542792" w:rsidRDefault="001119B2" w:rsidP="00542792">
      <w:pPr>
        <w:pStyle w:val="a4"/>
        <w:ind w:firstLine="709"/>
        <w:rPr>
          <w:bCs/>
          <w:szCs w:val="28"/>
        </w:rPr>
      </w:pPr>
      <w:r w:rsidRPr="00542792">
        <w:rPr>
          <w:bCs/>
          <w:szCs w:val="28"/>
        </w:rPr>
        <w:t>Переносные экранирующие устройства предназначены для защиты персонал, выполняющего в течение длительного времени эксплутационные, ремонтные или монтажные работы на участках действующей электроустановки, не защищенных стационарными экранами. Они изготовляются в виде переносных или передвижных козырьков, навесов, перегородок, щитов, палаток и подобных им устройств из тех же материалов, что и стационарные экраны.</w:t>
      </w:r>
    </w:p>
    <w:p w:rsidR="001119B2" w:rsidRPr="00542792" w:rsidRDefault="001119B2" w:rsidP="00542792">
      <w:pPr>
        <w:widowControl w:val="0"/>
        <w:spacing w:line="360" w:lineRule="auto"/>
        <w:ind w:firstLine="709"/>
        <w:jc w:val="both"/>
        <w:rPr>
          <w:bCs/>
          <w:sz w:val="28"/>
          <w:szCs w:val="28"/>
        </w:rPr>
      </w:pPr>
      <w:r w:rsidRPr="00542792">
        <w:rPr>
          <w:bCs/>
          <w:sz w:val="28"/>
          <w:szCs w:val="28"/>
        </w:rPr>
        <w:t>Заземление экранирующих устройств является исключительно важным для создания защитной зоны, поэтому оно должно выполняться особенно надежно. Каждый экран заземляется посредством присоединения его не менее чем в двух точках к контуру заземления электроустановки или к заземленным металлическим конструкциям.</w:t>
      </w:r>
    </w:p>
    <w:p w:rsidR="00745048" w:rsidRDefault="00745048">
      <w:pPr>
        <w:spacing w:line="360" w:lineRule="auto"/>
        <w:jc w:val="both"/>
        <w:rPr>
          <w:b/>
          <w:sz w:val="28"/>
          <w:szCs w:val="28"/>
        </w:rPr>
      </w:pPr>
      <w:r>
        <w:rPr>
          <w:b/>
          <w:sz w:val="28"/>
          <w:szCs w:val="28"/>
        </w:rPr>
        <w:br w:type="page"/>
      </w:r>
    </w:p>
    <w:p w:rsidR="001119B2" w:rsidRPr="00542792" w:rsidRDefault="001119B2" w:rsidP="00542792">
      <w:pPr>
        <w:widowControl w:val="0"/>
        <w:spacing w:line="360" w:lineRule="auto"/>
        <w:ind w:firstLine="709"/>
        <w:jc w:val="both"/>
        <w:rPr>
          <w:b/>
          <w:sz w:val="28"/>
          <w:szCs w:val="28"/>
        </w:rPr>
      </w:pPr>
      <w:r w:rsidRPr="00542792">
        <w:rPr>
          <w:b/>
          <w:sz w:val="28"/>
          <w:szCs w:val="28"/>
        </w:rPr>
        <w:t>7.6</w:t>
      </w:r>
      <w:r w:rsidR="00542792">
        <w:rPr>
          <w:b/>
          <w:sz w:val="28"/>
          <w:szCs w:val="28"/>
        </w:rPr>
        <w:t xml:space="preserve"> </w:t>
      </w:r>
      <w:r w:rsidRPr="00542792">
        <w:rPr>
          <w:b/>
          <w:sz w:val="28"/>
          <w:szCs w:val="28"/>
        </w:rPr>
        <w:t>Мероприятия по предотвращению электрошока</w:t>
      </w:r>
    </w:p>
    <w:p w:rsidR="001119B2" w:rsidRPr="00542792" w:rsidRDefault="001119B2" w:rsidP="00542792">
      <w:pPr>
        <w:widowControl w:val="0"/>
        <w:spacing w:line="360" w:lineRule="auto"/>
        <w:ind w:firstLine="709"/>
        <w:jc w:val="both"/>
        <w:rPr>
          <w:bCs/>
          <w:sz w:val="28"/>
          <w:szCs w:val="28"/>
        </w:rPr>
      </w:pPr>
    </w:p>
    <w:p w:rsidR="001119B2" w:rsidRPr="00542792" w:rsidRDefault="001119B2" w:rsidP="00542792">
      <w:pPr>
        <w:pStyle w:val="a4"/>
        <w:ind w:firstLine="709"/>
        <w:rPr>
          <w:bCs/>
          <w:szCs w:val="28"/>
        </w:rPr>
      </w:pPr>
      <w:r w:rsidRPr="00542792">
        <w:rPr>
          <w:bCs/>
          <w:szCs w:val="28"/>
        </w:rPr>
        <w:t>В электроустановках напряжением до 1000 В применение изолированных проводов уже обеспечивает достаточную защиту от напряжения при прикосновении к ним. Изолированные провода находящиеся под напряжением выше 1000 В, не менее опасны, чем неизолированные, так как повреждения изоляции обычно остаются незамеченными, если провод подвешен на изоляторах.</w:t>
      </w:r>
    </w:p>
    <w:p w:rsidR="001119B2" w:rsidRPr="00542792" w:rsidRDefault="001119B2" w:rsidP="00542792">
      <w:pPr>
        <w:widowControl w:val="0"/>
        <w:spacing w:line="360" w:lineRule="auto"/>
        <w:ind w:firstLine="709"/>
        <w:jc w:val="both"/>
        <w:rPr>
          <w:bCs/>
          <w:sz w:val="28"/>
          <w:szCs w:val="28"/>
        </w:rPr>
      </w:pPr>
      <w:r w:rsidRPr="00542792">
        <w:rPr>
          <w:bCs/>
          <w:sz w:val="28"/>
          <w:szCs w:val="28"/>
        </w:rPr>
        <w:t>Чтобы исключить возможность прикосновения или опасного приближения к изолированным токоведущим частям, необходимо обеспечить их недоступность посредством ограждения, блокировок и расположения токоведущих частей на недоступной высоте или в недоступном месте. Расположение токоведущих частей на недоступной высоте или в недоступном месте позволяет обеспечить безопасность без ограждений. При этом следует учитывать возможность случайного прикосновения к токоведущим частям посредством длинных предметов, которые человек может держать в руках. Если к токоведущим частям, расположенным на высоте, возможно прикосновение с мест, редко посещаемых людьми (крыш, площадок и т. п.), в этих местах должны быть установлены ограждения или приняты другие меры безопасности.</w:t>
      </w:r>
    </w:p>
    <w:p w:rsidR="001119B2" w:rsidRPr="00542792" w:rsidRDefault="001119B2" w:rsidP="00542792">
      <w:pPr>
        <w:pStyle w:val="FR1"/>
        <w:spacing w:before="0" w:line="360" w:lineRule="auto"/>
        <w:ind w:firstLine="709"/>
        <w:jc w:val="both"/>
        <w:rPr>
          <w:rFonts w:ascii="Times New Roman" w:hAnsi="Times New Roman" w:cs="Times New Roman"/>
          <w:bCs/>
          <w:sz w:val="28"/>
          <w:szCs w:val="28"/>
        </w:rPr>
      </w:pPr>
    </w:p>
    <w:p w:rsidR="001119B2" w:rsidRPr="00542792" w:rsidRDefault="00DC42BE" w:rsidP="00DC42BE">
      <w:pPr>
        <w:pStyle w:val="1"/>
        <w:keepNext w:val="0"/>
        <w:ind w:left="709" w:firstLine="0"/>
        <w:rPr>
          <w:b/>
        </w:rPr>
      </w:pPr>
      <w:r>
        <w:rPr>
          <w:b/>
        </w:rPr>
        <w:t>7.7</w:t>
      </w:r>
      <w:r w:rsidR="00542792">
        <w:rPr>
          <w:b/>
        </w:rPr>
        <w:t xml:space="preserve"> </w:t>
      </w:r>
      <w:r w:rsidR="001119B2" w:rsidRPr="00542792">
        <w:rPr>
          <w:b/>
        </w:rPr>
        <w:t>Обеспечение пожаробезопасности</w:t>
      </w:r>
    </w:p>
    <w:p w:rsidR="001119B2" w:rsidRPr="00542792" w:rsidRDefault="001119B2" w:rsidP="00542792">
      <w:pPr>
        <w:spacing w:line="360" w:lineRule="auto"/>
        <w:ind w:firstLine="709"/>
        <w:jc w:val="both"/>
        <w:rPr>
          <w:bCs/>
          <w:sz w:val="28"/>
          <w:szCs w:val="28"/>
        </w:rPr>
      </w:pPr>
    </w:p>
    <w:p w:rsidR="001119B2" w:rsidRPr="00542792" w:rsidRDefault="001119B2" w:rsidP="00542792">
      <w:pPr>
        <w:pStyle w:val="1"/>
        <w:keepNext w:val="0"/>
        <w:ind w:firstLine="709"/>
        <w:rPr>
          <w:bCs/>
        </w:rPr>
      </w:pPr>
      <w:r w:rsidRPr="00542792">
        <w:rPr>
          <w:bCs/>
        </w:rPr>
        <w:t>Общие требования, классификация и нормы обеспечения пожаробезопасности приведены в НПБ 105-95, НПБ 201-96, СНиП </w:t>
      </w:r>
      <w:r w:rsidRPr="00542792">
        <w:rPr>
          <w:bCs/>
          <w:lang w:val="en-US"/>
        </w:rPr>
        <w:t>II</w:t>
      </w:r>
      <w:r w:rsidRPr="00542792">
        <w:rPr>
          <w:bCs/>
        </w:rPr>
        <w:t>-2-80.</w:t>
      </w:r>
    </w:p>
    <w:p w:rsidR="001119B2" w:rsidRPr="00542792" w:rsidRDefault="001119B2" w:rsidP="00542792">
      <w:pPr>
        <w:pStyle w:val="1"/>
        <w:keepNext w:val="0"/>
        <w:ind w:firstLine="709"/>
        <w:rPr>
          <w:bCs/>
        </w:rPr>
      </w:pPr>
      <w:r w:rsidRPr="00542792">
        <w:rPr>
          <w:bCs/>
        </w:rPr>
        <w:t>В электроустановках причины взрывов и пожаров могут быть механического и электрического характера, а именно:</w:t>
      </w:r>
    </w:p>
    <w:p w:rsidR="001119B2" w:rsidRPr="00542792" w:rsidRDefault="001119B2" w:rsidP="00461177">
      <w:pPr>
        <w:pStyle w:val="1"/>
        <w:keepNext w:val="0"/>
        <w:numPr>
          <w:ilvl w:val="0"/>
          <w:numId w:val="15"/>
        </w:numPr>
        <w:ind w:left="0" w:firstLine="709"/>
        <w:rPr>
          <w:bCs/>
        </w:rPr>
      </w:pPr>
      <w:r w:rsidRPr="00542792">
        <w:rPr>
          <w:bCs/>
        </w:rPr>
        <w:t>искрение в электроустановках и машинах;</w:t>
      </w:r>
    </w:p>
    <w:p w:rsidR="001119B2" w:rsidRPr="00542792" w:rsidRDefault="001119B2" w:rsidP="00461177">
      <w:pPr>
        <w:pStyle w:val="1"/>
        <w:keepNext w:val="0"/>
        <w:numPr>
          <w:ilvl w:val="0"/>
          <w:numId w:val="15"/>
        </w:numPr>
        <w:ind w:left="0" w:firstLine="709"/>
        <w:rPr>
          <w:bCs/>
        </w:rPr>
      </w:pPr>
      <w:r w:rsidRPr="00542792">
        <w:rPr>
          <w:bCs/>
        </w:rPr>
        <w:t>в результате удара молнии;</w:t>
      </w:r>
    </w:p>
    <w:p w:rsidR="001119B2" w:rsidRPr="00542792" w:rsidRDefault="001119B2" w:rsidP="00461177">
      <w:pPr>
        <w:pStyle w:val="1"/>
        <w:keepNext w:val="0"/>
        <w:numPr>
          <w:ilvl w:val="0"/>
          <w:numId w:val="15"/>
        </w:numPr>
        <w:ind w:left="0" w:firstLine="709"/>
        <w:rPr>
          <w:bCs/>
        </w:rPr>
      </w:pPr>
      <w:r w:rsidRPr="00542792">
        <w:rPr>
          <w:bCs/>
        </w:rPr>
        <w:t>токи короткого замыкания;</w:t>
      </w:r>
    </w:p>
    <w:p w:rsidR="001119B2" w:rsidRPr="00542792" w:rsidRDefault="001119B2" w:rsidP="00461177">
      <w:pPr>
        <w:pStyle w:val="1"/>
        <w:keepNext w:val="0"/>
        <w:numPr>
          <w:ilvl w:val="0"/>
          <w:numId w:val="15"/>
        </w:numPr>
        <w:ind w:left="0" w:firstLine="709"/>
        <w:rPr>
          <w:bCs/>
        </w:rPr>
      </w:pPr>
      <w:r w:rsidRPr="00542792">
        <w:rPr>
          <w:bCs/>
        </w:rPr>
        <w:t>токовые перегрузки проводов;</w:t>
      </w:r>
    </w:p>
    <w:p w:rsidR="001119B2" w:rsidRPr="00542792" w:rsidRDefault="001119B2" w:rsidP="00461177">
      <w:pPr>
        <w:pStyle w:val="1"/>
        <w:keepNext w:val="0"/>
        <w:numPr>
          <w:ilvl w:val="0"/>
          <w:numId w:val="15"/>
        </w:numPr>
        <w:ind w:left="0" w:firstLine="709"/>
        <w:rPr>
          <w:bCs/>
        </w:rPr>
      </w:pPr>
      <w:r w:rsidRPr="00542792">
        <w:rPr>
          <w:bCs/>
        </w:rPr>
        <w:t>авария с маслонаполненным аппаратом;</w:t>
      </w:r>
    </w:p>
    <w:p w:rsidR="001119B2" w:rsidRPr="00542792" w:rsidRDefault="001119B2" w:rsidP="00461177">
      <w:pPr>
        <w:numPr>
          <w:ilvl w:val="0"/>
          <w:numId w:val="15"/>
        </w:numPr>
        <w:spacing w:line="360" w:lineRule="auto"/>
        <w:ind w:left="0" w:firstLine="709"/>
        <w:jc w:val="both"/>
        <w:rPr>
          <w:bCs/>
          <w:sz w:val="28"/>
          <w:szCs w:val="28"/>
        </w:rPr>
      </w:pPr>
      <w:r w:rsidRPr="00542792">
        <w:rPr>
          <w:bCs/>
          <w:sz w:val="28"/>
          <w:szCs w:val="28"/>
        </w:rPr>
        <w:t>авария компрессорного узла;</w:t>
      </w:r>
    </w:p>
    <w:p w:rsidR="001119B2" w:rsidRPr="00542792" w:rsidRDefault="001119B2" w:rsidP="00461177">
      <w:pPr>
        <w:pStyle w:val="1"/>
        <w:keepNext w:val="0"/>
        <w:numPr>
          <w:ilvl w:val="0"/>
          <w:numId w:val="15"/>
        </w:numPr>
        <w:ind w:left="0" w:firstLine="709"/>
        <w:rPr>
          <w:bCs/>
        </w:rPr>
      </w:pPr>
      <w:r w:rsidRPr="00542792">
        <w:rPr>
          <w:bCs/>
        </w:rPr>
        <w:t>перегрузки и неисправность изоляции.</w:t>
      </w:r>
    </w:p>
    <w:p w:rsidR="001119B2" w:rsidRPr="00542792" w:rsidRDefault="001119B2" w:rsidP="00542792">
      <w:pPr>
        <w:pStyle w:val="1"/>
        <w:keepNext w:val="0"/>
        <w:ind w:firstLine="709"/>
        <w:rPr>
          <w:bCs/>
        </w:rPr>
      </w:pPr>
      <w:r w:rsidRPr="00542792">
        <w:rPr>
          <w:bCs/>
        </w:rPr>
        <w:t>Для устранения вышеперечисленных причин пожаров и взрывов предусматривают следующие мероприятия:</w:t>
      </w:r>
    </w:p>
    <w:p w:rsidR="001119B2" w:rsidRPr="00542792" w:rsidRDefault="001119B2" w:rsidP="00461177">
      <w:pPr>
        <w:pStyle w:val="1"/>
        <w:keepNext w:val="0"/>
        <w:numPr>
          <w:ilvl w:val="0"/>
          <w:numId w:val="16"/>
        </w:numPr>
        <w:tabs>
          <w:tab w:val="left" w:pos="1080"/>
          <w:tab w:val="left" w:pos="1260"/>
        </w:tabs>
        <w:ind w:left="0" w:firstLine="709"/>
        <w:rPr>
          <w:bCs/>
        </w:rPr>
      </w:pPr>
      <w:r w:rsidRPr="00542792">
        <w:rPr>
          <w:bCs/>
        </w:rPr>
        <w:t>Использование в качестве молниеотводов металлических конструкций цехов и установка стержневых молниеотводов на ГПА;</w:t>
      </w:r>
    </w:p>
    <w:p w:rsidR="001119B2" w:rsidRPr="00542792" w:rsidRDefault="001119B2" w:rsidP="00461177">
      <w:pPr>
        <w:pStyle w:val="1"/>
        <w:keepNext w:val="0"/>
        <w:numPr>
          <w:ilvl w:val="0"/>
          <w:numId w:val="16"/>
        </w:numPr>
        <w:tabs>
          <w:tab w:val="left" w:pos="1080"/>
          <w:tab w:val="left" w:pos="1260"/>
        </w:tabs>
        <w:ind w:left="0" w:firstLine="709"/>
        <w:rPr>
          <w:bCs/>
        </w:rPr>
      </w:pPr>
      <w:r w:rsidRPr="00542792">
        <w:rPr>
          <w:bCs/>
        </w:rPr>
        <w:t>Для защиты от токов короткого замыкания применяют МТЗ, от перегрузок – тепловые реле и тепловые расцепители автоматов.</w:t>
      </w:r>
    </w:p>
    <w:p w:rsidR="001119B2" w:rsidRPr="00542792" w:rsidRDefault="001119B2" w:rsidP="00461177">
      <w:pPr>
        <w:pStyle w:val="1"/>
        <w:keepNext w:val="0"/>
        <w:numPr>
          <w:ilvl w:val="0"/>
          <w:numId w:val="16"/>
        </w:numPr>
        <w:tabs>
          <w:tab w:val="left" w:pos="1080"/>
          <w:tab w:val="left" w:pos="1260"/>
        </w:tabs>
        <w:ind w:left="0" w:firstLine="709"/>
        <w:rPr>
          <w:bCs/>
        </w:rPr>
      </w:pPr>
      <w:r w:rsidRPr="00542792">
        <w:rPr>
          <w:bCs/>
        </w:rPr>
        <w:t>Все контактные соединения выполняют сваркой или болтами, что обеспечивает прочный контакт соединяемых проводников.</w:t>
      </w:r>
    </w:p>
    <w:p w:rsidR="001119B2" w:rsidRPr="00542792" w:rsidRDefault="001119B2" w:rsidP="00542792">
      <w:pPr>
        <w:pStyle w:val="1"/>
        <w:keepNext w:val="0"/>
        <w:ind w:firstLine="709"/>
        <w:rPr>
          <w:bCs/>
        </w:rPr>
      </w:pPr>
      <w:r w:rsidRPr="00542792">
        <w:rPr>
          <w:bCs/>
        </w:rPr>
        <w:t>В каждом цехе и на ГПП имеются первичные средства пожаротушения: огнетушители ОУ – 2 и ОУ – 3, ящики с песком, лопаты, ведра и т.д.</w:t>
      </w:r>
    </w:p>
    <w:p w:rsidR="001119B2" w:rsidRPr="00542792" w:rsidRDefault="001119B2" w:rsidP="00542792">
      <w:pPr>
        <w:pStyle w:val="1"/>
        <w:keepNext w:val="0"/>
        <w:ind w:firstLine="709"/>
        <w:rPr>
          <w:bCs/>
        </w:rPr>
      </w:pPr>
      <w:r w:rsidRPr="00542792">
        <w:rPr>
          <w:bCs/>
        </w:rPr>
        <w:t>При проектировании производственных зданий и сооружений необходимо учитывать категории пожаробезопасности ГПП и цеховые ТП. Согласно ПУЭ, они относятся к категории Д, их стены изготовляются из кирпича, полы цементно – песочные, дверки деревянные, обитые жестью, для повышения пожаростойкости.</w:t>
      </w:r>
    </w:p>
    <w:p w:rsidR="001119B2" w:rsidRPr="00542792" w:rsidRDefault="001119B2" w:rsidP="00542792">
      <w:pPr>
        <w:spacing w:line="360" w:lineRule="auto"/>
        <w:ind w:firstLine="709"/>
        <w:jc w:val="both"/>
        <w:rPr>
          <w:bCs/>
          <w:sz w:val="28"/>
          <w:szCs w:val="28"/>
        </w:rPr>
      </w:pPr>
    </w:p>
    <w:p w:rsidR="001119B2" w:rsidRPr="00542792" w:rsidRDefault="001119B2" w:rsidP="00542792">
      <w:pPr>
        <w:widowControl w:val="0"/>
        <w:spacing w:line="360" w:lineRule="auto"/>
        <w:ind w:firstLine="709"/>
        <w:jc w:val="both"/>
        <w:rPr>
          <w:b/>
          <w:sz w:val="28"/>
          <w:szCs w:val="28"/>
        </w:rPr>
      </w:pPr>
      <w:r w:rsidRPr="00542792">
        <w:rPr>
          <w:b/>
          <w:sz w:val="28"/>
          <w:szCs w:val="28"/>
        </w:rPr>
        <w:t>7.8</w:t>
      </w:r>
      <w:r w:rsidR="00542792">
        <w:rPr>
          <w:b/>
          <w:sz w:val="28"/>
          <w:szCs w:val="28"/>
        </w:rPr>
        <w:t xml:space="preserve"> </w:t>
      </w:r>
      <w:r w:rsidRPr="00542792">
        <w:rPr>
          <w:b/>
          <w:sz w:val="28"/>
          <w:szCs w:val="28"/>
        </w:rPr>
        <w:t>Влияние компрессорных установок на окружающею среду</w:t>
      </w:r>
    </w:p>
    <w:p w:rsidR="001119B2" w:rsidRPr="00542792" w:rsidRDefault="001119B2" w:rsidP="00542792">
      <w:pPr>
        <w:widowControl w:val="0"/>
        <w:spacing w:line="360" w:lineRule="auto"/>
        <w:ind w:firstLine="709"/>
        <w:jc w:val="both"/>
        <w:rPr>
          <w:bCs/>
          <w:sz w:val="28"/>
          <w:szCs w:val="28"/>
        </w:rPr>
      </w:pPr>
    </w:p>
    <w:p w:rsidR="001119B2" w:rsidRPr="00542792" w:rsidRDefault="001119B2" w:rsidP="00542792">
      <w:pPr>
        <w:pStyle w:val="a4"/>
        <w:ind w:firstLine="709"/>
        <w:rPr>
          <w:bCs/>
          <w:szCs w:val="28"/>
        </w:rPr>
      </w:pPr>
      <w:r w:rsidRPr="00542792">
        <w:rPr>
          <w:bCs/>
          <w:szCs w:val="28"/>
        </w:rPr>
        <w:t xml:space="preserve">В связи с тем, что работа компрессорной станции связана с выделением значительного количества газообразных веществ, она оказывает большее влияние на атмосферу по сравнению с воздействием на гидросферу и почву. Учитывая это, для снижения техногенного воздействия объекта предлагается ряд мероприятий по снижению выбросов загрязняющих веществ в атмосферу. Перевод газоперекачивающих агрегатов на плавный пуск, например, позволяет уменьшить потери газа на 1,5-2,0 %. </w:t>
      </w:r>
    </w:p>
    <w:p w:rsidR="001119B2" w:rsidRPr="00542792" w:rsidRDefault="001119B2" w:rsidP="00542792">
      <w:pPr>
        <w:spacing w:line="360" w:lineRule="auto"/>
        <w:ind w:firstLine="709"/>
        <w:jc w:val="both"/>
        <w:rPr>
          <w:bCs/>
          <w:sz w:val="28"/>
          <w:szCs w:val="28"/>
        </w:rPr>
      </w:pPr>
      <w:r w:rsidRPr="00542792">
        <w:rPr>
          <w:bCs/>
          <w:sz w:val="28"/>
          <w:szCs w:val="28"/>
        </w:rPr>
        <w:t>Одним из методов уменьшения потерь газа является утилизация вторичных энергоресурсов, которые используются для теплоснабжения самой компрессорной станции и внешних потребителей: жилых поселков и теплично-овощных комбинатов. Тепло выхлопных газов газоперекачивающих аппаратов может применяться для подогрева воды или генерации пара. В этом случае содержание вредных веществ снижают методом каталитического восстановления газами-восстановителями. Возможно использование вторичных энергоресурсов компрессорной станции для подогрева воды в бассейнах и прудах рыбоводных хозяйств.</w:t>
      </w:r>
    </w:p>
    <w:p w:rsidR="001119B2" w:rsidRPr="00542792" w:rsidRDefault="001119B2" w:rsidP="00542792">
      <w:pPr>
        <w:pStyle w:val="FR1"/>
        <w:spacing w:before="0" w:line="360" w:lineRule="auto"/>
        <w:ind w:firstLine="709"/>
        <w:jc w:val="both"/>
        <w:rPr>
          <w:rFonts w:ascii="Times New Roman" w:hAnsi="Times New Roman" w:cs="Times New Roman"/>
          <w:bCs/>
          <w:sz w:val="28"/>
          <w:szCs w:val="28"/>
        </w:rPr>
      </w:pPr>
      <w:r w:rsidRPr="00542792">
        <w:rPr>
          <w:rFonts w:ascii="Times New Roman" w:hAnsi="Times New Roman" w:cs="Times New Roman"/>
          <w:bCs/>
          <w:sz w:val="28"/>
          <w:szCs w:val="28"/>
        </w:rPr>
        <w:t>Для решения вопросов эффективности экологического контроля и управления, соблюдения природоохранных норм и правил необходимо руководствоваться «Положением об оценке воздействия намечаемой хозяйственной и иной деятельности на окружающую среду в Российской Федерации», принятое в мае 2000 года.</w:t>
      </w:r>
    </w:p>
    <w:p w:rsidR="001119B2" w:rsidRPr="00542792" w:rsidRDefault="001119B2" w:rsidP="00542792">
      <w:pPr>
        <w:pStyle w:val="FR1"/>
        <w:spacing w:before="0" w:line="360" w:lineRule="auto"/>
        <w:ind w:firstLine="709"/>
        <w:jc w:val="both"/>
        <w:rPr>
          <w:rFonts w:ascii="Times New Roman" w:hAnsi="Times New Roman" w:cs="Times New Roman"/>
          <w:bCs/>
          <w:sz w:val="28"/>
          <w:szCs w:val="28"/>
        </w:rPr>
      </w:pPr>
    </w:p>
    <w:p w:rsidR="001119B2" w:rsidRPr="00542792" w:rsidRDefault="001119B2" w:rsidP="00542792">
      <w:pPr>
        <w:widowControl w:val="0"/>
        <w:spacing w:line="360" w:lineRule="auto"/>
        <w:ind w:firstLine="709"/>
        <w:jc w:val="both"/>
        <w:rPr>
          <w:rStyle w:val="a9"/>
          <w:sz w:val="28"/>
          <w:szCs w:val="28"/>
        </w:rPr>
      </w:pPr>
      <w:r w:rsidRPr="00542792">
        <w:rPr>
          <w:rStyle w:val="a9"/>
          <w:sz w:val="28"/>
          <w:szCs w:val="28"/>
        </w:rPr>
        <w:t>7.9</w:t>
      </w:r>
      <w:r w:rsidR="00542792">
        <w:rPr>
          <w:rStyle w:val="a9"/>
          <w:sz w:val="28"/>
          <w:szCs w:val="28"/>
        </w:rPr>
        <w:t xml:space="preserve"> </w:t>
      </w:r>
      <w:r w:rsidRPr="00542792">
        <w:rPr>
          <w:rStyle w:val="a9"/>
          <w:sz w:val="28"/>
          <w:szCs w:val="28"/>
        </w:rPr>
        <w:t>Мероприятия, проводимые на компрессорной станции в области охраны окружающей природной среды и рационального природопользования</w:t>
      </w:r>
    </w:p>
    <w:p w:rsidR="001119B2" w:rsidRPr="00542792" w:rsidRDefault="001119B2" w:rsidP="00542792">
      <w:pPr>
        <w:widowControl w:val="0"/>
        <w:spacing w:line="360" w:lineRule="auto"/>
        <w:ind w:firstLine="709"/>
        <w:jc w:val="both"/>
        <w:rPr>
          <w:rStyle w:val="a9"/>
          <w:sz w:val="28"/>
          <w:szCs w:val="28"/>
        </w:rPr>
      </w:pPr>
    </w:p>
    <w:p w:rsidR="001119B2" w:rsidRPr="00542792" w:rsidRDefault="001119B2" w:rsidP="00542792">
      <w:pPr>
        <w:pStyle w:val="a4"/>
        <w:ind w:firstLine="709"/>
        <w:rPr>
          <w:bCs/>
          <w:szCs w:val="28"/>
        </w:rPr>
      </w:pPr>
      <w:r w:rsidRPr="00542792">
        <w:rPr>
          <w:bCs/>
          <w:szCs w:val="28"/>
        </w:rPr>
        <w:t>1. Рассмотреть возможность модернизации или замены существующего технологического оборудования компрессорной станции на более современное для снижения выбросов газообразных веществ в атмосферу.</w:t>
      </w:r>
    </w:p>
    <w:p w:rsidR="001119B2" w:rsidRPr="00542792" w:rsidRDefault="001119B2" w:rsidP="00542792">
      <w:pPr>
        <w:pStyle w:val="23"/>
        <w:spacing w:line="360" w:lineRule="auto"/>
        <w:ind w:left="0" w:firstLine="709"/>
        <w:rPr>
          <w:bCs/>
          <w:szCs w:val="28"/>
        </w:rPr>
      </w:pPr>
      <w:r w:rsidRPr="00542792">
        <w:rPr>
          <w:bCs/>
          <w:szCs w:val="28"/>
        </w:rPr>
        <w:t>2. Разработать меры по снижению потерь природного газа при залповых выбросах, в частности рассмотреть возможность его утилизации.</w:t>
      </w:r>
    </w:p>
    <w:p w:rsidR="001119B2" w:rsidRPr="00542792" w:rsidRDefault="001119B2" w:rsidP="00542792">
      <w:pPr>
        <w:spacing w:line="360" w:lineRule="auto"/>
        <w:ind w:firstLine="709"/>
        <w:jc w:val="both"/>
        <w:rPr>
          <w:bCs/>
          <w:sz w:val="28"/>
          <w:szCs w:val="28"/>
        </w:rPr>
      </w:pPr>
      <w:r w:rsidRPr="00542792">
        <w:rPr>
          <w:bCs/>
          <w:sz w:val="28"/>
          <w:szCs w:val="28"/>
        </w:rPr>
        <w:t>3. Регулярно проводить анализ сточных вод перед сбросом их на поля фильтрации.</w:t>
      </w:r>
    </w:p>
    <w:p w:rsidR="001119B2" w:rsidRPr="00542792" w:rsidRDefault="001119B2" w:rsidP="00542792">
      <w:pPr>
        <w:spacing w:line="360" w:lineRule="auto"/>
        <w:ind w:firstLine="709"/>
        <w:jc w:val="both"/>
        <w:rPr>
          <w:bCs/>
          <w:sz w:val="28"/>
          <w:szCs w:val="28"/>
        </w:rPr>
      </w:pPr>
      <w:r w:rsidRPr="00542792">
        <w:rPr>
          <w:bCs/>
          <w:sz w:val="28"/>
          <w:szCs w:val="28"/>
        </w:rPr>
        <w:t xml:space="preserve">4. Регулярно проводить наблюдения за качеством ливневоталых сточных вод, а также вод р. </w:t>
      </w:r>
    </w:p>
    <w:p w:rsidR="001119B2" w:rsidRPr="00542792" w:rsidRDefault="001119B2" w:rsidP="00542792">
      <w:pPr>
        <w:spacing w:line="360" w:lineRule="auto"/>
        <w:ind w:firstLine="709"/>
        <w:jc w:val="both"/>
        <w:rPr>
          <w:bCs/>
          <w:sz w:val="28"/>
          <w:szCs w:val="28"/>
        </w:rPr>
      </w:pPr>
      <w:r w:rsidRPr="00542792">
        <w:rPr>
          <w:bCs/>
          <w:sz w:val="28"/>
          <w:szCs w:val="28"/>
        </w:rPr>
        <w:t>5. Рассмотреть возможность строительства малогабаритных очистных сооружений сточных вод, включающих песколовку и симбиотенк, и замены полей подземной фильтрации на биологические пруды с высшей водной растительностью, для создания технического водооборота</w:t>
      </w:r>
    </w:p>
    <w:p w:rsidR="001119B2" w:rsidRPr="00542792" w:rsidRDefault="001119B2" w:rsidP="00542792">
      <w:pPr>
        <w:spacing w:line="360" w:lineRule="auto"/>
        <w:ind w:firstLine="709"/>
        <w:jc w:val="both"/>
        <w:rPr>
          <w:bCs/>
          <w:sz w:val="28"/>
          <w:szCs w:val="28"/>
        </w:rPr>
      </w:pPr>
      <w:r w:rsidRPr="00542792">
        <w:rPr>
          <w:bCs/>
          <w:sz w:val="28"/>
          <w:szCs w:val="28"/>
        </w:rPr>
        <w:t>6. Регулярно проводить отбор и анализ проб почв для строгого контроля за их состоянием. Особое внимание обратить на участки, занятые огородами в непосредственной близости от компрессорной станции.</w:t>
      </w:r>
    </w:p>
    <w:p w:rsidR="00DC42BE" w:rsidRDefault="00DC42BE">
      <w:pPr>
        <w:spacing w:line="360" w:lineRule="auto"/>
        <w:jc w:val="both"/>
        <w:rPr>
          <w:b/>
          <w:color w:val="000000"/>
          <w:sz w:val="28"/>
          <w:szCs w:val="28"/>
        </w:rPr>
      </w:pPr>
      <w:r>
        <w:rPr>
          <w:b/>
          <w:color w:val="000000"/>
          <w:sz w:val="28"/>
          <w:szCs w:val="28"/>
        </w:rPr>
        <w:br w:type="page"/>
      </w:r>
    </w:p>
    <w:p w:rsidR="001119B2" w:rsidRPr="00542792" w:rsidRDefault="001119B2" w:rsidP="00542792">
      <w:pPr>
        <w:shd w:val="clear" w:color="auto" w:fill="FFFFFF"/>
        <w:autoSpaceDE w:val="0"/>
        <w:autoSpaceDN w:val="0"/>
        <w:adjustRightInd w:val="0"/>
        <w:spacing w:line="360" w:lineRule="auto"/>
        <w:ind w:firstLine="709"/>
        <w:jc w:val="both"/>
        <w:rPr>
          <w:b/>
          <w:color w:val="000000"/>
          <w:sz w:val="28"/>
          <w:szCs w:val="28"/>
        </w:rPr>
      </w:pPr>
      <w:r w:rsidRPr="00542792">
        <w:rPr>
          <w:b/>
          <w:color w:val="000000"/>
          <w:sz w:val="28"/>
          <w:szCs w:val="28"/>
        </w:rPr>
        <w:t>ЗАКЛЮЧЕНИЕ</w:t>
      </w:r>
    </w:p>
    <w:p w:rsidR="001119B2" w:rsidRPr="00542792" w:rsidRDefault="001119B2" w:rsidP="00542792">
      <w:pPr>
        <w:shd w:val="clear" w:color="auto" w:fill="FFFFFF"/>
        <w:autoSpaceDE w:val="0"/>
        <w:autoSpaceDN w:val="0"/>
        <w:adjustRightInd w:val="0"/>
        <w:spacing w:line="360" w:lineRule="auto"/>
        <w:ind w:firstLine="709"/>
        <w:jc w:val="both"/>
        <w:rPr>
          <w:b/>
          <w:color w:val="000000"/>
          <w:sz w:val="28"/>
          <w:szCs w:val="28"/>
        </w:rPr>
      </w:pPr>
    </w:p>
    <w:p w:rsidR="001119B2" w:rsidRPr="00542792" w:rsidRDefault="001119B2" w:rsidP="00542792">
      <w:pPr>
        <w:spacing w:line="360" w:lineRule="auto"/>
        <w:ind w:firstLine="709"/>
        <w:jc w:val="both"/>
        <w:rPr>
          <w:sz w:val="28"/>
          <w:szCs w:val="28"/>
        </w:rPr>
      </w:pPr>
      <w:r w:rsidRPr="00542792">
        <w:rPr>
          <w:sz w:val="28"/>
          <w:szCs w:val="28"/>
        </w:rPr>
        <w:t>В результате работы над проектом был проведен анализ компрессорной установки, как объекта автоматизации. Выбрана наиболее подходящая концепция разработки системы управления. Реализована логическая модель, графики функционирования которой подтверждают</w:t>
      </w:r>
      <w:r w:rsidR="00542792">
        <w:rPr>
          <w:sz w:val="28"/>
          <w:szCs w:val="28"/>
        </w:rPr>
        <w:t xml:space="preserve"> </w:t>
      </w:r>
      <w:r w:rsidRPr="00542792">
        <w:rPr>
          <w:sz w:val="28"/>
          <w:szCs w:val="28"/>
        </w:rPr>
        <w:t>правильность выбранных управляющих алгоритмов. Разработан</w:t>
      </w:r>
      <w:r w:rsidR="00542792">
        <w:rPr>
          <w:sz w:val="28"/>
          <w:szCs w:val="28"/>
        </w:rPr>
        <w:t xml:space="preserve"> </w:t>
      </w:r>
      <w:r w:rsidRPr="00542792">
        <w:rPr>
          <w:sz w:val="28"/>
          <w:szCs w:val="28"/>
        </w:rPr>
        <w:t>макет системы управления, на основе структурно-информационной</w:t>
      </w:r>
      <w:r w:rsidR="00542792">
        <w:rPr>
          <w:sz w:val="28"/>
          <w:szCs w:val="28"/>
        </w:rPr>
        <w:t xml:space="preserve"> </w:t>
      </w:r>
      <w:r w:rsidRPr="00542792">
        <w:rPr>
          <w:sz w:val="28"/>
          <w:szCs w:val="28"/>
        </w:rPr>
        <w:t>модели поведения объекта.</w:t>
      </w:r>
    </w:p>
    <w:p w:rsidR="001119B2" w:rsidRPr="00542792" w:rsidRDefault="001119B2" w:rsidP="00542792">
      <w:pPr>
        <w:spacing w:line="360" w:lineRule="auto"/>
        <w:ind w:firstLine="709"/>
        <w:jc w:val="both"/>
        <w:rPr>
          <w:sz w:val="28"/>
          <w:szCs w:val="28"/>
        </w:rPr>
      </w:pPr>
      <w:r w:rsidRPr="00542792">
        <w:rPr>
          <w:sz w:val="28"/>
          <w:szCs w:val="28"/>
        </w:rPr>
        <w:t>Проведен подбор необходимых для реализации системы аппаратных средств и разработан принцип функционирования управляющей среды.</w:t>
      </w:r>
    </w:p>
    <w:p w:rsidR="001119B2" w:rsidRPr="00542792" w:rsidRDefault="001119B2" w:rsidP="00542792">
      <w:pPr>
        <w:spacing w:line="360" w:lineRule="auto"/>
        <w:ind w:firstLine="709"/>
        <w:jc w:val="both"/>
        <w:rPr>
          <w:sz w:val="28"/>
          <w:szCs w:val="28"/>
        </w:rPr>
      </w:pPr>
      <w:r w:rsidRPr="00542792">
        <w:rPr>
          <w:sz w:val="28"/>
          <w:szCs w:val="28"/>
        </w:rPr>
        <w:t>Выполнен экономический анализ эффективности создания и внедрения системы, который показал, что ее внедрение выгодно и обосновано. В виду того, что данная САУ обладает хорошей окупаемостью и экономичностью.</w:t>
      </w:r>
    </w:p>
    <w:p w:rsidR="001119B2" w:rsidRPr="00542792" w:rsidRDefault="001119B2" w:rsidP="00542792">
      <w:pPr>
        <w:spacing w:line="360" w:lineRule="auto"/>
        <w:ind w:firstLine="709"/>
        <w:jc w:val="both"/>
        <w:rPr>
          <w:sz w:val="28"/>
          <w:szCs w:val="28"/>
        </w:rPr>
      </w:pPr>
      <w:r w:rsidRPr="00542792">
        <w:rPr>
          <w:sz w:val="28"/>
          <w:szCs w:val="28"/>
        </w:rPr>
        <w:t>Проведен анализ опасных факторов воздействия на человеческий организм при эксплуатации компрессорных установок, и разработан комплекс мер по охране труда.</w:t>
      </w:r>
    </w:p>
    <w:p w:rsidR="001119B2" w:rsidRPr="00542792" w:rsidRDefault="001119B2" w:rsidP="00542792">
      <w:pPr>
        <w:pStyle w:val="31"/>
        <w:spacing w:line="360" w:lineRule="auto"/>
        <w:ind w:left="0" w:firstLine="709"/>
        <w:rPr>
          <w:szCs w:val="28"/>
        </w:rPr>
      </w:pPr>
      <w:r w:rsidRPr="00542792">
        <w:rPr>
          <w:szCs w:val="28"/>
        </w:rPr>
        <w:t>На основании чего, можно сказать, что внедрение системы управления позволит повысить эффективность функционирования комплекса гидроочистки</w:t>
      </w:r>
      <w:r w:rsidR="00542792">
        <w:rPr>
          <w:szCs w:val="28"/>
        </w:rPr>
        <w:t xml:space="preserve"> </w:t>
      </w:r>
      <w:r w:rsidRPr="00542792">
        <w:rPr>
          <w:szCs w:val="28"/>
        </w:rPr>
        <w:t>за счет оптимального режима работы компрессорной установки, повышения производительности оборудования и оперативности управления технологическим процессом, снижения потребления энергоресурсов, а также снизить аварийность и увеличить срок службы оборудования, уменьшить</w:t>
      </w:r>
      <w:r w:rsidR="00542792">
        <w:rPr>
          <w:szCs w:val="28"/>
        </w:rPr>
        <w:t xml:space="preserve"> </w:t>
      </w:r>
      <w:r w:rsidRPr="00542792">
        <w:rPr>
          <w:szCs w:val="28"/>
        </w:rPr>
        <w:t>влияние человеческого фактора в производственном процессе и, одновременно, повысить культуру производства.</w:t>
      </w:r>
    </w:p>
    <w:p w:rsidR="001119B2" w:rsidRPr="00542792" w:rsidRDefault="001119B2" w:rsidP="00542792">
      <w:pPr>
        <w:pStyle w:val="31"/>
        <w:spacing w:line="360" w:lineRule="auto"/>
        <w:ind w:left="0" w:firstLine="709"/>
        <w:rPr>
          <w:szCs w:val="28"/>
        </w:rPr>
      </w:pPr>
      <w:r w:rsidRPr="00542792">
        <w:rPr>
          <w:szCs w:val="28"/>
        </w:rPr>
        <w:t xml:space="preserve">Создание системы позволит сделать ее без ограничений по интеграции с другими существующими или вновь создаваемыми системами и при необходимости без значительных затрат наращивать количество выполняемых функций и каналов обработки сигналов. </w:t>
      </w:r>
    </w:p>
    <w:p w:rsidR="00DC42BE" w:rsidRDefault="00DC42BE">
      <w:pPr>
        <w:spacing w:line="360" w:lineRule="auto"/>
        <w:jc w:val="both"/>
        <w:rPr>
          <w:b/>
          <w:bCs/>
          <w:caps/>
          <w:sz w:val="28"/>
          <w:szCs w:val="28"/>
        </w:rPr>
      </w:pPr>
      <w:r>
        <w:rPr>
          <w:sz w:val="28"/>
          <w:szCs w:val="28"/>
        </w:rPr>
        <w:br w:type="page"/>
      </w:r>
    </w:p>
    <w:p w:rsidR="001119B2" w:rsidRPr="00542792" w:rsidRDefault="001119B2" w:rsidP="00542792">
      <w:pPr>
        <w:pStyle w:val="af6"/>
        <w:spacing w:line="360" w:lineRule="auto"/>
        <w:ind w:firstLine="709"/>
        <w:jc w:val="both"/>
        <w:rPr>
          <w:sz w:val="28"/>
          <w:szCs w:val="28"/>
        </w:rPr>
      </w:pPr>
      <w:r w:rsidRPr="00542792">
        <w:rPr>
          <w:sz w:val="28"/>
          <w:szCs w:val="28"/>
        </w:rPr>
        <w:t>Библиографический список</w:t>
      </w:r>
    </w:p>
    <w:p w:rsidR="00DC42BE" w:rsidRDefault="00DC42BE" w:rsidP="00DC42BE">
      <w:pPr>
        <w:tabs>
          <w:tab w:val="num" w:pos="1080"/>
        </w:tabs>
        <w:spacing w:line="360" w:lineRule="auto"/>
        <w:ind w:left="709"/>
        <w:jc w:val="both"/>
        <w:rPr>
          <w:sz w:val="28"/>
          <w:szCs w:val="28"/>
        </w:rPr>
      </w:pP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sz w:val="28"/>
          <w:szCs w:val="28"/>
        </w:rPr>
        <w:t>Чириков К.Ю., Мельник П.В. Использование СПГ в народном хозяйстве. //Сер. ХМ-6. - М.: ЦИНТИ химнефтемаш. - 1991.</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sz w:val="28"/>
          <w:szCs w:val="28"/>
        </w:rPr>
        <w:t>Бармин И.В., Чечулин Ю.К., Купис И.Д. Сжиженный природный газ - альтернативный энергоноситель и доступное топливо. //Холодильное дело. - 1996. - №3</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sz w:val="28"/>
          <w:szCs w:val="28"/>
        </w:rPr>
        <w:t>Грезин А.Г., Громов А.В., Мельникова Н.С. и др. Использование сжиженного природного газа в качестве энергоносителя - задача государственной важности. //Холодильная техника. - 1999. - №9.</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sz w:val="28"/>
          <w:szCs w:val="28"/>
        </w:rPr>
        <w:t>Краковский Б.Д., Попов О.М., Удут В.Н. Выбор схемы сжижения природного газа. //Холодильная техника. - 1999. - №9.</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lang w:val="en-US"/>
        </w:rPr>
      </w:pPr>
      <w:r w:rsidRPr="00542792">
        <w:rPr>
          <w:sz w:val="28"/>
          <w:szCs w:val="28"/>
          <w:lang w:val="en-US"/>
        </w:rPr>
        <w:t>V.D. Vidineev, B.A. Ivanov, N.A. Alexandrov, B.T. Marinuk. Analysis and optinuzazation of natural gas liquefaction. Ninth international conference on LNG, vol.1 of2., Nice, France, Octobre 17-20, 1989.</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color w:val="000000"/>
          <w:sz w:val="28"/>
          <w:szCs w:val="28"/>
        </w:rPr>
        <w:t>Сафин А.Х. Тенденции в технико-экономической структуре производства и развитии компрессорного оборудования. - Компрессорная техника и пневматика. 2002. №2. С.4-9.</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color w:val="000000"/>
          <w:sz w:val="28"/>
          <w:szCs w:val="28"/>
        </w:rPr>
        <w:t>Пластинин П.И. Поршневые компрессоры. Том.1. Теория и расчет / 2-е изд. переработано и доп. -М.: Колос, 2000. - 456с.</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color w:val="000000"/>
          <w:sz w:val="28"/>
          <w:szCs w:val="28"/>
        </w:rPr>
        <w:t>Захаренко С.Е., Анисимов С.А., Дмитревский В.А. и др. Поршневые компрессоры. - М.;Л. Машгиз, 1961.- 455с.</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color w:val="000000"/>
          <w:sz w:val="28"/>
          <w:szCs w:val="28"/>
        </w:rPr>
        <w:t>Гриб В.В., Сафонов Б.П., Жуков Р.В. Динамика механизма движения поршневого компрессора с учетом зазоров в подвижных соединениях. - Вестник машиностроения. 2002. №4. С.3-7.</w:t>
      </w:r>
    </w:p>
    <w:p w:rsidR="001119B2" w:rsidRPr="00542792" w:rsidRDefault="00542792" w:rsidP="00461177">
      <w:pPr>
        <w:numPr>
          <w:ilvl w:val="0"/>
          <w:numId w:val="2"/>
        </w:numPr>
        <w:tabs>
          <w:tab w:val="clear" w:pos="720"/>
          <w:tab w:val="left" w:pos="426"/>
          <w:tab w:val="num" w:pos="1080"/>
        </w:tabs>
        <w:spacing w:line="360" w:lineRule="auto"/>
        <w:ind w:left="0" w:firstLine="0"/>
        <w:jc w:val="both"/>
        <w:rPr>
          <w:sz w:val="28"/>
          <w:szCs w:val="28"/>
        </w:rPr>
      </w:pPr>
      <w:r>
        <w:rPr>
          <w:color w:val="000000"/>
          <w:sz w:val="28"/>
          <w:szCs w:val="28"/>
        </w:rPr>
        <w:t xml:space="preserve"> </w:t>
      </w:r>
      <w:r w:rsidR="001119B2" w:rsidRPr="00542792">
        <w:rPr>
          <w:color w:val="000000"/>
          <w:sz w:val="28"/>
          <w:szCs w:val="28"/>
        </w:rPr>
        <w:t>Береснев В.Н. Некоторые результаты исследований виброхарактеристик поршневого компрессора // Машины и аппараты холодильной техники и кондиционирования воздуха. - Л.,1978..№3. С.164-171.</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color w:val="000000"/>
          <w:sz w:val="28"/>
          <w:szCs w:val="28"/>
        </w:rPr>
        <w:t xml:space="preserve"> Видякин Ю.А., Доброклонский Е.Б., Кондратьева Т.Ф. Оппозитные компрессоры. - Л.:Машиностроение, 1979.- 279с.</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color w:val="000000"/>
          <w:sz w:val="28"/>
          <w:szCs w:val="28"/>
        </w:rPr>
        <w:t xml:space="preserve"> Сергеев В.И., Юдин К.М. Исследование динамики плоских механизмов с зазорами. - М.: Наука, 1974. -111с.</w:t>
      </w:r>
    </w:p>
    <w:p w:rsidR="001119B2" w:rsidRPr="00542792" w:rsidRDefault="001119B2" w:rsidP="00461177">
      <w:pPr>
        <w:numPr>
          <w:ilvl w:val="0"/>
          <w:numId w:val="2"/>
        </w:numPr>
        <w:tabs>
          <w:tab w:val="clear" w:pos="720"/>
          <w:tab w:val="left" w:pos="426"/>
          <w:tab w:val="num" w:pos="1080"/>
        </w:tabs>
        <w:spacing w:line="360" w:lineRule="auto"/>
        <w:ind w:left="0" w:firstLine="0"/>
        <w:jc w:val="both"/>
        <w:rPr>
          <w:sz w:val="28"/>
          <w:szCs w:val="28"/>
        </w:rPr>
      </w:pPr>
      <w:r w:rsidRPr="00542792">
        <w:rPr>
          <w:color w:val="000000"/>
          <w:sz w:val="28"/>
          <w:szCs w:val="28"/>
        </w:rPr>
        <w:t xml:space="preserve"> РД 09-102-95. Методические указания по определению остаточного ресурса потенциально опасных объектов, поднадзорных Госгортехнадзору России.</w:t>
      </w:r>
    </w:p>
    <w:p w:rsidR="00DC42BE" w:rsidRDefault="00DC42BE">
      <w:pPr>
        <w:spacing w:line="360" w:lineRule="auto"/>
        <w:jc w:val="both"/>
        <w:rPr>
          <w:b/>
          <w:bCs/>
          <w:sz w:val="28"/>
          <w:szCs w:val="28"/>
        </w:rPr>
      </w:pPr>
      <w:r>
        <w:rPr>
          <w:b/>
          <w:bCs/>
          <w:szCs w:val="28"/>
        </w:rPr>
        <w:br w:type="page"/>
      </w:r>
    </w:p>
    <w:p w:rsidR="001119B2" w:rsidRPr="00542792" w:rsidRDefault="001119B2" w:rsidP="00542792">
      <w:pPr>
        <w:pStyle w:val="31"/>
        <w:spacing w:line="360" w:lineRule="auto"/>
        <w:ind w:left="0" w:firstLine="709"/>
        <w:rPr>
          <w:b/>
          <w:bCs/>
          <w:szCs w:val="28"/>
        </w:rPr>
      </w:pPr>
      <w:r w:rsidRPr="00542792">
        <w:rPr>
          <w:b/>
          <w:bCs/>
          <w:szCs w:val="28"/>
        </w:rPr>
        <w:t>ПРИЛОЖЕНИЕ А</w:t>
      </w:r>
    </w:p>
    <w:p w:rsidR="001119B2" w:rsidRPr="00542792" w:rsidRDefault="001119B2" w:rsidP="00542792">
      <w:pPr>
        <w:pStyle w:val="31"/>
        <w:spacing w:line="360" w:lineRule="auto"/>
        <w:ind w:left="0" w:firstLine="709"/>
        <w:rPr>
          <w:b/>
          <w:bCs/>
          <w:szCs w:val="28"/>
        </w:rPr>
      </w:pPr>
    </w:p>
    <w:p w:rsidR="001119B2" w:rsidRPr="00542792" w:rsidRDefault="001119B2" w:rsidP="00542792">
      <w:pPr>
        <w:pStyle w:val="31"/>
        <w:spacing w:line="360" w:lineRule="auto"/>
        <w:ind w:left="0" w:firstLine="709"/>
        <w:rPr>
          <w:b/>
          <w:bCs/>
          <w:szCs w:val="28"/>
        </w:rPr>
      </w:pPr>
      <w:r w:rsidRPr="00542792">
        <w:rPr>
          <w:b/>
          <w:bCs/>
          <w:szCs w:val="28"/>
        </w:rPr>
        <w:t>ОСНОВНЫЕ ХАРАКТЕРИСТИКИ БЛОКА ВВОДА\ВЫВОДА</w:t>
      </w:r>
    </w:p>
    <w:p w:rsidR="001119B2" w:rsidRPr="00542792" w:rsidRDefault="001119B2" w:rsidP="00542792">
      <w:pPr>
        <w:pStyle w:val="31"/>
        <w:spacing w:line="360" w:lineRule="auto"/>
        <w:ind w:left="0" w:firstLine="709"/>
        <w:rPr>
          <w:b/>
          <w:bCs/>
          <w:szCs w:val="28"/>
        </w:rPr>
      </w:pPr>
    </w:p>
    <w:p w:rsidR="001119B2" w:rsidRPr="00542792" w:rsidRDefault="001119B2" w:rsidP="00542792">
      <w:pPr>
        <w:autoSpaceDE w:val="0"/>
        <w:autoSpaceDN w:val="0"/>
        <w:adjustRightInd w:val="0"/>
        <w:spacing w:line="360" w:lineRule="auto"/>
        <w:ind w:firstLine="709"/>
        <w:jc w:val="both"/>
        <w:rPr>
          <w:color w:val="000000"/>
          <w:sz w:val="28"/>
          <w:szCs w:val="28"/>
        </w:rPr>
      </w:pPr>
      <w:r w:rsidRPr="00542792">
        <w:rPr>
          <w:color w:val="000000"/>
          <w:sz w:val="28"/>
          <w:szCs w:val="28"/>
        </w:rPr>
        <w:t xml:space="preserve">Средства традиционного ввода-вывода (в/в) представляют собой модульную подсистему, обеспечивающую разнообразие вариантов при установке. Ее конструкция предусматривает установку поблизости от полевых устройств. Подсистема традиционного в/в оборудована </w:t>
      </w:r>
      <w:r w:rsidRPr="00542792">
        <w:rPr>
          <w:sz w:val="28"/>
          <w:szCs w:val="28"/>
        </w:rPr>
        <w:t>ключами защиты функциональной совместимости и подключения полевых устройств,</w:t>
      </w:r>
      <w:r w:rsidRPr="00542792">
        <w:rPr>
          <w:color w:val="000000"/>
          <w:sz w:val="28"/>
          <w:szCs w:val="28"/>
        </w:rPr>
        <w:t xml:space="preserve"> которые гарантируют, что плата в/в может быть включена только в совместимый с ней клеммный блок. Модульность, ключи защиты, поддержка принципа включи и работай делают платы традиционного ввода-вывода разумным выбором для нашей системы управления технологическим процессом.</w:t>
      </w:r>
    </w:p>
    <w:p w:rsidR="001119B2" w:rsidRPr="00542792" w:rsidRDefault="001119B2" w:rsidP="00542792">
      <w:pPr>
        <w:autoSpaceDE w:val="0"/>
        <w:autoSpaceDN w:val="0"/>
        <w:adjustRightInd w:val="0"/>
        <w:spacing w:line="360" w:lineRule="auto"/>
        <w:ind w:firstLine="709"/>
        <w:jc w:val="both"/>
        <w:rPr>
          <w:color w:val="000000"/>
          <w:sz w:val="28"/>
          <w:szCs w:val="28"/>
        </w:rPr>
      </w:pPr>
    </w:p>
    <w:p w:rsidR="001119B2" w:rsidRPr="00542792" w:rsidRDefault="001119B2" w:rsidP="00542792">
      <w:pPr>
        <w:autoSpaceDE w:val="0"/>
        <w:autoSpaceDN w:val="0"/>
        <w:adjustRightInd w:val="0"/>
        <w:spacing w:line="360" w:lineRule="auto"/>
        <w:ind w:firstLine="709"/>
        <w:jc w:val="both"/>
        <w:rPr>
          <w:b/>
          <w:bCs/>
          <w:color w:val="000000"/>
          <w:sz w:val="28"/>
          <w:szCs w:val="28"/>
        </w:rPr>
      </w:pPr>
      <w:r w:rsidRPr="00542792">
        <w:rPr>
          <w:b/>
          <w:bCs/>
          <w:color w:val="000000"/>
          <w:sz w:val="28"/>
          <w:szCs w:val="28"/>
        </w:rPr>
        <w:t>В состав подсистемы традиционного ввода-вывода входят:</w:t>
      </w:r>
    </w:p>
    <w:p w:rsidR="001119B2" w:rsidRPr="00542792" w:rsidRDefault="001119B2" w:rsidP="00461177">
      <w:pPr>
        <w:numPr>
          <w:ilvl w:val="0"/>
          <w:numId w:val="63"/>
        </w:numPr>
        <w:autoSpaceDE w:val="0"/>
        <w:autoSpaceDN w:val="0"/>
        <w:adjustRightInd w:val="0"/>
        <w:spacing w:line="360" w:lineRule="auto"/>
        <w:ind w:left="0" w:firstLine="709"/>
        <w:jc w:val="both"/>
        <w:rPr>
          <w:color w:val="000000"/>
          <w:sz w:val="28"/>
          <w:szCs w:val="28"/>
        </w:rPr>
      </w:pPr>
      <w:r w:rsidRPr="00542792">
        <w:rPr>
          <w:color w:val="000000"/>
          <w:sz w:val="28"/>
          <w:szCs w:val="28"/>
        </w:rPr>
        <w:t>Несущая панель (монтируется на рейке DIN), на которую устанавливаются все компоненты, осуществляющие ввод-вывод.</w:t>
      </w:r>
    </w:p>
    <w:p w:rsidR="001119B2" w:rsidRPr="00542792" w:rsidRDefault="001119B2" w:rsidP="00461177">
      <w:pPr>
        <w:numPr>
          <w:ilvl w:val="0"/>
          <w:numId w:val="63"/>
        </w:numPr>
        <w:autoSpaceDE w:val="0"/>
        <w:autoSpaceDN w:val="0"/>
        <w:adjustRightInd w:val="0"/>
        <w:spacing w:line="360" w:lineRule="auto"/>
        <w:ind w:left="0" w:firstLine="709"/>
        <w:jc w:val="both"/>
        <w:rPr>
          <w:color w:val="000000"/>
          <w:sz w:val="28"/>
          <w:szCs w:val="28"/>
        </w:rPr>
      </w:pPr>
      <w:r w:rsidRPr="00542792">
        <w:rPr>
          <w:color w:val="000000"/>
          <w:sz w:val="28"/>
          <w:szCs w:val="28"/>
        </w:rPr>
        <w:t>Групповой источник питания полевых устройств с выходным напряжением 24 В.</w:t>
      </w:r>
    </w:p>
    <w:p w:rsidR="001119B2" w:rsidRPr="00542792" w:rsidRDefault="001119B2" w:rsidP="00461177">
      <w:pPr>
        <w:numPr>
          <w:ilvl w:val="0"/>
          <w:numId w:val="63"/>
        </w:numPr>
        <w:autoSpaceDE w:val="0"/>
        <w:autoSpaceDN w:val="0"/>
        <w:adjustRightInd w:val="0"/>
        <w:spacing w:line="360" w:lineRule="auto"/>
        <w:ind w:left="0" w:firstLine="709"/>
        <w:jc w:val="both"/>
        <w:rPr>
          <w:color w:val="000000"/>
          <w:sz w:val="28"/>
          <w:szCs w:val="28"/>
        </w:rPr>
      </w:pPr>
      <w:r w:rsidRPr="00542792">
        <w:rPr>
          <w:color w:val="000000"/>
          <w:sz w:val="28"/>
          <w:szCs w:val="28"/>
        </w:rPr>
        <w:t>Интерфейс в/в, состоящий из платы в/в и клеммного блока.</w:t>
      </w:r>
    </w:p>
    <w:p w:rsidR="001119B2" w:rsidRPr="00542792" w:rsidRDefault="001119B2" w:rsidP="00461177">
      <w:pPr>
        <w:numPr>
          <w:ilvl w:val="0"/>
          <w:numId w:val="63"/>
        </w:numPr>
        <w:autoSpaceDE w:val="0"/>
        <w:autoSpaceDN w:val="0"/>
        <w:adjustRightInd w:val="0"/>
        <w:spacing w:line="360" w:lineRule="auto"/>
        <w:ind w:left="0" w:firstLine="709"/>
        <w:jc w:val="both"/>
        <w:rPr>
          <w:color w:val="000000"/>
          <w:sz w:val="28"/>
          <w:szCs w:val="28"/>
        </w:rPr>
      </w:pPr>
      <w:r w:rsidRPr="00542792">
        <w:rPr>
          <w:color w:val="000000"/>
          <w:sz w:val="28"/>
          <w:szCs w:val="28"/>
        </w:rPr>
        <w:t>Различные платы аналогового и дискретного в/в, имеющие одинаковые внешний корпус и разъемы и легко устанавливающиеся на несущую панель.</w:t>
      </w:r>
    </w:p>
    <w:p w:rsidR="001119B2" w:rsidRPr="00542792" w:rsidRDefault="001119B2" w:rsidP="00461177">
      <w:pPr>
        <w:numPr>
          <w:ilvl w:val="0"/>
          <w:numId w:val="63"/>
        </w:numPr>
        <w:autoSpaceDE w:val="0"/>
        <w:autoSpaceDN w:val="0"/>
        <w:adjustRightInd w:val="0"/>
        <w:spacing w:line="360" w:lineRule="auto"/>
        <w:ind w:left="0" w:firstLine="709"/>
        <w:jc w:val="both"/>
        <w:rPr>
          <w:color w:val="000000"/>
          <w:sz w:val="28"/>
          <w:szCs w:val="28"/>
        </w:rPr>
      </w:pPr>
      <w:r w:rsidRPr="00542792">
        <w:rPr>
          <w:color w:val="000000"/>
          <w:sz w:val="28"/>
          <w:szCs w:val="28"/>
        </w:rPr>
        <w:t>Различные клеммные блоки, которые устанавливаются на несущую панель и к которым может быть подключена проводка до установки плат в/в.</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Все платы в/в помещены в одинаковые корпуса, которые вставляются в несущую панель интерфейсов в/в. На корпусе четко указан тип содержащейся в нем платы. С помощью хорошо заметных светодиодов, расположенных в верхней части платы в/в, можно сразу видеть индикацию подачи питания, ошибки и статуса для каждого из 8 каналов платы.</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Для нашего случая производится установка:</w:t>
      </w:r>
    </w:p>
    <w:p w:rsidR="001119B2" w:rsidRPr="00542792" w:rsidRDefault="001119B2" w:rsidP="00461177">
      <w:pPr>
        <w:numPr>
          <w:ilvl w:val="0"/>
          <w:numId w:val="64"/>
        </w:numPr>
        <w:autoSpaceDE w:val="0"/>
        <w:autoSpaceDN w:val="0"/>
        <w:adjustRightInd w:val="0"/>
        <w:spacing w:line="360" w:lineRule="auto"/>
        <w:ind w:left="0" w:firstLine="709"/>
        <w:jc w:val="both"/>
        <w:rPr>
          <w:sz w:val="28"/>
          <w:szCs w:val="28"/>
        </w:rPr>
      </w:pPr>
      <w:r w:rsidRPr="00542792">
        <w:rPr>
          <w:sz w:val="28"/>
          <w:szCs w:val="28"/>
        </w:rPr>
        <w:t>Двух сегментов панели Н1 (</w:t>
      </w:r>
      <w:r w:rsidRPr="00542792">
        <w:rPr>
          <w:bCs/>
          <w:sz w:val="28"/>
          <w:szCs w:val="28"/>
        </w:rPr>
        <w:t>шины FOUNDATION</w:t>
      </w:r>
      <w:r w:rsidRPr="00542792">
        <w:rPr>
          <w:sz w:val="28"/>
          <w:szCs w:val="28"/>
        </w:rPr>
        <w:t>);</w:t>
      </w:r>
    </w:p>
    <w:p w:rsidR="001119B2" w:rsidRPr="00542792" w:rsidRDefault="001119B2" w:rsidP="00461177">
      <w:pPr>
        <w:numPr>
          <w:ilvl w:val="0"/>
          <w:numId w:val="64"/>
        </w:numPr>
        <w:autoSpaceDE w:val="0"/>
        <w:autoSpaceDN w:val="0"/>
        <w:adjustRightInd w:val="0"/>
        <w:spacing w:line="360" w:lineRule="auto"/>
        <w:ind w:left="0" w:firstLine="709"/>
        <w:jc w:val="both"/>
        <w:rPr>
          <w:sz w:val="28"/>
          <w:szCs w:val="28"/>
        </w:rPr>
      </w:pPr>
      <w:r w:rsidRPr="00542792">
        <w:rPr>
          <w:sz w:val="28"/>
          <w:szCs w:val="28"/>
        </w:rPr>
        <w:t>Двух восьмиканальных плат</w:t>
      </w:r>
      <w:r w:rsidR="00542792">
        <w:rPr>
          <w:sz w:val="28"/>
          <w:szCs w:val="28"/>
        </w:rPr>
        <w:t xml:space="preserve"> </w:t>
      </w:r>
      <w:r w:rsidRPr="00542792">
        <w:rPr>
          <w:sz w:val="28"/>
          <w:szCs w:val="28"/>
        </w:rPr>
        <w:t xml:space="preserve">аналогового ввода с поддержкой </w:t>
      </w:r>
      <w:r w:rsidRPr="00542792">
        <w:rPr>
          <w:sz w:val="28"/>
          <w:szCs w:val="28"/>
          <w:lang w:val="en-US"/>
        </w:rPr>
        <w:t>HART</w:t>
      </w:r>
      <w:r w:rsidRPr="00542792">
        <w:rPr>
          <w:sz w:val="28"/>
          <w:szCs w:val="28"/>
        </w:rPr>
        <w:t xml:space="preserve"> протокола;</w:t>
      </w:r>
    </w:p>
    <w:p w:rsidR="001119B2" w:rsidRPr="00542792" w:rsidRDefault="001119B2" w:rsidP="00461177">
      <w:pPr>
        <w:numPr>
          <w:ilvl w:val="0"/>
          <w:numId w:val="64"/>
        </w:numPr>
        <w:autoSpaceDE w:val="0"/>
        <w:autoSpaceDN w:val="0"/>
        <w:adjustRightInd w:val="0"/>
        <w:spacing w:line="360" w:lineRule="auto"/>
        <w:ind w:left="0" w:firstLine="709"/>
        <w:jc w:val="both"/>
        <w:rPr>
          <w:sz w:val="28"/>
          <w:szCs w:val="28"/>
        </w:rPr>
      </w:pPr>
      <w:r w:rsidRPr="00542792">
        <w:rPr>
          <w:sz w:val="28"/>
          <w:szCs w:val="28"/>
        </w:rPr>
        <w:t>Блок последовательного интерфейса (четыре порта);</w:t>
      </w:r>
    </w:p>
    <w:p w:rsidR="001119B2" w:rsidRPr="00542792" w:rsidRDefault="001119B2" w:rsidP="00461177">
      <w:pPr>
        <w:numPr>
          <w:ilvl w:val="0"/>
          <w:numId w:val="64"/>
        </w:numPr>
        <w:autoSpaceDE w:val="0"/>
        <w:autoSpaceDN w:val="0"/>
        <w:adjustRightInd w:val="0"/>
        <w:spacing w:line="360" w:lineRule="auto"/>
        <w:ind w:left="0" w:firstLine="709"/>
        <w:jc w:val="both"/>
        <w:rPr>
          <w:sz w:val="28"/>
          <w:szCs w:val="28"/>
        </w:rPr>
      </w:pPr>
      <w:r w:rsidRPr="00542792">
        <w:rPr>
          <w:sz w:val="28"/>
          <w:szCs w:val="28"/>
        </w:rPr>
        <w:t>Два резервируемых контроллера;</w:t>
      </w:r>
    </w:p>
    <w:p w:rsidR="001119B2" w:rsidRPr="00542792" w:rsidRDefault="001119B2" w:rsidP="00461177">
      <w:pPr>
        <w:numPr>
          <w:ilvl w:val="0"/>
          <w:numId w:val="64"/>
        </w:numPr>
        <w:autoSpaceDE w:val="0"/>
        <w:autoSpaceDN w:val="0"/>
        <w:adjustRightInd w:val="0"/>
        <w:spacing w:line="360" w:lineRule="auto"/>
        <w:ind w:left="0" w:firstLine="709"/>
        <w:jc w:val="both"/>
        <w:rPr>
          <w:sz w:val="28"/>
          <w:szCs w:val="28"/>
        </w:rPr>
      </w:pPr>
      <w:r w:rsidRPr="00542792">
        <w:rPr>
          <w:sz w:val="28"/>
          <w:szCs w:val="28"/>
        </w:rPr>
        <w:t>Системный транзитный и группой источники питания;</w:t>
      </w:r>
    </w:p>
    <w:p w:rsidR="001119B2" w:rsidRPr="00542792" w:rsidRDefault="001119B2" w:rsidP="00461177">
      <w:pPr>
        <w:numPr>
          <w:ilvl w:val="0"/>
          <w:numId w:val="64"/>
        </w:numPr>
        <w:autoSpaceDE w:val="0"/>
        <w:autoSpaceDN w:val="0"/>
        <w:adjustRightInd w:val="0"/>
        <w:spacing w:line="360" w:lineRule="auto"/>
        <w:ind w:left="0" w:firstLine="709"/>
        <w:jc w:val="both"/>
        <w:rPr>
          <w:sz w:val="28"/>
          <w:szCs w:val="28"/>
        </w:rPr>
      </w:pPr>
      <w:r w:rsidRPr="00542792">
        <w:rPr>
          <w:sz w:val="28"/>
          <w:szCs w:val="28"/>
        </w:rPr>
        <w:t>Коммутационные средства (общая длина 400 м);</w:t>
      </w:r>
    </w:p>
    <w:p w:rsidR="001119B2" w:rsidRPr="00542792" w:rsidRDefault="001119B2" w:rsidP="00542792">
      <w:pPr>
        <w:autoSpaceDE w:val="0"/>
        <w:autoSpaceDN w:val="0"/>
        <w:adjustRightInd w:val="0"/>
        <w:spacing w:line="360" w:lineRule="auto"/>
        <w:ind w:firstLine="709"/>
        <w:jc w:val="both"/>
        <w:rPr>
          <w:b/>
          <w:bCs/>
          <w:sz w:val="28"/>
          <w:szCs w:val="28"/>
        </w:rPr>
      </w:pPr>
      <w:r w:rsidRPr="00542792">
        <w:rPr>
          <w:b/>
          <w:bCs/>
          <w:sz w:val="28"/>
          <w:szCs w:val="28"/>
        </w:rPr>
        <w:t>Общие внешние условия для всех интерфейсов в/в:</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Температура хранения: от - 40 до 85 °C (от – 40 до 185 °F);</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Рабочая температура: от 0 до 60 °C (от 32 до 140 °F)</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Относительная влажность: от 5 до 95% , без конденсации;</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Загрязнение воздуха:</w:t>
      </w:r>
    </w:p>
    <w:p w:rsidR="001119B2" w:rsidRPr="00542792" w:rsidRDefault="001119B2" w:rsidP="00461177">
      <w:pPr>
        <w:numPr>
          <w:ilvl w:val="0"/>
          <w:numId w:val="65"/>
        </w:numPr>
        <w:autoSpaceDE w:val="0"/>
        <w:autoSpaceDN w:val="0"/>
        <w:adjustRightInd w:val="0"/>
        <w:spacing w:line="360" w:lineRule="auto"/>
        <w:ind w:left="0" w:firstLine="709"/>
        <w:jc w:val="both"/>
        <w:rPr>
          <w:sz w:val="28"/>
          <w:szCs w:val="28"/>
        </w:rPr>
      </w:pPr>
      <w:r w:rsidRPr="00542792">
        <w:rPr>
          <w:sz w:val="28"/>
          <w:szCs w:val="28"/>
        </w:rPr>
        <w:t>ISA-S71.04-1985, Класс G3 загрязнений воздуха;</w:t>
      </w:r>
    </w:p>
    <w:p w:rsidR="001119B2" w:rsidRPr="00542792" w:rsidRDefault="001119B2" w:rsidP="00461177">
      <w:pPr>
        <w:numPr>
          <w:ilvl w:val="0"/>
          <w:numId w:val="65"/>
        </w:numPr>
        <w:autoSpaceDE w:val="0"/>
        <w:autoSpaceDN w:val="0"/>
        <w:adjustRightInd w:val="0"/>
        <w:spacing w:line="360" w:lineRule="auto"/>
        <w:ind w:left="0" w:firstLine="709"/>
        <w:jc w:val="both"/>
        <w:rPr>
          <w:sz w:val="28"/>
          <w:szCs w:val="28"/>
        </w:rPr>
      </w:pPr>
      <w:r w:rsidRPr="00542792">
        <w:rPr>
          <w:sz w:val="28"/>
          <w:szCs w:val="28"/>
        </w:rPr>
        <w:t>Защитное покрытие;</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Уровень защиты: IP 20, NEMA 12;</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Сертификация для опасных зон:</w:t>
      </w:r>
    </w:p>
    <w:p w:rsidR="001119B2" w:rsidRPr="00542792" w:rsidRDefault="001119B2" w:rsidP="00461177">
      <w:pPr>
        <w:numPr>
          <w:ilvl w:val="0"/>
          <w:numId w:val="66"/>
        </w:numPr>
        <w:autoSpaceDE w:val="0"/>
        <w:autoSpaceDN w:val="0"/>
        <w:adjustRightInd w:val="0"/>
        <w:spacing w:line="360" w:lineRule="auto"/>
        <w:ind w:left="0" w:firstLine="709"/>
        <w:jc w:val="both"/>
        <w:rPr>
          <w:sz w:val="28"/>
          <w:szCs w:val="28"/>
        </w:rPr>
      </w:pPr>
      <w:r w:rsidRPr="00542792">
        <w:rPr>
          <w:sz w:val="28"/>
          <w:szCs w:val="28"/>
        </w:rPr>
        <w:t>Класс 1, Раздел 2, Группы A, B,C, D; T4;</w:t>
      </w:r>
    </w:p>
    <w:p w:rsidR="001119B2" w:rsidRPr="00542792" w:rsidRDefault="001119B2" w:rsidP="00461177">
      <w:pPr>
        <w:numPr>
          <w:ilvl w:val="0"/>
          <w:numId w:val="66"/>
        </w:numPr>
        <w:autoSpaceDE w:val="0"/>
        <w:autoSpaceDN w:val="0"/>
        <w:adjustRightInd w:val="0"/>
        <w:spacing w:line="360" w:lineRule="auto"/>
        <w:ind w:left="0" w:firstLine="709"/>
        <w:jc w:val="both"/>
        <w:rPr>
          <w:sz w:val="28"/>
          <w:szCs w:val="28"/>
          <w:lang w:val="en-US"/>
        </w:rPr>
      </w:pPr>
      <w:r w:rsidRPr="00542792">
        <w:rPr>
          <w:sz w:val="28"/>
          <w:szCs w:val="28"/>
        </w:rPr>
        <w:t>С</w:t>
      </w:r>
      <w:r w:rsidRPr="00542792">
        <w:rPr>
          <w:sz w:val="28"/>
          <w:szCs w:val="28"/>
          <w:lang w:val="en-US"/>
        </w:rPr>
        <w:t xml:space="preserve">ENELEC </w:t>
      </w:r>
      <w:r w:rsidRPr="00542792">
        <w:rPr>
          <w:sz w:val="28"/>
          <w:szCs w:val="28"/>
        </w:rPr>
        <w:t>Зона</w:t>
      </w:r>
      <w:r w:rsidRPr="00542792">
        <w:rPr>
          <w:sz w:val="28"/>
          <w:szCs w:val="28"/>
          <w:lang w:val="en-US"/>
        </w:rPr>
        <w:t xml:space="preserve"> 2 IIC T4;</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Ударная нагрузка: ½ синусоиды 10 g в течение 11 мс;</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 xml:space="preserve">Вибрация: </w:t>
      </w:r>
    </w:p>
    <w:p w:rsidR="001119B2" w:rsidRPr="00542792" w:rsidRDefault="001119B2" w:rsidP="00461177">
      <w:pPr>
        <w:numPr>
          <w:ilvl w:val="0"/>
          <w:numId w:val="67"/>
        </w:numPr>
        <w:autoSpaceDE w:val="0"/>
        <w:autoSpaceDN w:val="0"/>
        <w:adjustRightInd w:val="0"/>
        <w:spacing w:line="360" w:lineRule="auto"/>
        <w:ind w:left="0" w:firstLine="709"/>
        <w:jc w:val="both"/>
        <w:rPr>
          <w:sz w:val="28"/>
          <w:szCs w:val="28"/>
        </w:rPr>
      </w:pPr>
      <w:r w:rsidRPr="00542792">
        <w:rPr>
          <w:sz w:val="28"/>
          <w:szCs w:val="28"/>
        </w:rPr>
        <w:t>Вибрация с полным размахом 1 мм для частот от 5 до 16 Гц;</w:t>
      </w:r>
    </w:p>
    <w:p w:rsidR="001119B2" w:rsidRPr="00542792" w:rsidRDefault="001119B2" w:rsidP="00461177">
      <w:pPr>
        <w:numPr>
          <w:ilvl w:val="0"/>
          <w:numId w:val="67"/>
        </w:numPr>
        <w:autoSpaceDE w:val="0"/>
        <w:autoSpaceDN w:val="0"/>
        <w:adjustRightInd w:val="0"/>
        <w:spacing w:line="360" w:lineRule="auto"/>
        <w:ind w:left="0" w:firstLine="709"/>
        <w:jc w:val="both"/>
        <w:rPr>
          <w:sz w:val="28"/>
          <w:szCs w:val="28"/>
        </w:rPr>
      </w:pPr>
      <w:r w:rsidRPr="00542792">
        <w:rPr>
          <w:sz w:val="28"/>
          <w:szCs w:val="28"/>
        </w:rPr>
        <w:t>0,5 g для частот от 16 до 150 Гц;</w:t>
      </w:r>
    </w:p>
    <w:p w:rsidR="001119B2" w:rsidRPr="00542792" w:rsidRDefault="001119B2" w:rsidP="00542792">
      <w:pPr>
        <w:autoSpaceDE w:val="0"/>
        <w:autoSpaceDN w:val="0"/>
        <w:adjustRightInd w:val="0"/>
        <w:spacing w:line="360" w:lineRule="auto"/>
        <w:ind w:firstLine="709"/>
        <w:jc w:val="both"/>
        <w:rPr>
          <w:sz w:val="28"/>
          <w:szCs w:val="28"/>
        </w:rPr>
      </w:pPr>
      <w:r w:rsidRPr="00542792">
        <w:rPr>
          <w:sz w:val="28"/>
          <w:szCs w:val="28"/>
        </w:rPr>
        <w:t>Размеры:</w:t>
      </w:r>
    </w:p>
    <w:p w:rsidR="001119B2" w:rsidRPr="00542792" w:rsidRDefault="001119B2" w:rsidP="00461177">
      <w:pPr>
        <w:numPr>
          <w:ilvl w:val="0"/>
          <w:numId w:val="68"/>
        </w:numPr>
        <w:autoSpaceDE w:val="0"/>
        <w:autoSpaceDN w:val="0"/>
        <w:adjustRightInd w:val="0"/>
        <w:spacing w:line="360" w:lineRule="auto"/>
        <w:ind w:left="0" w:firstLine="709"/>
        <w:jc w:val="both"/>
        <w:rPr>
          <w:sz w:val="28"/>
          <w:szCs w:val="28"/>
        </w:rPr>
      </w:pPr>
      <w:r w:rsidRPr="00542792">
        <w:rPr>
          <w:sz w:val="28"/>
          <w:szCs w:val="28"/>
        </w:rPr>
        <w:t>Высота 10,7 см (4,2 дюйма);</w:t>
      </w:r>
    </w:p>
    <w:p w:rsidR="001119B2" w:rsidRPr="00542792" w:rsidRDefault="001119B2" w:rsidP="00461177">
      <w:pPr>
        <w:numPr>
          <w:ilvl w:val="0"/>
          <w:numId w:val="68"/>
        </w:numPr>
        <w:autoSpaceDE w:val="0"/>
        <w:autoSpaceDN w:val="0"/>
        <w:adjustRightInd w:val="0"/>
        <w:spacing w:line="360" w:lineRule="auto"/>
        <w:ind w:left="0" w:firstLine="709"/>
        <w:jc w:val="both"/>
        <w:rPr>
          <w:sz w:val="28"/>
          <w:szCs w:val="28"/>
        </w:rPr>
      </w:pPr>
      <w:r w:rsidRPr="00542792">
        <w:rPr>
          <w:sz w:val="28"/>
          <w:szCs w:val="28"/>
        </w:rPr>
        <w:t>Ширина 4,1 см (1,6 дюйма);</w:t>
      </w:r>
    </w:p>
    <w:p w:rsidR="001119B2" w:rsidRPr="00542792" w:rsidRDefault="001119B2" w:rsidP="00461177">
      <w:pPr>
        <w:numPr>
          <w:ilvl w:val="0"/>
          <w:numId w:val="68"/>
        </w:numPr>
        <w:autoSpaceDE w:val="0"/>
        <w:autoSpaceDN w:val="0"/>
        <w:adjustRightInd w:val="0"/>
        <w:spacing w:line="360" w:lineRule="auto"/>
        <w:ind w:left="0" w:firstLine="709"/>
        <w:jc w:val="both"/>
        <w:rPr>
          <w:sz w:val="28"/>
          <w:szCs w:val="28"/>
        </w:rPr>
      </w:pPr>
      <w:r w:rsidRPr="00542792">
        <w:rPr>
          <w:sz w:val="28"/>
          <w:szCs w:val="28"/>
        </w:rPr>
        <w:t>Толщина 10,5 см (4,1 дюйма).</w:t>
      </w:r>
    </w:p>
    <w:p w:rsidR="001119B2" w:rsidRPr="00542792" w:rsidRDefault="001119B2" w:rsidP="00542792">
      <w:pPr>
        <w:autoSpaceDE w:val="0"/>
        <w:autoSpaceDN w:val="0"/>
        <w:adjustRightInd w:val="0"/>
        <w:spacing w:line="360" w:lineRule="auto"/>
        <w:ind w:firstLine="709"/>
        <w:jc w:val="both"/>
        <w:rPr>
          <w:color w:val="000000"/>
          <w:sz w:val="28"/>
          <w:szCs w:val="28"/>
        </w:rPr>
      </w:pPr>
      <w:r w:rsidRPr="00542792">
        <w:rPr>
          <w:color w:val="000000"/>
          <w:sz w:val="28"/>
          <w:szCs w:val="28"/>
        </w:rPr>
        <w:t xml:space="preserve">Для тех полевых устройств, которые расположены во взрывобезопасных зонах, или для дискретных полевых устройств, которым требуется больший ток, чем максимальный выдерживаемый платой, предоставляется групповой клеммный блок с 10, 16 или 24-контактамидля соединения с ромежуточными панелями. Низкоуровневые сигналы проводятся по ленточному кабелю 0,093 мм2 (28 по AWG . Американскому сортаменту проводов) или круглому измерительному кабелю. Для полевых устройств, требующих внешнего питания, может поставляться клеммный блок в/в, предназначенный для 4-проводных устройств. Такой клеммный блок в/в используется вместе с платой аналогового ввода 4-20 мА. </w:t>
      </w:r>
    </w:p>
    <w:p w:rsidR="00A97C28" w:rsidRDefault="00A97C28">
      <w:pPr>
        <w:spacing w:line="360" w:lineRule="auto"/>
        <w:jc w:val="both"/>
        <w:rPr>
          <w:b/>
          <w:bCs/>
          <w:sz w:val="28"/>
          <w:szCs w:val="28"/>
        </w:rPr>
      </w:pPr>
      <w:r>
        <w:rPr>
          <w:bCs/>
          <w:szCs w:val="28"/>
        </w:rPr>
        <w:br w:type="page"/>
      </w:r>
    </w:p>
    <w:p w:rsidR="001119B2" w:rsidRPr="00542792" w:rsidRDefault="001119B2" w:rsidP="00542792">
      <w:pPr>
        <w:pStyle w:val="9"/>
        <w:autoSpaceDE w:val="0"/>
        <w:autoSpaceDN w:val="0"/>
        <w:adjustRightInd w:val="0"/>
        <w:ind w:firstLine="709"/>
        <w:rPr>
          <w:bCs/>
          <w:szCs w:val="28"/>
        </w:rPr>
      </w:pPr>
      <w:r w:rsidRPr="00542792">
        <w:rPr>
          <w:bCs/>
          <w:szCs w:val="28"/>
        </w:rPr>
        <w:t>ПРИЛОЖЕНИЕ</w:t>
      </w:r>
      <w:r w:rsidR="00542792">
        <w:rPr>
          <w:bCs/>
          <w:szCs w:val="28"/>
        </w:rPr>
        <w:t xml:space="preserve"> </w:t>
      </w:r>
      <w:r w:rsidRPr="00542792">
        <w:rPr>
          <w:bCs/>
          <w:szCs w:val="28"/>
        </w:rPr>
        <w:t>В</w:t>
      </w:r>
    </w:p>
    <w:p w:rsidR="001119B2" w:rsidRPr="00542792" w:rsidRDefault="001119B2" w:rsidP="00542792">
      <w:pPr>
        <w:spacing w:line="360" w:lineRule="auto"/>
        <w:ind w:firstLine="709"/>
        <w:jc w:val="both"/>
        <w:rPr>
          <w:sz w:val="28"/>
          <w:szCs w:val="28"/>
        </w:rPr>
      </w:pPr>
    </w:p>
    <w:p w:rsidR="001119B2" w:rsidRPr="00542792" w:rsidRDefault="001119B2" w:rsidP="00542792">
      <w:pPr>
        <w:autoSpaceDE w:val="0"/>
        <w:autoSpaceDN w:val="0"/>
        <w:adjustRightInd w:val="0"/>
        <w:spacing w:line="360" w:lineRule="auto"/>
        <w:ind w:firstLine="709"/>
        <w:jc w:val="both"/>
        <w:rPr>
          <w:b/>
          <w:bCs/>
          <w:sz w:val="28"/>
          <w:szCs w:val="28"/>
        </w:rPr>
      </w:pPr>
      <w:r w:rsidRPr="00542792">
        <w:rPr>
          <w:b/>
          <w:bCs/>
          <w:sz w:val="28"/>
          <w:szCs w:val="28"/>
        </w:rPr>
        <w:t xml:space="preserve">ОСНОВНОЙ ПЕРЕЧЕНЬ ЭЛЕМЕНТОВ СКОМПИЛИРОВАННОГО КОДА МОДЕЛИ </w:t>
      </w:r>
      <w:r w:rsidRPr="00542792">
        <w:rPr>
          <w:b/>
          <w:bCs/>
          <w:sz w:val="28"/>
          <w:szCs w:val="28"/>
          <w:lang w:val="en-US"/>
        </w:rPr>
        <w:t>RATIONAL</w:t>
      </w:r>
      <w:r w:rsidRPr="00542792">
        <w:rPr>
          <w:b/>
          <w:bCs/>
          <w:sz w:val="28"/>
          <w:szCs w:val="28"/>
        </w:rPr>
        <w:t xml:space="preserve"> </w:t>
      </w:r>
      <w:r w:rsidRPr="00542792">
        <w:rPr>
          <w:b/>
          <w:bCs/>
          <w:sz w:val="28"/>
          <w:szCs w:val="28"/>
          <w:lang w:val="en-US"/>
        </w:rPr>
        <w:t>ROSE</w:t>
      </w:r>
    </w:p>
    <w:p w:rsidR="001119B2" w:rsidRPr="00542792" w:rsidRDefault="001119B2" w:rsidP="00542792">
      <w:pPr>
        <w:autoSpaceDE w:val="0"/>
        <w:autoSpaceDN w:val="0"/>
        <w:adjustRightInd w:val="0"/>
        <w:spacing w:line="360" w:lineRule="auto"/>
        <w:ind w:firstLine="709"/>
        <w:jc w:val="both"/>
        <w:rPr>
          <w:sz w:val="28"/>
          <w:szCs w:val="28"/>
        </w:rPr>
      </w:pP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"stdafx.h"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"P_Sensor.h"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"T_Sensor.h"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"Main_Controller.h"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//##ModelId=4479BF1400C5</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Main_Controller::Alarm_mode()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 defined (_MSC_VER) &amp;&amp; (_MSC_VER &gt;= 1000)</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#pragma once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#ifndef _INC_MAIN_CONTROLLER_4479B91902AE_INCLUDED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#define _INC_MAIN_CONTROLLER_4479B91902AE_INCLUDED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class P_Sensor;</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class T_Sensor;</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//##ModelId=4479B91902AE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xml:space="preserve">class Main_Controller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public: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//##ModelId=4479BF1400C5</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Alarm_mode();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private: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//##ModelId=4479B92B019C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int m_P_Out_norm;</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//##ModelId=4479B949004A</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int m_T_Moto_Dop;</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//##ModelId=4479B96603E6</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int m_T_bearing_Dop;</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 /* _INC_MAIN_CONTROLLER_4479B91902AE_INCLUDED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"stdafx.h"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"Valve.h"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"Frequency_Device.h"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"Receiver.h"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"Pump.h"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"Air_compressor.h"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"Sensor.h"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"Alarm_Controller.h"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 defined (_MSC_VER) &amp;&amp; (_MSC_VER &gt;= 1000)</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#pragma once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#ifndef _INC_ALARM_CONTROLLER_427F52EB009B_INCLUDED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#define _INC_ALARM_CONTROLLER_427F52EB009B_INCLUDED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class Valve;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class Frequency_Device;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class Receiver;</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class Pump;</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class Air_compressor;</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class Sensor;</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//##ModelId=427F52EB009B</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xml:space="preserve">class Alarm_Controller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private: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//##ModelId=428263E300EA</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m_P_gas_In_min;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//##ModelId=4479A7500063</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m_P_gas_In_max;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//##ModelId=4479ADD803CE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m_P_gas_Out_min;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//##ModelId=4479ADFE00A8</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m_P_gas_Out_max;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//##ModelId=4479AF7C0183</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m_P_gas_Difference_max;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//##ModelId=4479A6E00365</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m_T_gas_Out_max;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//##ModelId=4479ABFF00DF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m_T_gas_In_max;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//##ModelId=428263F60128</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m_Freq_max;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//##ModelId=446DECFF03D5</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m_C_max;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//##ModelId=446DED1402EF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m_Virb_max;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//##ModelId=4479AB90000D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m_T_bearing_max;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//##ModelId=4479AEA500BC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m_T_moto_max;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//##ModelId=4479ABEC0073</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m_T_oil_max;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//##ModelId=4479AF0903D7</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m_P_Oil_max;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//##ModelId=4479AF2C0034</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m_P_Oil_Reserve_max;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//##ModelId=4479A7280033</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m_T_max;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//##ModelId=4479A99602A4</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int m_T_time;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//##ModelId=4479AA2903E6</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int m_P_time;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//##ModelId=4479AA4203BA</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int m_C_time;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//##ModelId=4479AA55032B</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int m_Vibr_time;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//##ModelId=4479B003026E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m_P_water_max;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//##ModelId=4479B03E0088</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m_P_water_min;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//##ModelId=4479B023030A</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m_P_air_max;</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//##ModelId=4479B06F03A9</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m_P_air_min;</w:t>
      </w:r>
    </w:p>
    <w:p w:rsidR="00A97C28" w:rsidRPr="00A97C28"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 /* _INC_ALARM_CONTROLLER_427F52EB009B_INCLUDED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"stdafx.h"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"Air_compressor.h"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//##ModelId=4479A1A5002A</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Air_compressor::Start()</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//##ModelId=4479A1AB0155</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Air_compressor::Stop()</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 defined (_MSC_VER) &amp;&amp; (_MSC_VER &gt;= 1000)</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#pragma once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#ifndef _INC_AIR_COMPRESSOR_4479A19702A1_INCLUDED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#define _INC_AIR_COMPRESSOR_4479A19702A1_INCLUDED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//##ModelId=4479A19702A1</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xml:space="preserve">class Air_compressor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private: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//##ModelId=4479A43A0161</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bool State;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public: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//##ModelId=4479A1A5002A</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Start();</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//##ModelId=4479A1AB0155</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Stop();</w:t>
      </w:r>
    </w:p>
    <w:p w:rsidR="001119B2" w:rsidRPr="00A5466A"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 /* _INC_AIR_COMPRESSOR_4479A19702A1_INCLUDED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"stdafx.h"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"Pump.h"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//##ModelId=4479A29E0032</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Pump::Start()</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//##ModelId=4479A2A7039C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Pump::Stop()</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 defined (_MSC_VER) &amp;&amp; (_MSC_VER &gt;= 1000)</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#pragma once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#ifndef _INC_PUMP_4479A25903A4_INCLUDED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#define _INC_PUMP_4479A25903A4_INCLUDED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//##ModelId=4479A25903A4</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xml:space="preserve">class Pump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protected: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//##ModelId=4479A3F20031</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bool State;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public: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//##ModelId=4479A29E0032</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Start();</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//##ModelId=4479A2A7039C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Stop();</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 /* _INC_PUMP_4479A25903A4_INCLUDED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"stdafx.h"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"Moto.h"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//##ModelId=42826F9400DA</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Moto::Start()</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//##ModelId=42826F9D035B</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Moto::Stop()</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 defined (_MSC_VER) &amp;&amp; (_MSC_VER &gt;= 1000)</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#pragma once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#ifndef _INC_MOTO_42826E470119_INCLUDED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#define _INC_MOTO_42826E470119_INCLUDED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//##ModelId=42826E470119</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xml:space="preserve">class Moto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private: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//##ModelId=4479A3D10232</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bool State;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public: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//##ModelId=42826F9400DA</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Start();</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//##ModelId=42826F9D035B</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Stop();</w:t>
      </w:r>
    </w:p>
    <w:p w:rsidR="001119B2" w:rsidRPr="00A5466A"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 /* _INC_MOTO_42826E470119_INCLUDED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"stdafx.h"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"Moto.h"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"Frequency_Device.h"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//##ModelId=446DE32902E4</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Frequency_Device::Up_Freq()</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//##ModelId=446DE3380304</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Frequency_Device::Down_Freq()</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 defined (_MSC_VER) &amp;&amp; (_MSC_VER &gt;= 1000)</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#pragma once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#ifndef _INC_FREQUENCY_DEVICE_446DE26B00F6_INCLUDED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#define _INC_FREQUENCY_DEVICE_446DE26B00F6_INCLUDED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class Moto;</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//##ModelId=446DE26B00F6</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xml:space="preserve">class Frequency_Device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public: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//##ModelId=446DE32902E4</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Up_Freq();</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//##ModelId=446DE3380304</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Down_Freq();</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private: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//##ModelId=446DE34800D6</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m_Freq;</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 /* _INC_FREQUENCY_DEVICE_446DE26B00F6_INCLUDED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"stdafx.h"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"Sensor.h"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//##ModelId=42825D010138</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Sensor::Get_Param()</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 defined (_MSC_VER) &amp;&amp; (_MSC_VER &gt;= 1000)</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#pragma once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#ifndef _INC_SENSOR_427F542002AE_INCLUDED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#define _INC_SENSOR_427F542002AE_INCLUDED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//##ModelId=427F542002AE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xml:space="preserve">class Sensor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public: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//##ModelId=42825D010138</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Get_Param();</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protected: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//##ModelId=42825D2201E4</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double Param;};</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 /* _INC_SENSOR_427F542002AE_INCLUDED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"stdafx.h"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#include "Valve.h"</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//##ModelId=4281C29C00DA</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Valve::Arrange(int percent)</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Copyright (C) 1991 - 1999 Rational Software Corporation</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 defined (_MSC_VER) &amp;&amp; (_MSC_VER &gt;= 1000)</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#pragma once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#endif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#ifndef _INC_VALVE_427F56A8000F_INCLUDED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#define _INC_VALVE_427F56A8000F_INCLUDED</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//##ModelId=427F56A8000F</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 xml:space="preserve">class Valve </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public:</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//##ModelId=4281C29C00DA</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Arrange(int percent);</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private:</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//##ModelId=4479A3E60265</w:t>
      </w:r>
    </w:p>
    <w:p w:rsidR="001119B2" w:rsidRPr="00542792" w:rsidRDefault="001119B2" w:rsidP="00542792">
      <w:pPr>
        <w:autoSpaceDE w:val="0"/>
        <w:autoSpaceDN w:val="0"/>
        <w:adjustRightInd w:val="0"/>
        <w:spacing w:line="360" w:lineRule="auto"/>
        <w:ind w:firstLine="709"/>
        <w:jc w:val="both"/>
        <w:rPr>
          <w:sz w:val="28"/>
          <w:szCs w:val="28"/>
          <w:lang w:val="en-US"/>
        </w:rPr>
      </w:pPr>
      <w:r w:rsidRPr="00542792">
        <w:rPr>
          <w:sz w:val="28"/>
          <w:szCs w:val="28"/>
          <w:lang w:val="en-US"/>
        </w:rPr>
        <w:t>int State;</w:t>
      </w:r>
    </w:p>
    <w:p w:rsidR="00A5466A" w:rsidRPr="00A97C28" w:rsidRDefault="001119B2" w:rsidP="00A97C28">
      <w:pPr>
        <w:autoSpaceDE w:val="0"/>
        <w:autoSpaceDN w:val="0"/>
        <w:adjustRightInd w:val="0"/>
        <w:spacing w:line="360" w:lineRule="auto"/>
        <w:ind w:firstLine="709"/>
        <w:jc w:val="both"/>
        <w:rPr>
          <w:b/>
          <w:bCs/>
          <w:sz w:val="28"/>
          <w:szCs w:val="28"/>
          <w:lang w:val="en-US"/>
        </w:rPr>
      </w:pPr>
      <w:r w:rsidRPr="00542792">
        <w:rPr>
          <w:sz w:val="28"/>
          <w:szCs w:val="28"/>
          <w:lang w:val="en-US"/>
        </w:rPr>
        <w:t>#endif /* _INC_VALVE_427F56A8000F_INCLUDED */</w:t>
      </w:r>
      <w:bookmarkStart w:id="94" w:name="_GoBack"/>
      <w:bookmarkEnd w:id="94"/>
    </w:p>
    <w:sectPr w:rsidR="00A5466A" w:rsidRPr="00A97C28" w:rsidSect="00542792">
      <w:type w:val="nextColumn"/>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1FF" w:rsidRDefault="002241FF" w:rsidP="00A5466A">
      <w:r>
        <w:separator/>
      </w:r>
    </w:p>
  </w:endnote>
  <w:endnote w:type="continuationSeparator" w:id="0">
    <w:p w:rsidR="002241FF" w:rsidRDefault="002241FF" w:rsidP="00A54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1FF" w:rsidRDefault="002241FF" w:rsidP="00A5466A">
      <w:r>
        <w:separator/>
      </w:r>
    </w:p>
  </w:footnote>
  <w:footnote w:type="continuationSeparator" w:id="0">
    <w:p w:rsidR="002241FF" w:rsidRDefault="002241FF" w:rsidP="00A54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6E0" w:rsidRDefault="004826E0">
    <w:pPr>
      <w:pStyle w:val="af2"/>
      <w:framePr w:wrap="around" w:vAnchor="text" w:hAnchor="margin" w:xAlign="right" w:y="1"/>
      <w:rPr>
        <w:rStyle w:val="af1"/>
      </w:rPr>
    </w:pPr>
  </w:p>
  <w:p w:rsidR="004826E0" w:rsidRDefault="004826E0">
    <w:pPr>
      <w:pStyle w:val="af2"/>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6E0" w:rsidRDefault="004826E0">
    <w:pPr>
      <w:pStyle w:val="af2"/>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6E0" w:rsidRDefault="004826E0">
    <w:pPr>
      <w:pStyle w:val="af2"/>
      <w:framePr w:wrap="around" w:vAnchor="text" w:hAnchor="margin" w:xAlign="right" w:y="1"/>
      <w:rPr>
        <w:rStyle w:val="af1"/>
      </w:rPr>
    </w:pPr>
  </w:p>
  <w:p w:rsidR="004826E0" w:rsidRDefault="004826E0">
    <w:pPr>
      <w:pStyle w:val="af2"/>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6E0" w:rsidRDefault="007B7B7D">
    <w:pPr>
      <w:pStyle w:val="af2"/>
      <w:framePr w:wrap="around" w:vAnchor="text" w:hAnchor="margin" w:xAlign="right" w:y="1"/>
      <w:rPr>
        <w:rStyle w:val="af1"/>
      </w:rPr>
    </w:pPr>
    <w:r>
      <w:rPr>
        <w:rStyle w:val="af1"/>
        <w:noProof/>
      </w:rPr>
      <w:t>67</w:t>
    </w:r>
  </w:p>
  <w:p w:rsidR="004826E0" w:rsidRDefault="004826E0">
    <w:pPr>
      <w:pStyle w:val="a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0592D"/>
    <w:multiLevelType w:val="hybridMultilevel"/>
    <w:tmpl w:val="93EC5E32"/>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3F15E1B"/>
    <w:multiLevelType w:val="hybridMultilevel"/>
    <w:tmpl w:val="0CB0FDFE"/>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4EA26CC"/>
    <w:multiLevelType w:val="hybridMultilevel"/>
    <w:tmpl w:val="5144335A"/>
    <w:lvl w:ilvl="0" w:tplc="88D48C54">
      <w:start w:val="1"/>
      <w:numFmt w:val="bullet"/>
      <w:lvlText w:val="־"/>
      <w:lvlJc w:val="left"/>
      <w:pPr>
        <w:tabs>
          <w:tab w:val="num" w:pos="644"/>
        </w:tabs>
        <w:ind w:left="28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AC553C"/>
    <w:multiLevelType w:val="hybridMultilevel"/>
    <w:tmpl w:val="527A75A0"/>
    <w:lvl w:ilvl="0" w:tplc="56349E08">
      <w:start w:val="1"/>
      <w:numFmt w:val="bullet"/>
      <w:lvlText w:val="־"/>
      <w:lvlJc w:val="left"/>
      <w:pPr>
        <w:tabs>
          <w:tab w:val="num" w:pos="1183"/>
        </w:tabs>
        <w:ind w:left="823"/>
      </w:pPr>
      <w:rPr>
        <w:rFonts w:ascii="Times New Roman" w:hAnsi="Times New Roman"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
    <w:nsid w:val="05E83751"/>
    <w:multiLevelType w:val="hybridMultilevel"/>
    <w:tmpl w:val="FEFE1FF8"/>
    <w:lvl w:ilvl="0" w:tplc="4AD42564">
      <w:start w:val="1"/>
      <w:numFmt w:val="bullet"/>
      <w:lvlText w:val="־"/>
      <w:lvlJc w:val="left"/>
      <w:pPr>
        <w:tabs>
          <w:tab w:val="num" w:pos="1287"/>
        </w:tabs>
        <w:ind w:left="128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6A21B66"/>
    <w:multiLevelType w:val="hybridMultilevel"/>
    <w:tmpl w:val="EF5E957E"/>
    <w:lvl w:ilvl="0" w:tplc="939A07F8">
      <w:start w:val="1"/>
      <w:numFmt w:val="decimal"/>
      <w:lvlText w:val="%1."/>
      <w:lvlJc w:val="left"/>
      <w:pPr>
        <w:tabs>
          <w:tab w:val="num" w:pos="1080"/>
        </w:tabs>
        <w:ind w:left="1080" w:hanging="360"/>
      </w:pPr>
      <w:rPr>
        <w:rFonts w:cs="Times New Roman" w:hint="default"/>
      </w:rPr>
    </w:lvl>
    <w:lvl w:ilvl="1" w:tplc="1EE478DE">
      <w:numFmt w:val="none"/>
      <w:lvlText w:val=""/>
      <w:lvlJc w:val="left"/>
      <w:pPr>
        <w:tabs>
          <w:tab w:val="num" w:pos="360"/>
        </w:tabs>
      </w:pPr>
      <w:rPr>
        <w:rFonts w:cs="Times New Roman"/>
      </w:rPr>
    </w:lvl>
    <w:lvl w:ilvl="2" w:tplc="78A85212">
      <w:numFmt w:val="none"/>
      <w:lvlText w:val=""/>
      <w:lvlJc w:val="left"/>
      <w:pPr>
        <w:tabs>
          <w:tab w:val="num" w:pos="360"/>
        </w:tabs>
      </w:pPr>
      <w:rPr>
        <w:rFonts w:cs="Times New Roman"/>
      </w:rPr>
    </w:lvl>
    <w:lvl w:ilvl="3" w:tplc="1464A94A">
      <w:numFmt w:val="none"/>
      <w:lvlText w:val=""/>
      <w:lvlJc w:val="left"/>
      <w:pPr>
        <w:tabs>
          <w:tab w:val="num" w:pos="360"/>
        </w:tabs>
      </w:pPr>
      <w:rPr>
        <w:rFonts w:cs="Times New Roman"/>
      </w:rPr>
    </w:lvl>
    <w:lvl w:ilvl="4" w:tplc="03B6B36C">
      <w:numFmt w:val="none"/>
      <w:lvlText w:val=""/>
      <w:lvlJc w:val="left"/>
      <w:pPr>
        <w:tabs>
          <w:tab w:val="num" w:pos="360"/>
        </w:tabs>
      </w:pPr>
      <w:rPr>
        <w:rFonts w:cs="Times New Roman"/>
      </w:rPr>
    </w:lvl>
    <w:lvl w:ilvl="5" w:tplc="CC545DAA">
      <w:numFmt w:val="none"/>
      <w:lvlText w:val=""/>
      <w:lvlJc w:val="left"/>
      <w:pPr>
        <w:tabs>
          <w:tab w:val="num" w:pos="360"/>
        </w:tabs>
      </w:pPr>
      <w:rPr>
        <w:rFonts w:cs="Times New Roman"/>
      </w:rPr>
    </w:lvl>
    <w:lvl w:ilvl="6" w:tplc="A06247D2">
      <w:numFmt w:val="none"/>
      <w:lvlText w:val=""/>
      <w:lvlJc w:val="left"/>
      <w:pPr>
        <w:tabs>
          <w:tab w:val="num" w:pos="360"/>
        </w:tabs>
      </w:pPr>
      <w:rPr>
        <w:rFonts w:cs="Times New Roman"/>
      </w:rPr>
    </w:lvl>
    <w:lvl w:ilvl="7" w:tplc="C1824C4E">
      <w:numFmt w:val="none"/>
      <w:lvlText w:val=""/>
      <w:lvlJc w:val="left"/>
      <w:pPr>
        <w:tabs>
          <w:tab w:val="num" w:pos="360"/>
        </w:tabs>
      </w:pPr>
      <w:rPr>
        <w:rFonts w:cs="Times New Roman"/>
      </w:rPr>
    </w:lvl>
    <w:lvl w:ilvl="8" w:tplc="A81CEA50">
      <w:numFmt w:val="none"/>
      <w:lvlText w:val=""/>
      <w:lvlJc w:val="left"/>
      <w:pPr>
        <w:tabs>
          <w:tab w:val="num" w:pos="360"/>
        </w:tabs>
      </w:pPr>
      <w:rPr>
        <w:rFonts w:cs="Times New Roman"/>
      </w:rPr>
    </w:lvl>
  </w:abstractNum>
  <w:abstractNum w:abstractNumId="6">
    <w:nsid w:val="09233C9A"/>
    <w:multiLevelType w:val="hybridMultilevel"/>
    <w:tmpl w:val="EAE4B96A"/>
    <w:lvl w:ilvl="0" w:tplc="4AD42564">
      <w:start w:val="1"/>
      <w:numFmt w:val="bullet"/>
      <w:lvlText w:val="־"/>
      <w:lvlJc w:val="left"/>
      <w:pPr>
        <w:tabs>
          <w:tab w:val="num" w:pos="1287"/>
        </w:tabs>
        <w:ind w:left="1287"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133979"/>
    <w:multiLevelType w:val="hybridMultilevel"/>
    <w:tmpl w:val="0F301AB0"/>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0A187244"/>
    <w:multiLevelType w:val="hybridMultilevel"/>
    <w:tmpl w:val="B8425B98"/>
    <w:lvl w:ilvl="0" w:tplc="4AD42564">
      <w:start w:val="1"/>
      <w:numFmt w:val="bullet"/>
      <w:lvlText w:val="־"/>
      <w:lvlJc w:val="left"/>
      <w:pPr>
        <w:tabs>
          <w:tab w:val="num" w:pos="1827"/>
        </w:tabs>
        <w:ind w:left="1827" w:hanging="360"/>
      </w:pPr>
      <w:rPr>
        <w:rFonts w:ascii="Times New Roman" w:hAnsi="Times New Roman" w:hint="default"/>
      </w:rPr>
    </w:lvl>
    <w:lvl w:ilvl="1" w:tplc="0419000F">
      <w:start w:val="1"/>
      <w:numFmt w:val="decimal"/>
      <w:lvlText w:val="%2."/>
      <w:lvlJc w:val="left"/>
      <w:pPr>
        <w:tabs>
          <w:tab w:val="num" w:pos="1980"/>
        </w:tabs>
        <w:ind w:left="1980" w:hanging="360"/>
      </w:pPr>
      <w:rPr>
        <w:rFonts w:cs="Times New Roman"/>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0B031887"/>
    <w:multiLevelType w:val="hybridMultilevel"/>
    <w:tmpl w:val="7A8CE078"/>
    <w:lvl w:ilvl="0" w:tplc="C7744084">
      <w:start w:val="1"/>
      <w:numFmt w:val="decimal"/>
      <w:lvlText w:val="%1."/>
      <w:lvlJc w:val="left"/>
      <w:pPr>
        <w:tabs>
          <w:tab w:val="num" w:pos="1365"/>
        </w:tabs>
        <w:ind w:left="1365" w:hanging="825"/>
      </w:pPr>
      <w:rPr>
        <w:rFonts w:cs="Times New Roman" w:hint="default"/>
        <w:sz w:val="28"/>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0">
    <w:nsid w:val="0B364602"/>
    <w:multiLevelType w:val="multilevel"/>
    <w:tmpl w:val="1B8E9662"/>
    <w:lvl w:ilvl="0">
      <w:start w:val="5"/>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0B5A320B"/>
    <w:multiLevelType w:val="hybridMultilevel"/>
    <w:tmpl w:val="4086AE54"/>
    <w:lvl w:ilvl="0" w:tplc="4AD42564">
      <w:start w:val="1"/>
      <w:numFmt w:val="bullet"/>
      <w:lvlText w:val="־"/>
      <w:lvlJc w:val="left"/>
      <w:pPr>
        <w:tabs>
          <w:tab w:val="num" w:pos="2007"/>
        </w:tabs>
        <w:ind w:left="2007" w:hanging="360"/>
      </w:pPr>
      <w:rPr>
        <w:rFonts w:ascii="Times New Roman" w:hAnsi="Times New Roman" w:hint="default"/>
      </w:rPr>
    </w:lvl>
    <w:lvl w:ilvl="1" w:tplc="04190019">
      <w:start w:val="1"/>
      <w:numFmt w:val="lowerLetter"/>
      <w:lvlText w:val="%2."/>
      <w:lvlJc w:val="left"/>
      <w:pPr>
        <w:tabs>
          <w:tab w:val="num" w:pos="2160"/>
        </w:tabs>
        <w:ind w:left="2160" w:hanging="360"/>
      </w:pPr>
      <w:rPr>
        <w:rFonts w:cs="Times New Roman"/>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0C955E51"/>
    <w:multiLevelType w:val="hybridMultilevel"/>
    <w:tmpl w:val="BAEC712C"/>
    <w:lvl w:ilvl="0" w:tplc="09B60780">
      <w:start w:val="1"/>
      <w:numFmt w:val="bullet"/>
      <w:lvlText w:val="־"/>
      <w:lvlJc w:val="left"/>
      <w:pPr>
        <w:tabs>
          <w:tab w:val="num" w:pos="870"/>
        </w:tabs>
        <w:ind w:left="851" w:hanging="341"/>
      </w:pPr>
      <w:rPr>
        <w:rFonts w:ascii="Times New Roman" w:hAnsi="Times New Roman"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3">
    <w:nsid w:val="0D175E3F"/>
    <w:multiLevelType w:val="hybridMultilevel"/>
    <w:tmpl w:val="D280EF7E"/>
    <w:lvl w:ilvl="0" w:tplc="6B2AAE08">
      <w:start w:val="1"/>
      <w:numFmt w:val="bullet"/>
      <w:lvlText w:val="־"/>
      <w:lvlJc w:val="left"/>
      <w:pPr>
        <w:tabs>
          <w:tab w:val="num" w:pos="870"/>
        </w:tabs>
        <w:ind w:left="851" w:hanging="341"/>
      </w:pPr>
      <w:rPr>
        <w:rFonts w:ascii="Times New Roman" w:hAnsi="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4">
    <w:nsid w:val="0F5C796B"/>
    <w:multiLevelType w:val="hybridMultilevel"/>
    <w:tmpl w:val="D280EF7E"/>
    <w:lvl w:ilvl="0" w:tplc="85988DF4">
      <w:start w:val="1"/>
      <w:numFmt w:val="bullet"/>
      <w:lvlText w:val="־"/>
      <w:lvlJc w:val="left"/>
      <w:pPr>
        <w:tabs>
          <w:tab w:val="num" w:pos="1287"/>
        </w:tabs>
        <w:ind w:left="1021" w:hanging="94"/>
      </w:pPr>
      <w:rPr>
        <w:rFonts w:ascii="Times New Roman" w:hAnsi="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5">
    <w:nsid w:val="0FE910EB"/>
    <w:multiLevelType w:val="hybridMultilevel"/>
    <w:tmpl w:val="976228F8"/>
    <w:lvl w:ilvl="0" w:tplc="6C8A8A3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DA049C"/>
    <w:multiLevelType w:val="hybridMultilevel"/>
    <w:tmpl w:val="FF26DF52"/>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1E40CFC"/>
    <w:multiLevelType w:val="hybridMultilevel"/>
    <w:tmpl w:val="FEFE1FF8"/>
    <w:lvl w:ilvl="0" w:tplc="4AD42564">
      <w:start w:val="1"/>
      <w:numFmt w:val="bullet"/>
      <w:lvlText w:val="־"/>
      <w:lvlJc w:val="left"/>
      <w:pPr>
        <w:tabs>
          <w:tab w:val="num" w:pos="1287"/>
        </w:tabs>
        <w:ind w:left="128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2AF78BA"/>
    <w:multiLevelType w:val="hybridMultilevel"/>
    <w:tmpl w:val="75F26068"/>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140072A8"/>
    <w:multiLevelType w:val="hybridMultilevel"/>
    <w:tmpl w:val="4BE4D336"/>
    <w:lvl w:ilvl="0" w:tplc="09B60780">
      <w:start w:val="1"/>
      <w:numFmt w:val="bullet"/>
      <w:lvlText w:val="־"/>
      <w:lvlJc w:val="left"/>
      <w:pPr>
        <w:tabs>
          <w:tab w:val="num" w:pos="870"/>
        </w:tabs>
        <w:ind w:left="851" w:hanging="341"/>
      </w:pPr>
      <w:rPr>
        <w:rFonts w:ascii="Times New Roman" w:hAnsi="Times New Roman" w:hint="default"/>
      </w:rPr>
    </w:lvl>
    <w:lvl w:ilvl="1" w:tplc="04190003" w:tentative="1">
      <w:start w:val="1"/>
      <w:numFmt w:val="bullet"/>
      <w:lvlText w:val="o"/>
      <w:lvlJc w:val="left"/>
      <w:pPr>
        <w:tabs>
          <w:tab w:val="num" w:pos="371"/>
        </w:tabs>
        <w:ind w:left="371" w:hanging="360"/>
      </w:pPr>
      <w:rPr>
        <w:rFonts w:ascii="Courier New" w:hAnsi="Courier New" w:hint="default"/>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abstractNum w:abstractNumId="20">
    <w:nsid w:val="1521510B"/>
    <w:multiLevelType w:val="singleLevel"/>
    <w:tmpl w:val="744AC08A"/>
    <w:lvl w:ilvl="0">
      <w:start w:val="1"/>
      <w:numFmt w:val="decimal"/>
      <w:lvlText w:val="%1."/>
      <w:lvlJc w:val="left"/>
      <w:pPr>
        <w:tabs>
          <w:tab w:val="num" w:pos="360"/>
        </w:tabs>
        <w:ind w:left="360" w:hanging="360"/>
      </w:pPr>
      <w:rPr>
        <w:rFonts w:cs="Times New Roman"/>
      </w:rPr>
    </w:lvl>
  </w:abstractNum>
  <w:abstractNum w:abstractNumId="21">
    <w:nsid w:val="18DF6852"/>
    <w:multiLevelType w:val="multilevel"/>
    <w:tmpl w:val="AD1A44A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19D81DEE"/>
    <w:multiLevelType w:val="hybridMultilevel"/>
    <w:tmpl w:val="1770A5B2"/>
    <w:lvl w:ilvl="0" w:tplc="FFFFFFFF">
      <w:start w:val="1"/>
      <w:numFmt w:val="decimal"/>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3">
    <w:nsid w:val="1C5A6CE6"/>
    <w:multiLevelType w:val="multilevel"/>
    <w:tmpl w:val="E048B60C"/>
    <w:lvl w:ilvl="0">
      <w:start w:val="3"/>
      <w:numFmt w:val="decimal"/>
      <w:lvlText w:val="%1"/>
      <w:lvlJc w:val="left"/>
      <w:pPr>
        <w:tabs>
          <w:tab w:val="num" w:pos="1230"/>
        </w:tabs>
        <w:ind w:left="1230" w:hanging="1230"/>
      </w:pPr>
      <w:rPr>
        <w:rFonts w:cs="Times New Roman" w:hint="default"/>
      </w:rPr>
    </w:lvl>
    <w:lvl w:ilvl="1">
      <w:start w:val="2"/>
      <w:numFmt w:val="decimal"/>
      <w:lvlText w:val="%1.%2"/>
      <w:lvlJc w:val="left"/>
      <w:pPr>
        <w:tabs>
          <w:tab w:val="num" w:pos="1770"/>
        </w:tabs>
        <w:ind w:left="1770" w:hanging="1230"/>
      </w:pPr>
      <w:rPr>
        <w:rFonts w:cs="Times New Roman" w:hint="default"/>
      </w:rPr>
    </w:lvl>
    <w:lvl w:ilvl="2">
      <w:start w:val="1"/>
      <w:numFmt w:val="decimal"/>
      <w:lvlText w:val="%1.%2.%3"/>
      <w:lvlJc w:val="left"/>
      <w:pPr>
        <w:tabs>
          <w:tab w:val="num" w:pos="2310"/>
        </w:tabs>
        <w:ind w:left="2310" w:hanging="1230"/>
      </w:pPr>
      <w:rPr>
        <w:rFonts w:cs="Times New Roman" w:hint="default"/>
      </w:rPr>
    </w:lvl>
    <w:lvl w:ilvl="3">
      <w:start w:val="1"/>
      <w:numFmt w:val="decimal"/>
      <w:lvlText w:val="%1.%2.%3.%4"/>
      <w:lvlJc w:val="left"/>
      <w:pPr>
        <w:tabs>
          <w:tab w:val="num" w:pos="2850"/>
        </w:tabs>
        <w:ind w:left="2850" w:hanging="1230"/>
      </w:pPr>
      <w:rPr>
        <w:rFonts w:cs="Times New Roman" w:hint="default"/>
      </w:rPr>
    </w:lvl>
    <w:lvl w:ilvl="4">
      <w:start w:val="1"/>
      <w:numFmt w:val="decimal"/>
      <w:lvlText w:val="%1.%2.%3.%4.%5"/>
      <w:lvlJc w:val="left"/>
      <w:pPr>
        <w:tabs>
          <w:tab w:val="num" w:pos="3390"/>
        </w:tabs>
        <w:ind w:left="3390" w:hanging="123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4">
    <w:nsid w:val="1CEB28C5"/>
    <w:multiLevelType w:val="hybridMultilevel"/>
    <w:tmpl w:val="93D24CFC"/>
    <w:lvl w:ilvl="0" w:tplc="7004D2B6">
      <w:start w:val="1"/>
      <w:numFmt w:val="bullet"/>
      <w:lvlText w:val="־"/>
      <w:lvlJc w:val="left"/>
      <w:pPr>
        <w:tabs>
          <w:tab w:val="num" w:pos="1183"/>
        </w:tabs>
        <w:ind w:left="823"/>
      </w:pPr>
      <w:rPr>
        <w:rFonts w:ascii="Times New Roman" w:hAnsi="Times New Roman"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5">
    <w:nsid w:val="1F0E25FB"/>
    <w:multiLevelType w:val="hybridMultilevel"/>
    <w:tmpl w:val="89AADD36"/>
    <w:lvl w:ilvl="0" w:tplc="56349E08">
      <w:start w:val="1"/>
      <w:numFmt w:val="bullet"/>
      <w:lvlText w:val="־"/>
      <w:lvlJc w:val="left"/>
      <w:pPr>
        <w:tabs>
          <w:tab w:val="num" w:pos="1183"/>
        </w:tabs>
        <w:ind w:left="823"/>
      </w:pPr>
      <w:rPr>
        <w:rFonts w:ascii="Times New Roman" w:hAnsi="Times New Roman"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6">
    <w:nsid w:val="23E124D1"/>
    <w:multiLevelType w:val="hybridMultilevel"/>
    <w:tmpl w:val="2C7E3F3C"/>
    <w:lvl w:ilvl="0" w:tplc="7004D2B6">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2700"/>
        </w:tabs>
        <w:ind w:left="2700" w:hanging="360"/>
      </w:pPr>
      <w:rPr>
        <w:rFonts w:ascii="Courier New" w:hAnsi="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27">
    <w:nsid w:val="242319E5"/>
    <w:multiLevelType w:val="hybridMultilevel"/>
    <w:tmpl w:val="5316FDE6"/>
    <w:lvl w:ilvl="0" w:tplc="4AD42564">
      <w:start w:val="1"/>
      <w:numFmt w:val="bullet"/>
      <w:lvlText w:val="־"/>
      <w:lvlJc w:val="left"/>
      <w:pPr>
        <w:tabs>
          <w:tab w:val="num" w:pos="1287"/>
        </w:tabs>
        <w:ind w:left="1287"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44653A1"/>
    <w:multiLevelType w:val="hybridMultilevel"/>
    <w:tmpl w:val="3B66201A"/>
    <w:lvl w:ilvl="0" w:tplc="56349E08">
      <w:start w:val="1"/>
      <w:numFmt w:val="bullet"/>
      <w:lvlText w:val="־"/>
      <w:lvlJc w:val="left"/>
      <w:pPr>
        <w:tabs>
          <w:tab w:val="num" w:pos="644"/>
        </w:tabs>
        <w:ind w:left="28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5061E8A"/>
    <w:multiLevelType w:val="hybridMultilevel"/>
    <w:tmpl w:val="F5F45DF2"/>
    <w:lvl w:ilvl="0" w:tplc="9B7A2C78">
      <w:start w:val="1"/>
      <w:numFmt w:val="bullet"/>
      <w:lvlText w:val="-"/>
      <w:lvlJc w:val="left"/>
      <w:pPr>
        <w:tabs>
          <w:tab w:val="num" w:pos="1440"/>
        </w:tabs>
        <w:ind w:left="1440" w:hanging="360"/>
      </w:pPr>
      <w:rPr>
        <w:rFonts w:asci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25C23F6D"/>
    <w:multiLevelType w:val="hybridMultilevel"/>
    <w:tmpl w:val="D83E5BFC"/>
    <w:lvl w:ilvl="0" w:tplc="FFFFFFFF">
      <w:start w:val="1"/>
      <w:numFmt w:val="decimal"/>
      <w:lvlText w:val="%1."/>
      <w:lvlJc w:val="left"/>
      <w:pPr>
        <w:tabs>
          <w:tab w:val="num" w:pos="2010"/>
        </w:tabs>
        <w:ind w:left="2010" w:hanging="129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1">
    <w:nsid w:val="2CEE727C"/>
    <w:multiLevelType w:val="hybridMultilevel"/>
    <w:tmpl w:val="987087B0"/>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2EA47AE6"/>
    <w:multiLevelType w:val="hybridMultilevel"/>
    <w:tmpl w:val="1CA2F2BE"/>
    <w:lvl w:ilvl="0" w:tplc="56349E08">
      <w:start w:val="1"/>
      <w:numFmt w:val="bullet"/>
      <w:lvlText w:val="־"/>
      <w:lvlJc w:val="left"/>
      <w:pPr>
        <w:tabs>
          <w:tab w:val="num" w:pos="1183"/>
        </w:tabs>
        <w:ind w:left="823"/>
      </w:pPr>
      <w:rPr>
        <w:rFonts w:ascii="Times New Roman" w:hAnsi="Times New Roman"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3">
    <w:nsid w:val="32A23609"/>
    <w:multiLevelType w:val="hybridMultilevel"/>
    <w:tmpl w:val="7E6C823A"/>
    <w:lvl w:ilvl="0" w:tplc="4AD42564">
      <w:start w:val="1"/>
      <w:numFmt w:val="bullet"/>
      <w:lvlText w:val="־"/>
      <w:lvlJc w:val="left"/>
      <w:pPr>
        <w:tabs>
          <w:tab w:val="num" w:pos="1854"/>
        </w:tabs>
        <w:ind w:left="1854" w:hanging="360"/>
      </w:pPr>
      <w:rPr>
        <w:rFonts w:ascii="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nsid w:val="376B399B"/>
    <w:multiLevelType w:val="hybridMultilevel"/>
    <w:tmpl w:val="52200B96"/>
    <w:lvl w:ilvl="0" w:tplc="4AD42564">
      <w:start w:val="1"/>
      <w:numFmt w:val="bullet"/>
      <w:lvlText w:val="־"/>
      <w:lvlJc w:val="left"/>
      <w:pPr>
        <w:tabs>
          <w:tab w:val="num" w:pos="1070"/>
        </w:tabs>
        <w:ind w:left="1070" w:hanging="360"/>
      </w:pPr>
      <w:rPr>
        <w:rFonts w:ascii="Times New Roman" w:hAnsi="Times New Roman" w:hint="default"/>
      </w:rPr>
    </w:lvl>
    <w:lvl w:ilvl="1" w:tplc="04190003" w:tentative="1">
      <w:start w:val="1"/>
      <w:numFmt w:val="bullet"/>
      <w:lvlText w:val="o"/>
      <w:lvlJc w:val="left"/>
      <w:pPr>
        <w:tabs>
          <w:tab w:val="num" w:pos="513"/>
        </w:tabs>
        <w:ind w:left="513" w:hanging="360"/>
      </w:pPr>
      <w:rPr>
        <w:rFonts w:ascii="Courier New" w:hAnsi="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5">
    <w:nsid w:val="37A14FFE"/>
    <w:multiLevelType w:val="hybridMultilevel"/>
    <w:tmpl w:val="F2F43B44"/>
    <w:lvl w:ilvl="0" w:tplc="4AD42564">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513"/>
        </w:tabs>
        <w:ind w:left="513" w:hanging="360"/>
      </w:pPr>
      <w:rPr>
        <w:rFonts w:ascii="Courier New" w:hAnsi="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6">
    <w:nsid w:val="3A906212"/>
    <w:multiLevelType w:val="hybridMultilevel"/>
    <w:tmpl w:val="5C98AB48"/>
    <w:lvl w:ilvl="0" w:tplc="04190019">
      <w:start w:val="1"/>
      <w:numFmt w:val="lowerLetter"/>
      <w:lvlText w:val="%1."/>
      <w:lvlJc w:val="left"/>
      <w:pPr>
        <w:tabs>
          <w:tab w:val="num" w:pos="644"/>
        </w:tabs>
        <w:ind w:left="644" w:hanging="360"/>
      </w:pPr>
      <w:rPr>
        <w:rFonts w:cs="Times New Roman"/>
      </w:rPr>
    </w:lvl>
    <w:lvl w:ilvl="1" w:tplc="56349E08">
      <w:start w:val="1"/>
      <w:numFmt w:val="bullet"/>
      <w:lvlText w:val="־"/>
      <w:lvlJc w:val="left"/>
      <w:pPr>
        <w:tabs>
          <w:tab w:val="num" w:pos="1440"/>
        </w:tabs>
        <w:ind w:left="1080"/>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E057565"/>
    <w:multiLevelType w:val="singleLevel"/>
    <w:tmpl w:val="5810DDFA"/>
    <w:lvl w:ilvl="0">
      <w:numFmt w:val="bullet"/>
      <w:lvlText w:val="-"/>
      <w:lvlJc w:val="left"/>
      <w:pPr>
        <w:tabs>
          <w:tab w:val="num" w:pos="1080"/>
        </w:tabs>
        <w:ind w:firstLine="720"/>
      </w:pPr>
      <w:rPr>
        <w:rFonts w:hint="default"/>
      </w:rPr>
    </w:lvl>
  </w:abstractNum>
  <w:abstractNum w:abstractNumId="38">
    <w:nsid w:val="445E18DA"/>
    <w:multiLevelType w:val="hybridMultilevel"/>
    <w:tmpl w:val="FEFE1FF8"/>
    <w:lvl w:ilvl="0" w:tplc="4AD42564">
      <w:start w:val="1"/>
      <w:numFmt w:val="bullet"/>
      <w:lvlText w:val="־"/>
      <w:lvlJc w:val="left"/>
      <w:pPr>
        <w:tabs>
          <w:tab w:val="num" w:pos="1287"/>
        </w:tabs>
        <w:ind w:left="1287"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46502C73"/>
    <w:multiLevelType w:val="hybridMultilevel"/>
    <w:tmpl w:val="F170D7BC"/>
    <w:lvl w:ilvl="0" w:tplc="EC60B2F4">
      <w:start w:val="3"/>
      <w:numFmt w:val="bullet"/>
      <w:lvlText w:val="-"/>
      <w:lvlJc w:val="left"/>
      <w:pPr>
        <w:tabs>
          <w:tab w:val="num" w:pos="1761"/>
        </w:tabs>
        <w:ind w:left="1761" w:hanging="1080"/>
      </w:pPr>
      <w:rPr>
        <w:rFonts w:ascii="Times New Roman" w:eastAsia="Times New Roman" w:hAnsi="Times New Roman" w:hint="default"/>
      </w:rPr>
    </w:lvl>
    <w:lvl w:ilvl="1" w:tplc="04190003" w:tentative="1">
      <w:start w:val="1"/>
      <w:numFmt w:val="bullet"/>
      <w:lvlText w:val="o"/>
      <w:lvlJc w:val="left"/>
      <w:pPr>
        <w:tabs>
          <w:tab w:val="num" w:pos="1764"/>
        </w:tabs>
        <w:ind w:left="1764" w:hanging="360"/>
      </w:pPr>
      <w:rPr>
        <w:rFonts w:ascii="Courier New" w:hAnsi="Courier New" w:hint="default"/>
      </w:rPr>
    </w:lvl>
    <w:lvl w:ilvl="2" w:tplc="04190005" w:tentative="1">
      <w:start w:val="1"/>
      <w:numFmt w:val="bullet"/>
      <w:lvlText w:val=""/>
      <w:lvlJc w:val="left"/>
      <w:pPr>
        <w:tabs>
          <w:tab w:val="num" w:pos="2484"/>
        </w:tabs>
        <w:ind w:left="2484" w:hanging="360"/>
      </w:pPr>
      <w:rPr>
        <w:rFonts w:ascii="Wingdings" w:hAnsi="Wingdings" w:hint="default"/>
      </w:rPr>
    </w:lvl>
    <w:lvl w:ilvl="3" w:tplc="04190001" w:tentative="1">
      <w:start w:val="1"/>
      <w:numFmt w:val="bullet"/>
      <w:lvlText w:val=""/>
      <w:lvlJc w:val="left"/>
      <w:pPr>
        <w:tabs>
          <w:tab w:val="num" w:pos="3204"/>
        </w:tabs>
        <w:ind w:left="3204" w:hanging="360"/>
      </w:pPr>
      <w:rPr>
        <w:rFonts w:ascii="Symbol" w:hAnsi="Symbol" w:hint="default"/>
      </w:rPr>
    </w:lvl>
    <w:lvl w:ilvl="4" w:tplc="04190003" w:tentative="1">
      <w:start w:val="1"/>
      <w:numFmt w:val="bullet"/>
      <w:lvlText w:val="o"/>
      <w:lvlJc w:val="left"/>
      <w:pPr>
        <w:tabs>
          <w:tab w:val="num" w:pos="3924"/>
        </w:tabs>
        <w:ind w:left="3924" w:hanging="360"/>
      </w:pPr>
      <w:rPr>
        <w:rFonts w:ascii="Courier New" w:hAnsi="Courier New" w:hint="default"/>
      </w:rPr>
    </w:lvl>
    <w:lvl w:ilvl="5" w:tplc="04190005" w:tentative="1">
      <w:start w:val="1"/>
      <w:numFmt w:val="bullet"/>
      <w:lvlText w:val=""/>
      <w:lvlJc w:val="left"/>
      <w:pPr>
        <w:tabs>
          <w:tab w:val="num" w:pos="4644"/>
        </w:tabs>
        <w:ind w:left="4644" w:hanging="360"/>
      </w:pPr>
      <w:rPr>
        <w:rFonts w:ascii="Wingdings" w:hAnsi="Wingdings" w:hint="default"/>
      </w:rPr>
    </w:lvl>
    <w:lvl w:ilvl="6" w:tplc="04190001" w:tentative="1">
      <w:start w:val="1"/>
      <w:numFmt w:val="bullet"/>
      <w:lvlText w:val=""/>
      <w:lvlJc w:val="left"/>
      <w:pPr>
        <w:tabs>
          <w:tab w:val="num" w:pos="5364"/>
        </w:tabs>
        <w:ind w:left="5364" w:hanging="360"/>
      </w:pPr>
      <w:rPr>
        <w:rFonts w:ascii="Symbol" w:hAnsi="Symbol" w:hint="default"/>
      </w:rPr>
    </w:lvl>
    <w:lvl w:ilvl="7" w:tplc="04190003" w:tentative="1">
      <w:start w:val="1"/>
      <w:numFmt w:val="bullet"/>
      <w:lvlText w:val="o"/>
      <w:lvlJc w:val="left"/>
      <w:pPr>
        <w:tabs>
          <w:tab w:val="num" w:pos="6084"/>
        </w:tabs>
        <w:ind w:left="6084" w:hanging="360"/>
      </w:pPr>
      <w:rPr>
        <w:rFonts w:ascii="Courier New" w:hAnsi="Courier New" w:hint="default"/>
      </w:rPr>
    </w:lvl>
    <w:lvl w:ilvl="8" w:tplc="04190005" w:tentative="1">
      <w:start w:val="1"/>
      <w:numFmt w:val="bullet"/>
      <w:lvlText w:val=""/>
      <w:lvlJc w:val="left"/>
      <w:pPr>
        <w:tabs>
          <w:tab w:val="num" w:pos="6804"/>
        </w:tabs>
        <w:ind w:left="6804" w:hanging="360"/>
      </w:pPr>
      <w:rPr>
        <w:rFonts w:ascii="Wingdings" w:hAnsi="Wingdings" w:hint="default"/>
      </w:rPr>
    </w:lvl>
  </w:abstractNum>
  <w:abstractNum w:abstractNumId="40">
    <w:nsid w:val="4C83714F"/>
    <w:multiLevelType w:val="hybridMultilevel"/>
    <w:tmpl w:val="EFFAE758"/>
    <w:lvl w:ilvl="0" w:tplc="EC60B2F4">
      <w:start w:val="3"/>
      <w:numFmt w:val="bullet"/>
      <w:lvlText w:val="-"/>
      <w:lvlJc w:val="left"/>
      <w:pPr>
        <w:tabs>
          <w:tab w:val="num" w:pos="1761"/>
        </w:tabs>
        <w:ind w:left="1761" w:hanging="1080"/>
      </w:pPr>
      <w:rPr>
        <w:rFonts w:ascii="Times New Roman" w:eastAsia="Times New Roman" w:hAnsi="Times New Roman"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4D1D2848"/>
    <w:multiLevelType w:val="hybridMultilevel"/>
    <w:tmpl w:val="FBB61120"/>
    <w:lvl w:ilvl="0" w:tplc="56349E08">
      <w:start w:val="1"/>
      <w:numFmt w:val="bullet"/>
      <w:lvlText w:val="־"/>
      <w:lvlJc w:val="left"/>
      <w:pPr>
        <w:tabs>
          <w:tab w:val="num" w:pos="1183"/>
        </w:tabs>
        <w:ind w:left="823"/>
      </w:pPr>
      <w:rPr>
        <w:rFonts w:ascii="Times New Roman" w:hAnsi="Times New Roman"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2">
    <w:nsid w:val="502135F8"/>
    <w:multiLevelType w:val="hybridMultilevel"/>
    <w:tmpl w:val="5288B652"/>
    <w:lvl w:ilvl="0" w:tplc="8A36C3B8">
      <w:start w:val="1"/>
      <w:numFmt w:val="bullet"/>
      <w:lvlText w:val="־"/>
      <w:lvlJc w:val="left"/>
      <w:pPr>
        <w:tabs>
          <w:tab w:val="num" w:pos="644"/>
        </w:tabs>
        <w:ind w:left="28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3262591"/>
    <w:multiLevelType w:val="hybridMultilevel"/>
    <w:tmpl w:val="CBFADA62"/>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nsid w:val="5D705C84"/>
    <w:multiLevelType w:val="singleLevel"/>
    <w:tmpl w:val="0809000F"/>
    <w:lvl w:ilvl="0">
      <w:start w:val="1"/>
      <w:numFmt w:val="decimal"/>
      <w:lvlText w:val="%1."/>
      <w:lvlJc w:val="left"/>
      <w:pPr>
        <w:tabs>
          <w:tab w:val="num" w:pos="360"/>
        </w:tabs>
        <w:ind w:left="360" w:hanging="360"/>
      </w:pPr>
      <w:rPr>
        <w:rFonts w:cs="Times New Roman"/>
      </w:rPr>
    </w:lvl>
  </w:abstractNum>
  <w:abstractNum w:abstractNumId="45">
    <w:nsid w:val="5E4E27DF"/>
    <w:multiLevelType w:val="multilevel"/>
    <w:tmpl w:val="696001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5FB5702C"/>
    <w:multiLevelType w:val="hybridMultilevel"/>
    <w:tmpl w:val="15224204"/>
    <w:lvl w:ilvl="0" w:tplc="4AD42564">
      <w:start w:val="1"/>
      <w:numFmt w:val="bullet"/>
      <w:lvlText w:val="־"/>
      <w:lvlJc w:val="left"/>
      <w:pPr>
        <w:tabs>
          <w:tab w:val="num" w:pos="1287"/>
        </w:tabs>
        <w:ind w:left="1287" w:hanging="360"/>
      </w:pPr>
      <w:rPr>
        <w:rFonts w:ascii="Times New Roman" w:hAnsi="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47">
    <w:nsid w:val="623F684E"/>
    <w:multiLevelType w:val="hybridMultilevel"/>
    <w:tmpl w:val="6C9AD342"/>
    <w:lvl w:ilvl="0" w:tplc="EC60B2F4">
      <w:start w:val="3"/>
      <w:numFmt w:val="bullet"/>
      <w:lvlText w:val="-"/>
      <w:lvlJc w:val="left"/>
      <w:pPr>
        <w:tabs>
          <w:tab w:val="num" w:pos="1761"/>
        </w:tabs>
        <w:ind w:left="1761" w:hanging="1080"/>
      </w:pPr>
      <w:rPr>
        <w:rFonts w:ascii="Times New Roman" w:eastAsia="Times New Roman" w:hAnsi="Times New Roman" w:hint="default"/>
      </w:rPr>
    </w:lvl>
    <w:lvl w:ilvl="1" w:tplc="04190003" w:tentative="1">
      <w:start w:val="1"/>
      <w:numFmt w:val="bullet"/>
      <w:lvlText w:val="o"/>
      <w:lvlJc w:val="left"/>
      <w:pPr>
        <w:tabs>
          <w:tab w:val="num" w:pos="1764"/>
        </w:tabs>
        <w:ind w:left="1764" w:hanging="360"/>
      </w:pPr>
      <w:rPr>
        <w:rFonts w:ascii="Courier New" w:hAnsi="Courier New" w:hint="default"/>
      </w:rPr>
    </w:lvl>
    <w:lvl w:ilvl="2" w:tplc="04190005" w:tentative="1">
      <w:start w:val="1"/>
      <w:numFmt w:val="bullet"/>
      <w:lvlText w:val=""/>
      <w:lvlJc w:val="left"/>
      <w:pPr>
        <w:tabs>
          <w:tab w:val="num" w:pos="2484"/>
        </w:tabs>
        <w:ind w:left="2484" w:hanging="360"/>
      </w:pPr>
      <w:rPr>
        <w:rFonts w:ascii="Wingdings" w:hAnsi="Wingdings" w:hint="default"/>
      </w:rPr>
    </w:lvl>
    <w:lvl w:ilvl="3" w:tplc="04190001" w:tentative="1">
      <w:start w:val="1"/>
      <w:numFmt w:val="bullet"/>
      <w:lvlText w:val=""/>
      <w:lvlJc w:val="left"/>
      <w:pPr>
        <w:tabs>
          <w:tab w:val="num" w:pos="3204"/>
        </w:tabs>
        <w:ind w:left="3204" w:hanging="360"/>
      </w:pPr>
      <w:rPr>
        <w:rFonts w:ascii="Symbol" w:hAnsi="Symbol" w:hint="default"/>
      </w:rPr>
    </w:lvl>
    <w:lvl w:ilvl="4" w:tplc="04190003" w:tentative="1">
      <w:start w:val="1"/>
      <w:numFmt w:val="bullet"/>
      <w:lvlText w:val="o"/>
      <w:lvlJc w:val="left"/>
      <w:pPr>
        <w:tabs>
          <w:tab w:val="num" w:pos="3924"/>
        </w:tabs>
        <w:ind w:left="3924" w:hanging="360"/>
      </w:pPr>
      <w:rPr>
        <w:rFonts w:ascii="Courier New" w:hAnsi="Courier New" w:hint="default"/>
      </w:rPr>
    </w:lvl>
    <w:lvl w:ilvl="5" w:tplc="04190005" w:tentative="1">
      <w:start w:val="1"/>
      <w:numFmt w:val="bullet"/>
      <w:lvlText w:val=""/>
      <w:lvlJc w:val="left"/>
      <w:pPr>
        <w:tabs>
          <w:tab w:val="num" w:pos="4644"/>
        </w:tabs>
        <w:ind w:left="4644" w:hanging="360"/>
      </w:pPr>
      <w:rPr>
        <w:rFonts w:ascii="Wingdings" w:hAnsi="Wingdings" w:hint="default"/>
      </w:rPr>
    </w:lvl>
    <w:lvl w:ilvl="6" w:tplc="04190001" w:tentative="1">
      <w:start w:val="1"/>
      <w:numFmt w:val="bullet"/>
      <w:lvlText w:val=""/>
      <w:lvlJc w:val="left"/>
      <w:pPr>
        <w:tabs>
          <w:tab w:val="num" w:pos="5364"/>
        </w:tabs>
        <w:ind w:left="5364" w:hanging="360"/>
      </w:pPr>
      <w:rPr>
        <w:rFonts w:ascii="Symbol" w:hAnsi="Symbol" w:hint="default"/>
      </w:rPr>
    </w:lvl>
    <w:lvl w:ilvl="7" w:tplc="04190003" w:tentative="1">
      <w:start w:val="1"/>
      <w:numFmt w:val="bullet"/>
      <w:lvlText w:val="o"/>
      <w:lvlJc w:val="left"/>
      <w:pPr>
        <w:tabs>
          <w:tab w:val="num" w:pos="6084"/>
        </w:tabs>
        <w:ind w:left="6084" w:hanging="360"/>
      </w:pPr>
      <w:rPr>
        <w:rFonts w:ascii="Courier New" w:hAnsi="Courier New" w:hint="default"/>
      </w:rPr>
    </w:lvl>
    <w:lvl w:ilvl="8" w:tplc="04190005" w:tentative="1">
      <w:start w:val="1"/>
      <w:numFmt w:val="bullet"/>
      <w:lvlText w:val=""/>
      <w:lvlJc w:val="left"/>
      <w:pPr>
        <w:tabs>
          <w:tab w:val="num" w:pos="6804"/>
        </w:tabs>
        <w:ind w:left="6804" w:hanging="360"/>
      </w:pPr>
      <w:rPr>
        <w:rFonts w:ascii="Wingdings" w:hAnsi="Wingdings" w:hint="default"/>
      </w:rPr>
    </w:lvl>
  </w:abstractNum>
  <w:abstractNum w:abstractNumId="48">
    <w:nsid w:val="63527FC9"/>
    <w:multiLevelType w:val="hybridMultilevel"/>
    <w:tmpl w:val="258835A0"/>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9">
    <w:nsid w:val="63F04652"/>
    <w:multiLevelType w:val="hybridMultilevel"/>
    <w:tmpl w:val="DD80017A"/>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0">
    <w:nsid w:val="63F87DC5"/>
    <w:multiLevelType w:val="singleLevel"/>
    <w:tmpl w:val="2194A9E4"/>
    <w:lvl w:ilvl="0">
      <w:start w:val="1"/>
      <w:numFmt w:val="decimal"/>
      <w:lvlText w:val="%1)"/>
      <w:lvlJc w:val="left"/>
      <w:pPr>
        <w:tabs>
          <w:tab w:val="num" w:pos="1069"/>
        </w:tabs>
        <w:ind w:firstLine="709"/>
      </w:pPr>
      <w:rPr>
        <w:rFonts w:cs="Times New Roman" w:hint="default"/>
      </w:rPr>
    </w:lvl>
  </w:abstractNum>
  <w:abstractNum w:abstractNumId="51">
    <w:nsid w:val="64183FE0"/>
    <w:multiLevelType w:val="hybridMultilevel"/>
    <w:tmpl w:val="6EBA698E"/>
    <w:lvl w:ilvl="0" w:tplc="DB5272DC">
      <w:start w:val="1"/>
      <w:numFmt w:val="decimal"/>
      <w:lvlText w:val="%1."/>
      <w:lvlJc w:val="left"/>
      <w:pPr>
        <w:tabs>
          <w:tab w:val="num" w:pos="720"/>
        </w:tabs>
        <w:ind w:left="720" w:hanging="360"/>
      </w:pPr>
      <w:rPr>
        <w:rFonts w:cs="Times New Roman"/>
        <w:b/>
      </w:rPr>
    </w:lvl>
    <w:lvl w:ilvl="1" w:tplc="9E2201B8">
      <w:numFmt w:val="none"/>
      <w:lvlText w:val=""/>
      <w:lvlJc w:val="left"/>
      <w:pPr>
        <w:tabs>
          <w:tab w:val="num" w:pos="360"/>
        </w:tabs>
      </w:pPr>
      <w:rPr>
        <w:rFonts w:cs="Times New Roman"/>
      </w:rPr>
    </w:lvl>
    <w:lvl w:ilvl="2" w:tplc="713ECCEE">
      <w:numFmt w:val="none"/>
      <w:lvlText w:val=""/>
      <w:lvlJc w:val="left"/>
      <w:pPr>
        <w:tabs>
          <w:tab w:val="num" w:pos="360"/>
        </w:tabs>
      </w:pPr>
      <w:rPr>
        <w:rFonts w:cs="Times New Roman"/>
      </w:rPr>
    </w:lvl>
    <w:lvl w:ilvl="3" w:tplc="7CBEF746">
      <w:numFmt w:val="none"/>
      <w:lvlText w:val=""/>
      <w:lvlJc w:val="left"/>
      <w:pPr>
        <w:tabs>
          <w:tab w:val="num" w:pos="360"/>
        </w:tabs>
      </w:pPr>
      <w:rPr>
        <w:rFonts w:cs="Times New Roman"/>
      </w:rPr>
    </w:lvl>
    <w:lvl w:ilvl="4" w:tplc="C344958A">
      <w:numFmt w:val="none"/>
      <w:lvlText w:val=""/>
      <w:lvlJc w:val="left"/>
      <w:pPr>
        <w:tabs>
          <w:tab w:val="num" w:pos="360"/>
        </w:tabs>
      </w:pPr>
      <w:rPr>
        <w:rFonts w:cs="Times New Roman"/>
      </w:rPr>
    </w:lvl>
    <w:lvl w:ilvl="5" w:tplc="77DEE44A">
      <w:numFmt w:val="none"/>
      <w:lvlText w:val=""/>
      <w:lvlJc w:val="left"/>
      <w:pPr>
        <w:tabs>
          <w:tab w:val="num" w:pos="360"/>
        </w:tabs>
      </w:pPr>
      <w:rPr>
        <w:rFonts w:cs="Times New Roman"/>
      </w:rPr>
    </w:lvl>
    <w:lvl w:ilvl="6" w:tplc="7A187586">
      <w:numFmt w:val="none"/>
      <w:lvlText w:val=""/>
      <w:lvlJc w:val="left"/>
      <w:pPr>
        <w:tabs>
          <w:tab w:val="num" w:pos="360"/>
        </w:tabs>
      </w:pPr>
      <w:rPr>
        <w:rFonts w:cs="Times New Roman"/>
      </w:rPr>
    </w:lvl>
    <w:lvl w:ilvl="7" w:tplc="0F4667FE">
      <w:numFmt w:val="none"/>
      <w:lvlText w:val=""/>
      <w:lvlJc w:val="left"/>
      <w:pPr>
        <w:tabs>
          <w:tab w:val="num" w:pos="360"/>
        </w:tabs>
      </w:pPr>
      <w:rPr>
        <w:rFonts w:cs="Times New Roman"/>
      </w:rPr>
    </w:lvl>
    <w:lvl w:ilvl="8" w:tplc="F5C6662A">
      <w:numFmt w:val="none"/>
      <w:lvlText w:val=""/>
      <w:lvlJc w:val="left"/>
      <w:pPr>
        <w:tabs>
          <w:tab w:val="num" w:pos="360"/>
        </w:tabs>
      </w:pPr>
      <w:rPr>
        <w:rFonts w:cs="Times New Roman"/>
      </w:rPr>
    </w:lvl>
  </w:abstractNum>
  <w:abstractNum w:abstractNumId="52">
    <w:nsid w:val="64F83AEE"/>
    <w:multiLevelType w:val="hybridMultilevel"/>
    <w:tmpl w:val="D54AF09C"/>
    <w:lvl w:ilvl="0" w:tplc="6C8A8A3C">
      <w:start w:val="1"/>
      <w:numFmt w:val="bullet"/>
      <w:lvlText w:val="­"/>
      <w:lvlJc w:val="left"/>
      <w:pPr>
        <w:tabs>
          <w:tab w:val="num" w:pos="720"/>
        </w:tabs>
        <w:ind w:left="720" w:hanging="360"/>
      </w:pPr>
      <w:rPr>
        <w:rFonts w:ascii="Courier New" w:hAnsi="Courier New" w:hint="default"/>
        <w:sz w:val="20"/>
      </w:rPr>
    </w:lvl>
    <w:lvl w:ilvl="1" w:tplc="1EECCADC" w:tentative="1">
      <w:start w:val="1"/>
      <w:numFmt w:val="bullet"/>
      <w:lvlText w:val="o"/>
      <w:lvlJc w:val="left"/>
      <w:pPr>
        <w:tabs>
          <w:tab w:val="num" w:pos="1440"/>
        </w:tabs>
        <w:ind w:left="1440" w:hanging="360"/>
      </w:pPr>
      <w:rPr>
        <w:rFonts w:ascii="Courier New" w:hAnsi="Courier New" w:hint="default"/>
        <w:sz w:val="20"/>
      </w:rPr>
    </w:lvl>
    <w:lvl w:ilvl="2" w:tplc="DBF87DA6" w:tentative="1">
      <w:start w:val="1"/>
      <w:numFmt w:val="bullet"/>
      <w:lvlText w:val=""/>
      <w:lvlJc w:val="left"/>
      <w:pPr>
        <w:tabs>
          <w:tab w:val="num" w:pos="2160"/>
        </w:tabs>
        <w:ind w:left="2160" w:hanging="360"/>
      </w:pPr>
      <w:rPr>
        <w:rFonts w:ascii="Wingdings" w:hAnsi="Wingdings" w:hint="default"/>
        <w:sz w:val="20"/>
      </w:rPr>
    </w:lvl>
    <w:lvl w:ilvl="3" w:tplc="C3203BC6" w:tentative="1">
      <w:start w:val="1"/>
      <w:numFmt w:val="bullet"/>
      <w:lvlText w:val=""/>
      <w:lvlJc w:val="left"/>
      <w:pPr>
        <w:tabs>
          <w:tab w:val="num" w:pos="2880"/>
        </w:tabs>
        <w:ind w:left="2880" w:hanging="360"/>
      </w:pPr>
      <w:rPr>
        <w:rFonts w:ascii="Wingdings" w:hAnsi="Wingdings" w:hint="default"/>
        <w:sz w:val="20"/>
      </w:rPr>
    </w:lvl>
    <w:lvl w:ilvl="4" w:tplc="9A786A0E" w:tentative="1">
      <w:start w:val="1"/>
      <w:numFmt w:val="bullet"/>
      <w:lvlText w:val=""/>
      <w:lvlJc w:val="left"/>
      <w:pPr>
        <w:tabs>
          <w:tab w:val="num" w:pos="3600"/>
        </w:tabs>
        <w:ind w:left="3600" w:hanging="360"/>
      </w:pPr>
      <w:rPr>
        <w:rFonts w:ascii="Wingdings" w:hAnsi="Wingdings" w:hint="default"/>
        <w:sz w:val="20"/>
      </w:rPr>
    </w:lvl>
    <w:lvl w:ilvl="5" w:tplc="181419CE" w:tentative="1">
      <w:start w:val="1"/>
      <w:numFmt w:val="bullet"/>
      <w:lvlText w:val=""/>
      <w:lvlJc w:val="left"/>
      <w:pPr>
        <w:tabs>
          <w:tab w:val="num" w:pos="4320"/>
        </w:tabs>
        <w:ind w:left="4320" w:hanging="360"/>
      </w:pPr>
      <w:rPr>
        <w:rFonts w:ascii="Wingdings" w:hAnsi="Wingdings" w:hint="default"/>
        <w:sz w:val="20"/>
      </w:rPr>
    </w:lvl>
    <w:lvl w:ilvl="6" w:tplc="7168328A" w:tentative="1">
      <w:start w:val="1"/>
      <w:numFmt w:val="bullet"/>
      <w:lvlText w:val=""/>
      <w:lvlJc w:val="left"/>
      <w:pPr>
        <w:tabs>
          <w:tab w:val="num" w:pos="5040"/>
        </w:tabs>
        <w:ind w:left="5040" w:hanging="360"/>
      </w:pPr>
      <w:rPr>
        <w:rFonts w:ascii="Wingdings" w:hAnsi="Wingdings" w:hint="default"/>
        <w:sz w:val="20"/>
      </w:rPr>
    </w:lvl>
    <w:lvl w:ilvl="7" w:tplc="56684A7A" w:tentative="1">
      <w:start w:val="1"/>
      <w:numFmt w:val="bullet"/>
      <w:lvlText w:val=""/>
      <w:lvlJc w:val="left"/>
      <w:pPr>
        <w:tabs>
          <w:tab w:val="num" w:pos="5760"/>
        </w:tabs>
        <w:ind w:left="5760" w:hanging="360"/>
      </w:pPr>
      <w:rPr>
        <w:rFonts w:ascii="Wingdings" w:hAnsi="Wingdings" w:hint="default"/>
        <w:sz w:val="20"/>
      </w:rPr>
    </w:lvl>
    <w:lvl w:ilvl="8" w:tplc="A69C61CA" w:tentative="1">
      <w:start w:val="1"/>
      <w:numFmt w:val="bullet"/>
      <w:lvlText w:val=""/>
      <w:lvlJc w:val="left"/>
      <w:pPr>
        <w:tabs>
          <w:tab w:val="num" w:pos="6480"/>
        </w:tabs>
        <w:ind w:left="6480" w:hanging="360"/>
      </w:pPr>
      <w:rPr>
        <w:rFonts w:ascii="Wingdings" w:hAnsi="Wingdings" w:hint="default"/>
        <w:sz w:val="20"/>
      </w:rPr>
    </w:lvl>
  </w:abstractNum>
  <w:abstractNum w:abstractNumId="53">
    <w:nsid w:val="651A52CC"/>
    <w:multiLevelType w:val="hybridMultilevel"/>
    <w:tmpl w:val="3F5613C4"/>
    <w:lvl w:ilvl="0" w:tplc="4AD42564">
      <w:start w:val="1"/>
      <w:numFmt w:val="bullet"/>
      <w:lvlText w:val="־"/>
      <w:lvlJc w:val="left"/>
      <w:pPr>
        <w:tabs>
          <w:tab w:val="num" w:pos="1902"/>
        </w:tabs>
        <w:ind w:left="1902" w:hanging="360"/>
      </w:pPr>
      <w:rPr>
        <w:rFonts w:ascii="Times New Roman" w:hAnsi="Times New Roman" w:hint="default"/>
      </w:rPr>
    </w:lvl>
    <w:lvl w:ilvl="1" w:tplc="04190003" w:tentative="1">
      <w:start w:val="1"/>
      <w:numFmt w:val="bullet"/>
      <w:lvlText w:val="o"/>
      <w:lvlJc w:val="left"/>
      <w:pPr>
        <w:tabs>
          <w:tab w:val="num" w:pos="2055"/>
        </w:tabs>
        <w:ind w:left="2055" w:hanging="360"/>
      </w:pPr>
      <w:rPr>
        <w:rFonts w:ascii="Courier New" w:hAnsi="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54">
    <w:nsid w:val="672838E2"/>
    <w:multiLevelType w:val="singleLevel"/>
    <w:tmpl w:val="85E62AC8"/>
    <w:lvl w:ilvl="0">
      <w:numFmt w:val="bullet"/>
      <w:lvlText w:val="-"/>
      <w:lvlJc w:val="left"/>
      <w:pPr>
        <w:tabs>
          <w:tab w:val="num" w:pos="360"/>
        </w:tabs>
      </w:pPr>
      <w:rPr>
        <w:rFonts w:hint="default"/>
      </w:rPr>
    </w:lvl>
  </w:abstractNum>
  <w:abstractNum w:abstractNumId="55">
    <w:nsid w:val="67DE7B34"/>
    <w:multiLevelType w:val="hybridMultilevel"/>
    <w:tmpl w:val="9B0A5218"/>
    <w:lvl w:ilvl="0" w:tplc="6C8A8A3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98A17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6B100420"/>
    <w:multiLevelType w:val="hybridMultilevel"/>
    <w:tmpl w:val="D402FA94"/>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nsid w:val="6C1B16DD"/>
    <w:multiLevelType w:val="singleLevel"/>
    <w:tmpl w:val="6AC69C44"/>
    <w:lvl w:ilvl="0">
      <w:start w:val="1"/>
      <w:numFmt w:val="decimal"/>
      <w:lvlText w:val="%1)"/>
      <w:lvlJc w:val="left"/>
      <w:pPr>
        <w:tabs>
          <w:tab w:val="num" w:pos="1080"/>
        </w:tabs>
        <w:ind w:firstLine="720"/>
      </w:pPr>
      <w:rPr>
        <w:rFonts w:cs="Times New Roman" w:hint="default"/>
      </w:rPr>
    </w:lvl>
  </w:abstractNum>
  <w:abstractNum w:abstractNumId="59">
    <w:nsid w:val="6CC22A23"/>
    <w:multiLevelType w:val="hybridMultilevel"/>
    <w:tmpl w:val="50D67142"/>
    <w:lvl w:ilvl="0" w:tplc="B6707416">
      <w:start w:val="1"/>
      <w:numFmt w:val="bullet"/>
      <w:lvlText w:val="־"/>
      <w:lvlJc w:val="left"/>
      <w:pPr>
        <w:tabs>
          <w:tab w:val="num" w:pos="644"/>
        </w:tabs>
        <w:ind w:left="28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6F2F3D22"/>
    <w:multiLevelType w:val="hybridMultilevel"/>
    <w:tmpl w:val="EA2C16FA"/>
    <w:lvl w:ilvl="0" w:tplc="4AD42564">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513"/>
        </w:tabs>
        <w:ind w:left="513" w:hanging="360"/>
      </w:pPr>
      <w:rPr>
        <w:rFonts w:ascii="Courier New" w:hAnsi="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61">
    <w:nsid w:val="6F6C5A66"/>
    <w:multiLevelType w:val="hybridMultilevel"/>
    <w:tmpl w:val="B8425B98"/>
    <w:lvl w:ilvl="0" w:tplc="4AD42564">
      <w:start w:val="1"/>
      <w:numFmt w:val="bullet"/>
      <w:lvlText w:val="־"/>
      <w:lvlJc w:val="left"/>
      <w:pPr>
        <w:tabs>
          <w:tab w:val="num" w:pos="360"/>
        </w:tabs>
        <w:ind w:left="360" w:hanging="360"/>
      </w:pPr>
      <w:rPr>
        <w:rFonts w:ascii="Times New Roman" w:hAnsi="Times New Roman" w:hint="default"/>
      </w:rPr>
    </w:lvl>
    <w:lvl w:ilvl="1" w:tplc="0419000F">
      <w:start w:val="1"/>
      <w:numFmt w:val="decimal"/>
      <w:lvlText w:val="%2."/>
      <w:lvlJc w:val="left"/>
      <w:pPr>
        <w:tabs>
          <w:tab w:val="num" w:pos="1980"/>
        </w:tabs>
        <w:ind w:left="1980" w:hanging="360"/>
      </w:pPr>
      <w:rPr>
        <w:rFonts w:cs="Times New Roman"/>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2">
    <w:nsid w:val="70FB0F7E"/>
    <w:multiLevelType w:val="hybridMultilevel"/>
    <w:tmpl w:val="0E1203B2"/>
    <w:lvl w:ilvl="0" w:tplc="4AD42564">
      <w:start w:val="1"/>
      <w:numFmt w:val="bullet"/>
      <w:lvlText w:val="־"/>
      <w:lvlJc w:val="left"/>
      <w:pPr>
        <w:tabs>
          <w:tab w:val="num" w:pos="786"/>
        </w:tabs>
        <w:ind w:left="786" w:hanging="360"/>
      </w:pPr>
      <w:rPr>
        <w:rFonts w:ascii="Times New Roman" w:hAnsi="Times New Roman" w:hint="default"/>
      </w:rPr>
    </w:lvl>
    <w:lvl w:ilvl="1" w:tplc="04190003" w:tentative="1">
      <w:start w:val="1"/>
      <w:numFmt w:val="bullet"/>
      <w:lvlText w:val="o"/>
      <w:lvlJc w:val="left"/>
      <w:pPr>
        <w:tabs>
          <w:tab w:val="num" w:pos="939"/>
        </w:tabs>
        <w:ind w:left="939" w:hanging="360"/>
      </w:pPr>
      <w:rPr>
        <w:rFonts w:ascii="Courier New" w:hAnsi="Courier New" w:hint="default"/>
      </w:rPr>
    </w:lvl>
    <w:lvl w:ilvl="2" w:tplc="04190005" w:tentative="1">
      <w:start w:val="1"/>
      <w:numFmt w:val="bullet"/>
      <w:lvlText w:val=""/>
      <w:lvlJc w:val="left"/>
      <w:pPr>
        <w:tabs>
          <w:tab w:val="num" w:pos="1659"/>
        </w:tabs>
        <w:ind w:left="1659" w:hanging="360"/>
      </w:pPr>
      <w:rPr>
        <w:rFonts w:ascii="Wingdings" w:hAnsi="Wingdings" w:hint="default"/>
      </w:rPr>
    </w:lvl>
    <w:lvl w:ilvl="3" w:tplc="04190001" w:tentative="1">
      <w:start w:val="1"/>
      <w:numFmt w:val="bullet"/>
      <w:lvlText w:val=""/>
      <w:lvlJc w:val="left"/>
      <w:pPr>
        <w:tabs>
          <w:tab w:val="num" w:pos="2379"/>
        </w:tabs>
        <w:ind w:left="2379" w:hanging="360"/>
      </w:pPr>
      <w:rPr>
        <w:rFonts w:ascii="Symbol" w:hAnsi="Symbol" w:hint="default"/>
      </w:rPr>
    </w:lvl>
    <w:lvl w:ilvl="4" w:tplc="04190003" w:tentative="1">
      <w:start w:val="1"/>
      <w:numFmt w:val="bullet"/>
      <w:lvlText w:val="o"/>
      <w:lvlJc w:val="left"/>
      <w:pPr>
        <w:tabs>
          <w:tab w:val="num" w:pos="3099"/>
        </w:tabs>
        <w:ind w:left="3099" w:hanging="360"/>
      </w:pPr>
      <w:rPr>
        <w:rFonts w:ascii="Courier New" w:hAnsi="Courier New" w:hint="default"/>
      </w:rPr>
    </w:lvl>
    <w:lvl w:ilvl="5" w:tplc="04190005" w:tentative="1">
      <w:start w:val="1"/>
      <w:numFmt w:val="bullet"/>
      <w:lvlText w:val=""/>
      <w:lvlJc w:val="left"/>
      <w:pPr>
        <w:tabs>
          <w:tab w:val="num" w:pos="3819"/>
        </w:tabs>
        <w:ind w:left="3819" w:hanging="360"/>
      </w:pPr>
      <w:rPr>
        <w:rFonts w:ascii="Wingdings" w:hAnsi="Wingdings" w:hint="default"/>
      </w:rPr>
    </w:lvl>
    <w:lvl w:ilvl="6" w:tplc="04190001" w:tentative="1">
      <w:start w:val="1"/>
      <w:numFmt w:val="bullet"/>
      <w:lvlText w:val=""/>
      <w:lvlJc w:val="left"/>
      <w:pPr>
        <w:tabs>
          <w:tab w:val="num" w:pos="4539"/>
        </w:tabs>
        <w:ind w:left="4539" w:hanging="360"/>
      </w:pPr>
      <w:rPr>
        <w:rFonts w:ascii="Symbol" w:hAnsi="Symbol" w:hint="default"/>
      </w:rPr>
    </w:lvl>
    <w:lvl w:ilvl="7" w:tplc="04190003" w:tentative="1">
      <w:start w:val="1"/>
      <w:numFmt w:val="bullet"/>
      <w:lvlText w:val="o"/>
      <w:lvlJc w:val="left"/>
      <w:pPr>
        <w:tabs>
          <w:tab w:val="num" w:pos="5259"/>
        </w:tabs>
        <w:ind w:left="5259" w:hanging="360"/>
      </w:pPr>
      <w:rPr>
        <w:rFonts w:ascii="Courier New" w:hAnsi="Courier New" w:hint="default"/>
      </w:rPr>
    </w:lvl>
    <w:lvl w:ilvl="8" w:tplc="04190005" w:tentative="1">
      <w:start w:val="1"/>
      <w:numFmt w:val="bullet"/>
      <w:lvlText w:val=""/>
      <w:lvlJc w:val="left"/>
      <w:pPr>
        <w:tabs>
          <w:tab w:val="num" w:pos="5979"/>
        </w:tabs>
        <w:ind w:left="5979" w:hanging="360"/>
      </w:pPr>
      <w:rPr>
        <w:rFonts w:ascii="Wingdings" w:hAnsi="Wingdings" w:hint="default"/>
      </w:rPr>
    </w:lvl>
  </w:abstractNum>
  <w:abstractNum w:abstractNumId="63">
    <w:nsid w:val="735138D1"/>
    <w:multiLevelType w:val="hybridMultilevel"/>
    <w:tmpl w:val="E5322C90"/>
    <w:lvl w:ilvl="0" w:tplc="56349E08">
      <w:start w:val="1"/>
      <w:numFmt w:val="bullet"/>
      <w:lvlText w:val="־"/>
      <w:lvlJc w:val="left"/>
      <w:pPr>
        <w:tabs>
          <w:tab w:val="num" w:pos="1184"/>
        </w:tabs>
        <w:ind w:left="824"/>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nsid w:val="736E1B02"/>
    <w:multiLevelType w:val="hybridMultilevel"/>
    <w:tmpl w:val="B336BE86"/>
    <w:lvl w:ilvl="0" w:tplc="EC60B2F4">
      <w:start w:val="3"/>
      <w:numFmt w:val="bullet"/>
      <w:lvlText w:val="-"/>
      <w:lvlJc w:val="left"/>
      <w:pPr>
        <w:tabs>
          <w:tab w:val="num" w:pos="1761"/>
        </w:tabs>
        <w:ind w:left="1761" w:hanging="1080"/>
      </w:pPr>
      <w:rPr>
        <w:rFonts w:ascii="Times New Roman" w:eastAsia="Times New Roman" w:hAnsi="Times New Roman" w:hint="default"/>
      </w:rPr>
    </w:lvl>
    <w:lvl w:ilvl="1" w:tplc="04190003" w:tentative="1">
      <w:start w:val="1"/>
      <w:numFmt w:val="bullet"/>
      <w:lvlText w:val="o"/>
      <w:lvlJc w:val="left"/>
      <w:pPr>
        <w:tabs>
          <w:tab w:val="num" w:pos="1764"/>
        </w:tabs>
        <w:ind w:left="1764" w:hanging="360"/>
      </w:pPr>
      <w:rPr>
        <w:rFonts w:ascii="Courier New" w:hAnsi="Courier New" w:hint="default"/>
      </w:rPr>
    </w:lvl>
    <w:lvl w:ilvl="2" w:tplc="04190005" w:tentative="1">
      <w:start w:val="1"/>
      <w:numFmt w:val="bullet"/>
      <w:lvlText w:val=""/>
      <w:lvlJc w:val="left"/>
      <w:pPr>
        <w:tabs>
          <w:tab w:val="num" w:pos="2484"/>
        </w:tabs>
        <w:ind w:left="2484" w:hanging="360"/>
      </w:pPr>
      <w:rPr>
        <w:rFonts w:ascii="Wingdings" w:hAnsi="Wingdings" w:hint="default"/>
      </w:rPr>
    </w:lvl>
    <w:lvl w:ilvl="3" w:tplc="04190001" w:tentative="1">
      <w:start w:val="1"/>
      <w:numFmt w:val="bullet"/>
      <w:lvlText w:val=""/>
      <w:lvlJc w:val="left"/>
      <w:pPr>
        <w:tabs>
          <w:tab w:val="num" w:pos="3204"/>
        </w:tabs>
        <w:ind w:left="3204" w:hanging="360"/>
      </w:pPr>
      <w:rPr>
        <w:rFonts w:ascii="Symbol" w:hAnsi="Symbol" w:hint="default"/>
      </w:rPr>
    </w:lvl>
    <w:lvl w:ilvl="4" w:tplc="04190003" w:tentative="1">
      <w:start w:val="1"/>
      <w:numFmt w:val="bullet"/>
      <w:lvlText w:val="o"/>
      <w:lvlJc w:val="left"/>
      <w:pPr>
        <w:tabs>
          <w:tab w:val="num" w:pos="3924"/>
        </w:tabs>
        <w:ind w:left="3924" w:hanging="360"/>
      </w:pPr>
      <w:rPr>
        <w:rFonts w:ascii="Courier New" w:hAnsi="Courier New" w:hint="default"/>
      </w:rPr>
    </w:lvl>
    <w:lvl w:ilvl="5" w:tplc="04190005" w:tentative="1">
      <w:start w:val="1"/>
      <w:numFmt w:val="bullet"/>
      <w:lvlText w:val=""/>
      <w:lvlJc w:val="left"/>
      <w:pPr>
        <w:tabs>
          <w:tab w:val="num" w:pos="4644"/>
        </w:tabs>
        <w:ind w:left="4644" w:hanging="360"/>
      </w:pPr>
      <w:rPr>
        <w:rFonts w:ascii="Wingdings" w:hAnsi="Wingdings" w:hint="default"/>
      </w:rPr>
    </w:lvl>
    <w:lvl w:ilvl="6" w:tplc="04190001" w:tentative="1">
      <w:start w:val="1"/>
      <w:numFmt w:val="bullet"/>
      <w:lvlText w:val=""/>
      <w:lvlJc w:val="left"/>
      <w:pPr>
        <w:tabs>
          <w:tab w:val="num" w:pos="5364"/>
        </w:tabs>
        <w:ind w:left="5364" w:hanging="360"/>
      </w:pPr>
      <w:rPr>
        <w:rFonts w:ascii="Symbol" w:hAnsi="Symbol" w:hint="default"/>
      </w:rPr>
    </w:lvl>
    <w:lvl w:ilvl="7" w:tplc="04190003" w:tentative="1">
      <w:start w:val="1"/>
      <w:numFmt w:val="bullet"/>
      <w:lvlText w:val="o"/>
      <w:lvlJc w:val="left"/>
      <w:pPr>
        <w:tabs>
          <w:tab w:val="num" w:pos="6084"/>
        </w:tabs>
        <w:ind w:left="6084" w:hanging="360"/>
      </w:pPr>
      <w:rPr>
        <w:rFonts w:ascii="Courier New" w:hAnsi="Courier New" w:hint="default"/>
      </w:rPr>
    </w:lvl>
    <w:lvl w:ilvl="8" w:tplc="04190005" w:tentative="1">
      <w:start w:val="1"/>
      <w:numFmt w:val="bullet"/>
      <w:lvlText w:val=""/>
      <w:lvlJc w:val="left"/>
      <w:pPr>
        <w:tabs>
          <w:tab w:val="num" w:pos="6804"/>
        </w:tabs>
        <w:ind w:left="6804" w:hanging="360"/>
      </w:pPr>
      <w:rPr>
        <w:rFonts w:ascii="Wingdings" w:hAnsi="Wingdings" w:hint="default"/>
      </w:rPr>
    </w:lvl>
  </w:abstractNum>
  <w:abstractNum w:abstractNumId="65">
    <w:nsid w:val="741B0446"/>
    <w:multiLevelType w:val="hybridMultilevel"/>
    <w:tmpl w:val="4BE4D336"/>
    <w:lvl w:ilvl="0" w:tplc="09B60780">
      <w:start w:val="1"/>
      <w:numFmt w:val="bullet"/>
      <w:lvlText w:val="־"/>
      <w:lvlJc w:val="left"/>
      <w:pPr>
        <w:tabs>
          <w:tab w:val="num" w:pos="870"/>
        </w:tabs>
        <w:ind w:left="851" w:hanging="341"/>
      </w:pPr>
      <w:rPr>
        <w:rFonts w:ascii="Times New Roman" w:hAnsi="Times New Roman" w:hint="default"/>
      </w:rPr>
    </w:lvl>
    <w:lvl w:ilvl="1" w:tplc="04190003" w:tentative="1">
      <w:start w:val="1"/>
      <w:numFmt w:val="bullet"/>
      <w:lvlText w:val="o"/>
      <w:lvlJc w:val="left"/>
      <w:pPr>
        <w:tabs>
          <w:tab w:val="num" w:pos="371"/>
        </w:tabs>
        <w:ind w:left="371" w:hanging="360"/>
      </w:pPr>
      <w:rPr>
        <w:rFonts w:ascii="Courier New" w:hAnsi="Courier New" w:hint="default"/>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abstractNum w:abstractNumId="66">
    <w:nsid w:val="788433C6"/>
    <w:multiLevelType w:val="hybridMultilevel"/>
    <w:tmpl w:val="B8425B98"/>
    <w:lvl w:ilvl="0" w:tplc="4AD42564">
      <w:start w:val="1"/>
      <w:numFmt w:val="bullet"/>
      <w:lvlText w:val="־"/>
      <w:lvlJc w:val="left"/>
      <w:pPr>
        <w:tabs>
          <w:tab w:val="num" w:pos="360"/>
        </w:tabs>
        <w:ind w:left="360" w:hanging="360"/>
      </w:pPr>
      <w:rPr>
        <w:rFonts w:ascii="Times New Roman" w:hAnsi="Times New Roman" w:hint="default"/>
      </w:rPr>
    </w:lvl>
    <w:lvl w:ilvl="1" w:tplc="0419000F">
      <w:start w:val="1"/>
      <w:numFmt w:val="decimal"/>
      <w:lvlText w:val="%2."/>
      <w:lvlJc w:val="left"/>
      <w:pPr>
        <w:tabs>
          <w:tab w:val="num" w:pos="1980"/>
        </w:tabs>
        <w:ind w:left="1980" w:hanging="360"/>
      </w:pPr>
      <w:rPr>
        <w:rFonts w:cs="Times New Roman"/>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7">
    <w:nsid w:val="78F63678"/>
    <w:multiLevelType w:val="hybridMultilevel"/>
    <w:tmpl w:val="CBA2A3E8"/>
    <w:lvl w:ilvl="0" w:tplc="8A36C3B8">
      <w:start w:val="1"/>
      <w:numFmt w:val="bullet"/>
      <w:lvlText w:val="־"/>
      <w:lvlJc w:val="left"/>
      <w:pPr>
        <w:tabs>
          <w:tab w:val="num" w:pos="644"/>
        </w:tabs>
        <w:ind w:left="28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7A0A22D0"/>
    <w:multiLevelType w:val="hybridMultilevel"/>
    <w:tmpl w:val="8AAA4292"/>
    <w:lvl w:ilvl="0" w:tplc="4AD42564">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513"/>
        </w:tabs>
        <w:ind w:left="513" w:hanging="360"/>
      </w:pPr>
      <w:rPr>
        <w:rFonts w:ascii="Courier New" w:hAnsi="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69">
    <w:nsid w:val="7A8B05BE"/>
    <w:multiLevelType w:val="hybridMultilevel"/>
    <w:tmpl w:val="0C186A64"/>
    <w:lvl w:ilvl="0" w:tplc="4AD42564">
      <w:start w:val="1"/>
      <w:numFmt w:val="bullet"/>
      <w:lvlText w:val="־"/>
      <w:lvlJc w:val="left"/>
      <w:pPr>
        <w:tabs>
          <w:tab w:val="num" w:pos="1827"/>
        </w:tabs>
        <w:ind w:left="1827" w:hanging="360"/>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0">
    <w:nsid w:val="7F773A90"/>
    <w:multiLevelType w:val="hybridMultilevel"/>
    <w:tmpl w:val="BFA81D18"/>
    <w:lvl w:ilvl="0" w:tplc="56349E08">
      <w:start w:val="1"/>
      <w:numFmt w:val="bullet"/>
      <w:lvlText w:val="־"/>
      <w:lvlJc w:val="left"/>
      <w:pPr>
        <w:tabs>
          <w:tab w:val="num" w:pos="1183"/>
        </w:tabs>
        <w:ind w:left="823"/>
      </w:pPr>
      <w:rPr>
        <w:rFonts w:ascii="Times New Roman" w:hAnsi="Times New Roman"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num w:numId="1">
    <w:abstractNumId w:val="9"/>
  </w:num>
  <w:num w:numId="2">
    <w:abstractNumId w:val="45"/>
  </w:num>
  <w:num w:numId="3">
    <w:abstractNumId w:val="8"/>
  </w:num>
  <w:num w:numId="4">
    <w:abstractNumId w:val="56"/>
  </w:num>
  <w:num w:numId="5">
    <w:abstractNumId w:val="54"/>
  </w:num>
  <w:num w:numId="6">
    <w:abstractNumId w:val="58"/>
  </w:num>
  <w:num w:numId="7">
    <w:abstractNumId w:val="50"/>
  </w:num>
  <w:num w:numId="8">
    <w:abstractNumId w:val="37"/>
  </w:num>
  <w:num w:numId="9">
    <w:abstractNumId w:val="69"/>
  </w:num>
  <w:num w:numId="10">
    <w:abstractNumId w:val="11"/>
  </w:num>
  <w:num w:numId="11">
    <w:abstractNumId w:val="62"/>
  </w:num>
  <w:num w:numId="12">
    <w:abstractNumId w:val="51"/>
  </w:num>
  <w:num w:numId="13">
    <w:abstractNumId w:val="29"/>
  </w:num>
  <w:num w:numId="14">
    <w:abstractNumId w:val="22"/>
  </w:num>
  <w:num w:numId="15">
    <w:abstractNumId w:val="5"/>
  </w:num>
  <w:num w:numId="16">
    <w:abstractNumId w:val="30"/>
  </w:num>
  <w:num w:numId="17">
    <w:abstractNumId w:val="40"/>
  </w:num>
  <w:num w:numId="18">
    <w:abstractNumId w:val="39"/>
  </w:num>
  <w:num w:numId="19">
    <w:abstractNumId w:val="64"/>
  </w:num>
  <w:num w:numId="20">
    <w:abstractNumId w:val="47"/>
  </w:num>
  <w:num w:numId="21">
    <w:abstractNumId w:val="35"/>
  </w:num>
  <w:num w:numId="22">
    <w:abstractNumId w:val="60"/>
  </w:num>
  <w:num w:numId="23">
    <w:abstractNumId w:val="68"/>
  </w:num>
  <w:num w:numId="24">
    <w:abstractNumId w:val="34"/>
  </w:num>
  <w:num w:numId="25">
    <w:abstractNumId w:val="66"/>
  </w:num>
  <w:num w:numId="26">
    <w:abstractNumId w:val="61"/>
  </w:num>
  <w:num w:numId="27">
    <w:abstractNumId w:val="27"/>
  </w:num>
  <w:num w:numId="28">
    <w:abstractNumId w:val="6"/>
  </w:num>
  <w:num w:numId="29">
    <w:abstractNumId w:val="17"/>
  </w:num>
  <w:num w:numId="30">
    <w:abstractNumId w:val="38"/>
  </w:num>
  <w:num w:numId="31">
    <w:abstractNumId w:val="4"/>
  </w:num>
  <w:num w:numId="32">
    <w:abstractNumId w:val="46"/>
  </w:num>
  <w:num w:numId="33">
    <w:abstractNumId w:val="14"/>
  </w:num>
  <w:num w:numId="34">
    <w:abstractNumId w:val="13"/>
  </w:num>
  <w:num w:numId="35">
    <w:abstractNumId w:val="12"/>
  </w:num>
  <w:num w:numId="36">
    <w:abstractNumId w:val="23"/>
  </w:num>
  <w:num w:numId="37">
    <w:abstractNumId w:val="21"/>
  </w:num>
  <w:num w:numId="38">
    <w:abstractNumId w:val="19"/>
  </w:num>
  <w:num w:numId="39">
    <w:abstractNumId w:val="65"/>
  </w:num>
  <w:num w:numId="40">
    <w:abstractNumId w:val="33"/>
  </w:num>
  <w:num w:numId="41">
    <w:abstractNumId w:val="10"/>
  </w:num>
  <w:num w:numId="42">
    <w:abstractNumId w:val="53"/>
  </w:num>
  <w:num w:numId="43">
    <w:abstractNumId w:val="59"/>
  </w:num>
  <w:num w:numId="44">
    <w:abstractNumId w:val="67"/>
  </w:num>
  <w:num w:numId="45">
    <w:abstractNumId w:val="42"/>
  </w:num>
  <w:num w:numId="46">
    <w:abstractNumId w:val="44"/>
  </w:num>
  <w:num w:numId="47">
    <w:abstractNumId w:val="20"/>
  </w:num>
  <w:num w:numId="48">
    <w:abstractNumId w:val="26"/>
  </w:num>
  <w:num w:numId="49">
    <w:abstractNumId w:val="24"/>
  </w:num>
  <w:num w:numId="50">
    <w:abstractNumId w:val="2"/>
  </w:num>
  <w:num w:numId="51">
    <w:abstractNumId w:val="28"/>
  </w:num>
  <w:num w:numId="52">
    <w:abstractNumId w:val="3"/>
  </w:num>
  <w:num w:numId="53">
    <w:abstractNumId w:val="0"/>
  </w:num>
  <w:num w:numId="54">
    <w:abstractNumId w:val="1"/>
  </w:num>
  <w:num w:numId="55">
    <w:abstractNumId w:val="48"/>
  </w:num>
  <w:num w:numId="56">
    <w:abstractNumId w:val="43"/>
  </w:num>
  <w:num w:numId="57">
    <w:abstractNumId w:val="31"/>
  </w:num>
  <w:num w:numId="58">
    <w:abstractNumId w:val="63"/>
  </w:num>
  <w:num w:numId="59">
    <w:abstractNumId w:val="36"/>
  </w:num>
  <w:num w:numId="60">
    <w:abstractNumId w:val="16"/>
  </w:num>
  <w:num w:numId="61">
    <w:abstractNumId w:val="32"/>
  </w:num>
  <w:num w:numId="62">
    <w:abstractNumId w:val="41"/>
  </w:num>
  <w:num w:numId="63">
    <w:abstractNumId w:val="25"/>
  </w:num>
  <w:num w:numId="64">
    <w:abstractNumId w:val="70"/>
  </w:num>
  <w:num w:numId="65">
    <w:abstractNumId w:val="49"/>
  </w:num>
  <w:num w:numId="66">
    <w:abstractNumId w:val="7"/>
  </w:num>
  <w:num w:numId="67">
    <w:abstractNumId w:val="18"/>
  </w:num>
  <w:num w:numId="68">
    <w:abstractNumId w:val="57"/>
  </w:num>
  <w:num w:numId="69">
    <w:abstractNumId w:val="52"/>
  </w:num>
  <w:num w:numId="70">
    <w:abstractNumId w:val="15"/>
  </w:num>
  <w:num w:numId="71">
    <w:abstractNumId w:val="5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19B2"/>
    <w:rsid w:val="00015034"/>
    <w:rsid w:val="00065663"/>
    <w:rsid w:val="001119B2"/>
    <w:rsid w:val="00163440"/>
    <w:rsid w:val="001E7FF8"/>
    <w:rsid w:val="002241FF"/>
    <w:rsid w:val="00253F50"/>
    <w:rsid w:val="003F4B26"/>
    <w:rsid w:val="00461177"/>
    <w:rsid w:val="004826E0"/>
    <w:rsid w:val="004F717E"/>
    <w:rsid w:val="00542792"/>
    <w:rsid w:val="00547984"/>
    <w:rsid w:val="00560819"/>
    <w:rsid w:val="0064006B"/>
    <w:rsid w:val="006E48F0"/>
    <w:rsid w:val="00737D69"/>
    <w:rsid w:val="00745048"/>
    <w:rsid w:val="007B7B7D"/>
    <w:rsid w:val="008055AF"/>
    <w:rsid w:val="008E3DB1"/>
    <w:rsid w:val="009F6064"/>
    <w:rsid w:val="00A529C2"/>
    <w:rsid w:val="00A5466A"/>
    <w:rsid w:val="00A97C28"/>
    <w:rsid w:val="00B709E9"/>
    <w:rsid w:val="00BB554A"/>
    <w:rsid w:val="00CA51C7"/>
    <w:rsid w:val="00DC42BE"/>
    <w:rsid w:val="00E953F2"/>
    <w:rsid w:val="00ED1255"/>
    <w:rsid w:val="00F45D88"/>
    <w:rsid w:val="00FD1D48"/>
    <w:rsid w:val="00FE0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2"/>
    <o:shapelayout v:ext="edit">
      <o:idmap v:ext="edit" data="1"/>
    </o:shapelayout>
  </w:shapeDefaults>
  <w:decimalSymbol w:val=","/>
  <w:listSeparator w:val=";"/>
  <w14:defaultImageDpi w14:val="0"/>
  <w15:chartTrackingRefBased/>
  <w15:docId w15:val="{D3549A02-ADC6-4DBA-89AA-EA7D7FBF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19B2"/>
    <w:rPr>
      <w:rFonts w:ascii="Times New Roman" w:hAnsi="Times New Roman" w:cs="Times New Roman"/>
      <w:sz w:val="24"/>
      <w:szCs w:val="24"/>
    </w:rPr>
  </w:style>
  <w:style w:type="paragraph" w:styleId="1">
    <w:name w:val="heading 1"/>
    <w:basedOn w:val="a"/>
    <w:next w:val="a"/>
    <w:link w:val="10"/>
    <w:uiPriority w:val="9"/>
    <w:qFormat/>
    <w:rsid w:val="001119B2"/>
    <w:pPr>
      <w:keepNext/>
      <w:spacing w:line="360" w:lineRule="auto"/>
      <w:ind w:firstLine="708"/>
      <w:jc w:val="both"/>
      <w:outlineLvl w:val="0"/>
    </w:pPr>
    <w:rPr>
      <w:sz w:val="28"/>
      <w:szCs w:val="28"/>
    </w:rPr>
  </w:style>
  <w:style w:type="paragraph" w:styleId="2">
    <w:name w:val="heading 2"/>
    <w:basedOn w:val="a"/>
    <w:next w:val="a"/>
    <w:link w:val="20"/>
    <w:uiPriority w:val="9"/>
    <w:qFormat/>
    <w:rsid w:val="001119B2"/>
    <w:pPr>
      <w:keepNext/>
      <w:numPr>
        <w:ilvl w:val="12"/>
      </w:numPr>
      <w:spacing w:line="360" w:lineRule="auto"/>
      <w:jc w:val="center"/>
      <w:outlineLvl w:val="1"/>
    </w:pPr>
    <w:rPr>
      <w:sz w:val="28"/>
      <w:szCs w:val="28"/>
    </w:rPr>
  </w:style>
  <w:style w:type="paragraph" w:styleId="3">
    <w:name w:val="heading 3"/>
    <w:basedOn w:val="a"/>
    <w:next w:val="a"/>
    <w:link w:val="30"/>
    <w:uiPriority w:val="9"/>
    <w:qFormat/>
    <w:rsid w:val="001119B2"/>
    <w:pPr>
      <w:keepNext/>
      <w:outlineLvl w:val="2"/>
    </w:pPr>
    <w:rPr>
      <w:sz w:val="28"/>
    </w:rPr>
  </w:style>
  <w:style w:type="paragraph" w:styleId="4">
    <w:name w:val="heading 4"/>
    <w:basedOn w:val="a"/>
    <w:next w:val="a"/>
    <w:link w:val="40"/>
    <w:uiPriority w:val="9"/>
    <w:qFormat/>
    <w:rsid w:val="001119B2"/>
    <w:pPr>
      <w:keepNext/>
      <w:numPr>
        <w:ilvl w:val="12"/>
      </w:numPr>
      <w:outlineLvl w:val="3"/>
    </w:pPr>
    <w:rPr>
      <w:rFonts w:ascii="Garamond" w:hAnsi="Garamond"/>
      <w:b/>
      <w:sz w:val="22"/>
    </w:rPr>
  </w:style>
  <w:style w:type="paragraph" w:styleId="5">
    <w:name w:val="heading 5"/>
    <w:basedOn w:val="a"/>
    <w:next w:val="a"/>
    <w:link w:val="50"/>
    <w:uiPriority w:val="9"/>
    <w:qFormat/>
    <w:rsid w:val="001119B2"/>
    <w:pPr>
      <w:keepNext/>
      <w:spacing w:line="360" w:lineRule="auto"/>
      <w:jc w:val="right"/>
      <w:outlineLvl w:val="4"/>
    </w:pPr>
    <w:rPr>
      <w:color w:val="000000"/>
      <w:sz w:val="28"/>
      <w:szCs w:val="18"/>
    </w:rPr>
  </w:style>
  <w:style w:type="paragraph" w:styleId="6">
    <w:name w:val="heading 6"/>
    <w:basedOn w:val="a"/>
    <w:next w:val="a"/>
    <w:link w:val="60"/>
    <w:uiPriority w:val="9"/>
    <w:qFormat/>
    <w:rsid w:val="001119B2"/>
    <w:pPr>
      <w:keepNext/>
      <w:spacing w:line="360" w:lineRule="auto"/>
      <w:jc w:val="right"/>
      <w:outlineLvl w:val="5"/>
    </w:pPr>
    <w:rPr>
      <w:rFonts w:ascii="Garamond" w:hAnsi="Garamond"/>
      <w:b/>
      <w:sz w:val="28"/>
    </w:rPr>
  </w:style>
  <w:style w:type="paragraph" w:styleId="7">
    <w:name w:val="heading 7"/>
    <w:basedOn w:val="a"/>
    <w:next w:val="a"/>
    <w:link w:val="70"/>
    <w:uiPriority w:val="9"/>
    <w:qFormat/>
    <w:rsid w:val="001119B2"/>
    <w:pPr>
      <w:keepNext/>
      <w:ind w:right="-50"/>
      <w:jc w:val="center"/>
      <w:outlineLvl w:val="6"/>
    </w:pPr>
    <w:rPr>
      <w:sz w:val="28"/>
    </w:rPr>
  </w:style>
  <w:style w:type="paragraph" w:styleId="8">
    <w:name w:val="heading 8"/>
    <w:basedOn w:val="a"/>
    <w:next w:val="a"/>
    <w:link w:val="80"/>
    <w:uiPriority w:val="9"/>
    <w:qFormat/>
    <w:rsid w:val="001119B2"/>
    <w:pPr>
      <w:keepNext/>
      <w:spacing w:line="360" w:lineRule="auto"/>
      <w:ind w:firstLine="260"/>
      <w:jc w:val="both"/>
      <w:outlineLvl w:val="7"/>
    </w:pPr>
    <w:rPr>
      <w:color w:val="000000"/>
      <w:sz w:val="28"/>
      <w:szCs w:val="18"/>
    </w:rPr>
  </w:style>
  <w:style w:type="paragraph" w:styleId="9">
    <w:name w:val="heading 9"/>
    <w:basedOn w:val="a"/>
    <w:next w:val="a"/>
    <w:link w:val="90"/>
    <w:uiPriority w:val="9"/>
    <w:qFormat/>
    <w:rsid w:val="001119B2"/>
    <w:pPr>
      <w:keepNext/>
      <w:spacing w:line="360" w:lineRule="auto"/>
      <w:ind w:firstLine="540"/>
      <w:jc w:val="both"/>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119B2"/>
    <w:rPr>
      <w:rFonts w:ascii="Times New Roman" w:hAnsi="Times New Roman" w:cs="Times New Roman"/>
      <w:sz w:val="28"/>
      <w:szCs w:val="28"/>
      <w:lang w:val="x-none" w:eastAsia="ru-RU"/>
    </w:rPr>
  </w:style>
  <w:style w:type="character" w:customStyle="1" w:styleId="20">
    <w:name w:val="Заголовок 2 Знак"/>
    <w:link w:val="2"/>
    <w:uiPriority w:val="9"/>
    <w:locked/>
    <w:rsid w:val="001119B2"/>
    <w:rPr>
      <w:rFonts w:ascii="Times New Roman" w:hAnsi="Times New Roman" w:cs="Times New Roman"/>
      <w:sz w:val="28"/>
      <w:szCs w:val="28"/>
      <w:lang w:val="x-none" w:eastAsia="ru-RU"/>
    </w:rPr>
  </w:style>
  <w:style w:type="character" w:customStyle="1" w:styleId="30">
    <w:name w:val="Заголовок 3 Знак"/>
    <w:link w:val="3"/>
    <w:uiPriority w:val="9"/>
    <w:locked/>
    <w:rsid w:val="001119B2"/>
    <w:rPr>
      <w:rFonts w:ascii="Times New Roman" w:hAnsi="Times New Roman" w:cs="Times New Roman"/>
      <w:sz w:val="24"/>
      <w:szCs w:val="24"/>
      <w:lang w:val="x-none" w:eastAsia="ru-RU"/>
    </w:rPr>
  </w:style>
  <w:style w:type="character" w:customStyle="1" w:styleId="40">
    <w:name w:val="Заголовок 4 Знак"/>
    <w:link w:val="4"/>
    <w:uiPriority w:val="9"/>
    <w:locked/>
    <w:rsid w:val="001119B2"/>
    <w:rPr>
      <w:rFonts w:ascii="Garamond" w:hAnsi="Garamond" w:cs="Times New Roman"/>
      <w:b/>
      <w:sz w:val="24"/>
      <w:szCs w:val="24"/>
      <w:lang w:val="x-none" w:eastAsia="ru-RU"/>
    </w:rPr>
  </w:style>
  <w:style w:type="character" w:customStyle="1" w:styleId="50">
    <w:name w:val="Заголовок 5 Знак"/>
    <w:link w:val="5"/>
    <w:uiPriority w:val="9"/>
    <w:locked/>
    <w:rsid w:val="001119B2"/>
    <w:rPr>
      <w:rFonts w:ascii="Times New Roman" w:hAnsi="Times New Roman" w:cs="Times New Roman"/>
      <w:color w:val="000000"/>
      <w:sz w:val="18"/>
      <w:szCs w:val="18"/>
      <w:lang w:val="x-none" w:eastAsia="ru-RU"/>
    </w:rPr>
  </w:style>
  <w:style w:type="character" w:customStyle="1" w:styleId="60">
    <w:name w:val="Заголовок 6 Знак"/>
    <w:link w:val="6"/>
    <w:uiPriority w:val="9"/>
    <w:locked/>
    <w:rsid w:val="001119B2"/>
    <w:rPr>
      <w:rFonts w:ascii="Garamond" w:hAnsi="Garamond" w:cs="Times New Roman"/>
      <w:b/>
      <w:sz w:val="24"/>
      <w:szCs w:val="24"/>
      <w:lang w:val="x-none" w:eastAsia="ru-RU"/>
    </w:rPr>
  </w:style>
  <w:style w:type="character" w:customStyle="1" w:styleId="70">
    <w:name w:val="Заголовок 7 Знак"/>
    <w:link w:val="7"/>
    <w:uiPriority w:val="9"/>
    <w:locked/>
    <w:rsid w:val="001119B2"/>
    <w:rPr>
      <w:rFonts w:ascii="Times New Roman" w:hAnsi="Times New Roman" w:cs="Times New Roman"/>
      <w:sz w:val="24"/>
      <w:szCs w:val="24"/>
      <w:lang w:val="x-none" w:eastAsia="ru-RU"/>
    </w:rPr>
  </w:style>
  <w:style w:type="character" w:customStyle="1" w:styleId="80">
    <w:name w:val="Заголовок 8 Знак"/>
    <w:link w:val="8"/>
    <w:uiPriority w:val="9"/>
    <w:locked/>
    <w:rsid w:val="001119B2"/>
    <w:rPr>
      <w:rFonts w:ascii="Times New Roman" w:hAnsi="Times New Roman" w:cs="Times New Roman"/>
      <w:color w:val="000000"/>
      <w:sz w:val="18"/>
      <w:szCs w:val="18"/>
      <w:lang w:val="x-none" w:eastAsia="ru-RU"/>
    </w:rPr>
  </w:style>
  <w:style w:type="character" w:customStyle="1" w:styleId="90">
    <w:name w:val="Заголовок 9 Знак"/>
    <w:link w:val="9"/>
    <w:uiPriority w:val="9"/>
    <w:locked/>
    <w:rsid w:val="001119B2"/>
    <w:rPr>
      <w:rFonts w:ascii="Times New Roman" w:hAnsi="Times New Roman" w:cs="Times New Roman"/>
      <w:b/>
      <w:sz w:val="24"/>
      <w:szCs w:val="24"/>
      <w:lang w:val="x-none" w:eastAsia="ru-RU"/>
    </w:rPr>
  </w:style>
  <w:style w:type="paragraph" w:styleId="a3">
    <w:name w:val="Normal (Web)"/>
    <w:basedOn w:val="a"/>
    <w:uiPriority w:val="99"/>
    <w:semiHidden/>
    <w:rsid w:val="001119B2"/>
    <w:pPr>
      <w:spacing w:before="100" w:beforeAutospacing="1" w:after="100" w:afterAutospacing="1"/>
    </w:pPr>
  </w:style>
  <w:style w:type="paragraph" w:styleId="a4">
    <w:name w:val="Body Text Indent"/>
    <w:basedOn w:val="a"/>
    <w:link w:val="a5"/>
    <w:uiPriority w:val="99"/>
    <w:semiHidden/>
    <w:rsid w:val="001119B2"/>
    <w:pPr>
      <w:spacing w:line="360" w:lineRule="auto"/>
      <w:ind w:firstLine="540"/>
      <w:jc w:val="both"/>
    </w:pPr>
    <w:rPr>
      <w:color w:val="000000"/>
      <w:sz w:val="28"/>
      <w:szCs w:val="18"/>
    </w:rPr>
  </w:style>
  <w:style w:type="character" w:customStyle="1" w:styleId="a5">
    <w:name w:val="Основний текст з відступом Знак"/>
    <w:link w:val="a4"/>
    <w:uiPriority w:val="99"/>
    <w:semiHidden/>
    <w:locked/>
    <w:rsid w:val="001119B2"/>
    <w:rPr>
      <w:rFonts w:ascii="Times New Roman" w:hAnsi="Times New Roman" w:cs="Times New Roman"/>
      <w:color w:val="000000"/>
      <w:sz w:val="18"/>
      <w:szCs w:val="18"/>
      <w:lang w:val="x-none" w:eastAsia="ru-RU"/>
    </w:rPr>
  </w:style>
  <w:style w:type="paragraph" w:styleId="a6">
    <w:name w:val="Body Text"/>
    <w:basedOn w:val="a"/>
    <w:link w:val="a7"/>
    <w:uiPriority w:val="99"/>
    <w:semiHidden/>
    <w:rsid w:val="001119B2"/>
    <w:pPr>
      <w:spacing w:line="360" w:lineRule="auto"/>
      <w:jc w:val="both"/>
    </w:pPr>
    <w:rPr>
      <w:b/>
      <w:sz w:val="28"/>
      <w:szCs w:val="28"/>
    </w:rPr>
  </w:style>
  <w:style w:type="character" w:customStyle="1" w:styleId="a7">
    <w:name w:val="Основний текст Знак"/>
    <w:link w:val="a6"/>
    <w:uiPriority w:val="99"/>
    <w:semiHidden/>
    <w:locked/>
    <w:rsid w:val="001119B2"/>
    <w:rPr>
      <w:rFonts w:ascii="Times New Roman" w:hAnsi="Times New Roman" w:cs="Times New Roman"/>
      <w:b/>
      <w:sz w:val="28"/>
      <w:szCs w:val="28"/>
      <w:lang w:val="x-none" w:eastAsia="ru-RU"/>
    </w:rPr>
  </w:style>
  <w:style w:type="paragraph" w:styleId="21">
    <w:name w:val="Body Text 2"/>
    <w:basedOn w:val="a"/>
    <w:link w:val="22"/>
    <w:uiPriority w:val="99"/>
    <w:semiHidden/>
    <w:rsid w:val="001119B2"/>
    <w:pPr>
      <w:spacing w:line="360" w:lineRule="auto"/>
      <w:jc w:val="both"/>
    </w:pPr>
    <w:rPr>
      <w:sz w:val="28"/>
      <w:szCs w:val="28"/>
    </w:rPr>
  </w:style>
  <w:style w:type="character" w:customStyle="1" w:styleId="22">
    <w:name w:val="Основний текст 2 Знак"/>
    <w:link w:val="21"/>
    <w:uiPriority w:val="99"/>
    <w:semiHidden/>
    <w:locked/>
    <w:rsid w:val="001119B2"/>
    <w:rPr>
      <w:rFonts w:ascii="Times New Roman" w:hAnsi="Times New Roman" w:cs="Times New Roman"/>
      <w:sz w:val="28"/>
      <w:szCs w:val="28"/>
      <w:lang w:val="x-none" w:eastAsia="ru-RU"/>
    </w:rPr>
  </w:style>
  <w:style w:type="paragraph" w:styleId="23">
    <w:name w:val="Body Text Indent 2"/>
    <w:basedOn w:val="a"/>
    <w:link w:val="24"/>
    <w:uiPriority w:val="99"/>
    <w:semiHidden/>
    <w:rsid w:val="001119B2"/>
    <w:pPr>
      <w:numPr>
        <w:ilvl w:val="12"/>
      </w:numPr>
      <w:ind w:left="284"/>
      <w:jc w:val="both"/>
    </w:pPr>
    <w:rPr>
      <w:sz w:val="28"/>
      <w:szCs w:val="20"/>
    </w:rPr>
  </w:style>
  <w:style w:type="character" w:customStyle="1" w:styleId="24">
    <w:name w:val="Основний текст з відступом 2 Знак"/>
    <w:link w:val="23"/>
    <w:uiPriority w:val="99"/>
    <w:semiHidden/>
    <w:locked/>
    <w:rsid w:val="001119B2"/>
    <w:rPr>
      <w:rFonts w:ascii="Times New Roman" w:hAnsi="Times New Roman" w:cs="Times New Roman"/>
      <w:sz w:val="20"/>
      <w:szCs w:val="20"/>
      <w:lang w:val="x-none" w:eastAsia="ru-RU"/>
    </w:rPr>
  </w:style>
  <w:style w:type="paragraph" w:styleId="31">
    <w:name w:val="Body Text Indent 3"/>
    <w:basedOn w:val="a"/>
    <w:link w:val="32"/>
    <w:uiPriority w:val="99"/>
    <w:semiHidden/>
    <w:rsid w:val="001119B2"/>
    <w:pPr>
      <w:numPr>
        <w:ilvl w:val="12"/>
      </w:numPr>
      <w:ind w:left="284" w:hanging="1"/>
      <w:jc w:val="both"/>
    </w:pPr>
    <w:rPr>
      <w:sz w:val="28"/>
      <w:szCs w:val="20"/>
    </w:rPr>
  </w:style>
  <w:style w:type="character" w:customStyle="1" w:styleId="32">
    <w:name w:val="Основний текст з відступом 3 Знак"/>
    <w:link w:val="31"/>
    <w:uiPriority w:val="99"/>
    <w:semiHidden/>
    <w:locked/>
    <w:rsid w:val="001119B2"/>
    <w:rPr>
      <w:rFonts w:ascii="Times New Roman" w:hAnsi="Times New Roman" w:cs="Times New Roman"/>
      <w:sz w:val="20"/>
      <w:szCs w:val="20"/>
      <w:lang w:val="x-none" w:eastAsia="ru-RU"/>
    </w:rPr>
  </w:style>
  <w:style w:type="paragraph" w:customStyle="1" w:styleId="a8">
    <w:name w:val="Рис"/>
    <w:basedOn w:val="a"/>
    <w:next w:val="a"/>
    <w:rsid w:val="001119B2"/>
    <w:pPr>
      <w:jc w:val="center"/>
    </w:pPr>
  </w:style>
  <w:style w:type="character" w:styleId="a9">
    <w:name w:val="Strong"/>
    <w:uiPriority w:val="22"/>
    <w:qFormat/>
    <w:rsid w:val="001119B2"/>
    <w:rPr>
      <w:rFonts w:cs="Times New Roman"/>
      <w:b/>
      <w:bCs/>
    </w:rPr>
  </w:style>
  <w:style w:type="paragraph" w:styleId="aa">
    <w:name w:val="caption"/>
    <w:basedOn w:val="a"/>
    <w:next w:val="a"/>
    <w:uiPriority w:val="35"/>
    <w:qFormat/>
    <w:rsid w:val="001119B2"/>
    <w:pPr>
      <w:spacing w:line="360" w:lineRule="auto"/>
      <w:jc w:val="right"/>
    </w:pPr>
    <w:rPr>
      <w:color w:val="000000"/>
      <w:sz w:val="28"/>
      <w:szCs w:val="18"/>
    </w:rPr>
  </w:style>
  <w:style w:type="paragraph" w:styleId="33">
    <w:name w:val="Body Text 3"/>
    <w:basedOn w:val="a"/>
    <w:link w:val="34"/>
    <w:uiPriority w:val="99"/>
    <w:semiHidden/>
    <w:rsid w:val="001119B2"/>
    <w:pPr>
      <w:jc w:val="center"/>
    </w:pPr>
    <w:rPr>
      <w:sz w:val="28"/>
    </w:rPr>
  </w:style>
  <w:style w:type="character" w:customStyle="1" w:styleId="34">
    <w:name w:val="Основний текст 3 Знак"/>
    <w:link w:val="33"/>
    <w:uiPriority w:val="99"/>
    <w:semiHidden/>
    <w:locked/>
    <w:rsid w:val="001119B2"/>
    <w:rPr>
      <w:rFonts w:ascii="Times New Roman" w:hAnsi="Times New Roman" w:cs="Times New Roman"/>
      <w:sz w:val="24"/>
      <w:szCs w:val="24"/>
      <w:lang w:val="x-none" w:eastAsia="ru-RU"/>
    </w:rPr>
  </w:style>
  <w:style w:type="paragraph" w:customStyle="1" w:styleId="AdlerM">
    <w:name w:val="AdlerM"/>
    <w:basedOn w:val="a"/>
    <w:rsid w:val="001119B2"/>
    <w:pPr>
      <w:spacing w:before="60" w:after="60" w:line="260" w:lineRule="exact"/>
      <w:jc w:val="both"/>
    </w:pPr>
    <w:rPr>
      <w:rFonts w:ascii="Arial" w:hAnsi="Arial"/>
      <w:sz w:val="22"/>
      <w:szCs w:val="20"/>
    </w:rPr>
  </w:style>
  <w:style w:type="paragraph" w:customStyle="1" w:styleId="a8gol">
    <w:name w:val="a8gol"/>
    <w:basedOn w:val="a"/>
    <w:rsid w:val="001119B2"/>
    <w:pPr>
      <w:spacing w:before="100" w:beforeAutospacing="1" w:after="100" w:afterAutospacing="1"/>
    </w:pPr>
    <w:rPr>
      <w:rFonts w:ascii="Arial Unicode MS" w:eastAsia="Arial Unicode MS" w:hAnsi="Arial Unicode MS" w:cs="Arial Unicode MS"/>
    </w:rPr>
  </w:style>
  <w:style w:type="paragraph" w:customStyle="1" w:styleId="ab">
    <w:name w:val="Подпись к рису"/>
    <w:basedOn w:val="a"/>
    <w:next w:val="a"/>
    <w:rsid w:val="001119B2"/>
    <w:pPr>
      <w:spacing w:after="120"/>
      <w:ind w:firstLine="397"/>
      <w:jc w:val="center"/>
    </w:pPr>
    <w:rPr>
      <w:sz w:val="22"/>
      <w:szCs w:val="22"/>
    </w:rPr>
  </w:style>
  <w:style w:type="paragraph" w:customStyle="1" w:styleId="ac">
    <w:name w:val="Текст методички"/>
    <w:basedOn w:val="a"/>
    <w:rsid w:val="001119B2"/>
    <w:pPr>
      <w:ind w:firstLine="397"/>
      <w:jc w:val="both"/>
    </w:pPr>
  </w:style>
  <w:style w:type="paragraph" w:customStyle="1" w:styleId="ad">
    <w:name w:val="Код"/>
    <w:basedOn w:val="ac"/>
    <w:rsid w:val="001119B2"/>
    <w:pPr>
      <w:ind w:left="284" w:firstLine="0"/>
      <w:jc w:val="left"/>
    </w:pPr>
    <w:rPr>
      <w:rFonts w:ascii="Courier New" w:hAnsi="Courier New" w:cs="Courier New"/>
      <w:sz w:val="22"/>
    </w:rPr>
  </w:style>
  <w:style w:type="paragraph" w:customStyle="1" w:styleId="ae">
    <w:name w:val="Подпись к рисунку"/>
    <w:basedOn w:val="a"/>
    <w:next w:val="a"/>
    <w:rsid w:val="001119B2"/>
    <w:pPr>
      <w:spacing w:after="240"/>
      <w:jc w:val="center"/>
    </w:pPr>
    <w:rPr>
      <w:rFonts w:ascii="Arial" w:hAnsi="Arial"/>
      <w:i/>
      <w:iCs/>
      <w:sz w:val="20"/>
      <w:szCs w:val="20"/>
    </w:rPr>
  </w:style>
  <w:style w:type="paragraph" w:styleId="af">
    <w:name w:val="Plain Text"/>
    <w:basedOn w:val="a"/>
    <w:link w:val="af0"/>
    <w:uiPriority w:val="99"/>
    <w:semiHidden/>
    <w:rsid w:val="001119B2"/>
    <w:rPr>
      <w:rFonts w:ascii="Courier New" w:hAnsi="Courier New" w:cs="Courier New"/>
      <w:sz w:val="20"/>
      <w:szCs w:val="20"/>
    </w:rPr>
  </w:style>
  <w:style w:type="character" w:customStyle="1" w:styleId="af0">
    <w:name w:val="Текст Знак"/>
    <w:link w:val="af"/>
    <w:uiPriority w:val="99"/>
    <w:semiHidden/>
    <w:locked/>
    <w:rsid w:val="001119B2"/>
    <w:rPr>
      <w:rFonts w:ascii="Courier New" w:hAnsi="Courier New" w:cs="Courier New"/>
      <w:sz w:val="20"/>
      <w:szCs w:val="20"/>
      <w:lang w:val="x-none" w:eastAsia="ru-RU"/>
    </w:rPr>
  </w:style>
  <w:style w:type="paragraph" w:customStyle="1" w:styleId="FR1">
    <w:name w:val="FR1"/>
    <w:rsid w:val="001119B2"/>
    <w:pPr>
      <w:widowControl w:val="0"/>
      <w:autoSpaceDE w:val="0"/>
      <w:autoSpaceDN w:val="0"/>
      <w:adjustRightInd w:val="0"/>
      <w:spacing w:before="220"/>
      <w:jc w:val="right"/>
    </w:pPr>
    <w:rPr>
      <w:rFonts w:ascii="Arial" w:hAnsi="Arial" w:cs="Arial"/>
      <w:sz w:val="24"/>
      <w:szCs w:val="24"/>
    </w:rPr>
  </w:style>
  <w:style w:type="paragraph" w:customStyle="1" w:styleId="11">
    <w:name w:val="Обычный1"/>
    <w:rsid w:val="001119B2"/>
    <w:pPr>
      <w:spacing w:before="100" w:after="100"/>
    </w:pPr>
    <w:rPr>
      <w:rFonts w:ascii="Times New Roman" w:hAnsi="Times New Roman" w:cs="Times New Roman"/>
      <w:sz w:val="24"/>
    </w:rPr>
  </w:style>
  <w:style w:type="character" w:styleId="af1">
    <w:name w:val="page number"/>
    <w:uiPriority w:val="99"/>
    <w:semiHidden/>
    <w:rsid w:val="001119B2"/>
    <w:rPr>
      <w:rFonts w:cs="Times New Roman"/>
    </w:rPr>
  </w:style>
  <w:style w:type="paragraph" w:styleId="af2">
    <w:name w:val="header"/>
    <w:basedOn w:val="a"/>
    <w:link w:val="af3"/>
    <w:uiPriority w:val="99"/>
    <w:semiHidden/>
    <w:rsid w:val="001119B2"/>
    <w:pPr>
      <w:tabs>
        <w:tab w:val="center" w:pos="4677"/>
        <w:tab w:val="right" w:pos="9355"/>
      </w:tabs>
    </w:pPr>
  </w:style>
  <w:style w:type="character" w:customStyle="1" w:styleId="af3">
    <w:name w:val="Верхній колонтитул Знак"/>
    <w:link w:val="af2"/>
    <w:uiPriority w:val="99"/>
    <w:semiHidden/>
    <w:locked/>
    <w:rsid w:val="001119B2"/>
    <w:rPr>
      <w:rFonts w:ascii="Times New Roman" w:hAnsi="Times New Roman" w:cs="Times New Roman"/>
      <w:sz w:val="24"/>
      <w:szCs w:val="24"/>
      <w:lang w:val="x-none" w:eastAsia="ru-RU"/>
    </w:rPr>
  </w:style>
  <w:style w:type="paragraph" w:customStyle="1" w:styleId="af4">
    <w:name w:val="Заголовок_статьи"/>
    <w:basedOn w:val="a"/>
    <w:next w:val="a"/>
    <w:rsid w:val="001119B2"/>
    <w:pPr>
      <w:keepNext/>
      <w:keepLines/>
      <w:suppressAutoHyphens/>
      <w:overflowPunct w:val="0"/>
      <w:autoSpaceDE w:val="0"/>
      <w:autoSpaceDN w:val="0"/>
      <w:adjustRightInd w:val="0"/>
      <w:jc w:val="center"/>
      <w:textAlignment w:val="baseline"/>
    </w:pPr>
    <w:rPr>
      <w:rFonts w:ascii="SchoolBook" w:hAnsi="SchoolBook"/>
      <w:b/>
      <w:caps/>
      <w:sz w:val="20"/>
      <w:szCs w:val="20"/>
      <w:lang w:val="uk-UA"/>
    </w:rPr>
  </w:style>
  <w:style w:type="paragraph" w:customStyle="1" w:styleId="af5">
    <w:name w:val="Текст_статьи"/>
    <w:basedOn w:val="a"/>
    <w:rsid w:val="001119B2"/>
    <w:pPr>
      <w:suppressAutoHyphens/>
      <w:overflowPunct w:val="0"/>
      <w:autoSpaceDE w:val="0"/>
      <w:autoSpaceDN w:val="0"/>
      <w:adjustRightInd w:val="0"/>
      <w:ind w:firstLine="284"/>
      <w:jc w:val="both"/>
      <w:textAlignment w:val="baseline"/>
    </w:pPr>
    <w:rPr>
      <w:rFonts w:ascii="SchoolBook" w:hAnsi="SchoolBook"/>
      <w:sz w:val="20"/>
      <w:szCs w:val="20"/>
      <w:lang w:val="uk-UA"/>
    </w:rPr>
  </w:style>
  <w:style w:type="paragraph" w:customStyle="1" w:styleId="Body">
    <w:name w:val="Body"/>
    <w:basedOn w:val="a"/>
    <w:rsid w:val="001119B2"/>
    <w:pPr>
      <w:keepLines/>
      <w:widowControl w:val="0"/>
      <w:spacing w:after="120"/>
      <w:ind w:left="1134"/>
    </w:pPr>
    <w:rPr>
      <w:rFonts w:ascii="Arial" w:hAnsi="Arial" w:cs="Arial"/>
      <w:sz w:val="20"/>
      <w:szCs w:val="20"/>
      <w:lang w:eastAsia="en-US"/>
    </w:rPr>
  </w:style>
  <w:style w:type="paragraph" w:customStyle="1" w:styleId="Figures">
    <w:name w:val="Figures"/>
    <w:basedOn w:val="a"/>
    <w:next w:val="Body"/>
    <w:rsid w:val="001119B2"/>
    <w:pPr>
      <w:widowControl w:val="0"/>
      <w:spacing w:before="120" w:after="240"/>
      <w:jc w:val="center"/>
    </w:pPr>
    <w:rPr>
      <w:rFonts w:ascii="Arial" w:hAnsi="Arial" w:cs="Arial"/>
      <w:b/>
      <w:bCs/>
      <w:sz w:val="16"/>
      <w:szCs w:val="16"/>
      <w:lang w:eastAsia="en-US"/>
    </w:rPr>
  </w:style>
  <w:style w:type="paragraph" w:customStyle="1" w:styleId="Picture">
    <w:name w:val="Picture"/>
    <w:basedOn w:val="a"/>
    <w:rsid w:val="001119B2"/>
    <w:pPr>
      <w:keepNext/>
      <w:widowControl w:val="0"/>
      <w:spacing w:before="120"/>
      <w:ind w:left="1134"/>
      <w:jc w:val="center"/>
    </w:pPr>
    <w:rPr>
      <w:rFonts w:ascii="Arial" w:hAnsi="Arial" w:cs="Arial"/>
      <w:noProof/>
      <w:sz w:val="20"/>
      <w:szCs w:val="20"/>
      <w:lang w:eastAsia="en-US"/>
    </w:rPr>
  </w:style>
  <w:style w:type="paragraph" w:customStyle="1" w:styleId="Bullet">
    <w:name w:val="Bullet"/>
    <w:basedOn w:val="a"/>
    <w:rsid w:val="001119B2"/>
    <w:pPr>
      <w:keepLines/>
      <w:tabs>
        <w:tab w:val="num" w:pos="360"/>
        <w:tab w:val="left" w:pos="1418"/>
      </w:tabs>
      <w:spacing w:after="120"/>
      <w:ind w:left="1418" w:hanging="284"/>
    </w:pPr>
    <w:rPr>
      <w:rFonts w:ascii="Arial" w:hAnsi="Arial" w:cs="Arial"/>
      <w:sz w:val="20"/>
      <w:szCs w:val="20"/>
      <w:lang w:eastAsia="en-US"/>
    </w:rPr>
  </w:style>
  <w:style w:type="paragraph" w:customStyle="1" w:styleId="Definition">
    <w:name w:val="Definition"/>
    <w:basedOn w:val="a6"/>
    <w:rsid w:val="001119B2"/>
    <w:pPr>
      <w:widowControl w:val="0"/>
      <w:spacing w:after="120" w:line="240" w:lineRule="auto"/>
      <w:ind w:left="2880"/>
      <w:jc w:val="left"/>
    </w:pPr>
    <w:rPr>
      <w:b w:val="0"/>
      <w:sz w:val="20"/>
      <w:szCs w:val="20"/>
      <w:lang w:eastAsia="en-US"/>
    </w:rPr>
  </w:style>
  <w:style w:type="paragraph" w:customStyle="1" w:styleId="SourceTop">
    <w:name w:val="SourceTop"/>
    <w:basedOn w:val="a"/>
    <w:next w:val="a"/>
    <w:rsid w:val="001119B2"/>
    <w:pPr>
      <w:keepNext/>
      <w:keepLines/>
      <w:widowControl w:val="0"/>
      <w:pBdr>
        <w:top w:val="single" w:sz="6" w:space="1" w:color="auto"/>
        <w:left w:val="single" w:sz="6" w:space="1" w:color="auto"/>
        <w:bottom w:val="single" w:sz="6" w:space="1" w:color="auto"/>
        <w:right w:val="single" w:sz="6" w:space="1" w:color="auto"/>
      </w:pBdr>
      <w:tabs>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115" w:after="120"/>
      <w:ind w:left="2880"/>
    </w:pPr>
    <w:rPr>
      <w:rFonts w:ascii="Courier New" w:hAnsi="Courier New" w:cs="Courier New"/>
      <w:sz w:val="16"/>
      <w:szCs w:val="16"/>
      <w:lang w:eastAsia="en-US"/>
    </w:rPr>
  </w:style>
  <w:style w:type="paragraph" w:customStyle="1" w:styleId="Numbered">
    <w:name w:val="Numbered"/>
    <w:basedOn w:val="Body"/>
    <w:rsid w:val="001119B2"/>
    <w:pPr>
      <w:tabs>
        <w:tab w:val="left" w:pos="1491"/>
      </w:tabs>
      <w:ind w:left="1491" w:hanging="357"/>
    </w:pPr>
  </w:style>
  <w:style w:type="paragraph" w:customStyle="1" w:styleId="Numbered1">
    <w:name w:val="Numbered1"/>
    <w:rsid w:val="001119B2"/>
    <w:pPr>
      <w:widowControl w:val="0"/>
      <w:tabs>
        <w:tab w:val="left" w:pos="2520"/>
      </w:tabs>
      <w:spacing w:after="100" w:line="240" w:lineRule="atLeast"/>
      <w:ind w:left="2520" w:hanging="360"/>
    </w:pPr>
    <w:rPr>
      <w:rFonts w:ascii="Times New Roman" w:hAnsi="Times New Roman" w:cs="Times New Roman"/>
      <w:color w:val="000000"/>
      <w:lang w:val="en-US" w:eastAsia="en-US"/>
    </w:rPr>
  </w:style>
  <w:style w:type="paragraph" w:styleId="af6">
    <w:name w:val="Title"/>
    <w:basedOn w:val="a"/>
    <w:link w:val="af7"/>
    <w:uiPriority w:val="10"/>
    <w:qFormat/>
    <w:rsid w:val="001119B2"/>
    <w:pPr>
      <w:jc w:val="center"/>
    </w:pPr>
    <w:rPr>
      <w:b/>
      <w:bCs/>
      <w:caps/>
      <w:sz w:val="22"/>
    </w:rPr>
  </w:style>
  <w:style w:type="character" w:customStyle="1" w:styleId="af7">
    <w:name w:val="Назва Знак"/>
    <w:link w:val="af6"/>
    <w:uiPriority w:val="10"/>
    <w:locked/>
    <w:rsid w:val="001119B2"/>
    <w:rPr>
      <w:rFonts w:ascii="Times New Roman" w:hAnsi="Times New Roman" w:cs="Times New Roman"/>
      <w:b/>
      <w:bCs/>
      <w:caps/>
      <w:sz w:val="24"/>
      <w:szCs w:val="24"/>
      <w:lang w:val="x-none" w:eastAsia="ru-RU"/>
    </w:rPr>
  </w:style>
  <w:style w:type="paragraph" w:styleId="af8">
    <w:name w:val="footer"/>
    <w:basedOn w:val="a"/>
    <w:link w:val="af9"/>
    <w:uiPriority w:val="99"/>
    <w:semiHidden/>
    <w:unhideWhenUsed/>
    <w:rsid w:val="00A5466A"/>
    <w:pPr>
      <w:tabs>
        <w:tab w:val="center" w:pos="4677"/>
        <w:tab w:val="right" w:pos="9355"/>
      </w:tabs>
    </w:pPr>
  </w:style>
  <w:style w:type="character" w:customStyle="1" w:styleId="af9">
    <w:name w:val="Нижній колонтитул Знак"/>
    <w:link w:val="af8"/>
    <w:uiPriority w:val="99"/>
    <w:semiHidden/>
    <w:locked/>
    <w:rsid w:val="00A5466A"/>
    <w:rPr>
      <w:rFonts w:ascii="Times New Roman" w:hAnsi="Times New Roman" w:cs="Times New Roman"/>
      <w:sz w:val="24"/>
      <w:szCs w:val="24"/>
      <w:lang w:val="x-none" w:eastAsia="ru-RU"/>
    </w:rPr>
  </w:style>
  <w:style w:type="paragraph" w:styleId="afa">
    <w:name w:val="List Paragraph"/>
    <w:basedOn w:val="a"/>
    <w:uiPriority w:val="34"/>
    <w:qFormat/>
    <w:rsid w:val="0064006B"/>
    <w:pPr>
      <w:ind w:left="720"/>
      <w:contextualSpacing/>
    </w:pPr>
  </w:style>
  <w:style w:type="table" w:styleId="afb">
    <w:name w:val="Table Grid"/>
    <w:basedOn w:val="a1"/>
    <w:uiPriority w:val="59"/>
    <w:rsid w:val="00CA51C7"/>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wmf"/><Relationship Id="rId21" Type="http://schemas.openxmlformats.org/officeDocument/2006/relationships/image" Target="media/image12.emf"/><Relationship Id="rId42" Type="http://schemas.openxmlformats.org/officeDocument/2006/relationships/image" Target="media/image33.wmf"/><Relationship Id="rId63" Type="http://schemas.openxmlformats.org/officeDocument/2006/relationships/image" Target="media/image54.wmf"/><Relationship Id="rId84" Type="http://schemas.openxmlformats.org/officeDocument/2006/relationships/image" Target="media/image75.wmf"/><Relationship Id="rId138" Type="http://schemas.openxmlformats.org/officeDocument/2006/relationships/image" Target="media/image127.wmf"/><Relationship Id="rId107" Type="http://schemas.openxmlformats.org/officeDocument/2006/relationships/image" Target="media/image96.wmf"/><Relationship Id="rId11" Type="http://schemas.openxmlformats.org/officeDocument/2006/relationships/image" Target="media/image2.wmf"/><Relationship Id="rId32" Type="http://schemas.openxmlformats.org/officeDocument/2006/relationships/image" Target="media/image23.wmf"/><Relationship Id="rId53" Type="http://schemas.openxmlformats.org/officeDocument/2006/relationships/image" Target="media/image44.wmf"/><Relationship Id="rId74" Type="http://schemas.openxmlformats.org/officeDocument/2006/relationships/image" Target="media/image65.wmf"/><Relationship Id="rId128" Type="http://schemas.openxmlformats.org/officeDocument/2006/relationships/image" Target="media/image117.wmf"/><Relationship Id="rId149" Type="http://schemas.openxmlformats.org/officeDocument/2006/relationships/image" Target="media/image138.wmf"/><Relationship Id="rId5" Type="http://schemas.openxmlformats.org/officeDocument/2006/relationships/webSettings" Target="webSettings.xml"/><Relationship Id="rId95" Type="http://schemas.openxmlformats.org/officeDocument/2006/relationships/image" Target="media/image86.png"/><Relationship Id="rId22" Type="http://schemas.openxmlformats.org/officeDocument/2006/relationships/image" Target="media/image13.e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wmf"/><Relationship Id="rId69" Type="http://schemas.openxmlformats.org/officeDocument/2006/relationships/image" Target="media/image60.wmf"/><Relationship Id="rId113" Type="http://schemas.openxmlformats.org/officeDocument/2006/relationships/image" Target="media/image102.wmf"/><Relationship Id="rId118" Type="http://schemas.openxmlformats.org/officeDocument/2006/relationships/image" Target="media/image107.wmf"/><Relationship Id="rId134" Type="http://schemas.openxmlformats.org/officeDocument/2006/relationships/image" Target="media/image123.wmf"/><Relationship Id="rId139" Type="http://schemas.openxmlformats.org/officeDocument/2006/relationships/image" Target="media/image128.wmf"/><Relationship Id="rId80" Type="http://schemas.openxmlformats.org/officeDocument/2006/relationships/image" Target="media/image71.emf"/><Relationship Id="rId85" Type="http://schemas.openxmlformats.org/officeDocument/2006/relationships/image" Target="media/image76.wmf"/><Relationship Id="rId150" Type="http://schemas.openxmlformats.org/officeDocument/2006/relationships/image" Target="media/image139.wmf"/><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50.wmf"/><Relationship Id="rId103" Type="http://schemas.openxmlformats.org/officeDocument/2006/relationships/image" Target="media/image94.wmf"/><Relationship Id="rId108" Type="http://schemas.openxmlformats.org/officeDocument/2006/relationships/image" Target="media/image97.wmf"/><Relationship Id="rId124" Type="http://schemas.openxmlformats.org/officeDocument/2006/relationships/image" Target="media/image113.wmf"/><Relationship Id="rId129" Type="http://schemas.openxmlformats.org/officeDocument/2006/relationships/image" Target="media/image118.wmf"/><Relationship Id="rId54" Type="http://schemas.openxmlformats.org/officeDocument/2006/relationships/image" Target="media/image45.wmf"/><Relationship Id="rId70" Type="http://schemas.openxmlformats.org/officeDocument/2006/relationships/image" Target="media/image61.wmf"/><Relationship Id="rId75" Type="http://schemas.openxmlformats.org/officeDocument/2006/relationships/image" Target="media/image66.wmf"/><Relationship Id="rId91" Type="http://schemas.openxmlformats.org/officeDocument/2006/relationships/image" Target="media/image82.wmf"/><Relationship Id="rId96" Type="http://schemas.openxmlformats.org/officeDocument/2006/relationships/image" Target="media/image87.png"/><Relationship Id="rId140" Type="http://schemas.openxmlformats.org/officeDocument/2006/relationships/image" Target="media/image129.wmf"/><Relationship Id="rId145" Type="http://schemas.openxmlformats.org/officeDocument/2006/relationships/image" Target="media/image13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3.wmf"/><Relationship Id="rId119" Type="http://schemas.openxmlformats.org/officeDocument/2006/relationships/image" Target="media/image108.wmf"/><Relationship Id="rId44" Type="http://schemas.openxmlformats.org/officeDocument/2006/relationships/image" Target="media/image35.wmf"/><Relationship Id="rId60" Type="http://schemas.openxmlformats.org/officeDocument/2006/relationships/image" Target="media/image51.wmf"/><Relationship Id="rId65" Type="http://schemas.openxmlformats.org/officeDocument/2006/relationships/image" Target="media/image56.wmf"/><Relationship Id="rId81" Type="http://schemas.openxmlformats.org/officeDocument/2006/relationships/image" Target="media/image72.emf"/><Relationship Id="rId86" Type="http://schemas.openxmlformats.org/officeDocument/2006/relationships/image" Target="media/image77.wmf"/><Relationship Id="rId130" Type="http://schemas.openxmlformats.org/officeDocument/2006/relationships/image" Target="media/image119.wmf"/><Relationship Id="rId135" Type="http://schemas.openxmlformats.org/officeDocument/2006/relationships/image" Target="media/image124.wmf"/><Relationship Id="rId151"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wmf"/><Relationship Id="rId97" Type="http://schemas.openxmlformats.org/officeDocument/2006/relationships/image" Target="media/image88.png"/><Relationship Id="rId104" Type="http://schemas.openxmlformats.org/officeDocument/2006/relationships/header" Target="header3.xml"/><Relationship Id="rId120" Type="http://schemas.openxmlformats.org/officeDocument/2006/relationships/image" Target="media/image109.wmf"/><Relationship Id="rId125" Type="http://schemas.openxmlformats.org/officeDocument/2006/relationships/image" Target="media/image114.wmf"/><Relationship Id="rId141" Type="http://schemas.openxmlformats.org/officeDocument/2006/relationships/image" Target="media/image130.wmf"/><Relationship Id="rId146" Type="http://schemas.openxmlformats.org/officeDocument/2006/relationships/image" Target="media/image135.wmf"/><Relationship Id="rId7" Type="http://schemas.openxmlformats.org/officeDocument/2006/relationships/endnotes" Target="endnotes.xml"/><Relationship Id="rId71" Type="http://schemas.openxmlformats.org/officeDocument/2006/relationships/image" Target="media/image62.wmf"/><Relationship Id="rId92" Type="http://schemas.openxmlformats.org/officeDocument/2006/relationships/image" Target="media/image83.wmf"/><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wmf"/><Relationship Id="rId66" Type="http://schemas.openxmlformats.org/officeDocument/2006/relationships/image" Target="media/image57.wmf"/><Relationship Id="rId87" Type="http://schemas.openxmlformats.org/officeDocument/2006/relationships/image" Target="media/image78.wmf"/><Relationship Id="rId110" Type="http://schemas.openxmlformats.org/officeDocument/2006/relationships/image" Target="media/image99.wmf"/><Relationship Id="rId115" Type="http://schemas.openxmlformats.org/officeDocument/2006/relationships/image" Target="media/image104.wmf"/><Relationship Id="rId131" Type="http://schemas.openxmlformats.org/officeDocument/2006/relationships/image" Target="media/image120.wmf"/><Relationship Id="rId136" Type="http://schemas.openxmlformats.org/officeDocument/2006/relationships/image" Target="media/image125.wmf"/><Relationship Id="rId61" Type="http://schemas.openxmlformats.org/officeDocument/2006/relationships/image" Target="media/image52.wmf"/><Relationship Id="rId82" Type="http://schemas.openxmlformats.org/officeDocument/2006/relationships/image" Target="media/image73.emf"/><Relationship Id="rId152" Type="http://schemas.openxmlformats.org/officeDocument/2006/relationships/theme" Target="theme/theme1.xml"/><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8.emf"/><Relationship Id="rId100" Type="http://schemas.openxmlformats.org/officeDocument/2006/relationships/image" Target="media/image91.png"/><Relationship Id="rId105" Type="http://schemas.openxmlformats.org/officeDocument/2006/relationships/header" Target="header4.xml"/><Relationship Id="rId126" Type="http://schemas.openxmlformats.org/officeDocument/2006/relationships/image" Target="media/image115.wmf"/><Relationship Id="rId147" Type="http://schemas.openxmlformats.org/officeDocument/2006/relationships/image" Target="media/image136.wmf"/><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wmf"/><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0.wmf"/><Relationship Id="rId142" Type="http://schemas.openxmlformats.org/officeDocument/2006/relationships/image" Target="media/image131.w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wmf"/><Relationship Id="rId67" Type="http://schemas.openxmlformats.org/officeDocument/2006/relationships/image" Target="media/image58.png"/><Relationship Id="rId116" Type="http://schemas.openxmlformats.org/officeDocument/2006/relationships/image" Target="media/image105.wmf"/><Relationship Id="rId137" Type="http://schemas.openxmlformats.org/officeDocument/2006/relationships/image" Target="media/image126.wmf"/><Relationship Id="rId20" Type="http://schemas.openxmlformats.org/officeDocument/2006/relationships/image" Target="media/image11.emf"/><Relationship Id="rId41" Type="http://schemas.openxmlformats.org/officeDocument/2006/relationships/image" Target="media/image32.wmf"/><Relationship Id="rId62" Type="http://schemas.openxmlformats.org/officeDocument/2006/relationships/image" Target="media/image53.wmf"/><Relationship Id="rId83" Type="http://schemas.openxmlformats.org/officeDocument/2006/relationships/image" Target="media/image74.wmf"/><Relationship Id="rId88" Type="http://schemas.openxmlformats.org/officeDocument/2006/relationships/image" Target="media/image79.wmf"/><Relationship Id="rId111" Type="http://schemas.openxmlformats.org/officeDocument/2006/relationships/image" Target="media/image100.wmf"/><Relationship Id="rId132" Type="http://schemas.openxmlformats.org/officeDocument/2006/relationships/image" Target="media/image121.wmf"/><Relationship Id="rId15" Type="http://schemas.openxmlformats.org/officeDocument/2006/relationships/image" Target="media/image6.png"/><Relationship Id="rId36" Type="http://schemas.openxmlformats.org/officeDocument/2006/relationships/image" Target="media/image27.wmf"/><Relationship Id="rId57" Type="http://schemas.openxmlformats.org/officeDocument/2006/relationships/image" Target="media/image48.png"/><Relationship Id="rId106" Type="http://schemas.openxmlformats.org/officeDocument/2006/relationships/image" Target="media/image95.wmf"/><Relationship Id="rId127" Type="http://schemas.openxmlformats.org/officeDocument/2006/relationships/image" Target="media/image116.wmf"/><Relationship Id="rId10" Type="http://schemas.openxmlformats.org/officeDocument/2006/relationships/header" Target="header2.xml"/><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4.wmf"/><Relationship Id="rId78" Type="http://schemas.openxmlformats.org/officeDocument/2006/relationships/image" Target="media/image69.emf"/><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1.wmf"/><Relationship Id="rId143" Type="http://schemas.openxmlformats.org/officeDocument/2006/relationships/image" Target="media/image132.wmf"/><Relationship Id="rId148" Type="http://schemas.openxmlformats.org/officeDocument/2006/relationships/image" Target="media/image137.w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7.png"/><Relationship Id="rId47" Type="http://schemas.openxmlformats.org/officeDocument/2006/relationships/image" Target="media/image38.wmf"/><Relationship Id="rId68" Type="http://schemas.openxmlformats.org/officeDocument/2006/relationships/image" Target="media/image59.wmf"/><Relationship Id="rId89" Type="http://schemas.openxmlformats.org/officeDocument/2006/relationships/image" Target="media/image80.wmf"/><Relationship Id="rId112" Type="http://schemas.openxmlformats.org/officeDocument/2006/relationships/image" Target="media/image101.wmf"/><Relationship Id="rId133" Type="http://schemas.openxmlformats.org/officeDocument/2006/relationships/image" Target="media/image122.wmf"/><Relationship Id="rId16" Type="http://schemas.openxmlformats.org/officeDocument/2006/relationships/image" Target="media/image7.wmf"/><Relationship Id="rId37" Type="http://schemas.openxmlformats.org/officeDocument/2006/relationships/image" Target="media/image28.wmf"/><Relationship Id="rId58" Type="http://schemas.openxmlformats.org/officeDocument/2006/relationships/image" Target="media/image49.wmf"/><Relationship Id="rId79" Type="http://schemas.openxmlformats.org/officeDocument/2006/relationships/image" Target="media/image70.emf"/><Relationship Id="rId102" Type="http://schemas.openxmlformats.org/officeDocument/2006/relationships/image" Target="media/image93.wmf"/><Relationship Id="rId123" Type="http://schemas.openxmlformats.org/officeDocument/2006/relationships/image" Target="media/image112.wmf"/><Relationship Id="rId144" Type="http://schemas.openxmlformats.org/officeDocument/2006/relationships/image" Target="media/image133.wmf"/><Relationship Id="rId90" Type="http://schemas.openxmlformats.org/officeDocument/2006/relationships/image" Target="media/image8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4CDDF-F2A8-40B6-8DCA-498EFAEA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27427</Words>
  <Characters>156339</Characters>
  <Application>Microsoft Office Word</Application>
  <DocSecurity>0</DocSecurity>
  <Lines>1302</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Irina</cp:lastModifiedBy>
  <cp:revision>2</cp:revision>
  <dcterms:created xsi:type="dcterms:W3CDTF">2014-08-10T12:27:00Z</dcterms:created>
  <dcterms:modified xsi:type="dcterms:W3CDTF">2014-08-10T12:27:00Z</dcterms:modified>
</cp:coreProperties>
</file>